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793B2" w14:textId="77777777" w:rsidR="00C45AF1" w:rsidRDefault="00C45AF1" w:rsidP="00C45AF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5A9F719" w14:textId="77777777" w:rsidR="00C45AF1" w:rsidRDefault="00C45AF1" w:rsidP="00C45AF1">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131</w:t>
      </w:r>
    </w:p>
    <w:p w14:paraId="34792EFC" w14:textId="77777777" w:rsidR="00C45AF1" w:rsidRDefault="00C45AF1" w:rsidP="00C45AF1">
      <w:pPr>
        <w:jc w:val="center"/>
        <w:rPr>
          <w:rFonts w:ascii="Arial" w:hAnsi="Arial" w:cs="Arial"/>
          <w:b/>
          <w:sz w:val="32"/>
        </w:rPr>
      </w:pPr>
      <w:r>
        <w:rPr>
          <w:rFonts w:ascii="Arial" w:hAnsi="Arial" w:cs="Arial"/>
          <w:b/>
          <w:sz w:val="32"/>
        </w:rPr>
        <w:t>Chicago, United States, 13/11/2023 to 17/11/2023</w:t>
      </w:r>
    </w:p>
    <w:p w14:paraId="280C362A" w14:textId="77777777" w:rsidR="00C45AF1" w:rsidRDefault="00C45AF1" w:rsidP="00C45AF1"/>
    <w:p w14:paraId="7786C112" w14:textId="77777777" w:rsidR="00C45AF1" w:rsidRDefault="00C45AF1" w:rsidP="00C45AF1">
      <w:r>
        <w:t>Report generated on Wednesday, 2023-11-29 22:12  UTC</w:t>
      </w:r>
    </w:p>
    <w:p w14:paraId="07A9CB40" w14:textId="77777777" w:rsidR="00C45AF1" w:rsidRDefault="00C45AF1" w:rsidP="00C45AF1"/>
    <w:p w14:paraId="17E70588" w14:textId="77777777" w:rsidR="00C45AF1" w:rsidRDefault="00C45AF1" w:rsidP="00C45AF1">
      <w:r>
        <w:t>Contents:</w:t>
      </w:r>
    </w:p>
    <w:p w14:paraId="14CBFD7D" w14:textId="77777777" w:rsidR="00C45AF1" w:rsidRDefault="00C45AF1">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_Toc152193009 \h </w:instrText>
      </w:r>
      <w:r>
        <w:fldChar w:fldCharType="separate"/>
      </w:r>
      <w:r>
        <w:t>6</w:t>
      </w:r>
      <w:r>
        <w:fldChar w:fldCharType="end"/>
      </w:r>
    </w:p>
    <w:p w14:paraId="70C85808" w14:textId="77777777" w:rsidR="00C45AF1" w:rsidRDefault="00C45AF1">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Agenda/schedule</w:t>
      </w:r>
      <w:r>
        <w:tab/>
      </w:r>
      <w:r>
        <w:fldChar w:fldCharType="begin"/>
      </w:r>
      <w:r>
        <w:instrText xml:space="preserve"> PAGEREF _Toc152193010 \h </w:instrText>
      </w:r>
      <w:r>
        <w:fldChar w:fldCharType="separate"/>
      </w:r>
      <w:r>
        <w:t>6</w:t>
      </w:r>
      <w:r>
        <w:fldChar w:fldCharType="end"/>
      </w:r>
    </w:p>
    <w:p w14:paraId="50E630E1" w14:textId="77777777" w:rsidR="00C45AF1" w:rsidRDefault="00C45AF1">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Approval of the agenda.</w:t>
      </w:r>
      <w:r>
        <w:tab/>
      </w:r>
      <w:r>
        <w:fldChar w:fldCharType="begin"/>
      </w:r>
      <w:r>
        <w:instrText xml:space="preserve"> PAGEREF _Toc152193011 \h </w:instrText>
      </w:r>
      <w:r>
        <w:fldChar w:fldCharType="separate"/>
      </w:r>
      <w:r>
        <w:t>6</w:t>
      </w:r>
      <w:r>
        <w:fldChar w:fldCharType="end"/>
      </w:r>
    </w:p>
    <w:p w14:paraId="29EDF8E3" w14:textId="77777777" w:rsidR="00C45AF1" w:rsidRDefault="00C45AF1">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Proposed schedule</w:t>
      </w:r>
      <w:r>
        <w:tab/>
      </w:r>
      <w:r>
        <w:fldChar w:fldCharType="begin"/>
      </w:r>
      <w:r>
        <w:instrText xml:space="preserve"> PAGEREF _Toc152193012 \h </w:instrText>
      </w:r>
      <w:r>
        <w:fldChar w:fldCharType="separate"/>
      </w:r>
      <w:r>
        <w:t>6</w:t>
      </w:r>
      <w:r>
        <w:fldChar w:fldCharType="end"/>
      </w:r>
    </w:p>
    <w:p w14:paraId="2971EB71" w14:textId="77777777" w:rsidR="00C45AF1" w:rsidRDefault="00C45AF1">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Registration of documents</w:t>
      </w:r>
      <w:r>
        <w:tab/>
      </w:r>
      <w:r>
        <w:fldChar w:fldCharType="begin"/>
      </w:r>
      <w:r>
        <w:instrText xml:space="preserve"> PAGEREF _Toc152193013 \h </w:instrText>
      </w:r>
      <w:r>
        <w:fldChar w:fldCharType="separate"/>
      </w:r>
      <w:r>
        <w:t>6</w:t>
      </w:r>
      <w:r>
        <w:fldChar w:fldCharType="end"/>
      </w:r>
    </w:p>
    <w:p w14:paraId="126212C3" w14:textId="77777777" w:rsidR="00C45AF1" w:rsidRDefault="00C45AF1">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Reports</w:t>
      </w:r>
      <w:r>
        <w:tab/>
      </w:r>
      <w:r>
        <w:fldChar w:fldCharType="begin"/>
      </w:r>
      <w:r>
        <w:instrText xml:space="preserve"> PAGEREF _Toc152193014 \h </w:instrText>
      </w:r>
      <w:r>
        <w:fldChar w:fldCharType="separate"/>
      </w:r>
      <w:r>
        <w:t>7</w:t>
      </w:r>
      <w:r>
        <w:fldChar w:fldCharType="end"/>
      </w:r>
    </w:p>
    <w:p w14:paraId="57768BF8" w14:textId="77777777" w:rsidR="00C45AF1" w:rsidRDefault="00C45AF1">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Report from previous CT3 meeting</w:t>
      </w:r>
      <w:r>
        <w:tab/>
      </w:r>
      <w:r>
        <w:fldChar w:fldCharType="begin"/>
      </w:r>
      <w:r>
        <w:instrText xml:space="preserve"> PAGEREF _Toc152193015 \h </w:instrText>
      </w:r>
      <w:r>
        <w:fldChar w:fldCharType="separate"/>
      </w:r>
      <w:r>
        <w:t>7</w:t>
      </w:r>
      <w:r>
        <w:fldChar w:fldCharType="end"/>
      </w:r>
    </w:p>
    <w:p w14:paraId="79E48DB8" w14:textId="77777777" w:rsidR="00C45AF1" w:rsidRDefault="00C45AF1">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Report from previous CT plenary</w:t>
      </w:r>
      <w:r>
        <w:tab/>
      </w:r>
      <w:r>
        <w:fldChar w:fldCharType="begin"/>
      </w:r>
      <w:r>
        <w:instrText xml:space="preserve"> PAGEREF _Toc152193016 \h </w:instrText>
      </w:r>
      <w:r>
        <w:fldChar w:fldCharType="separate"/>
      </w:r>
      <w:r>
        <w:t>7</w:t>
      </w:r>
      <w:r>
        <w:fldChar w:fldCharType="end"/>
      </w:r>
    </w:p>
    <w:p w14:paraId="501DC9DF" w14:textId="77777777" w:rsidR="00C45AF1" w:rsidRDefault="00C45AF1">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Reports from other groups</w:t>
      </w:r>
      <w:r>
        <w:tab/>
      </w:r>
      <w:r>
        <w:fldChar w:fldCharType="begin"/>
      </w:r>
      <w:r>
        <w:instrText xml:space="preserve"> PAGEREF _Toc152193017 \h </w:instrText>
      </w:r>
      <w:r>
        <w:fldChar w:fldCharType="separate"/>
      </w:r>
      <w:r>
        <w:t>8</w:t>
      </w:r>
      <w:r>
        <w:fldChar w:fldCharType="end"/>
      </w:r>
    </w:p>
    <w:p w14:paraId="21D65DEF" w14:textId="77777777" w:rsidR="00C45AF1" w:rsidRDefault="00C45AF1">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immediate consideration</w:t>
      </w:r>
      <w:r>
        <w:tab/>
      </w:r>
      <w:r>
        <w:fldChar w:fldCharType="begin"/>
      </w:r>
      <w:r>
        <w:instrText xml:space="preserve"> PAGEREF _Toc152193018 \h </w:instrText>
      </w:r>
      <w:r>
        <w:fldChar w:fldCharType="separate"/>
      </w:r>
      <w:r>
        <w:t>8</w:t>
      </w:r>
      <w:r>
        <w:fldChar w:fldCharType="end"/>
      </w:r>
    </w:p>
    <w:p w14:paraId="37DE5F35" w14:textId="77777777" w:rsidR="00C45AF1" w:rsidRDefault="00C45AF1">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IPR disclosures</w:t>
      </w:r>
      <w:r>
        <w:tab/>
      </w:r>
      <w:r>
        <w:fldChar w:fldCharType="begin"/>
      </w:r>
      <w:r>
        <w:instrText xml:space="preserve"> PAGEREF _Toc152193019 \h </w:instrText>
      </w:r>
      <w:r>
        <w:fldChar w:fldCharType="separate"/>
      </w:r>
      <w:r>
        <w:t>8</w:t>
      </w:r>
      <w:r>
        <w:fldChar w:fldCharType="end"/>
      </w:r>
    </w:p>
    <w:p w14:paraId="68F755BC" w14:textId="77777777" w:rsidR="00C45AF1" w:rsidRDefault="00C45AF1">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Antitrust declarations</w:t>
      </w:r>
      <w:r>
        <w:tab/>
      </w:r>
      <w:r>
        <w:fldChar w:fldCharType="begin"/>
      </w:r>
      <w:r>
        <w:instrText xml:space="preserve"> PAGEREF _Toc152193020 \h </w:instrText>
      </w:r>
      <w:r>
        <w:fldChar w:fldCharType="separate"/>
      </w:r>
      <w:r>
        <w:t>8</w:t>
      </w:r>
      <w:r>
        <w:fldChar w:fldCharType="end"/>
      </w:r>
    </w:p>
    <w:p w14:paraId="73A0F332" w14:textId="77777777" w:rsidR="00C45AF1" w:rsidRDefault="00C45AF1">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Other items for immediate consideration</w:t>
      </w:r>
      <w:r>
        <w:tab/>
      </w:r>
      <w:r>
        <w:fldChar w:fldCharType="begin"/>
      </w:r>
      <w:r>
        <w:instrText xml:space="preserve"> PAGEREF _Toc152193021 \h </w:instrText>
      </w:r>
      <w:r>
        <w:fldChar w:fldCharType="separate"/>
      </w:r>
      <w:r>
        <w:t>8</w:t>
      </w:r>
      <w:r>
        <w:fldChar w:fldCharType="end"/>
      </w:r>
    </w:p>
    <w:p w14:paraId="009EC692" w14:textId="77777777" w:rsidR="00C45AF1" w:rsidRDefault="00C45AF1">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Received Liaison Statements</w:t>
      </w:r>
      <w:r>
        <w:tab/>
      </w:r>
      <w:r>
        <w:fldChar w:fldCharType="begin"/>
      </w:r>
      <w:r>
        <w:instrText xml:space="preserve"> PAGEREF _Toc152193022 \h </w:instrText>
      </w:r>
      <w:r>
        <w:fldChar w:fldCharType="separate"/>
      </w:r>
      <w:r>
        <w:t>8</w:t>
      </w:r>
      <w:r>
        <w:fldChar w:fldCharType="end"/>
      </w:r>
    </w:p>
    <w:p w14:paraId="663476D3" w14:textId="77777777" w:rsidR="00C45AF1" w:rsidRDefault="00C45AF1">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7 and earlier releases</w:t>
      </w:r>
      <w:r>
        <w:tab/>
      </w:r>
      <w:r>
        <w:fldChar w:fldCharType="begin"/>
      </w:r>
      <w:r>
        <w:instrText xml:space="preserve"> PAGEREF _Toc152193023 \h </w:instrText>
      </w:r>
      <w:r>
        <w:fldChar w:fldCharType="separate"/>
      </w:r>
      <w:r>
        <w:t>27</w:t>
      </w:r>
      <w:r>
        <w:fldChar w:fldCharType="end"/>
      </w:r>
    </w:p>
    <w:p w14:paraId="05BF67CE" w14:textId="77777777" w:rsidR="00C45AF1" w:rsidRDefault="00C45AF1">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w:t>
      </w:r>
      <w:r>
        <w:tab/>
      </w:r>
      <w:r>
        <w:fldChar w:fldCharType="begin"/>
      </w:r>
      <w:r>
        <w:instrText xml:space="preserve"> PAGEREF _Toc152193024 \h </w:instrText>
      </w:r>
      <w:r>
        <w:fldChar w:fldCharType="separate"/>
      </w:r>
      <w:r>
        <w:t>27</w:t>
      </w:r>
      <w:r>
        <w:fldChar w:fldCharType="end"/>
      </w:r>
    </w:p>
    <w:p w14:paraId="1AFDFF0A" w14:textId="77777777" w:rsidR="00C45AF1" w:rsidRDefault="00C45AF1">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Release 8 IMS/CS Work Items [IMS-CCR-IWIP], [IMS-CCR-IWCS], [IMS-CCR-Mn], [FBI], [PktCbl-Intw], [ExtSIPI], [FBI2-IOPSI], [SIP_Nc], [UUSIW], [MAINT_R1], [MAINT_R2], [REDOC_TIS-C3], [Overlap], [CW_IMS], [CCBS_CCNR], [REDOC_3GPP2], [MESSIW], [MTSI_eMHI], [Ao</w:t>
      </w:r>
      <w:r>
        <w:tab/>
      </w:r>
      <w:r>
        <w:fldChar w:fldCharType="begin"/>
      </w:r>
      <w:r>
        <w:instrText xml:space="preserve"> PAGEREF _Toc152193025 \h </w:instrText>
      </w:r>
      <w:r>
        <w:fldChar w:fldCharType="separate"/>
      </w:r>
      <w:r>
        <w:t>27</w:t>
      </w:r>
      <w:r>
        <w:fldChar w:fldCharType="end"/>
      </w:r>
    </w:p>
    <w:p w14:paraId="1D2DD4C3" w14:textId="77777777" w:rsidR="00C45AF1" w:rsidRDefault="00C45AF1">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Release 8 Packet Core Work Items [MBMS], [PCC], [DIAMGi], [DIAMWi], [SAES-St3-PCC], [SAES-St3-intwk], [TEI8] - PC</w:t>
      </w:r>
      <w:r>
        <w:tab/>
      </w:r>
      <w:r>
        <w:fldChar w:fldCharType="begin"/>
      </w:r>
      <w:r>
        <w:instrText xml:space="preserve"> PAGEREF _Toc152193026 \h </w:instrText>
      </w:r>
      <w:r>
        <w:fldChar w:fldCharType="separate"/>
      </w:r>
      <w:r>
        <w:t>27</w:t>
      </w:r>
      <w:r>
        <w:fldChar w:fldCharType="end"/>
      </w:r>
    </w:p>
    <w:p w14:paraId="0248042D" w14:textId="77777777" w:rsidR="00C45AF1" w:rsidRDefault="00C45AF1">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9</w:t>
      </w:r>
      <w:r>
        <w:tab/>
      </w:r>
      <w:r>
        <w:fldChar w:fldCharType="begin"/>
      </w:r>
      <w:r>
        <w:instrText xml:space="preserve"> PAGEREF _Toc152193027 \h </w:instrText>
      </w:r>
      <w:r>
        <w:fldChar w:fldCharType="separate"/>
      </w:r>
      <w:r>
        <w:t>27</w:t>
      </w:r>
      <w:r>
        <w:fldChar w:fldCharType="end"/>
      </w:r>
    </w:p>
    <w:p w14:paraId="1FD4E2D4" w14:textId="77777777" w:rsidR="00C45AF1" w:rsidRDefault="00C45AF1">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Release 9 IMS/CS Work Items [IMS-CCR-IWIP], [IMS-CCR-IWCS], [FBI], [ExtSIPI], [SIP_Nc], [CS-IBCF], [IMS_IBCF], [II-NNI], [eIMS_RP], [IMS_EMER_GPRS_EPS-SRVCC], [MEDIASEC_CORE],[TEI9] – IMS/CS</w:t>
      </w:r>
      <w:r>
        <w:tab/>
      </w:r>
      <w:r>
        <w:fldChar w:fldCharType="begin"/>
      </w:r>
      <w:r>
        <w:instrText xml:space="preserve"> PAGEREF _Toc152193028 \h </w:instrText>
      </w:r>
      <w:r>
        <w:fldChar w:fldCharType="separate"/>
      </w:r>
      <w:r>
        <w:t>27</w:t>
      </w:r>
      <w:r>
        <w:fldChar w:fldCharType="end"/>
      </w:r>
    </w:p>
    <w:p w14:paraId="450EA680" w14:textId="77777777" w:rsidR="00C45AF1" w:rsidRDefault="00C45AF1">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Release 9 Packet Core Work Items [MBMS], [SAES-St3-PCC], [MBMS_EPS], [IMS_EMER_GPRS_EPS], [PCC-Enh], [TEI9] - PC</w:t>
      </w:r>
      <w:r>
        <w:tab/>
      </w:r>
      <w:r>
        <w:fldChar w:fldCharType="begin"/>
      </w:r>
      <w:r>
        <w:instrText xml:space="preserve"> PAGEREF _Toc152193029 \h </w:instrText>
      </w:r>
      <w:r>
        <w:fldChar w:fldCharType="separate"/>
      </w:r>
      <w:r>
        <w:t>27</w:t>
      </w:r>
      <w:r>
        <w:fldChar w:fldCharType="end"/>
      </w:r>
    </w:p>
    <w:p w14:paraId="5E1651EB" w14:textId="77777777" w:rsidR="00C45AF1" w:rsidRDefault="00C45AF1">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w:t>
      </w:r>
      <w:r>
        <w:tab/>
      </w:r>
      <w:r>
        <w:fldChar w:fldCharType="begin"/>
      </w:r>
      <w:r>
        <w:instrText xml:space="preserve"> PAGEREF _Toc152193030 \h </w:instrText>
      </w:r>
      <w:r>
        <w:fldChar w:fldCharType="separate"/>
      </w:r>
      <w:r>
        <w:t>27</w:t>
      </w:r>
      <w:r>
        <w:fldChar w:fldCharType="end"/>
      </w:r>
    </w:p>
    <w:p w14:paraId="195180E9" w14:textId="77777777" w:rsidR="00C45AF1" w:rsidRDefault="00C45AF1">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Release 10 IMS/CS Work Items [IMS-CCR-IWIP], [IMS-CCR-IWCS], [CPM-SMS], [OMR], [II-NNI2], [CCNL], [ECSRA_LAA-CN] – IMS/CS, [NNI_DV], [CIIC_ES], [TEI10] – IMS/CS</w:t>
      </w:r>
      <w:r>
        <w:tab/>
      </w:r>
      <w:r>
        <w:fldChar w:fldCharType="begin"/>
      </w:r>
      <w:r>
        <w:instrText xml:space="preserve"> PAGEREF _Toc152193031 \h </w:instrText>
      </w:r>
      <w:r>
        <w:fldChar w:fldCharType="separate"/>
      </w:r>
      <w:r>
        <w:t>27</w:t>
      </w:r>
      <w:r>
        <w:fldChar w:fldCharType="end"/>
      </w:r>
    </w:p>
    <w:p w14:paraId="66CB2AA2" w14:textId="77777777" w:rsidR="00C45AF1" w:rsidRDefault="00C45AF1">
      <w:pPr>
        <w:pStyle w:val="TOC3"/>
        <w:rPr>
          <w:rFonts w:asciiTheme="minorHAnsi" w:eastAsiaTheme="minorEastAsia" w:hAnsiTheme="minorHAnsi" w:cstheme="minorBidi"/>
          <w:sz w:val="22"/>
          <w:szCs w:val="22"/>
        </w:rPr>
      </w:pPr>
      <w:r>
        <w:lastRenderedPageBreak/>
        <w:t>10.2</w:t>
      </w:r>
      <w:r>
        <w:rPr>
          <w:rFonts w:asciiTheme="minorHAnsi" w:eastAsiaTheme="minorEastAsia" w:hAnsiTheme="minorHAnsi" w:cstheme="minorBidi"/>
          <w:sz w:val="22"/>
          <w:szCs w:val="22"/>
        </w:rPr>
        <w:tab/>
      </w:r>
      <w:r>
        <w:t>Release 10 Packet Core Work Items [SAES-St3-PCC], [SAES-St3-intwk], [MBMS_EPS], [PCC-Enh], [IFOM-CT], [ECSRA_LAA-CN] – PCC, [SMOG-St3], [eMPS-CN], [PCRF-FR], [MAPCON-St3], [PEST-CT3], [NIMTC], [TEI10] - PC</w:t>
      </w:r>
      <w:r>
        <w:tab/>
      </w:r>
      <w:r>
        <w:fldChar w:fldCharType="begin"/>
      </w:r>
      <w:r>
        <w:instrText xml:space="preserve"> PAGEREF _Toc152193032 \h </w:instrText>
      </w:r>
      <w:r>
        <w:fldChar w:fldCharType="separate"/>
      </w:r>
      <w:r>
        <w:t>27</w:t>
      </w:r>
      <w:r>
        <w:fldChar w:fldCharType="end"/>
      </w:r>
    </w:p>
    <w:p w14:paraId="1B2F6757" w14:textId="77777777" w:rsidR="00C45AF1" w:rsidRDefault="00C45AF1">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w:t>
      </w:r>
      <w:r>
        <w:tab/>
      </w:r>
      <w:r>
        <w:fldChar w:fldCharType="begin"/>
      </w:r>
      <w:r>
        <w:instrText xml:space="preserve"> PAGEREF _Toc152193033 \h </w:instrText>
      </w:r>
      <w:r>
        <w:fldChar w:fldCharType="separate"/>
      </w:r>
      <w:r>
        <w:t>27</w:t>
      </w:r>
      <w:r>
        <w:fldChar w:fldCharType="end"/>
      </w:r>
    </w:p>
    <w:p w14:paraId="049C29F5" w14:textId="77777777" w:rsidR="00C45AF1" w:rsidRDefault="00C45AF1">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_Toc152193034 \h </w:instrText>
      </w:r>
      <w:r>
        <w:fldChar w:fldCharType="separate"/>
      </w:r>
      <w:r>
        <w:t>27</w:t>
      </w:r>
      <w:r>
        <w:fldChar w:fldCharType="end"/>
      </w:r>
    </w:p>
    <w:p w14:paraId="76025C11" w14:textId="77777777" w:rsidR="00C45AF1" w:rsidRDefault="00C45AF1">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_Toc152193035 \h </w:instrText>
      </w:r>
      <w:r>
        <w:fldChar w:fldCharType="separate"/>
      </w:r>
      <w:r>
        <w:t>28</w:t>
      </w:r>
      <w:r>
        <w:fldChar w:fldCharType="end"/>
      </w:r>
    </w:p>
    <w:p w14:paraId="5392DDA1" w14:textId="77777777" w:rsidR="00C45AF1" w:rsidRDefault="00C45AF1">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w:t>
      </w:r>
      <w:r>
        <w:tab/>
      </w:r>
      <w:r>
        <w:fldChar w:fldCharType="begin"/>
      </w:r>
      <w:r>
        <w:instrText xml:space="preserve"> PAGEREF _Toc152193036 \h </w:instrText>
      </w:r>
      <w:r>
        <w:fldChar w:fldCharType="separate"/>
      </w:r>
      <w:r>
        <w:t>28</w:t>
      </w:r>
      <w:r>
        <w:fldChar w:fldCharType="end"/>
      </w:r>
    </w:p>
    <w:p w14:paraId="444D413B" w14:textId="77777777" w:rsidR="00C45AF1" w:rsidRDefault="00C45AF1">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_Toc152193037 \h </w:instrText>
      </w:r>
      <w:r>
        <w:fldChar w:fldCharType="separate"/>
      </w:r>
      <w:r>
        <w:t>28</w:t>
      </w:r>
      <w:r>
        <w:fldChar w:fldCharType="end"/>
      </w:r>
    </w:p>
    <w:p w14:paraId="62CC42CF" w14:textId="77777777" w:rsidR="00C45AF1" w:rsidRDefault="00C45AF1">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_Toc152193038 \h </w:instrText>
      </w:r>
      <w:r>
        <w:fldChar w:fldCharType="separate"/>
      </w:r>
      <w:r>
        <w:t>28</w:t>
      </w:r>
      <w:r>
        <w:fldChar w:fldCharType="end"/>
      </w:r>
    </w:p>
    <w:p w14:paraId="512BD8E3" w14:textId="77777777" w:rsidR="00C45AF1" w:rsidRDefault="00C45AF1">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_Toc152193039 \h </w:instrText>
      </w:r>
      <w:r>
        <w:fldChar w:fldCharType="separate"/>
      </w:r>
      <w:r>
        <w:t>28</w:t>
      </w:r>
      <w:r>
        <w:fldChar w:fldCharType="end"/>
      </w:r>
    </w:p>
    <w:p w14:paraId="1A2C6691" w14:textId="77777777" w:rsidR="00C45AF1" w:rsidRDefault="00C45AF1">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Release 13 IMS/CS Work Items [QOSE2EMTSI-CT] – IMS/CS, [RTCP_MUX], [DRuMS-CT] – IMS, [IMSProtoc7], [INNB_IW], [EVSoCS-CT], [SDPCN_IMS], [ROI-CT], [mSRVCC], [MCPTT-CT] – IMS, [eWebRTCi_CT]], [eDRX-CT], [TEI13] – IMS/CS</w:t>
      </w:r>
      <w:r>
        <w:tab/>
      </w:r>
      <w:r>
        <w:fldChar w:fldCharType="begin"/>
      </w:r>
      <w:r>
        <w:instrText xml:space="preserve"> PAGEREF _Toc152193040 \h </w:instrText>
      </w:r>
      <w:r>
        <w:fldChar w:fldCharType="separate"/>
      </w:r>
      <w:r>
        <w:t>28</w:t>
      </w:r>
      <w:r>
        <w:fldChar w:fldCharType="end"/>
      </w:r>
    </w:p>
    <w:p w14:paraId="346783F2" w14:textId="77777777" w:rsidR="00C45AF1" w:rsidRDefault="00C45AF1">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_Toc152193041 \h </w:instrText>
      </w:r>
      <w:r>
        <w:fldChar w:fldCharType="separate"/>
      </w:r>
      <w:r>
        <w:t>28</w:t>
      </w:r>
      <w:r>
        <w:fldChar w:fldCharType="end"/>
      </w:r>
    </w:p>
    <w:p w14:paraId="023DA865" w14:textId="77777777" w:rsidR="00C45AF1" w:rsidRDefault="00C45AF1">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r>
      <w:r>
        <w:instrText xml:space="preserve"> PAGEREF _Toc152193042 \h </w:instrText>
      </w:r>
      <w:r>
        <w:fldChar w:fldCharType="separate"/>
      </w:r>
      <w:r>
        <w:t>28</w:t>
      </w:r>
      <w:r>
        <w:fldChar w:fldCharType="end"/>
      </w:r>
    </w:p>
    <w:p w14:paraId="1271D721" w14:textId="77777777" w:rsidR="00C45AF1" w:rsidRDefault="00C45AF1">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Release 14 IMS/CS Work Items [MMCMH-CT], [IMSProtoc8], [PWDIMS-CT], [REAS_EXT], [MCPTTProtoc1], [CH14-DCCII-CT], [SPECTRE-CT], [MCImp-eMCPTT-CT], [MCImp-MCDATA-CT], [MCImp-MCVIDEO-CT], [ISAT], [TEI14] – IMS/CS</w:t>
      </w:r>
      <w:r>
        <w:tab/>
      </w:r>
      <w:r>
        <w:fldChar w:fldCharType="begin"/>
      </w:r>
      <w:r>
        <w:instrText xml:space="preserve"> PAGEREF _Toc152193043 \h </w:instrText>
      </w:r>
      <w:r>
        <w:fldChar w:fldCharType="separate"/>
      </w:r>
      <w:r>
        <w:t>28</w:t>
      </w:r>
      <w:r>
        <w:fldChar w:fldCharType="end"/>
      </w:r>
    </w:p>
    <w:p w14:paraId="3456B574" w14:textId="77777777" w:rsidR="00C45AF1" w:rsidRDefault="00C45AF1">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Release 14 Packet Core Work Items [NonIP_GPRS-CT], [CUPS-CT], [DLoCMe], [V8-CT], [V2X-CT], [SDCI-CT], [AULC-CT], [AE_enTV-CT], [DBPU], [PS_DATA_OFF-CT], [TEI14] – PC</w:t>
      </w:r>
      <w:r>
        <w:tab/>
      </w:r>
      <w:r>
        <w:fldChar w:fldCharType="begin"/>
      </w:r>
      <w:r>
        <w:instrText xml:space="preserve"> PAGEREF _Toc152193044 \h </w:instrText>
      </w:r>
      <w:r>
        <w:fldChar w:fldCharType="separate"/>
      </w:r>
      <w:r>
        <w:t>28</w:t>
      </w:r>
      <w:r>
        <w:fldChar w:fldCharType="end"/>
      </w:r>
    </w:p>
    <w:p w14:paraId="7D7BF0EA" w14:textId="77777777" w:rsidR="00C45AF1" w:rsidRDefault="00C45AF1">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r>
      <w:r>
        <w:instrText xml:space="preserve"> PAGEREF _Toc152193045 \h </w:instrText>
      </w:r>
      <w:r>
        <w:fldChar w:fldCharType="separate"/>
      </w:r>
      <w:r>
        <w:t>29</w:t>
      </w:r>
      <w:r>
        <w:fldChar w:fldCharType="end"/>
      </w:r>
    </w:p>
    <w:p w14:paraId="16D62FAE" w14:textId="77777777" w:rsidR="00C45AF1" w:rsidRDefault="00C45AF1">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Release 15 IMS/CS Work Items [IMSProtoc9], [eCNAM-CT], [eMCVideo-CT], [5GS_Ph1-IMSo5G], [bSRVCC_MT], [MONASTERY], [eSPECTRE], [TEI15] – IMS/CS</w:t>
      </w:r>
      <w:r>
        <w:tab/>
      </w:r>
      <w:r>
        <w:fldChar w:fldCharType="begin"/>
      </w:r>
      <w:r>
        <w:instrText xml:space="preserve"> PAGEREF _Toc152193046 \h </w:instrText>
      </w:r>
      <w:r>
        <w:fldChar w:fldCharType="separate"/>
      </w:r>
      <w:r>
        <w:t>29</w:t>
      </w:r>
      <w:r>
        <w:fldChar w:fldCharType="end"/>
      </w:r>
    </w:p>
    <w:p w14:paraId="31EFE4A1" w14:textId="77777777" w:rsidR="00C45AF1" w:rsidRDefault="00C45AF1">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Release 15 Packet Core Work Items [FS_PC_VBC], [5GS_Ph1-CT], [NAPS-CT], [EDCE5-CT], [eVoLP-CT], [PS_DATA_OFF2-CT], [PC_VBC], [CAPIF-CT], [NETSLICE-5GTRACE-CT], [TEI15] – PC</w:t>
      </w:r>
      <w:r>
        <w:tab/>
      </w:r>
      <w:r>
        <w:fldChar w:fldCharType="begin"/>
      </w:r>
      <w:r>
        <w:instrText xml:space="preserve"> PAGEREF _Toc152193047 \h </w:instrText>
      </w:r>
      <w:r>
        <w:fldChar w:fldCharType="separate"/>
      </w:r>
      <w:r>
        <w:t>29</w:t>
      </w:r>
      <w:r>
        <w:fldChar w:fldCharType="end"/>
      </w:r>
    </w:p>
    <w:p w14:paraId="5B22B3BA" w14:textId="77777777" w:rsidR="00C45AF1" w:rsidRDefault="00C45AF1">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OpenAPI updates</w:t>
      </w:r>
      <w:r>
        <w:tab/>
      </w:r>
      <w:r>
        <w:fldChar w:fldCharType="begin"/>
      </w:r>
      <w:r>
        <w:instrText xml:space="preserve"> PAGEREF _Toc152193048 \h </w:instrText>
      </w:r>
      <w:r>
        <w:fldChar w:fldCharType="separate"/>
      </w:r>
      <w:r>
        <w:t>32</w:t>
      </w:r>
      <w:r>
        <w:fldChar w:fldCharType="end"/>
      </w:r>
    </w:p>
    <w:p w14:paraId="5D55CC19" w14:textId="77777777" w:rsidR="00C45AF1" w:rsidRDefault="00C45AF1">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Release 16</w:t>
      </w:r>
      <w:r>
        <w:tab/>
      </w:r>
      <w:r>
        <w:fldChar w:fldCharType="begin"/>
      </w:r>
      <w:r>
        <w:instrText xml:space="preserve"> PAGEREF _Toc152193049 \h </w:instrText>
      </w:r>
      <w:r>
        <w:fldChar w:fldCharType="separate"/>
      </w:r>
      <w:r>
        <w:t>32</w:t>
      </w:r>
      <w:r>
        <w:fldChar w:fldCharType="end"/>
      </w:r>
    </w:p>
    <w:p w14:paraId="3F83B9A4" w14:textId="77777777" w:rsidR="00C45AF1" w:rsidRDefault="00C45AF1">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_Toc152193050 \h </w:instrText>
      </w:r>
      <w:r>
        <w:fldChar w:fldCharType="separate"/>
      </w:r>
      <w:r>
        <w:t>32</w:t>
      </w:r>
      <w:r>
        <w:fldChar w:fldCharType="end"/>
      </w:r>
    </w:p>
    <w:p w14:paraId="3B75AB42" w14:textId="77777777" w:rsidR="00C45AF1" w:rsidRDefault="00C45AF1">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IMS Stage-3 IETF Protocol Alignment [IMSProtoc16]</w:t>
      </w:r>
      <w:r>
        <w:tab/>
      </w:r>
      <w:r>
        <w:fldChar w:fldCharType="begin"/>
      </w:r>
      <w:r>
        <w:instrText xml:space="preserve"> PAGEREF _Toc152193051 \h </w:instrText>
      </w:r>
      <w:r>
        <w:fldChar w:fldCharType="separate"/>
      </w:r>
      <w:r>
        <w:t>32</w:t>
      </w:r>
      <w:r>
        <w:fldChar w:fldCharType="end"/>
      </w:r>
    </w:p>
    <w:p w14:paraId="2C37E549" w14:textId="77777777" w:rsidR="00C45AF1" w:rsidRDefault="00C45AF1">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Enhancement of 5G PCC related services [en5GPccSer]</w:t>
      </w:r>
      <w:r>
        <w:tab/>
      </w:r>
      <w:r>
        <w:fldChar w:fldCharType="begin"/>
      </w:r>
      <w:r>
        <w:instrText xml:space="preserve"> PAGEREF _Toc152193052 \h </w:instrText>
      </w:r>
      <w:r>
        <w:fldChar w:fldCharType="separate"/>
      </w:r>
      <w:r>
        <w:t>32</w:t>
      </w:r>
      <w:r>
        <w:fldChar w:fldCharType="end"/>
      </w:r>
    </w:p>
    <w:p w14:paraId="7763E0FB" w14:textId="77777777" w:rsidR="00C45AF1" w:rsidRDefault="00C45AF1">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CT aspects on Enablers for Network Automation for 5G [eNA]</w:t>
      </w:r>
      <w:r>
        <w:tab/>
      </w:r>
      <w:r>
        <w:fldChar w:fldCharType="begin"/>
      </w:r>
      <w:r>
        <w:instrText xml:space="preserve"> PAGEREF _Toc152193053 \h </w:instrText>
      </w:r>
      <w:r>
        <w:fldChar w:fldCharType="separate"/>
      </w:r>
      <w:r>
        <w:t>32</w:t>
      </w:r>
      <w:r>
        <w:fldChar w:fldCharType="end"/>
      </w:r>
    </w:p>
    <w:p w14:paraId="4DBAF79E" w14:textId="77777777" w:rsidR="00C45AF1" w:rsidRDefault="00C45AF1">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CT aspects on eSBA [5G_eSBA]</w:t>
      </w:r>
      <w:r>
        <w:tab/>
      </w:r>
      <w:r>
        <w:fldChar w:fldCharType="begin"/>
      </w:r>
      <w:r>
        <w:instrText xml:space="preserve"> PAGEREF _Toc152193054 \h </w:instrText>
      </w:r>
      <w:r>
        <w:fldChar w:fldCharType="separate"/>
      </w:r>
      <w:r>
        <w:t>32</w:t>
      </w:r>
      <w:r>
        <w:fldChar w:fldCharType="end"/>
      </w:r>
    </w:p>
    <w:p w14:paraId="18BA3ABF" w14:textId="77777777" w:rsidR="00C45AF1" w:rsidRDefault="00C45AF1">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CT aspects of Access Traffic Steering, Switch and Splitting support in 5G system [ATSSS]</w:t>
      </w:r>
      <w:r>
        <w:tab/>
      </w:r>
      <w:r>
        <w:fldChar w:fldCharType="begin"/>
      </w:r>
      <w:r>
        <w:instrText xml:space="preserve"> PAGEREF _Toc152193055 \h </w:instrText>
      </w:r>
      <w:r>
        <w:fldChar w:fldCharType="separate"/>
      </w:r>
      <w:r>
        <w:t>32</w:t>
      </w:r>
      <w:r>
        <w:fldChar w:fldCharType="end"/>
      </w:r>
    </w:p>
    <w:p w14:paraId="3B6C7CC4" w14:textId="77777777" w:rsidR="00C45AF1" w:rsidRDefault="00C45AF1">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CT aspects of 5GS enhanced support of vertical and LAN services [Vertical_LAN]</w:t>
      </w:r>
      <w:r>
        <w:tab/>
      </w:r>
      <w:r>
        <w:fldChar w:fldCharType="begin"/>
      </w:r>
      <w:r>
        <w:instrText xml:space="preserve"> PAGEREF _Toc152193056 \h </w:instrText>
      </w:r>
      <w:r>
        <w:fldChar w:fldCharType="separate"/>
      </w:r>
      <w:r>
        <w:t>35</w:t>
      </w:r>
      <w:r>
        <w:fldChar w:fldCharType="end"/>
      </w:r>
    </w:p>
    <w:p w14:paraId="4BFB3AB4" w14:textId="77777777" w:rsidR="00C45AF1" w:rsidRDefault="00C45AF1">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CT aspects of Enhancing Topology of SMF and UPF in 5G Networks [ETSUN]</w:t>
      </w:r>
      <w:r>
        <w:tab/>
      </w:r>
      <w:r>
        <w:fldChar w:fldCharType="begin"/>
      </w:r>
      <w:r>
        <w:instrText xml:space="preserve"> PAGEREF _Toc152193057 \h </w:instrText>
      </w:r>
      <w:r>
        <w:fldChar w:fldCharType="separate"/>
      </w:r>
      <w:r>
        <w:t>35</w:t>
      </w:r>
      <w:r>
        <w:fldChar w:fldCharType="end"/>
      </w:r>
    </w:p>
    <w:p w14:paraId="0007DA85" w14:textId="77777777" w:rsidR="00C45AF1" w:rsidRDefault="00C45AF1">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_Toc152193058 \h </w:instrText>
      </w:r>
      <w:r>
        <w:fldChar w:fldCharType="separate"/>
      </w:r>
      <w:r>
        <w:t>35</w:t>
      </w:r>
      <w:r>
        <w:fldChar w:fldCharType="end"/>
      </w:r>
    </w:p>
    <w:p w14:paraId="4856CC99" w14:textId="77777777" w:rsidR="00C45AF1" w:rsidRDefault="00C45AF1">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on enhancement of network slicing [eNS]</w:t>
      </w:r>
      <w:r>
        <w:tab/>
      </w:r>
      <w:r>
        <w:fldChar w:fldCharType="begin"/>
      </w:r>
      <w:r>
        <w:instrText xml:space="preserve"> PAGEREF _Toc152193059 \h </w:instrText>
      </w:r>
      <w:r>
        <w:fldChar w:fldCharType="separate"/>
      </w:r>
      <w:r>
        <w:t>35</w:t>
      </w:r>
      <w:r>
        <w:fldChar w:fldCharType="end"/>
      </w:r>
    </w:p>
    <w:p w14:paraId="44F3F0D6" w14:textId="77777777" w:rsidR="00C45AF1" w:rsidRDefault="00C45AF1">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CT aspects of Enhancement to the 5GC LoCation Services [5G_eLCS]</w:t>
      </w:r>
      <w:r>
        <w:tab/>
      </w:r>
      <w:r>
        <w:fldChar w:fldCharType="begin"/>
      </w:r>
      <w:r>
        <w:instrText xml:space="preserve"> PAGEREF _Toc152193060 \h </w:instrText>
      </w:r>
      <w:r>
        <w:fldChar w:fldCharType="separate"/>
      </w:r>
      <w:r>
        <w:t>35</w:t>
      </w:r>
      <w:r>
        <w:fldChar w:fldCharType="end"/>
      </w:r>
    </w:p>
    <w:p w14:paraId="5D6B0E64" w14:textId="77777777" w:rsidR="00C45AF1" w:rsidRDefault="00C45AF1">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CT Aspects of Media Handling for RAN Delay Budget Reporting in MTSI [E2E_DELAY]</w:t>
      </w:r>
      <w:r>
        <w:tab/>
      </w:r>
      <w:r>
        <w:fldChar w:fldCharType="begin"/>
      </w:r>
      <w:r>
        <w:instrText xml:space="preserve"> PAGEREF _Toc152193061 \h </w:instrText>
      </w:r>
      <w:r>
        <w:fldChar w:fldCharType="separate"/>
      </w:r>
      <w:r>
        <w:t>35</w:t>
      </w:r>
      <w:r>
        <w:fldChar w:fldCharType="end"/>
      </w:r>
    </w:p>
    <w:p w14:paraId="6F140B8F" w14:textId="77777777" w:rsidR="00C45AF1" w:rsidRDefault="00C45AF1">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Cellular IoT support and evolution for the 5G System [5G_CIoT]</w:t>
      </w:r>
      <w:r>
        <w:tab/>
      </w:r>
      <w:r>
        <w:fldChar w:fldCharType="begin"/>
      </w:r>
      <w:r>
        <w:instrText xml:space="preserve"> PAGEREF _Toc152193062 \h </w:instrText>
      </w:r>
      <w:r>
        <w:fldChar w:fldCharType="separate"/>
      </w:r>
      <w:r>
        <w:t>35</w:t>
      </w:r>
      <w:r>
        <w:fldChar w:fldCharType="end"/>
      </w:r>
    </w:p>
    <w:p w14:paraId="6F0C691A" w14:textId="77777777" w:rsidR="00C45AF1" w:rsidRDefault="00C45AF1">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CT aspects on wireless and wireline convergence for the 5G system architecture [5WWC]</w:t>
      </w:r>
      <w:r>
        <w:tab/>
      </w:r>
      <w:r>
        <w:fldChar w:fldCharType="begin"/>
      </w:r>
      <w:r>
        <w:instrText xml:space="preserve"> PAGEREF _Toc152193063 \h </w:instrText>
      </w:r>
      <w:r>
        <w:fldChar w:fldCharType="separate"/>
      </w:r>
      <w:r>
        <w:t>35</w:t>
      </w:r>
      <w:r>
        <w:fldChar w:fldCharType="end"/>
      </w:r>
    </w:p>
    <w:p w14:paraId="4A2909E6" w14:textId="77777777" w:rsidR="00C45AF1" w:rsidRDefault="00C45AF1">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Volume Based Charging Aspects for VoLTE [VBCLTE]</w:t>
      </w:r>
      <w:r>
        <w:tab/>
      </w:r>
      <w:r>
        <w:fldChar w:fldCharType="begin"/>
      </w:r>
      <w:r>
        <w:instrText xml:space="preserve"> PAGEREF _Toc152193064 \h </w:instrText>
      </w:r>
      <w:r>
        <w:fldChar w:fldCharType="separate"/>
      </w:r>
      <w:r>
        <w:t>35</w:t>
      </w:r>
      <w:r>
        <w:fldChar w:fldCharType="end"/>
      </w:r>
    </w:p>
    <w:p w14:paraId="236D9559" w14:textId="77777777" w:rsidR="00C45AF1" w:rsidRDefault="00C45AF1">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optimisations on UE radio capability signalling [RACS]</w:t>
      </w:r>
      <w:r>
        <w:tab/>
      </w:r>
      <w:r>
        <w:fldChar w:fldCharType="begin"/>
      </w:r>
      <w:r>
        <w:instrText xml:space="preserve"> PAGEREF _Toc152193065 \h </w:instrText>
      </w:r>
      <w:r>
        <w:fldChar w:fldCharType="separate"/>
      </w:r>
      <w:r>
        <w:t>35</w:t>
      </w:r>
      <w:r>
        <w:fldChar w:fldCharType="end"/>
      </w:r>
    </w:p>
    <w:p w14:paraId="3E07342D" w14:textId="77777777" w:rsidR="00C45AF1" w:rsidRDefault="00C45AF1">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Service Based Interface Protocol Enhancement [SBIProtoc16]</w:t>
      </w:r>
      <w:r>
        <w:tab/>
      </w:r>
      <w:r>
        <w:fldChar w:fldCharType="begin"/>
      </w:r>
      <w:r>
        <w:instrText xml:space="preserve"> PAGEREF _Toc152193066 \h </w:instrText>
      </w:r>
      <w:r>
        <w:fldChar w:fldCharType="separate"/>
      </w:r>
      <w:r>
        <w:t>35</w:t>
      </w:r>
      <w:r>
        <w:fldChar w:fldCharType="end"/>
      </w:r>
    </w:p>
    <w:p w14:paraId="356968B5" w14:textId="77777777" w:rsidR="00C45AF1" w:rsidRDefault="00C45AF1">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eV2XARC [eV2XARC]</w:t>
      </w:r>
      <w:r>
        <w:tab/>
      </w:r>
      <w:r>
        <w:fldChar w:fldCharType="begin"/>
      </w:r>
      <w:r>
        <w:instrText xml:space="preserve"> PAGEREF _Toc152193067 \h </w:instrText>
      </w:r>
      <w:r>
        <w:fldChar w:fldCharType="separate"/>
      </w:r>
      <w:r>
        <w:t>35</w:t>
      </w:r>
      <w:r>
        <w:fldChar w:fldCharType="end"/>
      </w:r>
    </w:p>
    <w:p w14:paraId="27E2B0BC" w14:textId="77777777" w:rsidR="00C45AF1" w:rsidRDefault="00C45AF1">
      <w:pPr>
        <w:pStyle w:val="TOC3"/>
        <w:rPr>
          <w:rFonts w:asciiTheme="minorHAnsi" w:eastAsiaTheme="minorEastAsia" w:hAnsiTheme="minorHAnsi" w:cstheme="minorBidi"/>
          <w:sz w:val="22"/>
          <w:szCs w:val="22"/>
        </w:rPr>
      </w:pPr>
      <w:r>
        <w:lastRenderedPageBreak/>
        <w:t>16.19</w:t>
      </w:r>
      <w:r>
        <w:rPr>
          <w:rFonts w:asciiTheme="minorHAnsi" w:eastAsiaTheme="minorEastAsia" w:hAnsiTheme="minorHAnsi" w:cstheme="minorBidi"/>
          <w:sz w:val="22"/>
          <w:szCs w:val="22"/>
        </w:rPr>
        <w:tab/>
      </w:r>
      <w:r>
        <w:t>CT aspects of 5G URLLC [5G_URLLC]</w:t>
      </w:r>
      <w:r>
        <w:tab/>
      </w:r>
      <w:r>
        <w:fldChar w:fldCharType="begin"/>
      </w:r>
      <w:r>
        <w:instrText xml:space="preserve"> PAGEREF _Toc152193068 \h </w:instrText>
      </w:r>
      <w:r>
        <w:fldChar w:fldCharType="separate"/>
      </w:r>
      <w:r>
        <w:t>35</w:t>
      </w:r>
      <w:r>
        <w:fldChar w:fldCharType="end"/>
      </w:r>
    </w:p>
    <w:p w14:paraId="3EA2F2FD" w14:textId="77777777" w:rsidR="00C45AF1" w:rsidRDefault="00C45AF1">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Enhancement of 3GPP Northbound APIs [eNAPIs]</w:t>
      </w:r>
      <w:r>
        <w:tab/>
      </w:r>
      <w:r>
        <w:fldChar w:fldCharType="begin"/>
      </w:r>
      <w:r>
        <w:instrText xml:space="preserve"> PAGEREF _Toc152193069 \h </w:instrText>
      </w:r>
      <w:r>
        <w:fldChar w:fldCharType="separate"/>
      </w:r>
      <w:r>
        <w:t>35</w:t>
      </w:r>
      <w:r>
        <w:fldChar w:fldCharType="end"/>
      </w:r>
    </w:p>
    <w:p w14:paraId="0C50B3D2" w14:textId="77777777" w:rsidR="00C45AF1" w:rsidRDefault="00C45AF1">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5GS Transfer of Policies for Background Data [xBDT]</w:t>
      </w:r>
      <w:r>
        <w:tab/>
      </w:r>
      <w:r>
        <w:fldChar w:fldCharType="begin"/>
      </w:r>
      <w:r>
        <w:instrText xml:space="preserve"> PAGEREF _Toc152193070 \h </w:instrText>
      </w:r>
      <w:r>
        <w:fldChar w:fldCharType="separate"/>
      </w:r>
      <w:r>
        <w:t>35</w:t>
      </w:r>
      <w:r>
        <w:fldChar w:fldCharType="end"/>
      </w:r>
    </w:p>
    <w:p w14:paraId="0F0F45F3" w14:textId="77777777" w:rsidR="00C45AF1" w:rsidRDefault="00C45AF1">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SBA interactions between IMS and 5GC [eIMS5G_SBA]</w:t>
      </w:r>
      <w:r>
        <w:tab/>
      </w:r>
      <w:r>
        <w:fldChar w:fldCharType="begin"/>
      </w:r>
      <w:r>
        <w:instrText xml:space="preserve"> PAGEREF _Toc152193071 \h </w:instrText>
      </w:r>
      <w:r>
        <w:fldChar w:fldCharType="separate"/>
      </w:r>
      <w:r>
        <w:t>35</w:t>
      </w:r>
      <w:r>
        <w:fldChar w:fldCharType="end"/>
      </w:r>
    </w:p>
    <w:p w14:paraId="57FB39C4" w14:textId="77777777" w:rsidR="00C45AF1" w:rsidRDefault="00C45AF1">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application layer support for V2X services [V2XAPP]</w:t>
      </w:r>
      <w:r>
        <w:tab/>
      </w:r>
      <w:r>
        <w:fldChar w:fldCharType="begin"/>
      </w:r>
      <w:r>
        <w:instrText xml:space="preserve"> PAGEREF _Toc152193072 \h </w:instrText>
      </w:r>
      <w:r>
        <w:fldChar w:fldCharType="separate"/>
      </w:r>
      <w:r>
        <w:t>35</w:t>
      </w:r>
      <w:r>
        <w:fldChar w:fldCharType="end"/>
      </w:r>
    </w:p>
    <w:p w14:paraId="5BE400C6" w14:textId="77777777" w:rsidR="00C45AF1" w:rsidRDefault="00C45AF1">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xMB extension for mission critical services [MC_XMB-CT]</w:t>
      </w:r>
      <w:r>
        <w:tab/>
      </w:r>
      <w:r>
        <w:fldChar w:fldCharType="begin"/>
      </w:r>
      <w:r>
        <w:instrText xml:space="preserve"> PAGEREF _Toc152193073 \h </w:instrText>
      </w:r>
      <w:r>
        <w:fldChar w:fldCharType="separate"/>
      </w:r>
      <w:r>
        <w:t>35</w:t>
      </w:r>
      <w:r>
        <w:fldChar w:fldCharType="end"/>
      </w:r>
    </w:p>
    <w:p w14:paraId="54FE8D56" w14:textId="77777777" w:rsidR="00C45AF1" w:rsidRDefault="00C45AF1">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enhancements for Common API Framework for 3GPP Northbound APIs [eCAPIF]</w:t>
      </w:r>
      <w:r>
        <w:tab/>
      </w:r>
      <w:r>
        <w:fldChar w:fldCharType="begin"/>
      </w:r>
      <w:r>
        <w:instrText xml:space="preserve"> PAGEREF _Toc152193074 \h </w:instrText>
      </w:r>
      <w:r>
        <w:fldChar w:fldCharType="separate"/>
      </w:r>
      <w:r>
        <w:t>36</w:t>
      </w:r>
      <w:r>
        <w:fldChar w:fldCharType="end"/>
      </w:r>
    </w:p>
    <w:p w14:paraId="4480FB2D" w14:textId="77777777" w:rsidR="00C45AF1" w:rsidRDefault="00C45AF1">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Service Enabler Architecture Layer for Verticals [SEAL]</w:t>
      </w:r>
      <w:r>
        <w:tab/>
      </w:r>
      <w:r>
        <w:fldChar w:fldCharType="begin"/>
      </w:r>
      <w:r>
        <w:instrText xml:space="preserve"> PAGEREF _Toc152193075 \h </w:instrText>
      </w:r>
      <w:r>
        <w:fldChar w:fldCharType="separate"/>
      </w:r>
      <w:r>
        <w:t>36</w:t>
      </w:r>
      <w:r>
        <w:fldChar w:fldCharType="end"/>
      </w:r>
    </w:p>
    <w:p w14:paraId="2330CC82" w14:textId="77777777" w:rsidR="00C45AF1" w:rsidRDefault="00C45AF1">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CT aspect of single radio voice continuity from 5GS to 3G [5G_SRVCC]</w:t>
      </w:r>
      <w:r>
        <w:tab/>
      </w:r>
      <w:r>
        <w:fldChar w:fldCharType="begin"/>
      </w:r>
      <w:r>
        <w:instrText xml:space="preserve"> PAGEREF _Toc152193076 \h </w:instrText>
      </w:r>
      <w:r>
        <w:fldChar w:fldCharType="separate"/>
      </w:r>
      <w:r>
        <w:t>36</w:t>
      </w:r>
      <w:r>
        <w:fldChar w:fldCharType="end"/>
      </w:r>
    </w:p>
    <w:p w14:paraId="222264EE" w14:textId="77777777" w:rsidR="00C45AF1" w:rsidRDefault="00C45AF1">
      <w:pPr>
        <w:pStyle w:val="TOC3"/>
        <w:rPr>
          <w:rFonts w:asciiTheme="minorHAnsi" w:eastAsiaTheme="minorEastAsia" w:hAnsiTheme="minorHAnsi" w:cstheme="minorBidi"/>
          <w:sz w:val="22"/>
          <w:szCs w:val="22"/>
        </w:rPr>
      </w:pPr>
      <w:r>
        <w:t>16.28</w:t>
      </w:r>
      <w:r>
        <w:rPr>
          <w:rFonts w:asciiTheme="minorHAnsi" w:eastAsiaTheme="minorEastAsia" w:hAnsiTheme="minorHAnsi" w:cstheme="minorBidi"/>
          <w:sz w:val="22"/>
          <w:szCs w:val="22"/>
        </w:rPr>
        <w:tab/>
      </w:r>
      <w:r>
        <w:t>Technical Enhancements and Improvements [TEI16]</w:t>
      </w:r>
      <w:r>
        <w:tab/>
      </w:r>
      <w:r>
        <w:fldChar w:fldCharType="begin"/>
      </w:r>
      <w:r>
        <w:instrText xml:space="preserve"> PAGEREF _Toc152193077 \h </w:instrText>
      </w:r>
      <w:r>
        <w:fldChar w:fldCharType="separate"/>
      </w:r>
      <w:r>
        <w:t>36</w:t>
      </w:r>
      <w:r>
        <w:fldChar w:fldCharType="end"/>
      </w:r>
    </w:p>
    <w:p w14:paraId="1C86BFCD" w14:textId="77777777" w:rsidR="00C45AF1" w:rsidRDefault="00C45AF1">
      <w:pPr>
        <w:pStyle w:val="TOC4"/>
        <w:rPr>
          <w:rFonts w:asciiTheme="minorHAnsi" w:eastAsiaTheme="minorEastAsia" w:hAnsiTheme="minorHAnsi" w:cstheme="minorBidi"/>
          <w:sz w:val="22"/>
          <w:szCs w:val="22"/>
        </w:rPr>
      </w:pPr>
      <w:r>
        <w:t>16.28.1</w:t>
      </w:r>
      <w:r>
        <w:rPr>
          <w:rFonts w:asciiTheme="minorHAnsi" w:eastAsiaTheme="minorEastAsia" w:hAnsiTheme="minorHAnsi" w:cstheme="minorBidi"/>
          <w:sz w:val="22"/>
          <w:szCs w:val="22"/>
        </w:rPr>
        <w:tab/>
      </w:r>
      <w:r>
        <w:t>TEI16 for IMS/CS</w:t>
      </w:r>
      <w:r>
        <w:tab/>
      </w:r>
      <w:r>
        <w:fldChar w:fldCharType="begin"/>
      </w:r>
      <w:r>
        <w:instrText xml:space="preserve"> PAGEREF _Toc152193078 \h </w:instrText>
      </w:r>
      <w:r>
        <w:fldChar w:fldCharType="separate"/>
      </w:r>
      <w:r>
        <w:t>36</w:t>
      </w:r>
      <w:r>
        <w:fldChar w:fldCharType="end"/>
      </w:r>
    </w:p>
    <w:p w14:paraId="7878DDEE" w14:textId="77777777" w:rsidR="00C45AF1" w:rsidRDefault="00C45AF1">
      <w:pPr>
        <w:pStyle w:val="TOC4"/>
        <w:rPr>
          <w:rFonts w:asciiTheme="minorHAnsi" w:eastAsiaTheme="minorEastAsia" w:hAnsiTheme="minorHAnsi" w:cstheme="minorBidi"/>
          <w:sz w:val="22"/>
          <w:szCs w:val="22"/>
        </w:rPr>
      </w:pPr>
      <w:r>
        <w:t>16.28.2</w:t>
      </w:r>
      <w:r>
        <w:rPr>
          <w:rFonts w:asciiTheme="minorHAnsi" w:eastAsiaTheme="minorEastAsia" w:hAnsiTheme="minorHAnsi" w:cstheme="minorBidi"/>
          <w:sz w:val="22"/>
          <w:szCs w:val="22"/>
        </w:rPr>
        <w:tab/>
      </w:r>
      <w:r>
        <w:t>TEI16 for Packet Core</w:t>
      </w:r>
      <w:r>
        <w:tab/>
      </w:r>
      <w:r>
        <w:fldChar w:fldCharType="begin"/>
      </w:r>
      <w:r>
        <w:instrText xml:space="preserve"> PAGEREF _Toc152193079 \h </w:instrText>
      </w:r>
      <w:r>
        <w:fldChar w:fldCharType="separate"/>
      </w:r>
      <w:r>
        <w:t>36</w:t>
      </w:r>
      <w:r>
        <w:fldChar w:fldCharType="end"/>
      </w:r>
    </w:p>
    <w:p w14:paraId="4FE6F815" w14:textId="77777777" w:rsidR="00C45AF1" w:rsidRDefault="00C45AF1">
      <w:pPr>
        <w:pStyle w:val="TOC3"/>
        <w:rPr>
          <w:rFonts w:asciiTheme="minorHAnsi" w:eastAsiaTheme="minorEastAsia" w:hAnsiTheme="minorHAnsi" w:cstheme="minorBidi"/>
          <w:sz w:val="22"/>
          <w:szCs w:val="22"/>
        </w:rPr>
      </w:pPr>
      <w:r>
        <w:t>16.29</w:t>
      </w:r>
      <w:r>
        <w:rPr>
          <w:rFonts w:asciiTheme="minorHAnsi" w:eastAsiaTheme="minorEastAsia" w:hAnsiTheme="minorHAnsi" w:cstheme="minorBidi"/>
          <w:sz w:val="22"/>
          <w:szCs w:val="22"/>
        </w:rPr>
        <w:tab/>
      </w:r>
      <w:r>
        <w:t>OpenAPI updates</w:t>
      </w:r>
      <w:r>
        <w:tab/>
      </w:r>
      <w:r>
        <w:fldChar w:fldCharType="begin"/>
      </w:r>
      <w:r>
        <w:instrText xml:space="preserve"> PAGEREF _Toc152193080 \h </w:instrText>
      </w:r>
      <w:r>
        <w:fldChar w:fldCharType="separate"/>
      </w:r>
      <w:r>
        <w:t>36</w:t>
      </w:r>
      <w:r>
        <w:fldChar w:fldCharType="end"/>
      </w:r>
    </w:p>
    <w:p w14:paraId="6AC82AF2" w14:textId="77777777" w:rsidR="00C45AF1" w:rsidRDefault="00C45AF1">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r>
      <w:r>
        <w:instrText xml:space="preserve"> PAGEREF _Toc152193081 \h </w:instrText>
      </w:r>
      <w:r>
        <w:fldChar w:fldCharType="separate"/>
      </w:r>
      <w:r>
        <w:t>36</w:t>
      </w:r>
      <w:r>
        <w:fldChar w:fldCharType="end"/>
      </w:r>
    </w:p>
    <w:p w14:paraId="1C2486A5" w14:textId="77777777" w:rsidR="00C45AF1" w:rsidRDefault="00C45AF1">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Stage 3 of Multimedia Priority Service (MPS) Phase 2 [MPS2]</w:t>
      </w:r>
      <w:r>
        <w:tab/>
      </w:r>
      <w:r>
        <w:fldChar w:fldCharType="begin"/>
      </w:r>
      <w:r>
        <w:instrText xml:space="preserve"> PAGEREF _Toc152193082 \h </w:instrText>
      </w:r>
      <w:r>
        <w:fldChar w:fldCharType="separate"/>
      </w:r>
      <w:r>
        <w:t>36</w:t>
      </w:r>
      <w:r>
        <w:fldChar w:fldCharType="end"/>
      </w:r>
    </w:p>
    <w:p w14:paraId="404E1DD1" w14:textId="77777777" w:rsidR="00C45AF1" w:rsidRDefault="00C45AF1">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PFD Management Enhancement [pfdManEnh]</w:t>
      </w:r>
      <w:r>
        <w:tab/>
      </w:r>
      <w:r>
        <w:fldChar w:fldCharType="begin"/>
      </w:r>
      <w:r>
        <w:instrText xml:space="preserve"> PAGEREF _Toc152193083 \h </w:instrText>
      </w:r>
      <w:r>
        <w:fldChar w:fldCharType="separate"/>
      </w:r>
      <w:r>
        <w:t>36</w:t>
      </w:r>
      <w:r>
        <w:fldChar w:fldCharType="end"/>
      </w:r>
    </w:p>
    <w:p w14:paraId="0FDAA568" w14:textId="77777777" w:rsidR="00C45AF1" w:rsidRDefault="00C45AF1">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Service Based Interface Protocol Improvements Release 17 [SBIProtoc17]</w:t>
      </w:r>
      <w:r>
        <w:tab/>
      </w:r>
      <w:r>
        <w:fldChar w:fldCharType="begin"/>
      </w:r>
      <w:r>
        <w:instrText xml:space="preserve"> PAGEREF _Toc152193084 \h </w:instrText>
      </w:r>
      <w:r>
        <w:fldChar w:fldCharType="separate"/>
      </w:r>
      <w:r>
        <w:t>36</w:t>
      </w:r>
      <w:r>
        <w:fldChar w:fldCharType="end"/>
      </w:r>
    </w:p>
    <w:p w14:paraId="52084F63" w14:textId="77777777" w:rsidR="00C45AF1" w:rsidRDefault="00C45AF1">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IMS Stage-3 IETF Protocol Alignment [IMSProtoc17]</w:t>
      </w:r>
      <w:r>
        <w:tab/>
      </w:r>
      <w:r>
        <w:fldChar w:fldCharType="begin"/>
      </w:r>
      <w:r>
        <w:instrText xml:space="preserve"> PAGEREF _Toc152193085 \h </w:instrText>
      </w:r>
      <w:r>
        <w:fldChar w:fldCharType="separate"/>
      </w:r>
      <w:r>
        <w:t>36</w:t>
      </w:r>
      <w:r>
        <w:fldChar w:fldCharType="end"/>
      </w:r>
    </w:p>
    <w:p w14:paraId="23DA632E" w14:textId="77777777" w:rsidR="00C45AF1" w:rsidRDefault="00C45AF1">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Study on enhanced IMS to 5GC Integration Phase 2 [FS_eIMS5G2]</w:t>
      </w:r>
      <w:r>
        <w:tab/>
      </w:r>
      <w:r>
        <w:fldChar w:fldCharType="begin"/>
      </w:r>
      <w:r>
        <w:instrText xml:space="preserve"> PAGEREF _Toc152193086 \h </w:instrText>
      </w:r>
      <w:r>
        <w:fldChar w:fldCharType="separate"/>
      </w:r>
      <w:r>
        <w:t>36</w:t>
      </w:r>
      <w:r>
        <w:fldChar w:fldCharType="end"/>
      </w:r>
    </w:p>
    <w:p w14:paraId="0C1BA9DD" w14:textId="77777777" w:rsidR="00C45AF1" w:rsidRDefault="00C45AF1">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Authentication and key management for applications based on 3GPP credential in 5G [AKMA-CT]</w:t>
      </w:r>
      <w:r>
        <w:tab/>
      </w:r>
      <w:r>
        <w:fldChar w:fldCharType="begin"/>
      </w:r>
      <w:r>
        <w:instrText xml:space="preserve"> PAGEREF _Toc152193087 \h </w:instrText>
      </w:r>
      <w:r>
        <w:fldChar w:fldCharType="separate"/>
      </w:r>
      <w:r>
        <w:t>36</w:t>
      </w:r>
      <w:r>
        <w:fldChar w:fldCharType="end"/>
      </w:r>
    </w:p>
    <w:p w14:paraId="1C504812" w14:textId="77777777" w:rsidR="00C45AF1" w:rsidRDefault="00C45AF1">
      <w:pPr>
        <w:pStyle w:val="TOC3"/>
        <w:rPr>
          <w:rFonts w:asciiTheme="minorHAnsi" w:eastAsiaTheme="minorEastAsia" w:hAnsiTheme="minorHAnsi" w:cstheme="minorBidi"/>
          <w:sz w:val="22"/>
          <w:szCs w:val="22"/>
        </w:rPr>
      </w:pPr>
      <w:r>
        <w:t>17.7</w:t>
      </w:r>
      <w:r>
        <w:rPr>
          <w:rFonts w:asciiTheme="minorHAnsi" w:eastAsiaTheme="minorEastAsia" w:hAnsiTheme="minorHAnsi" w:cstheme="minorBidi"/>
          <w:sz w:val="22"/>
          <w:szCs w:val="22"/>
        </w:rPr>
        <w:tab/>
      </w:r>
      <w:r>
        <w:t>CT aspects on PAP/CHAP protocols usage in 5GS [PAP_CHAP]</w:t>
      </w:r>
      <w:r>
        <w:tab/>
      </w:r>
      <w:r>
        <w:fldChar w:fldCharType="begin"/>
      </w:r>
      <w:r>
        <w:instrText xml:space="preserve"> PAGEREF _Toc152193088 \h </w:instrText>
      </w:r>
      <w:r>
        <w:fldChar w:fldCharType="separate"/>
      </w:r>
      <w:r>
        <w:t>36</w:t>
      </w:r>
      <w:r>
        <w:fldChar w:fldCharType="end"/>
      </w:r>
    </w:p>
    <w:p w14:paraId="4EE9AAA3" w14:textId="77777777" w:rsidR="00C45AF1" w:rsidRDefault="00C45AF1">
      <w:pPr>
        <w:pStyle w:val="TOC3"/>
        <w:rPr>
          <w:rFonts w:asciiTheme="minorHAnsi" w:eastAsiaTheme="minorEastAsia" w:hAnsiTheme="minorHAnsi" w:cstheme="minorBidi"/>
          <w:sz w:val="22"/>
          <w:szCs w:val="22"/>
        </w:rPr>
      </w:pPr>
      <w:r>
        <w:t>17.8</w:t>
      </w:r>
      <w:r>
        <w:rPr>
          <w:rFonts w:asciiTheme="minorHAnsi" w:eastAsiaTheme="minorEastAsia" w:hAnsiTheme="minorHAnsi" w:cstheme="minorBidi"/>
          <w:sz w:val="22"/>
          <w:szCs w:val="22"/>
        </w:rPr>
        <w:tab/>
      </w:r>
      <w:r>
        <w:t>CT aspects for enabling Edge Applications [EDGEAPP]</w:t>
      </w:r>
      <w:r>
        <w:tab/>
      </w:r>
      <w:r>
        <w:fldChar w:fldCharType="begin"/>
      </w:r>
      <w:r>
        <w:instrText xml:space="preserve"> PAGEREF _Toc152193089 \h </w:instrText>
      </w:r>
      <w:r>
        <w:fldChar w:fldCharType="separate"/>
      </w:r>
      <w:r>
        <w:t>36</w:t>
      </w:r>
      <w:r>
        <w:fldChar w:fldCharType="end"/>
      </w:r>
    </w:p>
    <w:p w14:paraId="75440FB8" w14:textId="77777777" w:rsidR="00C45AF1" w:rsidRDefault="00C45AF1">
      <w:pPr>
        <w:pStyle w:val="TOC3"/>
        <w:rPr>
          <w:rFonts w:asciiTheme="minorHAnsi" w:eastAsiaTheme="minorEastAsia" w:hAnsiTheme="minorHAnsi" w:cstheme="minorBidi"/>
          <w:sz w:val="22"/>
          <w:szCs w:val="22"/>
        </w:rPr>
      </w:pPr>
      <w:r>
        <w:t>17.9</w:t>
      </w:r>
      <w:r>
        <w:rPr>
          <w:rFonts w:asciiTheme="minorHAnsi" w:eastAsiaTheme="minorEastAsia" w:hAnsiTheme="minorHAnsi" w:cstheme="minorBidi"/>
          <w:sz w:val="22"/>
          <w:szCs w:val="22"/>
        </w:rPr>
        <w:tab/>
      </w:r>
      <w:r>
        <w:t>Reliable Data Service Serialization Indication [RDSSI]</w:t>
      </w:r>
      <w:r>
        <w:tab/>
      </w:r>
      <w:r>
        <w:fldChar w:fldCharType="begin"/>
      </w:r>
      <w:r>
        <w:instrText xml:space="preserve"> PAGEREF _Toc152193090 \h </w:instrText>
      </w:r>
      <w:r>
        <w:fldChar w:fldCharType="separate"/>
      </w:r>
      <w:r>
        <w:t>36</w:t>
      </w:r>
      <w:r>
        <w:fldChar w:fldCharType="end"/>
      </w:r>
    </w:p>
    <w:p w14:paraId="4F1C043F" w14:textId="77777777" w:rsidR="00C45AF1" w:rsidRDefault="00C45AF1">
      <w:pPr>
        <w:pStyle w:val="TOC3"/>
        <w:rPr>
          <w:rFonts w:asciiTheme="minorHAnsi" w:eastAsiaTheme="minorEastAsia" w:hAnsiTheme="minorHAnsi" w:cstheme="minorBidi"/>
          <w:sz w:val="22"/>
          <w:szCs w:val="22"/>
        </w:rPr>
      </w:pPr>
      <w:r>
        <w:t>17.10</w:t>
      </w:r>
      <w:r>
        <w:rPr>
          <w:rFonts w:asciiTheme="minorHAnsi" w:eastAsiaTheme="minorEastAsia" w:hAnsiTheme="minorHAnsi" w:cstheme="minorBidi"/>
          <w:sz w:val="22"/>
          <w:szCs w:val="22"/>
        </w:rPr>
        <w:tab/>
      </w:r>
      <w:r>
        <w:t>CT aspects on Dynamically Changing AM Policies in the 5GC [TEI17_DCAMP]</w:t>
      </w:r>
      <w:r>
        <w:tab/>
      </w:r>
      <w:r>
        <w:fldChar w:fldCharType="begin"/>
      </w:r>
      <w:r>
        <w:instrText xml:space="preserve"> PAGEREF _Toc152193091 \h </w:instrText>
      </w:r>
      <w:r>
        <w:fldChar w:fldCharType="separate"/>
      </w:r>
      <w:r>
        <w:t>36</w:t>
      </w:r>
      <w:r>
        <w:fldChar w:fldCharType="end"/>
      </w:r>
    </w:p>
    <w:p w14:paraId="00DBCF37" w14:textId="77777777" w:rsidR="00C45AF1" w:rsidRDefault="00C45AF1">
      <w:pPr>
        <w:pStyle w:val="TOC3"/>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N7 Interfaces Enhancements to Support GERAN and UTRAN [TEI17_NIESGU]</w:t>
      </w:r>
      <w:r>
        <w:tab/>
      </w:r>
      <w:r>
        <w:fldChar w:fldCharType="begin"/>
      </w:r>
      <w:r>
        <w:instrText xml:space="preserve"> PAGEREF _Toc152193092 \h </w:instrText>
      </w:r>
      <w:r>
        <w:fldChar w:fldCharType="separate"/>
      </w:r>
      <w:r>
        <w:t>36</w:t>
      </w:r>
      <w:r>
        <w:fldChar w:fldCharType="end"/>
      </w:r>
    </w:p>
    <w:p w14:paraId="0BA91ACB" w14:textId="77777777" w:rsidR="00C45AF1" w:rsidRDefault="00C45AF1">
      <w:pPr>
        <w:pStyle w:val="TOC3"/>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CT aspects on Dynamic Management of Group-based Event Monitoring [TEI17_GEM]</w:t>
      </w:r>
      <w:r>
        <w:tab/>
      </w:r>
      <w:r>
        <w:fldChar w:fldCharType="begin"/>
      </w:r>
      <w:r>
        <w:instrText xml:space="preserve"> PAGEREF _Toc152193093 \h </w:instrText>
      </w:r>
      <w:r>
        <w:fldChar w:fldCharType="separate"/>
      </w:r>
      <w:r>
        <w:t>37</w:t>
      </w:r>
      <w:r>
        <w:fldChar w:fldCharType="end"/>
      </w:r>
    </w:p>
    <w:p w14:paraId="71759EDB" w14:textId="77777777" w:rsidR="00C45AF1" w:rsidRDefault="00C45AF1">
      <w:pPr>
        <w:pStyle w:val="TOC3"/>
        <w:rPr>
          <w:rFonts w:asciiTheme="minorHAnsi" w:eastAsiaTheme="minorEastAsia" w:hAnsiTheme="minorHAnsi" w:cstheme="minorBidi"/>
          <w:sz w:val="22"/>
          <w:szCs w:val="22"/>
        </w:rPr>
      </w:pPr>
      <w:r>
        <w:t>17.13</w:t>
      </w:r>
      <w:r>
        <w:rPr>
          <w:rFonts w:asciiTheme="minorHAnsi" w:eastAsiaTheme="minorEastAsia" w:hAnsiTheme="minorHAnsi" w:cstheme="minorBidi"/>
          <w:sz w:val="22"/>
          <w:szCs w:val="22"/>
        </w:rPr>
        <w:tab/>
      </w:r>
      <w:r>
        <w:t>CT aspects on Same PCF Selection for AMF and SMF [TEI17_SPSFAS]</w:t>
      </w:r>
      <w:r>
        <w:tab/>
      </w:r>
      <w:r>
        <w:fldChar w:fldCharType="begin"/>
      </w:r>
      <w:r>
        <w:instrText xml:space="preserve"> PAGEREF _Toc152193094 \h </w:instrText>
      </w:r>
      <w:r>
        <w:fldChar w:fldCharType="separate"/>
      </w:r>
      <w:r>
        <w:t>37</w:t>
      </w:r>
      <w:r>
        <w:fldChar w:fldCharType="end"/>
      </w:r>
    </w:p>
    <w:p w14:paraId="485C3D58" w14:textId="77777777" w:rsidR="00C45AF1" w:rsidRDefault="00C45AF1">
      <w:pPr>
        <w:pStyle w:val="TOC3"/>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CT aspects of Access Traffic Steering, Switch and Splitting support in the 5G system architecture; Phase 2 [ATSSS_Ph2]</w:t>
      </w:r>
      <w:r>
        <w:tab/>
      </w:r>
      <w:r>
        <w:fldChar w:fldCharType="begin"/>
      </w:r>
      <w:r>
        <w:instrText xml:space="preserve"> PAGEREF _Toc152193095 \h </w:instrText>
      </w:r>
      <w:r>
        <w:fldChar w:fldCharType="separate"/>
      </w:r>
      <w:r>
        <w:t>37</w:t>
      </w:r>
      <w:r>
        <w:fldChar w:fldCharType="end"/>
      </w:r>
    </w:p>
    <w:p w14:paraId="15AA2BEB" w14:textId="77777777" w:rsidR="00C45AF1" w:rsidRDefault="00C45AF1">
      <w:pPr>
        <w:pStyle w:val="TOC3"/>
        <w:rPr>
          <w:rFonts w:asciiTheme="minorHAnsi" w:eastAsiaTheme="minorEastAsia" w:hAnsiTheme="minorHAnsi" w:cstheme="minorBidi"/>
          <w:sz w:val="22"/>
          <w:szCs w:val="22"/>
        </w:rPr>
      </w:pPr>
      <w:r>
        <w:t>17.15</w:t>
      </w:r>
      <w:r>
        <w:rPr>
          <w:rFonts w:asciiTheme="minorHAnsi" w:eastAsiaTheme="minorEastAsia" w:hAnsiTheme="minorHAnsi" w:cstheme="minorBidi"/>
          <w:sz w:val="22"/>
          <w:szCs w:val="22"/>
        </w:rPr>
        <w:tab/>
      </w:r>
      <w:r>
        <w:t>CT aspects of support of enhanced Industrial IoT [IIoT]</w:t>
      </w:r>
      <w:r>
        <w:tab/>
      </w:r>
      <w:r>
        <w:fldChar w:fldCharType="begin"/>
      </w:r>
      <w:r>
        <w:instrText xml:space="preserve"> PAGEREF _Toc152193096 \h </w:instrText>
      </w:r>
      <w:r>
        <w:fldChar w:fldCharType="separate"/>
      </w:r>
      <w:r>
        <w:t>37</w:t>
      </w:r>
      <w:r>
        <w:fldChar w:fldCharType="end"/>
      </w:r>
    </w:p>
    <w:p w14:paraId="3C638CC5" w14:textId="77777777" w:rsidR="00C45AF1" w:rsidRDefault="00C45AF1">
      <w:pPr>
        <w:pStyle w:val="TOC3"/>
        <w:rPr>
          <w:rFonts w:asciiTheme="minorHAnsi" w:eastAsiaTheme="minorEastAsia" w:hAnsiTheme="minorHAnsi" w:cstheme="minorBidi"/>
          <w:sz w:val="22"/>
          <w:szCs w:val="22"/>
        </w:rPr>
      </w:pPr>
      <w:r>
        <w:t>17.16</w:t>
      </w:r>
      <w:r>
        <w:rPr>
          <w:rFonts w:asciiTheme="minorHAnsi" w:eastAsiaTheme="minorEastAsia" w:hAnsiTheme="minorHAnsi" w:cstheme="minorBidi"/>
          <w:sz w:val="22"/>
          <w:szCs w:val="22"/>
        </w:rPr>
        <w:tab/>
      </w:r>
      <w:r>
        <w:t>CT aspects of Enhanced support of Non-Public Networks [eNPN]</w:t>
      </w:r>
      <w:r>
        <w:tab/>
      </w:r>
      <w:r>
        <w:fldChar w:fldCharType="begin"/>
      </w:r>
      <w:r>
        <w:instrText xml:space="preserve"> PAGEREF _Toc152193097 \h </w:instrText>
      </w:r>
      <w:r>
        <w:fldChar w:fldCharType="separate"/>
      </w:r>
      <w:r>
        <w:t>37</w:t>
      </w:r>
      <w:r>
        <w:fldChar w:fldCharType="end"/>
      </w:r>
    </w:p>
    <w:p w14:paraId="521C3676" w14:textId="77777777" w:rsidR="00C45AF1" w:rsidRDefault="00C45AF1">
      <w:pPr>
        <w:pStyle w:val="TOC3"/>
        <w:rPr>
          <w:rFonts w:asciiTheme="minorHAnsi" w:eastAsiaTheme="minorEastAsia" w:hAnsiTheme="minorHAnsi" w:cstheme="minorBidi"/>
          <w:sz w:val="22"/>
          <w:szCs w:val="22"/>
        </w:rPr>
      </w:pPr>
      <w:r>
        <w:t>17.17</w:t>
      </w:r>
      <w:r>
        <w:rPr>
          <w:rFonts w:asciiTheme="minorHAnsi" w:eastAsiaTheme="minorEastAsia" w:hAnsiTheme="minorHAnsi" w:cstheme="minorBidi"/>
          <w:sz w:val="22"/>
          <w:szCs w:val="22"/>
        </w:rPr>
        <w:tab/>
      </w:r>
      <w:r>
        <w:t>Enhancement of Network Slicing Phase 2 [eNS_Ph2]</w:t>
      </w:r>
      <w:r>
        <w:tab/>
      </w:r>
      <w:r>
        <w:fldChar w:fldCharType="begin"/>
      </w:r>
      <w:r>
        <w:instrText xml:space="preserve"> PAGEREF _Toc152193098 \h </w:instrText>
      </w:r>
      <w:r>
        <w:fldChar w:fldCharType="separate"/>
      </w:r>
      <w:r>
        <w:t>37</w:t>
      </w:r>
      <w:r>
        <w:fldChar w:fldCharType="end"/>
      </w:r>
    </w:p>
    <w:p w14:paraId="1F621EFE" w14:textId="77777777" w:rsidR="00C45AF1" w:rsidRDefault="00C45AF1">
      <w:pPr>
        <w:pStyle w:val="TOC3"/>
        <w:rPr>
          <w:rFonts w:asciiTheme="minorHAnsi" w:eastAsiaTheme="minorEastAsia" w:hAnsiTheme="minorHAnsi" w:cstheme="minorBidi"/>
          <w:sz w:val="22"/>
          <w:szCs w:val="22"/>
        </w:rPr>
      </w:pPr>
      <w:r>
        <w:t>17.18</w:t>
      </w:r>
      <w:r>
        <w:rPr>
          <w:rFonts w:asciiTheme="minorHAnsi" w:eastAsiaTheme="minorEastAsia" w:hAnsiTheme="minorHAnsi" w:cstheme="minorBidi"/>
          <w:sz w:val="22"/>
          <w:szCs w:val="22"/>
        </w:rPr>
        <w:tab/>
      </w:r>
      <w:r>
        <w:t>CT aspects for Support of Uncrewed Aerial Systems Connectivity, Identification, and Tracking [ID_UAS]</w:t>
      </w:r>
      <w:r>
        <w:tab/>
      </w:r>
      <w:r>
        <w:fldChar w:fldCharType="begin"/>
      </w:r>
      <w:r>
        <w:instrText xml:space="preserve"> PAGEREF _Toc152193099 \h </w:instrText>
      </w:r>
      <w:r>
        <w:fldChar w:fldCharType="separate"/>
      </w:r>
      <w:r>
        <w:t>37</w:t>
      </w:r>
      <w:r>
        <w:fldChar w:fldCharType="end"/>
      </w:r>
    </w:p>
    <w:p w14:paraId="124BACC0" w14:textId="77777777" w:rsidR="00C45AF1" w:rsidRDefault="00C45AF1">
      <w:pPr>
        <w:pStyle w:val="TOC3"/>
        <w:rPr>
          <w:rFonts w:asciiTheme="minorHAnsi" w:eastAsiaTheme="minorEastAsia" w:hAnsiTheme="minorHAnsi" w:cstheme="minorBidi"/>
          <w:sz w:val="22"/>
          <w:szCs w:val="22"/>
        </w:rPr>
      </w:pPr>
      <w:r>
        <w:t>17.19</w:t>
      </w:r>
      <w:r>
        <w:rPr>
          <w:rFonts w:asciiTheme="minorHAnsi" w:eastAsiaTheme="minorEastAsia" w:hAnsiTheme="minorHAnsi" w:cstheme="minorBidi"/>
          <w:sz w:val="22"/>
          <w:szCs w:val="22"/>
        </w:rPr>
        <w:tab/>
      </w:r>
      <w:r>
        <w:t>CT Aspects of 5G eEDGE [eEDGE_5GC]</w:t>
      </w:r>
      <w:r>
        <w:tab/>
      </w:r>
      <w:r>
        <w:fldChar w:fldCharType="begin"/>
      </w:r>
      <w:r>
        <w:instrText xml:space="preserve"> PAGEREF _Toc152193100 \h </w:instrText>
      </w:r>
      <w:r>
        <w:fldChar w:fldCharType="separate"/>
      </w:r>
      <w:r>
        <w:t>37</w:t>
      </w:r>
      <w:r>
        <w:fldChar w:fldCharType="end"/>
      </w:r>
    </w:p>
    <w:p w14:paraId="7C2EF73F" w14:textId="77777777" w:rsidR="00C45AF1" w:rsidRDefault="00C45AF1">
      <w:pPr>
        <w:pStyle w:val="TOC3"/>
        <w:rPr>
          <w:rFonts w:asciiTheme="minorHAnsi" w:eastAsiaTheme="minorEastAsia" w:hAnsiTheme="minorHAnsi" w:cstheme="minorBidi"/>
          <w:sz w:val="22"/>
          <w:szCs w:val="22"/>
        </w:rPr>
      </w:pPr>
      <w:r>
        <w:t>17.20</w:t>
      </w:r>
      <w:r>
        <w:rPr>
          <w:rFonts w:asciiTheme="minorHAnsi" w:eastAsiaTheme="minorEastAsia" w:hAnsiTheme="minorHAnsi" w:cstheme="minorBidi"/>
          <w:sz w:val="22"/>
          <w:szCs w:val="22"/>
        </w:rPr>
        <w:tab/>
      </w:r>
      <w:r>
        <w:t>Enhancement to the 5GC Location Services - Phase 2 [5G_eLCS_ph2]</w:t>
      </w:r>
      <w:r>
        <w:tab/>
      </w:r>
      <w:r>
        <w:fldChar w:fldCharType="begin"/>
      </w:r>
      <w:r>
        <w:instrText xml:space="preserve"> PAGEREF _Toc152193101 \h </w:instrText>
      </w:r>
      <w:r>
        <w:fldChar w:fldCharType="separate"/>
      </w:r>
      <w:r>
        <w:t>37</w:t>
      </w:r>
      <w:r>
        <w:fldChar w:fldCharType="end"/>
      </w:r>
    </w:p>
    <w:p w14:paraId="30D02040" w14:textId="77777777" w:rsidR="00C45AF1" w:rsidRDefault="00C45AF1">
      <w:pPr>
        <w:pStyle w:val="TOC3"/>
        <w:rPr>
          <w:rFonts w:asciiTheme="minorHAnsi" w:eastAsiaTheme="minorEastAsia" w:hAnsiTheme="minorHAnsi" w:cstheme="minorBidi"/>
          <w:sz w:val="22"/>
          <w:szCs w:val="22"/>
        </w:rPr>
      </w:pPr>
      <w:r>
        <w:t>17.21</w:t>
      </w:r>
      <w:r>
        <w:rPr>
          <w:rFonts w:asciiTheme="minorHAnsi" w:eastAsiaTheme="minorEastAsia" w:hAnsiTheme="minorHAnsi" w:cstheme="minorBidi"/>
          <w:sz w:val="22"/>
          <w:szCs w:val="22"/>
        </w:rPr>
        <w:tab/>
      </w:r>
      <w:r>
        <w:t>CT aspects of proximity based services in 5GS [5G_ProSe]</w:t>
      </w:r>
      <w:r>
        <w:tab/>
      </w:r>
      <w:r>
        <w:fldChar w:fldCharType="begin"/>
      </w:r>
      <w:r>
        <w:instrText xml:space="preserve"> PAGEREF _Toc152193102 \h </w:instrText>
      </w:r>
      <w:r>
        <w:fldChar w:fldCharType="separate"/>
      </w:r>
      <w:r>
        <w:t>37</w:t>
      </w:r>
      <w:r>
        <w:fldChar w:fldCharType="end"/>
      </w:r>
    </w:p>
    <w:p w14:paraId="3B721489" w14:textId="77777777" w:rsidR="00C45AF1" w:rsidRDefault="00C45AF1">
      <w:pPr>
        <w:pStyle w:val="TOC3"/>
        <w:rPr>
          <w:rFonts w:asciiTheme="minorHAnsi" w:eastAsiaTheme="minorEastAsia" w:hAnsiTheme="minorHAnsi" w:cstheme="minorBidi"/>
          <w:sz w:val="22"/>
          <w:szCs w:val="22"/>
        </w:rPr>
      </w:pPr>
      <w:r>
        <w:t>17.22</w:t>
      </w:r>
      <w:r>
        <w:rPr>
          <w:rFonts w:asciiTheme="minorHAnsi" w:eastAsiaTheme="minorEastAsia" w:hAnsiTheme="minorHAnsi" w:cstheme="minorBidi"/>
          <w:sz w:val="22"/>
          <w:szCs w:val="22"/>
        </w:rPr>
        <w:tab/>
      </w:r>
      <w:r>
        <w:t>Enablers for Network Automation for 5G - phase 2 [eNA_Ph2]</w:t>
      </w:r>
      <w:r>
        <w:tab/>
      </w:r>
      <w:r>
        <w:fldChar w:fldCharType="begin"/>
      </w:r>
      <w:r>
        <w:instrText xml:space="preserve"> PAGEREF _Toc152193103 \h </w:instrText>
      </w:r>
      <w:r>
        <w:fldChar w:fldCharType="separate"/>
      </w:r>
      <w:r>
        <w:t>37</w:t>
      </w:r>
      <w:r>
        <w:fldChar w:fldCharType="end"/>
      </w:r>
    </w:p>
    <w:p w14:paraId="228AAB15" w14:textId="77777777" w:rsidR="00C45AF1" w:rsidRDefault="00C45AF1">
      <w:pPr>
        <w:pStyle w:val="TOC3"/>
        <w:rPr>
          <w:rFonts w:asciiTheme="minorHAnsi" w:eastAsiaTheme="minorEastAsia" w:hAnsiTheme="minorHAnsi" w:cstheme="minorBidi"/>
          <w:sz w:val="22"/>
          <w:szCs w:val="22"/>
        </w:rPr>
      </w:pPr>
      <w:r>
        <w:t>17.23</w:t>
      </w:r>
      <w:r>
        <w:rPr>
          <w:rFonts w:asciiTheme="minorHAnsi" w:eastAsiaTheme="minorEastAsia" w:hAnsiTheme="minorHAnsi" w:cstheme="minorBidi"/>
          <w:sz w:val="22"/>
          <w:szCs w:val="22"/>
        </w:rPr>
        <w:tab/>
      </w:r>
      <w:r>
        <w:t>BEst Practice of PFCP [BEPoP]</w:t>
      </w:r>
      <w:r>
        <w:tab/>
      </w:r>
      <w:r>
        <w:fldChar w:fldCharType="begin"/>
      </w:r>
      <w:r>
        <w:instrText xml:space="preserve"> PAGEREF _Toc152193104 \h </w:instrText>
      </w:r>
      <w:r>
        <w:fldChar w:fldCharType="separate"/>
      </w:r>
      <w:r>
        <w:t>42</w:t>
      </w:r>
      <w:r>
        <w:fldChar w:fldCharType="end"/>
      </w:r>
    </w:p>
    <w:p w14:paraId="3CD1F9E7" w14:textId="77777777" w:rsidR="00C45AF1" w:rsidRDefault="00C45AF1">
      <w:pPr>
        <w:pStyle w:val="TOC3"/>
        <w:rPr>
          <w:rFonts w:asciiTheme="minorHAnsi" w:eastAsiaTheme="minorEastAsia" w:hAnsiTheme="minorHAnsi" w:cstheme="minorBidi"/>
          <w:sz w:val="22"/>
          <w:szCs w:val="22"/>
        </w:rPr>
      </w:pPr>
      <w:r>
        <w:t>17.24</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_Toc152193105 \h </w:instrText>
      </w:r>
      <w:r>
        <w:fldChar w:fldCharType="separate"/>
      </w:r>
      <w:r>
        <w:t>42</w:t>
      </w:r>
      <w:r>
        <w:fldChar w:fldCharType="end"/>
      </w:r>
    </w:p>
    <w:p w14:paraId="5E6CF260" w14:textId="77777777" w:rsidR="00C45AF1" w:rsidRDefault="00C45AF1">
      <w:pPr>
        <w:pStyle w:val="TOC3"/>
        <w:rPr>
          <w:rFonts w:asciiTheme="minorHAnsi" w:eastAsiaTheme="minorEastAsia" w:hAnsiTheme="minorHAnsi" w:cstheme="minorBidi"/>
          <w:sz w:val="22"/>
          <w:szCs w:val="22"/>
        </w:rPr>
      </w:pPr>
      <w:r>
        <w:t>17.25</w:t>
      </w:r>
      <w:r>
        <w:rPr>
          <w:rFonts w:asciiTheme="minorHAnsi" w:eastAsiaTheme="minorEastAsia" w:hAnsiTheme="minorHAnsi" w:cstheme="minorBidi"/>
          <w:sz w:val="22"/>
          <w:szCs w:val="22"/>
        </w:rPr>
        <w:tab/>
      </w:r>
      <w:r>
        <w:t>CT aspects of Enhanced application layer support for V2X services [eV2XAPP]</w:t>
      </w:r>
      <w:r>
        <w:tab/>
      </w:r>
      <w:r>
        <w:fldChar w:fldCharType="begin"/>
      </w:r>
      <w:r>
        <w:instrText xml:space="preserve"> PAGEREF _Toc152193106 \h </w:instrText>
      </w:r>
      <w:r>
        <w:fldChar w:fldCharType="separate"/>
      </w:r>
      <w:r>
        <w:t>42</w:t>
      </w:r>
      <w:r>
        <w:fldChar w:fldCharType="end"/>
      </w:r>
    </w:p>
    <w:p w14:paraId="149B3674" w14:textId="77777777" w:rsidR="00C45AF1" w:rsidRDefault="00C45AF1">
      <w:pPr>
        <w:pStyle w:val="TOC3"/>
        <w:rPr>
          <w:rFonts w:asciiTheme="minorHAnsi" w:eastAsiaTheme="minorEastAsia" w:hAnsiTheme="minorHAnsi" w:cstheme="minorBidi"/>
          <w:sz w:val="22"/>
          <w:szCs w:val="22"/>
        </w:rPr>
      </w:pPr>
      <w:r>
        <w:t>17.26</w:t>
      </w:r>
      <w:r>
        <w:rPr>
          <w:rFonts w:asciiTheme="minorHAnsi" w:eastAsiaTheme="minorEastAsia" w:hAnsiTheme="minorHAnsi" w:cstheme="minorBidi"/>
          <w:sz w:val="22"/>
          <w:szCs w:val="22"/>
        </w:rPr>
        <w:tab/>
      </w:r>
      <w:r>
        <w:t>CT aspects on support for Signed Attestation for Priority and Emergency Sessions [TEI17_SAPES]</w:t>
      </w:r>
      <w:r>
        <w:tab/>
      </w:r>
      <w:r>
        <w:fldChar w:fldCharType="begin"/>
      </w:r>
      <w:r>
        <w:instrText xml:space="preserve"> PAGEREF _Toc152193107 \h </w:instrText>
      </w:r>
      <w:r>
        <w:fldChar w:fldCharType="separate"/>
      </w:r>
      <w:r>
        <w:t>42</w:t>
      </w:r>
      <w:r>
        <w:fldChar w:fldCharType="end"/>
      </w:r>
    </w:p>
    <w:p w14:paraId="2184B0FF" w14:textId="77777777" w:rsidR="00C45AF1" w:rsidRDefault="00C45AF1">
      <w:pPr>
        <w:pStyle w:val="TOC3"/>
        <w:rPr>
          <w:rFonts w:asciiTheme="minorHAnsi" w:eastAsiaTheme="minorEastAsia" w:hAnsiTheme="minorHAnsi" w:cstheme="minorBidi"/>
          <w:sz w:val="22"/>
          <w:szCs w:val="22"/>
        </w:rPr>
      </w:pPr>
      <w:r>
        <w:t>17.27</w:t>
      </w:r>
      <w:r>
        <w:rPr>
          <w:rFonts w:asciiTheme="minorHAnsi" w:eastAsiaTheme="minorEastAsia" w:hAnsiTheme="minorHAnsi" w:cstheme="minorBidi"/>
          <w:sz w:val="22"/>
          <w:szCs w:val="22"/>
        </w:rPr>
        <w:tab/>
      </w:r>
      <w:r>
        <w:t>Enhancements of 3GPP Northbound Interfaces [NBI17]</w:t>
      </w:r>
      <w:r>
        <w:tab/>
      </w:r>
      <w:r>
        <w:fldChar w:fldCharType="begin"/>
      </w:r>
      <w:r>
        <w:instrText xml:space="preserve"> PAGEREF _Toc152193108 \h </w:instrText>
      </w:r>
      <w:r>
        <w:fldChar w:fldCharType="separate"/>
      </w:r>
      <w:r>
        <w:t>42</w:t>
      </w:r>
      <w:r>
        <w:fldChar w:fldCharType="end"/>
      </w:r>
    </w:p>
    <w:p w14:paraId="7A86EA98" w14:textId="77777777" w:rsidR="00C45AF1" w:rsidRDefault="00C45AF1">
      <w:pPr>
        <w:pStyle w:val="TOC3"/>
        <w:rPr>
          <w:rFonts w:asciiTheme="minorHAnsi" w:eastAsiaTheme="minorEastAsia" w:hAnsiTheme="minorHAnsi" w:cstheme="minorBidi"/>
          <w:sz w:val="22"/>
          <w:szCs w:val="22"/>
        </w:rPr>
      </w:pPr>
      <w:r>
        <w:t>17.28</w:t>
      </w:r>
      <w:r>
        <w:rPr>
          <w:rFonts w:asciiTheme="minorHAnsi" w:eastAsiaTheme="minorEastAsia" w:hAnsiTheme="minorHAnsi" w:cstheme="minorBidi"/>
          <w:sz w:val="22"/>
          <w:szCs w:val="22"/>
        </w:rPr>
        <w:tab/>
      </w:r>
      <w:r>
        <w:t>Enhancement of 5G PCC related services in Rel-17 [en5GPccSer17]</w:t>
      </w:r>
      <w:r>
        <w:tab/>
      </w:r>
      <w:r>
        <w:fldChar w:fldCharType="begin"/>
      </w:r>
      <w:r>
        <w:instrText xml:space="preserve"> PAGEREF _Toc152193109 \h </w:instrText>
      </w:r>
      <w:r>
        <w:fldChar w:fldCharType="separate"/>
      </w:r>
      <w:r>
        <w:t>45</w:t>
      </w:r>
      <w:r>
        <w:fldChar w:fldCharType="end"/>
      </w:r>
    </w:p>
    <w:p w14:paraId="24E2BFC2" w14:textId="77777777" w:rsidR="00C45AF1" w:rsidRDefault="00C45AF1">
      <w:pPr>
        <w:pStyle w:val="TOC3"/>
        <w:rPr>
          <w:rFonts w:asciiTheme="minorHAnsi" w:eastAsiaTheme="minorEastAsia" w:hAnsiTheme="minorHAnsi" w:cstheme="minorBidi"/>
          <w:sz w:val="22"/>
          <w:szCs w:val="22"/>
        </w:rPr>
      </w:pPr>
      <w:r>
        <w:t>17.29</w:t>
      </w:r>
      <w:r>
        <w:rPr>
          <w:rFonts w:asciiTheme="minorHAnsi" w:eastAsiaTheme="minorEastAsia" w:hAnsiTheme="minorHAnsi" w:cstheme="minorBidi"/>
          <w:sz w:val="22"/>
          <w:szCs w:val="22"/>
        </w:rPr>
        <w:tab/>
      </w:r>
      <w:r>
        <w:t>CT Aspects of Application Layer Support for Uncrewed Aerial Systems (UAS) [UASAPP]</w:t>
      </w:r>
      <w:r>
        <w:tab/>
      </w:r>
      <w:r>
        <w:fldChar w:fldCharType="begin"/>
      </w:r>
      <w:r>
        <w:instrText xml:space="preserve"> PAGEREF _Toc152193110 \h </w:instrText>
      </w:r>
      <w:r>
        <w:fldChar w:fldCharType="separate"/>
      </w:r>
      <w:r>
        <w:t>45</w:t>
      </w:r>
      <w:r>
        <w:fldChar w:fldCharType="end"/>
      </w:r>
    </w:p>
    <w:p w14:paraId="29E336BE" w14:textId="77777777" w:rsidR="00C45AF1" w:rsidRDefault="00C45AF1">
      <w:pPr>
        <w:pStyle w:val="TOC3"/>
        <w:rPr>
          <w:rFonts w:asciiTheme="minorHAnsi" w:eastAsiaTheme="minorEastAsia" w:hAnsiTheme="minorHAnsi" w:cstheme="minorBidi"/>
          <w:sz w:val="22"/>
          <w:szCs w:val="22"/>
        </w:rPr>
      </w:pPr>
      <w:r>
        <w:t>17.30</w:t>
      </w:r>
      <w:r>
        <w:rPr>
          <w:rFonts w:asciiTheme="minorHAnsi" w:eastAsiaTheme="minorEastAsia" w:hAnsiTheme="minorHAnsi" w:cstheme="minorBidi"/>
          <w:sz w:val="22"/>
          <w:szCs w:val="22"/>
        </w:rPr>
        <w:tab/>
      </w:r>
      <w:r>
        <w:t>CT aspects of the architectural enhancements for 5G multicast-broadcast services [5MBS]</w:t>
      </w:r>
      <w:r>
        <w:tab/>
      </w:r>
      <w:r>
        <w:fldChar w:fldCharType="begin"/>
      </w:r>
      <w:r>
        <w:instrText xml:space="preserve"> PAGEREF _Toc152193111 \h </w:instrText>
      </w:r>
      <w:r>
        <w:fldChar w:fldCharType="separate"/>
      </w:r>
      <w:r>
        <w:t>45</w:t>
      </w:r>
      <w:r>
        <w:fldChar w:fldCharType="end"/>
      </w:r>
    </w:p>
    <w:p w14:paraId="0CB7D285" w14:textId="77777777" w:rsidR="00C45AF1" w:rsidRDefault="00C45AF1">
      <w:pPr>
        <w:pStyle w:val="TOC3"/>
        <w:rPr>
          <w:rFonts w:asciiTheme="minorHAnsi" w:eastAsiaTheme="minorEastAsia" w:hAnsiTheme="minorHAnsi" w:cstheme="minorBidi"/>
          <w:sz w:val="22"/>
          <w:szCs w:val="22"/>
        </w:rPr>
      </w:pPr>
      <w:r>
        <w:t>17.31</w:t>
      </w:r>
      <w:r>
        <w:rPr>
          <w:rFonts w:asciiTheme="minorHAnsi" w:eastAsiaTheme="minorEastAsia" w:hAnsiTheme="minorHAnsi" w:cstheme="minorBidi"/>
          <w:sz w:val="22"/>
          <w:szCs w:val="22"/>
        </w:rPr>
        <w:tab/>
      </w:r>
      <w:r>
        <w:t>Enhanced Service Enabler Architecture Layer for Verticals [eSEAL]</w:t>
      </w:r>
      <w:r>
        <w:tab/>
      </w:r>
      <w:r>
        <w:fldChar w:fldCharType="begin"/>
      </w:r>
      <w:r>
        <w:instrText xml:space="preserve"> PAGEREF _Toc152193112 \h </w:instrText>
      </w:r>
      <w:r>
        <w:fldChar w:fldCharType="separate"/>
      </w:r>
      <w:r>
        <w:t>51</w:t>
      </w:r>
      <w:r>
        <w:fldChar w:fldCharType="end"/>
      </w:r>
    </w:p>
    <w:p w14:paraId="0313F457" w14:textId="77777777" w:rsidR="00C45AF1" w:rsidRDefault="00C45AF1">
      <w:pPr>
        <w:pStyle w:val="TOC3"/>
        <w:rPr>
          <w:rFonts w:asciiTheme="minorHAnsi" w:eastAsiaTheme="minorEastAsia" w:hAnsiTheme="minorHAnsi" w:cstheme="minorBidi"/>
          <w:sz w:val="22"/>
          <w:szCs w:val="22"/>
        </w:rPr>
      </w:pPr>
      <w:r>
        <w:t>17.32</w:t>
      </w:r>
      <w:r>
        <w:rPr>
          <w:rFonts w:asciiTheme="minorHAnsi" w:eastAsiaTheme="minorEastAsia" w:hAnsiTheme="minorHAnsi" w:cstheme="minorBidi"/>
          <w:sz w:val="22"/>
          <w:szCs w:val="22"/>
        </w:rPr>
        <w:tab/>
      </w:r>
      <w:r>
        <w:t>System enhancement for redundant PDU session [TEI17_SE_RPS]</w:t>
      </w:r>
      <w:r>
        <w:tab/>
      </w:r>
      <w:r>
        <w:fldChar w:fldCharType="begin"/>
      </w:r>
      <w:r>
        <w:instrText xml:space="preserve"> PAGEREF _Toc152193113 \h </w:instrText>
      </w:r>
      <w:r>
        <w:fldChar w:fldCharType="separate"/>
      </w:r>
      <w:r>
        <w:t>51</w:t>
      </w:r>
      <w:r>
        <w:fldChar w:fldCharType="end"/>
      </w:r>
    </w:p>
    <w:p w14:paraId="2F914DAD" w14:textId="77777777" w:rsidR="00C45AF1" w:rsidRDefault="00C45AF1">
      <w:pPr>
        <w:pStyle w:val="TOC3"/>
        <w:rPr>
          <w:rFonts w:asciiTheme="minorHAnsi" w:eastAsiaTheme="minorEastAsia" w:hAnsiTheme="minorHAnsi" w:cstheme="minorBidi"/>
          <w:sz w:val="22"/>
          <w:szCs w:val="22"/>
        </w:rPr>
      </w:pPr>
      <w:r>
        <w:t>17.33</w:t>
      </w:r>
      <w:r>
        <w:rPr>
          <w:rFonts w:asciiTheme="minorHAnsi" w:eastAsiaTheme="minorEastAsia" w:hAnsiTheme="minorHAnsi" w:cstheme="minorBidi"/>
          <w:sz w:val="22"/>
          <w:szCs w:val="22"/>
        </w:rPr>
        <w:tab/>
      </w:r>
      <w:r>
        <w:t>CT aspects for enabling MSGin5G Service [5GMARCH]</w:t>
      </w:r>
      <w:r>
        <w:tab/>
      </w:r>
      <w:r>
        <w:fldChar w:fldCharType="begin"/>
      </w:r>
      <w:r>
        <w:instrText xml:space="preserve"> PAGEREF _Toc152193114 \h </w:instrText>
      </w:r>
      <w:r>
        <w:fldChar w:fldCharType="separate"/>
      </w:r>
      <w:r>
        <w:t>51</w:t>
      </w:r>
      <w:r>
        <w:fldChar w:fldCharType="end"/>
      </w:r>
    </w:p>
    <w:p w14:paraId="745DB5CC" w14:textId="77777777" w:rsidR="00C45AF1" w:rsidRDefault="00C45AF1">
      <w:pPr>
        <w:pStyle w:val="TOC3"/>
        <w:rPr>
          <w:rFonts w:asciiTheme="minorHAnsi" w:eastAsiaTheme="minorEastAsia" w:hAnsiTheme="minorHAnsi" w:cstheme="minorBidi"/>
          <w:sz w:val="22"/>
          <w:szCs w:val="22"/>
        </w:rPr>
      </w:pPr>
      <w:r>
        <w:t>17.34</w:t>
      </w:r>
      <w:r>
        <w:rPr>
          <w:rFonts w:asciiTheme="minorHAnsi" w:eastAsiaTheme="minorEastAsia" w:hAnsiTheme="minorHAnsi" w:cstheme="minorBidi"/>
          <w:sz w:val="22"/>
          <w:szCs w:val="22"/>
        </w:rPr>
        <w:tab/>
      </w:r>
      <w:r>
        <w:t>Enhancements of 3GPP profiles for cryptographic algorithms and security protocols [eCryptPr]</w:t>
      </w:r>
      <w:r>
        <w:tab/>
      </w:r>
      <w:r>
        <w:fldChar w:fldCharType="begin"/>
      </w:r>
      <w:r>
        <w:instrText xml:space="preserve"> PAGEREF _Toc152193115 \h </w:instrText>
      </w:r>
      <w:r>
        <w:fldChar w:fldCharType="separate"/>
      </w:r>
      <w:r>
        <w:t>51</w:t>
      </w:r>
      <w:r>
        <w:fldChar w:fldCharType="end"/>
      </w:r>
    </w:p>
    <w:p w14:paraId="4A143CAF" w14:textId="77777777" w:rsidR="00C45AF1" w:rsidRDefault="00C45AF1">
      <w:pPr>
        <w:pStyle w:val="TOC3"/>
        <w:rPr>
          <w:rFonts w:asciiTheme="minorHAnsi" w:eastAsiaTheme="minorEastAsia" w:hAnsiTheme="minorHAnsi" w:cstheme="minorBidi"/>
          <w:sz w:val="22"/>
          <w:szCs w:val="22"/>
        </w:rPr>
      </w:pPr>
      <w:r>
        <w:t>17.35</w:t>
      </w:r>
      <w:r>
        <w:rPr>
          <w:rFonts w:asciiTheme="minorHAnsi" w:eastAsiaTheme="minorEastAsia" w:hAnsiTheme="minorHAnsi" w:cstheme="minorBidi"/>
          <w:sz w:val="22"/>
          <w:szCs w:val="22"/>
        </w:rPr>
        <w:tab/>
      </w:r>
      <w:r>
        <w:t>CT aspects of NB-IoT/eMTC Non-Terrestrial Networks in EPS [IoT_SAT_ARCH_EPS]</w:t>
      </w:r>
      <w:r>
        <w:tab/>
      </w:r>
      <w:r>
        <w:fldChar w:fldCharType="begin"/>
      </w:r>
      <w:r>
        <w:instrText xml:space="preserve"> PAGEREF _Toc152193116 \h </w:instrText>
      </w:r>
      <w:r>
        <w:fldChar w:fldCharType="separate"/>
      </w:r>
      <w:r>
        <w:t>51</w:t>
      </w:r>
      <w:r>
        <w:fldChar w:fldCharType="end"/>
      </w:r>
    </w:p>
    <w:p w14:paraId="0568DCDF" w14:textId="77777777" w:rsidR="00C45AF1" w:rsidRDefault="00C45AF1">
      <w:pPr>
        <w:pStyle w:val="TOC3"/>
        <w:rPr>
          <w:rFonts w:asciiTheme="minorHAnsi" w:eastAsiaTheme="minorEastAsia" w:hAnsiTheme="minorHAnsi" w:cstheme="minorBidi"/>
          <w:sz w:val="22"/>
          <w:szCs w:val="22"/>
        </w:rPr>
      </w:pPr>
      <w:r>
        <w:t>17.36</w:t>
      </w:r>
      <w:r>
        <w:rPr>
          <w:rFonts w:asciiTheme="minorHAnsi" w:eastAsiaTheme="minorEastAsia" w:hAnsiTheme="minorHAnsi" w:cstheme="minorBidi"/>
          <w:sz w:val="22"/>
          <w:szCs w:val="22"/>
        </w:rPr>
        <w:tab/>
      </w:r>
      <w:r>
        <w:t>Restoration of Profiles related to UDR [ReP_UDR]</w:t>
      </w:r>
      <w:r>
        <w:tab/>
      </w:r>
      <w:r>
        <w:fldChar w:fldCharType="begin"/>
      </w:r>
      <w:r>
        <w:instrText xml:space="preserve"> PAGEREF _Toc152193117 \h </w:instrText>
      </w:r>
      <w:r>
        <w:fldChar w:fldCharType="separate"/>
      </w:r>
      <w:r>
        <w:t>51</w:t>
      </w:r>
      <w:r>
        <w:fldChar w:fldCharType="end"/>
      </w:r>
    </w:p>
    <w:p w14:paraId="22EDFB94" w14:textId="77777777" w:rsidR="00C45AF1" w:rsidRDefault="00C45AF1">
      <w:pPr>
        <w:pStyle w:val="TOC3"/>
        <w:rPr>
          <w:rFonts w:asciiTheme="minorHAnsi" w:eastAsiaTheme="minorEastAsia" w:hAnsiTheme="minorHAnsi" w:cstheme="minorBidi"/>
          <w:sz w:val="22"/>
          <w:szCs w:val="22"/>
        </w:rPr>
      </w:pPr>
      <w:r>
        <w:t>17.37</w:t>
      </w:r>
      <w:r>
        <w:rPr>
          <w:rFonts w:asciiTheme="minorHAnsi" w:eastAsiaTheme="minorEastAsia" w:hAnsiTheme="minorHAnsi" w:cstheme="minorBidi"/>
          <w:sz w:val="22"/>
          <w:szCs w:val="22"/>
        </w:rPr>
        <w:tab/>
      </w:r>
      <w:r>
        <w:t>CT aspects of Architecture Enhancement for NR Reduced Capability Devices [ARCH_NR_REDCAP]</w:t>
      </w:r>
      <w:r>
        <w:tab/>
      </w:r>
      <w:r>
        <w:fldChar w:fldCharType="begin"/>
      </w:r>
      <w:r>
        <w:instrText xml:space="preserve"> PAGEREF _Toc152193118 \h </w:instrText>
      </w:r>
      <w:r>
        <w:fldChar w:fldCharType="separate"/>
      </w:r>
      <w:r>
        <w:t>51</w:t>
      </w:r>
      <w:r>
        <w:fldChar w:fldCharType="end"/>
      </w:r>
    </w:p>
    <w:p w14:paraId="1ED928D2" w14:textId="77777777" w:rsidR="00C45AF1" w:rsidRDefault="00C45AF1">
      <w:pPr>
        <w:pStyle w:val="TOC3"/>
        <w:rPr>
          <w:rFonts w:asciiTheme="minorHAnsi" w:eastAsiaTheme="minorEastAsia" w:hAnsiTheme="minorHAnsi" w:cstheme="minorBidi"/>
          <w:sz w:val="22"/>
          <w:szCs w:val="22"/>
        </w:rPr>
      </w:pPr>
      <w:r>
        <w:t>17.38</w:t>
      </w:r>
      <w:r>
        <w:rPr>
          <w:rFonts w:asciiTheme="minorHAnsi" w:eastAsiaTheme="minorEastAsia" w:hAnsiTheme="minorHAnsi" w:cstheme="minorBidi"/>
          <w:sz w:val="22"/>
          <w:szCs w:val="22"/>
        </w:rPr>
        <w:tab/>
      </w:r>
      <w:r>
        <w:t>CT aspects of 5GMS AF Event Exposure [EVEX]</w:t>
      </w:r>
      <w:r>
        <w:tab/>
      </w:r>
      <w:r>
        <w:fldChar w:fldCharType="begin"/>
      </w:r>
      <w:r>
        <w:instrText xml:space="preserve"> PAGEREF _Toc152193119 \h </w:instrText>
      </w:r>
      <w:r>
        <w:fldChar w:fldCharType="separate"/>
      </w:r>
      <w:r>
        <w:t>51</w:t>
      </w:r>
      <w:r>
        <w:fldChar w:fldCharType="end"/>
      </w:r>
    </w:p>
    <w:p w14:paraId="0BFFC1C8" w14:textId="77777777" w:rsidR="00C45AF1" w:rsidRDefault="00C45AF1">
      <w:pPr>
        <w:pStyle w:val="TOC3"/>
        <w:rPr>
          <w:rFonts w:asciiTheme="minorHAnsi" w:eastAsiaTheme="minorEastAsia" w:hAnsiTheme="minorHAnsi" w:cstheme="minorBidi"/>
          <w:sz w:val="22"/>
          <w:szCs w:val="22"/>
        </w:rPr>
      </w:pPr>
      <w:r>
        <w:t>17.39</w:t>
      </w:r>
      <w:r>
        <w:rPr>
          <w:rFonts w:asciiTheme="minorHAnsi" w:eastAsiaTheme="minorEastAsia" w:hAnsiTheme="minorHAnsi" w:cstheme="minorBidi"/>
          <w:sz w:val="22"/>
          <w:szCs w:val="22"/>
        </w:rPr>
        <w:tab/>
      </w:r>
      <w:r>
        <w:t>Technical Enhancements and Improvements [TEI17]</w:t>
      </w:r>
      <w:r>
        <w:tab/>
      </w:r>
      <w:r>
        <w:fldChar w:fldCharType="begin"/>
      </w:r>
      <w:r>
        <w:instrText xml:space="preserve"> PAGEREF _Toc152193120 \h </w:instrText>
      </w:r>
      <w:r>
        <w:fldChar w:fldCharType="separate"/>
      </w:r>
      <w:r>
        <w:t>51</w:t>
      </w:r>
      <w:r>
        <w:fldChar w:fldCharType="end"/>
      </w:r>
    </w:p>
    <w:p w14:paraId="6DB9BFB0" w14:textId="77777777" w:rsidR="00C45AF1" w:rsidRDefault="00C45AF1">
      <w:pPr>
        <w:pStyle w:val="TOC4"/>
        <w:rPr>
          <w:rFonts w:asciiTheme="minorHAnsi" w:eastAsiaTheme="minorEastAsia" w:hAnsiTheme="minorHAnsi" w:cstheme="minorBidi"/>
          <w:sz w:val="22"/>
          <w:szCs w:val="22"/>
        </w:rPr>
      </w:pPr>
      <w:r>
        <w:t>17.39.1</w:t>
      </w:r>
      <w:r>
        <w:rPr>
          <w:rFonts w:asciiTheme="minorHAnsi" w:eastAsiaTheme="minorEastAsia" w:hAnsiTheme="minorHAnsi" w:cstheme="minorBidi"/>
          <w:sz w:val="22"/>
          <w:szCs w:val="22"/>
        </w:rPr>
        <w:tab/>
      </w:r>
      <w:r>
        <w:t>TEI17 for IMS/CS</w:t>
      </w:r>
      <w:r>
        <w:tab/>
      </w:r>
      <w:r>
        <w:fldChar w:fldCharType="begin"/>
      </w:r>
      <w:r>
        <w:instrText xml:space="preserve"> PAGEREF _Toc152193121 \h </w:instrText>
      </w:r>
      <w:r>
        <w:fldChar w:fldCharType="separate"/>
      </w:r>
      <w:r>
        <w:t>51</w:t>
      </w:r>
      <w:r>
        <w:fldChar w:fldCharType="end"/>
      </w:r>
    </w:p>
    <w:p w14:paraId="09FBBF52" w14:textId="77777777" w:rsidR="00C45AF1" w:rsidRDefault="00C45AF1">
      <w:pPr>
        <w:pStyle w:val="TOC4"/>
        <w:rPr>
          <w:rFonts w:asciiTheme="minorHAnsi" w:eastAsiaTheme="minorEastAsia" w:hAnsiTheme="minorHAnsi" w:cstheme="minorBidi"/>
          <w:sz w:val="22"/>
          <w:szCs w:val="22"/>
        </w:rPr>
      </w:pPr>
      <w:r>
        <w:t>17.39.2</w:t>
      </w:r>
      <w:r>
        <w:rPr>
          <w:rFonts w:asciiTheme="minorHAnsi" w:eastAsiaTheme="minorEastAsia" w:hAnsiTheme="minorHAnsi" w:cstheme="minorBidi"/>
          <w:sz w:val="22"/>
          <w:szCs w:val="22"/>
        </w:rPr>
        <w:tab/>
      </w:r>
      <w:r>
        <w:t>TEI17 for Packet Core</w:t>
      </w:r>
      <w:r>
        <w:tab/>
      </w:r>
      <w:r>
        <w:fldChar w:fldCharType="begin"/>
      </w:r>
      <w:r>
        <w:instrText xml:space="preserve"> PAGEREF _Toc152193122 \h </w:instrText>
      </w:r>
      <w:r>
        <w:fldChar w:fldCharType="separate"/>
      </w:r>
      <w:r>
        <w:t>51</w:t>
      </w:r>
      <w:r>
        <w:fldChar w:fldCharType="end"/>
      </w:r>
    </w:p>
    <w:p w14:paraId="19E77459" w14:textId="77777777" w:rsidR="00C45AF1" w:rsidRDefault="00C45AF1">
      <w:pPr>
        <w:pStyle w:val="TOC3"/>
        <w:rPr>
          <w:rFonts w:asciiTheme="minorHAnsi" w:eastAsiaTheme="minorEastAsia" w:hAnsiTheme="minorHAnsi" w:cstheme="minorBidi"/>
          <w:sz w:val="22"/>
          <w:szCs w:val="22"/>
        </w:rPr>
      </w:pPr>
      <w:r>
        <w:t>17.40</w:t>
      </w:r>
      <w:r>
        <w:rPr>
          <w:rFonts w:asciiTheme="minorHAnsi" w:eastAsiaTheme="minorEastAsia" w:hAnsiTheme="minorHAnsi" w:cstheme="minorBidi"/>
          <w:sz w:val="22"/>
          <w:szCs w:val="22"/>
        </w:rPr>
        <w:tab/>
      </w:r>
      <w:r>
        <w:t>OpenAPI updates</w:t>
      </w:r>
      <w:r>
        <w:tab/>
      </w:r>
      <w:r>
        <w:fldChar w:fldCharType="begin"/>
      </w:r>
      <w:r>
        <w:instrText xml:space="preserve"> PAGEREF _Toc152193123 \h </w:instrText>
      </w:r>
      <w:r>
        <w:fldChar w:fldCharType="separate"/>
      </w:r>
      <w:r>
        <w:t>52</w:t>
      </w:r>
      <w:r>
        <w:fldChar w:fldCharType="end"/>
      </w:r>
    </w:p>
    <w:p w14:paraId="5F673FB7" w14:textId="77777777" w:rsidR="00C45AF1" w:rsidRDefault="00C45AF1">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Release 18</w:t>
      </w:r>
      <w:r>
        <w:tab/>
      </w:r>
      <w:r>
        <w:fldChar w:fldCharType="begin"/>
      </w:r>
      <w:r>
        <w:instrText xml:space="preserve"> PAGEREF _Toc152193124 \h </w:instrText>
      </w:r>
      <w:r>
        <w:fldChar w:fldCharType="separate"/>
      </w:r>
      <w:r>
        <w:t>53</w:t>
      </w:r>
      <w:r>
        <w:fldChar w:fldCharType="end"/>
      </w:r>
    </w:p>
    <w:p w14:paraId="170430F7" w14:textId="77777777" w:rsidR="00C45AF1" w:rsidRDefault="00C45AF1">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Rel-18 Work Items</w:t>
      </w:r>
      <w:r>
        <w:tab/>
      </w:r>
      <w:r>
        <w:fldChar w:fldCharType="begin"/>
      </w:r>
      <w:r>
        <w:instrText xml:space="preserve"> PAGEREF _Toc152193125 \h </w:instrText>
      </w:r>
      <w:r>
        <w:fldChar w:fldCharType="separate"/>
      </w:r>
      <w:r>
        <w:t>53</w:t>
      </w:r>
      <w:r>
        <w:fldChar w:fldCharType="end"/>
      </w:r>
    </w:p>
    <w:p w14:paraId="16D73346" w14:textId="77777777" w:rsidR="00C45AF1" w:rsidRDefault="00C45AF1">
      <w:pPr>
        <w:pStyle w:val="TOC4"/>
        <w:rPr>
          <w:rFonts w:asciiTheme="minorHAnsi" w:eastAsiaTheme="minorEastAsia" w:hAnsiTheme="minorHAnsi" w:cstheme="minorBidi"/>
          <w:sz w:val="22"/>
          <w:szCs w:val="22"/>
        </w:rPr>
      </w:pPr>
      <w:r>
        <w:t>18.1.1</w:t>
      </w:r>
      <w:r>
        <w:rPr>
          <w:rFonts w:asciiTheme="minorHAnsi" w:eastAsiaTheme="minorEastAsia" w:hAnsiTheme="minorHAnsi" w:cstheme="minorBidi"/>
          <w:sz w:val="22"/>
          <w:szCs w:val="22"/>
        </w:rPr>
        <w:tab/>
      </w:r>
      <w:r>
        <w:t>New Work Items</w:t>
      </w:r>
      <w:r>
        <w:tab/>
      </w:r>
      <w:r>
        <w:fldChar w:fldCharType="begin"/>
      </w:r>
      <w:r>
        <w:instrText xml:space="preserve"> PAGEREF _Toc152193126 \h </w:instrText>
      </w:r>
      <w:r>
        <w:fldChar w:fldCharType="separate"/>
      </w:r>
      <w:r>
        <w:t>53</w:t>
      </w:r>
      <w:r>
        <w:fldChar w:fldCharType="end"/>
      </w:r>
    </w:p>
    <w:p w14:paraId="58D6B91A" w14:textId="77777777" w:rsidR="00C45AF1" w:rsidRDefault="00C45AF1">
      <w:pPr>
        <w:pStyle w:val="TOC4"/>
        <w:rPr>
          <w:rFonts w:asciiTheme="minorHAnsi" w:eastAsiaTheme="minorEastAsia" w:hAnsiTheme="minorHAnsi" w:cstheme="minorBidi"/>
          <w:sz w:val="22"/>
          <w:szCs w:val="22"/>
        </w:rPr>
      </w:pPr>
      <w:r>
        <w:lastRenderedPageBreak/>
        <w:t>18.1.2</w:t>
      </w:r>
      <w:r>
        <w:rPr>
          <w:rFonts w:asciiTheme="minorHAnsi" w:eastAsiaTheme="minorEastAsia" w:hAnsiTheme="minorHAnsi" w:cstheme="minorBidi"/>
          <w:sz w:val="22"/>
          <w:szCs w:val="22"/>
        </w:rPr>
        <w:tab/>
      </w:r>
      <w:r>
        <w:t>Revised Work Items</w:t>
      </w:r>
      <w:r>
        <w:tab/>
      </w:r>
      <w:r>
        <w:fldChar w:fldCharType="begin"/>
      </w:r>
      <w:r>
        <w:instrText xml:space="preserve"> PAGEREF _Toc152193127 \h </w:instrText>
      </w:r>
      <w:r>
        <w:fldChar w:fldCharType="separate"/>
      </w:r>
      <w:r>
        <w:t>54</w:t>
      </w:r>
      <w:r>
        <w:fldChar w:fldCharType="end"/>
      </w:r>
    </w:p>
    <w:p w14:paraId="40880EE2" w14:textId="77777777" w:rsidR="00C45AF1" w:rsidRDefault="00C45AF1">
      <w:pPr>
        <w:pStyle w:val="TOC4"/>
        <w:rPr>
          <w:rFonts w:asciiTheme="minorHAnsi" w:eastAsiaTheme="minorEastAsia" w:hAnsiTheme="minorHAnsi" w:cstheme="minorBidi"/>
          <w:sz w:val="22"/>
          <w:szCs w:val="22"/>
        </w:rPr>
      </w:pPr>
      <w:r>
        <w:t>18.1.3</w:t>
      </w:r>
      <w:r>
        <w:rPr>
          <w:rFonts w:asciiTheme="minorHAnsi" w:eastAsiaTheme="minorEastAsia" w:hAnsiTheme="minorHAnsi" w:cstheme="minorBidi"/>
          <w:sz w:val="22"/>
          <w:szCs w:val="22"/>
        </w:rPr>
        <w:tab/>
      </w:r>
      <w:r>
        <w:t>Contributions on Work Items</w:t>
      </w:r>
      <w:r>
        <w:tab/>
      </w:r>
      <w:r>
        <w:fldChar w:fldCharType="begin"/>
      </w:r>
      <w:r>
        <w:instrText xml:space="preserve"> PAGEREF _Toc152193128 \h </w:instrText>
      </w:r>
      <w:r>
        <w:fldChar w:fldCharType="separate"/>
      </w:r>
      <w:r>
        <w:t>58</w:t>
      </w:r>
      <w:r>
        <w:fldChar w:fldCharType="end"/>
      </w:r>
    </w:p>
    <w:p w14:paraId="3EAFD848" w14:textId="77777777" w:rsidR="00C45AF1" w:rsidRDefault="00C45AF1">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Enhancements of 3GPP Northbound and Application Layer interfaces and APIs Rel-18 [NBI18]</w:t>
      </w:r>
      <w:r>
        <w:tab/>
      </w:r>
      <w:r>
        <w:fldChar w:fldCharType="begin"/>
      </w:r>
      <w:r>
        <w:instrText xml:space="preserve"> PAGEREF _Toc152193129 \h </w:instrText>
      </w:r>
      <w:r>
        <w:fldChar w:fldCharType="separate"/>
      </w:r>
      <w:r>
        <w:t>58</w:t>
      </w:r>
      <w:r>
        <w:fldChar w:fldCharType="end"/>
      </w:r>
    </w:p>
    <w:p w14:paraId="7B09165F" w14:textId="77777777" w:rsidR="00C45AF1" w:rsidRDefault="00C45AF1">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Service Based Interface Protocol Improvements Release 18 [SBIProtoc18]</w:t>
      </w:r>
      <w:r>
        <w:tab/>
      </w:r>
      <w:r>
        <w:fldChar w:fldCharType="begin"/>
      </w:r>
      <w:r>
        <w:instrText xml:space="preserve"> PAGEREF _Toc152193130 \h </w:instrText>
      </w:r>
      <w:r>
        <w:fldChar w:fldCharType="separate"/>
      </w:r>
      <w:r>
        <w:t>71</w:t>
      </w:r>
      <w:r>
        <w:fldChar w:fldCharType="end"/>
      </w:r>
    </w:p>
    <w:p w14:paraId="26AC4103" w14:textId="77777777" w:rsidR="00C45AF1" w:rsidRDefault="00C45AF1">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Enhancements of UE Policy Release 18 [UEP18]</w:t>
      </w:r>
      <w:r>
        <w:tab/>
      </w:r>
      <w:r>
        <w:fldChar w:fldCharType="begin"/>
      </w:r>
      <w:r>
        <w:instrText xml:space="preserve"> PAGEREF _Toc152193131 \h </w:instrText>
      </w:r>
      <w:r>
        <w:fldChar w:fldCharType="separate"/>
      </w:r>
      <w:r>
        <w:t>85</w:t>
      </w:r>
      <w:r>
        <w:fldChar w:fldCharType="end"/>
      </w:r>
    </w:p>
    <w:p w14:paraId="3946C55D" w14:textId="77777777" w:rsidR="00C45AF1" w:rsidRDefault="00C45AF1">
      <w:pPr>
        <w:pStyle w:val="TOC3"/>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IMS Stage-3 IETF Protocol Alignment [IMSProtoc18]</w:t>
      </w:r>
      <w:r>
        <w:tab/>
      </w:r>
      <w:r>
        <w:fldChar w:fldCharType="begin"/>
      </w:r>
      <w:r>
        <w:instrText xml:space="preserve"> PAGEREF _Toc152193132 \h </w:instrText>
      </w:r>
      <w:r>
        <w:fldChar w:fldCharType="separate"/>
      </w:r>
      <w:r>
        <w:t>86</w:t>
      </w:r>
      <w:r>
        <w:fldChar w:fldCharType="end"/>
      </w:r>
    </w:p>
    <w:p w14:paraId="6B0E603E" w14:textId="77777777" w:rsidR="00C45AF1" w:rsidRDefault="00C45AF1">
      <w:pPr>
        <w:pStyle w:val="TOC3"/>
        <w:rPr>
          <w:rFonts w:asciiTheme="minorHAnsi" w:eastAsiaTheme="minorEastAsia" w:hAnsiTheme="minorHAnsi" w:cstheme="minorBidi"/>
          <w:sz w:val="22"/>
          <w:szCs w:val="22"/>
        </w:rPr>
      </w:pPr>
      <w:r>
        <w:t>18.6</w:t>
      </w:r>
      <w:r>
        <w:rPr>
          <w:rFonts w:asciiTheme="minorHAnsi" w:eastAsiaTheme="minorEastAsia" w:hAnsiTheme="minorHAnsi" w:cstheme="minorBidi"/>
          <w:sz w:val="22"/>
          <w:szCs w:val="22"/>
        </w:rPr>
        <w:tab/>
      </w:r>
      <w:r>
        <w:t>Enhancement of Network Automation Enablers [eNetAE]</w:t>
      </w:r>
      <w:r>
        <w:tab/>
      </w:r>
      <w:r>
        <w:fldChar w:fldCharType="begin"/>
      </w:r>
      <w:r>
        <w:instrText xml:space="preserve"> PAGEREF _Toc152193133 \h </w:instrText>
      </w:r>
      <w:r>
        <w:fldChar w:fldCharType="separate"/>
      </w:r>
      <w:r>
        <w:t>86</w:t>
      </w:r>
      <w:r>
        <w:fldChar w:fldCharType="end"/>
      </w:r>
    </w:p>
    <w:p w14:paraId="218F1419" w14:textId="77777777" w:rsidR="00C45AF1" w:rsidRDefault="00C45AF1">
      <w:pPr>
        <w:pStyle w:val="TOC3"/>
        <w:rPr>
          <w:rFonts w:asciiTheme="minorHAnsi" w:eastAsiaTheme="minorEastAsia" w:hAnsiTheme="minorHAnsi" w:cstheme="minorBidi"/>
          <w:sz w:val="22"/>
          <w:szCs w:val="22"/>
        </w:rPr>
      </w:pPr>
      <w:r>
        <w:t>18.7</w:t>
      </w:r>
      <w:r>
        <w:rPr>
          <w:rFonts w:asciiTheme="minorHAnsi" w:eastAsiaTheme="minorEastAsia" w:hAnsiTheme="minorHAnsi" w:cstheme="minorBidi"/>
          <w:sz w:val="22"/>
          <w:szCs w:val="22"/>
        </w:rPr>
        <w:tab/>
      </w:r>
      <w:r>
        <w:t>Service Enabler Architecture Layer for Vertical Phase 3 [SEAL_Ph3]</w:t>
      </w:r>
      <w:r>
        <w:tab/>
      </w:r>
      <w:r>
        <w:fldChar w:fldCharType="begin"/>
      </w:r>
      <w:r>
        <w:instrText xml:space="preserve"> PAGEREF _Toc152193134 \h </w:instrText>
      </w:r>
      <w:r>
        <w:fldChar w:fldCharType="separate"/>
      </w:r>
      <w:r>
        <w:t>90</w:t>
      </w:r>
      <w:r>
        <w:fldChar w:fldCharType="end"/>
      </w:r>
    </w:p>
    <w:p w14:paraId="0902DA61" w14:textId="77777777" w:rsidR="00C45AF1" w:rsidRDefault="00C45AF1">
      <w:pPr>
        <w:pStyle w:val="TOC3"/>
        <w:rPr>
          <w:rFonts w:asciiTheme="minorHAnsi" w:eastAsiaTheme="minorEastAsia" w:hAnsiTheme="minorHAnsi" w:cstheme="minorBidi"/>
          <w:sz w:val="22"/>
          <w:szCs w:val="22"/>
        </w:rPr>
      </w:pPr>
      <w:r>
        <w:t>18.8</w:t>
      </w:r>
      <w:r>
        <w:rPr>
          <w:rFonts w:asciiTheme="minorHAnsi" w:eastAsiaTheme="minorEastAsia" w:hAnsiTheme="minorHAnsi" w:cstheme="minorBidi"/>
          <w:sz w:val="22"/>
          <w:szCs w:val="22"/>
        </w:rPr>
        <w:tab/>
      </w:r>
      <w:r>
        <w:t>CT aspects of Enhanced support of Non-Public Networks Phase 2 [eNPN_Ph2]</w:t>
      </w:r>
      <w:r>
        <w:tab/>
      </w:r>
      <w:r>
        <w:fldChar w:fldCharType="begin"/>
      </w:r>
      <w:r>
        <w:instrText xml:space="preserve"> PAGEREF _Toc152193135 \h </w:instrText>
      </w:r>
      <w:r>
        <w:fldChar w:fldCharType="separate"/>
      </w:r>
      <w:r>
        <w:t>103</w:t>
      </w:r>
      <w:r>
        <w:fldChar w:fldCharType="end"/>
      </w:r>
    </w:p>
    <w:p w14:paraId="4D805FCE" w14:textId="77777777" w:rsidR="00C45AF1" w:rsidRDefault="00C45AF1">
      <w:pPr>
        <w:pStyle w:val="TOC3"/>
        <w:rPr>
          <w:rFonts w:asciiTheme="minorHAnsi" w:eastAsiaTheme="minorEastAsia" w:hAnsiTheme="minorHAnsi" w:cstheme="minorBidi"/>
          <w:sz w:val="22"/>
          <w:szCs w:val="22"/>
        </w:rPr>
      </w:pPr>
      <w:r>
        <w:t>18.9</w:t>
      </w:r>
      <w:r>
        <w:rPr>
          <w:rFonts w:asciiTheme="minorHAnsi" w:eastAsiaTheme="minorEastAsia" w:hAnsiTheme="minorHAnsi" w:cstheme="minorBidi"/>
          <w:sz w:val="22"/>
          <w:szCs w:val="22"/>
        </w:rPr>
        <w:tab/>
      </w:r>
      <w:r>
        <w:t>Timing Resiliency and URLLC enhancements [TRS_URLLC]</w:t>
      </w:r>
      <w:r>
        <w:tab/>
      </w:r>
      <w:r>
        <w:fldChar w:fldCharType="begin"/>
      </w:r>
      <w:r>
        <w:instrText xml:space="preserve"> PAGEREF _Toc152193136 \h </w:instrText>
      </w:r>
      <w:r>
        <w:fldChar w:fldCharType="separate"/>
      </w:r>
      <w:r>
        <w:t>103</w:t>
      </w:r>
      <w:r>
        <w:fldChar w:fldCharType="end"/>
      </w:r>
    </w:p>
    <w:p w14:paraId="50E82DE3" w14:textId="77777777" w:rsidR="00C45AF1" w:rsidRDefault="00C45AF1">
      <w:pPr>
        <w:pStyle w:val="TOC3"/>
        <w:rPr>
          <w:rFonts w:asciiTheme="minorHAnsi" w:eastAsiaTheme="minorEastAsia" w:hAnsiTheme="minorHAnsi" w:cstheme="minorBidi"/>
          <w:sz w:val="22"/>
          <w:szCs w:val="22"/>
        </w:rPr>
      </w:pPr>
      <w:r>
        <w:t>18.10</w:t>
      </w:r>
      <w:r>
        <w:rPr>
          <w:rFonts w:asciiTheme="minorHAnsi" w:eastAsiaTheme="minorEastAsia" w:hAnsiTheme="minorHAnsi" w:cstheme="minorBidi"/>
          <w:sz w:val="22"/>
          <w:szCs w:val="22"/>
        </w:rPr>
        <w:tab/>
      </w:r>
      <w:r>
        <w:t>Extensions to the TSC Framework to support DetNet [DetNet]</w:t>
      </w:r>
      <w:r>
        <w:tab/>
      </w:r>
      <w:r>
        <w:fldChar w:fldCharType="begin"/>
      </w:r>
      <w:r>
        <w:instrText xml:space="preserve"> PAGEREF _Toc152193137 \h </w:instrText>
      </w:r>
      <w:r>
        <w:fldChar w:fldCharType="separate"/>
      </w:r>
      <w:r>
        <w:t>108</w:t>
      </w:r>
      <w:r>
        <w:fldChar w:fldCharType="end"/>
      </w:r>
    </w:p>
    <w:p w14:paraId="76354550" w14:textId="77777777" w:rsidR="00C45AF1" w:rsidRDefault="00C45AF1">
      <w:pPr>
        <w:pStyle w:val="TOC3"/>
        <w:rPr>
          <w:rFonts w:asciiTheme="minorHAnsi" w:eastAsiaTheme="minorEastAsia" w:hAnsiTheme="minorHAnsi" w:cstheme="minorBidi"/>
          <w:sz w:val="22"/>
          <w:szCs w:val="22"/>
        </w:rPr>
      </w:pPr>
      <w:r>
        <w:t>18.11</w:t>
      </w:r>
      <w:r>
        <w:rPr>
          <w:rFonts w:asciiTheme="minorHAnsi" w:eastAsiaTheme="minorEastAsia" w:hAnsiTheme="minorHAnsi" w:cstheme="minorBidi"/>
          <w:sz w:val="22"/>
          <w:szCs w:val="22"/>
        </w:rPr>
        <w:tab/>
      </w:r>
      <w:r>
        <w:t>CT aspects of 5G System with Satellite Backhaul [5GSATB]</w:t>
      </w:r>
      <w:r>
        <w:tab/>
      </w:r>
      <w:r>
        <w:fldChar w:fldCharType="begin"/>
      </w:r>
      <w:r>
        <w:instrText xml:space="preserve"> PAGEREF _Toc152193138 \h </w:instrText>
      </w:r>
      <w:r>
        <w:fldChar w:fldCharType="separate"/>
      </w:r>
      <w:r>
        <w:t>110</w:t>
      </w:r>
      <w:r>
        <w:fldChar w:fldCharType="end"/>
      </w:r>
    </w:p>
    <w:p w14:paraId="74B104D2" w14:textId="77777777" w:rsidR="00C45AF1" w:rsidRDefault="00C45AF1">
      <w:pPr>
        <w:pStyle w:val="TOC3"/>
        <w:rPr>
          <w:rFonts w:asciiTheme="minorHAnsi" w:eastAsiaTheme="minorEastAsia" w:hAnsiTheme="minorHAnsi" w:cstheme="minorBidi"/>
          <w:sz w:val="22"/>
          <w:szCs w:val="22"/>
        </w:rPr>
      </w:pPr>
      <w:r>
        <w:t>18.12</w:t>
      </w:r>
      <w:r>
        <w:rPr>
          <w:rFonts w:asciiTheme="minorHAnsi" w:eastAsiaTheme="minorEastAsia" w:hAnsiTheme="minorHAnsi" w:cstheme="minorBidi"/>
          <w:sz w:val="22"/>
          <w:szCs w:val="22"/>
        </w:rPr>
        <w:tab/>
      </w:r>
      <w:r>
        <w:t>CT aspects of 5G System Enabler for Service Function Chaining [SFC]</w:t>
      </w:r>
      <w:r>
        <w:tab/>
      </w:r>
      <w:r>
        <w:fldChar w:fldCharType="begin"/>
      </w:r>
      <w:r>
        <w:instrText xml:space="preserve"> PAGEREF _Toc152193139 \h </w:instrText>
      </w:r>
      <w:r>
        <w:fldChar w:fldCharType="separate"/>
      </w:r>
      <w:r>
        <w:t>115</w:t>
      </w:r>
      <w:r>
        <w:fldChar w:fldCharType="end"/>
      </w:r>
    </w:p>
    <w:p w14:paraId="4612E8BF" w14:textId="77777777" w:rsidR="00C45AF1" w:rsidRDefault="00C45AF1">
      <w:pPr>
        <w:pStyle w:val="TOC3"/>
        <w:rPr>
          <w:rFonts w:asciiTheme="minorHAnsi" w:eastAsiaTheme="minorEastAsia" w:hAnsiTheme="minorHAnsi" w:cstheme="minorBidi"/>
          <w:sz w:val="22"/>
          <w:szCs w:val="22"/>
        </w:rPr>
      </w:pPr>
      <w:r>
        <w:t>18.13</w:t>
      </w:r>
      <w:r>
        <w:rPr>
          <w:rFonts w:asciiTheme="minorHAnsi" w:eastAsiaTheme="minorEastAsia" w:hAnsiTheme="minorHAnsi" w:cstheme="minorBidi"/>
          <w:sz w:val="22"/>
          <w:szCs w:val="22"/>
        </w:rPr>
        <w:tab/>
      </w:r>
      <w:r>
        <w:t>CT aspects of enhancement of 5G UE Policy [eUEPO]</w:t>
      </w:r>
      <w:r>
        <w:tab/>
      </w:r>
      <w:r>
        <w:fldChar w:fldCharType="begin"/>
      </w:r>
      <w:r>
        <w:instrText xml:space="preserve"> PAGEREF _Toc152193140 \h </w:instrText>
      </w:r>
      <w:r>
        <w:fldChar w:fldCharType="separate"/>
      </w:r>
      <w:r>
        <w:t>115</w:t>
      </w:r>
      <w:r>
        <w:fldChar w:fldCharType="end"/>
      </w:r>
    </w:p>
    <w:p w14:paraId="5E77B5FC" w14:textId="77777777" w:rsidR="00C45AF1" w:rsidRDefault="00C45AF1">
      <w:pPr>
        <w:pStyle w:val="TOC3"/>
        <w:rPr>
          <w:rFonts w:asciiTheme="minorHAnsi" w:eastAsiaTheme="minorEastAsia" w:hAnsiTheme="minorHAnsi" w:cstheme="minorBidi"/>
          <w:sz w:val="22"/>
          <w:szCs w:val="22"/>
        </w:rPr>
      </w:pPr>
      <w:r>
        <w:t>18.14</w:t>
      </w:r>
      <w:r>
        <w:rPr>
          <w:rFonts w:asciiTheme="minorHAnsi" w:eastAsiaTheme="minorEastAsia" w:hAnsiTheme="minorHAnsi" w:cstheme="minorBidi"/>
          <w:sz w:val="22"/>
          <w:szCs w:val="22"/>
        </w:rPr>
        <w:tab/>
      </w:r>
      <w:r>
        <w:t>CT aspects for Enabling Edge Applications Phase 2 [EDGEAPP_Ph2]</w:t>
      </w:r>
      <w:r>
        <w:tab/>
      </w:r>
      <w:r>
        <w:fldChar w:fldCharType="begin"/>
      </w:r>
      <w:r>
        <w:instrText xml:space="preserve"> PAGEREF _Toc152193141 \h </w:instrText>
      </w:r>
      <w:r>
        <w:fldChar w:fldCharType="separate"/>
      </w:r>
      <w:r>
        <w:t>118</w:t>
      </w:r>
      <w:r>
        <w:fldChar w:fldCharType="end"/>
      </w:r>
    </w:p>
    <w:p w14:paraId="318D7324" w14:textId="77777777" w:rsidR="00C45AF1" w:rsidRDefault="00C45AF1">
      <w:pPr>
        <w:pStyle w:val="TOC3"/>
        <w:rPr>
          <w:rFonts w:asciiTheme="minorHAnsi" w:eastAsiaTheme="minorEastAsia" w:hAnsiTheme="minorHAnsi" w:cstheme="minorBidi"/>
          <w:sz w:val="22"/>
          <w:szCs w:val="22"/>
        </w:rPr>
      </w:pPr>
      <w:r>
        <w:t>18.15</w:t>
      </w:r>
      <w:r>
        <w:rPr>
          <w:rFonts w:asciiTheme="minorHAnsi" w:eastAsiaTheme="minorEastAsia" w:hAnsiTheme="minorHAnsi" w:cstheme="minorBidi"/>
          <w:sz w:val="22"/>
          <w:szCs w:val="22"/>
        </w:rPr>
        <w:tab/>
      </w:r>
      <w:r>
        <w:t>Rel-18 enhancements of session management policy control [SMPC18]</w:t>
      </w:r>
      <w:r>
        <w:tab/>
      </w:r>
      <w:r>
        <w:fldChar w:fldCharType="begin"/>
      </w:r>
      <w:r>
        <w:instrText xml:space="preserve"> PAGEREF _Toc152193142 \h </w:instrText>
      </w:r>
      <w:r>
        <w:fldChar w:fldCharType="separate"/>
      </w:r>
      <w:r>
        <w:t>125</w:t>
      </w:r>
      <w:r>
        <w:fldChar w:fldCharType="end"/>
      </w:r>
    </w:p>
    <w:p w14:paraId="1A8709D1" w14:textId="77777777" w:rsidR="00C45AF1" w:rsidRDefault="00C45AF1">
      <w:pPr>
        <w:pStyle w:val="TOC3"/>
        <w:rPr>
          <w:rFonts w:asciiTheme="minorHAnsi" w:eastAsiaTheme="minorEastAsia" w:hAnsiTheme="minorHAnsi" w:cstheme="minorBidi"/>
          <w:sz w:val="22"/>
          <w:szCs w:val="22"/>
        </w:rPr>
      </w:pPr>
      <w:r>
        <w:t>18.16</w:t>
      </w:r>
      <w:r>
        <w:rPr>
          <w:rFonts w:asciiTheme="minorHAnsi" w:eastAsiaTheme="minorEastAsia" w:hAnsiTheme="minorHAnsi" w:cstheme="minorBidi"/>
          <w:sz w:val="22"/>
          <w:szCs w:val="22"/>
        </w:rPr>
        <w:tab/>
      </w:r>
      <w:r>
        <w:t>CT aspects of General Support of IPv6 Prefix Delegation in 5GS [TEI18_IPv6PD]</w:t>
      </w:r>
      <w:r>
        <w:tab/>
      </w:r>
      <w:r>
        <w:fldChar w:fldCharType="begin"/>
      </w:r>
      <w:r>
        <w:instrText xml:space="preserve"> PAGEREF _Toc152193143 \h </w:instrText>
      </w:r>
      <w:r>
        <w:fldChar w:fldCharType="separate"/>
      </w:r>
      <w:r>
        <w:t>126</w:t>
      </w:r>
      <w:r>
        <w:fldChar w:fldCharType="end"/>
      </w:r>
    </w:p>
    <w:p w14:paraId="49905351" w14:textId="77777777" w:rsidR="00C45AF1" w:rsidRDefault="00C45AF1">
      <w:pPr>
        <w:pStyle w:val="TOC3"/>
        <w:rPr>
          <w:rFonts w:asciiTheme="minorHAnsi" w:eastAsiaTheme="minorEastAsia" w:hAnsiTheme="minorHAnsi" w:cstheme="minorBidi"/>
          <w:sz w:val="22"/>
          <w:szCs w:val="22"/>
        </w:rPr>
      </w:pPr>
      <w:r>
        <w:t>18.17</w:t>
      </w:r>
      <w:r>
        <w:rPr>
          <w:rFonts w:asciiTheme="minorHAnsi" w:eastAsiaTheme="minorEastAsia" w:hAnsiTheme="minorHAnsi" w:cstheme="minorBidi"/>
          <w:sz w:val="22"/>
          <w:szCs w:val="22"/>
        </w:rPr>
        <w:tab/>
      </w:r>
      <w:r>
        <w:t>TEI18 on Enhancement of Application Detection Event Exposure [TEI18_ADEE]</w:t>
      </w:r>
      <w:r>
        <w:tab/>
      </w:r>
      <w:r>
        <w:fldChar w:fldCharType="begin"/>
      </w:r>
      <w:r>
        <w:instrText xml:space="preserve"> PAGEREF _Toc152193144 \h </w:instrText>
      </w:r>
      <w:r>
        <w:fldChar w:fldCharType="separate"/>
      </w:r>
      <w:r>
        <w:t>126</w:t>
      </w:r>
      <w:r>
        <w:fldChar w:fldCharType="end"/>
      </w:r>
    </w:p>
    <w:p w14:paraId="40D933B3" w14:textId="77777777" w:rsidR="00C45AF1" w:rsidRDefault="00C45AF1">
      <w:pPr>
        <w:pStyle w:val="TOC3"/>
        <w:rPr>
          <w:rFonts w:asciiTheme="minorHAnsi" w:eastAsiaTheme="minorEastAsia" w:hAnsiTheme="minorHAnsi" w:cstheme="minorBidi"/>
          <w:sz w:val="22"/>
          <w:szCs w:val="22"/>
        </w:rPr>
      </w:pPr>
      <w:r>
        <w:t>18.18</w:t>
      </w:r>
      <w:r>
        <w:rPr>
          <w:rFonts w:asciiTheme="minorHAnsi" w:eastAsiaTheme="minorEastAsia" w:hAnsiTheme="minorHAnsi" w:cstheme="minorBidi"/>
          <w:sz w:val="22"/>
          <w:szCs w:val="22"/>
        </w:rPr>
        <w:tab/>
      </w:r>
      <w:r>
        <w:t>Support for 5WWC Phase 2 [5WWC_Ph2]</w:t>
      </w:r>
      <w:r>
        <w:tab/>
      </w:r>
      <w:r>
        <w:fldChar w:fldCharType="begin"/>
      </w:r>
      <w:r>
        <w:instrText xml:space="preserve"> PAGEREF _Toc152193145 \h </w:instrText>
      </w:r>
      <w:r>
        <w:fldChar w:fldCharType="separate"/>
      </w:r>
      <w:r>
        <w:t>129</w:t>
      </w:r>
      <w:r>
        <w:fldChar w:fldCharType="end"/>
      </w:r>
    </w:p>
    <w:p w14:paraId="67A13BBB" w14:textId="77777777" w:rsidR="00C45AF1" w:rsidRDefault="00C45AF1">
      <w:pPr>
        <w:pStyle w:val="TOC3"/>
        <w:rPr>
          <w:rFonts w:asciiTheme="minorHAnsi" w:eastAsiaTheme="minorEastAsia" w:hAnsiTheme="minorHAnsi" w:cstheme="minorBidi"/>
          <w:sz w:val="22"/>
          <w:szCs w:val="22"/>
        </w:rPr>
      </w:pPr>
      <w:r>
        <w:t>18.19</w:t>
      </w:r>
      <w:r>
        <w:rPr>
          <w:rFonts w:asciiTheme="minorHAnsi" w:eastAsiaTheme="minorEastAsia" w:hAnsiTheme="minorHAnsi" w:cstheme="minorBidi"/>
          <w:sz w:val="22"/>
          <w:szCs w:val="22"/>
        </w:rPr>
        <w:tab/>
      </w:r>
      <w:r>
        <w:t>Secondary DN authentication and authorization in EPC IWK cases [TEI18_SDNAEPC]</w:t>
      </w:r>
      <w:r>
        <w:tab/>
      </w:r>
      <w:r>
        <w:fldChar w:fldCharType="begin"/>
      </w:r>
      <w:r>
        <w:instrText xml:space="preserve"> PAGEREF _Toc152193146 \h </w:instrText>
      </w:r>
      <w:r>
        <w:fldChar w:fldCharType="separate"/>
      </w:r>
      <w:r>
        <w:t>129</w:t>
      </w:r>
      <w:r>
        <w:fldChar w:fldCharType="end"/>
      </w:r>
    </w:p>
    <w:p w14:paraId="2F7D6FBE" w14:textId="77777777" w:rsidR="00C45AF1" w:rsidRDefault="00C45AF1">
      <w:pPr>
        <w:pStyle w:val="TOC3"/>
        <w:rPr>
          <w:rFonts w:asciiTheme="minorHAnsi" w:eastAsiaTheme="minorEastAsia" w:hAnsiTheme="minorHAnsi" w:cstheme="minorBidi"/>
          <w:sz w:val="22"/>
          <w:szCs w:val="22"/>
        </w:rPr>
      </w:pPr>
      <w:r>
        <w:t>18.20</w:t>
      </w:r>
      <w:r>
        <w:rPr>
          <w:rFonts w:asciiTheme="minorHAnsi" w:eastAsiaTheme="minorEastAsia" w:hAnsiTheme="minorHAnsi" w:cstheme="minorBidi"/>
          <w:sz w:val="22"/>
          <w:szCs w:val="22"/>
        </w:rPr>
        <w:tab/>
      </w:r>
      <w:r>
        <w:t>Enhancement of NSAC for maximum number of UEs with at least one PDU session/PDN connection [eNSAC]</w:t>
      </w:r>
      <w:r>
        <w:tab/>
      </w:r>
      <w:r>
        <w:fldChar w:fldCharType="begin"/>
      </w:r>
      <w:r>
        <w:instrText xml:space="preserve"> PAGEREF _Toc152193147 \h </w:instrText>
      </w:r>
      <w:r>
        <w:fldChar w:fldCharType="separate"/>
      </w:r>
      <w:r>
        <w:t>129</w:t>
      </w:r>
      <w:r>
        <w:fldChar w:fldCharType="end"/>
      </w:r>
    </w:p>
    <w:p w14:paraId="7A349AB2" w14:textId="77777777" w:rsidR="00C45AF1" w:rsidRDefault="00C45AF1">
      <w:pPr>
        <w:pStyle w:val="TOC3"/>
        <w:rPr>
          <w:rFonts w:asciiTheme="minorHAnsi" w:eastAsiaTheme="minorEastAsia" w:hAnsiTheme="minorHAnsi" w:cstheme="minorBidi"/>
          <w:sz w:val="22"/>
          <w:szCs w:val="22"/>
        </w:rPr>
      </w:pPr>
      <w:r>
        <w:t>18.21</w:t>
      </w:r>
      <w:r>
        <w:rPr>
          <w:rFonts w:asciiTheme="minorHAnsi" w:eastAsiaTheme="minorEastAsia" w:hAnsiTheme="minorHAnsi" w:cstheme="minorBidi"/>
          <w:sz w:val="22"/>
          <w:szCs w:val="22"/>
        </w:rPr>
        <w:tab/>
      </w:r>
      <w:r>
        <w:t>CT aspects of application layer support for V2X services; Phase 3 [V2XAPP_Ph3]</w:t>
      </w:r>
      <w:r>
        <w:tab/>
      </w:r>
      <w:r>
        <w:fldChar w:fldCharType="begin"/>
      </w:r>
      <w:r>
        <w:instrText xml:space="preserve"> PAGEREF _Toc152193148 \h </w:instrText>
      </w:r>
      <w:r>
        <w:fldChar w:fldCharType="separate"/>
      </w:r>
      <w:r>
        <w:t>129</w:t>
      </w:r>
      <w:r>
        <w:fldChar w:fldCharType="end"/>
      </w:r>
    </w:p>
    <w:p w14:paraId="4F1F943A" w14:textId="77777777" w:rsidR="00C45AF1" w:rsidRDefault="00C45AF1">
      <w:pPr>
        <w:pStyle w:val="TOC3"/>
        <w:rPr>
          <w:rFonts w:asciiTheme="minorHAnsi" w:eastAsiaTheme="minorEastAsia" w:hAnsiTheme="minorHAnsi" w:cstheme="minorBidi"/>
          <w:sz w:val="22"/>
          <w:szCs w:val="22"/>
        </w:rPr>
      </w:pPr>
      <w:r>
        <w:t>18.22</w:t>
      </w:r>
      <w:r>
        <w:rPr>
          <w:rFonts w:asciiTheme="minorHAnsi" w:eastAsiaTheme="minorEastAsia" w:hAnsiTheme="minorHAnsi" w:cstheme="minorBidi"/>
          <w:sz w:val="22"/>
          <w:szCs w:val="22"/>
        </w:rPr>
        <w:tab/>
      </w:r>
      <w:r>
        <w:t>CT aspects of SEAL data delivery enabler for vertical applications [SEALDD]</w:t>
      </w:r>
      <w:r>
        <w:tab/>
      </w:r>
      <w:r>
        <w:fldChar w:fldCharType="begin"/>
      </w:r>
      <w:r>
        <w:instrText xml:space="preserve"> PAGEREF _Toc152193149 \h </w:instrText>
      </w:r>
      <w:r>
        <w:fldChar w:fldCharType="separate"/>
      </w:r>
      <w:r>
        <w:t>131</w:t>
      </w:r>
      <w:r>
        <w:fldChar w:fldCharType="end"/>
      </w:r>
    </w:p>
    <w:p w14:paraId="09864EC3" w14:textId="77777777" w:rsidR="00C45AF1" w:rsidRDefault="00C45AF1">
      <w:pPr>
        <w:pStyle w:val="TOC3"/>
        <w:rPr>
          <w:rFonts w:asciiTheme="minorHAnsi" w:eastAsiaTheme="minorEastAsia" w:hAnsiTheme="minorHAnsi" w:cstheme="minorBidi"/>
          <w:sz w:val="22"/>
          <w:szCs w:val="22"/>
        </w:rPr>
      </w:pPr>
      <w:r>
        <w:t>18.23</w:t>
      </w:r>
      <w:r>
        <w:rPr>
          <w:rFonts w:asciiTheme="minorHAnsi" w:eastAsiaTheme="minorEastAsia" w:hAnsiTheme="minorHAnsi" w:cstheme="minorBidi"/>
          <w:sz w:val="22"/>
          <w:szCs w:val="22"/>
        </w:rPr>
        <w:tab/>
      </w:r>
      <w:r>
        <w:t>CT Aspects of Application Layer Support for Uncrewed Aerial Systems (UAS), Phase 2 [UASAPP_Ph2]</w:t>
      </w:r>
      <w:r>
        <w:tab/>
      </w:r>
      <w:r>
        <w:fldChar w:fldCharType="begin"/>
      </w:r>
      <w:r>
        <w:instrText xml:space="preserve"> PAGEREF _Toc152193150 \h </w:instrText>
      </w:r>
      <w:r>
        <w:fldChar w:fldCharType="separate"/>
      </w:r>
      <w:r>
        <w:t>136</w:t>
      </w:r>
      <w:r>
        <w:fldChar w:fldCharType="end"/>
      </w:r>
    </w:p>
    <w:p w14:paraId="00885294" w14:textId="77777777" w:rsidR="00C45AF1" w:rsidRDefault="00C45AF1">
      <w:pPr>
        <w:pStyle w:val="TOC3"/>
        <w:rPr>
          <w:rFonts w:asciiTheme="minorHAnsi" w:eastAsiaTheme="minorEastAsia" w:hAnsiTheme="minorHAnsi" w:cstheme="minorBidi"/>
          <w:sz w:val="22"/>
          <w:szCs w:val="22"/>
        </w:rPr>
      </w:pPr>
      <w:r>
        <w:t>18.24</w:t>
      </w:r>
      <w:r>
        <w:rPr>
          <w:rFonts w:asciiTheme="minorHAnsi" w:eastAsiaTheme="minorEastAsia" w:hAnsiTheme="minorHAnsi" w:cstheme="minorBidi"/>
          <w:sz w:val="22"/>
          <w:szCs w:val="22"/>
        </w:rPr>
        <w:tab/>
      </w:r>
      <w:r>
        <w:t>CT aspects of proximity based services in 5GS Phase 2 [5G_ProSe_Ph2]</w:t>
      </w:r>
      <w:r>
        <w:tab/>
      </w:r>
      <w:r>
        <w:fldChar w:fldCharType="begin"/>
      </w:r>
      <w:r>
        <w:instrText xml:space="preserve"> PAGEREF _Toc152193151 \h </w:instrText>
      </w:r>
      <w:r>
        <w:fldChar w:fldCharType="separate"/>
      </w:r>
      <w:r>
        <w:t>136</w:t>
      </w:r>
      <w:r>
        <w:fldChar w:fldCharType="end"/>
      </w:r>
    </w:p>
    <w:p w14:paraId="08D4B30A" w14:textId="77777777" w:rsidR="00C45AF1" w:rsidRDefault="00C45AF1">
      <w:pPr>
        <w:pStyle w:val="TOC3"/>
        <w:rPr>
          <w:rFonts w:asciiTheme="minorHAnsi" w:eastAsiaTheme="minorEastAsia" w:hAnsiTheme="minorHAnsi" w:cstheme="minorBidi"/>
          <w:sz w:val="22"/>
          <w:szCs w:val="22"/>
        </w:rPr>
      </w:pPr>
      <w:r>
        <w:t>18.25</w:t>
      </w:r>
      <w:r>
        <w:rPr>
          <w:rFonts w:asciiTheme="minorHAnsi" w:eastAsiaTheme="minorEastAsia" w:hAnsiTheme="minorHAnsi" w:cstheme="minorBidi"/>
          <w:sz w:val="22"/>
          <w:szCs w:val="22"/>
        </w:rPr>
        <w:tab/>
      </w:r>
      <w:r>
        <w:t>CT aspects of enhancement to the 5GC location services - phase 3 [5G_eLCS_Ph3]</w:t>
      </w:r>
      <w:r>
        <w:tab/>
      </w:r>
      <w:r>
        <w:fldChar w:fldCharType="begin"/>
      </w:r>
      <w:r>
        <w:instrText xml:space="preserve"> PAGEREF _Toc152193152 \h </w:instrText>
      </w:r>
      <w:r>
        <w:fldChar w:fldCharType="separate"/>
      </w:r>
      <w:r>
        <w:t>136</w:t>
      </w:r>
      <w:r>
        <w:fldChar w:fldCharType="end"/>
      </w:r>
    </w:p>
    <w:p w14:paraId="62E52DBF" w14:textId="77777777" w:rsidR="00C45AF1" w:rsidRDefault="00C45AF1">
      <w:pPr>
        <w:pStyle w:val="TOC3"/>
        <w:rPr>
          <w:rFonts w:asciiTheme="minorHAnsi" w:eastAsiaTheme="minorEastAsia" w:hAnsiTheme="minorHAnsi" w:cstheme="minorBidi"/>
          <w:sz w:val="22"/>
          <w:szCs w:val="22"/>
        </w:rPr>
      </w:pPr>
      <w:r>
        <w:t>18.26</w:t>
      </w:r>
      <w:r>
        <w:rPr>
          <w:rFonts w:asciiTheme="minorHAnsi" w:eastAsiaTheme="minorEastAsia" w:hAnsiTheme="minorHAnsi" w:cstheme="minorBidi"/>
          <w:sz w:val="22"/>
          <w:szCs w:val="22"/>
        </w:rPr>
        <w:tab/>
      </w:r>
      <w:r>
        <w:t>CT Aspects of Edge Computing Phase 2 [EDGE_Ph2]</w:t>
      </w:r>
      <w:r>
        <w:tab/>
      </w:r>
      <w:r>
        <w:fldChar w:fldCharType="begin"/>
      </w:r>
      <w:r>
        <w:instrText xml:space="preserve"> PAGEREF _Toc152193153 \h </w:instrText>
      </w:r>
      <w:r>
        <w:fldChar w:fldCharType="separate"/>
      </w:r>
      <w:r>
        <w:t>137</w:t>
      </w:r>
      <w:r>
        <w:fldChar w:fldCharType="end"/>
      </w:r>
    </w:p>
    <w:p w14:paraId="0D18D6B0" w14:textId="77777777" w:rsidR="00C45AF1" w:rsidRDefault="00C45AF1">
      <w:pPr>
        <w:pStyle w:val="TOC3"/>
        <w:rPr>
          <w:rFonts w:asciiTheme="minorHAnsi" w:eastAsiaTheme="minorEastAsia" w:hAnsiTheme="minorHAnsi" w:cstheme="minorBidi"/>
          <w:sz w:val="22"/>
          <w:szCs w:val="22"/>
        </w:rPr>
      </w:pPr>
      <w:r>
        <w:t>18.27</w:t>
      </w:r>
      <w:r>
        <w:rPr>
          <w:rFonts w:asciiTheme="minorHAnsi" w:eastAsiaTheme="minorEastAsia" w:hAnsiTheme="minorHAnsi" w:cstheme="minorBidi"/>
          <w:sz w:val="22"/>
          <w:szCs w:val="22"/>
        </w:rPr>
        <w:tab/>
      </w:r>
      <w:r>
        <w:t>CT aspect of Seamless UE context recovery [SUECR]</w:t>
      </w:r>
      <w:r>
        <w:tab/>
      </w:r>
      <w:r>
        <w:fldChar w:fldCharType="begin"/>
      </w:r>
      <w:r>
        <w:instrText xml:space="preserve"> PAGEREF _Toc152193154 \h </w:instrText>
      </w:r>
      <w:r>
        <w:fldChar w:fldCharType="separate"/>
      </w:r>
      <w:r>
        <w:t>143</w:t>
      </w:r>
      <w:r>
        <w:fldChar w:fldCharType="end"/>
      </w:r>
    </w:p>
    <w:p w14:paraId="0CF0D517" w14:textId="77777777" w:rsidR="00C45AF1" w:rsidRDefault="00C45AF1">
      <w:pPr>
        <w:pStyle w:val="TOC3"/>
        <w:rPr>
          <w:rFonts w:asciiTheme="minorHAnsi" w:eastAsiaTheme="minorEastAsia" w:hAnsiTheme="minorHAnsi" w:cstheme="minorBidi"/>
          <w:sz w:val="22"/>
          <w:szCs w:val="22"/>
        </w:rPr>
      </w:pPr>
      <w:r>
        <w:t>18.28</w:t>
      </w:r>
      <w:r>
        <w:rPr>
          <w:rFonts w:asciiTheme="minorHAnsi" w:eastAsiaTheme="minorEastAsia" w:hAnsiTheme="minorHAnsi" w:cstheme="minorBidi"/>
          <w:sz w:val="22"/>
          <w:szCs w:val="22"/>
        </w:rPr>
        <w:tab/>
      </w:r>
      <w:r>
        <w:t>Protocol enhancements for Mission Critical Services [MCProtoc18]</w:t>
      </w:r>
      <w:r>
        <w:tab/>
      </w:r>
      <w:r>
        <w:fldChar w:fldCharType="begin"/>
      </w:r>
      <w:r>
        <w:instrText xml:space="preserve"> PAGEREF _Toc152193155 \h </w:instrText>
      </w:r>
      <w:r>
        <w:fldChar w:fldCharType="separate"/>
      </w:r>
      <w:r>
        <w:t>143</w:t>
      </w:r>
      <w:r>
        <w:fldChar w:fldCharType="end"/>
      </w:r>
    </w:p>
    <w:p w14:paraId="0E2B7AD9" w14:textId="77777777" w:rsidR="00C45AF1" w:rsidRDefault="00C45AF1">
      <w:pPr>
        <w:pStyle w:val="TOC3"/>
        <w:rPr>
          <w:rFonts w:asciiTheme="minorHAnsi" w:eastAsiaTheme="minorEastAsia" w:hAnsiTheme="minorHAnsi" w:cstheme="minorBidi"/>
          <w:sz w:val="22"/>
          <w:szCs w:val="22"/>
        </w:rPr>
      </w:pPr>
      <w:r>
        <w:t>18.29</w:t>
      </w:r>
      <w:r>
        <w:rPr>
          <w:rFonts w:asciiTheme="minorHAnsi" w:eastAsiaTheme="minorEastAsia" w:hAnsiTheme="minorHAnsi" w:cstheme="minorBidi"/>
          <w:sz w:val="22"/>
          <w:szCs w:val="22"/>
        </w:rPr>
        <w:tab/>
      </w:r>
      <w:r>
        <w:t>Generic Group Management, Exposure and Communication Enhancements [GMEC]</w:t>
      </w:r>
      <w:r>
        <w:tab/>
      </w:r>
      <w:r>
        <w:fldChar w:fldCharType="begin"/>
      </w:r>
      <w:r>
        <w:instrText xml:space="preserve"> PAGEREF _Toc152193156 \h </w:instrText>
      </w:r>
      <w:r>
        <w:fldChar w:fldCharType="separate"/>
      </w:r>
      <w:r>
        <w:t>143</w:t>
      </w:r>
      <w:r>
        <w:fldChar w:fldCharType="end"/>
      </w:r>
    </w:p>
    <w:p w14:paraId="35147FBE" w14:textId="77777777" w:rsidR="00C45AF1" w:rsidRDefault="00C45AF1">
      <w:pPr>
        <w:pStyle w:val="TOC3"/>
        <w:rPr>
          <w:rFonts w:asciiTheme="minorHAnsi" w:eastAsiaTheme="minorEastAsia" w:hAnsiTheme="minorHAnsi" w:cstheme="minorBidi"/>
          <w:sz w:val="22"/>
          <w:szCs w:val="22"/>
        </w:rPr>
      </w:pPr>
      <w:r>
        <w:t>18.30</w:t>
      </w:r>
      <w:r>
        <w:rPr>
          <w:rFonts w:asciiTheme="minorHAnsi" w:eastAsiaTheme="minorEastAsia" w:hAnsiTheme="minorHAnsi" w:cstheme="minorBidi"/>
          <w:sz w:val="22"/>
          <w:szCs w:val="22"/>
        </w:rPr>
        <w:tab/>
      </w:r>
      <w:r>
        <w:t>CT aspects for the architectural enhancements for 5G Multicast-Broadcast services Phase 2 [5MBS_Ph2]</w:t>
      </w:r>
      <w:r>
        <w:tab/>
      </w:r>
      <w:r>
        <w:fldChar w:fldCharType="begin"/>
      </w:r>
      <w:r>
        <w:instrText xml:space="preserve"> PAGEREF _Toc152193157 \h </w:instrText>
      </w:r>
      <w:r>
        <w:fldChar w:fldCharType="separate"/>
      </w:r>
      <w:r>
        <w:t>149</w:t>
      </w:r>
      <w:r>
        <w:fldChar w:fldCharType="end"/>
      </w:r>
    </w:p>
    <w:p w14:paraId="6E757C9A" w14:textId="77777777" w:rsidR="00C45AF1" w:rsidRDefault="00C45AF1">
      <w:pPr>
        <w:pStyle w:val="TOC3"/>
        <w:rPr>
          <w:rFonts w:asciiTheme="minorHAnsi" w:eastAsiaTheme="minorEastAsia" w:hAnsiTheme="minorHAnsi" w:cstheme="minorBidi"/>
          <w:sz w:val="22"/>
          <w:szCs w:val="22"/>
        </w:rPr>
      </w:pPr>
      <w:r>
        <w:t>18.31</w:t>
      </w:r>
      <w:r>
        <w:rPr>
          <w:rFonts w:asciiTheme="minorHAnsi" w:eastAsiaTheme="minorEastAsia" w:hAnsiTheme="minorHAnsi" w:cstheme="minorBidi"/>
          <w:sz w:val="22"/>
          <w:szCs w:val="22"/>
        </w:rPr>
        <w:tab/>
      </w:r>
      <w:r>
        <w:t>CT aspects of System Support for AI/ML-based Services [AIMLsys]</w:t>
      </w:r>
      <w:r>
        <w:tab/>
      </w:r>
      <w:r>
        <w:fldChar w:fldCharType="begin"/>
      </w:r>
      <w:r>
        <w:instrText xml:space="preserve"> PAGEREF _Toc152193158 \h </w:instrText>
      </w:r>
      <w:r>
        <w:fldChar w:fldCharType="separate"/>
      </w:r>
      <w:r>
        <w:t>152</w:t>
      </w:r>
      <w:r>
        <w:fldChar w:fldCharType="end"/>
      </w:r>
    </w:p>
    <w:p w14:paraId="2C3A2552" w14:textId="77777777" w:rsidR="00C45AF1" w:rsidRDefault="00C45AF1">
      <w:pPr>
        <w:pStyle w:val="TOC3"/>
        <w:rPr>
          <w:rFonts w:asciiTheme="minorHAnsi" w:eastAsiaTheme="minorEastAsia" w:hAnsiTheme="minorHAnsi" w:cstheme="minorBidi"/>
          <w:sz w:val="22"/>
          <w:szCs w:val="22"/>
        </w:rPr>
      </w:pPr>
      <w:r>
        <w:t>18.32</w:t>
      </w:r>
      <w:r>
        <w:rPr>
          <w:rFonts w:asciiTheme="minorHAnsi" w:eastAsiaTheme="minorEastAsia" w:hAnsiTheme="minorHAnsi" w:cstheme="minorBidi"/>
          <w:sz w:val="22"/>
          <w:szCs w:val="22"/>
        </w:rPr>
        <w:tab/>
      </w:r>
      <w:r>
        <w:t>Architecture Enhancements for XR and media services [XRM]</w:t>
      </w:r>
      <w:r>
        <w:tab/>
      </w:r>
      <w:r>
        <w:fldChar w:fldCharType="begin"/>
      </w:r>
      <w:r>
        <w:instrText xml:space="preserve"> PAGEREF _Toc152193159 \h </w:instrText>
      </w:r>
      <w:r>
        <w:fldChar w:fldCharType="separate"/>
      </w:r>
      <w:r>
        <w:t>162</w:t>
      </w:r>
      <w:r>
        <w:fldChar w:fldCharType="end"/>
      </w:r>
    </w:p>
    <w:p w14:paraId="4DB67A8D" w14:textId="77777777" w:rsidR="00C45AF1" w:rsidRDefault="00C45AF1">
      <w:pPr>
        <w:pStyle w:val="TOC3"/>
        <w:rPr>
          <w:rFonts w:asciiTheme="minorHAnsi" w:eastAsiaTheme="minorEastAsia" w:hAnsiTheme="minorHAnsi" w:cstheme="minorBidi"/>
          <w:sz w:val="22"/>
          <w:szCs w:val="22"/>
        </w:rPr>
      </w:pPr>
      <w:r>
        <w:t>18.33</w:t>
      </w:r>
      <w:r>
        <w:rPr>
          <w:rFonts w:asciiTheme="minorHAnsi" w:eastAsiaTheme="minorEastAsia" w:hAnsiTheme="minorHAnsi" w:cstheme="minorBidi"/>
          <w:sz w:val="22"/>
          <w:szCs w:val="22"/>
        </w:rPr>
        <w:tab/>
      </w:r>
      <w:r>
        <w:t>Enablers for Network Automation for 5G - phase 3 [eNA_Ph3]</w:t>
      </w:r>
      <w:r>
        <w:tab/>
      </w:r>
      <w:r>
        <w:fldChar w:fldCharType="begin"/>
      </w:r>
      <w:r>
        <w:instrText xml:space="preserve"> PAGEREF _Toc152193160 \h </w:instrText>
      </w:r>
      <w:r>
        <w:fldChar w:fldCharType="separate"/>
      </w:r>
      <w:r>
        <w:t>176</w:t>
      </w:r>
      <w:r>
        <w:fldChar w:fldCharType="end"/>
      </w:r>
    </w:p>
    <w:p w14:paraId="6C88632A" w14:textId="77777777" w:rsidR="00C45AF1" w:rsidRDefault="00C45AF1">
      <w:pPr>
        <w:pStyle w:val="TOC3"/>
        <w:rPr>
          <w:rFonts w:asciiTheme="minorHAnsi" w:eastAsiaTheme="minorEastAsia" w:hAnsiTheme="minorHAnsi" w:cstheme="minorBidi"/>
          <w:sz w:val="22"/>
          <w:szCs w:val="22"/>
        </w:rPr>
      </w:pPr>
      <w:r>
        <w:t>18.34</w:t>
      </w:r>
      <w:r>
        <w:rPr>
          <w:rFonts w:asciiTheme="minorHAnsi" w:eastAsiaTheme="minorEastAsia" w:hAnsiTheme="minorHAnsi" w:cstheme="minorBidi"/>
          <w:sz w:val="22"/>
          <w:szCs w:val="22"/>
        </w:rPr>
        <w:tab/>
      </w:r>
      <w:r>
        <w:t>CT aspects of Application layer support for Personal IoT Network [PINAPP]</w:t>
      </w:r>
      <w:r>
        <w:tab/>
      </w:r>
      <w:r>
        <w:fldChar w:fldCharType="begin"/>
      </w:r>
      <w:r>
        <w:instrText xml:space="preserve"> PAGEREF _Toc152193161 \h </w:instrText>
      </w:r>
      <w:r>
        <w:fldChar w:fldCharType="separate"/>
      </w:r>
      <w:r>
        <w:t>192</w:t>
      </w:r>
      <w:r>
        <w:fldChar w:fldCharType="end"/>
      </w:r>
    </w:p>
    <w:p w14:paraId="47512A55" w14:textId="77777777" w:rsidR="00C45AF1" w:rsidRDefault="00C45AF1">
      <w:pPr>
        <w:pStyle w:val="TOC3"/>
        <w:rPr>
          <w:rFonts w:asciiTheme="minorHAnsi" w:eastAsiaTheme="minorEastAsia" w:hAnsiTheme="minorHAnsi" w:cstheme="minorBidi"/>
          <w:sz w:val="22"/>
          <w:szCs w:val="22"/>
        </w:rPr>
      </w:pPr>
      <w:r>
        <w:t>18.35</w:t>
      </w:r>
      <w:r>
        <w:rPr>
          <w:rFonts w:asciiTheme="minorHAnsi" w:eastAsiaTheme="minorEastAsia" w:hAnsiTheme="minorHAnsi" w:cstheme="minorBidi"/>
          <w:sz w:val="22"/>
          <w:szCs w:val="22"/>
        </w:rPr>
        <w:tab/>
      </w:r>
      <w:r>
        <w:t>CT aspects on 5G AM Policy [AMP]</w:t>
      </w:r>
      <w:r>
        <w:tab/>
      </w:r>
      <w:r>
        <w:fldChar w:fldCharType="begin"/>
      </w:r>
      <w:r>
        <w:instrText xml:space="preserve"> PAGEREF _Toc152193162 \h </w:instrText>
      </w:r>
      <w:r>
        <w:fldChar w:fldCharType="separate"/>
      </w:r>
      <w:r>
        <w:t>195</w:t>
      </w:r>
      <w:r>
        <w:fldChar w:fldCharType="end"/>
      </w:r>
    </w:p>
    <w:p w14:paraId="0FD1E443" w14:textId="77777777" w:rsidR="00C45AF1" w:rsidRDefault="00C45AF1">
      <w:pPr>
        <w:pStyle w:val="TOC3"/>
        <w:rPr>
          <w:rFonts w:asciiTheme="minorHAnsi" w:eastAsiaTheme="minorEastAsia" w:hAnsiTheme="minorHAnsi" w:cstheme="minorBidi"/>
          <w:sz w:val="22"/>
          <w:szCs w:val="22"/>
        </w:rPr>
      </w:pPr>
      <w:r>
        <w:t>18.36</w:t>
      </w:r>
      <w:r>
        <w:rPr>
          <w:rFonts w:asciiTheme="minorHAnsi" w:eastAsiaTheme="minorEastAsia" w:hAnsiTheme="minorHAnsi" w:cstheme="minorBidi"/>
          <w:sz w:val="22"/>
          <w:szCs w:val="22"/>
        </w:rPr>
        <w:tab/>
      </w:r>
      <w:r>
        <w:t>CT aspects on Dynamically Changing AM Policies in the 5GC Phase 2 [TEI18_DCAMP_Ph2]</w:t>
      </w:r>
      <w:r>
        <w:tab/>
      </w:r>
      <w:r>
        <w:fldChar w:fldCharType="begin"/>
      </w:r>
      <w:r>
        <w:instrText xml:space="preserve"> PAGEREF _Toc152193163 \h </w:instrText>
      </w:r>
      <w:r>
        <w:fldChar w:fldCharType="separate"/>
      </w:r>
      <w:r>
        <w:t>195</w:t>
      </w:r>
      <w:r>
        <w:fldChar w:fldCharType="end"/>
      </w:r>
    </w:p>
    <w:p w14:paraId="022E889A" w14:textId="77777777" w:rsidR="00C45AF1" w:rsidRDefault="00C45AF1">
      <w:pPr>
        <w:pStyle w:val="TOC3"/>
        <w:rPr>
          <w:rFonts w:asciiTheme="minorHAnsi" w:eastAsiaTheme="minorEastAsia" w:hAnsiTheme="minorHAnsi" w:cstheme="minorBidi"/>
          <w:sz w:val="22"/>
          <w:szCs w:val="22"/>
        </w:rPr>
      </w:pPr>
      <w:r>
        <w:t>18.37</w:t>
      </w:r>
      <w:r>
        <w:rPr>
          <w:rFonts w:asciiTheme="minorHAnsi" w:eastAsiaTheme="minorEastAsia" w:hAnsiTheme="minorHAnsi" w:cstheme="minorBidi"/>
          <w:sz w:val="22"/>
          <w:szCs w:val="22"/>
        </w:rPr>
        <w:tab/>
      </w:r>
      <w:r>
        <w:t>CT aspects of Application Data Analytics Enablement Service [ADAES]</w:t>
      </w:r>
      <w:r>
        <w:tab/>
      </w:r>
      <w:r>
        <w:fldChar w:fldCharType="begin"/>
      </w:r>
      <w:r>
        <w:instrText xml:space="preserve"> PAGEREF _Toc152193164 \h </w:instrText>
      </w:r>
      <w:r>
        <w:fldChar w:fldCharType="separate"/>
      </w:r>
      <w:r>
        <w:t>196</w:t>
      </w:r>
      <w:r>
        <w:fldChar w:fldCharType="end"/>
      </w:r>
    </w:p>
    <w:p w14:paraId="4E3B4081" w14:textId="77777777" w:rsidR="00C45AF1" w:rsidRDefault="00C45AF1">
      <w:pPr>
        <w:pStyle w:val="TOC3"/>
        <w:rPr>
          <w:rFonts w:asciiTheme="minorHAnsi" w:eastAsiaTheme="minorEastAsia" w:hAnsiTheme="minorHAnsi" w:cstheme="minorBidi"/>
          <w:sz w:val="22"/>
          <w:szCs w:val="22"/>
        </w:rPr>
      </w:pPr>
      <w:r>
        <w:t>18.39</w:t>
      </w:r>
      <w:r>
        <w:rPr>
          <w:rFonts w:asciiTheme="minorHAnsi" w:eastAsiaTheme="minorEastAsia" w:hAnsiTheme="minorHAnsi" w:cstheme="minorBidi"/>
          <w:sz w:val="22"/>
          <w:szCs w:val="22"/>
        </w:rPr>
        <w:tab/>
      </w:r>
      <w:r>
        <w:t>CT aspects of Personal IoT Network [PIN]</w:t>
      </w:r>
      <w:r>
        <w:tab/>
      </w:r>
      <w:r>
        <w:fldChar w:fldCharType="begin"/>
      </w:r>
      <w:r>
        <w:instrText xml:space="preserve"> PAGEREF _Toc152193165 \h </w:instrText>
      </w:r>
      <w:r>
        <w:fldChar w:fldCharType="separate"/>
      </w:r>
      <w:r>
        <w:t>201</w:t>
      </w:r>
      <w:r>
        <w:fldChar w:fldCharType="end"/>
      </w:r>
    </w:p>
    <w:p w14:paraId="5226766C" w14:textId="77777777" w:rsidR="00C45AF1" w:rsidRDefault="00C45AF1">
      <w:pPr>
        <w:pStyle w:val="TOC3"/>
        <w:rPr>
          <w:rFonts w:asciiTheme="minorHAnsi" w:eastAsiaTheme="minorEastAsia" w:hAnsiTheme="minorHAnsi" w:cstheme="minorBidi"/>
          <w:sz w:val="22"/>
          <w:szCs w:val="22"/>
        </w:rPr>
      </w:pPr>
      <w:r>
        <w:t>18.40</w:t>
      </w:r>
      <w:r>
        <w:rPr>
          <w:rFonts w:asciiTheme="minorHAnsi" w:eastAsiaTheme="minorEastAsia" w:hAnsiTheme="minorHAnsi" w:cstheme="minorBidi"/>
          <w:sz w:val="22"/>
          <w:szCs w:val="22"/>
        </w:rPr>
        <w:tab/>
      </w:r>
      <w:r>
        <w:t>CT aspects of UPF enhancement for exposure and SBA [UPEAS]</w:t>
      </w:r>
      <w:r>
        <w:tab/>
      </w:r>
      <w:r>
        <w:fldChar w:fldCharType="begin"/>
      </w:r>
      <w:r>
        <w:instrText xml:space="preserve"> PAGEREF _Toc152193166 \h </w:instrText>
      </w:r>
      <w:r>
        <w:fldChar w:fldCharType="separate"/>
      </w:r>
      <w:r>
        <w:t>202</w:t>
      </w:r>
      <w:r>
        <w:fldChar w:fldCharType="end"/>
      </w:r>
    </w:p>
    <w:p w14:paraId="2899EABF" w14:textId="77777777" w:rsidR="00C45AF1" w:rsidRDefault="00C45AF1">
      <w:pPr>
        <w:pStyle w:val="TOC3"/>
        <w:rPr>
          <w:rFonts w:asciiTheme="minorHAnsi" w:eastAsiaTheme="minorEastAsia" w:hAnsiTheme="minorHAnsi" w:cstheme="minorBidi"/>
          <w:sz w:val="22"/>
          <w:szCs w:val="22"/>
        </w:rPr>
      </w:pPr>
      <w:r>
        <w:t>18.41</w:t>
      </w:r>
      <w:r>
        <w:rPr>
          <w:rFonts w:asciiTheme="minorHAnsi" w:eastAsiaTheme="minorEastAsia" w:hAnsiTheme="minorHAnsi" w:cstheme="minorBidi"/>
          <w:sz w:val="22"/>
          <w:szCs w:val="22"/>
        </w:rPr>
        <w:tab/>
      </w:r>
      <w:r>
        <w:t>CT aspects of Next Generation Real time Communication services [NG_RTC]</w:t>
      </w:r>
      <w:r>
        <w:tab/>
      </w:r>
      <w:r>
        <w:fldChar w:fldCharType="begin"/>
      </w:r>
      <w:r>
        <w:instrText xml:space="preserve"> PAGEREF _Toc152193167 \h </w:instrText>
      </w:r>
      <w:r>
        <w:fldChar w:fldCharType="separate"/>
      </w:r>
      <w:r>
        <w:t>205</w:t>
      </w:r>
      <w:r>
        <w:fldChar w:fldCharType="end"/>
      </w:r>
    </w:p>
    <w:p w14:paraId="33CF6F3D" w14:textId="77777777" w:rsidR="00C45AF1" w:rsidRDefault="00C45AF1">
      <w:pPr>
        <w:pStyle w:val="TOC3"/>
        <w:rPr>
          <w:rFonts w:asciiTheme="minorHAnsi" w:eastAsiaTheme="minorEastAsia" w:hAnsiTheme="minorHAnsi" w:cstheme="minorBidi"/>
          <w:sz w:val="22"/>
          <w:szCs w:val="22"/>
        </w:rPr>
      </w:pPr>
      <w:r>
        <w:t>18.42</w:t>
      </w:r>
      <w:r>
        <w:rPr>
          <w:rFonts w:asciiTheme="minorHAnsi" w:eastAsiaTheme="minorEastAsia" w:hAnsiTheme="minorHAnsi" w:cstheme="minorBidi"/>
          <w:sz w:val="22"/>
          <w:szCs w:val="22"/>
        </w:rPr>
        <w:tab/>
      </w:r>
      <w:r>
        <w:t>CT Aspect of Further Architecture Enhancement for UAV and UAM [UAS_Ph2]</w:t>
      </w:r>
      <w:r>
        <w:tab/>
      </w:r>
      <w:r>
        <w:fldChar w:fldCharType="begin"/>
      </w:r>
      <w:r>
        <w:instrText xml:space="preserve"> PAGEREF _Toc152193168 \h </w:instrText>
      </w:r>
      <w:r>
        <w:fldChar w:fldCharType="separate"/>
      </w:r>
      <w:r>
        <w:t>205</w:t>
      </w:r>
      <w:r>
        <w:fldChar w:fldCharType="end"/>
      </w:r>
    </w:p>
    <w:p w14:paraId="37EB466F" w14:textId="77777777" w:rsidR="00C45AF1" w:rsidRDefault="00C45AF1">
      <w:pPr>
        <w:pStyle w:val="TOC3"/>
        <w:rPr>
          <w:rFonts w:asciiTheme="minorHAnsi" w:eastAsiaTheme="minorEastAsia" w:hAnsiTheme="minorHAnsi" w:cstheme="minorBidi"/>
          <w:sz w:val="22"/>
          <w:szCs w:val="22"/>
        </w:rPr>
      </w:pPr>
      <w:r>
        <w:t>18.43</w:t>
      </w:r>
      <w:r>
        <w:rPr>
          <w:rFonts w:asciiTheme="minorHAnsi" w:eastAsiaTheme="minorEastAsia" w:hAnsiTheme="minorHAnsi" w:cstheme="minorBidi"/>
          <w:sz w:val="22"/>
          <w:szCs w:val="22"/>
        </w:rPr>
        <w:tab/>
      </w:r>
      <w:r>
        <w:t>CT aspects for enabling MSGin5G Service phase 2 [5GMARCH_Ph2]</w:t>
      </w:r>
      <w:r>
        <w:tab/>
      </w:r>
      <w:r>
        <w:fldChar w:fldCharType="begin"/>
      </w:r>
      <w:r>
        <w:instrText xml:space="preserve"> PAGEREF _Toc152193169 \h </w:instrText>
      </w:r>
      <w:r>
        <w:fldChar w:fldCharType="separate"/>
      </w:r>
      <w:r>
        <w:t>205</w:t>
      </w:r>
      <w:r>
        <w:fldChar w:fldCharType="end"/>
      </w:r>
    </w:p>
    <w:p w14:paraId="57F9F0E8" w14:textId="77777777" w:rsidR="00C45AF1" w:rsidRDefault="00C45AF1">
      <w:pPr>
        <w:pStyle w:val="TOC3"/>
        <w:rPr>
          <w:rFonts w:asciiTheme="minorHAnsi" w:eastAsiaTheme="minorEastAsia" w:hAnsiTheme="minorHAnsi" w:cstheme="minorBidi"/>
          <w:sz w:val="22"/>
          <w:szCs w:val="22"/>
        </w:rPr>
      </w:pPr>
      <w:r>
        <w:t>18.44</w:t>
      </w:r>
      <w:r>
        <w:rPr>
          <w:rFonts w:asciiTheme="minorHAnsi" w:eastAsiaTheme="minorEastAsia" w:hAnsiTheme="minorHAnsi" w:cstheme="minorBidi"/>
          <w:sz w:val="22"/>
          <w:szCs w:val="22"/>
        </w:rPr>
        <w:tab/>
      </w:r>
      <w:r>
        <w:t>CT aspects of Ranging based services and sidelink positioning [Ranging_SL]</w:t>
      </w:r>
      <w:r>
        <w:tab/>
      </w:r>
      <w:r>
        <w:fldChar w:fldCharType="begin"/>
      </w:r>
      <w:r>
        <w:instrText xml:space="preserve"> PAGEREF _Toc152193170 \h </w:instrText>
      </w:r>
      <w:r>
        <w:fldChar w:fldCharType="separate"/>
      </w:r>
      <w:r>
        <w:t>206</w:t>
      </w:r>
      <w:r>
        <w:fldChar w:fldCharType="end"/>
      </w:r>
    </w:p>
    <w:p w14:paraId="2A9BD34B" w14:textId="77777777" w:rsidR="00C45AF1" w:rsidRDefault="00C45AF1">
      <w:pPr>
        <w:pStyle w:val="TOC3"/>
        <w:rPr>
          <w:rFonts w:asciiTheme="minorHAnsi" w:eastAsiaTheme="minorEastAsia" w:hAnsiTheme="minorHAnsi" w:cstheme="minorBidi"/>
          <w:sz w:val="22"/>
          <w:szCs w:val="22"/>
        </w:rPr>
      </w:pPr>
      <w:r>
        <w:t>18.45</w:t>
      </w:r>
      <w:r>
        <w:rPr>
          <w:rFonts w:asciiTheme="minorHAnsi" w:eastAsiaTheme="minorEastAsia" w:hAnsiTheme="minorHAnsi" w:cstheme="minorBidi"/>
          <w:sz w:val="22"/>
          <w:szCs w:val="22"/>
        </w:rPr>
        <w:tab/>
      </w:r>
      <w:r>
        <w:t>Stage 3 of Network Slicing Phase 3 [eNS_Ph3]</w:t>
      </w:r>
      <w:r>
        <w:tab/>
      </w:r>
      <w:r>
        <w:fldChar w:fldCharType="begin"/>
      </w:r>
      <w:r>
        <w:instrText xml:space="preserve"> PAGEREF _Toc152193171 \h </w:instrText>
      </w:r>
      <w:r>
        <w:fldChar w:fldCharType="separate"/>
      </w:r>
      <w:r>
        <w:t>206</w:t>
      </w:r>
      <w:r>
        <w:fldChar w:fldCharType="end"/>
      </w:r>
    </w:p>
    <w:p w14:paraId="3705A403" w14:textId="77777777" w:rsidR="00C45AF1" w:rsidRDefault="00C45AF1">
      <w:pPr>
        <w:pStyle w:val="TOC3"/>
        <w:rPr>
          <w:rFonts w:asciiTheme="minorHAnsi" w:eastAsiaTheme="minorEastAsia" w:hAnsiTheme="minorHAnsi" w:cstheme="minorBidi"/>
          <w:sz w:val="22"/>
          <w:szCs w:val="22"/>
        </w:rPr>
      </w:pPr>
      <w:r>
        <w:t>18.46</w:t>
      </w:r>
      <w:r>
        <w:rPr>
          <w:rFonts w:asciiTheme="minorHAnsi" w:eastAsiaTheme="minorEastAsia" w:hAnsiTheme="minorHAnsi" w:cstheme="minorBidi"/>
          <w:sz w:val="22"/>
          <w:szCs w:val="22"/>
        </w:rPr>
        <w:tab/>
      </w:r>
      <w:r>
        <w:t>CT aspects of 5G-enabled fused location service capability exposure [5GFLS]</w:t>
      </w:r>
      <w:r>
        <w:tab/>
      </w:r>
      <w:r>
        <w:fldChar w:fldCharType="begin"/>
      </w:r>
      <w:r>
        <w:instrText xml:space="preserve"> PAGEREF _Toc152193172 \h </w:instrText>
      </w:r>
      <w:r>
        <w:fldChar w:fldCharType="separate"/>
      </w:r>
      <w:r>
        <w:t>211</w:t>
      </w:r>
      <w:r>
        <w:fldChar w:fldCharType="end"/>
      </w:r>
    </w:p>
    <w:p w14:paraId="6E71D0AB" w14:textId="77777777" w:rsidR="00C45AF1" w:rsidRDefault="00C45AF1">
      <w:pPr>
        <w:pStyle w:val="TOC3"/>
        <w:rPr>
          <w:rFonts w:asciiTheme="minorHAnsi" w:eastAsiaTheme="minorEastAsia" w:hAnsiTheme="minorHAnsi" w:cstheme="minorBidi"/>
          <w:sz w:val="22"/>
          <w:szCs w:val="22"/>
        </w:rPr>
      </w:pPr>
      <w:r>
        <w:t>18.47</w:t>
      </w:r>
      <w:r>
        <w:rPr>
          <w:rFonts w:asciiTheme="minorHAnsi" w:eastAsiaTheme="minorEastAsia" w:hAnsiTheme="minorHAnsi" w:cstheme="minorBidi"/>
          <w:sz w:val="22"/>
          <w:szCs w:val="22"/>
        </w:rPr>
        <w:tab/>
      </w:r>
      <w:r>
        <w:t>CT aspects on Spending Limits for AM and UE Policies in the 5GC [TEI18_SLAMUP]</w:t>
      </w:r>
      <w:r>
        <w:tab/>
      </w:r>
      <w:r>
        <w:fldChar w:fldCharType="begin"/>
      </w:r>
      <w:r>
        <w:instrText xml:space="preserve"> PAGEREF _Toc152193173 \h </w:instrText>
      </w:r>
      <w:r>
        <w:fldChar w:fldCharType="separate"/>
      </w:r>
      <w:r>
        <w:t>212</w:t>
      </w:r>
      <w:r>
        <w:fldChar w:fldCharType="end"/>
      </w:r>
    </w:p>
    <w:p w14:paraId="1F5F1833" w14:textId="77777777" w:rsidR="00C45AF1" w:rsidRDefault="00C45AF1">
      <w:pPr>
        <w:pStyle w:val="TOC3"/>
        <w:rPr>
          <w:rFonts w:asciiTheme="minorHAnsi" w:eastAsiaTheme="minorEastAsia" w:hAnsiTheme="minorHAnsi" w:cstheme="minorBidi"/>
          <w:sz w:val="22"/>
          <w:szCs w:val="22"/>
        </w:rPr>
      </w:pPr>
      <w:r>
        <w:t>18.48</w:t>
      </w:r>
      <w:r>
        <w:rPr>
          <w:rFonts w:asciiTheme="minorHAnsi" w:eastAsiaTheme="minorEastAsia" w:hAnsiTheme="minorHAnsi" w:cstheme="minorBidi"/>
          <w:sz w:val="22"/>
          <w:szCs w:val="22"/>
        </w:rPr>
        <w:tab/>
      </w:r>
      <w:r>
        <w:t>Application enablement aspects for subscriber-aware northbound API access [SNAAPP]</w:t>
      </w:r>
      <w:r>
        <w:tab/>
      </w:r>
      <w:r>
        <w:fldChar w:fldCharType="begin"/>
      </w:r>
      <w:r>
        <w:instrText xml:space="preserve"> PAGEREF _Toc152193174 \h </w:instrText>
      </w:r>
      <w:r>
        <w:fldChar w:fldCharType="separate"/>
      </w:r>
      <w:r>
        <w:t>212</w:t>
      </w:r>
      <w:r>
        <w:fldChar w:fldCharType="end"/>
      </w:r>
    </w:p>
    <w:p w14:paraId="1E301B8B" w14:textId="77777777" w:rsidR="00C45AF1" w:rsidRDefault="00C45AF1">
      <w:pPr>
        <w:pStyle w:val="TOC3"/>
        <w:rPr>
          <w:rFonts w:asciiTheme="minorHAnsi" w:eastAsiaTheme="minorEastAsia" w:hAnsiTheme="minorHAnsi" w:cstheme="minorBidi"/>
          <w:sz w:val="22"/>
          <w:szCs w:val="22"/>
        </w:rPr>
      </w:pPr>
      <w:r>
        <w:t>18.49</w:t>
      </w:r>
      <w:r>
        <w:rPr>
          <w:rFonts w:asciiTheme="minorHAnsi" w:eastAsiaTheme="minorEastAsia" w:hAnsiTheme="minorHAnsi" w:cstheme="minorBidi"/>
          <w:sz w:val="22"/>
          <w:szCs w:val="22"/>
        </w:rPr>
        <w:tab/>
      </w:r>
      <w:r>
        <w:t>Technical Enhancements and Improvements [TEI18]</w:t>
      </w:r>
      <w:r>
        <w:tab/>
      </w:r>
      <w:r>
        <w:fldChar w:fldCharType="begin"/>
      </w:r>
      <w:r>
        <w:instrText xml:space="preserve"> PAGEREF _Toc152193175 \h </w:instrText>
      </w:r>
      <w:r>
        <w:fldChar w:fldCharType="separate"/>
      </w:r>
      <w:r>
        <w:t>217</w:t>
      </w:r>
      <w:r>
        <w:fldChar w:fldCharType="end"/>
      </w:r>
    </w:p>
    <w:p w14:paraId="369D741F" w14:textId="77777777" w:rsidR="00C45AF1" w:rsidRDefault="00C45AF1">
      <w:pPr>
        <w:pStyle w:val="TOC4"/>
        <w:rPr>
          <w:rFonts w:asciiTheme="minorHAnsi" w:eastAsiaTheme="minorEastAsia" w:hAnsiTheme="minorHAnsi" w:cstheme="minorBidi"/>
          <w:sz w:val="22"/>
          <w:szCs w:val="22"/>
        </w:rPr>
      </w:pPr>
      <w:r>
        <w:t>18.49.1</w:t>
      </w:r>
      <w:r>
        <w:rPr>
          <w:rFonts w:asciiTheme="minorHAnsi" w:eastAsiaTheme="minorEastAsia" w:hAnsiTheme="minorHAnsi" w:cstheme="minorBidi"/>
          <w:sz w:val="22"/>
          <w:szCs w:val="22"/>
        </w:rPr>
        <w:tab/>
      </w:r>
      <w:r>
        <w:t>TEI18 for IMS/CS</w:t>
      </w:r>
      <w:r>
        <w:tab/>
      </w:r>
      <w:r>
        <w:fldChar w:fldCharType="begin"/>
      </w:r>
      <w:r>
        <w:instrText xml:space="preserve"> PAGEREF _Toc152193176 \h </w:instrText>
      </w:r>
      <w:r>
        <w:fldChar w:fldCharType="separate"/>
      </w:r>
      <w:r>
        <w:t>217</w:t>
      </w:r>
      <w:r>
        <w:fldChar w:fldCharType="end"/>
      </w:r>
    </w:p>
    <w:p w14:paraId="517C8DD2" w14:textId="77777777" w:rsidR="00C45AF1" w:rsidRDefault="00C45AF1">
      <w:pPr>
        <w:pStyle w:val="TOC4"/>
        <w:rPr>
          <w:rFonts w:asciiTheme="minorHAnsi" w:eastAsiaTheme="minorEastAsia" w:hAnsiTheme="minorHAnsi" w:cstheme="minorBidi"/>
          <w:sz w:val="22"/>
          <w:szCs w:val="22"/>
        </w:rPr>
      </w:pPr>
      <w:r>
        <w:t>18.49.2</w:t>
      </w:r>
      <w:r>
        <w:rPr>
          <w:rFonts w:asciiTheme="minorHAnsi" w:eastAsiaTheme="minorEastAsia" w:hAnsiTheme="minorHAnsi" w:cstheme="minorBidi"/>
          <w:sz w:val="22"/>
          <w:szCs w:val="22"/>
        </w:rPr>
        <w:tab/>
      </w:r>
      <w:r>
        <w:t>TEI18 for Packet Core</w:t>
      </w:r>
      <w:r>
        <w:tab/>
      </w:r>
      <w:r>
        <w:fldChar w:fldCharType="begin"/>
      </w:r>
      <w:r>
        <w:instrText xml:space="preserve"> PAGEREF _Toc152193177 \h </w:instrText>
      </w:r>
      <w:r>
        <w:fldChar w:fldCharType="separate"/>
      </w:r>
      <w:r>
        <w:t>218</w:t>
      </w:r>
      <w:r>
        <w:fldChar w:fldCharType="end"/>
      </w:r>
    </w:p>
    <w:p w14:paraId="325992D9" w14:textId="77777777" w:rsidR="00C45AF1" w:rsidRDefault="00C45AF1">
      <w:pPr>
        <w:pStyle w:val="TOC3"/>
        <w:rPr>
          <w:rFonts w:asciiTheme="minorHAnsi" w:eastAsiaTheme="minorEastAsia" w:hAnsiTheme="minorHAnsi" w:cstheme="minorBidi"/>
          <w:sz w:val="22"/>
          <w:szCs w:val="22"/>
        </w:rPr>
      </w:pPr>
      <w:r>
        <w:t>18.50</w:t>
      </w:r>
      <w:r>
        <w:rPr>
          <w:rFonts w:asciiTheme="minorHAnsi" w:eastAsiaTheme="minorEastAsia" w:hAnsiTheme="minorHAnsi" w:cstheme="minorBidi"/>
          <w:sz w:val="22"/>
          <w:szCs w:val="22"/>
        </w:rPr>
        <w:tab/>
      </w:r>
      <w:r>
        <w:t>OpenAPI updates</w:t>
      </w:r>
      <w:r>
        <w:tab/>
      </w:r>
      <w:r>
        <w:fldChar w:fldCharType="begin"/>
      </w:r>
      <w:r>
        <w:instrText xml:space="preserve"> PAGEREF _Toc152193178 \h </w:instrText>
      </w:r>
      <w:r>
        <w:fldChar w:fldCharType="separate"/>
      </w:r>
      <w:r>
        <w:t>226</w:t>
      </w:r>
      <w:r>
        <w:fldChar w:fldCharType="end"/>
      </w:r>
    </w:p>
    <w:p w14:paraId="31635557" w14:textId="77777777" w:rsidR="00C45AF1" w:rsidRDefault="00C45AF1">
      <w:pPr>
        <w:pStyle w:val="TOC3"/>
        <w:rPr>
          <w:rFonts w:asciiTheme="minorHAnsi" w:eastAsiaTheme="minorEastAsia" w:hAnsiTheme="minorHAnsi" w:cstheme="minorBidi"/>
          <w:sz w:val="22"/>
          <w:szCs w:val="22"/>
        </w:rPr>
      </w:pPr>
      <w:r>
        <w:t>18.51</w:t>
      </w:r>
      <w:r>
        <w:rPr>
          <w:rFonts w:asciiTheme="minorHAnsi" w:eastAsiaTheme="minorEastAsia" w:hAnsiTheme="minorHAnsi" w:cstheme="minorBidi"/>
          <w:sz w:val="22"/>
          <w:szCs w:val="22"/>
        </w:rPr>
        <w:tab/>
      </w:r>
      <w:r>
        <w:t>Network Slice Capability Exposure for Application Layer Enablement [NSCALE]</w:t>
      </w:r>
      <w:r>
        <w:tab/>
      </w:r>
      <w:r>
        <w:fldChar w:fldCharType="begin"/>
      </w:r>
      <w:r>
        <w:instrText xml:space="preserve"> PAGEREF _Toc152193179 \h </w:instrText>
      </w:r>
      <w:r>
        <w:fldChar w:fldCharType="separate"/>
      </w:r>
      <w:r>
        <w:t>230</w:t>
      </w:r>
      <w:r>
        <w:fldChar w:fldCharType="end"/>
      </w:r>
    </w:p>
    <w:p w14:paraId="4ACDC186" w14:textId="77777777" w:rsidR="00C45AF1" w:rsidRDefault="00C45AF1">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Work Organization</w:t>
      </w:r>
      <w:r>
        <w:tab/>
      </w:r>
      <w:r>
        <w:fldChar w:fldCharType="begin"/>
      </w:r>
      <w:r>
        <w:instrText xml:space="preserve"> PAGEREF _Toc152193180 \h </w:instrText>
      </w:r>
      <w:r>
        <w:fldChar w:fldCharType="separate"/>
      </w:r>
      <w:r>
        <w:t>237</w:t>
      </w:r>
      <w:r>
        <w:fldChar w:fldCharType="end"/>
      </w:r>
    </w:p>
    <w:p w14:paraId="52860021" w14:textId="77777777" w:rsidR="00C45AF1" w:rsidRDefault="00C45AF1">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Work Plan Review</w:t>
      </w:r>
      <w:r>
        <w:tab/>
      </w:r>
      <w:r>
        <w:fldChar w:fldCharType="begin"/>
      </w:r>
      <w:r>
        <w:instrText xml:space="preserve"> PAGEREF _Toc152193181 \h </w:instrText>
      </w:r>
      <w:r>
        <w:fldChar w:fldCharType="separate"/>
      </w:r>
      <w:r>
        <w:t>237</w:t>
      </w:r>
      <w:r>
        <w:fldChar w:fldCharType="end"/>
      </w:r>
    </w:p>
    <w:p w14:paraId="79BFD2A5" w14:textId="77777777" w:rsidR="00C45AF1" w:rsidRDefault="00C45AF1">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Specification Review</w:t>
      </w:r>
      <w:r>
        <w:tab/>
      </w:r>
      <w:r>
        <w:fldChar w:fldCharType="begin"/>
      </w:r>
      <w:r>
        <w:instrText xml:space="preserve"> PAGEREF _Toc152193182 \h </w:instrText>
      </w:r>
      <w:r>
        <w:fldChar w:fldCharType="separate"/>
      </w:r>
      <w:r>
        <w:t>238</w:t>
      </w:r>
      <w:r>
        <w:fldChar w:fldCharType="end"/>
      </w:r>
    </w:p>
    <w:p w14:paraId="4F00E9EB" w14:textId="77777777" w:rsidR="00C45AF1" w:rsidRDefault="00C45AF1">
      <w:pPr>
        <w:pStyle w:val="TOC3"/>
        <w:rPr>
          <w:rFonts w:asciiTheme="minorHAnsi" w:eastAsiaTheme="minorEastAsia" w:hAnsiTheme="minorHAnsi" w:cstheme="minorBidi"/>
          <w:sz w:val="22"/>
          <w:szCs w:val="22"/>
        </w:rPr>
      </w:pPr>
      <w:r>
        <w:t>19.3</w:t>
      </w:r>
      <w:r>
        <w:rPr>
          <w:rFonts w:asciiTheme="minorHAnsi" w:eastAsiaTheme="minorEastAsia" w:hAnsiTheme="minorHAnsi" w:cstheme="minorBidi"/>
          <w:sz w:val="22"/>
          <w:szCs w:val="22"/>
        </w:rPr>
        <w:tab/>
      </w:r>
      <w:r>
        <w:t>Next meetings, allocation of hosts</w:t>
      </w:r>
      <w:r>
        <w:tab/>
      </w:r>
      <w:r>
        <w:fldChar w:fldCharType="begin"/>
      </w:r>
      <w:r>
        <w:instrText xml:space="preserve"> PAGEREF _Toc152193183 \h </w:instrText>
      </w:r>
      <w:r>
        <w:fldChar w:fldCharType="separate"/>
      </w:r>
      <w:r>
        <w:t>238</w:t>
      </w:r>
      <w:r>
        <w:fldChar w:fldCharType="end"/>
      </w:r>
    </w:p>
    <w:p w14:paraId="711ABE73" w14:textId="77777777" w:rsidR="00C45AF1" w:rsidRDefault="00C45AF1">
      <w:pPr>
        <w:pStyle w:val="TOC3"/>
        <w:rPr>
          <w:rFonts w:asciiTheme="minorHAnsi" w:eastAsiaTheme="minorEastAsia" w:hAnsiTheme="minorHAnsi" w:cstheme="minorBidi"/>
          <w:sz w:val="22"/>
          <w:szCs w:val="22"/>
        </w:rPr>
      </w:pPr>
      <w:r>
        <w:t>19.4</w:t>
      </w:r>
      <w:r>
        <w:rPr>
          <w:rFonts w:asciiTheme="minorHAnsi" w:eastAsiaTheme="minorEastAsia" w:hAnsiTheme="minorHAnsi" w:cstheme="minorBidi"/>
          <w:sz w:val="22"/>
          <w:szCs w:val="22"/>
        </w:rPr>
        <w:tab/>
      </w:r>
      <w:r>
        <w:t>Calendar</w:t>
      </w:r>
      <w:r>
        <w:tab/>
      </w:r>
      <w:r>
        <w:fldChar w:fldCharType="begin"/>
      </w:r>
      <w:r>
        <w:instrText xml:space="preserve"> PAGEREF _Toc152193184 \h </w:instrText>
      </w:r>
      <w:r>
        <w:fldChar w:fldCharType="separate"/>
      </w:r>
      <w:r>
        <w:t>238</w:t>
      </w:r>
      <w:r>
        <w:fldChar w:fldCharType="end"/>
      </w:r>
    </w:p>
    <w:p w14:paraId="2A093911" w14:textId="77777777" w:rsidR="00C45AF1" w:rsidRDefault="00C45AF1">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Joint Sessions</w:t>
      </w:r>
      <w:r>
        <w:tab/>
      </w:r>
      <w:r>
        <w:fldChar w:fldCharType="begin"/>
      </w:r>
      <w:r>
        <w:instrText xml:space="preserve"> PAGEREF _Toc152193185 \h </w:instrText>
      </w:r>
      <w:r>
        <w:fldChar w:fldCharType="separate"/>
      </w:r>
      <w:r>
        <w:t>238</w:t>
      </w:r>
      <w:r>
        <w:fldChar w:fldCharType="end"/>
      </w:r>
    </w:p>
    <w:p w14:paraId="3EDEFB3F" w14:textId="77777777" w:rsidR="00C45AF1" w:rsidRDefault="00C45AF1">
      <w:pPr>
        <w:pStyle w:val="TOC2"/>
        <w:rPr>
          <w:rFonts w:asciiTheme="minorHAnsi" w:eastAsiaTheme="minorEastAsia" w:hAnsiTheme="minorHAnsi" w:cstheme="minorBidi"/>
          <w:sz w:val="22"/>
          <w:szCs w:val="22"/>
        </w:rPr>
      </w:pPr>
      <w:r>
        <w:lastRenderedPageBreak/>
        <w:t>21</w:t>
      </w:r>
      <w:r>
        <w:rPr>
          <w:rFonts w:asciiTheme="minorHAnsi" w:eastAsiaTheme="minorEastAsia" w:hAnsiTheme="minorHAnsi" w:cstheme="minorBidi"/>
          <w:sz w:val="22"/>
          <w:szCs w:val="22"/>
        </w:rPr>
        <w:tab/>
      </w:r>
      <w:r>
        <w:t>Summary of results</w:t>
      </w:r>
      <w:r>
        <w:tab/>
      </w:r>
      <w:r>
        <w:fldChar w:fldCharType="begin"/>
      </w:r>
      <w:r>
        <w:instrText xml:space="preserve"> PAGEREF _Toc152193186 \h </w:instrText>
      </w:r>
      <w:r>
        <w:fldChar w:fldCharType="separate"/>
      </w:r>
      <w:r>
        <w:t>238</w:t>
      </w:r>
      <w:r>
        <w:fldChar w:fldCharType="end"/>
      </w:r>
    </w:p>
    <w:p w14:paraId="0B5970F6" w14:textId="77777777" w:rsidR="00C45AF1" w:rsidRDefault="00C45AF1">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Any other business</w:t>
      </w:r>
      <w:r>
        <w:tab/>
      </w:r>
      <w:r>
        <w:fldChar w:fldCharType="begin"/>
      </w:r>
      <w:r>
        <w:instrText xml:space="preserve"> PAGEREF _Toc152193187 \h </w:instrText>
      </w:r>
      <w:r>
        <w:fldChar w:fldCharType="separate"/>
      </w:r>
      <w:r>
        <w:t>238</w:t>
      </w:r>
      <w:r>
        <w:fldChar w:fldCharType="end"/>
      </w:r>
    </w:p>
    <w:p w14:paraId="014F5561" w14:textId="77777777" w:rsidR="00C45AF1" w:rsidRDefault="00C45AF1">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Closing of the meeting</w:t>
      </w:r>
      <w:r>
        <w:tab/>
      </w:r>
      <w:r>
        <w:fldChar w:fldCharType="begin"/>
      </w:r>
      <w:r>
        <w:instrText xml:space="preserve"> PAGEREF _Toc152193188 \h </w:instrText>
      </w:r>
      <w:r>
        <w:fldChar w:fldCharType="separate"/>
      </w:r>
      <w:r>
        <w:t>239</w:t>
      </w:r>
      <w:r>
        <w:fldChar w:fldCharType="end"/>
      </w:r>
    </w:p>
    <w:p w14:paraId="5B8B0CB4" w14:textId="77777777" w:rsidR="00C45AF1" w:rsidRDefault="00C45AF1" w:rsidP="00C45AF1">
      <w:r>
        <w:fldChar w:fldCharType="end"/>
      </w:r>
    </w:p>
    <w:p w14:paraId="00734484" w14:textId="77777777" w:rsidR="00C45AF1" w:rsidRDefault="00C45AF1" w:rsidP="00C45AF1">
      <w:pPr>
        <w:pStyle w:val="Heading2"/>
      </w:pPr>
      <w:r>
        <w:br w:type="page"/>
      </w:r>
      <w:bookmarkStart w:id="0" w:name="_Toc152193009"/>
      <w:r>
        <w:lastRenderedPageBreak/>
        <w:t>1</w:t>
      </w:r>
      <w:r>
        <w:tab/>
        <w:t>Opening of the meeting</w:t>
      </w:r>
      <w:bookmarkEnd w:id="0"/>
    </w:p>
    <w:p w14:paraId="611822D7" w14:textId="77777777" w:rsidR="00C45AF1" w:rsidRDefault="00C45AF1" w:rsidP="00C45AF1">
      <w:pPr>
        <w:pStyle w:val="Heading2"/>
      </w:pPr>
      <w:bookmarkStart w:id="1" w:name="_Toc152193010"/>
      <w:r>
        <w:t>2</w:t>
      </w:r>
      <w:r>
        <w:tab/>
        <w:t>Agenda/schedule</w:t>
      </w:r>
      <w:bookmarkEnd w:id="1"/>
    </w:p>
    <w:p w14:paraId="75FD765C" w14:textId="77777777" w:rsidR="00C45AF1" w:rsidRDefault="00C45AF1" w:rsidP="00C45AF1">
      <w:pPr>
        <w:rPr>
          <w:rFonts w:ascii="Arial" w:hAnsi="Arial" w:cs="Arial"/>
          <w:b/>
          <w:sz w:val="24"/>
        </w:rPr>
      </w:pPr>
      <w:r>
        <w:rPr>
          <w:rFonts w:ascii="Arial" w:hAnsi="Arial" w:cs="Arial"/>
          <w:b/>
          <w:color w:val="0000FF"/>
          <w:sz w:val="24"/>
        </w:rPr>
        <w:t>C3-235001</w:t>
      </w:r>
      <w:r>
        <w:rPr>
          <w:rFonts w:ascii="Arial" w:hAnsi="Arial" w:cs="Arial"/>
          <w:b/>
          <w:color w:val="0000FF"/>
          <w:sz w:val="24"/>
        </w:rPr>
        <w:tab/>
      </w:r>
      <w:r>
        <w:rPr>
          <w:rFonts w:ascii="Arial" w:hAnsi="Arial" w:cs="Arial"/>
          <w:b/>
          <w:sz w:val="24"/>
        </w:rPr>
        <w:t>Meeting guidance for CT3#131</w:t>
      </w:r>
    </w:p>
    <w:p w14:paraId="17B28E14"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801430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5FC87" w14:textId="77777777" w:rsidR="00C45AF1" w:rsidRDefault="00C45AF1" w:rsidP="00C45AF1">
      <w:pPr>
        <w:rPr>
          <w:rFonts w:ascii="Arial" w:hAnsi="Arial" w:cs="Arial"/>
          <w:b/>
          <w:sz w:val="24"/>
        </w:rPr>
      </w:pPr>
      <w:r>
        <w:rPr>
          <w:rFonts w:ascii="Arial" w:hAnsi="Arial" w:cs="Arial"/>
          <w:b/>
          <w:color w:val="0000FF"/>
          <w:sz w:val="24"/>
        </w:rPr>
        <w:t>C3-235002</w:t>
      </w:r>
      <w:r>
        <w:rPr>
          <w:rFonts w:ascii="Arial" w:hAnsi="Arial" w:cs="Arial"/>
          <w:b/>
          <w:color w:val="0000FF"/>
          <w:sz w:val="24"/>
        </w:rPr>
        <w:tab/>
      </w:r>
      <w:r>
        <w:rPr>
          <w:rFonts w:ascii="Arial" w:hAnsi="Arial" w:cs="Arial"/>
          <w:b/>
          <w:sz w:val="24"/>
        </w:rPr>
        <w:t>Procedure after CT3#131</w:t>
      </w:r>
    </w:p>
    <w:p w14:paraId="0065805E"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0FA47E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533C6" w14:textId="77777777" w:rsidR="00C45AF1" w:rsidRDefault="00C45AF1" w:rsidP="00C45AF1">
      <w:pPr>
        <w:pStyle w:val="Heading3"/>
      </w:pPr>
      <w:bookmarkStart w:id="2" w:name="_Toc152193011"/>
      <w:r>
        <w:t>2.1</w:t>
      </w:r>
      <w:r>
        <w:tab/>
        <w:t>Approval of the agenda.</w:t>
      </w:r>
      <w:bookmarkEnd w:id="2"/>
    </w:p>
    <w:p w14:paraId="58C00666" w14:textId="77777777" w:rsidR="00C45AF1" w:rsidRDefault="00C45AF1" w:rsidP="00C45AF1">
      <w:pPr>
        <w:rPr>
          <w:rFonts w:ascii="Arial" w:hAnsi="Arial" w:cs="Arial"/>
          <w:b/>
          <w:sz w:val="24"/>
        </w:rPr>
      </w:pPr>
      <w:r>
        <w:rPr>
          <w:rFonts w:ascii="Arial" w:hAnsi="Arial" w:cs="Arial"/>
          <w:b/>
          <w:color w:val="0000FF"/>
          <w:sz w:val="24"/>
        </w:rPr>
        <w:t>C3-235000</w:t>
      </w:r>
      <w:r>
        <w:rPr>
          <w:rFonts w:ascii="Arial" w:hAnsi="Arial" w:cs="Arial"/>
          <w:b/>
          <w:color w:val="0000FF"/>
          <w:sz w:val="24"/>
        </w:rPr>
        <w:tab/>
      </w:r>
      <w:r>
        <w:rPr>
          <w:rFonts w:ascii="Arial" w:hAnsi="Arial" w:cs="Arial"/>
          <w:b/>
          <w:sz w:val="24"/>
        </w:rPr>
        <w:t>Draft Agenda for the CT3#131</w:t>
      </w:r>
    </w:p>
    <w:p w14:paraId="59C25E3B"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0A5DBD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FC236" w14:textId="77777777" w:rsidR="00C45AF1" w:rsidRDefault="00C45AF1" w:rsidP="00C45AF1">
      <w:pPr>
        <w:pStyle w:val="Heading3"/>
      </w:pPr>
      <w:bookmarkStart w:id="3" w:name="_Toc152193012"/>
      <w:r>
        <w:t>2.2</w:t>
      </w:r>
      <w:r>
        <w:tab/>
        <w:t>Proposed schedule</w:t>
      </w:r>
      <w:bookmarkEnd w:id="3"/>
    </w:p>
    <w:p w14:paraId="19FA7C2B" w14:textId="77777777" w:rsidR="00C45AF1" w:rsidRDefault="00C45AF1" w:rsidP="00C45AF1">
      <w:pPr>
        <w:rPr>
          <w:rFonts w:ascii="Arial" w:hAnsi="Arial" w:cs="Arial"/>
          <w:b/>
          <w:sz w:val="24"/>
        </w:rPr>
      </w:pPr>
      <w:r>
        <w:rPr>
          <w:rFonts w:ascii="Arial" w:hAnsi="Arial" w:cs="Arial"/>
          <w:b/>
          <w:color w:val="0000FF"/>
          <w:sz w:val="24"/>
        </w:rPr>
        <w:t>C3-235003</w:t>
      </w:r>
      <w:r>
        <w:rPr>
          <w:rFonts w:ascii="Arial" w:hAnsi="Arial" w:cs="Arial"/>
          <w:b/>
          <w:color w:val="0000FF"/>
          <w:sz w:val="24"/>
        </w:rPr>
        <w:tab/>
      </w:r>
      <w:r>
        <w:rPr>
          <w:rFonts w:ascii="Arial" w:hAnsi="Arial" w:cs="Arial"/>
          <w:b/>
          <w:sz w:val="24"/>
        </w:rPr>
        <w:t>Proposed Schedule for CT3#131</w:t>
      </w:r>
    </w:p>
    <w:p w14:paraId="397A3C56"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1698A5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D9A1A" w14:textId="77777777" w:rsidR="00C45AF1" w:rsidRDefault="00C45AF1" w:rsidP="00C45AF1">
      <w:pPr>
        <w:pStyle w:val="Heading2"/>
      </w:pPr>
      <w:bookmarkStart w:id="4" w:name="_Toc152193013"/>
      <w:r>
        <w:t>3</w:t>
      </w:r>
      <w:r>
        <w:tab/>
        <w:t>Registration of documents</w:t>
      </w:r>
      <w:bookmarkEnd w:id="4"/>
    </w:p>
    <w:p w14:paraId="7E3DB780" w14:textId="77777777" w:rsidR="00C45AF1" w:rsidRDefault="00C45AF1" w:rsidP="00C45AF1">
      <w:pPr>
        <w:rPr>
          <w:rFonts w:ascii="Arial" w:hAnsi="Arial" w:cs="Arial"/>
          <w:b/>
          <w:sz w:val="24"/>
        </w:rPr>
      </w:pPr>
      <w:r>
        <w:rPr>
          <w:rFonts w:ascii="Arial" w:hAnsi="Arial" w:cs="Arial"/>
          <w:b/>
          <w:color w:val="0000FF"/>
          <w:sz w:val="24"/>
        </w:rPr>
        <w:t>C3-235004</w:t>
      </w:r>
      <w:r>
        <w:rPr>
          <w:rFonts w:ascii="Arial" w:hAnsi="Arial" w:cs="Arial"/>
          <w:b/>
          <w:color w:val="0000FF"/>
          <w:sz w:val="24"/>
        </w:rPr>
        <w:tab/>
      </w:r>
      <w:r>
        <w:rPr>
          <w:rFonts w:ascii="Arial" w:hAnsi="Arial" w:cs="Arial"/>
          <w:b/>
          <w:sz w:val="24"/>
        </w:rPr>
        <w:t>Allocation of documents to agenda items (at submission deadline)</w:t>
      </w:r>
    </w:p>
    <w:p w14:paraId="20B5A476"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372F930" w14:textId="77777777" w:rsidR="00C45AF1" w:rsidRDefault="00C45AF1" w:rsidP="00C45AF1">
      <w:pPr>
        <w:rPr>
          <w:rFonts w:ascii="Arial" w:hAnsi="Arial" w:cs="Arial"/>
          <w:b/>
        </w:rPr>
      </w:pPr>
      <w:r>
        <w:rPr>
          <w:rFonts w:ascii="Arial" w:hAnsi="Arial" w:cs="Arial"/>
          <w:b/>
        </w:rPr>
        <w:t xml:space="preserve">Discussion: </w:t>
      </w:r>
    </w:p>
    <w:p w14:paraId="1CCE9ABB" w14:textId="77777777" w:rsidR="00C45AF1" w:rsidRDefault="00C45AF1" w:rsidP="00C45AF1">
      <w:r>
        <w:t>428 Tdocs allocated at the submission deadline</w:t>
      </w:r>
    </w:p>
    <w:p w14:paraId="3D12A7D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CB307" w14:textId="77777777" w:rsidR="00C45AF1" w:rsidRDefault="00C45AF1" w:rsidP="00C45AF1">
      <w:pPr>
        <w:rPr>
          <w:rFonts w:ascii="Arial" w:hAnsi="Arial" w:cs="Arial"/>
          <w:b/>
          <w:sz w:val="24"/>
        </w:rPr>
      </w:pPr>
      <w:r>
        <w:rPr>
          <w:rFonts w:ascii="Arial" w:hAnsi="Arial" w:cs="Arial"/>
          <w:b/>
          <w:color w:val="0000FF"/>
          <w:sz w:val="24"/>
        </w:rPr>
        <w:t>C3-235005</w:t>
      </w:r>
      <w:r>
        <w:rPr>
          <w:rFonts w:ascii="Arial" w:hAnsi="Arial" w:cs="Arial"/>
          <w:b/>
          <w:color w:val="0000FF"/>
          <w:sz w:val="24"/>
        </w:rPr>
        <w:tab/>
      </w:r>
      <w:r>
        <w:rPr>
          <w:rFonts w:ascii="Arial" w:hAnsi="Arial" w:cs="Arial"/>
          <w:b/>
          <w:sz w:val="24"/>
        </w:rPr>
        <w:t>Allocation of documents to agenda items (Start of Day 1)</w:t>
      </w:r>
    </w:p>
    <w:p w14:paraId="552CCC90"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2B092E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11CB6" w14:textId="77777777" w:rsidR="00C45AF1" w:rsidRDefault="00C45AF1" w:rsidP="00C45AF1">
      <w:pPr>
        <w:rPr>
          <w:rFonts w:ascii="Arial" w:hAnsi="Arial" w:cs="Arial"/>
          <w:b/>
          <w:sz w:val="24"/>
        </w:rPr>
      </w:pPr>
      <w:r>
        <w:rPr>
          <w:rFonts w:ascii="Arial" w:hAnsi="Arial" w:cs="Arial"/>
          <w:b/>
          <w:color w:val="0000FF"/>
          <w:sz w:val="24"/>
        </w:rPr>
        <w:t>C3-235006</w:t>
      </w:r>
      <w:r>
        <w:rPr>
          <w:rFonts w:ascii="Arial" w:hAnsi="Arial" w:cs="Arial"/>
          <w:b/>
          <w:color w:val="0000FF"/>
          <w:sz w:val="24"/>
        </w:rPr>
        <w:tab/>
      </w:r>
      <w:r>
        <w:rPr>
          <w:rFonts w:ascii="Arial" w:hAnsi="Arial" w:cs="Arial"/>
          <w:b/>
          <w:sz w:val="24"/>
        </w:rPr>
        <w:t>Allocation of documents to agenda items (Start of Day 2)</w:t>
      </w:r>
    </w:p>
    <w:p w14:paraId="34B735B4"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3940E15"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D37B7" w14:textId="77777777" w:rsidR="00C45AF1" w:rsidRDefault="00C45AF1" w:rsidP="00C45AF1">
      <w:pPr>
        <w:rPr>
          <w:rFonts w:ascii="Arial" w:hAnsi="Arial" w:cs="Arial"/>
          <w:b/>
          <w:sz w:val="24"/>
        </w:rPr>
      </w:pPr>
      <w:r>
        <w:rPr>
          <w:rFonts w:ascii="Arial" w:hAnsi="Arial" w:cs="Arial"/>
          <w:b/>
          <w:color w:val="0000FF"/>
          <w:sz w:val="24"/>
        </w:rPr>
        <w:t>C3-235007</w:t>
      </w:r>
      <w:r>
        <w:rPr>
          <w:rFonts w:ascii="Arial" w:hAnsi="Arial" w:cs="Arial"/>
          <w:b/>
          <w:color w:val="0000FF"/>
          <w:sz w:val="24"/>
        </w:rPr>
        <w:tab/>
      </w:r>
      <w:r>
        <w:rPr>
          <w:rFonts w:ascii="Arial" w:hAnsi="Arial" w:cs="Arial"/>
          <w:b/>
          <w:sz w:val="24"/>
        </w:rPr>
        <w:t>Allocation of documents to agenda items (Start of Day 3)</w:t>
      </w:r>
    </w:p>
    <w:p w14:paraId="547F132A"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A0F082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7939C" w14:textId="77777777" w:rsidR="00C45AF1" w:rsidRDefault="00C45AF1" w:rsidP="00C45AF1">
      <w:pPr>
        <w:rPr>
          <w:rFonts w:ascii="Arial" w:hAnsi="Arial" w:cs="Arial"/>
          <w:b/>
          <w:sz w:val="24"/>
        </w:rPr>
      </w:pPr>
      <w:r>
        <w:rPr>
          <w:rFonts w:ascii="Arial" w:hAnsi="Arial" w:cs="Arial"/>
          <w:b/>
          <w:color w:val="0000FF"/>
          <w:sz w:val="24"/>
        </w:rPr>
        <w:t>C3-235008</w:t>
      </w:r>
      <w:r>
        <w:rPr>
          <w:rFonts w:ascii="Arial" w:hAnsi="Arial" w:cs="Arial"/>
          <w:b/>
          <w:color w:val="0000FF"/>
          <w:sz w:val="24"/>
        </w:rPr>
        <w:tab/>
      </w:r>
      <w:r>
        <w:rPr>
          <w:rFonts w:ascii="Arial" w:hAnsi="Arial" w:cs="Arial"/>
          <w:b/>
          <w:sz w:val="24"/>
        </w:rPr>
        <w:t>Allocation of documents to agenda items (Start of Day 4)</w:t>
      </w:r>
    </w:p>
    <w:p w14:paraId="26A6954D"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FBA655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EA78E" w14:textId="77777777" w:rsidR="00C45AF1" w:rsidRDefault="00C45AF1" w:rsidP="00C45AF1">
      <w:pPr>
        <w:rPr>
          <w:rFonts w:ascii="Arial" w:hAnsi="Arial" w:cs="Arial"/>
          <w:b/>
          <w:sz w:val="24"/>
        </w:rPr>
      </w:pPr>
      <w:r>
        <w:rPr>
          <w:rFonts w:ascii="Arial" w:hAnsi="Arial" w:cs="Arial"/>
          <w:b/>
          <w:color w:val="0000FF"/>
          <w:sz w:val="24"/>
        </w:rPr>
        <w:t>C3-235009</w:t>
      </w:r>
      <w:r>
        <w:rPr>
          <w:rFonts w:ascii="Arial" w:hAnsi="Arial" w:cs="Arial"/>
          <w:b/>
          <w:color w:val="0000FF"/>
          <w:sz w:val="24"/>
        </w:rPr>
        <w:tab/>
      </w:r>
      <w:r>
        <w:rPr>
          <w:rFonts w:ascii="Arial" w:hAnsi="Arial" w:cs="Arial"/>
          <w:b/>
          <w:sz w:val="24"/>
        </w:rPr>
        <w:t>Allocation of documents to agenda items (Start of Day 5)</w:t>
      </w:r>
    </w:p>
    <w:p w14:paraId="6EFEAA1B"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AD0BE8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91587" w14:textId="77777777" w:rsidR="00C45AF1" w:rsidRDefault="00C45AF1" w:rsidP="00C45AF1">
      <w:pPr>
        <w:rPr>
          <w:rFonts w:ascii="Arial" w:hAnsi="Arial" w:cs="Arial"/>
          <w:b/>
          <w:sz w:val="24"/>
        </w:rPr>
      </w:pPr>
      <w:r>
        <w:rPr>
          <w:rFonts w:ascii="Arial" w:hAnsi="Arial" w:cs="Arial"/>
          <w:b/>
          <w:color w:val="0000FF"/>
          <w:sz w:val="24"/>
        </w:rPr>
        <w:t>C3-235010</w:t>
      </w:r>
      <w:r>
        <w:rPr>
          <w:rFonts w:ascii="Arial" w:hAnsi="Arial" w:cs="Arial"/>
          <w:b/>
          <w:color w:val="0000FF"/>
          <w:sz w:val="24"/>
        </w:rPr>
        <w:tab/>
      </w:r>
      <w:r>
        <w:rPr>
          <w:rFonts w:ascii="Arial" w:hAnsi="Arial" w:cs="Arial"/>
          <w:b/>
          <w:sz w:val="24"/>
        </w:rPr>
        <w:t>Allocation of documents to agenda items (End of Day 5)</w:t>
      </w:r>
    </w:p>
    <w:p w14:paraId="442BE4DD"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2F7BFD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74E81" w14:textId="77777777" w:rsidR="00C45AF1" w:rsidRDefault="00C45AF1" w:rsidP="00C45AF1">
      <w:pPr>
        <w:rPr>
          <w:rFonts w:ascii="Arial" w:hAnsi="Arial" w:cs="Arial"/>
          <w:b/>
          <w:sz w:val="24"/>
        </w:rPr>
      </w:pPr>
      <w:r>
        <w:rPr>
          <w:rFonts w:ascii="Arial" w:hAnsi="Arial" w:cs="Arial"/>
          <w:b/>
          <w:color w:val="0000FF"/>
          <w:sz w:val="24"/>
        </w:rPr>
        <w:t>C3-235011</w:t>
      </w:r>
      <w:r>
        <w:rPr>
          <w:rFonts w:ascii="Arial" w:hAnsi="Arial" w:cs="Arial"/>
          <w:b/>
          <w:color w:val="0000FF"/>
          <w:sz w:val="24"/>
        </w:rPr>
        <w:tab/>
      </w:r>
      <w:r>
        <w:rPr>
          <w:rFonts w:ascii="Arial" w:hAnsi="Arial" w:cs="Arial"/>
          <w:b/>
          <w:sz w:val="24"/>
        </w:rPr>
        <w:t>Allocation of documents to agenda items after email approval process</w:t>
      </w:r>
    </w:p>
    <w:p w14:paraId="42DB9BEE"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DF9D6F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8DC4E" w14:textId="77777777" w:rsidR="00C45AF1" w:rsidRDefault="00C45AF1" w:rsidP="00C45AF1">
      <w:pPr>
        <w:pStyle w:val="Heading2"/>
      </w:pPr>
      <w:bookmarkStart w:id="5" w:name="_Toc152193014"/>
      <w:r>
        <w:t>4</w:t>
      </w:r>
      <w:r>
        <w:tab/>
        <w:t>Reports</w:t>
      </w:r>
      <w:bookmarkEnd w:id="5"/>
    </w:p>
    <w:p w14:paraId="72E8920C" w14:textId="77777777" w:rsidR="00C45AF1" w:rsidRDefault="00C45AF1" w:rsidP="00C45AF1">
      <w:pPr>
        <w:pStyle w:val="Heading3"/>
      </w:pPr>
      <w:bookmarkStart w:id="6" w:name="_Toc152193015"/>
      <w:r>
        <w:t>4.1</w:t>
      </w:r>
      <w:r>
        <w:tab/>
        <w:t>Report from previous CT3 meeting</w:t>
      </w:r>
      <w:bookmarkEnd w:id="6"/>
    </w:p>
    <w:p w14:paraId="5F37BDFC" w14:textId="77777777" w:rsidR="00C45AF1" w:rsidRDefault="00C45AF1" w:rsidP="00C45AF1">
      <w:pPr>
        <w:rPr>
          <w:rFonts w:ascii="Arial" w:hAnsi="Arial" w:cs="Arial"/>
          <w:b/>
          <w:sz w:val="24"/>
        </w:rPr>
      </w:pPr>
      <w:r>
        <w:rPr>
          <w:rFonts w:ascii="Arial" w:hAnsi="Arial" w:cs="Arial"/>
          <w:b/>
          <w:color w:val="0000FF"/>
          <w:sz w:val="24"/>
        </w:rPr>
        <w:t>C3-235012</w:t>
      </w:r>
      <w:r>
        <w:rPr>
          <w:rFonts w:ascii="Arial" w:hAnsi="Arial" w:cs="Arial"/>
          <w:b/>
          <w:color w:val="0000FF"/>
          <w:sz w:val="24"/>
        </w:rPr>
        <w:tab/>
      </w:r>
      <w:r>
        <w:rPr>
          <w:rFonts w:ascii="Arial" w:hAnsi="Arial" w:cs="Arial"/>
          <w:b/>
          <w:sz w:val="24"/>
        </w:rPr>
        <w:t>Minutes of CT3#130</w:t>
      </w:r>
    </w:p>
    <w:p w14:paraId="78804E7A" w14:textId="77777777" w:rsidR="00C45AF1" w:rsidRDefault="00C45AF1" w:rsidP="00C45AF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D4F87A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493F3" w14:textId="77777777" w:rsidR="00C45AF1" w:rsidRDefault="00C45AF1" w:rsidP="00C45AF1">
      <w:pPr>
        <w:pStyle w:val="Heading3"/>
      </w:pPr>
      <w:bookmarkStart w:id="7" w:name="_Toc152193016"/>
      <w:r>
        <w:t>4.2</w:t>
      </w:r>
      <w:r>
        <w:tab/>
        <w:t>Report from previous CT plenary</w:t>
      </w:r>
      <w:bookmarkEnd w:id="7"/>
    </w:p>
    <w:p w14:paraId="737C893F" w14:textId="77777777" w:rsidR="00C45AF1" w:rsidRDefault="00C45AF1" w:rsidP="00C45AF1">
      <w:pPr>
        <w:rPr>
          <w:rFonts w:ascii="Arial" w:hAnsi="Arial" w:cs="Arial"/>
          <w:b/>
          <w:sz w:val="24"/>
        </w:rPr>
      </w:pPr>
      <w:r>
        <w:rPr>
          <w:rFonts w:ascii="Arial" w:hAnsi="Arial" w:cs="Arial"/>
          <w:b/>
          <w:color w:val="0000FF"/>
          <w:sz w:val="24"/>
        </w:rPr>
        <w:t>C3-235013</w:t>
      </w:r>
      <w:r>
        <w:rPr>
          <w:rFonts w:ascii="Arial" w:hAnsi="Arial" w:cs="Arial"/>
          <w:b/>
          <w:color w:val="0000FF"/>
          <w:sz w:val="24"/>
        </w:rPr>
        <w:tab/>
      </w:r>
      <w:r>
        <w:rPr>
          <w:rFonts w:ascii="Arial" w:hAnsi="Arial" w:cs="Arial"/>
          <w:b/>
          <w:sz w:val="24"/>
        </w:rPr>
        <w:t>Report from previous CT Plenary</w:t>
      </w:r>
    </w:p>
    <w:p w14:paraId="0BAA2A07" w14:textId="77777777" w:rsidR="00C45AF1" w:rsidRDefault="00C45AF1" w:rsidP="00C45A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1A1B170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4E2748" w14:textId="77777777" w:rsidR="00C45AF1" w:rsidRDefault="00C45AF1" w:rsidP="00C45AF1">
      <w:pPr>
        <w:pStyle w:val="Heading3"/>
      </w:pPr>
      <w:bookmarkStart w:id="8" w:name="_Toc152193017"/>
      <w:r>
        <w:lastRenderedPageBreak/>
        <w:t>4.3</w:t>
      </w:r>
      <w:r>
        <w:tab/>
        <w:t>Reports from other groups</w:t>
      </w:r>
      <w:bookmarkEnd w:id="8"/>
    </w:p>
    <w:p w14:paraId="7D45A52F" w14:textId="77777777" w:rsidR="00C45AF1" w:rsidRDefault="00C45AF1" w:rsidP="00C45AF1">
      <w:pPr>
        <w:pStyle w:val="Heading2"/>
      </w:pPr>
      <w:bookmarkStart w:id="9" w:name="_Toc152193018"/>
      <w:r>
        <w:t>5</w:t>
      </w:r>
      <w:r>
        <w:tab/>
        <w:t>Items for immediate consideration</w:t>
      </w:r>
      <w:bookmarkEnd w:id="9"/>
    </w:p>
    <w:p w14:paraId="73DEE678" w14:textId="77777777" w:rsidR="00C45AF1" w:rsidRDefault="00C45AF1" w:rsidP="00C45AF1">
      <w:pPr>
        <w:pStyle w:val="Heading3"/>
      </w:pPr>
      <w:bookmarkStart w:id="10" w:name="_Toc152193019"/>
      <w:r>
        <w:t>5.1</w:t>
      </w:r>
      <w:r>
        <w:tab/>
        <w:t>IPR disclosures</w:t>
      </w:r>
      <w:bookmarkEnd w:id="10"/>
    </w:p>
    <w:p w14:paraId="493C8719" w14:textId="77777777" w:rsidR="00C45AF1" w:rsidRDefault="00C45AF1" w:rsidP="00C45AF1">
      <w:pPr>
        <w:pStyle w:val="Heading3"/>
      </w:pPr>
      <w:bookmarkStart w:id="11" w:name="_Toc152193020"/>
      <w:r>
        <w:t>5.2</w:t>
      </w:r>
      <w:r>
        <w:tab/>
        <w:t>Antitrust declarations</w:t>
      </w:r>
      <w:bookmarkEnd w:id="11"/>
    </w:p>
    <w:p w14:paraId="3217AD83" w14:textId="77777777" w:rsidR="00C45AF1" w:rsidRDefault="00C45AF1" w:rsidP="00C45AF1">
      <w:pPr>
        <w:pStyle w:val="Heading3"/>
      </w:pPr>
      <w:bookmarkStart w:id="12" w:name="_Toc152193021"/>
      <w:r>
        <w:t>5.3</w:t>
      </w:r>
      <w:r>
        <w:tab/>
        <w:t>Other items for immediate consideration</w:t>
      </w:r>
      <w:bookmarkEnd w:id="12"/>
    </w:p>
    <w:p w14:paraId="516855DA" w14:textId="77777777" w:rsidR="00C45AF1" w:rsidRDefault="00C45AF1" w:rsidP="00C45AF1">
      <w:pPr>
        <w:pStyle w:val="Heading2"/>
      </w:pPr>
      <w:bookmarkStart w:id="13" w:name="_Toc152193022"/>
      <w:r>
        <w:t>6</w:t>
      </w:r>
      <w:r>
        <w:tab/>
        <w:t>Received Liaison Statements</w:t>
      </w:r>
      <w:bookmarkEnd w:id="13"/>
    </w:p>
    <w:p w14:paraId="2AB26F2D" w14:textId="77777777" w:rsidR="00C45AF1" w:rsidRDefault="00C45AF1" w:rsidP="00C45AF1">
      <w:pPr>
        <w:rPr>
          <w:rFonts w:ascii="Arial" w:hAnsi="Arial" w:cs="Arial"/>
          <w:b/>
          <w:sz w:val="24"/>
        </w:rPr>
      </w:pPr>
      <w:r>
        <w:rPr>
          <w:rFonts w:ascii="Arial" w:hAnsi="Arial" w:cs="Arial"/>
          <w:b/>
          <w:color w:val="0000FF"/>
          <w:sz w:val="24"/>
        </w:rPr>
        <w:t>C3-235017</w:t>
      </w:r>
      <w:r>
        <w:rPr>
          <w:rFonts w:ascii="Arial" w:hAnsi="Arial" w:cs="Arial"/>
          <w:b/>
          <w:color w:val="0000FF"/>
          <w:sz w:val="24"/>
        </w:rPr>
        <w:tab/>
      </w:r>
      <w:r>
        <w:rPr>
          <w:rFonts w:ascii="Arial" w:hAnsi="Arial" w:cs="Arial"/>
          <w:b/>
          <w:sz w:val="24"/>
        </w:rPr>
        <w:t>LS on UE reporting URSP rule enforcement</w:t>
      </w:r>
    </w:p>
    <w:p w14:paraId="1A5FE92B"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C1-237981, to SA2, cc CT3</w:t>
      </w:r>
      <w:r>
        <w:rPr>
          <w:i/>
        </w:rPr>
        <w:br/>
      </w:r>
      <w:r>
        <w:rPr>
          <w:i/>
        </w:rPr>
        <w:tab/>
      </w:r>
      <w:r>
        <w:rPr>
          <w:i/>
        </w:rPr>
        <w:tab/>
      </w:r>
      <w:r>
        <w:rPr>
          <w:i/>
        </w:rPr>
        <w:tab/>
      </w:r>
      <w:r>
        <w:rPr>
          <w:i/>
        </w:rPr>
        <w:tab/>
      </w:r>
      <w:r>
        <w:rPr>
          <w:i/>
        </w:rPr>
        <w:tab/>
        <w:t>Source: CT1</w:t>
      </w:r>
    </w:p>
    <w:p w14:paraId="6C80C599" w14:textId="77777777" w:rsidR="00C45AF1" w:rsidRDefault="00C45AF1" w:rsidP="00C45AF1">
      <w:pPr>
        <w:rPr>
          <w:rFonts w:ascii="Arial" w:hAnsi="Arial" w:cs="Arial"/>
          <w:b/>
        </w:rPr>
      </w:pPr>
      <w:r>
        <w:rPr>
          <w:rFonts w:ascii="Arial" w:hAnsi="Arial" w:cs="Arial"/>
          <w:b/>
        </w:rPr>
        <w:t xml:space="preserve">Discussion: </w:t>
      </w:r>
    </w:p>
    <w:p w14:paraId="23297A84" w14:textId="77777777" w:rsidR="00C45AF1" w:rsidRDefault="00C45AF1" w:rsidP="00C45AF1">
      <w:r>
        <w:t>To: SA2 Cc: CT3</w:t>
      </w:r>
    </w:p>
    <w:p w14:paraId="094DDE37" w14:textId="77777777" w:rsidR="00C45AF1" w:rsidRDefault="00C45AF1" w:rsidP="00C45AF1">
      <w:r>
        <w:t>Release: Rel-18</w:t>
      </w:r>
    </w:p>
    <w:p w14:paraId="0B52A9AB" w14:textId="77777777" w:rsidR="00C45AF1" w:rsidRDefault="00C45AF1" w:rsidP="00C45AF1">
      <w:r>
        <w:t xml:space="preserve">WI: </w:t>
      </w:r>
      <w:proofErr w:type="spellStart"/>
      <w:r>
        <w:t>eUEPO</w:t>
      </w:r>
      <w:proofErr w:type="spellEnd"/>
    </w:p>
    <w:p w14:paraId="7D43B5BF" w14:textId="77777777" w:rsidR="00C45AF1" w:rsidRDefault="00C45AF1" w:rsidP="00C45AF1">
      <w:r>
        <w:t>Contact: China Mobile</w:t>
      </w:r>
    </w:p>
    <w:p w14:paraId="29A05C2C" w14:textId="77777777" w:rsidR="00C45AF1" w:rsidRDefault="00C45AF1" w:rsidP="00C45AF1">
      <w:r>
        <w:t>On "If the UE enforces several URSP rules for multiple applications, and these multiple applications' traffic are all associated to this PDU session, in order to reduce the number of uplink NAS messages, the UE may include more than one URSP rule enforcement report in one PDU Session Modification Request to 5GC (see clause 4.3.3.2 of TS 23.502 [3])." specified in TS 23.503, CT1 would like to ask SA2 the following question:</w:t>
      </w:r>
    </w:p>
    <w:p w14:paraId="07FCBA29" w14:textId="77777777" w:rsidR="00C45AF1" w:rsidRDefault="00C45AF1" w:rsidP="00C45AF1">
      <w:r>
        <w:t>For the case where more than one URSP rule enforcement reports is included in one PDU Session Modification Request:</w:t>
      </w:r>
    </w:p>
    <w:p w14:paraId="057E76E3" w14:textId="77777777" w:rsidR="00C45AF1" w:rsidRDefault="00C45AF1" w:rsidP="00C45AF1">
      <w:r>
        <w:t>Does the UE provide</w:t>
      </w:r>
    </w:p>
    <w:p w14:paraId="5FA39A96" w14:textId="77777777" w:rsidR="00C45AF1" w:rsidRDefault="00C45AF1" w:rsidP="00C45AF1">
      <w:r>
        <w:t xml:space="preserve">A) several lists of connection capabilities, each of which is for an enforced URSP rule, or </w:t>
      </w:r>
    </w:p>
    <w:p w14:paraId="226E4835" w14:textId="77777777" w:rsidR="00C45AF1" w:rsidRDefault="00C45AF1" w:rsidP="00C45AF1">
      <w:r>
        <w:t xml:space="preserve">B) one list of connection capabilities for all enforced URSP rules? </w:t>
      </w:r>
    </w:p>
    <w:p w14:paraId="7BD4D950" w14:textId="77777777" w:rsidR="00C45AF1" w:rsidRDefault="00C45AF1" w:rsidP="00C45AF1">
      <w:r>
        <w:t>CT1 kindly asks SA2 to answer the above question.</w:t>
      </w:r>
    </w:p>
    <w:p w14:paraId="2FA1DDE1" w14:textId="77777777" w:rsidR="00C45AF1" w:rsidRDefault="00C45AF1" w:rsidP="00C45AF1">
      <w:r>
        <w:t>Action proposed by Chair:</w:t>
      </w:r>
    </w:p>
    <w:p w14:paraId="6FC9D87A" w14:textId="77777777" w:rsidR="00C45AF1" w:rsidRDefault="00C45AF1" w:rsidP="00C45AF1">
      <w:r>
        <w:t>Noted. No action required in CT3.</w:t>
      </w:r>
    </w:p>
    <w:p w14:paraId="2D82B50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8DA4B" w14:textId="77777777" w:rsidR="00C45AF1" w:rsidRDefault="00C45AF1" w:rsidP="00C45AF1">
      <w:pPr>
        <w:rPr>
          <w:rFonts w:ascii="Arial" w:hAnsi="Arial" w:cs="Arial"/>
          <w:b/>
          <w:sz w:val="24"/>
        </w:rPr>
      </w:pPr>
      <w:r>
        <w:rPr>
          <w:rFonts w:ascii="Arial" w:hAnsi="Arial" w:cs="Arial"/>
          <w:b/>
          <w:color w:val="0000FF"/>
          <w:sz w:val="24"/>
        </w:rPr>
        <w:t>C3-235018</w:t>
      </w:r>
      <w:r>
        <w:rPr>
          <w:rFonts w:ascii="Arial" w:hAnsi="Arial" w:cs="Arial"/>
          <w:b/>
          <w:color w:val="0000FF"/>
          <w:sz w:val="24"/>
        </w:rPr>
        <w:tab/>
      </w:r>
      <w:r>
        <w:rPr>
          <w:rFonts w:ascii="Arial" w:hAnsi="Arial" w:cs="Arial"/>
          <w:b/>
          <w:sz w:val="24"/>
        </w:rPr>
        <w:t>LS on URSP signalling improvement for recurrent events</w:t>
      </w:r>
    </w:p>
    <w:p w14:paraId="738B1A8D"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C1-237982, to SA2, cc CT3</w:t>
      </w:r>
      <w:r>
        <w:rPr>
          <w:i/>
        </w:rPr>
        <w:br/>
      </w:r>
      <w:r>
        <w:rPr>
          <w:i/>
        </w:rPr>
        <w:tab/>
      </w:r>
      <w:r>
        <w:rPr>
          <w:i/>
        </w:rPr>
        <w:tab/>
      </w:r>
      <w:r>
        <w:rPr>
          <w:i/>
        </w:rPr>
        <w:tab/>
      </w:r>
      <w:r>
        <w:rPr>
          <w:i/>
        </w:rPr>
        <w:tab/>
      </w:r>
      <w:r>
        <w:rPr>
          <w:i/>
        </w:rPr>
        <w:tab/>
        <w:t>Source: CT1</w:t>
      </w:r>
    </w:p>
    <w:p w14:paraId="3A8692FA" w14:textId="77777777" w:rsidR="00C45AF1" w:rsidRDefault="00C45AF1" w:rsidP="00C45AF1">
      <w:pPr>
        <w:rPr>
          <w:rFonts w:ascii="Arial" w:hAnsi="Arial" w:cs="Arial"/>
          <w:b/>
        </w:rPr>
      </w:pPr>
      <w:r>
        <w:rPr>
          <w:rFonts w:ascii="Arial" w:hAnsi="Arial" w:cs="Arial"/>
          <w:b/>
        </w:rPr>
        <w:t xml:space="preserve">Discussion: </w:t>
      </w:r>
    </w:p>
    <w:p w14:paraId="57C14F1F" w14:textId="77777777" w:rsidR="00C45AF1" w:rsidRDefault="00C45AF1" w:rsidP="00C45AF1">
      <w:r>
        <w:t>To: SA2 Cc: CT3</w:t>
      </w:r>
    </w:p>
    <w:p w14:paraId="2E052AFC" w14:textId="77777777" w:rsidR="00C45AF1" w:rsidRDefault="00C45AF1" w:rsidP="00C45AF1">
      <w:r>
        <w:t>Release: Rel-18</w:t>
      </w:r>
    </w:p>
    <w:p w14:paraId="174ECD68" w14:textId="77777777" w:rsidR="00C45AF1" w:rsidRDefault="00C45AF1" w:rsidP="00C45AF1">
      <w:r>
        <w:lastRenderedPageBreak/>
        <w:t>WI: 5GProtoc18</w:t>
      </w:r>
    </w:p>
    <w:p w14:paraId="452AC9AD" w14:textId="77777777" w:rsidR="00C45AF1" w:rsidRDefault="00C45AF1" w:rsidP="00C45AF1">
      <w:r>
        <w:t>Contact: LGE</w:t>
      </w:r>
    </w:p>
    <w:p w14:paraId="1587C2D9" w14:textId="77777777" w:rsidR="00C45AF1" w:rsidRDefault="00C45AF1" w:rsidP="00C45AF1">
      <w:r>
        <w:t>CT1 is under discussion to improve URSP signalling for recurrent events. To be more specific, CT1 discussed whether extending a route selection descriptor by introducing:</w:t>
      </w:r>
    </w:p>
    <w:p w14:paraId="144ABFDF" w14:textId="77777777" w:rsidR="00C45AF1" w:rsidRDefault="00C45AF1" w:rsidP="00C45AF1">
      <w:r>
        <w:t>-</w:t>
      </w:r>
      <w:r>
        <w:tab/>
        <w:t xml:space="preserve">multiple time windows; </w:t>
      </w:r>
    </w:p>
    <w:p w14:paraId="12AF9AF7" w14:textId="77777777" w:rsidR="00C45AF1" w:rsidRDefault="00C45AF1" w:rsidP="00C45AF1">
      <w:r>
        <w:t>-</w:t>
      </w:r>
      <w:r>
        <w:tab/>
        <w:t>for each time window, optionally a recurrence, e.g. daily, weekly, yearly.</w:t>
      </w:r>
    </w:p>
    <w:p w14:paraId="75D8BE1C" w14:textId="77777777" w:rsidR="00C45AF1" w:rsidRDefault="00C45AF1" w:rsidP="00C45AF1">
      <w:r>
        <w:t>Question: CT1 would like to kindly check with SA2 whether there is any issue in improving URSP signalling for recurrent events.</w:t>
      </w:r>
    </w:p>
    <w:p w14:paraId="170223D9" w14:textId="77777777" w:rsidR="00C45AF1" w:rsidRDefault="00C45AF1" w:rsidP="00C45AF1">
      <w:r>
        <w:t>CT1 respectfully asks SA2 to answer the question above.</w:t>
      </w:r>
    </w:p>
    <w:p w14:paraId="4825F00F" w14:textId="77777777" w:rsidR="00C45AF1" w:rsidRDefault="00C45AF1" w:rsidP="00C45AF1">
      <w:r>
        <w:t>Action proposed by Chair:</w:t>
      </w:r>
    </w:p>
    <w:p w14:paraId="72773A13" w14:textId="77777777" w:rsidR="00C45AF1" w:rsidRDefault="00C45AF1" w:rsidP="00C45AF1">
      <w:r>
        <w:t>Noted. No action required in CT3.</w:t>
      </w:r>
    </w:p>
    <w:p w14:paraId="62FBE7C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8C23E" w14:textId="77777777" w:rsidR="00C45AF1" w:rsidRDefault="00C45AF1" w:rsidP="00C45AF1">
      <w:pPr>
        <w:rPr>
          <w:rFonts w:ascii="Arial" w:hAnsi="Arial" w:cs="Arial"/>
          <w:b/>
          <w:sz w:val="24"/>
        </w:rPr>
      </w:pPr>
      <w:r>
        <w:rPr>
          <w:rFonts w:ascii="Arial" w:hAnsi="Arial" w:cs="Arial"/>
          <w:b/>
          <w:color w:val="0000FF"/>
          <w:sz w:val="24"/>
        </w:rPr>
        <w:t>C3-235019</w:t>
      </w:r>
      <w:r>
        <w:rPr>
          <w:rFonts w:ascii="Arial" w:hAnsi="Arial" w:cs="Arial"/>
          <w:b/>
          <w:color w:val="0000FF"/>
          <w:sz w:val="24"/>
        </w:rPr>
        <w:tab/>
      </w:r>
      <w:r>
        <w:rPr>
          <w:rFonts w:ascii="Arial" w:hAnsi="Arial" w:cs="Arial"/>
          <w:b/>
          <w:sz w:val="24"/>
        </w:rPr>
        <w:t>Reply LS on Authorization of NF service consumers for data access via DCCF</w:t>
      </w:r>
    </w:p>
    <w:p w14:paraId="0640C0C2"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C4-233596, to SA3, cc CT3</w:t>
      </w:r>
      <w:r>
        <w:rPr>
          <w:i/>
        </w:rPr>
        <w:br/>
      </w:r>
      <w:r>
        <w:rPr>
          <w:i/>
        </w:rPr>
        <w:tab/>
      </w:r>
      <w:r>
        <w:rPr>
          <w:i/>
        </w:rPr>
        <w:tab/>
      </w:r>
      <w:r>
        <w:rPr>
          <w:i/>
        </w:rPr>
        <w:tab/>
      </w:r>
      <w:r>
        <w:rPr>
          <w:i/>
        </w:rPr>
        <w:tab/>
      </w:r>
      <w:r>
        <w:rPr>
          <w:i/>
        </w:rPr>
        <w:tab/>
        <w:t>Source: CT4</w:t>
      </w:r>
    </w:p>
    <w:p w14:paraId="7D2F8C3E" w14:textId="77777777" w:rsidR="00C45AF1" w:rsidRDefault="00C45AF1" w:rsidP="00C45AF1">
      <w:pPr>
        <w:rPr>
          <w:rFonts w:ascii="Arial" w:hAnsi="Arial" w:cs="Arial"/>
          <w:b/>
        </w:rPr>
      </w:pPr>
      <w:r>
        <w:rPr>
          <w:rFonts w:ascii="Arial" w:hAnsi="Arial" w:cs="Arial"/>
          <w:b/>
        </w:rPr>
        <w:t xml:space="preserve">Discussion: </w:t>
      </w:r>
    </w:p>
    <w:p w14:paraId="24242873" w14:textId="77777777" w:rsidR="00C45AF1" w:rsidRDefault="00C45AF1" w:rsidP="00C45AF1">
      <w:r>
        <w:t>To: SA3 Cc: CT3</w:t>
      </w:r>
    </w:p>
    <w:p w14:paraId="1A309C6C" w14:textId="77777777" w:rsidR="00C45AF1" w:rsidRDefault="00C45AF1" w:rsidP="00C45AF1">
      <w:r>
        <w:t>Release: Rel-18</w:t>
      </w:r>
    </w:p>
    <w:p w14:paraId="55ED8A23" w14:textId="77777777" w:rsidR="00C45AF1" w:rsidRDefault="00C45AF1" w:rsidP="00C45AF1">
      <w:r>
        <w:t>WI: eNA_Ph2</w:t>
      </w:r>
    </w:p>
    <w:p w14:paraId="14D955AE" w14:textId="77777777" w:rsidR="00C45AF1" w:rsidRDefault="00C45AF1" w:rsidP="00C45AF1">
      <w:r>
        <w:t>Contact: Nokia</w:t>
      </w:r>
    </w:p>
    <w:p w14:paraId="70B8BC70" w14:textId="77777777" w:rsidR="00C45AF1" w:rsidRDefault="00C45AF1" w:rsidP="00C45AF1">
      <w:r>
        <w:t>CT4 thanks SA3 for their Reply LS (S3-233143) on Authorization of NF service consumers for data access via DCCF.</w:t>
      </w:r>
    </w:p>
    <w:p w14:paraId="7A2218C8" w14:textId="77777777" w:rsidR="00C45AF1" w:rsidRDefault="00C45AF1" w:rsidP="00C45AF1">
      <w:r>
        <w:t xml:space="preserve">As requested by SA3, CT4 has agreed the attached 29.500 CR from Rel-17 onwards to enable the DCCF to convey the CCA of the source NF instance (e.g. NWDAF) to the NF service producer, in addition to the CCA of the DCCF. </w:t>
      </w:r>
    </w:p>
    <w:p w14:paraId="091DB9DB" w14:textId="77777777" w:rsidR="00C45AF1" w:rsidRDefault="00C45AF1" w:rsidP="00C45AF1">
      <w:r>
        <w:t>CT4 asks SA3 to take the above information into account.</w:t>
      </w:r>
    </w:p>
    <w:p w14:paraId="546FAA26" w14:textId="77777777" w:rsidR="00C45AF1" w:rsidRDefault="00C45AF1" w:rsidP="00C45AF1">
      <w:r>
        <w:t>Action proposed by Chair:</w:t>
      </w:r>
    </w:p>
    <w:p w14:paraId="5ADF585B" w14:textId="77777777" w:rsidR="00C45AF1" w:rsidRDefault="00C45AF1" w:rsidP="00C45AF1">
      <w:r>
        <w:t>Noted. No action required in CT3.</w:t>
      </w:r>
    </w:p>
    <w:p w14:paraId="454D921F" w14:textId="77777777" w:rsidR="00C45AF1" w:rsidRDefault="00C45AF1" w:rsidP="00C45AF1">
      <w:r>
        <w:t>New LS shared by Maria(Ericsson)</w:t>
      </w:r>
    </w:p>
    <w:p w14:paraId="4BEB7ACA" w14:textId="77777777" w:rsidR="00C45AF1" w:rsidRDefault="00C45AF1" w:rsidP="00C45AF1">
      <w:r>
        <w:t>Maria Liang (Ericsson): draft LS out to CT4, SA3, Cc SA2 is provided for discussion</w:t>
      </w:r>
    </w:p>
    <w:p w14:paraId="23D274D2" w14:textId="77777777" w:rsidR="00C45AF1" w:rsidRDefault="00C45AF1" w:rsidP="00C45AF1">
      <w:r>
        <w:t>Xuefei(Huawei): Provide comments</w:t>
      </w:r>
    </w:p>
    <w:p w14:paraId="5BD8632B" w14:textId="77777777" w:rsidR="00C45AF1" w:rsidRDefault="00C45AF1" w:rsidP="00C45AF1">
      <w:r>
        <w:t>Apostolos (Nokia): Needs to check.</w:t>
      </w:r>
    </w:p>
    <w:p w14:paraId="17616262" w14:textId="77777777" w:rsidR="00C45AF1" w:rsidRDefault="00C45AF1" w:rsidP="00C45AF1">
      <w:r>
        <w:t>Maria (Ericsson): Will reply by email to Xuefei and Apostolos.</w:t>
      </w:r>
    </w:p>
    <w:p w14:paraId="0E080373" w14:textId="77777777" w:rsidR="00C45AF1" w:rsidRDefault="00C45AF1" w:rsidP="00C45AF1">
      <w:r>
        <w:t>Apostolos (Nokia): Already provided comments.</w:t>
      </w:r>
    </w:p>
    <w:p w14:paraId="64790EF1" w14:textId="77777777" w:rsidR="00C45AF1" w:rsidRDefault="00C45AF1" w:rsidP="00C45AF1">
      <w:r>
        <w:t>Apostolos (Nokia): The LS as such is not needed. Could find some agreement.</w:t>
      </w:r>
    </w:p>
    <w:p w14:paraId="133F2E49" w14:textId="77777777" w:rsidR="00C45AF1" w:rsidRDefault="00C45AF1" w:rsidP="00C45AF1">
      <w:r>
        <w:t>Maria Liang (Ericsson): provided r1, upon Apostolos’ comments, I revised as r1 to be more clear on the issue to be aware to SA3 and CT4.</w:t>
      </w:r>
    </w:p>
    <w:p w14:paraId="79DF6E39" w14:textId="77777777" w:rsidR="00C45AF1" w:rsidRDefault="00C45AF1" w:rsidP="00C45AF1">
      <w:r>
        <w:t>Apostolos (Nokia): requires revision</w:t>
      </w:r>
    </w:p>
    <w:p w14:paraId="0B947A65" w14:textId="77777777" w:rsidR="00C45AF1" w:rsidRDefault="00C45AF1" w:rsidP="00C45AF1">
      <w:r>
        <w:lastRenderedPageBreak/>
        <w:t>Apostolos (Nokia): Ok with the LS.</w:t>
      </w:r>
    </w:p>
    <w:p w14:paraId="5A282791" w14:textId="77777777" w:rsidR="00C45AF1" w:rsidRDefault="00C45AF1" w:rsidP="00C45AF1">
      <w:r>
        <w:t>Xuefei (Huawei): Ok with the LS.</w:t>
      </w:r>
    </w:p>
    <w:p w14:paraId="5182CC54" w14:textId="77777777" w:rsidR="00C45AF1" w:rsidRDefault="00C45AF1" w:rsidP="00C45AF1">
      <w:r>
        <w:t>Maria Liang (Ericsson): Thanks Apostolos updates, mostly fine with r2, only update one wording, Would you check whether fine with the cl r3 :</w:t>
      </w:r>
    </w:p>
    <w:p w14:paraId="21E58683" w14:textId="77777777" w:rsidR="00C45AF1" w:rsidRDefault="00C45AF1" w:rsidP="00C45AF1">
      <w:r>
        <w:t>Xuefei (Huawei): fine with r3.</w:t>
      </w:r>
    </w:p>
    <w:p w14:paraId="7D661AD0" w14:textId="77777777" w:rsidR="00C45AF1" w:rsidRDefault="00C45AF1" w:rsidP="00C45AF1">
      <w:r>
        <w:t>Apostolos (Nokia): fine with r3</w:t>
      </w:r>
    </w:p>
    <w:p w14:paraId="511FABD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0A1A3" w14:textId="77777777" w:rsidR="00C45AF1" w:rsidRDefault="00C45AF1" w:rsidP="00C45AF1">
      <w:pPr>
        <w:rPr>
          <w:rFonts w:ascii="Arial" w:hAnsi="Arial" w:cs="Arial"/>
          <w:b/>
          <w:sz w:val="24"/>
        </w:rPr>
      </w:pPr>
      <w:r>
        <w:rPr>
          <w:rFonts w:ascii="Arial" w:hAnsi="Arial" w:cs="Arial"/>
          <w:b/>
          <w:color w:val="0000FF"/>
          <w:sz w:val="24"/>
        </w:rPr>
        <w:t>C3-235020</w:t>
      </w:r>
      <w:r>
        <w:rPr>
          <w:rFonts w:ascii="Arial" w:hAnsi="Arial" w:cs="Arial"/>
          <w:b/>
          <w:color w:val="0000FF"/>
          <w:sz w:val="24"/>
        </w:rPr>
        <w:tab/>
      </w:r>
      <w:r>
        <w:rPr>
          <w:rFonts w:ascii="Arial" w:hAnsi="Arial" w:cs="Arial"/>
          <w:b/>
          <w:sz w:val="24"/>
        </w:rPr>
        <w:t>LS on packet delay measurement</w:t>
      </w:r>
    </w:p>
    <w:p w14:paraId="6415C314"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C4-234616, to SA2, cc CT3</w:t>
      </w:r>
      <w:r>
        <w:rPr>
          <w:i/>
        </w:rPr>
        <w:br/>
      </w:r>
      <w:r>
        <w:rPr>
          <w:i/>
        </w:rPr>
        <w:tab/>
      </w:r>
      <w:r>
        <w:rPr>
          <w:i/>
        </w:rPr>
        <w:tab/>
      </w:r>
      <w:r>
        <w:rPr>
          <w:i/>
        </w:rPr>
        <w:tab/>
      </w:r>
      <w:r>
        <w:rPr>
          <w:i/>
        </w:rPr>
        <w:tab/>
      </w:r>
      <w:r>
        <w:rPr>
          <w:i/>
        </w:rPr>
        <w:tab/>
        <w:t>Source: CT4</w:t>
      </w:r>
    </w:p>
    <w:p w14:paraId="31E9C071" w14:textId="77777777" w:rsidR="00C45AF1" w:rsidRDefault="00C45AF1" w:rsidP="00C45AF1">
      <w:pPr>
        <w:rPr>
          <w:rFonts w:ascii="Arial" w:hAnsi="Arial" w:cs="Arial"/>
          <w:b/>
        </w:rPr>
      </w:pPr>
      <w:r>
        <w:rPr>
          <w:rFonts w:ascii="Arial" w:hAnsi="Arial" w:cs="Arial"/>
          <w:b/>
        </w:rPr>
        <w:t xml:space="preserve">Discussion: </w:t>
      </w:r>
    </w:p>
    <w:p w14:paraId="6F887149" w14:textId="77777777" w:rsidR="00C45AF1" w:rsidRDefault="00C45AF1" w:rsidP="00C45AF1">
      <w:r>
        <w:t>To: SA2 Cc: CT3</w:t>
      </w:r>
    </w:p>
    <w:p w14:paraId="606EED3C" w14:textId="77777777" w:rsidR="00C45AF1" w:rsidRDefault="00C45AF1" w:rsidP="00C45AF1">
      <w:r>
        <w:t>Release: Rel-18</w:t>
      </w:r>
    </w:p>
    <w:p w14:paraId="1A901068" w14:textId="77777777" w:rsidR="00C45AF1" w:rsidRDefault="00C45AF1" w:rsidP="00C45AF1">
      <w:r>
        <w:t>WI: XRM</w:t>
      </w:r>
    </w:p>
    <w:p w14:paraId="23D2380E" w14:textId="77777777" w:rsidR="00C45AF1" w:rsidRDefault="00C45AF1" w:rsidP="00C45AF1">
      <w:r>
        <w:t>Contact: Ericsson</w:t>
      </w:r>
    </w:p>
    <w:p w14:paraId="52BD357F" w14:textId="77777777" w:rsidR="00C45AF1" w:rsidRDefault="00C45AF1" w:rsidP="00C45AF1">
      <w:r>
        <w:t xml:space="preserve">Clause 5.8.2.18 of TS 23.501 specifies the following general requirement for QoS monitoring. The packet delay monitoring is one of the possible QoS monitoring parameters; accordingly, it may be assumed that the above requirement also applies for QoS monitoring for packet delay. </w:t>
      </w:r>
    </w:p>
    <w:p w14:paraId="3FBA1CC2" w14:textId="77777777" w:rsidR="00C45AF1" w:rsidRDefault="00C45AF1" w:rsidP="00C45AF1">
      <w:r>
        <w:t>However, QoS monitoring for packet delay had been introduced since Rel-16, and so far the PFCP protocol only allows the UPF to report one measurement for the UL packet delay, DL packet delay or round trip packet delay between UE and PSA UPF for both event-based reporting and periodic reporting.</w:t>
      </w:r>
    </w:p>
    <w:p w14:paraId="61EE0D39" w14:textId="77777777" w:rsidR="00C45AF1" w:rsidRDefault="00C45AF1" w:rsidP="00C45AF1">
      <w:r>
        <w:t xml:space="preserve">CT4 kindly asks SA2 to clarify: </w:t>
      </w:r>
    </w:p>
    <w:p w14:paraId="047E403E" w14:textId="77777777" w:rsidR="00C45AF1" w:rsidRDefault="00C45AF1" w:rsidP="00C45AF1">
      <w:r>
        <w:t>1.</w:t>
      </w:r>
      <w:r>
        <w:tab/>
        <w:t xml:space="preserve">Whether the UPF is required (from Rel-18 onwards) to report minimal and maximum measurement result for packet delay for event-based reporting when the minimal waiting timer is over? </w:t>
      </w:r>
    </w:p>
    <w:p w14:paraId="7A7339A6" w14:textId="77777777" w:rsidR="00C45AF1" w:rsidRDefault="00C45AF1" w:rsidP="00C45AF1">
      <w:r>
        <w:t xml:space="preserve">2. </w:t>
      </w:r>
      <w:r>
        <w:tab/>
        <w:t>If so, should the UPF send a measurement report containing minimal delay and maximal delay if the latest packet delay measured (just before the expiry of the minimal waiting timer) is smaller than the threshold?</w:t>
      </w:r>
    </w:p>
    <w:p w14:paraId="31779F2D" w14:textId="77777777" w:rsidR="00C45AF1" w:rsidRDefault="00C45AF1" w:rsidP="00C45AF1">
      <w:r>
        <w:t>3.</w:t>
      </w:r>
      <w:r>
        <w:tab/>
        <w:t>Whether the above requirement for the UPF is applicable also for periodic reporting? If not, what are reasons?</w:t>
      </w:r>
    </w:p>
    <w:p w14:paraId="55223D37" w14:textId="77777777" w:rsidR="00C45AF1" w:rsidRDefault="00C45AF1" w:rsidP="00C45AF1">
      <w:r>
        <w:t>CT4 kindly asks SA2 to provide the requested clarifications.</w:t>
      </w:r>
    </w:p>
    <w:p w14:paraId="1D9345D8" w14:textId="77777777" w:rsidR="00C45AF1" w:rsidRDefault="00C45AF1" w:rsidP="00C45AF1">
      <w:r>
        <w:t>Action proposed by Chair:</w:t>
      </w:r>
    </w:p>
    <w:p w14:paraId="35EB214C" w14:textId="77777777" w:rsidR="00C45AF1" w:rsidRDefault="00C45AF1" w:rsidP="00C45AF1">
      <w:r>
        <w:t>Noted. No action required in CT3.</w:t>
      </w:r>
    </w:p>
    <w:p w14:paraId="1869326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08D4A" w14:textId="77777777" w:rsidR="00C45AF1" w:rsidRDefault="00C45AF1" w:rsidP="00C45AF1">
      <w:pPr>
        <w:rPr>
          <w:rFonts w:ascii="Arial" w:hAnsi="Arial" w:cs="Arial"/>
          <w:b/>
          <w:sz w:val="24"/>
        </w:rPr>
      </w:pPr>
      <w:r>
        <w:rPr>
          <w:rFonts w:ascii="Arial" w:hAnsi="Arial" w:cs="Arial"/>
          <w:b/>
          <w:color w:val="0000FF"/>
          <w:sz w:val="24"/>
        </w:rPr>
        <w:t>C3-235021</w:t>
      </w:r>
      <w:r>
        <w:rPr>
          <w:rFonts w:ascii="Arial" w:hAnsi="Arial" w:cs="Arial"/>
          <w:b/>
          <w:color w:val="0000FF"/>
          <w:sz w:val="24"/>
        </w:rPr>
        <w:tab/>
      </w:r>
      <w:r>
        <w:rPr>
          <w:rFonts w:ascii="Arial" w:hAnsi="Arial" w:cs="Arial"/>
          <w:b/>
          <w:sz w:val="24"/>
        </w:rPr>
        <w:t>LS on String based Charging Identifier over SBI</w:t>
      </w:r>
    </w:p>
    <w:p w14:paraId="73F915DD"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C4-234657, to SA5, CT3, cc CT</w:t>
      </w:r>
      <w:r>
        <w:rPr>
          <w:i/>
        </w:rPr>
        <w:br/>
      </w:r>
      <w:r>
        <w:rPr>
          <w:i/>
        </w:rPr>
        <w:tab/>
      </w:r>
      <w:r>
        <w:rPr>
          <w:i/>
        </w:rPr>
        <w:tab/>
      </w:r>
      <w:r>
        <w:rPr>
          <w:i/>
        </w:rPr>
        <w:tab/>
      </w:r>
      <w:r>
        <w:rPr>
          <w:i/>
        </w:rPr>
        <w:tab/>
      </w:r>
      <w:r>
        <w:rPr>
          <w:i/>
        </w:rPr>
        <w:tab/>
        <w:t>Source: CT4</w:t>
      </w:r>
    </w:p>
    <w:p w14:paraId="35C8B227" w14:textId="77777777" w:rsidR="00C45AF1" w:rsidRDefault="00C45AF1" w:rsidP="00C45AF1">
      <w:pPr>
        <w:rPr>
          <w:rFonts w:ascii="Arial" w:hAnsi="Arial" w:cs="Arial"/>
          <w:b/>
        </w:rPr>
      </w:pPr>
      <w:r>
        <w:rPr>
          <w:rFonts w:ascii="Arial" w:hAnsi="Arial" w:cs="Arial"/>
          <w:b/>
        </w:rPr>
        <w:t xml:space="preserve">Discussion: </w:t>
      </w:r>
    </w:p>
    <w:p w14:paraId="6F67472D" w14:textId="77777777" w:rsidR="00C45AF1" w:rsidRDefault="00C45AF1" w:rsidP="00C45AF1">
      <w:r>
        <w:t>To: SA5, CT3 Cc: CT</w:t>
      </w:r>
    </w:p>
    <w:p w14:paraId="68226E59" w14:textId="77777777" w:rsidR="00C45AF1" w:rsidRDefault="00C45AF1" w:rsidP="00C45AF1">
      <w:r>
        <w:t>Release: Rel-18</w:t>
      </w:r>
    </w:p>
    <w:p w14:paraId="0BF046D8" w14:textId="77777777" w:rsidR="00C45AF1" w:rsidRDefault="00C45AF1" w:rsidP="00C45AF1">
      <w:r>
        <w:lastRenderedPageBreak/>
        <w:t>WI: TEI18, 5GS_Ph1-CT</w:t>
      </w:r>
    </w:p>
    <w:p w14:paraId="1BDA7F46" w14:textId="77777777" w:rsidR="00C45AF1" w:rsidRDefault="00C45AF1" w:rsidP="00C45AF1">
      <w:r>
        <w:t>Contact: Ericsson</w:t>
      </w:r>
    </w:p>
    <w:p w14:paraId="285159C0" w14:textId="77777777" w:rsidR="00C45AF1" w:rsidRDefault="00C45AF1" w:rsidP="00C45AF1">
      <w:r>
        <w:t xml:space="preserve">CT4 thanks SA5 for their Reply LS (C4-233090/S5-234452) which confirmed that the proposed common data type definition of String Based Charging Identifier is in-line with SA5 requirements. </w:t>
      </w:r>
    </w:p>
    <w:p w14:paraId="53ECF2DD" w14:textId="77777777" w:rsidR="00C45AF1" w:rsidRDefault="00C45AF1" w:rsidP="00C45AF1">
      <w:r>
        <w:t>CT4 has discussed and decided to support the String based Charging Identifier from Rel-18 onwards, considering the complexity with mixed deployments and the FASMO criteria.</w:t>
      </w:r>
    </w:p>
    <w:p w14:paraId="442DF980" w14:textId="77777777" w:rsidR="00C45AF1" w:rsidRDefault="00C45AF1" w:rsidP="00C45AF1">
      <w:r>
        <w:t xml:space="preserve">CT4 has agreed the attached 29.571 CR0468 (Rel-18) defining the new common data type SMF Charging Identifier. This common data type should be used consistently in all SBI interfaces (e.g. </w:t>
      </w:r>
      <w:proofErr w:type="spellStart"/>
      <w:r>
        <w:t>PDUSession</w:t>
      </w:r>
      <w:proofErr w:type="spellEnd"/>
      <w:r>
        <w:t>, CHF API and PCF APIs).</w:t>
      </w:r>
    </w:p>
    <w:p w14:paraId="32C98EF3" w14:textId="77777777" w:rsidR="00C45AF1" w:rsidRDefault="00C45AF1" w:rsidP="00C45AF1">
      <w:r>
        <w:t>CT4 has also agreed the attached 29.502 CR0714 (Rel-18) defining the support of SMF Charging Identifier. An informative Annex on the principles of using the Charging Identifier and SMF Charging Identifier is also included in the CR.</w:t>
      </w:r>
    </w:p>
    <w:p w14:paraId="797DC5E2" w14:textId="77777777" w:rsidR="00C45AF1" w:rsidRDefault="00C45AF1" w:rsidP="00C45AF1">
      <w:r>
        <w:t>CT4 kindly asks SA5 to confirm whether the principles defined in the informative Annex in the 29.502 CR are agreeable and to adapt the CHF SBI interface using the common data type from Rel-18.</w:t>
      </w:r>
    </w:p>
    <w:p w14:paraId="691D657C" w14:textId="77777777" w:rsidR="00C45AF1" w:rsidRDefault="00C45AF1" w:rsidP="00C45AF1">
      <w:r>
        <w:t>CT4 kindly asks CT3 to adapt the PCF SBI interface using the common data type from Rel-18.</w:t>
      </w:r>
    </w:p>
    <w:p w14:paraId="27CB45F4" w14:textId="77777777" w:rsidR="00C45AF1" w:rsidRDefault="00C45AF1" w:rsidP="00C45AF1">
      <w:r>
        <w:t>Action proposed by Chair:</w:t>
      </w:r>
    </w:p>
    <w:p w14:paraId="3C475771" w14:textId="77777777" w:rsidR="00C45AF1" w:rsidRDefault="00C45AF1" w:rsidP="00C45AF1">
      <w:r>
        <w:t>Noted. No action required in CT3. CT3 already supported it as string from Rel-17.</w:t>
      </w:r>
    </w:p>
    <w:p w14:paraId="17F24D9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65A0A" w14:textId="77777777" w:rsidR="00C45AF1" w:rsidRDefault="00C45AF1" w:rsidP="00C45AF1">
      <w:pPr>
        <w:rPr>
          <w:rFonts w:ascii="Arial" w:hAnsi="Arial" w:cs="Arial"/>
          <w:b/>
          <w:sz w:val="24"/>
        </w:rPr>
      </w:pPr>
      <w:r>
        <w:rPr>
          <w:rFonts w:ascii="Arial" w:hAnsi="Arial" w:cs="Arial"/>
          <w:b/>
          <w:color w:val="0000FF"/>
          <w:sz w:val="24"/>
        </w:rPr>
        <w:t>C3-235022</w:t>
      </w:r>
      <w:r>
        <w:rPr>
          <w:rFonts w:ascii="Arial" w:hAnsi="Arial" w:cs="Arial"/>
          <w:b/>
          <w:color w:val="0000FF"/>
          <w:sz w:val="24"/>
        </w:rPr>
        <w:tab/>
      </w:r>
      <w:r>
        <w:rPr>
          <w:rFonts w:ascii="Arial" w:hAnsi="Arial" w:cs="Arial"/>
          <w:b/>
          <w:sz w:val="24"/>
        </w:rPr>
        <w:t>Reply LS on Issues on SMF event exposure and muting enhancements</w:t>
      </w:r>
    </w:p>
    <w:p w14:paraId="34090B79"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S2-2309736, to CT3, cc -</w:t>
      </w:r>
      <w:r>
        <w:rPr>
          <w:i/>
        </w:rPr>
        <w:br/>
      </w:r>
      <w:r>
        <w:rPr>
          <w:i/>
        </w:rPr>
        <w:tab/>
      </w:r>
      <w:r>
        <w:rPr>
          <w:i/>
        </w:rPr>
        <w:tab/>
      </w:r>
      <w:r>
        <w:rPr>
          <w:i/>
        </w:rPr>
        <w:tab/>
      </w:r>
      <w:r>
        <w:rPr>
          <w:i/>
        </w:rPr>
        <w:tab/>
      </w:r>
      <w:r>
        <w:rPr>
          <w:i/>
        </w:rPr>
        <w:tab/>
        <w:t>Source: SA2</w:t>
      </w:r>
    </w:p>
    <w:p w14:paraId="5A09F2A1" w14:textId="77777777" w:rsidR="00C45AF1" w:rsidRDefault="00C45AF1" w:rsidP="00C45AF1">
      <w:pPr>
        <w:rPr>
          <w:rFonts w:ascii="Arial" w:hAnsi="Arial" w:cs="Arial"/>
          <w:b/>
        </w:rPr>
      </w:pPr>
      <w:r>
        <w:rPr>
          <w:rFonts w:ascii="Arial" w:hAnsi="Arial" w:cs="Arial"/>
          <w:b/>
        </w:rPr>
        <w:t xml:space="preserve">Discussion: </w:t>
      </w:r>
    </w:p>
    <w:p w14:paraId="4AADE3E1" w14:textId="77777777" w:rsidR="00C45AF1" w:rsidRDefault="00C45AF1" w:rsidP="00C45AF1">
      <w:r>
        <w:t>To: CT3</w:t>
      </w:r>
    </w:p>
    <w:p w14:paraId="0C0BFCF8" w14:textId="77777777" w:rsidR="00C45AF1" w:rsidRDefault="00C45AF1" w:rsidP="00C45AF1">
      <w:r>
        <w:t>Release: Rel-18</w:t>
      </w:r>
    </w:p>
    <w:p w14:paraId="42F45B7C" w14:textId="77777777" w:rsidR="00C45AF1" w:rsidRDefault="00C45AF1" w:rsidP="00C45AF1">
      <w:r>
        <w:t xml:space="preserve">WI: eNA_Ph3, </w:t>
      </w:r>
      <w:proofErr w:type="spellStart"/>
      <w:r>
        <w:t>AIMLsys</w:t>
      </w:r>
      <w:proofErr w:type="spellEnd"/>
    </w:p>
    <w:p w14:paraId="33667006" w14:textId="77777777" w:rsidR="00C45AF1" w:rsidRDefault="00C45AF1" w:rsidP="00C45AF1">
      <w:r>
        <w:t>Contact: CATT</w:t>
      </w:r>
    </w:p>
    <w:p w14:paraId="7BE4770F" w14:textId="77777777" w:rsidR="00C45AF1" w:rsidRDefault="00C45AF1" w:rsidP="00C45AF1">
      <w:r>
        <w:t>SA2 thanks CT3 for their LS C3-232578 on issues on SMF event exposure and muting enhancements.</w:t>
      </w:r>
    </w:p>
    <w:p w14:paraId="06B87556" w14:textId="77777777" w:rsidR="00C45AF1" w:rsidRDefault="00C45AF1" w:rsidP="00C45AF1">
      <w:r>
        <w:t>SA2 would like to provide the following answers to the questions from CT3:</w:t>
      </w:r>
    </w:p>
    <w:p w14:paraId="6D7A1385" w14:textId="77777777" w:rsidR="00C45AF1" w:rsidRDefault="00C45AF1" w:rsidP="00C45AF1">
      <w:r>
        <w:t>Question 1: Which event ID of SMF will be used to collect the 5QI?</w:t>
      </w:r>
    </w:p>
    <w:p w14:paraId="7F4BC6C1" w14:textId="77777777" w:rsidR="00C45AF1" w:rsidRDefault="00C45AF1" w:rsidP="00C45AF1">
      <w:r>
        <w:t>Answer to Question 1:</w:t>
      </w:r>
    </w:p>
    <w:p w14:paraId="1914DA9E" w14:textId="77777777" w:rsidR="00C45AF1" w:rsidRDefault="00C45AF1" w:rsidP="00C45AF1">
      <w:r>
        <w:t xml:space="preserve">The NWDAF uses the event QFI allocation to collect the 5QI from the SMF as defined in Table 6.9.2-2 and Table 6.18.2-2 of TS 23.288 via </w:t>
      </w:r>
      <w:proofErr w:type="spellStart"/>
      <w:r>
        <w:t>Nsmf_EventExposure</w:t>
      </w:r>
      <w:proofErr w:type="spellEnd"/>
      <w:r>
        <w:t xml:space="preserve"> service. The event QFI allocation is extended to provide 5QI, see the attached agreed S2-2309586.</w:t>
      </w:r>
    </w:p>
    <w:p w14:paraId="5013A6A8" w14:textId="77777777" w:rsidR="00C45AF1" w:rsidRDefault="00C45AF1" w:rsidP="00C45AF1">
      <w:r>
        <w:t>Question 2: Do the Muting Exception Instructions (and the actions specified in clause 6.2.7 of TS 23.288) apply to such APIs (i.e. APIs that are currently not specified to be used by the NWDAF for data collection) or not?</w:t>
      </w:r>
    </w:p>
    <w:p w14:paraId="1CED4AE8" w14:textId="77777777" w:rsidR="00C45AF1" w:rsidRDefault="00C45AF1" w:rsidP="00C45AF1">
      <w:r>
        <w:t>Answer to Question 2:</w:t>
      </w:r>
    </w:p>
    <w:p w14:paraId="565F71E2" w14:textId="77777777" w:rsidR="00C45AF1" w:rsidRDefault="00C45AF1" w:rsidP="00C45AF1">
      <w:r>
        <w:t>The Muting Exception Instructions is defined and used by the NWDAF or DCCF for data collection as specified in clause 6.2.7 of TS 23.288. So far, there is no requirement to apply the Muting Exception Instructions in other scenarios, e.g. event exposure for purposes other than data collection by the NWDAF/DCCF. That is, the Muting Exception Instructions and the actions specified in clause 6.2.7 of TS 23.288 do not apply to APIs that are currently not specified to be used by the NWDAF/DCCF for data collection. See the attached agreed S2-2309586 with clarifications in TS 23.502.</w:t>
      </w:r>
    </w:p>
    <w:p w14:paraId="26A0CF82" w14:textId="77777777" w:rsidR="00C45AF1" w:rsidRDefault="00C45AF1" w:rsidP="00C45AF1">
      <w:r>
        <w:lastRenderedPageBreak/>
        <w:t>SA2 kindly asks CT3 to take the above answers into account and complete the CT3 specifications accordingly.</w:t>
      </w:r>
    </w:p>
    <w:p w14:paraId="024570FE" w14:textId="77777777" w:rsidR="00C45AF1" w:rsidRDefault="00C45AF1" w:rsidP="00C45AF1">
      <w:r>
        <w:t>Action proposed by Chair:</w:t>
      </w:r>
    </w:p>
    <w:p w14:paraId="3D0C6DAE" w14:textId="77777777" w:rsidR="00C45AF1" w:rsidRDefault="00C45AF1" w:rsidP="00C45AF1">
      <w:r>
        <w:t>Postponed in previous meeting as C3-234024. There are related submitted contributions in this meeting. Check if they are aligned with the reply.</w:t>
      </w:r>
    </w:p>
    <w:p w14:paraId="20D888E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8C47C" w14:textId="77777777" w:rsidR="00C45AF1" w:rsidRDefault="00C45AF1" w:rsidP="00C45AF1">
      <w:pPr>
        <w:rPr>
          <w:rFonts w:ascii="Arial" w:hAnsi="Arial" w:cs="Arial"/>
          <w:b/>
          <w:sz w:val="24"/>
        </w:rPr>
      </w:pPr>
      <w:r>
        <w:rPr>
          <w:rFonts w:ascii="Arial" w:hAnsi="Arial" w:cs="Arial"/>
          <w:b/>
          <w:color w:val="0000FF"/>
          <w:sz w:val="24"/>
        </w:rPr>
        <w:t>C3-235023</w:t>
      </w:r>
      <w:r>
        <w:rPr>
          <w:rFonts w:ascii="Arial" w:hAnsi="Arial" w:cs="Arial"/>
          <w:b/>
          <w:color w:val="0000FF"/>
          <w:sz w:val="24"/>
        </w:rPr>
        <w:tab/>
      </w:r>
      <w:r>
        <w:rPr>
          <w:rFonts w:ascii="Arial" w:hAnsi="Arial" w:cs="Arial"/>
          <w:b/>
          <w:sz w:val="24"/>
        </w:rPr>
        <w:t>LS on Support of multiple UEs in Northbound APIs</w:t>
      </w:r>
    </w:p>
    <w:p w14:paraId="2166963A"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S2-2311257, to CT3, cc SA6</w:t>
      </w:r>
      <w:r>
        <w:rPr>
          <w:i/>
        </w:rPr>
        <w:br/>
      </w:r>
      <w:r>
        <w:rPr>
          <w:i/>
        </w:rPr>
        <w:tab/>
      </w:r>
      <w:r>
        <w:rPr>
          <w:i/>
        </w:rPr>
        <w:tab/>
      </w:r>
      <w:r>
        <w:rPr>
          <w:i/>
        </w:rPr>
        <w:tab/>
      </w:r>
      <w:r>
        <w:rPr>
          <w:i/>
        </w:rPr>
        <w:tab/>
      </w:r>
      <w:r>
        <w:rPr>
          <w:i/>
        </w:rPr>
        <w:tab/>
        <w:t>Source: SA2</w:t>
      </w:r>
    </w:p>
    <w:p w14:paraId="779DE5FD" w14:textId="77777777" w:rsidR="00C45AF1" w:rsidRDefault="00C45AF1" w:rsidP="00C45AF1">
      <w:pPr>
        <w:rPr>
          <w:rFonts w:ascii="Arial" w:hAnsi="Arial" w:cs="Arial"/>
          <w:b/>
        </w:rPr>
      </w:pPr>
      <w:r>
        <w:rPr>
          <w:rFonts w:ascii="Arial" w:hAnsi="Arial" w:cs="Arial"/>
          <w:b/>
        </w:rPr>
        <w:t xml:space="preserve">Discussion: </w:t>
      </w:r>
    </w:p>
    <w:p w14:paraId="7F8D2094" w14:textId="77777777" w:rsidR="00C45AF1" w:rsidRDefault="00C45AF1" w:rsidP="00C45AF1">
      <w:r>
        <w:t>To: CT3 Cc: SA6</w:t>
      </w:r>
    </w:p>
    <w:p w14:paraId="6427CFC4" w14:textId="77777777" w:rsidR="00C45AF1" w:rsidRDefault="00C45AF1" w:rsidP="00C45AF1">
      <w:r>
        <w:t>Response to: C3-232510/S2-2310077</w:t>
      </w:r>
    </w:p>
    <w:p w14:paraId="665A71BC" w14:textId="77777777" w:rsidR="00C45AF1" w:rsidRDefault="00C45AF1" w:rsidP="00C45AF1">
      <w:r>
        <w:t>Release: Rel-18</w:t>
      </w:r>
    </w:p>
    <w:p w14:paraId="36CA29D7" w14:textId="77777777" w:rsidR="00C45AF1" w:rsidRDefault="00C45AF1" w:rsidP="00C45AF1">
      <w:r>
        <w:t>WI: NBI18</w:t>
      </w:r>
    </w:p>
    <w:p w14:paraId="04B3F034" w14:textId="77777777" w:rsidR="00C45AF1" w:rsidRDefault="00C45AF1" w:rsidP="00C45AF1">
      <w:r>
        <w:t>Contact: Nokia</w:t>
      </w:r>
    </w:p>
    <w:p w14:paraId="0612BF3B" w14:textId="77777777" w:rsidR="00C45AF1" w:rsidRDefault="00C45AF1" w:rsidP="00C45AF1">
      <w:r>
        <w:t>SA2 thanks CT3 for their LS. SA2 have discussed it and would like to answer the following:</w:t>
      </w:r>
    </w:p>
    <w:p w14:paraId="183EE0BA" w14:textId="77777777" w:rsidR="00C45AF1" w:rsidRDefault="00C45AF1" w:rsidP="00C45AF1">
      <w:r>
        <w:t>•</w:t>
      </w:r>
      <w:r>
        <w:tab/>
        <w:t>Many NEF API(s) already support an External Group Identifier as a target of the API thus most of the cases where a collection of UE(s) is targeted by the AF should already be covered.</w:t>
      </w:r>
    </w:p>
    <w:p w14:paraId="3F3FEC14" w14:textId="77777777" w:rsidR="00C45AF1" w:rsidRDefault="00C45AF1" w:rsidP="00C45AF1">
      <w:r>
        <w:t>•</w:t>
      </w:r>
      <w:r>
        <w:tab/>
        <w:t xml:space="preserve">An optimization to handle the same AF request that would target many UE(s) may require to impact the southbound interfaces of the NEF (downstream APIs, e.g. 5GC APIs), interfaces that may not be in the scope of CT3. </w:t>
      </w:r>
    </w:p>
    <w:p w14:paraId="12509110" w14:textId="77777777" w:rsidR="00C45AF1" w:rsidRDefault="00C45AF1" w:rsidP="00C45AF1">
      <w:r>
        <w:t>•</w:t>
      </w:r>
      <w:r>
        <w:tab/>
        <w:t xml:space="preserve">Current NEF API where currently a list of UE(s) may be provided often assume some specific input parameters when a list of UE(s) is provided, e.g. the common EAS requirement for </w:t>
      </w:r>
      <w:proofErr w:type="spellStart"/>
      <w:r>
        <w:t>Nnef_TrafficInfluence_Create</w:t>
      </w:r>
      <w:proofErr w:type="spellEnd"/>
      <w:r>
        <w:t xml:space="preserve">, a Consolidated Data Rate Threshold for </w:t>
      </w:r>
      <w:proofErr w:type="spellStart"/>
      <w:r>
        <w:t>Nnef_AFsessionWithQoS</w:t>
      </w:r>
      <w:proofErr w:type="spellEnd"/>
      <w:r>
        <w:t>. SA2 should assess how to support multiple UEs on a case-by-case basis.</w:t>
      </w:r>
    </w:p>
    <w:p w14:paraId="37D9C577" w14:textId="77777777" w:rsidR="00C45AF1" w:rsidRDefault="00C45AF1" w:rsidP="00C45AF1">
      <w:r>
        <w:t>The addition of the option to provide a list of UE(s) (as the API target) to any NEF API may thus be more than a simple protocol optimization while many NEF API(s) already support a Group Identifier as a target. As 3GPP Rel18 is now functionally frozen at SA2 level, SA2 believes that such additional optimizations beyond what is supported in 3GPP Rel18 should not be pursued in this release.</w:t>
      </w:r>
    </w:p>
    <w:p w14:paraId="387937FA" w14:textId="77777777" w:rsidR="00C45AF1" w:rsidRDefault="00C45AF1" w:rsidP="00C45AF1">
      <w:r>
        <w:t>SA2 kindly asks CT3 to take the above information into account.</w:t>
      </w:r>
    </w:p>
    <w:p w14:paraId="1D65522E" w14:textId="77777777" w:rsidR="00C45AF1" w:rsidRDefault="00C45AF1" w:rsidP="00C45AF1">
      <w:r>
        <w:t>Action proposed by Chair:</w:t>
      </w:r>
    </w:p>
    <w:p w14:paraId="530E78D0" w14:textId="77777777" w:rsidR="00C45AF1" w:rsidRDefault="00C45AF1" w:rsidP="00C45AF1">
      <w:r>
        <w:t>Noted. No action required in CT3.</w:t>
      </w:r>
    </w:p>
    <w:p w14:paraId="6D3DB60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DFF8A" w14:textId="77777777" w:rsidR="00C45AF1" w:rsidRDefault="00C45AF1" w:rsidP="00C45AF1">
      <w:pPr>
        <w:rPr>
          <w:rFonts w:ascii="Arial" w:hAnsi="Arial" w:cs="Arial"/>
          <w:b/>
          <w:sz w:val="24"/>
        </w:rPr>
      </w:pPr>
      <w:r>
        <w:rPr>
          <w:rFonts w:ascii="Arial" w:hAnsi="Arial" w:cs="Arial"/>
          <w:b/>
          <w:color w:val="0000FF"/>
          <w:sz w:val="24"/>
        </w:rPr>
        <w:t>C3-235024</w:t>
      </w:r>
      <w:r>
        <w:rPr>
          <w:rFonts w:ascii="Arial" w:hAnsi="Arial" w:cs="Arial"/>
          <w:b/>
          <w:color w:val="0000FF"/>
          <w:sz w:val="24"/>
        </w:rPr>
        <w:tab/>
      </w:r>
      <w:r>
        <w:rPr>
          <w:rFonts w:ascii="Arial" w:hAnsi="Arial" w:cs="Arial"/>
          <w:b/>
          <w:sz w:val="24"/>
        </w:rPr>
        <w:t>Reply LS on Issues on estimated bandwidth for 5QI exposed by NWDAF to AF</w:t>
      </w:r>
    </w:p>
    <w:p w14:paraId="43C143D9"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S2-2311457, to CT3, cc -</w:t>
      </w:r>
      <w:r>
        <w:rPr>
          <w:i/>
        </w:rPr>
        <w:br/>
      </w:r>
      <w:r>
        <w:rPr>
          <w:i/>
        </w:rPr>
        <w:tab/>
      </w:r>
      <w:r>
        <w:rPr>
          <w:i/>
        </w:rPr>
        <w:tab/>
      </w:r>
      <w:r>
        <w:rPr>
          <w:i/>
        </w:rPr>
        <w:tab/>
      </w:r>
      <w:r>
        <w:rPr>
          <w:i/>
        </w:rPr>
        <w:tab/>
      </w:r>
      <w:r>
        <w:rPr>
          <w:i/>
        </w:rPr>
        <w:tab/>
        <w:t>Source: SA2</w:t>
      </w:r>
    </w:p>
    <w:p w14:paraId="6854B944" w14:textId="77777777" w:rsidR="00C45AF1" w:rsidRDefault="00C45AF1" w:rsidP="00C45AF1">
      <w:pPr>
        <w:rPr>
          <w:rFonts w:ascii="Arial" w:hAnsi="Arial" w:cs="Arial"/>
          <w:b/>
        </w:rPr>
      </w:pPr>
      <w:r>
        <w:rPr>
          <w:rFonts w:ascii="Arial" w:hAnsi="Arial" w:cs="Arial"/>
          <w:b/>
        </w:rPr>
        <w:t xml:space="preserve">Discussion: </w:t>
      </w:r>
    </w:p>
    <w:p w14:paraId="155452F4" w14:textId="77777777" w:rsidR="00C45AF1" w:rsidRDefault="00C45AF1" w:rsidP="00C45AF1">
      <w:r>
        <w:t>To: CT3</w:t>
      </w:r>
    </w:p>
    <w:p w14:paraId="5EFF07AC" w14:textId="77777777" w:rsidR="00C45AF1" w:rsidRDefault="00C45AF1" w:rsidP="00C45AF1">
      <w:r>
        <w:t>Response to: C3-233584/S2-2310101</w:t>
      </w:r>
    </w:p>
    <w:p w14:paraId="78D631B0" w14:textId="77777777" w:rsidR="00C45AF1" w:rsidRDefault="00C45AF1" w:rsidP="00C45AF1">
      <w:r>
        <w:t>Release: Rel-18</w:t>
      </w:r>
    </w:p>
    <w:p w14:paraId="4C3D35D5" w14:textId="77777777" w:rsidR="00C45AF1" w:rsidRDefault="00C45AF1" w:rsidP="00C45AF1">
      <w:r>
        <w:lastRenderedPageBreak/>
        <w:t>WI: XRM</w:t>
      </w:r>
    </w:p>
    <w:p w14:paraId="634700D2" w14:textId="77777777" w:rsidR="00C45AF1" w:rsidRDefault="00C45AF1" w:rsidP="00C45AF1">
      <w:r>
        <w:t>Contact: China Mobile</w:t>
      </w:r>
    </w:p>
    <w:p w14:paraId="35F76D54" w14:textId="77777777" w:rsidR="00C45AF1" w:rsidRDefault="00C45AF1" w:rsidP="00C45AF1">
      <w:r>
        <w:t>SA2 thanks to CT3 for the LS. SA2 discussed the questions and reaches the following consensus:</w:t>
      </w:r>
    </w:p>
    <w:p w14:paraId="7029FEB6" w14:textId="77777777" w:rsidR="00C45AF1" w:rsidRDefault="00C45AF1" w:rsidP="00C45AF1">
      <w:r>
        <w:t>Question 1:</w:t>
      </w:r>
      <w:r>
        <w:tab/>
        <w:t>"Estimated bandwidth for 5QI may be exposed by NWDAF" is only described in clause 5.37.4 of TS 23.501, whether the 5QI and/or the SDF(s) of the XRM service should be the input data for the analytics?</w:t>
      </w:r>
    </w:p>
    <w:p w14:paraId="161D8C19" w14:textId="77777777" w:rsidR="00C45AF1" w:rsidRDefault="00C45AF1" w:rsidP="00C45AF1">
      <w:r>
        <w:t>Answer 1: After discussion, SA2 has decided to remove the following text in clause 5.37.4 of TS 23.501</w:t>
      </w:r>
      <w:r>
        <w:rPr>
          <w:rFonts w:ascii="MS Mincho" w:eastAsia="MS Mincho" w:hAnsi="MS Mincho" w:cs="MS Mincho" w:hint="eastAsia"/>
        </w:rPr>
        <w:t>：</w:t>
      </w:r>
    </w:p>
    <w:p w14:paraId="069457DA" w14:textId="77777777" w:rsidR="00C45AF1" w:rsidRDefault="00C45AF1" w:rsidP="00C45AF1">
      <w:r>
        <w:t>Estimated bandwidth for 5QI may be exposed by NWDAF (according to information described in clause 6.9.2 of TS 23.288 [86]) to AF.</w:t>
      </w:r>
    </w:p>
    <w:p w14:paraId="03FB0597" w14:textId="77777777" w:rsidR="00C45AF1" w:rsidRDefault="00C45AF1" w:rsidP="00C45AF1">
      <w:r>
        <w:t>Please see the attached document.</w:t>
      </w:r>
    </w:p>
    <w:p w14:paraId="50121898" w14:textId="77777777" w:rsidR="00C45AF1" w:rsidRDefault="00C45AF1" w:rsidP="00C45AF1">
      <w:r>
        <w:t>Question 2:</w:t>
      </w:r>
      <w:r>
        <w:tab/>
        <w:t>Whether the Crossed Reporting Threshold(s) is the output for the estimated bandwidth for 5QI as described in Table 6.9.3-1 and Table 6.9.3-2 of TS 23.288.</w:t>
      </w:r>
    </w:p>
    <w:p w14:paraId="61465589" w14:textId="77777777" w:rsidR="00C45AF1" w:rsidRDefault="00C45AF1" w:rsidP="00C45AF1">
      <w:r>
        <w:t>Answer 2: Please see answer 1.</w:t>
      </w:r>
    </w:p>
    <w:p w14:paraId="624C4C33" w14:textId="77777777" w:rsidR="00C45AF1" w:rsidRDefault="00C45AF1" w:rsidP="00C45AF1">
      <w:r>
        <w:t>Question 3:</w:t>
      </w:r>
      <w:r>
        <w:tab/>
        <w:t>If the 5QI is provided by the AF in the subscription request for the analytics, how can the AF obtain the 5QI, so that the AF can apply the estimated bandwidth for 5QI exposed by NWDAF to a specific service data flow?</w:t>
      </w:r>
    </w:p>
    <w:p w14:paraId="24141BCB" w14:textId="77777777" w:rsidR="00C45AF1" w:rsidRDefault="00C45AF1" w:rsidP="00C45AF1">
      <w:r>
        <w:t>Answer 3: Please see answer 1.</w:t>
      </w:r>
    </w:p>
    <w:p w14:paraId="327AF75D" w14:textId="77777777" w:rsidR="00C45AF1" w:rsidRDefault="00C45AF1" w:rsidP="00C45AF1">
      <w:r>
        <w:t>SA2 kindly asks CT3 to take the above reply into account.</w:t>
      </w:r>
    </w:p>
    <w:p w14:paraId="3270829A" w14:textId="77777777" w:rsidR="00C45AF1" w:rsidRDefault="00C45AF1" w:rsidP="00C45AF1">
      <w:r>
        <w:t>Action proposed by Chair:</w:t>
      </w:r>
    </w:p>
    <w:p w14:paraId="214F234A" w14:textId="77777777" w:rsidR="00C45AF1" w:rsidRDefault="00C45AF1" w:rsidP="00C45AF1">
      <w:r>
        <w:t>Noted. No action required in CT3.</w:t>
      </w:r>
    </w:p>
    <w:p w14:paraId="7409A37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05D40" w14:textId="77777777" w:rsidR="00C45AF1" w:rsidRDefault="00C45AF1" w:rsidP="00C45AF1">
      <w:pPr>
        <w:rPr>
          <w:rFonts w:ascii="Arial" w:hAnsi="Arial" w:cs="Arial"/>
          <w:b/>
          <w:sz w:val="24"/>
        </w:rPr>
      </w:pPr>
      <w:r>
        <w:rPr>
          <w:rFonts w:ascii="Arial" w:hAnsi="Arial" w:cs="Arial"/>
          <w:b/>
          <w:color w:val="0000FF"/>
          <w:sz w:val="24"/>
        </w:rPr>
        <w:t>C3-235025</w:t>
      </w:r>
      <w:r>
        <w:rPr>
          <w:rFonts w:ascii="Arial" w:hAnsi="Arial" w:cs="Arial"/>
          <w:b/>
          <w:color w:val="0000FF"/>
          <w:sz w:val="24"/>
        </w:rPr>
        <w:tab/>
      </w:r>
      <w:r>
        <w:rPr>
          <w:rFonts w:ascii="Arial" w:hAnsi="Arial" w:cs="Arial"/>
          <w:b/>
          <w:sz w:val="24"/>
        </w:rPr>
        <w:t>Reply LS on support including of data source information in the analytics request</w:t>
      </w:r>
    </w:p>
    <w:p w14:paraId="44963E6F"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S2-2311573, to CT3, cc -</w:t>
      </w:r>
      <w:r>
        <w:rPr>
          <w:i/>
        </w:rPr>
        <w:br/>
      </w:r>
      <w:r>
        <w:rPr>
          <w:i/>
        </w:rPr>
        <w:tab/>
      </w:r>
      <w:r>
        <w:rPr>
          <w:i/>
        </w:rPr>
        <w:tab/>
      </w:r>
      <w:r>
        <w:rPr>
          <w:i/>
        </w:rPr>
        <w:tab/>
      </w:r>
      <w:r>
        <w:rPr>
          <w:i/>
        </w:rPr>
        <w:tab/>
      </w:r>
      <w:r>
        <w:rPr>
          <w:i/>
        </w:rPr>
        <w:tab/>
        <w:t>Source: SA2</w:t>
      </w:r>
    </w:p>
    <w:p w14:paraId="52E60E87" w14:textId="77777777" w:rsidR="00C45AF1" w:rsidRDefault="00C45AF1" w:rsidP="00C45AF1">
      <w:pPr>
        <w:rPr>
          <w:rFonts w:ascii="Arial" w:hAnsi="Arial" w:cs="Arial"/>
          <w:b/>
        </w:rPr>
      </w:pPr>
      <w:r>
        <w:rPr>
          <w:rFonts w:ascii="Arial" w:hAnsi="Arial" w:cs="Arial"/>
          <w:b/>
        </w:rPr>
        <w:t xml:space="preserve">Discussion: </w:t>
      </w:r>
    </w:p>
    <w:p w14:paraId="5EC82197" w14:textId="77777777" w:rsidR="00C45AF1" w:rsidRDefault="00C45AF1" w:rsidP="00C45AF1">
      <w:r>
        <w:t>To: CT3</w:t>
      </w:r>
    </w:p>
    <w:p w14:paraId="3EBD81CF" w14:textId="77777777" w:rsidR="00C45AF1" w:rsidRDefault="00C45AF1" w:rsidP="00C45AF1">
      <w:r>
        <w:t>Response to: C3-233756/S2-2310104</w:t>
      </w:r>
    </w:p>
    <w:p w14:paraId="0729C7E1" w14:textId="77777777" w:rsidR="00C45AF1" w:rsidRDefault="00C45AF1" w:rsidP="00C45AF1">
      <w:r>
        <w:t>Release: Rel-18</w:t>
      </w:r>
    </w:p>
    <w:p w14:paraId="68E5C8DE" w14:textId="77777777" w:rsidR="00C45AF1" w:rsidRDefault="00C45AF1" w:rsidP="00C45AF1">
      <w:r>
        <w:t xml:space="preserve">WI: eNA_Ph3, </w:t>
      </w:r>
      <w:proofErr w:type="spellStart"/>
      <w:r>
        <w:t>eNetAE</w:t>
      </w:r>
      <w:proofErr w:type="spellEnd"/>
    </w:p>
    <w:p w14:paraId="5257ED73" w14:textId="77777777" w:rsidR="00C45AF1" w:rsidRDefault="00C45AF1" w:rsidP="00C45AF1">
      <w:r>
        <w:t>Contact: Qualcomm</w:t>
      </w:r>
    </w:p>
    <w:p w14:paraId="123D37D6" w14:textId="77777777" w:rsidR="00C45AF1" w:rsidRDefault="00C45AF1" w:rsidP="00C45AF1">
      <w:r>
        <w:t xml:space="preserve">SA2 thanks CT3 about the LS on support including of data source information in the analytics request in S2-2310104. SA2 agrees that it is NWDAF to decide the Data Source NF for the requested Analytics, it is not supported to provide the NF Instance (or NF Set) IDs of Data Source NF in </w:t>
      </w:r>
      <w:proofErr w:type="spellStart"/>
      <w:r>
        <w:t>Nnwdaf_AnalyticsSubscription_Subscribe</w:t>
      </w:r>
      <w:proofErr w:type="spellEnd"/>
      <w:r>
        <w:t xml:space="preserve"> and </w:t>
      </w:r>
      <w:proofErr w:type="spellStart"/>
      <w:r>
        <w:t>Nnwdaf_AnalyticsInfo_Request</w:t>
      </w:r>
      <w:proofErr w:type="spellEnd"/>
      <w:r>
        <w:t xml:space="preserve"> service operations.</w:t>
      </w:r>
    </w:p>
    <w:p w14:paraId="5193C52A" w14:textId="77777777" w:rsidR="00C45AF1" w:rsidRDefault="00C45AF1" w:rsidP="00C45AF1">
      <w:r>
        <w:t>SA2 asks CT3 to take the response into account.</w:t>
      </w:r>
    </w:p>
    <w:p w14:paraId="2CFFAD7B" w14:textId="77777777" w:rsidR="00C45AF1" w:rsidRDefault="00C45AF1" w:rsidP="00C45AF1">
      <w:r>
        <w:t>Action proposed by Chair:</w:t>
      </w:r>
    </w:p>
    <w:p w14:paraId="67AF1DA0" w14:textId="77777777" w:rsidR="00C45AF1" w:rsidRDefault="00C45AF1" w:rsidP="00C45AF1">
      <w:r>
        <w:t>Noted. No action required in CT3.</w:t>
      </w:r>
    </w:p>
    <w:p w14:paraId="44106A1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24AC5" w14:textId="77777777" w:rsidR="00C45AF1" w:rsidRDefault="00C45AF1" w:rsidP="00C45AF1">
      <w:pPr>
        <w:rPr>
          <w:rFonts w:ascii="Arial" w:hAnsi="Arial" w:cs="Arial"/>
          <w:b/>
          <w:sz w:val="24"/>
        </w:rPr>
      </w:pPr>
      <w:r>
        <w:rPr>
          <w:rFonts w:ascii="Arial" w:hAnsi="Arial" w:cs="Arial"/>
          <w:b/>
          <w:color w:val="0000FF"/>
          <w:sz w:val="24"/>
        </w:rPr>
        <w:t>C3-235026</w:t>
      </w:r>
      <w:r>
        <w:rPr>
          <w:rFonts w:ascii="Arial" w:hAnsi="Arial" w:cs="Arial"/>
          <w:b/>
          <w:color w:val="0000FF"/>
          <w:sz w:val="24"/>
        </w:rPr>
        <w:tab/>
      </w:r>
      <w:r>
        <w:rPr>
          <w:rFonts w:ascii="Arial" w:hAnsi="Arial" w:cs="Arial"/>
          <w:b/>
          <w:sz w:val="24"/>
        </w:rPr>
        <w:t>LS Reply on Data rate monitoring</w:t>
      </w:r>
    </w:p>
    <w:p w14:paraId="6CBB48AC" w14:textId="77777777" w:rsidR="00C45AF1" w:rsidRDefault="00C45AF1" w:rsidP="00C45AF1">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S2-2311613, to 3GPP CT4, cc 3GPP CT3</w:t>
      </w:r>
      <w:r>
        <w:rPr>
          <w:i/>
        </w:rPr>
        <w:br/>
      </w:r>
      <w:r>
        <w:rPr>
          <w:i/>
        </w:rPr>
        <w:tab/>
      </w:r>
      <w:r>
        <w:rPr>
          <w:i/>
        </w:rPr>
        <w:tab/>
      </w:r>
      <w:r>
        <w:rPr>
          <w:i/>
        </w:rPr>
        <w:tab/>
      </w:r>
      <w:r>
        <w:rPr>
          <w:i/>
        </w:rPr>
        <w:tab/>
      </w:r>
      <w:r>
        <w:rPr>
          <w:i/>
        </w:rPr>
        <w:tab/>
        <w:t>Source: SA2</w:t>
      </w:r>
    </w:p>
    <w:p w14:paraId="67DFD7E8" w14:textId="77777777" w:rsidR="00C45AF1" w:rsidRDefault="00C45AF1" w:rsidP="00C45AF1">
      <w:pPr>
        <w:rPr>
          <w:rFonts w:ascii="Arial" w:hAnsi="Arial" w:cs="Arial"/>
          <w:b/>
        </w:rPr>
      </w:pPr>
      <w:r>
        <w:rPr>
          <w:rFonts w:ascii="Arial" w:hAnsi="Arial" w:cs="Arial"/>
          <w:b/>
        </w:rPr>
        <w:t xml:space="preserve">Discussion: </w:t>
      </w:r>
    </w:p>
    <w:p w14:paraId="116ACF01" w14:textId="77777777" w:rsidR="00C45AF1" w:rsidRDefault="00C45AF1" w:rsidP="00C45AF1">
      <w:r>
        <w:t>To: CT4 Cc: CT3</w:t>
      </w:r>
    </w:p>
    <w:p w14:paraId="4994062C" w14:textId="77777777" w:rsidR="00C45AF1" w:rsidRDefault="00C45AF1" w:rsidP="00C45AF1">
      <w:r>
        <w:t>Release: Rel-18</w:t>
      </w:r>
    </w:p>
    <w:p w14:paraId="4EBD9149" w14:textId="77777777" w:rsidR="00C45AF1" w:rsidRDefault="00C45AF1" w:rsidP="00C45AF1">
      <w:r>
        <w:t>WI: XRM</w:t>
      </w:r>
    </w:p>
    <w:p w14:paraId="597B8C6A" w14:textId="77777777" w:rsidR="00C45AF1" w:rsidRDefault="00C45AF1" w:rsidP="00C45AF1">
      <w:r>
        <w:t>Contact: CATT</w:t>
      </w:r>
    </w:p>
    <w:p w14:paraId="73C691C0" w14:textId="77777777" w:rsidR="00C45AF1" w:rsidRDefault="00C45AF1" w:rsidP="00C45AF1">
      <w:r>
        <w:t xml:space="preserve">SA2 thanks CT4 WG for the liaison (S2-2310108/ C4-233573) on Data rate monitoring for XR service. </w:t>
      </w:r>
    </w:p>
    <w:p w14:paraId="23D26B63" w14:textId="77777777" w:rsidR="00C45AF1" w:rsidRDefault="00C45AF1" w:rsidP="00C45AF1">
      <w:r>
        <w:t>Regarding the questions raised by CT4, SA2 would like to provide the following replies:</w:t>
      </w:r>
    </w:p>
    <w:p w14:paraId="5A6E7986" w14:textId="77777777" w:rsidR="00C45AF1" w:rsidRDefault="00C45AF1" w:rsidP="00C45AF1">
      <w:r>
        <w:t>Question 1:</w:t>
      </w:r>
      <w:r>
        <w:tab/>
        <w:t xml:space="preserve">the data rate information that the UPF shall expose. </w:t>
      </w:r>
    </w:p>
    <w:p w14:paraId="5B38EB3C" w14:textId="77777777" w:rsidR="00C45AF1" w:rsidRDefault="00C45AF1" w:rsidP="00C45AF1">
      <w:r>
        <w:t xml:space="preserve">For instance, if the (PFCP) Measurement Period IE (indicating the period to generate periodic measurement reports) is set to 10 seconds and the monitoring averaging window is 2 seconds, should the UPF measure the data rate during 2 seconds only once within the 10 seconds and report this measurement, or should the UPF measure the data rate up to 5 times within the 10 seconds and report the minimum, maximum and average data rate over the measurement period? </w:t>
      </w:r>
    </w:p>
    <w:p w14:paraId="31A549AB" w14:textId="77777777" w:rsidR="00C45AF1" w:rsidRDefault="00C45AF1" w:rsidP="00C45AF1">
      <w:r>
        <w:t xml:space="preserve">Answer:  </w:t>
      </w:r>
      <w:r>
        <w:tab/>
        <w:t>The UPF is required to measure and report the average data rate over the last standardized monitoring averaging window (e.g. the last 2 second).</w:t>
      </w:r>
    </w:p>
    <w:p w14:paraId="2D07FC0A" w14:textId="77777777" w:rsidR="00C45AF1" w:rsidRDefault="00C45AF1" w:rsidP="00C45AF1">
      <w:r>
        <w:t>Question 2:  what is the standardized value of the monitoring averaging window for non-GBR QoS flows?</w:t>
      </w:r>
    </w:p>
    <w:p w14:paraId="265CDA16" w14:textId="77777777" w:rsidR="00C45AF1" w:rsidRDefault="00C45AF1" w:rsidP="00C45AF1">
      <w:r>
        <w:t xml:space="preserve">Answer:  </w:t>
      </w:r>
      <w:r>
        <w:tab/>
        <w:t>The standardized monitoring averaging window is used for monitoring measurement of data rate of the GBR and Non-GBR QoS Flow. It is assumed that the value of the standardized monitoring averaging window is to be defined by CT4.</w:t>
      </w:r>
    </w:p>
    <w:p w14:paraId="53273849" w14:textId="77777777" w:rsidR="00C45AF1" w:rsidRDefault="00C45AF1" w:rsidP="00C45AF1">
      <w:r>
        <w:t>SA2 kindly asks CT4 to take the above into account into their standardization work.</w:t>
      </w:r>
    </w:p>
    <w:p w14:paraId="22A72E80" w14:textId="77777777" w:rsidR="00C45AF1" w:rsidRDefault="00C45AF1" w:rsidP="00C45AF1">
      <w:r>
        <w:t>Action proposed by Chair:</w:t>
      </w:r>
    </w:p>
    <w:p w14:paraId="02AFA026" w14:textId="77777777" w:rsidR="00C45AF1" w:rsidRDefault="00C45AF1" w:rsidP="00C45AF1">
      <w:r>
        <w:t>Noted. No action required in CT3.</w:t>
      </w:r>
    </w:p>
    <w:p w14:paraId="269F756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7883F" w14:textId="77777777" w:rsidR="00C45AF1" w:rsidRDefault="00C45AF1" w:rsidP="00C45AF1">
      <w:pPr>
        <w:rPr>
          <w:rFonts w:ascii="Arial" w:hAnsi="Arial" w:cs="Arial"/>
          <w:b/>
          <w:sz w:val="24"/>
        </w:rPr>
      </w:pPr>
      <w:r>
        <w:rPr>
          <w:rFonts w:ascii="Arial" w:hAnsi="Arial" w:cs="Arial"/>
          <w:b/>
          <w:color w:val="0000FF"/>
          <w:sz w:val="24"/>
        </w:rPr>
        <w:t>C3-235027</w:t>
      </w:r>
      <w:r>
        <w:rPr>
          <w:rFonts w:ascii="Arial" w:hAnsi="Arial" w:cs="Arial"/>
          <w:b/>
          <w:color w:val="0000FF"/>
          <w:sz w:val="24"/>
        </w:rPr>
        <w:tab/>
      </w:r>
      <w:r>
        <w:rPr>
          <w:rFonts w:ascii="Arial" w:hAnsi="Arial" w:cs="Arial"/>
          <w:b/>
          <w:sz w:val="24"/>
        </w:rPr>
        <w:t>Reply LS on addressing packet loss during multicast MBS delivery</w:t>
      </w:r>
    </w:p>
    <w:p w14:paraId="74E2C096"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S2-2311672, to SA WG6, RAN WG2, cc CT WG3, SA WG4</w:t>
      </w:r>
      <w:r>
        <w:rPr>
          <w:i/>
        </w:rPr>
        <w:br/>
      </w:r>
      <w:r>
        <w:rPr>
          <w:i/>
        </w:rPr>
        <w:tab/>
      </w:r>
      <w:r>
        <w:rPr>
          <w:i/>
        </w:rPr>
        <w:tab/>
      </w:r>
      <w:r>
        <w:rPr>
          <w:i/>
        </w:rPr>
        <w:tab/>
      </w:r>
      <w:r>
        <w:rPr>
          <w:i/>
        </w:rPr>
        <w:tab/>
      </w:r>
      <w:r>
        <w:rPr>
          <w:i/>
        </w:rPr>
        <w:tab/>
        <w:t>Source: SA2</w:t>
      </w:r>
    </w:p>
    <w:p w14:paraId="3A032351" w14:textId="77777777" w:rsidR="00C45AF1" w:rsidRDefault="00C45AF1" w:rsidP="00C45AF1">
      <w:pPr>
        <w:rPr>
          <w:rFonts w:ascii="Arial" w:hAnsi="Arial" w:cs="Arial"/>
          <w:b/>
        </w:rPr>
      </w:pPr>
      <w:r>
        <w:rPr>
          <w:rFonts w:ascii="Arial" w:hAnsi="Arial" w:cs="Arial"/>
          <w:b/>
        </w:rPr>
        <w:t xml:space="preserve">Discussion: </w:t>
      </w:r>
    </w:p>
    <w:p w14:paraId="256EB8C3" w14:textId="77777777" w:rsidR="00C45AF1" w:rsidRDefault="00C45AF1" w:rsidP="00C45AF1">
      <w:r>
        <w:t>To: SA6, RAN2 Cc: CT3, SA4</w:t>
      </w:r>
    </w:p>
    <w:p w14:paraId="23B2DE9E" w14:textId="77777777" w:rsidR="00C45AF1" w:rsidRDefault="00C45AF1" w:rsidP="00C45AF1">
      <w:r>
        <w:t>Release: Rel-17</w:t>
      </w:r>
    </w:p>
    <w:p w14:paraId="20131BB5" w14:textId="77777777" w:rsidR="00C45AF1" w:rsidRDefault="00C45AF1" w:rsidP="00C45AF1">
      <w:r>
        <w:t>WI: 5MBS, MCOver5MBS, 5GS_Ph1</w:t>
      </w:r>
    </w:p>
    <w:p w14:paraId="181AAD19" w14:textId="77777777" w:rsidR="00C45AF1" w:rsidRDefault="00C45AF1" w:rsidP="00C45AF1">
      <w:r>
        <w:t>Contact: Qualcomm</w:t>
      </w:r>
    </w:p>
    <w:p w14:paraId="526F505A" w14:textId="77777777" w:rsidR="00C45AF1" w:rsidRDefault="00C45AF1" w:rsidP="00C45AF1">
      <w:r>
        <w:t xml:space="preserve">SA2 thanks SA6 and RAN2 for the reply LS on addressing packet loss during multicast MBS delivery. SA2 has discussed the reply LS by SA6 and came to conclusion that in order to meet the KPIs of MCPTT quoted from TS 22.179 the MCX UE that needs to support MCPTT needs to be always in RRC_CONNECTED mode when using unicast transmission or the appropriate state to receive MBS service without being paged. In order to achieve that, periodic keep-alive packets during interruptions of media transmission (e.g. Floor Idle as specified in TS 23.379 and referenced by TS 23.289), which is sent over user plane, can be used so that the UE is kept in the appropriate RRC state without being paged. It is up to the implementation, the periodicity of the keep-alive packets configured in the AF can consider NG-RAN’s configuration. SA2 approved related CRs for TS 23.501 and TS 23.247 (since rel.17). </w:t>
      </w:r>
    </w:p>
    <w:p w14:paraId="136A7659" w14:textId="77777777" w:rsidR="00C45AF1" w:rsidRDefault="00C45AF1" w:rsidP="00C45AF1">
      <w:r>
        <w:lastRenderedPageBreak/>
        <w:t xml:space="preserve">SA2 welcomes any feedback from RAN2 and SA6. </w:t>
      </w:r>
    </w:p>
    <w:p w14:paraId="764AEC27" w14:textId="77777777" w:rsidR="00C45AF1" w:rsidRDefault="00C45AF1" w:rsidP="00C45AF1">
      <w:r>
        <w:t>SA2 respectfully asks SA6 and RAN2 to take the above into account and provide any feedback if necessary.</w:t>
      </w:r>
    </w:p>
    <w:p w14:paraId="33527A5F" w14:textId="77777777" w:rsidR="00C45AF1" w:rsidRDefault="00C45AF1" w:rsidP="00C45AF1">
      <w:r>
        <w:t>Action proposed by Chair:</w:t>
      </w:r>
    </w:p>
    <w:p w14:paraId="7E2D5F0E" w14:textId="77777777" w:rsidR="00C45AF1" w:rsidRDefault="00C45AF1" w:rsidP="00C45AF1">
      <w:r>
        <w:t>Noted. No action required in CT3.</w:t>
      </w:r>
    </w:p>
    <w:p w14:paraId="2DA4A66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0A33F" w14:textId="77777777" w:rsidR="00C45AF1" w:rsidRDefault="00C45AF1" w:rsidP="00C45AF1">
      <w:pPr>
        <w:rPr>
          <w:rFonts w:ascii="Arial" w:hAnsi="Arial" w:cs="Arial"/>
          <w:b/>
          <w:sz w:val="24"/>
        </w:rPr>
      </w:pPr>
      <w:r>
        <w:rPr>
          <w:rFonts w:ascii="Arial" w:hAnsi="Arial" w:cs="Arial"/>
          <w:b/>
          <w:color w:val="0000FF"/>
          <w:sz w:val="24"/>
        </w:rPr>
        <w:t>C3-235028</w:t>
      </w:r>
      <w:r>
        <w:rPr>
          <w:rFonts w:ascii="Arial" w:hAnsi="Arial" w:cs="Arial"/>
          <w:b/>
          <w:color w:val="0000FF"/>
          <w:sz w:val="24"/>
        </w:rPr>
        <w:tab/>
      </w:r>
      <w:r>
        <w:rPr>
          <w:rFonts w:ascii="Arial" w:hAnsi="Arial" w:cs="Arial"/>
          <w:b/>
          <w:sz w:val="24"/>
        </w:rPr>
        <w:t>Reply LS on defining PIN ID format</w:t>
      </w:r>
    </w:p>
    <w:p w14:paraId="67D37BF4"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S2-2311776, to CT1, CT3, CT4, SA6, cc -</w:t>
      </w:r>
      <w:r>
        <w:rPr>
          <w:i/>
        </w:rPr>
        <w:br/>
      </w:r>
      <w:r>
        <w:rPr>
          <w:i/>
        </w:rPr>
        <w:tab/>
      </w:r>
      <w:r>
        <w:rPr>
          <w:i/>
        </w:rPr>
        <w:tab/>
      </w:r>
      <w:r>
        <w:rPr>
          <w:i/>
        </w:rPr>
        <w:tab/>
      </w:r>
      <w:r>
        <w:rPr>
          <w:i/>
        </w:rPr>
        <w:tab/>
      </w:r>
      <w:r>
        <w:rPr>
          <w:i/>
        </w:rPr>
        <w:tab/>
        <w:t>Source: SA2</w:t>
      </w:r>
    </w:p>
    <w:p w14:paraId="37473833" w14:textId="77777777" w:rsidR="00C45AF1" w:rsidRDefault="00C45AF1" w:rsidP="00C45AF1">
      <w:pPr>
        <w:rPr>
          <w:rFonts w:ascii="Arial" w:hAnsi="Arial" w:cs="Arial"/>
          <w:b/>
        </w:rPr>
      </w:pPr>
      <w:r>
        <w:rPr>
          <w:rFonts w:ascii="Arial" w:hAnsi="Arial" w:cs="Arial"/>
          <w:b/>
        </w:rPr>
        <w:t xml:space="preserve">Discussion: </w:t>
      </w:r>
    </w:p>
    <w:p w14:paraId="4243E055" w14:textId="77777777" w:rsidR="00C45AF1" w:rsidRDefault="00C45AF1" w:rsidP="00C45AF1">
      <w:r>
        <w:t>To: CT1, CT3, CT4, SA6</w:t>
      </w:r>
    </w:p>
    <w:p w14:paraId="4101F49F" w14:textId="77777777" w:rsidR="00C45AF1" w:rsidRDefault="00C45AF1" w:rsidP="00C45AF1">
      <w:r>
        <w:t>Release: Rel-18</w:t>
      </w:r>
    </w:p>
    <w:p w14:paraId="03124624" w14:textId="77777777" w:rsidR="00C45AF1" w:rsidRDefault="00C45AF1" w:rsidP="00C45AF1">
      <w:r>
        <w:t>WI: PIN</w:t>
      </w:r>
    </w:p>
    <w:p w14:paraId="6F198667" w14:textId="77777777" w:rsidR="00C45AF1" w:rsidRDefault="00C45AF1" w:rsidP="00C45AF1">
      <w:r>
        <w:t>Contact: Google</w:t>
      </w:r>
    </w:p>
    <w:p w14:paraId="41460785" w14:textId="77777777" w:rsidR="00C45AF1" w:rsidRDefault="00C45AF1" w:rsidP="00C45AF1">
      <w:r>
        <w:t xml:space="preserve">SA2 thanks CT1 WG for their LS (C1-236446) on PIN ID format. </w:t>
      </w:r>
    </w:p>
    <w:p w14:paraId="369B4BAA" w14:textId="77777777" w:rsidR="00C45AF1" w:rsidRDefault="00C45AF1" w:rsidP="00C45AF1">
      <w:r>
        <w:t xml:space="preserve">SA2 has specified the support of Identifiers for PIN in TS23.501 clause 5.44.4, including the following aspects that are </w:t>
      </w:r>
      <w:proofErr w:type="spellStart"/>
      <w:r>
        <w:t>relavant</w:t>
      </w:r>
      <w:proofErr w:type="spellEnd"/>
      <w:r>
        <w:t xml:space="preserve"> for the PIN ID format:</w:t>
      </w:r>
    </w:p>
    <w:p w14:paraId="7EB28422" w14:textId="77777777" w:rsidR="00C45AF1" w:rsidRDefault="00C45AF1" w:rsidP="00C45AF1">
      <w:r>
        <w:t>-</w:t>
      </w:r>
      <w:r>
        <w:tab/>
        <w:t xml:space="preserve">A PIN ID is unique in a PLMN; </w:t>
      </w:r>
    </w:p>
    <w:p w14:paraId="21840237" w14:textId="77777777" w:rsidR="00C45AF1" w:rsidRDefault="00C45AF1" w:rsidP="00C45AF1">
      <w:r>
        <w:t>-</w:t>
      </w:r>
      <w:r>
        <w:tab/>
        <w:t>A PIN ID is only used by the 5GS in the traffic descriptor of URSP rules at the UE for routing traffic of specific PIN towards a dedicated (DNN, S-NSSAI) combination.</w:t>
      </w:r>
    </w:p>
    <w:p w14:paraId="6055C72E" w14:textId="77777777" w:rsidR="00C45AF1" w:rsidRDefault="00C45AF1" w:rsidP="00C45AF1">
      <w:r>
        <w:t>As such, SA2 agrees the following principles for a PIN ID:</w:t>
      </w:r>
    </w:p>
    <w:p w14:paraId="55C70953" w14:textId="77777777" w:rsidR="00C45AF1" w:rsidRDefault="00C45AF1" w:rsidP="00C45AF1">
      <w:r>
        <w:t>-</w:t>
      </w:r>
      <w:r>
        <w:tab/>
        <w:t xml:space="preserve">The PIN ID is represented as a specific string in an operator’s network which is contained as a component of traffic descriptor with variable size and variable value in the URSP rule. </w:t>
      </w:r>
    </w:p>
    <w:p w14:paraId="4FBD9848" w14:textId="77777777" w:rsidR="00C45AF1" w:rsidRDefault="00C45AF1" w:rsidP="00C45AF1">
      <w:r>
        <w:t>-</w:t>
      </w:r>
      <w:r>
        <w:tab/>
        <w:t>The PIN ID is assigned uniquely for a PLMN based on operator’s policy or service level agreement between the AF for PIN and the operator.</w:t>
      </w:r>
    </w:p>
    <w:p w14:paraId="3787E7E9" w14:textId="77777777" w:rsidR="00C45AF1" w:rsidRDefault="00C45AF1" w:rsidP="00C45AF1">
      <w:r>
        <w:t>SA2 kindly asks CT1/CT3/CT4/SA6 WGs to take the above response into account.</w:t>
      </w:r>
    </w:p>
    <w:p w14:paraId="73D8A2BE" w14:textId="77777777" w:rsidR="00C45AF1" w:rsidRDefault="00C45AF1" w:rsidP="00C45AF1">
      <w:r>
        <w:t>Action proposed by Chair:</w:t>
      </w:r>
    </w:p>
    <w:p w14:paraId="58E84FB4" w14:textId="77777777" w:rsidR="00C45AF1" w:rsidRDefault="00C45AF1" w:rsidP="00C45AF1">
      <w:r>
        <w:t>There are related submitted contributions in this meeting. Check if they are aligned with the reply.</w:t>
      </w:r>
    </w:p>
    <w:p w14:paraId="63468FD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8468E" w14:textId="77777777" w:rsidR="00C45AF1" w:rsidRDefault="00C45AF1" w:rsidP="00C45AF1">
      <w:pPr>
        <w:rPr>
          <w:rFonts w:ascii="Arial" w:hAnsi="Arial" w:cs="Arial"/>
          <w:b/>
          <w:sz w:val="24"/>
        </w:rPr>
      </w:pPr>
      <w:r>
        <w:rPr>
          <w:rFonts w:ascii="Arial" w:hAnsi="Arial" w:cs="Arial"/>
          <w:b/>
          <w:color w:val="0000FF"/>
          <w:sz w:val="24"/>
        </w:rPr>
        <w:t>C3-235029</w:t>
      </w:r>
      <w:r>
        <w:rPr>
          <w:rFonts w:ascii="Arial" w:hAnsi="Arial" w:cs="Arial"/>
          <w:b/>
          <w:color w:val="0000FF"/>
          <w:sz w:val="24"/>
        </w:rPr>
        <w:tab/>
      </w:r>
      <w:r>
        <w:rPr>
          <w:rFonts w:ascii="Arial" w:hAnsi="Arial" w:cs="Arial"/>
          <w:b/>
          <w:sz w:val="24"/>
        </w:rPr>
        <w:t>LS on the progress of 5WWC_Ph2 normative work</w:t>
      </w:r>
    </w:p>
    <w:p w14:paraId="49877234"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S2-2311801, to BBF, </w:t>
      </w:r>
      <w:proofErr w:type="spellStart"/>
      <w:r>
        <w:rPr>
          <w:i/>
        </w:rPr>
        <w:t>CableLabs</w:t>
      </w:r>
      <w:proofErr w:type="spellEnd"/>
      <w:r>
        <w:rPr>
          <w:i/>
        </w:rPr>
        <w:t>, cc CT1, CT3, CT4, SA3</w:t>
      </w:r>
      <w:r>
        <w:rPr>
          <w:i/>
        </w:rPr>
        <w:br/>
      </w:r>
      <w:r>
        <w:rPr>
          <w:i/>
        </w:rPr>
        <w:tab/>
      </w:r>
      <w:r>
        <w:rPr>
          <w:i/>
        </w:rPr>
        <w:tab/>
      </w:r>
      <w:r>
        <w:rPr>
          <w:i/>
        </w:rPr>
        <w:tab/>
      </w:r>
      <w:r>
        <w:rPr>
          <w:i/>
        </w:rPr>
        <w:tab/>
      </w:r>
      <w:r>
        <w:rPr>
          <w:i/>
        </w:rPr>
        <w:tab/>
        <w:t>Source: SA2</w:t>
      </w:r>
    </w:p>
    <w:p w14:paraId="6C350CB4" w14:textId="77777777" w:rsidR="00C45AF1" w:rsidRDefault="00C45AF1" w:rsidP="00C45AF1">
      <w:pPr>
        <w:rPr>
          <w:rFonts w:ascii="Arial" w:hAnsi="Arial" w:cs="Arial"/>
          <w:b/>
        </w:rPr>
      </w:pPr>
      <w:r>
        <w:rPr>
          <w:rFonts w:ascii="Arial" w:hAnsi="Arial" w:cs="Arial"/>
          <w:b/>
        </w:rPr>
        <w:t xml:space="preserve">Discussion: </w:t>
      </w:r>
    </w:p>
    <w:p w14:paraId="4A355119" w14:textId="77777777" w:rsidR="00C45AF1" w:rsidRDefault="00C45AF1" w:rsidP="00C45AF1">
      <w:r>
        <w:t xml:space="preserve">To: BBF, </w:t>
      </w:r>
      <w:proofErr w:type="spellStart"/>
      <w:r>
        <w:t>CableLabs</w:t>
      </w:r>
      <w:proofErr w:type="spellEnd"/>
      <w:r>
        <w:t xml:space="preserve"> Cc: CT1, CT3, CT4, SA3</w:t>
      </w:r>
    </w:p>
    <w:p w14:paraId="7A7501B9" w14:textId="77777777" w:rsidR="00C45AF1" w:rsidRDefault="00C45AF1" w:rsidP="00C45AF1">
      <w:r>
        <w:t>Release: Rel-18</w:t>
      </w:r>
    </w:p>
    <w:p w14:paraId="75D007A5" w14:textId="77777777" w:rsidR="00C45AF1" w:rsidRDefault="00C45AF1" w:rsidP="00C45AF1">
      <w:r>
        <w:t>WI: 5WWC_Ph2</w:t>
      </w:r>
    </w:p>
    <w:p w14:paraId="48C24571" w14:textId="77777777" w:rsidR="00C45AF1" w:rsidRDefault="00C45AF1" w:rsidP="00C45AF1">
      <w:r>
        <w:t>Contact: Nokia</w:t>
      </w:r>
    </w:p>
    <w:p w14:paraId="5FEEEDAB" w14:textId="77777777" w:rsidR="00C45AF1" w:rsidRDefault="00C45AF1" w:rsidP="00C45AF1">
      <w:r>
        <w:lastRenderedPageBreak/>
        <w:t xml:space="preserve">SA2 thanks BBF and </w:t>
      </w:r>
      <w:proofErr w:type="spellStart"/>
      <w:r>
        <w:t>CableLabs</w:t>
      </w:r>
      <w:proofErr w:type="spellEnd"/>
      <w:r>
        <w:t xml:space="preserve"> for their LS on solutions for 5WWC_Ph2 Key Issue 1 which it has used to reach its conclusions.</w:t>
      </w:r>
    </w:p>
    <w:p w14:paraId="6C20AF5B" w14:textId="77777777" w:rsidR="00C45AF1" w:rsidRDefault="00C45AF1" w:rsidP="00C45AF1">
      <w:r>
        <w:t xml:space="preserve">SA2 would like to inform BBF, </w:t>
      </w:r>
      <w:proofErr w:type="spellStart"/>
      <w:r>
        <w:t>CableLabs</w:t>
      </w:r>
      <w:proofErr w:type="spellEnd"/>
      <w:r>
        <w:t xml:space="preserve"> that it has completed its normative work on 5WWC_Ph2 and that no further functional addition can be made in 3GPP release 18. Normative specifications related with 5WWC_Ph2 Key Issue 1 are defined in TS 23.316 v18.3.0 (and more recent versions) mostly in clauses 4.10, 4.10b, 4.10c, 4.10d but also in clauses e.g. 4.5.3, 7.2.8, 7.3.8, 9.8, 4.7.11, 9.5.2.1 (this is not an exhaustive clause list); The main functionalities are:</w:t>
      </w:r>
    </w:p>
    <w:p w14:paraId="3CF42806" w14:textId="77777777" w:rsidR="00C45AF1" w:rsidRDefault="00C45AF1" w:rsidP="00C45AF1">
      <w:r>
        <w:t>•</w:t>
      </w:r>
      <w:r>
        <w:tab/>
        <w:t>Support 5G non-seamless Wireless offload NSWO for 3GPP UE accessing via 5G-RG</w:t>
      </w:r>
    </w:p>
    <w:p w14:paraId="7DB052A8" w14:textId="77777777" w:rsidR="00C45AF1" w:rsidRDefault="00C45AF1" w:rsidP="00C45AF1">
      <w:r>
        <w:t>•</w:t>
      </w:r>
      <w:r>
        <w:tab/>
        <w:t xml:space="preserve">the support for device that does not support NAS </w:t>
      </w:r>
      <w:proofErr w:type="spellStart"/>
      <w:r>
        <w:t>signaling</w:t>
      </w:r>
      <w:proofErr w:type="spellEnd"/>
      <w:r>
        <w:t>, which is connected to 5GC via a RG and can be authenticated by 5GC over the RG, called AUN3 device.</w:t>
      </w:r>
    </w:p>
    <w:p w14:paraId="705FE71F" w14:textId="77777777" w:rsidR="00C45AF1" w:rsidRDefault="00C45AF1" w:rsidP="00C45AF1">
      <w:r>
        <w:t>•</w:t>
      </w:r>
      <w:r>
        <w:tab/>
        <w:t>the support for  device that does not support NAS signalling which is connected to 5GC via a RG and for which authentication with 5GC is not supported, called NAUN3 device</w:t>
      </w:r>
    </w:p>
    <w:p w14:paraId="2A328647" w14:textId="77777777" w:rsidR="00C45AF1" w:rsidRDefault="00C45AF1" w:rsidP="00C45AF1">
      <w:r>
        <w:t xml:space="preserve">In order to complete the specification of these features, BBF and </w:t>
      </w:r>
      <w:proofErr w:type="spellStart"/>
      <w:r>
        <w:t>CableLabs</w:t>
      </w:r>
      <w:proofErr w:type="spellEnd"/>
      <w:r>
        <w:t xml:space="preserve"> should, if possible, define aspects under their responsibility, including:</w:t>
      </w:r>
    </w:p>
    <w:p w14:paraId="6F560890" w14:textId="77777777" w:rsidR="00C45AF1" w:rsidRDefault="00C45AF1" w:rsidP="00C45AF1">
      <w:r>
        <w:t>•</w:t>
      </w:r>
      <w:r>
        <w:tab/>
        <w:t xml:space="preserve">In order to support 5G NSWO the Wireline access shall support the </w:t>
      </w:r>
      <w:proofErr w:type="spellStart"/>
      <w:r>
        <w:t>SWa</w:t>
      </w:r>
      <w:proofErr w:type="spellEnd"/>
      <w:r>
        <w:t>' interface (toward the NSWOF). This specification including how the offloaded traffic is carried in W-5GAN and bypass the 5GC of the UE</w:t>
      </w:r>
    </w:p>
    <w:p w14:paraId="5293740C" w14:textId="77777777" w:rsidR="00C45AF1" w:rsidRDefault="00C45AF1" w:rsidP="00C45AF1">
      <w:r>
        <w:t>•</w:t>
      </w:r>
      <w:r>
        <w:tab/>
        <w:t xml:space="preserve">The support of AUN3 device requires that the 5G-RG acts on behalf of the AUN3 device supporting UE functionalities, for example the NAS termination on behalf of the AUN3 , the PDU session establishment, the URSP policy, etc. </w:t>
      </w:r>
    </w:p>
    <w:p w14:paraId="7DD7D463" w14:textId="77777777" w:rsidR="00C45AF1" w:rsidRDefault="00C45AF1" w:rsidP="00C45AF1">
      <w:r>
        <w:t xml:space="preserve">How the 5G-RG is triggered to apply procedures for AUN3 devices is assumed to be defined by BBF and/or </w:t>
      </w:r>
      <w:proofErr w:type="spellStart"/>
      <w:r>
        <w:t>CableLabs</w:t>
      </w:r>
      <w:proofErr w:type="spellEnd"/>
      <w:r>
        <w:t>.</w:t>
      </w:r>
    </w:p>
    <w:p w14:paraId="5BFBC69C" w14:textId="77777777" w:rsidR="00C45AF1" w:rsidRDefault="00C45AF1" w:rsidP="00C45AF1">
      <w:r>
        <w:t>The W-AGF control on the maximum bit rate for the aggregated traffic of the 5G-RG and of the AUN3 devices served by this 5G-RG based on the RG Level Wireline Access Characteristics received from 5GC over N2, which is extended (see attached CR)</w:t>
      </w:r>
    </w:p>
    <w:p w14:paraId="64FF3732" w14:textId="77777777" w:rsidR="00C45AF1" w:rsidRDefault="00C45AF1" w:rsidP="00C45AF1">
      <w:r>
        <w:t xml:space="preserve">SA2 kindly asks BBF, </w:t>
      </w:r>
      <w:proofErr w:type="spellStart"/>
      <w:r>
        <w:t>CableLabs</w:t>
      </w:r>
      <w:proofErr w:type="spellEnd"/>
      <w:r>
        <w:t xml:space="preserve"> to provide any questions, feedback you have on Normative specifications related with R18 5WWC_Ph2.</w:t>
      </w:r>
    </w:p>
    <w:p w14:paraId="2DF561EA" w14:textId="77777777" w:rsidR="00C45AF1" w:rsidRDefault="00C45AF1" w:rsidP="00C45AF1">
      <w:r>
        <w:t>Action proposed by Chair:</w:t>
      </w:r>
    </w:p>
    <w:p w14:paraId="39BA254D" w14:textId="77777777" w:rsidR="00C45AF1" w:rsidRDefault="00C45AF1" w:rsidP="00C45AF1">
      <w:r>
        <w:t>Noted. No action required in CT3.</w:t>
      </w:r>
    </w:p>
    <w:p w14:paraId="3535C5E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5FAF8" w14:textId="77777777" w:rsidR="00C45AF1" w:rsidRDefault="00C45AF1" w:rsidP="00C45AF1">
      <w:pPr>
        <w:rPr>
          <w:rFonts w:ascii="Arial" w:hAnsi="Arial" w:cs="Arial"/>
          <w:b/>
          <w:sz w:val="24"/>
        </w:rPr>
      </w:pPr>
      <w:r>
        <w:rPr>
          <w:rFonts w:ascii="Arial" w:hAnsi="Arial" w:cs="Arial"/>
          <w:b/>
          <w:color w:val="0000FF"/>
          <w:sz w:val="24"/>
        </w:rPr>
        <w:t>C3-235030</w:t>
      </w:r>
      <w:r>
        <w:rPr>
          <w:rFonts w:ascii="Arial" w:hAnsi="Arial" w:cs="Arial"/>
          <w:b/>
          <w:color w:val="0000FF"/>
          <w:sz w:val="24"/>
        </w:rPr>
        <w:tab/>
      </w:r>
      <w:r>
        <w:rPr>
          <w:rFonts w:ascii="Arial" w:hAnsi="Arial" w:cs="Arial"/>
          <w:b/>
          <w:sz w:val="24"/>
        </w:rPr>
        <w:t>LS-Reply on CAPIF extensibility</w:t>
      </w:r>
    </w:p>
    <w:p w14:paraId="79A9E3F1"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S3-234154, to 3GPP CT WG3, cc 3GPP SA WG6, ETSI MEC</w:t>
      </w:r>
      <w:r>
        <w:rPr>
          <w:i/>
        </w:rPr>
        <w:br/>
      </w:r>
      <w:r>
        <w:rPr>
          <w:i/>
        </w:rPr>
        <w:tab/>
      </w:r>
      <w:r>
        <w:rPr>
          <w:i/>
        </w:rPr>
        <w:tab/>
      </w:r>
      <w:r>
        <w:rPr>
          <w:i/>
        </w:rPr>
        <w:tab/>
      </w:r>
      <w:r>
        <w:rPr>
          <w:i/>
        </w:rPr>
        <w:tab/>
      </w:r>
      <w:r>
        <w:rPr>
          <w:i/>
        </w:rPr>
        <w:tab/>
        <w:t>Source: SA3</w:t>
      </w:r>
    </w:p>
    <w:p w14:paraId="059A8B77" w14:textId="77777777" w:rsidR="00C45AF1" w:rsidRDefault="00C45AF1" w:rsidP="00C45AF1">
      <w:pPr>
        <w:rPr>
          <w:rFonts w:ascii="Arial" w:hAnsi="Arial" w:cs="Arial"/>
          <w:b/>
        </w:rPr>
      </w:pPr>
      <w:r>
        <w:rPr>
          <w:rFonts w:ascii="Arial" w:hAnsi="Arial" w:cs="Arial"/>
          <w:b/>
        </w:rPr>
        <w:t xml:space="preserve">Discussion: </w:t>
      </w:r>
    </w:p>
    <w:p w14:paraId="14E511E6" w14:textId="77777777" w:rsidR="00C45AF1" w:rsidRDefault="00C45AF1" w:rsidP="00C45AF1">
      <w:r>
        <w:t>To: CT3 Cc: SA6, ETSI MEC SA6</w:t>
      </w:r>
    </w:p>
    <w:p w14:paraId="32EC6AD7" w14:textId="77777777" w:rsidR="00C45AF1" w:rsidRDefault="00C45AF1" w:rsidP="00C45AF1">
      <w:r>
        <w:t>Response to: C3-223150</w:t>
      </w:r>
    </w:p>
    <w:p w14:paraId="32CB7C1E" w14:textId="77777777" w:rsidR="00C45AF1" w:rsidRDefault="00C45AF1" w:rsidP="00C45AF1">
      <w:r>
        <w:t>Release: Rel-18</w:t>
      </w:r>
    </w:p>
    <w:p w14:paraId="436565B6" w14:textId="77777777" w:rsidR="00C45AF1" w:rsidRDefault="00C45AF1" w:rsidP="00C45AF1">
      <w:r>
        <w:t>WI: TEI18, CAPIF-Sec</w:t>
      </w:r>
    </w:p>
    <w:p w14:paraId="23FBD6A7" w14:textId="77777777" w:rsidR="00C45AF1" w:rsidRDefault="00C45AF1" w:rsidP="00C45AF1">
      <w:r>
        <w:t>Contact: Nokia</w:t>
      </w:r>
    </w:p>
    <w:p w14:paraId="0F668EDA" w14:textId="77777777" w:rsidR="00C45AF1" w:rsidRDefault="00C45AF1" w:rsidP="00C45AF1">
      <w:r>
        <w:t xml:space="preserve">SA3 thanks CT3 for their LS-reply on CAPIF extensibility. </w:t>
      </w:r>
    </w:p>
    <w:p w14:paraId="6C82EDED" w14:textId="77777777" w:rsidR="00C45AF1" w:rsidRDefault="00C45AF1" w:rsidP="00C45AF1">
      <w:r>
        <w:t xml:space="preserve">SA3 would like to provide some more background to the topic of CAPIF extensibility related to security methods. </w:t>
      </w:r>
    </w:p>
    <w:p w14:paraId="75EE87CB" w14:textId="77777777" w:rsidR="00C45AF1" w:rsidRDefault="00C45AF1" w:rsidP="00C45AF1">
      <w:r>
        <w:t></w:t>
      </w:r>
      <w:r>
        <w:tab/>
        <w:t xml:space="preserve">GSMA OPG informed 3GPP in LS S3-222467 about developing the API specifications for interfaces on the Operator Platform and coordinating with 3GPP and ETSI MEC ISG to develop a single harmonized system architecture for edge computing. Referring to earlier exchanges of liaison statements with ETSI MEC to SA6, CT3, and SA3, the </w:t>
      </w:r>
      <w:r>
        <w:lastRenderedPageBreak/>
        <w:t>usage of CAPIF between the two architectures EDGEAPP and MEC was identified. Coordination with the relevant 3GPP WGs was requested to achieve better alignment on CAPIF.</w:t>
      </w:r>
    </w:p>
    <w:p w14:paraId="5ADC69C2" w14:textId="77777777" w:rsidR="00C45AF1" w:rsidRDefault="00C45AF1" w:rsidP="00C45AF1">
      <w:r>
        <w:t></w:t>
      </w:r>
      <w:r>
        <w:tab/>
        <w:t xml:space="preserve">As an enabler for adding support for MEC's additional registry features, ETSI ISG MEC had informed in LS S3-223159 on protocol-level extension to be required to CAPIF that would need to fulfil among others the following extensibility requirements: "Allow ETSI ISG MEC to extend enumerations, e.g., for data formats, protocols and security mechanisms, without breaking "native" CAPIF API invokers". ETSI ISG MEC asked 3GPP SA6/CT3 to consider adding to CAPIF extensibility mechanisms to be used by external SDOs (such as ETSI ISG MEC), in order to promote re-use of CAPIF by these external SDOs. </w:t>
      </w:r>
    </w:p>
    <w:p w14:paraId="54D230C9" w14:textId="77777777" w:rsidR="00C45AF1" w:rsidRDefault="00C45AF1" w:rsidP="00C45AF1">
      <w:r>
        <w:t></w:t>
      </w:r>
      <w:r>
        <w:tab/>
        <w:t>SA6 responded in S3-223195 that security related impacts for any enhancement in CAPIF can be addressed by SA3 and the stage 3 impacts for any protocol enhancements in CAPIF can be addressed by CT3.</w:t>
      </w:r>
    </w:p>
    <w:p w14:paraId="1EA66BC8" w14:textId="77777777" w:rsidR="00C45AF1" w:rsidRDefault="00C45AF1" w:rsidP="00C45AF1">
      <w:r>
        <w:t></w:t>
      </w:r>
      <w:r>
        <w:tab/>
        <w:t>SA3 received further from SA6 an LS S3-230640 / S6-230294 on CAPIF, in which SA3 was informed that a protocol defined outside 3GPP realm may be used by non-3GPP AEFs which might also require a security mechanism not defined in 3GPP. This resulted in TS 23.222 requirement [AR-4.11.2-d]: "CAPIF APIs and associated information flows shall be extensible to support vendor-specific functionality." and that "Extensions based on these requirements will enable CAPIF to support AEFs with non-REST NBIs defined by other SDOs such as ETSI MEC but won't affect the AEFs defined by 3GPP such as SCEF and NEF as per 3GPP's current protocol choice."</w:t>
      </w:r>
    </w:p>
    <w:p w14:paraId="7181AC8C" w14:textId="77777777" w:rsidR="00C45AF1" w:rsidRDefault="00C45AF1" w:rsidP="00C45AF1">
      <w:r>
        <w:t xml:space="preserve">Hence, SA3 would like to inform CT3 that TS 33.122 was updated in SA3#111 to include a note on CAPIF-2e interface authentication and protection if used by non-3GPP AEFs, which reads: "NOTE: The security mechanisms for the AEFs not defined by 3GPP are out of scope of the present document." </w:t>
      </w:r>
    </w:p>
    <w:p w14:paraId="16C56F59" w14:textId="77777777" w:rsidR="00C45AF1" w:rsidRDefault="00C45AF1" w:rsidP="00C45AF1">
      <w:r>
        <w:t>Further, SA3 would like to bring to CT3 attention the following: While stage 2 does not need to provide details on such security mechanisms, stage 3 clarification in TS 29.222 is needed for addressing the request to promote the re-use of CAPIF by external SDOs. For that, it needs to be clarified how to signal that alternative security method(s) are used.</w:t>
      </w:r>
    </w:p>
    <w:p w14:paraId="2F4D5FCE" w14:textId="77777777" w:rsidR="00C45AF1" w:rsidRDefault="00C45AF1" w:rsidP="00C45AF1">
      <w:r>
        <w:t xml:space="preserve">SA3 asks CT3 to update 3GPP TS 29.222, clarifying the signalling aspects to allow operators using non-3GPP security mechanisms for AEFs not defined by 3GPP at CAPIF-2e. </w:t>
      </w:r>
    </w:p>
    <w:p w14:paraId="46613DB3" w14:textId="77777777" w:rsidR="00C45AF1" w:rsidRDefault="00C45AF1" w:rsidP="00C45AF1">
      <w:r>
        <w:t>SA3 asks SA6 and ETSI ISG MEC to take this information into account.</w:t>
      </w:r>
    </w:p>
    <w:p w14:paraId="1B88CA08" w14:textId="77777777" w:rsidR="00C45AF1" w:rsidRDefault="00C45AF1" w:rsidP="00C45AF1">
      <w:r>
        <w:t>Action proposed by Chair:</w:t>
      </w:r>
    </w:p>
    <w:p w14:paraId="69BB4BC0" w14:textId="77777777" w:rsidR="00C45AF1" w:rsidRDefault="00C45AF1" w:rsidP="00C45AF1">
      <w:r>
        <w:t>Postponed in previous meeting as C3-234027. Wait for the outcome of voting for WA#58.</w:t>
      </w:r>
    </w:p>
    <w:p w14:paraId="51560374" w14:textId="77777777" w:rsidR="00C45AF1" w:rsidRDefault="00C45AF1" w:rsidP="00C45AF1">
      <w:r>
        <w:t xml:space="preserve">Abdessamad (Huawei): Can be noted. </w:t>
      </w:r>
    </w:p>
    <w:p w14:paraId="6BCF58E6" w14:textId="77777777" w:rsidR="00C45AF1" w:rsidRDefault="00C45AF1" w:rsidP="00C45AF1">
      <w:r>
        <w:t>Partha (Nokia): Can be noted.</w:t>
      </w:r>
    </w:p>
    <w:p w14:paraId="0C924EA4" w14:textId="77777777" w:rsidR="00C45AF1" w:rsidRDefault="00C45AF1" w:rsidP="00C45AF1">
      <w:r>
        <w:t>Igor (Ericsson): keep it open. SA3 can be contacted.</w:t>
      </w:r>
    </w:p>
    <w:p w14:paraId="63DFB062" w14:textId="77777777" w:rsidR="00C45AF1" w:rsidRDefault="00C45AF1" w:rsidP="00C45AF1">
      <w:r>
        <w:t>Partha (Nokia): Discuss anything in CT3.</w:t>
      </w:r>
    </w:p>
    <w:p w14:paraId="177E9265" w14:textId="77777777" w:rsidR="00C45AF1" w:rsidRDefault="00C45AF1" w:rsidP="00C45AF1">
      <w:r>
        <w:t>Abdessamad (Huawei): There is a stage 3 discussion.</w:t>
      </w:r>
    </w:p>
    <w:p w14:paraId="6DC2EAA8" w14:textId="77777777" w:rsidR="00C45AF1" w:rsidRDefault="00C45AF1" w:rsidP="00C45AF1">
      <w:r>
        <w:t>Igor (Ericsson): Questions for clarification about the requirements.</w:t>
      </w:r>
    </w:p>
    <w:p w14:paraId="69B1112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D367A" w14:textId="77777777" w:rsidR="00C45AF1" w:rsidRDefault="00C45AF1" w:rsidP="00C45AF1">
      <w:pPr>
        <w:rPr>
          <w:rFonts w:ascii="Arial" w:hAnsi="Arial" w:cs="Arial"/>
          <w:b/>
          <w:sz w:val="24"/>
        </w:rPr>
      </w:pPr>
      <w:r>
        <w:rPr>
          <w:rFonts w:ascii="Arial" w:hAnsi="Arial" w:cs="Arial"/>
          <w:b/>
          <w:color w:val="0000FF"/>
          <w:sz w:val="24"/>
        </w:rPr>
        <w:t>C3-235031</w:t>
      </w:r>
      <w:r>
        <w:rPr>
          <w:rFonts w:ascii="Arial" w:hAnsi="Arial" w:cs="Arial"/>
          <w:b/>
          <w:color w:val="0000FF"/>
          <w:sz w:val="24"/>
        </w:rPr>
        <w:tab/>
      </w:r>
      <w:r>
        <w:rPr>
          <w:rFonts w:ascii="Arial" w:hAnsi="Arial" w:cs="Arial"/>
          <w:b/>
          <w:sz w:val="24"/>
        </w:rPr>
        <w:t>CAPIF extensibility</w:t>
      </w:r>
    </w:p>
    <w:p w14:paraId="4F4FD091"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S6-230294, to 3GPP CT3, 3GPP SA3, cc 3GPP SA, CT, ETSI ISG MEC</w:t>
      </w:r>
      <w:r>
        <w:rPr>
          <w:i/>
        </w:rPr>
        <w:br/>
      </w:r>
      <w:r>
        <w:rPr>
          <w:i/>
        </w:rPr>
        <w:tab/>
      </w:r>
      <w:r>
        <w:rPr>
          <w:i/>
        </w:rPr>
        <w:tab/>
      </w:r>
      <w:r>
        <w:rPr>
          <w:i/>
        </w:rPr>
        <w:tab/>
      </w:r>
      <w:r>
        <w:rPr>
          <w:i/>
        </w:rPr>
        <w:tab/>
      </w:r>
      <w:r>
        <w:rPr>
          <w:i/>
        </w:rPr>
        <w:tab/>
        <w:t>Source: SA6</w:t>
      </w:r>
    </w:p>
    <w:p w14:paraId="44013A3E" w14:textId="77777777" w:rsidR="00C45AF1" w:rsidRDefault="00C45AF1" w:rsidP="00C45AF1">
      <w:pPr>
        <w:rPr>
          <w:rFonts w:ascii="Arial" w:hAnsi="Arial" w:cs="Arial"/>
          <w:b/>
        </w:rPr>
      </w:pPr>
      <w:r>
        <w:rPr>
          <w:rFonts w:ascii="Arial" w:hAnsi="Arial" w:cs="Arial"/>
          <w:b/>
        </w:rPr>
        <w:t xml:space="preserve">Discussion: </w:t>
      </w:r>
    </w:p>
    <w:p w14:paraId="7E24481E" w14:textId="77777777" w:rsidR="00C45AF1" w:rsidRDefault="00C45AF1" w:rsidP="00C45AF1">
      <w:r>
        <w:t>To: CT3, SA3 Cc: SA, CT, ETSI ISG MEC</w:t>
      </w:r>
    </w:p>
    <w:p w14:paraId="50EFA0CE" w14:textId="77777777" w:rsidR="00C45AF1" w:rsidRDefault="00C45AF1" w:rsidP="00C45AF1">
      <w:r>
        <w:t>Release: Rel-18</w:t>
      </w:r>
    </w:p>
    <w:p w14:paraId="13F8ED0F" w14:textId="77777777" w:rsidR="00C45AF1" w:rsidRDefault="00C45AF1" w:rsidP="00C45AF1">
      <w:r>
        <w:t>WI: EDGEAPP_Ph2</w:t>
      </w:r>
    </w:p>
    <w:p w14:paraId="4FAB1358" w14:textId="77777777" w:rsidR="00C45AF1" w:rsidRDefault="00C45AF1" w:rsidP="00C45AF1">
      <w:r>
        <w:t>Contact: Nokia</w:t>
      </w:r>
    </w:p>
    <w:p w14:paraId="7111E7F7" w14:textId="77777777" w:rsidR="00C45AF1" w:rsidRDefault="00C45AF1" w:rsidP="00C45AF1">
      <w:r>
        <w:lastRenderedPageBreak/>
        <w:t>SA6 thanks ETSI ISG MEC for collaborating on CAPIF alignment.</w:t>
      </w:r>
    </w:p>
    <w:p w14:paraId="56FCD621" w14:textId="77777777" w:rsidR="00C45AF1" w:rsidRDefault="00C45AF1" w:rsidP="00C45AF1">
      <w:r>
        <w:t>SA6 has further elaborated the necessary CAPIF stage 2 changes to meet the extensibility requirements as indicated in the LS (S6-222714/MEC(22)000451r6) and has agreed the attached CR0099 (Rel-18) against TS 23.222.</w:t>
      </w:r>
    </w:p>
    <w:p w14:paraId="3CAFA34E" w14:textId="77777777" w:rsidR="00C45AF1" w:rsidRDefault="00C45AF1" w:rsidP="00C45AF1">
      <w:r>
        <w:t>Further, SA6 has discussed and endorsed the attached contribution S6-230291 that provides background information as input to the design considerations in SA3 and CT3 based on the extensibility requirements [AR-4.11.2-c] and [AR-4.11.2-d] that were added to 23.222 by SA6.</w:t>
      </w:r>
    </w:p>
    <w:p w14:paraId="3918AFB8" w14:textId="77777777" w:rsidR="00C45AF1" w:rsidRDefault="00C45AF1" w:rsidP="00C45AF1">
      <w:r>
        <w:t>Extensions based on these requirements will enable CAPIF to support AEFs with non-REST NBIs defined by other SDOs such as ETSI MEC but won't affect the AEFs defined by 3GPP such as SCEF and NEF as per 3GPP's current protocol choice.</w:t>
      </w:r>
    </w:p>
    <w:p w14:paraId="0319EB28" w14:textId="77777777" w:rsidR="00C45AF1" w:rsidRDefault="00C45AF1" w:rsidP="00C45AF1">
      <w:r>
        <w:t>To CT3, SA3: please take latest stage 2 CAPIF updates and the background information in the attached contribution into account.</w:t>
      </w:r>
    </w:p>
    <w:p w14:paraId="145F11AF" w14:textId="77777777" w:rsidR="00C45AF1" w:rsidRDefault="00C45AF1" w:rsidP="00C45AF1">
      <w:r>
        <w:t>To: CT3, SA3</w:t>
      </w:r>
    </w:p>
    <w:p w14:paraId="1E362A3D" w14:textId="77777777" w:rsidR="00C45AF1" w:rsidRDefault="00C45AF1" w:rsidP="00C45AF1">
      <w:r>
        <w:t>Action: Please take latest stage 2 CAPIF updates and the background information in the attached contribution into account.</w:t>
      </w:r>
    </w:p>
    <w:p w14:paraId="1EFF3177" w14:textId="77777777" w:rsidR="00C45AF1" w:rsidRDefault="00C45AF1" w:rsidP="00C45AF1">
      <w:r>
        <w:t>Action proposed by Chair:</w:t>
      </w:r>
    </w:p>
    <w:p w14:paraId="3F196AC3" w14:textId="77777777" w:rsidR="00C45AF1" w:rsidRDefault="00C45AF1" w:rsidP="00C45AF1">
      <w:r>
        <w:t>Postponed in previous meeting as C3-234033. Check the related submitted reply LS as C3-235073 in this meeting.</w:t>
      </w:r>
    </w:p>
    <w:p w14:paraId="4D218E16" w14:textId="77777777" w:rsidR="00C45AF1" w:rsidRDefault="00C45AF1" w:rsidP="00C45AF1">
      <w:r>
        <w:t>Abdessamad (Huawei): Ok to send an LS to SA6 with the intermediate status information.</w:t>
      </w:r>
    </w:p>
    <w:p w14:paraId="1B54B444" w14:textId="77777777" w:rsidR="00C45AF1" w:rsidRDefault="00C45AF1" w:rsidP="00C45AF1">
      <w:r>
        <w:t>Naren (Samsung): Fine with sending the intermediate status info.</w:t>
      </w:r>
    </w:p>
    <w:p w14:paraId="1B94591D" w14:textId="77777777" w:rsidR="00C45AF1" w:rsidRDefault="00C45AF1" w:rsidP="00C45AF1">
      <w:r>
        <w:t>Partha (Nokia): Ok with the approach.</w:t>
      </w:r>
    </w:p>
    <w:p w14:paraId="252B812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6AA49" w14:textId="77777777" w:rsidR="00C45AF1" w:rsidRDefault="00C45AF1" w:rsidP="00C45AF1">
      <w:pPr>
        <w:rPr>
          <w:rFonts w:ascii="Arial" w:hAnsi="Arial" w:cs="Arial"/>
          <w:b/>
          <w:sz w:val="24"/>
        </w:rPr>
      </w:pPr>
      <w:r>
        <w:rPr>
          <w:rFonts w:ascii="Arial" w:hAnsi="Arial" w:cs="Arial"/>
          <w:b/>
          <w:color w:val="0000FF"/>
          <w:sz w:val="24"/>
        </w:rPr>
        <w:t>C3-235032</w:t>
      </w:r>
      <w:r>
        <w:rPr>
          <w:rFonts w:ascii="Arial" w:hAnsi="Arial" w:cs="Arial"/>
          <w:b/>
          <w:color w:val="0000FF"/>
          <w:sz w:val="24"/>
        </w:rPr>
        <w:tab/>
      </w:r>
      <w:r>
        <w:rPr>
          <w:rFonts w:ascii="Arial" w:hAnsi="Arial" w:cs="Arial"/>
          <w:b/>
          <w:sz w:val="24"/>
        </w:rPr>
        <w:t>Reply LS on clarifications on V2X, UAS and SEAL entities acting as EAS</w:t>
      </w:r>
    </w:p>
    <w:p w14:paraId="47BF6253"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S6-231939, to CT3, cc CT1</w:t>
      </w:r>
      <w:r>
        <w:rPr>
          <w:i/>
        </w:rPr>
        <w:br/>
      </w:r>
      <w:r>
        <w:rPr>
          <w:i/>
        </w:rPr>
        <w:tab/>
      </w:r>
      <w:r>
        <w:rPr>
          <w:i/>
        </w:rPr>
        <w:tab/>
      </w:r>
      <w:r>
        <w:rPr>
          <w:i/>
        </w:rPr>
        <w:tab/>
      </w:r>
      <w:r>
        <w:rPr>
          <w:i/>
        </w:rPr>
        <w:tab/>
      </w:r>
      <w:r>
        <w:rPr>
          <w:i/>
        </w:rPr>
        <w:tab/>
        <w:t>Source: SA6</w:t>
      </w:r>
    </w:p>
    <w:p w14:paraId="142BDFA6" w14:textId="77777777" w:rsidR="00C45AF1" w:rsidRDefault="00C45AF1" w:rsidP="00C45AF1">
      <w:pPr>
        <w:rPr>
          <w:rFonts w:ascii="Arial" w:hAnsi="Arial" w:cs="Arial"/>
          <w:b/>
        </w:rPr>
      </w:pPr>
      <w:r>
        <w:rPr>
          <w:rFonts w:ascii="Arial" w:hAnsi="Arial" w:cs="Arial"/>
          <w:b/>
        </w:rPr>
        <w:t xml:space="preserve">Discussion: </w:t>
      </w:r>
    </w:p>
    <w:p w14:paraId="722FA072" w14:textId="77777777" w:rsidR="00C45AF1" w:rsidRDefault="00C45AF1" w:rsidP="00C45AF1">
      <w:r>
        <w:t>To: CT3 Cc: CT1</w:t>
      </w:r>
    </w:p>
    <w:p w14:paraId="282B17A6" w14:textId="77777777" w:rsidR="00C45AF1" w:rsidRDefault="00C45AF1" w:rsidP="00C45AF1">
      <w:r>
        <w:t>Release: Rel-18</w:t>
      </w:r>
    </w:p>
    <w:p w14:paraId="1836F3E1" w14:textId="77777777" w:rsidR="00C45AF1" w:rsidRDefault="00C45AF1" w:rsidP="00C45AF1">
      <w:r>
        <w:t>WI: NBI18, V2XAPP_Ph3, SEAL_Ph3</w:t>
      </w:r>
    </w:p>
    <w:p w14:paraId="0F36B78A" w14:textId="77777777" w:rsidR="00C45AF1" w:rsidRDefault="00C45AF1" w:rsidP="00C45AF1">
      <w:r>
        <w:t>Contact: Ericsson</w:t>
      </w:r>
    </w:p>
    <w:p w14:paraId="412BD078" w14:textId="77777777" w:rsidR="00C45AF1" w:rsidRDefault="00C45AF1" w:rsidP="00C45AF1">
      <w:r>
        <w:t>SA6 thanks CT3 for the related questions in the LS.</w:t>
      </w:r>
    </w:p>
    <w:p w14:paraId="48E9734B" w14:textId="77777777" w:rsidR="00C45AF1" w:rsidRDefault="00C45AF1" w:rsidP="00C45AF1">
      <w:r>
        <w:t>Question 1: Does the EEL layer need to know which entity is acting as an EAS in order to process the related requests and API invocations? For example, does the EEL layer need to know whether the EAS type is UAS Application Specific Server or UAE Server (e.g. in order to determine the target client in the UE or vice versa)?</w:t>
      </w:r>
    </w:p>
    <w:p w14:paraId="3EF8ED12" w14:textId="77777777" w:rsidR="00C45AF1" w:rsidRDefault="00C45AF1" w:rsidP="00C45AF1">
      <w:r>
        <w:t>Answer 1: No. TS 23.558, clause 8.8.5.2 mentions: “The EAS discovery request includes the requestor identifier [EECID] along with the security credentials and may include EAS discovery filters and may also include UE location to retrieve information about particular EAS(s) or a category of EASs, …”</w:t>
      </w:r>
    </w:p>
    <w:p w14:paraId="6EABA9CC" w14:textId="77777777" w:rsidR="00C45AF1" w:rsidRDefault="00C45AF1" w:rsidP="00C45AF1">
      <w:r>
        <w:t>The EAS discovery filter may include EAS ID to identify a particular EAS service, or include EAS type to identify a category of EAS. UAE server can be seen as EAS type of UAS. By supplying an EAS type of UAS, all EAS information belonging to UAS type/category (including UAS Application Specific server and UAE server) can be discovered for the UE. EAS ID is sufficient to distinguish different application services (e.g. application enabler service or application specific service).</w:t>
      </w:r>
    </w:p>
    <w:p w14:paraId="4A9DE448" w14:textId="77777777" w:rsidR="00C45AF1" w:rsidRDefault="00C45AF1" w:rsidP="00C45AF1">
      <w:r>
        <w:lastRenderedPageBreak/>
        <w:t>Question 2: If it is the case, then can the EAS type be used to convey the type of entity that is currently acting as EAS (e.g. UAS Application Specific Server or UAE Server)?</w:t>
      </w:r>
    </w:p>
    <w:p w14:paraId="264B6AA9" w14:textId="77777777" w:rsidR="00C45AF1" w:rsidRDefault="00C45AF1" w:rsidP="00C45AF1">
      <w:r>
        <w:t>Answer 2: See answer 1.</w:t>
      </w:r>
    </w:p>
    <w:p w14:paraId="36479A54" w14:textId="77777777" w:rsidR="00C45AF1" w:rsidRDefault="00C45AF1" w:rsidP="00C45AF1">
      <w:r>
        <w:t>To CT3</w:t>
      </w:r>
    </w:p>
    <w:p w14:paraId="73F8668C" w14:textId="77777777" w:rsidR="00C45AF1" w:rsidRDefault="00C45AF1" w:rsidP="00C45AF1">
      <w:r>
        <w:t>ACTION: SA6 asks CT3 to kindly consider the information provided above in their work.</w:t>
      </w:r>
    </w:p>
    <w:p w14:paraId="1B83077E" w14:textId="77777777" w:rsidR="00C45AF1" w:rsidRDefault="00C45AF1" w:rsidP="00C45AF1">
      <w:r>
        <w:t>Action proposed by Chair:</w:t>
      </w:r>
    </w:p>
    <w:p w14:paraId="0CC31F5A" w14:textId="77777777" w:rsidR="00C45AF1" w:rsidRDefault="00C45AF1" w:rsidP="00C45AF1">
      <w:r>
        <w:t>Postponed in previous meeting as C3-234034. Check the related submitted reply LS as C3-235072 in this meeting. There are related submitted contributions in this meeting. Check if they are aligned with the reply.</w:t>
      </w:r>
    </w:p>
    <w:p w14:paraId="34968A7A" w14:textId="77777777" w:rsidR="00C45AF1" w:rsidRDefault="00C45AF1" w:rsidP="00C45AF1">
      <w:r>
        <w:t>Abdessamad (Huawei): No progress with the CRs. SA6 should be contacted. The wording can be changed.</w:t>
      </w:r>
    </w:p>
    <w:p w14:paraId="0E4B2870" w14:textId="77777777" w:rsidR="00C45AF1" w:rsidRDefault="00C45AF1" w:rsidP="00C45AF1">
      <w:r>
        <w:t>Maria (Ericsson): No SA6 requirements. Ok to send the LS but with rewording.</w:t>
      </w:r>
    </w:p>
    <w:p w14:paraId="745B1A6A" w14:textId="77777777" w:rsidR="00C45AF1" w:rsidRDefault="00C45AF1" w:rsidP="00C45AF1">
      <w:r>
        <w:t>Abdessamad (Huawei): will make a proposal for Maria to check.</w:t>
      </w:r>
    </w:p>
    <w:p w14:paraId="66114A8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4AD74" w14:textId="77777777" w:rsidR="00C45AF1" w:rsidRDefault="00C45AF1" w:rsidP="00C45AF1">
      <w:pPr>
        <w:rPr>
          <w:rFonts w:ascii="Arial" w:hAnsi="Arial" w:cs="Arial"/>
          <w:b/>
          <w:sz w:val="24"/>
        </w:rPr>
      </w:pPr>
      <w:r>
        <w:rPr>
          <w:rFonts w:ascii="Arial" w:hAnsi="Arial" w:cs="Arial"/>
          <w:b/>
          <w:color w:val="0000FF"/>
          <w:sz w:val="24"/>
        </w:rPr>
        <w:t>C3-235033</w:t>
      </w:r>
      <w:r>
        <w:rPr>
          <w:rFonts w:ascii="Arial" w:hAnsi="Arial" w:cs="Arial"/>
          <w:b/>
          <w:color w:val="0000FF"/>
          <w:sz w:val="24"/>
        </w:rPr>
        <w:tab/>
      </w:r>
      <w:r>
        <w:rPr>
          <w:rFonts w:ascii="Arial" w:hAnsi="Arial" w:cs="Arial"/>
          <w:b/>
          <w:sz w:val="24"/>
        </w:rPr>
        <w:t>LS reply on Support of multiple UEs in Northbound APIs</w:t>
      </w:r>
    </w:p>
    <w:p w14:paraId="715F0C83"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S6-233104, to CT3, cc SA2, SA3</w:t>
      </w:r>
      <w:r>
        <w:rPr>
          <w:i/>
        </w:rPr>
        <w:br/>
      </w:r>
      <w:r>
        <w:rPr>
          <w:i/>
        </w:rPr>
        <w:tab/>
      </w:r>
      <w:r>
        <w:rPr>
          <w:i/>
        </w:rPr>
        <w:tab/>
      </w:r>
      <w:r>
        <w:rPr>
          <w:i/>
        </w:rPr>
        <w:tab/>
      </w:r>
      <w:r>
        <w:rPr>
          <w:i/>
        </w:rPr>
        <w:tab/>
      </w:r>
      <w:r>
        <w:rPr>
          <w:i/>
        </w:rPr>
        <w:tab/>
        <w:t>Source: SA6</w:t>
      </w:r>
    </w:p>
    <w:p w14:paraId="666FE178" w14:textId="77777777" w:rsidR="00C45AF1" w:rsidRDefault="00C45AF1" w:rsidP="00C45AF1">
      <w:pPr>
        <w:rPr>
          <w:rFonts w:ascii="Arial" w:hAnsi="Arial" w:cs="Arial"/>
          <w:b/>
        </w:rPr>
      </w:pPr>
      <w:r>
        <w:rPr>
          <w:rFonts w:ascii="Arial" w:hAnsi="Arial" w:cs="Arial"/>
          <w:b/>
        </w:rPr>
        <w:t xml:space="preserve">Discussion: </w:t>
      </w:r>
    </w:p>
    <w:p w14:paraId="6D299760" w14:textId="77777777" w:rsidR="00C45AF1" w:rsidRDefault="00C45AF1" w:rsidP="00C45AF1">
      <w:r>
        <w:t>To: CT3 Cc: SA2, SA3</w:t>
      </w:r>
    </w:p>
    <w:p w14:paraId="6FA13575" w14:textId="77777777" w:rsidR="00C45AF1" w:rsidRDefault="00C45AF1" w:rsidP="00C45AF1">
      <w:r>
        <w:t>Release: Rel-19</w:t>
      </w:r>
    </w:p>
    <w:p w14:paraId="168CC5D0" w14:textId="77777777" w:rsidR="00C45AF1" w:rsidRDefault="00C45AF1" w:rsidP="00C45AF1">
      <w:r>
        <w:t>WI: eSEAL2</w:t>
      </w:r>
    </w:p>
    <w:p w14:paraId="318D7D3A" w14:textId="77777777" w:rsidR="00C45AF1" w:rsidRDefault="00C45AF1" w:rsidP="00C45AF1">
      <w:r>
        <w:t>Contact: China Mobile</w:t>
      </w:r>
    </w:p>
    <w:p w14:paraId="1C09EA8C" w14:textId="77777777" w:rsidR="00C45AF1" w:rsidRDefault="00C45AF1" w:rsidP="00C45AF1">
      <w:r>
        <w:t xml:space="preserve">SA6 thanks CT3 for its LS on providing and querying a </w:t>
      </w:r>
      <w:proofErr w:type="spellStart"/>
      <w:r>
        <w:t>signaling</w:t>
      </w:r>
      <w:proofErr w:type="spellEnd"/>
      <w:r>
        <w:t xml:space="preserve"> optimization to provide a list of UE(s) as the target to any API. </w:t>
      </w:r>
    </w:p>
    <w:p w14:paraId="4377B37B" w14:textId="77777777" w:rsidR="00C45AF1" w:rsidRDefault="00C45AF1" w:rsidP="00C45AF1">
      <w:r>
        <w:t>There are examples in SEAL where providing a list of UEs as the target of an API is identified, where authorized to do so by SA3 specifications. Please reference the SEAL specification for specific instances. SA6 does not intend to exclude the possibility that other APIs can also support a list of UE(s) as input, if needed, but it may not apply to every northbound API.</w:t>
      </w:r>
    </w:p>
    <w:p w14:paraId="622D5F7B" w14:textId="77777777" w:rsidR="00C45AF1" w:rsidRDefault="00C45AF1" w:rsidP="00C45AF1">
      <w:r>
        <w:t xml:space="preserve">Therefore, SA6 would like to inform that providing a list of UE(s) as the target to any API needs to be considered case by case per API. </w:t>
      </w:r>
    </w:p>
    <w:p w14:paraId="01B4DDCF" w14:textId="77777777" w:rsidR="00C45AF1" w:rsidRDefault="00C45AF1" w:rsidP="00C45AF1">
      <w:r>
        <w:t>SA6 asks CT3 to take above information into consideration.</w:t>
      </w:r>
    </w:p>
    <w:p w14:paraId="12AE05CD" w14:textId="77777777" w:rsidR="00C45AF1" w:rsidRDefault="00C45AF1" w:rsidP="00C45AF1">
      <w:r>
        <w:t>Action proposed by Chair:</w:t>
      </w:r>
    </w:p>
    <w:p w14:paraId="39213469" w14:textId="77777777" w:rsidR="00C45AF1" w:rsidRDefault="00C45AF1" w:rsidP="00C45AF1">
      <w:r>
        <w:t>Noted. No action required in CT3.</w:t>
      </w:r>
    </w:p>
    <w:p w14:paraId="49E46DB2" w14:textId="77777777" w:rsidR="00C45AF1" w:rsidRDefault="00C45AF1" w:rsidP="00C45AF1">
      <w:r>
        <w:t>Naren (Samsung): LS can be noted. Possible actions on a case by case basis for Rel-19 may be needed.</w:t>
      </w:r>
    </w:p>
    <w:p w14:paraId="5B511F6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F89AA" w14:textId="77777777" w:rsidR="00C45AF1" w:rsidRDefault="00C45AF1" w:rsidP="00C45AF1">
      <w:pPr>
        <w:rPr>
          <w:rFonts w:ascii="Arial" w:hAnsi="Arial" w:cs="Arial"/>
          <w:b/>
          <w:sz w:val="24"/>
        </w:rPr>
      </w:pPr>
      <w:r>
        <w:rPr>
          <w:rFonts w:ascii="Arial" w:hAnsi="Arial" w:cs="Arial"/>
          <w:b/>
          <w:color w:val="0000FF"/>
          <w:sz w:val="24"/>
        </w:rPr>
        <w:t>C3-235034</w:t>
      </w:r>
      <w:r>
        <w:rPr>
          <w:rFonts w:ascii="Arial" w:hAnsi="Arial" w:cs="Arial"/>
          <w:b/>
          <w:color w:val="0000FF"/>
          <w:sz w:val="24"/>
        </w:rPr>
        <w:tab/>
      </w:r>
      <w:r>
        <w:rPr>
          <w:rFonts w:ascii="Arial" w:hAnsi="Arial" w:cs="Arial"/>
          <w:b/>
          <w:sz w:val="24"/>
        </w:rPr>
        <w:t xml:space="preserve">Reply LS on the </w:t>
      </w:r>
      <w:proofErr w:type="spellStart"/>
      <w:r>
        <w:rPr>
          <w:rFonts w:ascii="Arial" w:hAnsi="Arial" w:cs="Arial"/>
          <w:b/>
          <w:sz w:val="24"/>
        </w:rPr>
        <w:t>Create_Trigger_Location_Reporting</w:t>
      </w:r>
      <w:proofErr w:type="spellEnd"/>
      <w:r>
        <w:rPr>
          <w:rFonts w:ascii="Arial" w:hAnsi="Arial" w:cs="Arial"/>
          <w:b/>
          <w:sz w:val="24"/>
        </w:rPr>
        <w:t xml:space="preserve"> operation in the </w:t>
      </w:r>
      <w:proofErr w:type="spellStart"/>
      <w:r>
        <w:rPr>
          <w:rFonts w:ascii="Arial" w:hAnsi="Arial" w:cs="Arial"/>
          <w:b/>
          <w:sz w:val="24"/>
        </w:rPr>
        <w:t>SS_LocationReporting</w:t>
      </w:r>
      <w:proofErr w:type="spellEnd"/>
      <w:r>
        <w:rPr>
          <w:rFonts w:ascii="Arial" w:hAnsi="Arial" w:cs="Arial"/>
          <w:b/>
          <w:sz w:val="24"/>
        </w:rPr>
        <w:t xml:space="preserve"> API</w:t>
      </w:r>
    </w:p>
    <w:p w14:paraId="04C11C46"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S6-233107, to CT3, cc -</w:t>
      </w:r>
      <w:r>
        <w:rPr>
          <w:i/>
        </w:rPr>
        <w:br/>
      </w:r>
      <w:r>
        <w:rPr>
          <w:i/>
        </w:rPr>
        <w:tab/>
      </w:r>
      <w:r>
        <w:rPr>
          <w:i/>
        </w:rPr>
        <w:tab/>
      </w:r>
      <w:r>
        <w:rPr>
          <w:i/>
        </w:rPr>
        <w:tab/>
      </w:r>
      <w:r>
        <w:rPr>
          <w:i/>
        </w:rPr>
        <w:tab/>
      </w:r>
      <w:r>
        <w:rPr>
          <w:i/>
        </w:rPr>
        <w:tab/>
        <w:t>Source: SA6</w:t>
      </w:r>
    </w:p>
    <w:p w14:paraId="7F6650EA" w14:textId="77777777" w:rsidR="00C45AF1" w:rsidRDefault="00C45AF1" w:rsidP="00C45AF1">
      <w:pPr>
        <w:rPr>
          <w:rFonts w:ascii="Arial" w:hAnsi="Arial" w:cs="Arial"/>
          <w:b/>
        </w:rPr>
      </w:pPr>
      <w:r>
        <w:rPr>
          <w:rFonts w:ascii="Arial" w:hAnsi="Arial" w:cs="Arial"/>
          <w:b/>
        </w:rPr>
        <w:t xml:space="preserve">Discussion: </w:t>
      </w:r>
    </w:p>
    <w:p w14:paraId="133B16A6" w14:textId="77777777" w:rsidR="00C45AF1" w:rsidRDefault="00C45AF1" w:rsidP="00C45AF1">
      <w:r>
        <w:lastRenderedPageBreak/>
        <w:t>To: SA2 Cc: CT3</w:t>
      </w:r>
    </w:p>
    <w:p w14:paraId="5CE098AC" w14:textId="77777777" w:rsidR="00C45AF1" w:rsidRDefault="00C45AF1" w:rsidP="00C45AF1">
      <w:r>
        <w:t>Release: Rel-16</w:t>
      </w:r>
    </w:p>
    <w:p w14:paraId="2F4DEB6E" w14:textId="77777777" w:rsidR="00C45AF1" w:rsidRDefault="00C45AF1" w:rsidP="00C45AF1">
      <w:r>
        <w:t>WI: SEAL</w:t>
      </w:r>
    </w:p>
    <w:p w14:paraId="5B4DB8D8" w14:textId="77777777" w:rsidR="00C45AF1" w:rsidRDefault="00C45AF1" w:rsidP="00C45AF1">
      <w:r>
        <w:t>Contact: Ericsson</w:t>
      </w:r>
    </w:p>
    <w:p w14:paraId="4FB92729" w14:textId="77777777" w:rsidR="00C45AF1" w:rsidRDefault="00C45AF1" w:rsidP="00C45AF1">
      <w:r>
        <w:t xml:space="preserve">SA6 thanks CT3 for their LS on the </w:t>
      </w:r>
      <w:proofErr w:type="spellStart"/>
      <w:r>
        <w:t>Create_Trigger_Location_Reporting</w:t>
      </w:r>
      <w:proofErr w:type="spellEnd"/>
      <w:r>
        <w:t xml:space="preserve"> operation in the </w:t>
      </w:r>
      <w:proofErr w:type="spellStart"/>
      <w:r>
        <w:t>SS_LocationReporting</w:t>
      </w:r>
      <w:proofErr w:type="spellEnd"/>
      <w:r>
        <w:t xml:space="preserve"> API. SA6 provides the following feedback:</w:t>
      </w:r>
    </w:p>
    <w:p w14:paraId="0D2030EE" w14:textId="77777777" w:rsidR="00C45AF1" w:rsidRDefault="00C45AF1" w:rsidP="00C45AF1">
      <w:r>
        <w:t>Question: What service operation and information flow (e.g., Location information report defined in clause 9.3.2.2 of 3GPP TS 23.434) shall be used for the implementation of the step 3 in clause 9.3.5?</w:t>
      </w:r>
    </w:p>
    <w:p w14:paraId="2701D68E" w14:textId="77777777" w:rsidR="00C45AF1" w:rsidRDefault="00C45AF1" w:rsidP="00C45AF1">
      <w:r>
        <w:t xml:space="preserve">SA6 Answer: Step 3 in clause 9.3.5 of 3GPP TS 23.434 is implemented via the </w:t>
      </w:r>
      <w:proofErr w:type="spellStart"/>
      <w:r>
        <w:t>Notify_Trigger_Location_Reporting</w:t>
      </w:r>
      <w:proofErr w:type="spellEnd"/>
      <w:r>
        <w:t xml:space="preserve"> operation in the </w:t>
      </w:r>
      <w:proofErr w:type="spellStart"/>
      <w:r>
        <w:t>SS_LocationReporting</w:t>
      </w:r>
      <w:proofErr w:type="spellEnd"/>
      <w:r>
        <w:t xml:space="preserve"> API. See the attached CR for more clarifications.</w:t>
      </w:r>
    </w:p>
    <w:p w14:paraId="0C90D2FE" w14:textId="77777777" w:rsidR="00C45AF1" w:rsidRDefault="00C45AF1" w:rsidP="00C45AF1">
      <w:r>
        <w:t>SA6 kindly requests CT3 to consider the above feedback and update their specifications accordingly, if considered necessary.</w:t>
      </w:r>
    </w:p>
    <w:p w14:paraId="2AFAFFBD" w14:textId="77777777" w:rsidR="00C45AF1" w:rsidRDefault="00C45AF1" w:rsidP="00C45AF1">
      <w:r>
        <w:t>Action proposed by Chair:</w:t>
      </w:r>
    </w:p>
    <w:p w14:paraId="7A31C89A" w14:textId="77777777" w:rsidR="00C45AF1" w:rsidRDefault="00C45AF1" w:rsidP="00C45AF1">
      <w:r>
        <w:t>There are related submitted contributions in this meeting. Check if they are aligned with the reply.</w:t>
      </w:r>
    </w:p>
    <w:p w14:paraId="62E9BF11" w14:textId="77777777" w:rsidR="00C45AF1" w:rsidRDefault="00C45AF1" w:rsidP="00C45AF1">
      <w:r>
        <w:t>Igor (Ericsson): CRs are revised. Keep the LS open.</w:t>
      </w:r>
    </w:p>
    <w:p w14:paraId="3C53EA95" w14:textId="77777777" w:rsidR="00C45AF1" w:rsidRDefault="00C45AF1" w:rsidP="00C45AF1">
      <w:r>
        <w:t>Abdessamad (Huawei): Will check.</w:t>
      </w:r>
    </w:p>
    <w:p w14:paraId="7A5B362F" w14:textId="77777777" w:rsidR="00C45AF1" w:rsidRDefault="00C45AF1" w:rsidP="00C45AF1">
      <w:r>
        <w:t xml:space="preserve">Igor (Ericsson): ok to note the LS. </w:t>
      </w:r>
    </w:p>
    <w:p w14:paraId="183AA409" w14:textId="77777777" w:rsidR="00C45AF1" w:rsidRDefault="00C45AF1" w:rsidP="00C45AF1">
      <w:r>
        <w:t>Abdessamad (Huawei): ok to note the LS.</w:t>
      </w:r>
    </w:p>
    <w:p w14:paraId="1CB3A39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7CC25" w14:textId="77777777" w:rsidR="00C45AF1" w:rsidRDefault="00C45AF1" w:rsidP="00C45AF1">
      <w:pPr>
        <w:rPr>
          <w:rFonts w:ascii="Arial" w:hAnsi="Arial" w:cs="Arial"/>
          <w:b/>
          <w:sz w:val="24"/>
        </w:rPr>
      </w:pPr>
      <w:r>
        <w:rPr>
          <w:rFonts w:ascii="Arial" w:hAnsi="Arial" w:cs="Arial"/>
          <w:b/>
          <w:color w:val="0000FF"/>
          <w:sz w:val="24"/>
        </w:rPr>
        <w:t>C3-235035</w:t>
      </w:r>
      <w:r>
        <w:rPr>
          <w:rFonts w:ascii="Arial" w:hAnsi="Arial" w:cs="Arial"/>
          <w:b/>
          <w:color w:val="0000FF"/>
          <w:sz w:val="24"/>
        </w:rPr>
        <w:tab/>
      </w:r>
      <w:r>
        <w:rPr>
          <w:rFonts w:ascii="Arial" w:hAnsi="Arial" w:cs="Arial"/>
          <w:b/>
          <w:sz w:val="24"/>
        </w:rPr>
        <w:t>Reply LS on the traffic specification for the time-synchronized TSC steam</w:t>
      </w:r>
    </w:p>
    <w:p w14:paraId="047F7DB0"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S6-233110, to CT3, cc -</w:t>
      </w:r>
      <w:r>
        <w:rPr>
          <w:i/>
        </w:rPr>
        <w:br/>
      </w:r>
      <w:r>
        <w:rPr>
          <w:i/>
        </w:rPr>
        <w:tab/>
      </w:r>
      <w:r>
        <w:rPr>
          <w:i/>
        </w:rPr>
        <w:tab/>
      </w:r>
      <w:r>
        <w:rPr>
          <w:i/>
        </w:rPr>
        <w:tab/>
      </w:r>
      <w:r>
        <w:rPr>
          <w:i/>
        </w:rPr>
        <w:tab/>
      </w:r>
      <w:r>
        <w:rPr>
          <w:i/>
        </w:rPr>
        <w:tab/>
        <w:t>Source: SA6</w:t>
      </w:r>
    </w:p>
    <w:p w14:paraId="2A057F0A" w14:textId="77777777" w:rsidR="00C45AF1" w:rsidRDefault="00C45AF1" w:rsidP="00C45AF1">
      <w:pPr>
        <w:rPr>
          <w:rFonts w:ascii="Arial" w:hAnsi="Arial" w:cs="Arial"/>
          <w:b/>
        </w:rPr>
      </w:pPr>
      <w:r>
        <w:rPr>
          <w:rFonts w:ascii="Arial" w:hAnsi="Arial" w:cs="Arial"/>
          <w:b/>
        </w:rPr>
        <w:t xml:space="preserve">Discussion: </w:t>
      </w:r>
    </w:p>
    <w:p w14:paraId="2FE75BA8" w14:textId="77777777" w:rsidR="00C45AF1" w:rsidRDefault="00C45AF1" w:rsidP="00C45AF1">
      <w:r>
        <w:t>To: CT3</w:t>
      </w:r>
    </w:p>
    <w:p w14:paraId="59B3F846" w14:textId="77777777" w:rsidR="00C45AF1" w:rsidRDefault="00C45AF1" w:rsidP="00C45AF1">
      <w:r>
        <w:t>Release: Rel-18</w:t>
      </w:r>
    </w:p>
    <w:p w14:paraId="684870C4" w14:textId="77777777" w:rsidR="00C45AF1" w:rsidRDefault="00C45AF1" w:rsidP="00C45AF1">
      <w:r>
        <w:t>WI: eSEAL2</w:t>
      </w:r>
    </w:p>
    <w:p w14:paraId="3E1AF927" w14:textId="77777777" w:rsidR="00C45AF1" w:rsidRDefault="00C45AF1" w:rsidP="00C45AF1">
      <w:r>
        <w:t>Contact: Ericsson</w:t>
      </w:r>
    </w:p>
    <w:p w14:paraId="2BD520DD" w14:textId="77777777" w:rsidR="00C45AF1" w:rsidRDefault="00C45AF1" w:rsidP="00C45AF1">
      <w:r>
        <w:t xml:space="preserve">SA6 thanks CT3 for their LS on the traffic specification for the time-synchronized TSC steam in </w:t>
      </w:r>
      <w:proofErr w:type="spellStart"/>
      <w:r>
        <w:t>SS_NetworkResourceAdaptation</w:t>
      </w:r>
      <w:proofErr w:type="spellEnd"/>
      <w:r>
        <w:t xml:space="preserve"> API. SA6 provides the following feedback:</w:t>
      </w:r>
    </w:p>
    <w:p w14:paraId="2A5A9401" w14:textId="77777777" w:rsidR="00C45AF1" w:rsidRDefault="00C45AF1" w:rsidP="00C45AF1">
      <w:r>
        <w:t>Question: What information elements should be provided in the Traffic specification (from the TSC stream creation request defined in clause 14.3.2.25 of 3GPP TS 23.434) to determine whether the time synchronization needs to be activated for the TSC stream on the DS-TTs?</w:t>
      </w:r>
    </w:p>
    <w:p w14:paraId="6FECBC68" w14:textId="77777777" w:rsidR="00C45AF1" w:rsidRDefault="00C45AF1" w:rsidP="00C45AF1">
      <w:r>
        <w:t xml:space="preserve">SA6 Answer: The determination of the time synchronization activation requirement for the TSC stream on the DS-TTs is based on the </w:t>
      </w:r>
      <w:proofErr w:type="spellStart"/>
      <w:r>
        <w:t>MaxLatency</w:t>
      </w:r>
      <w:proofErr w:type="spellEnd"/>
      <w:r>
        <w:t xml:space="preserve">, </w:t>
      </w:r>
      <w:proofErr w:type="spellStart"/>
      <w:r>
        <w:t>MaxFrameInterval</w:t>
      </w:r>
      <w:proofErr w:type="spellEnd"/>
      <w:r>
        <w:t xml:space="preserve">, </w:t>
      </w:r>
      <w:proofErr w:type="spellStart"/>
      <w:r>
        <w:t>MaxFrameSize</w:t>
      </w:r>
      <w:proofErr w:type="spellEnd"/>
      <w:r>
        <w:t xml:space="preserve">, and </w:t>
      </w:r>
      <w:proofErr w:type="spellStart"/>
      <w:r>
        <w:t>MaxIntervalFrames</w:t>
      </w:r>
      <w:proofErr w:type="spellEnd"/>
      <w:r>
        <w:t xml:space="preserve"> provided within the Traffic specification information element (see clause 14.3.2.25 of 3GPP TS 23.434). See the attached CR for more clarifications.</w:t>
      </w:r>
    </w:p>
    <w:p w14:paraId="6804DE03" w14:textId="77777777" w:rsidR="00C45AF1" w:rsidRDefault="00C45AF1" w:rsidP="00C45AF1">
      <w:r>
        <w:t>SA6 kindly requests CT3 to consider the above feedback and update their specifications accordingly, if considered necessary.</w:t>
      </w:r>
    </w:p>
    <w:p w14:paraId="1DC5F93A" w14:textId="77777777" w:rsidR="00C45AF1" w:rsidRDefault="00C45AF1" w:rsidP="00C45AF1">
      <w:r>
        <w:t>Action proposed by Chair:</w:t>
      </w:r>
    </w:p>
    <w:p w14:paraId="4EF6DB45" w14:textId="77777777" w:rsidR="00C45AF1" w:rsidRDefault="00C45AF1" w:rsidP="00C45AF1">
      <w:r>
        <w:lastRenderedPageBreak/>
        <w:t>Noted.</w:t>
      </w:r>
    </w:p>
    <w:p w14:paraId="6F46BE8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93B49" w14:textId="77777777" w:rsidR="00C45AF1" w:rsidRDefault="00C45AF1" w:rsidP="00C45AF1">
      <w:pPr>
        <w:rPr>
          <w:rFonts w:ascii="Arial" w:hAnsi="Arial" w:cs="Arial"/>
          <w:b/>
          <w:sz w:val="24"/>
        </w:rPr>
      </w:pPr>
      <w:r>
        <w:rPr>
          <w:rFonts w:ascii="Arial" w:hAnsi="Arial" w:cs="Arial"/>
          <w:b/>
          <w:color w:val="0000FF"/>
          <w:sz w:val="24"/>
        </w:rPr>
        <w:t>C3-235036</w:t>
      </w:r>
      <w:r>
        <w:rPr>
          <w:rFonts w:ascii="Arial" w:hAnsi="Arial" w:cs="Arial"/>
          <w:b/>
          <w:color w:val="0000FF"/>
          <w:sz w:val="24"/>
        </w:rPr>
        <w:tab/>
      </w:r>
      <w:r>
        <w:rPr>
          <w:rFonts w:ascii="Arial" w:hAnsi="Arial" w:cs="Arial"/>
          <w:b/>
          <w:sz w:val="24"/>
        </w:rPr>
        <w:t>LS on developing a security solution for PINAPP architecture</w:t>
      </w:r>
    </w:p>
    <w:p w14:paraId="65340FFF"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S6-233112, to 3GPP TSG SA WG3, cc 3GPP TSG SA, CT WG1, CT WG3</w:t>
      </w:r>
      <w:r>
        <w:rPr>
          <w:i/>
        </w:rPr>
        <w:br/>
      </w:r>
      <w:r>
        <w:rPr>
          <w:i/>
        </w:rPr>
        <w:tab/>
      </w:r>
      <w:r>
        <w:rPr>
          <w:i/>
        </w:rPr>
        <w:tab/>
      </w:r>
      <w:r>
        <w:rPr>
          <w:i/>
        </w:rPr>
        <w:tab/>
      </w:r>
      <w:r>
        <w:rPr>
          <w:i/>
        </w:rPr>
        <w:tab/>
      </w:r>
      <w:r>
        <w:rPr>
          <w:i/>
        </w:rPr>
        <w:tab/>
        <w:t>Source: SA6</w:t>
      </w:r>
    </w:p>
    <w:p w14:paraId="1956977C" w14:textId="77777777" w:rsidR="00C45AF1" w:rsidRDefault="00C45AF1" w:rsidP="00C45AF1">
      <w:pPr>
        <w:rPr>
          <w:rFonts w:ascii="Arial" w:hAnsi="Arial" w:cs="Arial"/>
          <w:b/>
        </w:rPr>
      </w:pPr>
      <w:r>
        <w:rPr>
          <w:rFonts w:ascii="Arial" w:hAnsi="Arial" w:cs="Arial"/>
          <w:b/>
        </w:rPr>
        <w:t xml:space="preserve">Discussion: </w:t>
      </w:r>
    </w:p>
    <w:p w14:paraId="29FE2E77" w14:textId="77777777" w:rsidR="00C45AF1" w:rsidRDefault="00C45AF1" w:rsidP="00C45AF1">
      <w:r>
        <w:t>To: SA3 Cc: SA, CT1, CT3</w:t>
      </w:r>
    </w:p>
    <w:p w14:paraId="17494A79" w14:textId="77777777" w:rsidR="00C45AF1" w:rsidRDefault="00C45AF1" w:rsidP="00C45AF1">
      <w:r>
        <w:t>Release: Rel-18</w:t>
      </w:r>
    </w:p>
    <w:p w14:paraId="71BAC31E" w14:textId="77777777" w:rsidR="00C45AF1" w:rsidRDefault="00C45AF1" w:rsidP="00C45AF1">
      <w:r>
        <w:t xml:space="preserve">WI: PINAPP / </w:t>
      </w:r>
      <w:proofErr w:type="spellStart"/>
      <w:r>
        <w:t>FS_PIN_Sec</w:t>
      </w:r>
      <w:proofErr w:type="spellEnd"/>
    </w:p>
    <w:p w14:paraId="24DC5AD3" w14:textId="77777777" w:rsidR="00C45AF1" w:rsidRDefault="00C45AF1" w:rsidP="00C45AF1">
      <w:r>
        <w:t xml:space="preserve">Contact: </w:t>
      </w:r>
      <w:proofErr w:type="spellStart"/>
      <w:r>
        <w:t>InterDigital</w:t>
      </w:r>
      <w:proofErr w:type="spellEnd"/>
    </w:p>
    <w:p w14:paraId="34950D1F" w14:textId="77777777" w:rsidR="00C45AF1" w:rsidRDefault="00C45AF1" w:rsidP="00C45AF1">
      <w:r>
        <w:t xml:space="preserve">Based on TSG SA#101 guidance quoted below: </w:t>
      </w:r>
    </w:p>
    <w:p w14:paraId="55252824" w14:textId="77777777" w:rsidR="00C45AF1" w:rsidRDefault="00C45AF1" w:rsidP="00C45AF1">
      <w:r>
        <w:t>“TSG SA ask SA WG3 and SA WG6 to discuss the work on PINAPP Security in Q4/2023 and if any further work that requires an Exception is needed in Rel-18, then inform TSG SA#102.”</w:t>
      </w:r>
    </w:p>
    <w:p w14:paraId="0D81CAAB" w14:textId="77777777" w:rsidR="00C45AF1" w:rsidRDefault="00C45AF1" w:rsidP="00C45AF1">
      <w:r>
        <w:t>SA WG6 asks SA WG3 to specify the appropriate security mechanisms that are essential for completion of R18 PINAPP work-item, based on the Stage 2 architecture specified in TS 23.542.</w:t>
      </w:r>
    </w:p>
    <w:p w14:paraId="4748B094" w14:textId="77777777" w:rsidR="00C45AF1" w:rsidRDefault="00C45AF1" w:rsidP="00C45AF1">
      <w:r>
        <w:t>NOTE: within TS 23.542, the term “application layer architecture” is synonymous with “application enablement layer”</w:t>
      </w:r>
    </w:p>
    <w:p w14:paraId="4AAAE8EB" w14:textId="77777777" w:rsidR="00C45AF1" w:rsidRDefault="00C45AF1" w:rsidP="00C45AF1">
      <w:r>
        <w:t>SA WG6 summarizes PINAPP security aspects described in 3GPP TS 23.542 below:</w:t>
      </w:r>
    </w:p>
    <w:p w14:paraId="19B66055" w14:textId="77777777" w:rsidR="00C45AF1" w:rsidRDefault="00C45AF1" w:rsidP="00C45AF1">
      <w:r>
        <w:t>•</w:t>
      </w:r>
      <w:r>
        <w:tab/>
        <w:t>The architectural security requirements of the application enablement layer are defined in clause 5.2.7.</w:t>
      </w:r>
    </w:p>
    <w:p w14:paraId="049A5202" w14:textId="77777777" w:rsidR="00C45AF1" w:rsidRDefault="00C45AF1" w:rsidP="00C45AF1">
      <w:r>
        <w:t>•</w:t>
      </w:r>
      <w:r>
        <w:tab/>
        <w:t>The reference points between functional entities of the application enablement layer are defined in clauses 6.2 and 6.4.</w:t>
      </w:r>
    </w:p>
    <w:p w14:paraId="2F48C1E3" w14:textId="77777777" w:rsidR="00C45AF1" w:rsidRDefault="00C45AF1" w:rsidP="00C45AF1">
      <w:r>
        <w:t>•</w:t>
      </w:r>
      <w:r>
        <w:tab/>
        <w:t>The procedures and information flows of the application enablement layer are defined in clause 8, and include aspects related to security credentials usage, authentication, and authorization.</w:t>
      </w:r>
    </w:p>
    <w:p w14:paraId="1542ECEC" w14:textId="77777777" w:rsidR="00C45AF1" w:rsidRDefault="00C45AF1" w:rsidP="00C45AF1">
      <w:r>
        <w:t>For completeness, SA WG6 indicates that related stage 3 work is ongoing in CT WG1 (TS 24.583), and in CT WG3 (TS 29.583).</w:t>
      </w:r>
    </w:p>
    <w:p w14:paraId="4387C9D7" w14:textId="77777777" w:rsidR="00C45AF1" w:rsidRDefault="00C45AF1" w:rsidP="00C45AF1">
      <w:r>
        <w:t>SA WG6 asks SA WG3 to specify the appropriate security mechanisms that are essential for completion of R18 PINAPP work-item as outlined above.</w:t>
      </w:r>
    </w:p>
    <w:p w14:paraId="4B57081C" w14:textId="77777777" w:rsidR="00C45AF1" w:rsidRDefault="00C45AF1" w:rsidP="00C45AF1">
      <w:r>
        <w:t>Action proposed by Chair:</w:t>
      </w:r>
    </w:p>
    <w:p w14:paraId="64DEED31" w14:textId="77777777" w:rsidR="00C45AF1" w:rsidRDefault="00C45AF1" w:rsidP="00C45AF1">
      <w:r>
        <w:t>Noted. No action required in CT3.</w:t>
      </w:r>
    </w:p>
    <w:p w14:paraId="573E548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DB62F" w14:textId="77777777" w:rsidR="00C45AF1" w:rsidRDefault="00C45AF1" w:rsidP="00C45AF1">
      <w:pPr>
        <w:rPr>
          <w:rFonts w:ascii="Arial" w:hAnsi="Arial" w:cs="Arial"/>
          <w:b/>
          <w:sz w:val="24"/>
        </w:rPr>
      </w:pPr>
      <w:r>
        <w:rPr>
          <w:rFonts w:ascii="Arial" w:hAnsi="Arial" w:cs="Arial"/>
          <w:b/>
          <w:color w:val="0000FF"/>
          <w:sz w:val="24"/>
        </w:rPr>
        <w:t>C3-235037</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SS_IdmParameterProvisioning</w:t>
      </w:r>
      <w:proofErr w:type="spellEnd"/>
      <w:r>
        <w:rPr>
          <w:rFonts w:ascii="Arial" w:hAnsi="Arial" w:cs="Arial"/>
          <w:b/>
          <w:sz w:val="24"/>
        </w:rPr>
        <w:t xml:space="preserve"> API service operations</w:t>
      </w:r>
    </w:p>
    <w:p w14:paraId="1382D536"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S6-233183, to CT3, cc -</w:t>
      </w:r>
      <w:r>
        <w:rPr>
          <w:i/>
        </w:rPr>
        <w:br/>
      </w:r>
      <w:r>
        <w:rPr>
          <w:i/>
        </w:rPr>
        <w:tab/>
      </w:r>
      <w:r>
        <w:rPr>
          <w:i/>
        </w:rPr>
        <w:tab/>
      </w:r>
      <w:r>
        <w:rPr>
          <w:i/>
        </w:rPr>
        <w:tab/>
      </w:r>
      <w:r>
        <w:rPr>
          <w:i/>
        </w:rPr>
        <w:tab/>
      </w:r>
      <w:r>
        <w:rPr>
          <w:i/>
        </w:rPr>
        <w:tab/>
        <w:t>Source: SA6</w:t>
      </w:r>
    </w:p>
    <w:p w14:paraId="1D3A2B92" w14:textId="77777777" w:rsidR="00C45AF1" w:rsidRDefault="00C45AF1" w:rsidP="00C45AF1">
      <w:pPr>
        <w:rPr>
          <w:rFonts w:ascii="Arial" w:hAnsi="Arial" w:cs="Arial"/>
          <w:b/>
        </w:rPr>
      </w:pPr>
      <w:r>
        <w:rPr>
          <w:rFonts w:ascii="Arial" w:hAnsi="Arial" w:cs="Arial"/>
          <w:b/>
        </w:rPr>
        <w:t xml:space="preserve">Discussion: </w:t>
      </w:r>
    </w:p>
    <w:p w14:paraId="5BA6474B" w14:textId="77777777" w:rsidR="00C45AF1" w:rsidRDefault="00C45AF1" w:rsidP="00C45AF1">
      <w:r>
        <w:t>To: CT3</w:t>
      </w:r>
    </w:p>
    <w:p w14:paraId="1509FE7C" w14:textId="77777777" w:rsidR="00C45AF1" w:rsidRDefault="00C45AF1" w:rsidP="00C45AF1">
      <w:r>
        <w:t>Release: Rel-18</w:t>
      </w:r>
    </w:p>
    <w:p w14:paraId="3B74A6A6" w14:textId="77777777" w:rsidR="00C45AF1" w:rsidRDefault="00C45AF1" w:rsidP="00C45AF1">
      <w:r>
        <w:t>WI: SEAL_Ph3</w:t>
      </w:r>
    </w:p>
    <w:p w14:paraId="052A12B6" w14:textId="77777777" w:rsidR="00C45AF1" w:rsidRDefault="00C45AF1" w:rsidP="00C45AF1">
      <w:r>
        <w:t>Contact: Samsung</w:t>
      </w:r>
    </w:p>
    <w:p w14:paraId="3A1C92E1" w14:textId="77777777" w:rsidR="00C45AF1" w:rsidRDefault="00C45AF1" w:rsidP="00C45AF1">
      <w:r>
        <w:lastRenderedPageBreak/>
        <w:t xml:space="preserve">SA6 thanks CT3 for their LS on </w:t>
      </w:r>
      <w:proofErr w:type="spellStart"/>
      <w:r>
        <w:t>SS_IdmParameterProvisioning</w:t>
      </w:r>
      <w:proofErr w:type="spellEnd"/>
      <w:r>
        <w:t xml:space="preserve"> API service operations.</w:t>
      </w:r>
    </w:p>
    <w:p w14:paraId="753B9581" w14:textId="77777777" w:rsidR="00C45AF1" w:rsidRDefault="00C45AF1" w:rsidP="00C45AF1">
      <w:r>
        <w:t>Regarding:</w:t>
      </w:r>
    </w:p>
    <w:p w14:paraId="09E378EB" w14:textId="77777777" w:rsidR="00C45AF1" w:rsidRDefault="00C45AF1" w:rsidP="00C45AF1">
      <w:r>
        <w:t xml:space="preserve">Question 1: Can SA6 clarify whether these missing </w:t>
      </w:r>
      <w:proofErr w:type="spellStart"/>
      <w:r>
        <w:t>SS_IdmParameterProvisioning</w:t>
      </w:r>
      <w:proofErr w:type="spellEnd"/>
      <w:r>
        <w:t xml:space="preserve"> API's service operations should be supported in Release-18?</w:t>
      </w:r>
    </w:p>
    <w:p w14:paraId="76A27701" w14:textId="77777777" w:rsidR="00C45AF1" w:rsidRDefault="00C45AF1" w:rsidP="00C45AF1">
      <w:r>
        <w:t xml:space="preserve">Answer from SA6: SA6 has worked to provide support for retrieve/update/delete service operations for </w:t>
      </w:r>
      <w:proofErr w:type="spellStart"/>
      <w:r>
        <w:t>SS_IdmParameterProvisioning</w:t>
      </w:r>
      <w:proofErr w:type="spellEnd"/>
      <w:r>
        <w:t xml:space="preserve"> API.</w:t>
      </w:r>
    </w:p>
    <w:p w14:paraId="51BC64F0" w14:textId="77777777" w:rsidR="00C45AF1" w:rsidRDefault="00C45AF1" w:rsidP="00C45AF1">
      <w:r>
        <w:t>Question 2: What information elements need to be present in the information flows for the corresponding service operations (see Question 1)?</w:t>
      </w:r>
    </w:p>
    <w:p w14:paraId="43792387" w14:textId="77777777" w:rsidR="00C45AF1" w:rsidRDefault="00C45AF1" w:rsidP="00C45AF1">
      <w:r>
        <w:t>Answer from SA6: See the attachment.</w:t>
      </w:r>
    </w:p>
    <w:p w14:paraId="1954D1CE" w14:textId="77777777" w:rsidR="00C45AF1" w:rsidRDefault="00C45AF1" w:rsidP="00C45AF1">
      <w:r>
        <w:t>SA6 kindly asks CT3 to consider above clarification in their work.</w:t>
      </w:r>
    </w:p>
    <w:p w14:paraId="6601848E" w14:textId="77777777" w:rsidR="00C45AF1" w:rsidRDefault="00C45AF1" w:rsidP="00C45AF1">
      <w:r>
        <w:t>Action proposed by Chair:</w:t>
      </w:r>
    </w:p>
    <w:p w14:paraId="634728AE" w14:textId="77777777" w:rsidR="00C45AF1" w:rsidRDefault="00C45AF1" w:rsidP="00C45AF1">
      <w:r>
        <w:t>There are related submitted contributions in this meeting. Check if they are aligned with the reply.</w:t>
      </w:r>
    </w:p>
    <w:p w14:paraId="3BF08709" w14:textId="77777777" w:rsidR="00C45AF1" w:rsidRDefault="00C45AF1" w:rsidP="00C45AF1">
      <w:r>
        <w:t>Naren (Samsung): CRs being discussed and on track. Keep the LS open. Revisions available.</w:t>
      </w:r>
    </w:p>
    <w:p w14:paraId="1579265C" w14:textId="77777777" w:rsidR="00C45AF1" w:rsidRDefault="00C45AF1" w:rsidP="00C45AF1">
      <w:r>
        <w:t>Naren (Samsung): CRs stable. The LS can be noted.</w:t>
      </w:r>
    </w:p>
    <w:p w14:paraId="63C152D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3DD86" w14:textId="77777777" w:rsidR="00C45AF1" w:rsidRDefault="00C45AF1" w:rsidP="00C45AF1">
      <w:pPr>
        <w:rPr>
          <w:rFonts w:ascii="Arial" w:hAnsi="Arial" w:cs="Arial"/>
          <w:b/>
          <w:sz w:val="24"/>
        </w:rPr>
      </w:pPr>
      <w:r>
        <w:rPr>
          <w:rFonts w:ascii="Arial" w:hAnsi="Arial" w:cs="Arial"/>
          <w:b/>
          <w:color w:val="0000FF"/>
          <w:sz w:val="24"/>
        </w:rPr>
        <w:t>C3-235038</w:t>
      </w:r>
      <w:r>
        <w:rPr>
          <w:rFonts w:ascii="Arial" w:hAnsi="Arial" w:cs="Arial"/>
          <w:b/>
          <w:color w:val="0000FF"/>
          <w:sz w:val="24"/>
        </w:rPr>
        <w:tab/>
      </w:r>
      <w:r>
        <w:rPr>
          <w:rFonts w:ascii="Arial" w:hAnsi="Arial" w:cs="Arial"/>
          <w:b/>
          <w:sz w:val="24"/>
        </w:rPr>
        <w:t>Reply LS on questions related to SEALDD APIs</w:t>
      </w:r>
    </w:p>
    <w:p w14:paraId="65A601DE"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S6-233190, to CT3, cc CT1</w:t>
      </w:r>
      <w:r>
        <w:rPr>
          <w:i/>
        </w:rPr>
        <w:br/>
      </w:r>
      <w:r>
        <w:rPr>
          <w:i/>
        </w:rPr>
        <w:tab/>
      </w:r>
      <w:r>
        <w:rPr>
          <w:i/>
        </w:rPr>
        <w:tab/>
      </w:r>
      <w:r>
        <w:rPr>
          <w:i/>
        </w:rPr>
        <w:tab/>
      </w:r>
      <w:r>
        <w:rPr>
          <w:i/>
        </w:rPr>
        <w:tab/>
      </w:r>
      <w:r>
        <w:rPr>
          <w:i/>
        </w:rPr>
        <w:tab/>
        <w:t>Source: SA6</w:t>
      </w:r>
    </w:p>
    <w:p w14:paraId="2CA29796" w14:textId="77777777" w:rsidR="00C45AF1" w:rsidRDefault="00C45AF1" w:rsidP="00C45AF1">
      <w:pPr>
        <w:rPr>
          <w:rFonts w:ascii="Arial" w:hAnsi="Arial" w:cs="Arial"/>
          <w:b/>
        </w:rPr>
      </w:pPr>
      <w:r>
        <w:rPr>
          <w:rFonts w:ascii="Arial" w:hAnsi="Arial" w:cs="Arial"/>
          <w:b/>
        </w:rPr>
        <w:t xml:space="preserve">Discussion: </w:t>
      </w:r>
    </w:p>
    <w:p w14:paraId="749E2B95" w14:textId="77777777" w:rsidR="00C45AF1" w:rsidRDefault="00C45AF1" w:rsidP="00C45AF1">
      <w:r>
        <w:t>To: CT3 Cc: CT1</w:t>
      </w:r>
    </w:p>
    <w:p w14:paraId="72FAE804" w14:textId="77777777" w:rsidR="00C45AF1" w:rsidRDefault="00C45AF1" w:rsidP="00C45AF1">
      <w:r>
        <w:t>Response to: C3-233583/S6-232799</w:t>
      </w:r>
    </w:p>
    <w:p w14:paraId="1EA3C915" w14:textId="77777777" w:rsidR="00C45AF1" w:rsidRDefault="00C45AF1" w:rsidP="00C45AF1">
      <w:r>
        <w:t>Release: Rel-18</w:t>
      </w:r>
    </w:p>
    <w:p w14:paraId="0C65E633" w14:textId="77777777" w:rsidR="00C45AF1" w:rsidRDefault="00C45AF1" w:rsidP="00C45AF1">
      <w:r>
        <w:t>WI: SEALDD</w:t>
      </w:r>
    </w:p>
    <w:p w14:paraId="3C3CF584" w14:textId="77777777" w:rsidR="00C45AF1" w:rsidRDefault="00C45AF1" w:rsidP="00C45AF1">
      <w:r>
        <w:t>Contact: Huawei</w:t>
      </w:r>
    </w:p>
    <w:p w14:paraId="09A38B45" w14:textId="77777777" w:rsidR="00C45AF1" w:rsidRDefault="00C45AF1" w:rsidP="00C45AF1">
      <w:r>
        <w:t>SA6 thanks CT3 for the LS on questions related to SEALDD APIS. Please see the attached document and the following responses:</w:t>
      </w:r>
    </w:p>
    <w:p w14:paraId="62228006" w14:textId="77777777" w:rsidR="00C45AF1" w:rsidRDefault="00C45AF1" w:rsidP="00C45AF1">
      <w:r>
        <w:t>Regarding of the first question:</w:t>
      </w:r>
    </w:p>
    <w:p w14:paraId="60965B97" w14:textId="77777777" w:rsidR="00C45AF1" w:rsidRDefault="00C45AF1" w:rsidP="00C45AF1">
      <w:r>
        <w:t>In Table 9.7.3.1-1 of 3GPP TS 23.433, it is defined that the "VAL UE identity" IE contains the "Identifier of the VAL UE for which measurements need to be provided, e.g. UE ID, UE address".</w:t>
      </w:r>
    </w:p>
    <w:p w14:paraId="0344A1E6" w14:textId="77777777" w:rsidR="00C45AF1" w:rsidRDefault="00C45AF1" w:rsidP="00C45AF1">
      <w:r>
        <w:t>Question 1:</w:t>
      </w:r>
      <w:r>
        <w:tab/>
        <w:t>Can SA6 confirm that the UE address (i.e., IP address and optionally port information) can be used as an identifier of the targeted VAL UE? Can the targeted VAL UEs within the "VAL UE Identity List" IE be also identified by their UE address?</w:t>
      </w:r>
    </w:p>
    <w:p w14:paraId="7B03B98F" w14:textId="77777777" w:rsidR="00C45AF1" w:rsidRDefault="00C45AF1" w:rsidP="00C45AF1">
      <w:r>
        <w:t xml:space="preserve">SA6 response: SA6 determines to only use the UE ID as the identifier of the VAL UE. SA6 has agreed the attached CR to further clarify this. </w:t>
      </w:r>
    </w:p>
    <w:p w14:paraId="58F2AE51" w14:textId="77777777" w:rsidR="00C45AF1" w:rsidRDefault="00C45AF1" w:rsidP="00C45AF1">
      <w:r>
        <w:t>Regarding of the second question:</w:t>
      </w:r>
    </w:p>
    <w:p w14:paraId="711644A5" w14:textId="77777777" w:rsidR="00C45AF1" w:rsidRDefault="00C45AF1" w:rsidP="00C45AF1">
      <w:r>
        <w:t>In clause 9.7.4.1 of 3GPP TS 23.433, the update and delete CRUD-based service operations have not been defined for supporting transmission quality measurement subscription update and deletion. CT3 believes that these operations are necessary.</w:t>
      </w:r>
    </w:p>
    <w:p w14:paraId="7E546B5E" w14:textId="77777777" w:rsidR="00C45AF1" w:rsidRDefault="00C45AF1" w:rsidP="00C45AF1">
      <w:r>
        <w:lastRenderedPageBreak/>
        <w:t>Question 2:</w:t>
      </w:r>
      <w:r>
        <w:tab/>
        <w:t>Can SA6 confirm that these operations are needed, and otherwise, explain why these operations should not be defined for this API.</w:t>
      </w:r>
    </w:p>
    <w:p w14:paraId="07A7F80D" w14:textId="77777777" w:rsidR="00C45AF1" w:rsidRDefault="00C45AF1" w:rsidP="00C45AF1">
      <w:r>
        <w:t>SA6 response: SA6 confirms that these operations are needed. SA6 has agreed the attached CR to add those operations.</w:t>
      </w:r>
    </w:p>
    <w:p w14:paraId="51E3CAC9" w14:textId="77777777" w:rsidR="00C45AF1" w:rsidRDefault="00C45AF1" w:rsidP="00C45AF1">
      <w:r>
        <w:t>SA6 kindly requests CT3 to consider the above response.</w:t>
      </w:r>
    </w:p>
    <w:p w14:paraId="2AE76679" w14:textId="77777777" w:rsidR="00C45AF1" w:rsidRDefault="00C45AF1" w:rsidP="00C45AF1">
      <w:r>
        <w:t>Action proposed by Chair:</w:t>
      </w:r>
    </w:p>
    <w:p w14:paraId="0A53078D" w14:textId="77777777" w:rsidR="00C45AF1" w:rsidRDefault="00C45AF1" w:rsidP="00C45AF1">
      <w:r>
        <w:t>There are related submitted contributions in this meeting. Check if they are aligned with the reply.</w:t>
      </w:r>
    </w:p>
    <w:p w14:paraId="2E556CAA" w14:textId="77777777" w:rsidR="00C45AF1" w:rsidRDefault="00C45AF1" w:rsidP="00C45AF1">
      <w:r>
        <w:t>Abdessamad (Huawei): CRs are progressing well. The LS can be noted.</w:t>
      </w:r>
    </w:p>
    <w:p w14:paraId="1E367154" w14:textId="77777777" w:rsidR="00C45AF1" w:rsidRDefault="00C45AF1" w:rsidP="00C45AF1">
      <w:r>
        <w:t>Igor (Ericsson): The LS can be noted.</w:t>
      </w:r>
    </w:p>
    <w:p w14:paraId="29A6668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7252C" w14:textId="77777777" w:rsidR="00C45AF1" w:rsidRDefault="00C45AF1" w:rsidP="00C45AF1">
      <w:pPr>
        <w:rPr>
          <w:rFonts w:ascii="Arial" w:hAnsi="Arial" w:cs="Arial"/>
          <w:b/>
          <w:sz w:val="24"/>
        </w:rPr>
      </w:pPr>
      <w:r>
        <w:rPr>
          <w:rFonts w:ascii="Arial" w:hAnsi="Arial" w:cs="Arial"/>
          <w:b/>
          <w:color w:val="0000FF"/>
          <w:sz w:val="24"/>
        </w:rPr>
        <w:t>C3-235072</w:t>
      </w:r>
      <w:r>
        <w:rPr>
          <w:rFonts w:ascii="Arial" w:hAnsi="Arial" w:cs="Arial"/>
          <w:b/>
          <w:color w:val="0000FF"/>
          <w:sz w:val="24"/>
        </w:rPr>
        <w:tab/>
      </w:r>
      <w:r>
        <w:rPr>
          <w:rFonts w:ascii="Arial" w:hAnsi="Arial" w:cs="Arial"/>
          <w:b/>
          <w:sz w:val="24"/>
        </w:rPr>
        <w:t>Reply LS on clarifications on V2X, UAS and SEAL entities acting as EAS</w:t>
      </w:r>
    </w:p>
    <w:p w14:paraId="6019FFAB" w14:textId="77777777" w:rsidR="00C45AF1" w:rsidRDefault="00C45AF1" w:rsidP="00C45A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Huawei</w:t>
      </w:r>
    </w:p>
    <w:p w14:paraId="60723888" w14:textId="77777777" w:rsidR="00C45AF1" w:rsidRDefault="00C45AF1" w:rsidP="00C45AF1">
      <w:pPr>
        <w:rPr>
          <w:color w:val="808080"/>
        </w:rPr>
      </w:pPr>
      <w:r>
        <w:rPr>
          <w:color w:val="808080"/>
        </w:rPr>
        <w:t>(Replaces C3-234434)</w:t>
      </w:r>
    </w:p>
    <w:p w14:paraId="18EFAB73" w14:textId="77777777" w:rsidR="00C45AF1" w:rsidRDefault="00C45AF1" w:rsidP="00C45AF1">
      <w:pPr>
        <w:rPr>
          <w:rFonts w:ascii="Arial" w:hAnsi="Arial" w:cs="Arial"/>
          <w:b/>
        </w:rPr>
      </w:pPr>
      <w:r>
        <w:rPr>
          <w:rFonts w:ascii="Arial" w:hAnsi="Arial" w:cs="Arial"/>
          <w:b/>
        </w:rPr>
        <w:t xml:space="preserve">Discussion: </w:t>
      </w:r>
    </w:p>
    <w:p w14:paraId="3D911FC9" w14:textId="77777777" w:rsidR="00C45AF1" w:rsidRDefault="00C45AF1" w:rsidP="00C45AF1">
      <w:r>
        <w:t>Revision of C3-234434</w:t>
      </w:r>
    </w:p>
    <w:p w14:paraId="037D4707" w14:textId="77777777" w:rsidR="00C45AF1" w:rsidRDefault="00C45AF1" w:rsidP="00C45AF1">
      <w:r>
        <w:t>Abdessamad (Huawei): Providing 5072_r1.</w:t>
      </w:r>
    </w:p>
    <w:p w14:paraId="781A8552" w14:textId="77777777" w:rsidR="00C45AF1" w:rsidRDefault="00C45AF1" w:rsidP="00C45AF1">
      <w:r>
        <w:t>Maria (Ericsson): Provides r2.</w:t>
      </w:r>
    </w:p>
    <w:p w14:paraId="2C799A52" w14:textId="77777777" w:rsidR="00C45AF1" w:rsidRDefault="00C45AF1" w:rsidP="00C45AF1">
      <w:r>
        <w:t xml:space="preserve">Naren (Samsung): Fine with both r1 &amp; r2. Prefers to keep Q1. </w:t>
      </w:r>
    </w:p>
    <w:p w14:paraId="5021F542" w14:textId="77777777" w:rsidR="00C45AF1" w:rsidRDefault="00C45AF1" w:rsidP="00C45AF1">
      <w:r>
        <w:t>Abdessamad (Huawei): Accepts changes except the removal of Q1 in r2. Will remove “target” in Q1.</w:t>
      </w:r>
    </w:p>
    <w:p w14:paraId="41CACB07" w14:textId="77777777" w:rsidR="00C45AF1" w:rsidRDefault="00C45AF1" w:rsidP="00C45AF1">
      <w:r>
        <w:t>Maria (Ericsson): Fine with the proposal.</w:t>
      </w:r>
    </w:p>
    <w:p w14:paraId="1BDBB485" w14:textId="77777777" w:rsidR="00C45AF1" w:rsidRDefault="00C45AF1" w:rsidP="00C45AF1">
      <w:r>
        <w:t>Maria Liang (Ericsson): provide 5072_r2</w:t>
      </w:r>
    </w:p>
    <w:p w14:paraId="56A91826" w14:textId="77777777" w:rsidR="00C45AF1" w:rsidRDefault="00C45AF1" w:rsidP="00C45AF1">
      <w:r>
        <w:t>Abdessamad (Huawei): Providing 5072_r3.</w:t>
      </w:r>
    </w:p>
    <w:p w14:paraId="30104EBC" w14:textId="77777777" w:rsidR="00C45AF1" w:rsidRDefault="00C45AF1" w:rsidP="00C45AF1">
      <w:r>
        <w:t>Naren (Samsung): Fine with r3.</w:t>
      </w:r>
    </w:p>
    <w:p w14:paraId="7CA94F7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C3-235618</w:t>
      </w:r>
      <w:r>
        <w:rPr>
          <w:color w:val="993300"/>
          <w:u w:val="single"/>
        </w:rPr>
        <w:t>.</w:t>
      </w:r>
    </w:p>
    <w:p w14:paraId="065AB23F" w14:textId="77777777" w:rsidR="00C45AF1" w:rsidRDefault="00C45AF1" w:rsidP="00C45AF1">
      <w:pPr>
        <w:rPr>
          <w:rFonts w:ascii="Arial" w:hAnsi="Arial" w:cs="Arial"/>
          <w:b/>
          <w:sz w:val="24"/>
        </w:rPr>
      </w:pPr>
      <w:r>
        <w:rPr>
          <w:rFonts w:ascii="Arial" w:hAnsi="Arial" w:cs="Arial"/>
          <w:b/>
          <w:color w:val="0000FF"/>
          <w:sz w:val="24"/>
        </w:rPr>
        <w:t>C3-235073</w:t>
      </w:r>
      <w:r>
        <w:rPr>
          <w:rFonts w:ascii="Arial" w:hAnsi="Arial" w:cs="Arial"/>
          <w:b/>
          <w:color w:val="0000FF"/>
          <w:sz w:val="24"/>
        </w:rPr>
        <w:tab/>
      </w:r>
      <w:r>
        <w:rPr>
          <w:rFonts w:ascii="Arial" w:hAnsi="Arial" w:cs="Arial"/>
          <w:b/>
          <w:sz w:val="24"/>
        </w:rPr>
        <w:t>Reply LS on CAPIF extensibility</w:t>
      </w:r>
    </w:p>
    <w:p w14:paraId="6074D3E8" w14:textId="77777777" w:rsidR="00C45AF1" w:rsidRDefault="00C45AF1" w:rsidP="00C45A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SA3, cc SA, CT, ETSI ISG MEC</w:t>
      </w:r>
      <w:r>
        <w:rPr>
          <w:i/>
        </w:rPr>
        <w:br/>
      </w:r>
      <w:r>
        <w:rPr>
          <w:i/>
        </w:rPr>
        <w:tab/>
      </w:r>
      <w:r>
        <w:rPr>
          <w:i/>
        </w:rPr>
        <w:tab/>
      </w:r>
      <w:r>
        <w:rPr>
          <w:i/>
        </w:rPr>
        <w:tab/>
      </w:r>
      <w:r>
        <w:rPr>
          <w:i/>
        </w:rPr>
        <w:tab/>
      </w:r>
      <w:r>
        <w:rPr>
          <w:i/>
        </w:rPr>
        <w:tab/>
        <w:t>Source: Huawei</w:t>
      </w:r>
    </w:p>
    <w:p w14:paraId="7CF24DE2" w14:textId="77777777" w:rsidR="00C45AF1" w:rsidRDefault="00C45AF1" w:rsidP="00C45AF1">
      <w:pPr>
        <w:rPr>
          <w:rFonts w:ascii="Arial" w:hAnsi="Arial" w:cs="Arial"/>
          <w:b/>
        </w:rPr>
      </w:pPr>
      <w:r>
        <w:rPr>
          <w:rFonts w:ascii="Arial" w:hAnsi="Arial" w:cs="Arial"/>
          <w:b/>
        </w:rPr>
        <w:t xml:space="preserve">Discussion: </w:t>
      </w:r>
    </w:p>
    <w:p w14:paraId="76A2D8CD" w14:textId="77777777" w:rsidR="00C45AF1" w:rsidRDefault="00C45AF1" w:rsidP="00C45AF1">
      <w:r>
        <w:t>Abdessamad (Huawei): Providing 5073_r1.</w:t>
      </w:r>
    </w:p>
    <w:p w14:paraId="60641A7F" w14:textId="77777777" w:rsidR="00C45AF1" w:rsidRDefault="00C45AF1" w:rsidP="00C45AF1">
      <w:r>
        <w:t>Naren (Samsung): Fine with r1.</w:t>
      </w:r>
    </w:p>
    <w:p w14:paraId="7B5954DF" w14:textId="77777777" w:rsidR="00C45AF1" w:rsidRDefault="00C45AF1" w:rsidP="00C45AF1">
      <w:r>
        <w:t>Partha (Nokia): 5073_r1 looks good.</w:t>
      </w:r>
    </w:p>
    <w:p w14:paraId="2D19EDF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C3-235619</w:t>
      </w:r>
      <w:r>
        <w:rPr>
          <w:color w:val="993300"/>
          <w:u w:val="single"/>
        </w:rPr>
        <w:t>.</w:t>
      </w:r>
    </w:p>
    <w:p w14:paraId="56CA0500" w14:textId="77777777" w:rsidR="00C45AF1" w:rsidRDefault="00C45AF1" w:rsidP="00C45AF1">
      <w:pPr>
        <w:rPr>
          <w:rFonts w:ascii="Arial" w:hAnsi="Arial" w:cs="Arial"/>
          <w:b/>
          <w:sz w:val="24"/>
        </w:rPr>
      </w:pPr>
      <w:r>
        <w:rPr>
          <w:rFonts w:ascii="Arial" w:hAnsi="Arial" w:cs="Arial"/>
          <w:b/>
          <w:color w:val="0000FF"/>
          <w:sz w:val="24"/>
        </w:rPr>
        <w:t>C3-235433</w:t>
      </w:r>
      <w:r>
        <w:rPr>
          <w:rFonts w:ascii="Arial" w:hAnsi="Arial" w:cs="Arial"/>
          <w:b/>
          <w:color w:val="0000FF"/>
          <w:sz w:val="24"/>
        </w:rPr>
        <w:tab/>
      </w:r>
      <w:r>
        <w:rPr>
          <w:rFonts w:ascii="Arial" w:hAnsi="Arial" w:cs="Arial"/>
          <w:b/>
          <w:sz w:val="24"/>
        </w:rPr>
        <w:t>Reply LS on event exposure APIs for 5G Media Streaming</w:t>
      </w:r>
    </w:p>
    <w:p w14:paraId="1F2EB1A9" w14:textId="77777777" w:rsidR="00C45AF1" w:rsidRDefault="00C45AF1" w:rsidP="00C45AF1">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S4aI230172, to CT3, cc -</w:t>
      </w:r>
      <w:r>
        <w:rPr>
          <w:i/>
        </w:rPr>
        <w:br/>
      </w:r>
      <w:r>
        <w:rPr>
          <w:i/>
        </w:rPr>
        <w:tab/>
      </w:r>
      <w:r>
        <w:rPr>
          <w:i/>
        </w:rPr>
        <w:tab/>
      </w:r>
      <w:r>
        <w:rPr>
          <w:i/>
        </w:rPr>
        <w:tab/>
      </w:r>
      <w:r>
        <w:rPr>
          <w:i/>
        </w:rPr>
        <w:tab/>
      </w:r>
      <w:r>
        <w:rPr>
          <w:i/>
        </w:rPr>
        <w:tab/>
        <w:t>Source: SA4</w:t>
      </w:r>
    </w:p>
    <w:p w14:paraId="5D62600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0A0EBC" w14:textId="77777777" w:rsidR="00C45AF1" w:rsidRDefault="00C45AF1" w:rsidP="00C45AF1">
      <w:pPr>
        <w:rPr>
          <w:rFonts w:ascii="Arial" w:hAnsi="Arial" w:cs="Arial"/>
          <w:b/>
          <w:sz w:val="24"/>
        </w:rPr>
      </w:pPr>
      <w:r>
        <w:rPr>
          <w:rFonts w:ascii="Arial" w:hAnsi="Arial" w:cs="Arial"/>
          <w:b/>
          <w:color w:val="0000FF"/>
          <w:sz w:val="24"/>
        </w:rPr>
        <w:t>C3-235434</w:t>
      </w:r>
      <w:r>
        <w:rPr>
          <w:rFonts w:ascii="Arial" w:hAnsi="Arial" w:cs="Arial"/>
          <w:b/>
          <w:color w:val="0000FF"/>
          <w:sz w:val="24"/>
        </w:rPr>
        <w:tab/>
      </w:r>
      <w:r>
        <w:rPr>
          <w:rFonts w:ascii="Arial" w:hAnsi="Arial" w:cs="Arial"/>
          <w:b/>
          <w:sz w:val="24"/>
        </w:rPr>
        <w:t>Reply LS on event exposure APIs for 5G Media Streaming</w:t>
      </w:r>
    </w:p>
    <w:p w14:paraId="76E40C40"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S4-231889, to CT3, cc -</w:t>
      </w:r>
      <w:r>
        <w:rPr>
          <w:i/>
        </w:rPr>
        <w:br/>
      </w:r>
      <w:r>
        <w:rPr>
          <w:i/>
        </w:rPr>
        <w:tab/>
      </w:r>
      <w:r>
        <w:rPr>
          <w:i/>
        </w:rPr>
        <w:tab/>
      </w:r>
      <w:r>
        <w:rPr>
          <w:i/>
        </w:rPr>
        <w:tab/>
      </w:r>
      <w:r>
        <w:rPr>
          <w:i/>
        </w:rPr>
        <w:tab/>
      </w:r>
      <w:r>
        <w:rPr>
          <w:i/>
        </w:rPr>
        <w:tab/>
        <w:t>Source: SA4</w:t>
      </w:r>
    </w:p>
    <w:p w14:paraId="25B6D7CE" w14:textId="77777777" w:rsidR="00C45AF1" w:rsidRDefault="00C45AF1" w:rsidP="00C45AF1">
      <w:pPr>
        <w:rPr>
          <w:rFonts w:ascii="Arial" w:hAnsi="Arial" w:cs="Arial"/>
          <w:b/>
        </w:rPr>
      </w:pPr>
      <w:r>
        <w:rPr>
          <w:rFonts w:ascii="Arial" w:hAnsi="Arial" w:cs="Arial"/>
          <w:b/>
        </w:rPr>
        <w:t xml:space="preserve">Discussion: </w:t>
      </w:r>
    </w:p>
    <w:p w14:paraId="7281CAAE" w14:textId="77777777" w:rsidR="00C45AF1" w:rsidRDefault="00C45AF1" w:rsidP="00C45AF1">
      <w:r>
        <w:t xml:space="preserve">To: CT3 </w:t>
      </w:r>
    </w:p>
    <w:p w14:paraId="78497509" w14:textId="77777777" w:rsidR="00C45AF1" w:rsidRDefault="00C45AF1" w:rsidP="00C45AF1">
      <w:r>
        <w:t>Response to: C3-233582</w:t>
      </w:r>
    </w:p>
    <w:p w14:paraId="351BD5FA" w14:textId="77777777" w:rsidR="00C45AF1" w:rsidRDefault="00C45AF1" w:rsidP="00C45AF1">
      <w:r>
        <w:t>Release: Rel-18</w:t>
      </w:r>
    </w:p>
    <w:p w14:paraId="07ECAD78" w14:textId="77777777" w:rsidR="00C45AF1" w:rsidRDefault="00C45AF1" w:rsidP="00C45AF1">
      <w:r>
        <w:t>WI: 5GMS_Pro_Ph2</w:t>
      </w:r>
    </w:p>
    <w:p w14:paraId="1DC77950" w14:textId="77777777" w:rsidR="00C45AF1" w:rsidRDefault="00C45AF1" w:rsidP="00C45AF1">
      <w:r>
        <w:t>Contact: BBC</w:t>
      </w:r>
    </w:p>
    <w:p w14:paraId="0885A5B1" w14:textId="77777777" w:rsidR="00C45AF1" w:rsidRDefault="00C45AF1" w:rsidP="00C45AF1">
      <w:r>
        <w:t>SA4 understands that CT3 is working on Release 18 Change Requests to both TS 29.517 and TS 29.591 (for event exposure via the NEF) that would achieve the desired outcome in a backwards-compatible manner while deprecating the Release 17 event collection data types in favour of new Release 18 ones. Please note that these changes require co-ordination with TS 26.512 CR0041, the latest revision of which [S4-231465] was endorsed at SA4#125. SA4 hopes to agree this Change Request at its forthcoming meeting in the form of a minor revision that does not alter the data type names referenced by TS 29.517 and TS 29.591.</w:t>
      </w:r>
    </w:p>
    <w:p w14:paraId="0A32308D" w14:textId="77777777" w:rsidR="00C45AF1" w:rsidRDefault="00C45AF1" w:rsidP="00C45AF1">
      <w:r>
        <w:t>SA4 accepts CT3's argument that these changes can only be applied in Release 18 under current 3GPP procedural rules. In light of this, SA4 considers the event exposure mechanism specified for 5G Media Streaming to be unfit for purpose in Release 17.</w:t>
      </w:r>
    </w:p>
    <w:p w14:paraId="427D3C02" w14:textId="77777777" w:rsidR="00C45AF1" w:rsidRDefault="00C45AF1" w:rsidP="00C45AF1">
      <w:r>
        <w:t xml:space="preserve">SA4's intention is that a shared data type is used for the exposure of events resulting from invocations of both AF-based and ANBR-based Network Assistance. The attached CR0041r2 to TS 26.512 [S4-231465] specifies such a data type </w:t>
      </w:r>
      <w:proofErr w:type="spellStart"/>
      <w:r>
        <w:t>NetworkAssistanceInvocationEvent</w:t>
      </w:r>
      <w:proofErr w:type="spellEnd"/>
      <w:r>
        <w:t xml:space="preserve"> in clause 18.5.2, which is referenced from the </w:t>
      </w:r>
      <w:proofErr w:type="spellStart"/>
      <w:r>
        <w:t>NetworkAssistanceInvocationsCollection</w:t>
      </w:r>
      <w:proofErr w:type="spellEnd"/>
      <w:r>
        <w:t xml:space="preserve"> data type specified in clause 18.5.1. The type of Network Assistance event is encoded in the value of the </w:t>
      </w:r>
      <w:proofErr w:type="spellStart"/>
      <w:r>
        <w:t>NetworkAssistanceInvocationEvent.networkAssistanceType</w:t>
      </w:r>
      <w:proofErr w:type="spellEnd"/>
      <w:r>
        <w:t xml:space="preserve"> property, which is chosen from the enumerated type </w:t>
      </w:r>
      <w:proofErr w:type="spellStart"/>
      <w:r>
        <w:t>NetworkAssistanceType</w:t>
      </w:r>
      <w:proofErr w:type="spellEnd"/>
      <w:r>
        <w:t>. (See clause C.6 of CR0041r2 for the YAML specification of these data types.)</w:t>
      </w:r>
    </w:p>
    <w:p w14:paraId="5973E7B3" w14:textId="77777777" w:rsidR="00C45AF1" w:rsidRDefault="00C45AF1" w:rsidP="00C45AF1">
      <w:r>
        <w:t>Given this, SA4 does not require a new event type to be specified in TS 29.517 (or TS 29.591) to support exposure of ANBR-based downlink Network Assistance events, but thanks CT3 for the insightful question.</w:t>
      </w:r>
    </w:p>
    <w:p w14:paraId="4E8CA919" w14:textId="77777777" w:rsidR="00C45AF1" w:rsidRDefault="00C45AF1" w:rsidP="00C45AF1">
      <w:r>
        <w:t>SA4 asks CT3 to actively co-ordinate with it on progressing the mutually dependent CRs to TS 26.512, TS 29.517 and TS 29.591 with a view to gaining approval for all three changes at SA#102 in December 2023 or SA#103 in March 2024.</w:t>
      </w:r>
    </w:p>
    <w:p w14:paraId="05401394" w14:textId="77777777" w:rsidR="00C45AF1" w:rsidRDefault="00C45AF1" w:rsidP="00C45AF1">
      <w:r>
        <w:t>Action proposed by Chair:</w:t>
      </w:r>
    </w:p>
    <w:p w14:paraId="063BD309" w14:textId="77777777" w:rsidR="00C45AF1" w:rsidRDefault="00C45AF1" w:rsidP="00C45AF1">
      <w:r>
        <w:t>There are related submitted contributions in this meeting. Check if they are aligned with the reply.</w:t>
      </w:r>
    </w:p>
    <w:p w14:paraId="401BB193" w14:textId="77777777" w:rsidR="00C45AF1" w:rsidRDefault="00C45AF1" w:rsidP="00C45AF1">
      <w:r>
        <w:t>Maria (Ericsson): Two CRs under discussion from Huawei. When concluded can be noted.</w:t>
      </w:r>
    </w:p>
    <w:p w14:paraId="01781BD0" w14:textId="77777777" w:rsidR="00C45AF1" w:rsidRDefault="00C45AF1" w:rsidP="00C45AF1">
      <w:r>
        <w:t xml:space="preserve">Xuefei (Huawei): Ongoing discussion about the deprecation of data. </w:t>
      </w:r>
    </w:p>
    <w:p w14:paraId="77CFB202" w14:textId="77777777" w:rsidR="00C45AF1" w:rsidRDefault="00C45AF1" w:rsidP="00C45AF1">
      <w:r>
        <w:t>Maria (Ericsson): Will check. Not deprecating the data is not aligned with SA4.</w:t>
      </w:r>
    </w:p>
    <w:p w14:paraId="75ECE073" w14:textId="77777777" w:rsidR="00C45AF1" w:rsidRDefault="00C45AF1" w:rsidP="00C45AF1">
      <w:r>
        <w:t>Xuefei (Huawei): fine to note it.</w:t>
      </w:r>
    </w:p>
    <w:p w14:paraId="1B6B8C8C" w14:textId="77777777" w:rsidR="00C45AF1" w:rsidRDefault="00C45AF1" w:rsidP="00C45AF1">
      <w:r>
        <w:t>Maria (Ericsson): fine to note it.</w:t>
      </w:r>
    </w:p>
    <w:p w14:paraId="07FB989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8FE57" w14:textId="77777777" w:rsidR="00C45AF1" w:rsidRDefault="00C45AF1" w:rsidP="00C45AF1">
      <w:pPr>
        <w:rPr>
          <w:rFonts w:ascii="Arial" w:hAnsi="Arial" w:cs="Arial"/>
          <w:b/>
          <w:sz w:val="24"/>
        </w:rPr>
      </w:pPr>
      <w:r>
        <w:rPr>
          <w:rFonts w:ascii="Arial" w:hAnsi="Arial" w:cs="Arial"/>
          <w:b/>
          <w:color w:val="0000FF"/>
          <w:sz w:val="24"/>
        </w:rPr>
        <w:lastRenderedPageBreak/>
        <w:t>C3-235467</w:t>
      </w:r>
      <w:r>
        <w:rPr>
          <w:rFonts w:ascii="Arial" w:hAnsi="Arial" w:cs="Arial"/>
          <w:b/>
          <w:color w:val="0000FF"/>
          <w:sz w:val="24"/>
        </w:rPr>
        <w:tab/>
      </w:r>
      <w:r>
        <w:rPr>
          <w:rFonts w:ascii="Arial" w:hAnsi="Arial" w:cs="Arial"/>
          <w:b/>
          <w:sz w:val="24"/>
        </w:rPr>
        <w:t>Rely LS on LI for AKMA in roaming</w:t>
      </w:r>
    </w:p>
    <w:p w14:paraId="0BE23FA0"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S3-234987, to SA3-LI, cc CT3, GSMA FASG</w:t>
      </w:r>
      <w:r>
        <w:rPr>
          <w:i/>
        </w:rPr>
        <w:br/>
      </w:r>
      <w:r>
        <w:rPr>
          <w:i/>
        </w:rPr>
        <w:tab/>
      </w:r>
      <w:r>
        <w:rPr>
          <w:i/>
        </w:rPr>
        <w:tab/>
      </w:r>
      <w:r>
        <w:rPr>
          <w:i/>
        </w:rPr>
        <w:tab/>
      </w:r>
      <w:r>
        <w:rPr>
          <w:i/>
        </w:rPr>
        <w:tab/>
      </w:r>
      <w:r>
        <w:rPr>
          <w:i/>
        </w:rPr>
        <w:tab/>
        <w:t>Source: SA3</w:t>
      </w:r>
    </w:p>
    <w:p w14:paraId="01AFA5CF" w14:textId="77777777" w:rsidR="00C45AF1" w:rsidRDefault="00C45AF1" w:rsidP="00C45AF1">
      <w:pPr>
        <w:rPr>
          <w:rFonts w:ascii="Arial" w:hAnsi="Arial" w:cs="Arial"/>
          <w:b/>
        </w:rPr>
      </w:pPr>
      <w:r>
        <w:rPr>
          <w:rFonts w:ascii="Arial" w:hAnsi="Arial" w:cs="Arial"/>
          <w:b/>
        </w:rPr>
        <w:t xml:space="preserve">Discussion: </w:t>
      </w:r>
    </w:p>
    <w:p w14:paraId="4A78B105" w14:textId="77777777" w:rsidR="00C45AF1" w:rsidRDefault="00C45AF1" w:rsidP="00C45AF1">
      <w:r>
        <w:t>To: SA3-LI Cc: CT3, GSMA FASG</w:t>
      </w:r>
    </w:p>
    <w:p w14:paraId="132BD6DA" w14:textId="77777777" w:rsidR="00C45AF1" w:rsidRDefault="00C45AF1" w:rsidP="00C45AF1">
      <w:r>
        <w:t>Release: Rel-18</w:t>
      </w:r>
    </w:p>
    <w:p w14:paraId="13DE1EFF" w14:textId="77777777" w:rsidR="00C45AF1" w:rsidRDefault="00C45AF1" w:rsidP="00C45AF1">
      <w:r>
        <w:t>WI: LI18</w:t>
      </w:r>
    </w:p>
    <w:p w14:paraId="4B57E026" w14:textId="77777777" w:rsidR="00C45AF1" w:rsidRDefault="00C45AF1" w:rsidP="00C45AF1">
      <w:r>
        <w:t>Contact: China Mobile</w:t>
      </w:r>
    </w:p>
    <w:p w14:paraId="053EDE89" w14:textId="77777777" w:rsidR="00C45AF1" w:rsidRDefault="00C45AF1" w:rsidP="00C45AF1">
      <w:r>
        <w:t>Nokia: There could be CT3 impacts based on the response in LS. We have related documents submitted in this meeting.</w:t>
      </w:r>
    </w:p>
    <w:p w14:paraId="57EBE13E" w14:textId="77777777" w:rsidR="00C45AF1" w:rsidRDefault="00C45AF1" w:rsidP="00C45AF1">
      <w:r>
        <w:t>NTT: CT3 can do if they have solution. This is not a normative text that is indicated in the LS. Propose to NOTE the LS.</w:t>
      </w:r>
    </w:p>
    <w:p w14:paraId="0F2CFF90" w14:textId="77777777" w:rsidR="00C45AF1" w:rsidRDefault="00C45AF1" w:rsidP="00C45AF1">
      <w:r>
        <w:t xml:space="preserve">Abdessamad (Huawei): No agreement in SA3, so we cannot the statement in LS as requirement for CT3. No action for CT3. We can NOTE the LS. </w:t>
      </w:r>
    </w:p>
    <w:p w14:paraId="4C54EA57" w14:textId="77777777" w:rsidR="00C45AF1" w:rsidRDefault="00C45AF1" w:rsidP="00C45AF1">
      <w:r>
        <w:t>Maria (Ericsson): This LS can be noted. No impact to CT3. The statement in LS is not requirement.</w:t>
      </w:r>
    </w:p>
    <w:p w14:paraId="70AED9D4" w14:textId="77777777" w:rsidR="00C45AF1" w:rsidRDefault="00C45AF1" w:rsidP="00C45AF1">
      <w:r>
        <w:t>Rajesh (Nokia): Can be NOTED. Roaming aspects can be studied in Rel-18 as proposed in the CRs.</w:t>
      </w:r>
    </w:p>
    <w:p w14:paraId="7EE78C2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7C068" w14:textId="77777777" w:rsidR="00C45AF1" w:rsidRDefault="00C45AF1" w:rsidP="00C45AF1">
      <w:pPr>
        <w:rPr>
          <w:rFonts w:ascii="Arial" w:hAnsi="Arial" w:cs="Arial"/>
          <w:b/>
          <w:sz w:val="24"/>
        </w:rPr>
      </w:pPr>
      <w:r>
        <w:rPr>
          <w:rFonts w:ascii="Arial" w:hAnsi="Arial" w:cs="Arial"/>
          <w:b/>
          <w:color w:val="0000FF"/>
          <w:sz w:val="24"/>
        </w:rPr>
        <w:t>C3-235468</w:t>
      </w:r>
      <w:r>
        <w:rPr>
          <w:rFonts w:ascii="Arial" w:hAnsi="Arial" w:cs="Arial"/>
          <w:b/>
          <w:color w:val="0000FF"/>
          <w:sz w:val="24"/>
        </w:rPr>
        <w:tab/>
      </w:r>
      <w:r>
        <w:rPr>
          <w:rFonts w:ascii="Arial" w:hAnsi="Arial" w:cs="Arial"/>
          <w:b/>
          <w:sz w:val="24"/>
        </w:rPr>
        <w:t>Reply-LS on supporting resource owner-aware northbound API access</w:t>
      </w:r>
    </w:p>
    <w:p w14:paraId="229D1758"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S3-235003, to CT3, cc SA6</w:t>
      </w:r>
      <w:r>
        <w:rPr>
          <w:i/>
        </w:rPr>
        <w:br/>
      </w:r>
      <w:r>
        <w:rPr>
          <w:i/>
        </w:rPr>
        <w:tab/>
      </w:r>
      <w:r>
        <w:rPr>
          <w:i/>
        </w:rPr>
        <w:tab/>
      </w:r>
      <w:r>
        <w:rPr>
          <w:i/>
        </w:rPr>
        <w:tab/>
      </w:r>
      <w:r>
        <w:rPr>
          <w:i/>
        </w:rPr>
        <w:tab/>
      </w:r>
      <w:r>
        <w:rPr>
          <w:i/>
        </w:rPr>
        <w:tab/>
        <w:t>Source: SA3</w:t>
      </w:r>
    </w:p>
    <w:p w14:paraId="7F956255" w14:textId="77777777" w:rsidR="00C45AF1" w:rsidRDefault="00C45AF1" w:rsidP="00C45AF1">
      <w:pPr>
        <w:rPr>
          <w:rFonts w:ascii="Arial" w:hAnsi="Arial" w:cs="Arial"/>
          <w:b/>
        </w:rPr>
      </w:pPr>
      <w:r>
        <w:rPr>
          <w:rFonts w:ascii="Arial" w:hAnsi="Arial" w:cs="Arial"/>
          <w:b/>
        </w:rPr>
        <w:t xml:space="preserve">Discussion: </w:t>
      </w:r>
    </w:p>
    <w:p w14:paraId="20EA4F24" w14:textId="77777777" w:rsidR="00C45AF1" w:rsidRDefault="00C45AF1" w:rsidP="00C45AF1">
      <w:r>
        <w:t>To: CT3 Cc: SA6</w:t>
      </w:r>
    </w:p>
    <w:p w14:paraId="57EAE015" w14:textId="77777777" w:rsidR="00C45AF1" w:rsidRDefault="00C45AF1" w:rsidP="00C45AF1">
      <w:r>
        <w:t>Response to: C3-234640</w:t>
      </w:r>
    </w:p>
    <w:p w14:paraId="68A374D2" w14:textId="77777777" w:rsidR="00C45AF1" w:rsidRDefault="00C45AF1" w:rsidP="00C45AF1">
      <w:r>
        <w:t>Release: Rel-18</w:t>
      </w:r>
    </w:p>
    <w:p w14:paraId="61C58B68" w14:textId="77777777" w:rsidR="00C45AF1" w:rsidRDefault="00C45AF1" w:rsidP="00C45AF1">
      <w:r>
        <w:t>WI: SNAAPP</w:t>
      </w:r>
    </w:p>
    <w:p w14:paraId="7281FCEE" w14:textId="77777777" w:rsidR="00C45AF1" w:rsidRDefault="00C45AF1" w:rsidP="00C45AF1">
      <w:r>
        <w:t>Contact: Huawei</w:t>
      </w:r>
    </w:p>
    <w:p w14:paraId="7FD122BB" w14:textId="77777777" w:rsidR="00C45AF1" w:rsidRDefault="00C45AF1" w:rsidP="00C45AF1">
      <w:r>
        <w:t>Abdessamad (</w:t>
      </w:r>
      <w:proofErr w:type="spellStart"/>
      <w:r>
        <w:t>Hauwei</w:t>
      </w:r>
      <w:proofErr w:type="spellEnd"/>
      <w:r>
        <w:t>): Based on this LS we discuss in stage-3 on the CRs related to SNAAPP, especially on OAuth flows. We can NOTE and discuss the related CRs.</w:t>
      </w:r>
    </w:p>
    <w:p w14:paraId="152E4BE9" w14:textId="77777777" w:rsidR="00C45AF1" w:rsidRDefault="00C45AF1" w:rsidP="00C45AF1">
      <w:r>
        <w:t>Igor (Ericsson): Keep it open. Some ENs are converted to NOTE stating SA3 will take care.</w:t>
      </w:r>
    </w:p>
    <w:p w14:paraId="2C22D362" w14:textId="77777777" w:rsidR="00C45AF1" w:rsidRDefault="00C45AF1" w:rsidP="00C45AF1">
      <w:r>
        <w:t xml:space="preserve">Alf (NTT): It is ok to NOTE this LS. The </w:t>
      </w:r>
      <w:proofErr w:type="spellStart"/>
      <w:r>
        <w:t>Oauth</w:t>
      </w:r>
      <w:proofErr w:type="spellEnd"/>
      <w:r>
        <w:t xml:space="preserve"> flows are not agreed completely in security negotiation. But CT3 can take this further.</w:t>
      </w:r>
    </w:p>
    <w:p w14:paraId="4F1410BF" w14:textId="77777777" w:rsidR="00C45AF1" w:rsidRDefault="00C45AF1" w:rsidP="00C45AF1">
      <w:r>
        <w:t>Abdessamad (Huawei): The related ENs is in scope of stage-3 and we can work.</w:t>
      </w:r>
    </w:p>
    <w:p w14:paraId="4FD3476D" w14:textId="77777777" w:rsidR="00C45AF1" w:rsidRDefault="00C45AF1" w:rsidP="00C45AF1">
      <w:r>
        <w:t xml:space="preserve">Igor (Ericsson): Keep it open for time being. </w:t>
      </w:r>
    </w:p>
    <w:p w14:paraId="77680AD8" w14:textId="77777777" w:rsidR="00C45AF1" w:rsidRDefault="00C45AF1" w:rsidP="00C45AF1">
      <w:r>
        <w:t>Yali (Huawei): If there are no documents related to the LS, we can NOTE. If there are questions, can be new LS.</w:t>
      </w:r>
    </w:p>
    <w:p w14:paraId="6D74F009" w14:textId="77777777" w:rsidR="00C45AF1" w:rsidRDefault="00C45AF1" w:rsidP="00C45AF1">
      <w:r>
        <w:t>Igor (Ericsson): We see problem with Noting this, will send details over email. Keep it open for now, decide on the LS based on CRs.</w:t>
      </w:r>
    </w:p>
    <w:p w14:paraId="3A2974F1" w14:textId="77777777" w:rsidR="00C45AF1" w:rsidRDefault="00C45AF1" w:rsidP="00C45AF1">
      <w:r>
        <w:t>Igor (Ericsson): the LS can be noted.</w:t>
      </w:r>
    </w:p>
    <w:p w14:paraId="63781C2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C5BB6" w14:textId="77777777" w:rsidR="00C45AF1" w:rsidRDefault="00C45AF1" w:rsidP="00C45AF1">
      <w:pPr>
        <w:rPr>
          <w:rFonts w:ascii="Arial" w:hAnsi="Arial" w:cs="Arial"/>
          <w:b/>
          <w:sz w:val="24"/>
        </w:rPr>
      </w:pPr>
      <w:r>
        <w:rPr>
          <w:rFonts w:ascii="Arial" w:hAnsi="Arial" w:cs="Arial"/>
          <w:b/>
          <w:color w:val="0000FF"/>
          <w:sz w:val="24"/>
        </w:rPr>
        <w:lastRenderedPageBreak/>
        <w:t>C3-235469</w:t>
      </w:r>
      <w:r>
        <w:rPr>
          <w:rFonts w:ascii="Arial" w:hAnsi="Arial" w:cs="Arial"/>
          <w:b/>
          <w:color w:val="0000FF"/>
          <w:sz w:val="24"/>
        </w:rPr>
        <w:tab/>
      </w:r>
      <w:r>
        <w:rPr>
          <w:rFonts w:ascii="Arial" w:hAnsi="Arial" w:cs="Arial"/>
          <w:b/>
          <w:sz w:val="24"/>
        </w:rPr>
        <w:t>LS Reply on developing a security solution for PINAPP architecture</w:t>
      </w:r>
    </w:p>
    <w:p w14:paraId="4DB7054C"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S3-235074, to 3GPP TSG SA WG6, cc 3GPP TSG SA, CT WG1, CT WG3</w:t>
      </w:r>
      <w:r>
        <w:rPr>
          <w:i/>
        </w:rPr>
        <w:br/>
      </w:r>
      <w:r>
        <w:rPr>
          <w:i/>
        </w:rPr>
        <w:tab/>
      </w:r>
      <w:r>
        <w:rPr>
          <w:i/>
        </w:rPr>
        <w:tab/>
      </w:r>
      <w:r>
        <w:rPr>
          <w:i/>
        </w:rPr>
        <w:tab/>
      </w:r>
      <w:r>
        <w:rPr>
          <w:i/>
        </w:rPr>
        <w:tab/>
      </w:r>
      <w:r>
        <w:rPr>
          <w:i/>
        </w:rPr>
        <w:tab/>
        <w:t>Source: SA3</w:t>
      </w:r>
    </w:p>
    <w:p w14:paraId="01530696" w14:textId="77777777" w:rsidR="00C45AF1" w:rsidRDefault="00C45AF1" w:rsidP="00C45AF1">
      <w:pPr>
        <w:rPr>
          <w:rFonts w:ascii="Arial" w:hAnsi="Arial" w:cs="Arial"/>
          <w:b/>
        </w:rPr>
      </w:pPr>
      <w:r>
        <w:rPr>
          <w:rFonts w:ascii="Arial" w:hAnsi="Arial" w:cs="Arial"/>
          <w:b/>
        </w:rPr>
        <w:t xml:space="preserve">Discussion: </w:t>
      </w:r>
    </w:p>
    <w:p w14:paraId="69305107" w14:textId="77777777" w:rsidR="00C45AF1" w:rsidRDefault="00C45AF1" w:rsidP="00C45AF1">
      <w:r>
        <w:t>To: SA6 Cc: SA, CT1, CT3</w:t>
      </w:r>
    </w:p>
    <w:p w14:paraId="7DA15DA5" w14:textId="77777777" w:rsidR="00C45AF1" w:rsidRDefault="00C45AF1" w:rsidP="00C45AF1">
      <w:r>
        <w:t>Release: Rel-18</w:t>
      </w:r>
    </w:p>
    <w:p w14:paraId="32928205" w14:textId="77777777" w:rsidR="00C45AF1" w:rsidRDefault="00C45AF1" w:rsidP="00C45AF1">
      <w:r>
        <w:t xml:space="preserve">WI: PINAPP / </w:t>
      </w:r>
      <w:proofErr w:type="spellStart"/>
      <w:r>
        <w:t>FS_PIN_Sec</w:t>
      </w:r>
      <w:proofErr w:type="spellEnd"/>
    </w:p>
    <w:p w14:paraId="3992D60E" w14:textId="77777777" w:rsidR="00C45AF1" w:rsidRDefault="00C45AF1" w:rsidP="00C45AF1">
      <w:r>
        <w:t>Contact: Interdigital</w:t>
      </w:r>
    </w:p>
    <w:p w14:paraId="512AA190" w14:textId="77777777" w:rsidR="00C45AF1" w:rsidRDefault="00C45AF1" w:rsidP="00C45AF1">
      <w:r>
        <w:t>Yizhong (Vivo): SA3 will work PINAPP security, no actions for CT3 for now. We can NOTE the LS.</w:t>
      </w:r>
    </w:p>
    <w:p w14:paraId="6B850047" w14:textId="77777777" w:rsidR="00C45AF1" w:rsidRDefault="00C45AF1" w:rsidP="00C45AF1">
      <w:r>
        <w:t>Alf (NTT): Can be noted for now and any related contributions can be discussed further.</w:t>
      </w:r>
    </w:p>
    <w:p w14:paraId="6868A45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69EAA" w14:textId="77777777" w:rsidR="00C45AF1" w:rsidRDefault="00C45AF1" w:rsidP="00C45AF1">
      <w:pPr>
        <w:rPr>
          <w:rFonts w:ascii="Arial" w:hAnsi="Arial" w:cs="Arial"/>
          <w:b/>
          <w:sz w:val="24"/>
        </w:rPr>
      </w:pPr>
      <w:r>
        <w:rPr>
          <w:rFonts w:ascii="Arial" w:hAnsi="Arial" w:cs="Arial"/>
          <w:b/>
          <w:color w:val="0000FF"/>
          <w:sz w:val="24"/>
        </w:rPr>
        <w:t>C3-235594</w:t>
      </w:r>
      <w:r>
        <w:rPr>
          <w:rFonts w:ascii="Arial" w:hAnsi="Arial" w:cs="Arial"/>
          <w:b/>
          <w:color w:val="0000FF"/>
          <w:sz w:val="24"/>
        </w:rPr>
        <w:tab/>
      </w:r>
      <w:r>
        <w:rPr>
          <w:rFonts w:ascii="Arial" w:hAnsi="Arial" w:cs="Arial"/>
          <w:b/>
          <w:sz w:val="24"/>
        </w:rPr>
        <w:t>LS on Authorization of NF service consumer for data collection via DCCF</w:t>
      </w:r>
    </w:p>
    <w:p w14:paraId="0EB1A48C" w14:textId="77777777" w:rsidR="00C45AF1" w:rsidRDefault="00C45AF1" w:rsidP="00C45A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SA3, cc SA2</w:t>
      </w:r>
      <w:r>
        <w:rPr>
          <w:i/>
        </w:rPr>
        <w:br/>
      </w:r>
      <w:r>
        <w:rPr>
          <w:i/>
        </w:rPr>
        <w:tab/>
      </w:r>
      <w:r>
        <w:rPr>
          <w:i/>
        </w:rPr>
        <w:tab/>
      </w:r>
      <w:r>
        <w:rPr>
          <w:i/>
        </w:rPr>
        <w:tab/>
      </w:r>
      <w:r>
        <w:rPr>
          <w:i/>
        </w:rPr>
        <w:tab/>
      </w:r>
      <w:r>
        <w:rPr>
          <w:i/>
        </w:rPr>
        <w:tab/>
        <w:t>Source: Ericsson</w:t>
      </w:r>
    </w:p>
    <w:p w14:paraId="5002389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41FFBB" w14:textId="77777777" w:rsidR="00C45AF1" w:rsidRDefault="00C45AF1" w:rsidP="00C45AF1">
      <w:pPr>
        <w:rPr>
          <w:rFonts w:ascii="Arial" w:hAnsi="Arial" w:cs="Arial"/>
          <w:b/>
          <w:sz w:val="24"/>
        </w:rPr>
      </w:pPr>
      <w:r>
        <w:rPr>
          <w:rFonts w:ascii="Arial" w:hAnsi="Arial" w:cs="Arial"/>
          <w:b/>
          <w:color w:val="0000FF"/>
          <w:sz w:val="24"/>
        </w:rPr>
        <w:t>C3-235618</w:t>
      </w:r>
      <w:r>
        <w:rPr>
          <w:rFonts w:ascii="Arial" w:hAnsi="Arial" w:cs="Arial"/>
          <w:b/>
          <w:color w:val="0000FF"/>
          <w:sz w:val="24"/>
        </w:rPr>
        <w:tab/>
      </w:r>
      <w:r>
        <w:rPr>
          <w:rFonts w:ascii="Arial" w:hAnsi="Arial" w:cs="Arial"/>
          <w:b/>
          <w:sz w:val="24"/>
        </w:rPr>
        <w:t>Reply LS on clarifications on V2X, UAS and SEAL entities acting as EAS</w:t>
      </w:r>
    </w:p>
    <w:p w14:paraId="7EFC5A9C" w14:textId="77777777" w:rsidR="00C45AF1" w:rsidRDefault="00C45AF1" w:rsidP="00C45A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Huawei</w:t>
      </w:r>
    </w:p>
    <w:p w14:paraId="322CFCEC" w14:textId="77777777" w:rsidR="00C45AF1" w:rsidRDefault="00C45AF1" w:rsidP="00C45AF1">
      <w:pPr>
        <w:rPr>
          <w:color w:val="808080"/>
        </w:rPr>
      </w:pPr>
      <w:r>
        <w:rPr>
          <w:color w:val="808080"/>
        </w:rPr>
        <w:t>(Replaces C3-235072)</w:t>
      </w:r>
    </w:p>
    <w:p w14:paraId="02EFC154" w14:textId="77777777" w:rsidR="00C45AF1" w:rsidRDefault="00C45AF1" w:rsidP="00C45AF1">
      <w:pPr>
        <w:rPr>
          <w:rFonts w:ascii="Arial" w:hAnsi="Arial" w:cs="Arial"/>
          <w:b/>
        </w:rPr>
      </w:pPr>
      <w:r>
        <w:rPr>
          <w:rFonts w:ascii="Arial" w:hAnsi="Arial" w:cs="Arial"/>
          <w:b/>
        </w:rPr>
        <w:t xml:space="preserve">Discussion: </w:t>
      </w:r>
    </w:p>
    <w:p w14:paraId="42D873F4" w14:textId="77777777" w:rsidR="00C45AF1" w:rsidRDefault="00C45AF1" w:rsidP="00C45AF1">
      <w:r>
        <w:t>Maria (Ericsson): Fine with the LS</w:t>
      </w:r>
    </w:p>
    <w:p w14:paraId="04E5399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DE9664" w14:textId="77777777" w:rsidR="00C45AF1" w:rsidRDefault="00C45AF1" w:rsidP="00C45AF1">
      <w:pPr>
        <w:rPr>
          <w:rFonts w:ascii="Arial" w:hAnsi="Arial" w:cs="Arial"/>
          <w:b/>
          <w:sz w:val="24"/>
        </w:rPr>
      </w:pPr>
      <w:r>
        <w:rPr>
          <w:rFonts w:ascii="Arial" w:hAnsi="Arial" w:cs="Arial"/>
          <w:b/>
          <w:color w:val="0000FF"/>
          <w:sz w:val="24"/>
        </w:rPr>
        <w:t>C3-235619</w:t>
      </w:r>
      <w:r>
        <w:rPr>
          <w:rFonts w:ascii="Arial" w:hAnsi="Arial" w:cs="Arial"/>
          <w:b/>
          <w:color w:val="0000FF"/>
          <w:sz w:val="24"/>
        </w:rPr>
        <w:tab/>
      </w:r>
      <w:r>
        <w:rPr>
          <w:rFonts w:ascii="Arial" w:hAnsi="Arial" w:cs="Arial"/>
          <w:b/>
          <w:sz w:val="24"/>
        </w:rPr>
        <w:t>Reply LS on CAPIF extensibility</w:t>
      </w:r>
    </w:p>
    <w:p w14:paraId="3E3C59F0" w14:textId="77777777" w:rsidR="00C45AF1" w:rsidRDefault="00C45AF1" w:rsidP="00C45A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SA3, cc SA, CT, ETSI ISG MEC</w:t>
      </w:r>
      <w:r>
        <w:rPr>
          <w:i/>
        </w:rPr>
        <w:br/>
      </w:r>
      <w:r>
        <w:rPr>
          <w:i/>
        </w:rPr>
        <w:tab/>
      </w:r>
      <w:r>
        <w:rPr>
          <w:i/>
        </w:rPr>
        <w:tab/>
      </w:r>
      <w:r>
        <w:rPr>
          <w:i/>
        </w:rPr>
        <w:tab/>
      </w:r>
      <w:r>
        <w:rPr>
          <w:i/>
        </w:rPr>
        <w:tab/>
      </w:r>
      <w:r>
        <w:rPr>
          <w:i/>
        </w:rPr>
        <w:tab/>
        <w:t>Source: Huawei</w:t>
      </w:r>
    </w:p>
    <w:p w14:paraId="2C531D56" w14:textId="77777777" w:rsidR="00C45AF1" w:rsidRDefault="00C45AF1" w:rsidP="00C45AF1">
      <w:pPr>
        <w:rPr>
          <w:color w:val="808080"/>
        </w:rPr>
      </w:pPr>
      <w:r>
        <w:rPr>
          <w:color w:val="808080"/>
        </w:rPr>
        <w:t>(Replaces C3-235073)</w:t>
      </w:r>
    </w:p>
    <w:p w14:paraId="0B993B3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81980E" w14:textId="77777777" w:rsidR="00C45AF1" w:rsidRDefault="00C45AF1" w:rsidP="00C45AF1">
      <w:pPr>
        <w:pStyle w:val="Heading2"/>
      </w:pPr>
      <w:bookmarkStart w:id="14" w:name="_Toc152193023"/>
      <w:r>
        <w:lastRenderedPageBreak/>
        <w:t>7</w:t>
      </w:r>
      <w:r>
        <w:tab/>
        <w:t>Release 7 and earlier releases</w:t>
      </w:r>
      <w:bookmarkEnd w:id="14"/>
    </w:p>
    <w:p w14:paraId="56B31A37" w14:textId="77777777" w:rsidR="00C45AF1" w:rsidRDefault="00C45AF1" w:rsidP="00C45AF1">
      <w:pPr>
        <w:pStyle w:val="Heading2"/>
      </w:pPr>
      <w:bookmarkStart w:id="15" w:name="_Toc152193024"/>
      <w:r>
        <w:t>8</w:t>
      </w:r>
      <w:r>
        <w:tab/>
        <w:t>Release 8</w:t>
      </w:r>
      <w:bookmarkEnd w:id="15"/>
    </w:p>
    <w:p w14:paraId="3001949C" w14:textId="77777777" w:rsidR="00C45AF1" w:rsidRDefault="00C45AF1" w:rsidP="00C45AF1">
      <w:pPr>
        <w:pStyle w:val="Heading3"/>
      </w:pPr>
      <w:bookmarkStart w:id="16" w:name="_Toc152193025"/>
      <w:r>
        <w:t>8.1</w:t>
      </w:r>
      <w:r>
        <w:tab/>
        <w:t>Release 8 IMS/CS Work Items [IMS-CCR-IWIP], [IMS-CCR-IWCS], [IMS-CCR-Mn], [FBI], [</w:t>
      </w:r>
      <w:proofErr w:type="spellStart"/>
      <w:r>
        <w:t>PktCbl-Intw</w:t>
      </w:r>
      <w:proofErr w:type="spellEnd"/>
      <w:r>
        <w:t>], [</w:t>
      </w:r>
      <w:proofErr w:type="spellStart"/>
      <w:r>
        <w:t>ExtSIPI</w:t>
      </w:r>
      <w:proofErr w:type="spellEnd"/>
      <w:r>
        <w:t>], [FBI2-IOPSI], [</w:t>
      </w:r>
      <w:proofErr w:type="spellStart"/>
      <w:r>
        <w:t>SIP_Nc</w:t>
      </w:r>
      <w:proofErr w:type="spellEnd"/>
      <w:r>
        <w:t>], [UUSIW], [MAINT_R1], [MAINT_R2], [REDOC_TIS-C3], [Overlap], [CW_IMS], [CCBS_CCNR], [REDOC_3GPP2], [MESSIW], [</w:t>
      </w:r>
      <w:proofErr w:type="spellStart"/>
      <w:r>
        <w:t>MTSI_eMHI</w:t>
      </w:r>
      <w:proofErr w:type="spellEnd"/>
      <w:r>
        <w:t>], [</w:t>
      </w:r>
      <w:proofErr w:type="spellStart"/>
      <w:r>
        <w:t>Ao</w:t>
      </w:r>
      <w:bookmarkEnd w:id="16"/>
      <w:proofErr w:type="spellEnd"/>
    </w:p>
    <w:p w14:paraId="47AEFC56" w14:textId="77777777" w:rsidR="00C45AF1" w:rsidRDefault="00C45AF1" w:rsidP="00C45AF1">
      <w:pPr>
        <w:pStyle w:val="Heading3"/>
      </w:pPr>
      <w:bookmarkStart w:id="17" w:name="_Toc152193026"/>
      <w:r>
        <w:t>8.2</w:t>
      </w:r>
      <w:r>
        <w:tab/>
        <w:t>Release 8 Packet Core Work Items [MBMS], [PCC], [</w:t>
      </w:r>
      <w:proofErr w:type="spellStart"/>
      <w:r>
        <w:t>DIAMGi</w:t>
      </w:r>
      <w:proofErr w:type="spellEnd"/>
      <w:r>
        <w:t>], [</w:t>
      </w:r>
      <w:proofErr w:type="spellStart"/>
      <w:r>
        <w:t>DIAMWi</w:t>
      </w:r>
      <w:proofErr w:type="spellEnd"/>
      <w:r>
        <w:t>], [SAES-St3-PCC], [SAES-St3-intwk], [TEI8] - PC</w:t>
      </w:r>
      <w:bookmarkEnd w:id="17"/>
    </w:p>
    <w:p w14:paraId="1F135D04" w14:textId="77777777" w:rsidR="00C45AF1" w:rsidRDefault="00C45AF1" w:rsidP="00C45AF1">
      <w:pPr>
        <w:pStyle w:val="Heading2"/>
      </w:pPr>
      <w:bookmarkStart w:id="18" w:name="_Toc152193027"/>
      <w:r>
        <w:t>9</w:t>
      </w:r>
      <w:r>
        <w:tab/>
        <w:t>Release 9</w:t>
      </w:r>
      <w:bookmarkEnd w:id="18"/>
    </w:p>
    <w:p w14:paraId="44E419E6" w14:textId="77777777" w:rsidR="00C45AF1" w:rsidRDefault="00C45AF1" w:rsidP="00C45AF1">
      <w:pPr>
        <w:pStyle w:val="Heading3"/>
      </w:pPr>
      <w:bookmarkStart w:id="19" w:name="_Toc152193028"/>
      <w:r>
        <w:t>9.1</w:t>
      </w:r>
      <w:r>
        <w:tab/>
        <w:t>Release 9 IMS/CS Work Items [IMS-CCR-IWIP], [IMS-CCR-IWCS], [FBI], [</w:t>
      </w:r>
      <w:proofErr w:type="spellStart"/>
      <w:r>
        <w:t>ExtSIPI</w:t>
      </w:r>
      <w:proofErr w:type="spellEnd"/>
      <w:r>
        <w:t>], [</w:t>
      </w:r>
      <w:proofErr w:type="spellStart"/>
      <w:r>
        <w:t>SIP_Nc</w:t>
      </w:r>
      <w:proofErr w:type="spellEnd"/>
      <w:r>
        <w:t>], [CS-IBCF], [IMS_IBCF], [II-NNI], [</w:t>
      </w:r>
      <w:proofErr w:type="spellStart"/>
      <w:r>
        <w:t>eIMS_RP</w:t>
      </w:r>
      <w:proofErr w:type="spellEnd"/>
      <w:r>
        <w:t>], [IMS_EMER_GPRS_EPS-SRVCC], [MEDIASEC_CORE],[TEI9] – IMS/CS</w:t>
      </w:r>
      <w:bookmarkEnd w:id="19"/>
    </w:p>
    <w:p w14:paraId="7DC27646" w14:textId="77777777" w:rsidR="00C45AF1" w:rsidRDefault="00C45AF1" w:rsidP="00C45AF1">
      <w:pPr>
        <w:pStyle w:val="Heading3"/>
      </w:pPr>
      <w:bookmarkStart w:id="20" w:name="_Toc152193029"/>
      <w:r>
        <w:t>9.2</w:t>
      </w:r>
      <w:r>
        <w:tab/>
        <w:t>Release 9 Packet Core Work Items [MBMS], [SAES-St3-PCC], [MBMS_EPS], [IMS_EMER_GPRS_EPS], [PCC-</w:t>
      </w:r>
      <w:proofErr w:type="spellStart"/>
      <w:r>
        <w:t>Enh</w:t>
      </w:r>
      <w:proofErr w:type="spellEnd"/>
      <w:r>
        <w:t>], [TEI9] - PC</w:t>
      </w:r>
      <w:bookmarkEnd w:id="20"/>
    </w:p>
    <w:p w14:paraId="284066F3" w14:textId="77777777" w:rsidR="00C45AF1" w:rsidRDefault="00C45AF1" w:rsidP="00C45AF1">
      <w:pPr>
        <w:pStyle w:val="Heading2"/>
      </w:pPr>
      <w:bookmarkStart w:id="21" w:name="_Toc152193030"/>
      <w:r>
        <w:t>10</w:t>
      </w:r>
      <w:r>
        <w:tab/>
        <w:t>Release 10</w:t>
      </w:r>
      <w:bookmarkEnd w:id="21"/>
    </w:p>
    <w:p w14:paraId="49BA3425" w14:textId="77777777" w:rsidR="00C45AF1" w:rsidRDefault="00C45AF1" w:rsidP="00C45AF1">
      <w:pPr>
        <w:pStyle w:val="Heading3"/>
      </w:pPr>
      <w:bookmarkStart w:id="22" w:name="_Toc152193031"/>
      <w:r>
        <w:t>10.1</w:t>
      </w:r>
      <w:r>
        <w:tab/>
        <w:t>Release 10 IMS/CS Work Items [IMS-CCR-IWIP], [IMS-CCR-IWCS], [CPM-SMS], [OMR], [II-NNI2], [CCNL], [ECSRA_LAA-CN] – IMS/CS, [NNI_DV], [CIIC_ES], [TEI10] – IMS/CS</w:t>
      </w:r>
      <w:bookmarkEnd w:id="22"/>
    </w:p>
    <w:p w14:paraId="076F4E4E" w14:textId="77777777" w:rsidR="00C45AF1" w:rsidRDefault="00C45AF1" w:rsidP="00C45AF1">
      <w:pPr>
        <w:pStyle w:val="Heading3"/>
      </w:pPr>
      <w:bookmarkStart w:id="23" w:name="_Toc152193032"/>
      <w:r>
        <w:t>10.2</w:t>
      </w:r>
      <w:r>
        <w:tab/>
        <w:t>Release 10 Packet Core Work Items [SAES-St3-PCC], [SAES-St3-intwk], [MBMS_EPS], [PCC-</w:t>
      </w:r>
      <w:proofErr w:type="spellStart"/>
      <w:r>
        <w:t>Enh</w:t>
      </w:r>
      <w:proofErr w:type="spellEnd"/>
      <w:r>
        <w:t>], [IFOM-CT], [ECSRA_LAA-CN] – PCC, [SMOG-St3], [</w:t>
      </w:r>
      <w:proofErr w:type="spellStart"/>
      <w:r>
        <w:t>eMPS</w:t>
      </w:r>
      <w:proofErr w:type="spellEnd"/>
      <w:r>
        <w:t>-CN], [PCRF-FR], [MAPCON-St3], [PEST-CT3], [NIMTC], [TEI10] - PC</w:t>
      </w:r>
      <w:bookmarkEnd w:id="23"/>
    </w:p>
    <w:p w14:paraId="541BB82A" w14:textId="77777777" w:rsidR="00C45AF1" w:rsidRDefault="00C45AF1" w:rsidP="00C45AF1">
      <w:pPr>
        <w:pStyle w:val="Heading2"/>
      </w:pPr>
      <w:bookmarkStart w:id="24" w:name="_Toc152193033"/>
      <w:r>
        <w:t>11</w:t>
      </w:r>
      <w:r>
        <w:tab/>
        <w:t>Release 11</w:t>
      </w:r>
      <w:bookmarkEnd w:id="24"/>
    </w:p>
    <w:p w14:paraId="4674F514" w14:textId="77777777" w:rsidR="00C45AF1" w:rsidRDefault="00C45AF1" w:rsidP="00C45AF1">
      <w:pPr>
        <w:pStyle w:val="Heading3"/>
      </w:pPr>
      <w:bookmarkStart w:id="25" w:name="_Toc152193034"/>
      <w:r>
        <w:t>11.1</w:t>
      </w:r>
      <w:r>
        <w:tab/>
        <w:t>Release 11 IMS/CS Work Items [IMS-CCR-IWIP], [IMS-CCR-IWCS], [OMR], [NNI_DV], [USSI], [</w:t>
      </w:r>
      <w:proofErr w:type="spellStart"/>
      <w:r>
        <w:t>vSRVCC</w:t>
      </w:r>
      <w:proofErr w:type="spellEnd"/>
      <w:r>
        <w:t>-CT] – IMS, [NNI_OI], [IMSProtoc5], [</w:t>
      </w:r>
      <w:proofErr w:type="spellStart"/>
      <w:r>
        <w:t>rSRVCC</w:t>
      </w:r>
      <w:proofErr w:type="spellEnd"/>
      <w:r>
        <w:t>-CT] – IMS, [ACR_CS-CN], [IPXS], [</w:t>
      </w:r>
      <w:proofErr w:type="spellStart"/>
      <w:r>
        <w:t>eMPS_Gateway</w:t>
      </w:r>
      <w:proofErr w:type="spellEnd"/>
      <w:r>
        <w:t>], [</w:t>
      </w:r>
      <w:proofErr w:type="spellStart"/>
      <w:r>
        <w:t>NNI_timers</w:t>
      </w:r>
      <w:proofErr w:type="spellEnd"/>
      <w:r>
        <w:t>], [RAVEL-CT], [MRB], [MMTel_T.38_FAX], [IOC], [TEI11] – IM</w:t>
      </w:r>
      <w:bookmarkEnd w:id="25"/>
    </w:p>
    <w:p w14:paraId="0FEAE798" w14:textId="77777777" w:rsidR="00C45AF1" w:rsidRDefault="00C45AF1" w:rsidP="00C45AF1">
      <w:pPr>
        <w:pStyle w:val="Heading3"/>
      </w:pPr>
      <w:bookmarkStart w:id="26" w:name="_Toc152193035"/>
      <w:r>
        <w:lastRenderedPageBreak/>
        <w:t>11.2</w:t>
      </w:r>
      <w:r>
        <w:tab/>
        <w:t>Release 11 Packet Core Work Items [PCC], [SAES-St3-intwk], [SAES-St3-PCC], [MBMS_EPS], [PCC-</w:t>
      </w:r>
      <w:proofErr w:type="spellStart"/>
      <w:r>
        <w:t>Enh</w:t>
      </w:r>
      <w:proofErr w:type="spellEnd"/>
      <w:r>
        <w:t>], [SAPP-CT3], [QoS_SSL-CT3], [</w:t>
      </w:r>
      <w:proofErr w:type="spellStart"/>
      <w:r>
        <w:t>vSRVCC</w:t>
      </w:r>
      <w:proofErr w:type="spellEnd"/>
      <w:r>
        <w:t>-CT] – PC, [</w:t>
      </w:r>
      <w:proofErr w:type="spellStart"/>
      <w:r>
        <w:t>rSRVCC</w:t>
      </w:r>
      <w:proofErr w:type="spellEnd"/>
      <w:r>
        <w:t>-CT] – PC, [SIMTC-Reach], [BBAI_BBI-CT], [BBAI_BBII-CT], [</w:t>
      </w:r>
      <w:proofErr w:type="spellStart"/>
      <w:r>
        <w:t>SaMOG_WLAN</w:t>
      </w:r>
      <w:proofErr w:type="spellEnd"/>
      <w:r>
        <w:t>-CN], [NWK-PL2IMS-CT], [</w:t>
      </w:r>
      <w:proofErr w:type="spellStart"/>
      <w:r>
        <w:t>eNR_EPC</w:t>
      </w:r>
      <w:proofErr w:type="spellEnd"/>
      <w:r>
        <w:t>], [TE</w:t>
      </w:r>
      <w:bookmarkEnd w:id="26"/>
    </w:p>
    <w:p w14:paraId="41C37834" w14:textId="77777777" w:rsidR="00C45AF1" w:rsidRDefault="00C45AF1" w:rsidP="00C45AF1">
      <w:pPr>
        <w:pStyle w:val="Heading2"/>
      </w:pPr>
      <w:bookmarkStart w:id="27" w:name="_Toc152193036"/>
      <w:r>
        <w:t>12</w:t>
      </w:r>
      <w:r>
        <w:tab/>
        <w:t>Release 12</w:t>
      </w:r>
      <w:bookmarkEnd w:id="27"/>
    </w:p>
    <w:p w14:paraId="02E72F65" w14:textId="77777777" w:rsidR="00C45AF1" w:rsidRDefault="00C45AF1" w:rsidP="00C45AF1">
      <w:pPr>
        <w:pStyle w:val="Heading3"/>
      </w:pPr>
      <w:bookmarkStart w:id="28" w:name="_Toc152193037"/>
      <w:r>
        <w:t>12.1</w:t>
      </w:r>
      <w:r>
        <w:tab/>
        <w:t>Release 12 IMS/CS Work Items [</w:t>
      </w:r>
      <w:proofErr w:type="spellStart"/>
      <w:r>
        <w:t>eMEDIASEC</w:t>
      </w:r>
      <w:proofErr w:type="spellEnd"/>
      <w:r>
        <w:t>-CT], [IMS_TELEP], [IMSProtoc6], [EMC_PC], [NNI_RS], [</w:t>
      </w:r>
      <w:proofErr w:type="spellStart"/>
      <w:r>
        <w:t>eDRVCC</w:t>
      </w:r>
      <w:proofErr w:type="spellEnd"/>
      <w:r>
        <w:t>], [</w:t>
      </w:r>
      <w:proofErr w:type="spellStart"/>
      <w:r>
        <w:t>bSRVCC</w:t>
      </w:r>
      <w:proofErr w:type="spellEnd"/>
      <w:r>
        <w:t>], [ICS_IWE], [CVO-CT], [SIS_CT], [FS_REVOLTE_IMS], [</w:t>
      </w:r>
      <w:proofErr w:type="spellStart"/>
      <w:r>
        <w:t>BusTI</w:t>
      </w:r>
      <w:proofErr w:type="spellEnd"/>
      <w:r>
        <w:t>-CT], [UP6665], [</w:t>
      </w:r>
      <w:proofErr w:type="spellStart"/>
      <w:r>
        <w:t>eIODB</w:t>
      </w:r>
      <w:proofErr w:type="spellEnd"/>
      <w:r>
        <w:t>], [ICEH248], [ALTC], [HISTORY_CT], [</w:t>
      </w:r>
      <w:proofErr w:type="spellStart"/>
      <w:r>
        <w:t>EVS_codec</w:t>
      </w:r>
      <w:proofErr w:type="spellEnd"/>
      <w:r>
        <w:t>-CT], [TEI12] – IMS/</w:t>
      </w:r>
      <w:bookmarkEnd w:id="28"/>
    </w:p>
    <w:p w14:paraId="7A11FA9F" w14:textId="77777777" w:rsidR="00C45AF1" w:rsidRDefault="00C45AF1" w:rsidP="00C45AF1">
      <w:pPr>
        <w:pStyle w:val="Heading3"/>
      </w:pPr>
      <w:bookmarkStart w:id="29" w:name="_Toc152193038"/>
      <w:r>
        <w:t>12.2</w:t>
      </w:r>
      <w:r>
        <w:tab/>
        <w:t>Release 12 Packet Core Work Items [</w:t>
      </w:r>
      <w:proofErr w:type="spellStart"/>
      <w:r>
        <w:t>SAES_WLAN_EPC_intwk</w:t>
      </w:r>
      <w:proofErr w:type="spellEnd"/>
      <w:r>
        <w:t>], [REST_AF_PC], [ABC-CT3], [UMONC-CT3], [E2EMTSI-CT], [P4C-F-CT3], [</w:t>
      </w:r>
      <w:proofErr w:type="spellStart"/>
      <w:r>
        <w:t>eMBMS_Rest</w:t>
      </w:r>
      <w:proofErr w:type="spellEnd"/>
      <w:r>
        <w:t>], [NETLOC_TWAN_CT], [</w:t>
      </w:r>
      <w:proofErr w:type="spellStart"/>
      <w:r>
        <w:t>MTCe</w:t>
      </w:r>
      <w:proofErr w:type="spellEnd"/>
      <w:r>
        <w:t>-SDDTE-CT], [</w:t>
      </w:r>
      <w:proofErr w:type="spellStart"/>
      <w:r>
        <w:t>ProSe</w:t>
      </w:r>
      <w:proofErr w:type="spellEnd"/>
      <w:r>
        <w:t>-CT], [CNO_ULI-CT], [GCSE_LTE-CT], [DOCME-PCC], [PCSCF_RES], [TEI12] – PC</w:t>
      </w:r>
      <w:bookmarkEnd w:id="29"/>
    </w:p>
    <w:p w14:paraId="1EC8AA2A" w14:textId="77777777" w:rsidR="00C45AF1" w:rsidRDefault="00C45AF1" w:rsidP="00C45AF1">
      <w:pPr>
        <w:pStyle w:val="Heading2"/>
      </w:pPr>
      <w:bookmarkStart w:id="30" w:name="_Toc152193039"/>
      <w:r>
        <w:t>13</w:t>
      </w:r>
      <w:r>
        <w:tab/>
        <w:t>Release 13</w:t>
      </w:r>
      <w:bookmarkEnd w:id="30"/>
    </w:p>
    <w:p w14:paraId="1334D62B" w14:textId="77777777" w:rsidR="00C45AF1" w:rsidRDefault="00C45AF1" w:rsidP="00C45AF1">
      <w:pPr>
        <w:pStyle w:val="Heading3"/>
      </w:pPr>
      <w:bookmarkStart w:id="31" w:name="_Toc152193040"/>
      <w:r>
        <w:t>13.1</w:t>
      </w:r>
      <w:r>
        <w:tab/>
        <w:t>Release 13 IMS/CS Work Items [QOSE2EMTSI-CT] – IMS/CS, [RTCP_MUX], [</w:t>
      </w:r>
      <w:proofErr w:type="spellStart"/>
      <w:r>
        <w:t>DRuMS</w:t>
      </w:r>
      <w:proofErr w:type="spellEnd"/>
      <w:r>
        <w:t>-CT] – IMS, [IMSProtoc7], [INNB_IW], [</w:t>
      </w:r>
      <w:proofErr w:type="spellStart"/>
      <w:r>
        <w:t>EVSoCS</w:t>
      </w:r>
      <w:proofErr w:type="spellEnd"/>
      <w:r>
        <w:t>-CT], [SDPCN_IMS], [ROI-CT], [</w:t>
      </w:r>
      <w:proofErr w:type="spellStart"/>
      <w:r>
        <w:t>mSRVCC</w:t>
      </w:r>
      <w:proofErr w:type="spellEnd"/>
      <w:r>
        <w:t>], [MCPTT-CT] – IMS, [</w:t>
      </w:r>
      <w:proofErr w:type="spellStart"/>
      <w:r>
        <w:t>eWebRTCi_CT</w:t>
      </w:r>
      <w:proofErr w:type="spellEnd"/>
      <w:r>
        <w:t>]], [</w:t>
      </w:r>
      <w:proofErr w:type="spellStart"/>
      <w:r>
        <w:t>eDRX</w:t>
      </w:r>
      <w:proofErr w:type="spellEnd"/>
      <w:r>
        <w:t>-CT], [TEI13] – IMS/CS</w:t>
      </w:r>
      <w:bookmarkEnd w:id="31"/>
    </w:p>
    <w:p w14:paraId="6D08D8FB" w14:textId="77777777" w:rsidR="00C45AF1" w:rsidRDefault="00C45AF1" w:rsidP="00C45AF1">
      <w:pPr>
        <w:pStyle w:val="Heading3"/>
      </w:pPr>
      <w:bookmarkStart w:id="32" w:name="_Toc152193041"/>
      <w:r>
        <w:t>13.2</w:t>
      </w:r>
      <w:r>
        <w:tab/>
        <w:t>Release 13 Packet Core Work Items [UPCON-DOTCON-CT], [</w:t>
      </w:r>
      <w:proofErr w:type="spellStart"/>
      <w:r>
        <w:t>VoE</w:t>
      </w:r>
      <w:proofErr w:type="spellEnd"/>
      <w:r>
        <w:t>-UTRAN_PPD-CT], [QOSE2EMTSI-CT] – PC, [</w:t>
      </w:r>
      <w:proofErr w:type="spellStart"/>
      <w:r>
        <w:t>DRuMS</w:t>
      </w:r>
      <w:proofErr w:type="spellEnd"/>
      <w:r>
        <w:t>-CT] – PC, [eUMONC-CT3], [</w:t>
      </w:r>
      <w:proofErr w:type="spellStart"/>
      <w:r>
        <w:t>cDOCME_PCC</w:t>
      </w:r>
      <w:proofErr w:type="spellEnd"/>
      <w:r>
        <w:t>], [MONTE-CT], [NBIFOM-CT], [</w:t>
      </w:r>
      <w:proofErr w:type="spellStart"/>
      <w:r>
        <w:t>eProSe</w:t>
      </w:r>
      <w:proofErr w:type="spellEnd"/>
      <w:r>
        <w:t>-Ext-CT], [AESE-CT], [FMSS-CT], [SEW1-CT], [EPC_SIG_RACE], [MCPTT-CT] – PC, [</w:t>
      </w:r>
      <w:proofErr w:type="spellStart"/>
      <w:r>
        <w:t>MBMS_e</w:t>
      </w:r>
      <w:bookmarkEnd w:id="32"/>
      <w:proofErr w:type="spellEnd"/>
    </w:p>
    <w:p w14:paraId="0778F937" w14:textId="77777777" w:rsidR="00C45AF1" w:rsidRDefault="00C45AF1" w:rsidP="00C45AF1">
      <w:pPr>
        <w:pStyle w:val="Heading2"/>
      </w:pPr>
      <w:bookmarkStart w:id="33" w:name="_Toc152193042"/>
      <w:r>
        <w:t>14</w:t>
      </w:r>
      <w:r>
        <w:tab/>
        <w:t>Release 14</w:t>
      </w:r>
      <w:bookmarkEnd w:id="33"/>
    </w:p>
    <w:p w14:paraId="46FD7957" w14:textId="77777777" w:rsidR="00C45AF1" w:rsidRDefault="00C45AF1" w:rsidP="00C45AF1">
      <w:pPr>
        <w:pStyle w:val="Heading3"/>
      </w:pPr>
      <w:bookmarkStart w:id="34" w:name="_Toc152193043"/>
      <w:r>
        <w:t>14.1</w:t>
      </w:r>
      <w:r>
        <w:tab/>
        <w:t>Release 14 IMS/CS Work Items [MMCMH-CT], [IMSProtoc8], [PWDIMS-CT], [REAS_EXT], [MCPTTProtoc1], [CH14-DCCII-CT], [SPECTRE-CT], [</w:t>
      </w:r>
      <w:proofErr w:type="spellStart"/>
      <w:r>
        <w:t>MCImp</w:t>
      </w:r>
      <w:proofErr w:type="spellEnd"/>
      <w:r>
        <w:t>-</w:t>
      </w:r>
      <w:proofErr w:type="spellStart"/>
      <w:r>
        <w:t>eMCPTT</w:t>
      </w:r>
      <w:proofErr w:type="spellEnd"/>
      <w:r>
        <w:t>-CT], [</w:t>
      </w:r>
      <w:proofErr w:type="spellStart"/>
      <w:r>
        <w:t>MCImp</w:t>
      </w:r>
      <w:proofErr w:type="spellEnd"/>
      <w:r>
        <w:t>-MCDATA-CT], [</w:t>
      </w:r>
      <w:proofErr w:type="spellStart"/>
      <w:r>
        <w:t>MCImp</w:t>
      </w:r>
      <w:proofErr w:type="spellEnd"/>
      <w:r>
        <w:t>-MCVIDEO-CT], [ISAT], [TEI14] – IMS/CS</w:t>
      </w:r>
      <w:bookmarkEnd w:id="34"/>
    </w:p>
    <w:p w14:paraId="0524C797" w14:textId="77777777" w:rsidR="00C45AF1" w:rsidRDefault="00C45AF1" w:rsidP="00C45AF1">
      <w:pPr>
        <w:pStyle w:val="Heading3"/>
      </w:pPr>
      <w:bookmarkStart w:id="35" w:name="_Toc152193044"/>
      <w:r>
        <w:t>14.2</w:t>
      </w:r>
      <w:r>
        <w:tab/>
        <w:t>Release 14 Packet Core Work Items [</w:t>
      </w:r>
      <w:proofErr w:type="spellStart"/>
      <w:r>
        <w:t>NonIP_GPRS</w:t>
      </w:r>
      <w:proofErr w:type="spellEnd"/>
      <w:r>
        <w:t>-CT], [CUPS-CT], [</w:t>
      </w:r>
      <w:proofErr w:type="spellStart"/>
      <w:r>
        <w:t>DLoCMe</w:t>
      </w:r>
      <w:proofErr w:type="spellEnd"/>
      <w:r>
        <w:t>], [V8-CT], [V2X-CT], [SDCI-CT], [AULC-CT], [</w:t>
      </w:r>
      <w:proofErr w:type="spellStart"/>
      <w:r>
        <w:t>AE_enTV</w:t>
      </w:r>
      <w:proofErr w:type="spellEnd"/>
      <w:r>
        <w:t>-CT], [DBPU], [PS_DATA_OFF-CT], [TEI14] – PC</w:t>
      </w:r>
      <w:bookmarkEnd w:id="35"/>
    </w:p>
    <w:p w14:paraId="6F099C2F" w14:textId="77777777" w:rsidR="00C45AF1" w:rsidRDefault="00C45AF1" w:rsidP="00C45AF1">
      <w:pPr>
        <w:pStyle w:val="Heading2"/>
      </w:pPr>
      <w:bookmarkStart w:id="36" w:name="_Toc152193045"/>
      <w:r>
        <w:lastRenderedPageBreak/>
        <w:t>15</w:t>
      </w:r>
      <w:r>
        <w:tab/>
        <w:t>Release 15</w:t>
      </w:r>
      <w:bookmarkEnd w:id="36"/>
    </w:p>
    <w:p w14:paraId="5EB996FB" w14:textId="77777777" w:rsidR="00C45AF1" w:rsidRDefault="00C45AF1" w:rsidP="00C45AF1">
      <w:pPr>
        <w:pStyle w:val="Heading3"/>
      </w:pPr>
      <w:bookmarkStart w:id="37" w:name="_Toc152193046"/>
      <w:r>
        <w:t>15.1</w:t>
      </w:r>
      <w:r>
        <w:tab/>
        <w:t>Release 15 IMS/CS Work Items [IMSProtoc9], [</w:t>
      </w:r>
      <w:proofErr w:type="spellStart"/>
      <w:r>
        <w:t>eCNAM</w:t>
      </w:r>
      <w:proofErr w:type="spellEnd"/>
      <w:r>
        <w:t>-CT], [</w:t>
      </w:r>
      <w:proofErr w:type="spellStart"/>
      <w:r>
        <w:t>eMCVideo</w:t>
      </w:r>
      <w:proofErr w:type="spellEnd"/>
      <w:r>
        <w:t>-CT], [5GS_Ph1-IMSo5G], [</w:t>
      </w:r>
      <w:proofErr w:type="spellStart"/>
      <w:r>
        <w:t>bSRVCC_MT</w:t>
      </w:r>
      <w:proofErr w:type="spellEnd"/>
      <w:r>
        <w:t>], [MONASTERY], [</w:t>
      </w:r>
      <w:proofErr w:type="spellStart"/>
      <w:r>
        <w:t>eSPECTRE</w:t>
      </w:r>
      <w:proofErr w:type="spellEnd"/>
      <w:r>
        <w:t>], [TEI15] – IMS/CS</w:t>
      </w:r>
      <w:bookmarkEnd w:id="37"/>
    </w:p>
    <w:p w14:paraId="10E20835" w14:textId="77777777" w:rsidR="00C45AF1" w:rsidRDefault="00C45AF1" w:rsidP="00C45AF1">
      <w:pPr>
        <w:pStyle w:val="Heading3"/>
      </w:pPr>
      <w:bookmarkStart w:id="38" w:name="_Toc152193047"/>
      <w:r>
        <w:t>15.2</w:t>
      </w:r>
      <w:r>
        <w:tab/>
        <w:t>Release 15 Packet Core Work Items [FS_PC_VBC], [5GS_Ph1-CT], [NAPS-CT], [EDCE5-CT], [</w:t>
      </w:r>
      <w:proofErr w:type="spellStart"/>
      <w:r>
        <w:t>eVoLP</w:t>
      </w:r>
      <w:proofErr w:type="spellEnd"/>
      <w:r>
        <w:t>-CT], [PS_DATA_OFF2-CT], [PC_VBC], [CAPIF-CT], [NETSLICE-5GTRACE-CT], [TEI15] – PC</w:t>
      </w:r>
      <w:bookmarkEnd w:id="38"/>
    </w:p>
    <w:p w14:paraId="4A6197BE" w14:textId="77777777" w:rsidR="00C45AF1" w:rsidRDefault="00C45AF1" w:rsidP="00C45AF1">
      <w:pPr>
        <w:rPr>
          <w:rFonts w:ascii="Arial" w:hAnsi="Arial" w:cs="Arial"/>
          <w:b/>
          <w:sz w:val="24"/>
        </w:rPr>
      </w:pPr>
      <w:r>
        <w:rPr>
          <w:rFonts w:ascii="Arial" w:hAnsi="Arial" w:cs="Arial"/>
          <w:b/>
          <w:color w:val="0000FF"/>
          <w:sz w:val="24"/>
        </w:rPr>
        <w:t>C3-235056</w:t>
      </w:r>
      <w:r>
        <w:rPr>
          <w:rFonts w:ascii="Arial" w:hAnsi="Arial" w:cs="Arial"/>
          <w:b/>
          <w:color w:val="0000FF"/>
          <w:sz w:val="24"/>
        </w:rPr>
        <w:tab/>
      </w:r>
      <w:r>
        <w:rPr>
          <w:rFonts w:ascii="Arial" w:hAnsi="Arial" w:cs="Arial"/>
          <w:b/>
          <w:sz w:val="24"/>
        </w:rPr>
        <w:t>Rel15- Spec 29.554 - Add missing procedures to Section 4.2</w:t>
      </w:r>
    </w:p>
    <w:p w14:paraId="1D07409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v15.6.0</w:t>
      </w:r>
      <w:r>
        <w:rPr>
          <w:i/>
        </w:rPr>
        <w:tab/>
        <w:t xml:space="preserve">  CR-0083  rev  Cat: F (Rel-15)</w:t>
      </w:r>
      <w:r>
        <w:rPr>
          <w:i/>
        </w:rPr>
        <w:br/>
      </w:r>
      <w:r>
        <w:rPr>
          <w:i/>
        </w:rPr>
        <w:br/>
      </w:r>
      <w:r>
        <w:rPr>
          <w:i/>
        </w:rPr>
        <w:tab/>
      </w:r>
      <w:r>
        <w:rPr>
          <w:i/>
        </w:rPr>
        <w:tab/>
      </w:r>
      <w:r>
        <w:rPr>
          <w:i/>
        </w:rPr>
        <w:tab/>
      </w:r>
      <w:r>
        <w:rPr>
          <w:i/>
        </w:rPr>
        <w:tab/>
      </w:r>
      <w:r>
        <w:rPr>
          <w:i/>
        </w:rPr>
        <w:tab/>
        <w:t>Source: Amdocs Software Systems Ltd</w:t>
      </w:r>
    </w:p>
    <w:p w14:paraId="3A45E8A0" w14:textId="77777777" w:rsidR="00C45AF1" w:rsidRDefault="00C45AF1" w:rsidP="00C45AF1">
      <w:pPr>
        <w:rPr>
          <w:rFonts w:ascii="Arial" w:hAnsi="Arial" w:cs="Arial"/>
          <w:b/>
        </w:rPr>
      </w:pPr>
      <w:r>
        <w:rPr>
          <w:rFonts w:ascii="Arial" w:hAnsi="Arial" w:cs="Arial"/>
          <w:b/>
        </w:rPr>
        <w:t xml:space="preserve">Abstract: </w:t>
      </w:r>
    </w:p>
    <w:p w14:paraId="26FA2110" w14:textId="77777777" w:rsidR="00C45AF1" w:rsidRDefault="00C45AF1" w:rsidP="00C45AF1">
      <w:r>
        <w:t>Rel15- Spec 29.554 - Add missing procedures to Section 5.2.5.5</w:t>
      </w:r>
    </w:p>
    <w:p w14:paraId="64D31B9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D6FD60" w14:textId="77777777" w:rsidR="00C45AF1" w:rsidRDefault="00C45AF1" w:rsidP="00C45AF1">
      <w:pPr>
        <w:rPr>
          <w:rFonts w:ascii="Arial" w:hAnsi="Arial" w:cs="Arial"/>
          <w:b/>
          <w:sz w:val="24"/>
        </w:rPr>
      </w:pPr>
      <w:r>
        <w:rPr>
          <w:rFonts w:ascii="Arial" w:hAnsi="Arial" w:cs="Arial"/>
          <w:b/>
          <w:color w:val="0000FF"/>
          <w:sz w:val="24"/>
        </w:rPr>
        <w:t>C3-235057</w:t>
      </w:r>
      <w:r>
        <w:rPr>
          <w:rFonts w:ascii="Arial" w:hAnsi="Arial" w:cs="Arial"/>
          <w:b/>
          <w:color w:val="0000FF"/>
          <w:sz w:val="24"/>
        </w:rPr>
        <w:tab/>
      </w:r>
      <w:r>
        <w:rPr>
          <w:rFonts w:ascii="Arial" w:hAnsi="Arial" w:cs="Arial"/>
          <w:b/>
          <w:sz w:val="24"/>
        </w:rPr>
        <w:t>Rel16- Spec 29.554 - Add missing procedures to Section 4.2</w:t>
      </w:r>
    </w:p>
    <w:p w14:paraId="7FC30D3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v16.8.0</w:t>
      </w:r>
      <w:r>
        <w:rPr>
          <w:i/>
        </w:rPr>
        <w:tab/>
        <w:t xml:space="preserve">  CR-0084  rev  Cat: A (Rel-16)</w:t>
      </w:r>
      <w:r>
        <w:rPr>
          <w:i/>
        </w:rPr>
        <w:br/>
      </w:r>
      <w:r>
        <w:rPr>
          <w:i/>
        </w:rPr>
        <w:br/>
      </w:r>
      <w:r>
        <w:rPr>
          <w:i/>
        </w:rPr>
        <w:tab/>
      </w:r>
      <w:r>
        <w:rPr>
          <w:i/>
        </w:rPr>
        <w:tab/>
      </w:r>
      <w:r>
        <w:rPr>
          <w:i/>
        </w:rPr>
        <w:tab/>
      </w:r>
      <w:r>
        <w:rPr>
          <w:i/>
        </w:rPr>
        <w:tab/>
      </w:r>
      <w:r>
        <w:rPr>
          <w:i/>
        </w:rPr>
        <w:tab/>
        <w:t>Source: Amdocs Software Systems Ltd</w:t>
      </w:r>
    </w:p>
    <w:p w14:paraId="78DEB970" w14:textId="77777777" w:rsidR="00C45AF1" w:rsidRDefault="00C45AF1" w:rsidP="00C45AF1">
      <w:pPr>
        <w:rPr>
          <w:rFonts w:ascii="Arial" w:hAnsi="Arial" w:cs="Arial"/>
          <w:b/>
        </w:rPr>
      </w:pPr>
      <w:r>
        <w:rPr>
          <w:rFonts w:ascii="Arial" w:hAnsi="Arial" w:cs="Arial"/>
          <w:b/>
        </w:rPr>
        <w:t xml:space="preserve">Abstract: </w:t>
      </w:r>
    </w:p>
    <w:p w14:paraId="137D0263" w14:textId="77777777" w:rsidR="00C45AF1" w:rsidRDefault="00C45AF1" w:rsidP="00C45AF1">
      <w:r>
        <w:t>Rel16- Spec 29.554 - Add missing procedures to Section 4.2</w:t>
      </w:r>
    </w:p>
    <w:p w14:paraId="3DD15DD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08EA34" w14:textId="77777777" w:rsidR="00C45AF1" w:rsidRDefault="00C45AF1" w:rsidP="00C45AF1">
      <w:pPr>
        <w:rPr>
          <w:rFonts w:ascii="Arial" w:hAnsi="Arial" w:cs="Arial"/>
          <w:b/>
          <w:sz w:val="24"/>
        </w:rPr>
      </w:pPr>
      <w:r>
        <w:rPr>
          <w:rFonts w:ascii="Arial" w:hAnsi="Arial" w:cs="Arial"/>
          <w:b/>
          <w:color w:val="0000FF"/>
          <w:sz w:val="24"/>
        </w:rPr>
        <w:t>C3-235058</w:t>
      </w:r>
      <w:r>
        <w:rPr>
          <w:rFonts w:ascii="Arial" w:hAnsi="Arial" w:cs="Arial"/>
          <w:b/>
          <w:color w:val="0000FF"/>
          <w:sz w:val="24"/>
        </w:rPr>
        <w:tab/>
      </w:r>
      <w:r>
        <w:rPr>
          <w:rFonts w:ascii="Arial" w:hAnsi="Arial" w:cs="Arial"/>
          <w:b/>
          <w:sz w:val="24"/>
        </w:rPr>
        <w:t>Rel17- Spec 29.554 - Add missing procedures to Section 4.2</w:t>
      </w:r>
    </w:p>
    <w:p w14:paraId="050D871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v17.4.0</w:t>
      </w:r>
      <w:r>
        <w:rPr>
          <w:i/>
        </w:rPr>
        <w:tab/>
        <w:t xml:space="preserve">  CR-0085  rev  Cat: A (Rel-17)</w:t>
      </w:r>
      <w:r>
        <w:rPr>
          <w:i/>
        </w:rPr>
        <w:br/>
      </w:r>
      <w:r>
        <w:rPr>
          <w:i/>
        </w:rPr>
        <w:br/>
      </w:r>
      <w:r>
        <w:rPr>
          <w:i/>
        </w:rPr>
        <w:tab/>
      </w:r>
      <w:r>
        <w:rPr>
          <w:i/>
        </w:rPr>
        <w:tab/>
      </w:r>
      <w:r>
        <w:rPr>
          <w:i/>
        </w:rPr>
        <w:tab/>
      </w:r>
      <w:r>
        <w:rPr>
          <w:i/>
        </w:rPr>
        <w:tab/>
      </w:r>
      <w:r>
        <w:rPr>
          <w:i/>
        </w:rPr>
        <w:tab/>
        <w:t>Source: Amdocs Software Systems Ltd</w:t>
      </w:r>
    </w:p>
    <w:p w14:paraId="73051C2E" w14:textId="77777777" w:rsidR="00C45AF1" w:rsidRDefault="00C45AF1" w:rsidP="00C45AF1">
      <w:pPr>
        <w:rPr>
          <w:rFonts w:ascii="Arial" w:hAnsi="Arial" w:cs="Arial"/>
          <w:b/>
        </w:rPr>
      </w:pPr>
      <w:r>
        <w:rPr>
          <w:rFonts w:ascii="Arial" w:hAnsi="Arial" w:cs="Arial"/>
          <w:b/>
        </w:rPr>
        <w:t xml:space="preserve">Abstract: </w:t>
      </w:r>
    </w:p>
    <w:p w14:paraId="2616F6D7" w14:textId="77777777" w:rsidR="00C45AF1" w:rsidRDefault="00C45AF1" w:rsidP="00C45AF1">
      <w:r>
        <w:t>Rel17- Spec 29.554 - Add missing procedures to Section 4.2</w:t>
      </w:r>
    </w:p>
    <w:p w14:paraId="5A085FC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4E8486" w14:textId="77777777" w:rsidR="00C45AF1" w:rsidRDefault="00C45AF1" w:rsidP="00C45AF1">
      <w:pPr>
        <w:rPr>
          <w:rFonts w:ascii="Arial" w:hAnsi="Arial" w:cs="Arial"/>
          <w:b/>
          <w:sz w:val="24"/>
        </w:rPr>
      </w:pPr>
      <w:r>
        <w:rPr>
          <w:rFonts w:ascii="Arial" w:hAnsi="Arial" w:cs="Arial"/>
          <w:b/>
          <w:color w:val="0000FF"/>
          <w:sz w:val="24"/>
        </w:rPr>
        <w:t>C3-235059</w:t>
      </w:r>
      <w:r>
        <w:rPr>
          <w:rFonts w:ascii="Arial" w:hAnsi="Arial" w:cs="Arial"/>
          <w:b/>
          <w:color w:val="0000FF"/>
          <w:sz w:val="24"/>
        </w:rPr>
        <w:tab/>
      </w:r>
      <w:r>
        <w:rPr>
          <w:rFonts w:ascii="Arial" w:hAnsi="Arial" w:cs="Arial"/>
          <w:b/>
          <w:sz w:val="24"/>
        </w:rPr>
        <w:t>Rel18- Spec 29.554 - Add missing procedures to Section 4.2</w:t>
      </w:r>
    </w:p>
    <w:p w14:paraId="753EC37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v18.1.0</w:t>
      </w:r>
      <w:r>
        <w:rPr>
          <w:i/>
        </w:rPr>
        <w:tab/>
        <w:t xml:space="preserve">  CR-0086  rev  Cat: A (Rel-18)</w:t>
      </w:r>
      <w:r>
        <w:rPr>
          <w:i/>
        </w:rPr>
        <w:br/>
      </w:r>
      <w:r>
        <w:rPr>
          <w:i/>
        </w:rPr>
        <w:br/>
      </w:r>
      <w:r>
        <w:rPr>
          <w:i/>
        </w:rPr>
        <w:tab/>
      </w:r>
      <w:r>
        <w:rPr>
          <w:i/>
        </w:rPr>
        <w:tab/>
      </w:r>
      <w:r>
        <w:rPr>
          <w:i/>
        </w:rPr>
        <w:tab/>
      </w:r>
      <w:r>
        <w:rPr>
          <w:i/>
        </w:rPr>
        <w:tab/>
      </w:r>
      <w:r>
        <w:rPr>
          <w:i/>
        </w:rPr>
        <w:tab/>
        <w:t>Source: Amdocs Software Systems Ltd</w:t>
      </w:r>
    </w:p>
    <w:p w14:paraId="03DECF88" w14:textId="77777777" w:rsidR="00C45AF1" w:rsidRDefault="00C45AF1" w:rsidP="00C45AF1">
      <w:pPr>
        <w:rPr>
          <w:rFonts w:ascii="Arial" w:hAnsi="Arial" w:cs="Arial"/>
          <w:b/>
        </w:rPr>
      </w:pPr>
      <w:r>
        <w:rPr>
          <w:rFonts w:ascii="Arial" w:hAnsi="Arial" w:cs="Arial"/>
          <w:b/>
        </w:rPr>
        <w:t xml:space="preserve">Abstract: </w:t>
      </w:r>
    </w:p>
    <w:p w14:paraId="15CC5991" w14:textId="77777777" w:rsidR="00C45AF1" w:rsidRDefault="00C45AF1" w:rsidP="00C45AF1">
      <w:r>
        <w:t>Rel18- Spec 29.554 - Add missing procedures to Section 4.2</w:t>
      </w:r>
    </w:p>
    <w:p w14:paraId="5B94DC4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D27583" w14:textId="77777777" w:rsidR="00C45AF1" w:rsidRDefault="00C45AF1" w:rsidP="00C45AF1">
      <w:pPr>
        <w:rPr>
          <w:rFonts w:ascii="Arial" w:hAnsi="Arial" w:cs="Arial"/>
          <w:b/>
          <w:sz w:val="24"/>
        </w:rPr>
      </w:pPr>
      <w:r>
        <w:rPr>
          <w:rFonts w:ascii="Arial" w:hAnsi="Arial" w:cs="Arial"/>
          <w:b/>
          <w:color w:val="0000FF"/>
          <w:sz w:val="24"/>
        </w:rPr>
        <w:lastRenderedPageBreak/>
        <w:t>C3-235140</w:t>
      </w:r>
      <w:r>
        <w:rPr>
          <w:rFonts w:ascii="Arial" w:hAnsi="Arial" w:cs="Arial"/>
          <w:b/>
          <w:color w:val="0000FF"/>
          <w:sz w:val="24"/>
        </w:rPr>
        <w:tab/>
      </w:r>
      <w:r>
        <w:rPr>
          <w:rFonts w:ascii="Arial" w:hAnsi="Arial" w:cs="Arial"/>
          <w:b/>
          <w:sz w:val="24"/>
        </w:rPr>
        <w:t>Rel15 29.512 - Add missing service operation and correct text and notes</w:t>
      </w:r>
    </w:p>
    <w:p w14:paraId="3CF322D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v15.15.0</w:t>
      </w:r>
      <w:r>
        <w:rPr>
          <w:i/>
        </w:rPr>
        <w:tab/>
        <w:t xml:space="preserve">  CR-1159  rev  Cat: F (Rel-15)</w:t>
      </w:r>
      <w:r>
        <w:rPr>
          <w:i/>
        </w:rPr>
        <w:br/>
      </w:r>
      <w:r>
        <w:rPr>
          <w:i/>
        </w:rPr>
        <w:br/>
      </w:r>
      <w:r>
        <w:rPr>
          <w:i/>
        </w:rPr>
        <w:tab/>
      </w:r>
      <w:r>
        <w:rPr>
          <w:i/>
        </w:rPr>
        <w:tab/>
      </w:r>
      <w:r>
        <w:rPr>
          <w:i/>
        </w:rPr>
        <w:tab/>
      </w:r>
      <w:r>
        <w:rPr>
          <w:i/>
        </w:rPr>
        <w:tab/>
      </w:r>
      <w:r>
        <w:rPr>
          <w:i/>
        </w:rPr>
        <w:tab/>
        <w:t>Source: Amdocs Software Systems Ltd</w:t>
      </w:r>
    </w:p>
    <w:p w14:paraId="568D774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262728" w14:textId="77777777" w:rsidR="00C45AF1" w:rsidRDefault="00C45AF1" w:rsidP="00C45AF1">
      <w:pPr>
        <w:rPr>
          <w:rFonts w:ascii="Arial" w:hAnsi="Arial" w:cs="Arial"/>
          <w:b/>
          <w:sz w:val="24"/>
        </w:rPr>
      </w:pPr>
      <w:r>
        <w:rPr>
          <w:rFonts w:ascii="Arial" w:hAnsi="Arial" w:cs="Arial"/>
          <w:b/>
          <w:color w:val="0000FF"/>
          <w:sz w:val="24"/>
        </w:rPr>
        <w:t>C3-235141</w:t>
      </w:r>
      <w:r>
        <w:rPr>
          <w:rFonts w:ascii="Arial" w:hAnsi="Arial" w:cs="Arial"/>
          <w:b/>
          <w:color w:val="0000FF"/>
          <w:sz w:val="24"/>
        </w:rPr>
        <w:tab/>
      </w:r>
      <w:r>
        <w:rPr>
          <w:rFonts w:ascii="Arial" w:hAnsi="Arial" w:cs="Arial"/>
          <w:b/>
          <w:sz w:val="24"/>
        </w:rPr>
        <w:t>Rel16 29.512 - Add missing service operation and correct text and notes</w:t>
      </w:r>
    </w:p>
    <w:p w14:paraId="2EB8D1C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v16.17.0</w:t>
      </w:r>
      <w:r>
        <w:rPr>
          <w:i/>
        </w:rPr>
        <w:tab/>
        <w:t xml:space="preserve">  CR-1160  rev  Cat: A (Rel-16)</w:t>
      </w:r>
      <w:r>
        <w:rPr>
          <w:i/>
        </w:rPr>
        <w:br/>
      </w:r>
      <w:r>
        <w:rPr>
          <w:i/>
        </w:rPr>
        <w:br/>
      </w:r>
      <w:r>
        <w:rPr>
          <w:i/>
        </w:rPr>
        <w:tab/>
      </w:r>
      <w:r>
        <w:rPr>
          <w:i/>
        </w:rPr>
        <w:tab/>
      </w:r>
      <w:r>
        <w:rPr>
          <w:i/>
        </w:rPr>
        <w:tab/>
      </w:r>
      <w:r>
        <w:rPr>
          <w:i/>
        </w:rPr>
        <w:tab/>
      </w:r>
      <w:r>
        <w:rPr>
          <w:i/>
        </w:rPr>
        <w:tab/>
        <w:t>Source: Amdocs Software Systems Ltd</w:t>
      </w:r>
    </w:p>
    <w:p w14:paraId="03543ACD" w14:textId="77777777" w:rsidR="00C45AF1" w:rsidRDefault="00C45AF1" w:rsidP="00C45AF1">
      <w:pPr>
        <w:rPr>
          <w:rFonts w:ascii="Arial" w:hAnsi="Arial" w:cs="Arial"/>
          <w:b/>
        </w:rPr>
      </w:pPr>
      <w:r>
        <w:rPr>
          <w:rFonts w:ascii="Arial" w:hAnsi="Arial" w:cs="Arial"/>
          <w:b/>
        </w:rPr>
        <w:t xml:space="preserve">Abstract: </w:t>
      </w:r>
    </w:p>
    <w:p w14:paraId="516081D8" w14:textId="77777777" w:rsidR="00C45AF1" w:rsidRDefault="00C45AF1" w:rsidP="00C45AF1">
      <w:r>
        <w:t>Add missing service operation and correct text and notes.</w:t>
      </w:r>
    </w:p>
    <w:p w14:paraId="7E621E3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2E70FD" w14:textId="77777777" w:rsidR="00C45AF1" w:rsidRDefault="00C45AF1" w:rsidP="00C45AF1">
      <w:pPr>
        <w:rPr>
          <w:rFonts w:ascii="Arial" w:hAnsi="Arial" w:cs="Arial"/>
          <w:b/>
          <w:sz w:val="24"/>
        </w:rPr>
      </w:pPr>
      <w:r>
        <w:rPr>
          <w:rFonts w:ascii="Arial" w:hAnsi="Arial" w:cs="Arial"/>
          <w:b/>
          <w:color w:val="0000FF"/>
          <w:sz w:val="24"/>
        </w:rPr>
        <w:t>C3-235142</w:t>
      </w:r>
      <w:r>
        <w:rPr>
          <w:rFonts w:ascii="Arial" w:hAnsi="Arial" w:cs="Arial"/>
          <w:b/>
          <w:color w:val="0000FF"/>
          <w:sz w:val="24"/>
        </w:rPr>
        <w:tab/>
      </w:r>
      <w:r>
        <w:rPr>
          <w:rFonts w:ascii="Arial" w:hAnsi="Arial" w:cs="Arial"/>
          <w:b/>
          <w:sz w:val="24"/>
        </w:rPr>
        <w:t>Rel17 29.512 - Add missing service operation and correct text and notes</w:t>
      </w:r>
    </w:p>
    <w:p w14:paraId="31B14C3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v17.12.0</w:t>
      </w:r>
      <w:r>
        <w:rPr>
          <w:i/>
        </w:rPr>
        <w:tab/>
        <w:t xml:space="preserve">  CR-1161  rev  Cat: A (Rel-17)</w:t>
      </w:r>
      <w:r>
        <w:rPr>
          <w:i/>
        </w:rPr>
        <w:br/>
      </w:r>
      <w:r>
        <w:rPr>
          <w:i/>
        </w:rPr>
        <w:br/>
      </w:r>
      <w:r>
        <w:rPr>
          <w:i/>
        </w:rPr>
        <w:tab/>
      </w:r>
      <w:r>
        <w:rPr>
          <w:i/>
        </w:rPr>
        <w:tab/>
      </w:r>
      <w:r>
        <w:rPr>
          <w:i/>
        </w:rPr>
        <w:tab/>
      </w:r>
      <w:r>
        <w:rPr>
          <w:i/>
        </w:rPr>
        <w:tab/>
      </w:r>
      <w:r>
        <w:rPr>
          <w:i/>
        </w:rPr>
        <w:tab/>
        <w:t>Source: Amdocs Software Systems Ltd</w:t>
      </w:r>
    </w:p>
    <w:p w14:paraId="79C4A2B4" w14:textId="77777777" w:rsidR="00C45AF1" w:rsidRDefault="00C45AF1" w:rsidP="00C45AF1">
      <w:pPr>
        <w:rPr>
          <w:rFonts w:ascii="Arial" w:hAnsi="Arial" w:cs="Arial"/>
          <w:b/>
        </w:rPr>
      </w:pPr>
      <w:r>
        <w:rPr>
          <w:rFonts w:ascii="Arial" w:hAnsi="Arial" w:cs="Arial"/>
          <w:b/>
        </w:rPr>
        <w:t xml:space="preserve">Abstract: </w:t>
      </w:r>
    </w:p>
    <w:p w14:paraId="07A2C85C" w14:textId="77777777" w:rsidR="00C45AF1" w:rsidRDefault="00C45AF1" w:rsidP="00C45AF1">
      <w:r>
        <w:t>Add missing service operation and correct text and notes</w:t>
      </w:r>
    </w:p>
    <w:p w14:paraId="0AED135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0CBB7D" w14:textId="77777777" w:rsidR="00C45AF1" w:rsidRDefault="00C45AF1" w:rsidP="00C45AF1">
      <w:pPr>
        <w:rPr>
          <w:rFonts w:ascii="Arial" w:hAnsi="Arial" w:cs="Arial"/>
          <w:b/>
          <w:sz w:val="24"/>
        </w:rPr>
      </w:pPr>
      <w:r>
        <w:rPr>
          <w:rFonts w:ascii="Arial" w:hAnsi="Arial" w:cs="Arial"/>
          <w:b/>
          <w:color w:val="0000FF"/>
          <w:sz w:val="24"/>
        </w:rPr>
        <w:t>C3-235143</w:t>
      </w:r>
      <w:r>
        <w:rPr>
          <w:rFonts w:ascii="Arial" w:hAnsi="Arial" w:cs="Arial"/>
          <w:b/>
          <w:color w:val="0000FF"/>
          <w:sz w:val="24"/>
        </w:rPr>
        <w:tab/>
      </w:r>
      <w:r>
        <w:rPr>
          <w:rFonts w:ascii="Arial" w:hAnsi="Arial" w:cs="Arial"/>
          <w:b/>
          <w:sz w:val="24"/>
        </w:rPr>
        <w:t>Rel18 29.512 - Add missing service operation and correct text and notes</w:t>
      </w:r>
    </w:p>
    <w:p w14:paraId="3781890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CR-1162  rev  Cat: A (Rel-18)</w:t>
      </w:r>
      <w:r>
        <w:rPr>
          <w:i/>
        </w:rPr>
        <w:br/>
      </w:r>
      <w:r>
        <w:rPr>
          <w:i/>
        </w:rPr>
        <w:br/>
      </w:r>
      <w:r>
        <w:rPr>
          <w:i/>
        </w:rPr>
        <w:tab/>
      </w:r>
      <w:r>
        <w:rPr>
          <w:i/>
        </w:rPr>
        <w:tab/>
      </w:r>
      <w:r>
        <w:rPr>
          <w:i/>
        </w:rPr>
        <w:tab/>
      </w:r>
      <w:r>
        <w:rPr>
          <w:i/>
        </w:rPr>
        <w:tab/>
      </w:r>
      <w:r>
        <w:rPr>
          <w:i/>
        </w:rPr>
        <w:tab/>
        <w:t>Source: Amdocs Software Systems Ltd</w:t>
      </w:r>
    </w:p>
    <w:p w14:paraId="7F7354A4" w14:textId="77777777" w:rsidR="00C45AF1" w:rsidRDefault="00C45AF1" w:rsidP="00C45AF1">
      <w:pPr>
        <w:rPr>
          <w:rFonts w:ascii="Arial" w:hAnsi="Arial" w:cs="Arial"/>
          <w:b/>
        </w:rPr>
      </w:pPr>
      <w:r>
        <w:rPr>
          <w:rFonts w:ascii="Arial" w:hAnsi="Arial" w:cs="Arial"/>
          <w:b/>
        </w:rPr>
        <w:t xml:space="preserve">Abstract: </w:t>
      </w:r>
    </w:p>
    <w:p w14:paraId="06831C21" w14:textId="77777777" w:rsidR="00C45AF1" w:rsidRDefault="00C45AF1" w:rsidP="00C45AF1">
      <w:r>
        <w:t>Add missing service operation and correct text and notes</w:t>
      </w:r>
    </w:p>
    <w:p w14:paraId="6EDADDE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7FBE6F" w14:textId="77777777" w:rsidR="00C45AF1" w:rsidRDefault="00C45AF1" w:rsidP="00C45AF1">
      <w:pPr>
        <w:rPr>
          <w:rFonts w:ascii="Arial" w:hAnsi="Arial" w:cs="Arial"/>
          <w:b/>
          <w:sz w:val="24"/>
        </w:rPr>
      </w:pPr>
      <w:r>
        <w:rPr>
          <w:rFonts w:ascii="Arial" w:hAnsi="Arial" w:cs="Arial"/>
          <w:b/>
          <w:color w:val="0000FF"/>
          <w:sz w:val="24"/>
        </w:rPr>
        <w:t>C3-235428</w:t>
      </w:r>
      <w:r>
        <w:rPr>
          <w:rFonts w:ascii="Arial" w:hAnsi="Arial" w:cs="Arial"/>
          <w:b/>
          <w:color w:val="0000FF"/>
          <w:sz w:val="24"/>
        </w:rPr>
        <w:tab/>
      </w:r>
      <w:r>
        <w:rPr>
          <w:rFonts w:ascii="Arial" w:hAnsi="Arial" w:cs="Arial"/>
          <w:b/>
          <w:sz w:val="24"/>
        </w:rPr>
        <w:t>Rel15-23.512 Add missing service operation and correct text and notes</w:t>
      </w:r>
    </w:p>
    <w:p w14:paraId="08B9882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v15.15.0</w:t>
      </w:r>
      <w:r>
        <w:rPr>
          <w:i/>
        </w:rPr>
        <w:tab/>
        <w:t xml:space="preserve">  CR-1175  rev  Cat: F (Rel-15)</w:t>
      </w:r>
      <w:r>
        <w:rPr>
          <w:i/>
        </w:rPr>
        <w:br/>
      </w:r>
      <w:r>
        <w:rPr>
          <w:i/>
        </w:rPr>
        <w:br/>
      </w:r>
      <w:r>
        <w:rPr>
          <w:i/>
        </w:rPr>
        <w:tab/>
      </w:r>
      <w:r>
        <w:rPr>
          <w:i/>
        </w:rPr>
        <w:tab/>
      </w:r>
      <w:r>
        <w:rPr>
          <w:i/>
        </w:rPr>
        <w:tab/>
      </w:r>
      <w:r>
        <w:rPr>
          <w:i/>
        </w:rPr>
        <w:tab/>
      </w:r>
      <w:r>
        <w:rPr>
          <w:i/>
        </w:rPr>
        <w:tab/>
        <w:t>Source: Amdocs Software Systems Ltd</w:t>
      </w:r>
    </w:p>
    <w:p w14:paraId="50A94C95" w14:textId="77777777" w:rsidR="00C45AF1" w:rsidRDefault="00C45AF1" w:rsidP="00C45AF1">
      <w:pPr>
        <w:rPr>
          <w:rFonts w:ascii="Arial" w:hAnsi="Arial" w:cs="Arial"/>
          <w:b/>
        </w:rPr>
      </w:pPr>
      <w:r>
        <w:rPr>
          <w:rFonts w:ascii="Arial" w:hAnsi="Arial" w:cs="Arial"/>
          <w:b/>
        </w:rPr>
        <w:t xml:space="preserve">Abstract: </w:t>
      </w:r>
    </w:p>
    <w:p w14:paraId="09EBD91B" w14:textId="77777777" w:rsidR="00C45AF1" w:rsidRDefault="00C45AF1" w:rsidP="00C45AF1">
      <w:r>
        <w:t>Rel15-23.512 Add missing service operation and correct text and notes</w:t>
      </w:r>
    </w:p>
    <w:p w14:paraId="37F4A6A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A9C682" w14:textId="77777777" w:rsidR="00C45AF1" w:rsidRDefault="00C45AF1" w:rsidP="00C45AF1">
      <w:pPr>
        <w:rPr>
          <w:rFonts w:ascii="Arial" w:hAnsi="Arial" w:cs="Arial"/>
          <w:b/>
          <w:sz w:val="24"/>
        </w:rPr>
      </w:pPr>
      <w:r>
        <w:rPr>
          <w:rFonts w:ascii="Arial" w:hAnsi="Arial" w:cs="Arial"/>
          <w:b/>
          <w:color w:val="0000FF"/>
          <w:sz w:val="24"/>
        </w:rPr>
        <w:t>C3-235429</w:t>
      </w:r>
      <w:r>
        <w:rPr>
          <w:rFonts w:ascii="Arial" w:hAnsi="Arial" w:cs="Arial"/>
          <w:b/>
          <w:color w:val="0000FF"/>
          <w:sz w:val="24"/>
        </w:rPr>
        <w:tab/>
      </w:r>
      <w:r>
        <w:rPr>
          <w:rFonts w:ascii="Arial" w:hAnsi="Arial" w:cs="Arial"/>
          <w:b/>
          <w:sz w:val="24"/>
        </w:rPr>
        <w:t>Rel15- Spec 29.554 - Add missing procedures to Section 5.2.5.5</w:t>
      </w:r>
    </w:p>
    <w:p w14:paraId="6F31366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v15.6.0</w:t>
      </w:r>
      <w:r>
        <w:rPr>
          <w:i/>
        </w:rPr>
        <w:tab/>
        <w:t xml:space="preserve">  CR-0089  rev  Cat: F (Rel-15)</w:t>
      </w:r>
      <w:r>
        <w:rPr>
          <w:i/>
        </w:rPr>
        <w:br/>
      </w:r>
      <w:r>
        <w:rPr>
          <w:i/>
        </w:rPr>
        <w:lastRenderedPageBreak/>
        <w:br/>
      </w:r>
      <w:r>
        <w:rPr>
          <w:i/>
        </w:rPr>
        <w:tab/>
      </w:r>
      <w:r>
        <w:rPr>
          <w:i/>
        </w:rPr>
        <w:tab/>
      </w:r>
      <w:r>
        <w:rPr>
          <w:i/>
        </w:rPr>
        <w:tab/>
      </w:r>
      <w:r>
        <w:rPr>
          <w:i/>
        </w:rPr>
        <w:tab/>
      </w:r>
      <w:r>
        <w:rPr>
          <w:i/>
        </w:rPr>
        <w:tab/>
        <w:t>Source: Amdocs Software Systems Ltd</w:t>
      </w:r>
    </w:p>
    <w:p w14:paraId="4E00EAB4" w14:textId="77777777" w:rsidR="00C45AF1" w:rsidRDefault="00C45AF1" w:rsidP="00C45AF1">
      <w:pPr>
        <w:rPr>
          <w:rFonts w:ascii="Arial" w:hAnsi="Arial" w:cs="Arial"/>
          <w:b/>
        </w:rPr>
      </w:pPr>
      <w:r>
        <w:rPr>
          <w:rFonts w:ascii="Arial" w:hAnsi="Arial" w:cs="Arial"/>
          <w:b/>
        </w:rPr>
        <w:t xml:space="preserve">Abstract: </w:t>
      </w:r>
    </w:p>
    <w:p w14:paraId="1438DAC7" w14:textId="77777777" w:rsidR="00C45AF1" w:rsidRDefault="00C45AF1" w:rsidP="00C45AF1">
      <w:r>
        <w:t>Add missing procedures to Section 5.2.5.5</w:t>
      </w:r>
    </w:p>
    <w:p w14:paraId="642DC08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40231B" w14:textId="77777777" w:rsidR="00C45AF1" w:rsidRDefault="00C45AF1" w:rsidP="00C45AF1">
      <w:pPr>
        <w:rPr>
          <w:rFonts w:ascii="Arial" w:hAnsi="Arial" w:cs="Arial"/>
          <w:b/>
          <w:sz w:val="24"/>
        </w:rPr>
      </w:pPr>
      <w:r>
        <w:rPr>
          <w:rFonts w:ascii="Arial" w:hAnsi="Arial" w:cs="Arial"/>
          <w:b/>
          <w:color w:val="0000FF"/>
          <w:sz w:val="24"/>
        </w:rPr>
        <w:t>C3-235430</w:t>
      </w:r>
      <w:r>
        <w:rPr>
          <w:rFonts w:ascii="Arial" w:hAnsi="Arial" w:cs="Arial"/>
          <w:b/>
          <w:color w:val="0000FF"/>
          <w:sz w:val="24"/>
        </w:rPr>
        <w:tab/>
      </w:r>
      <w:r>
        <w:rPr>
          <w:rFonts w:ascii="Arial" w:hAnsi="Arial" w:cs="Arial"/>
          <w:b/>
          <w:sz w:val="24"/>
        </w:rPr>
        <w:t>Rel16- Spec 29.554 - Add missing procedures to Section 5.2.5.5</w:t>
      </w:r>
    </w:p>
    <w:p w14:paraId="198FACC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v16.8.0</w:t>
      </w:r>
      <w:r>
        <w:rPr>
          <w:i/>
        </w:rPr>
        <w:tab/>
        <w:t xml:space="preserve">  CR-0090  rev  Cat: A (Rel-16)</w:t>
      </w:r>
      <w:r>
        <w:rPr>
          <w:i/>
        </w:rPr>
        <w:br/>
      </w:r>
      <w:r>
        <w:rPr>
          <w:i/>
        </w:rPr>
        <w:br/>
      </w:r>
      <w:r>
        <w:rPr>
          <w:i/>
        </w:rPr>
        <w:tab/>
      </w:r>
      <w:r>
        <w:rPr>
          <w:i/>
        </w:rPr>
        <w:tab/>
      </w:r>
      <w:r>
        <w:rPr>
          <w:i/>
        </w:rPr>
        <w:tab/>
      </w:r>
      <w:r>
        <w:rPr>
          <w:i/>
        </w:rPr>
        <w:tab/>
      </w:r>
      <w:r>
        <w:rPr>
          <w:i/>
        </w:rPr>
        <w:tab/>
        <w:t>Source: Amdocs Software Systems Ltd</w:t>
      </w:r>
    </w:p>
    <w:p w14:paraId="37E3622C" w14:textId="77777777" w:rsidR="00C45AF1" w:rsidRDefault="00C45AF1" w:rsidP="00C45AF1">
      <w:pPr>
        <w:rPr>
          <w:rFonts w:ascii="Arial" w:hAnsi="Arial" w:cs="Arial"/>
          <w:b/>
        </w:rPr>
      </w:pPr>
      <w:r>
        <w:rPr>
          <w:rFonts w:ascii="Arial" w:hAnsi="Arial" w:cs="Arial"/>
          <w:b/>
        </w:rPr>
        <w:t xml:space="preserve">Abstract: </w:t>
      </w:r>
    </w:p>
    <w:p w14:paraId="293A07B4" w14:textId="77777777" w:rsidR="00C45AF1" w:rsidRDefault="00C45AF1" w:rsidP="00C45AF1">
      <w:r>
        <w:t>Add missing procedures to Section 5.2.5.5</w:t>
      </w:r>
    </w:p>
    <w:p w14:paraId="3246567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6EDC8E" w14:textId="77777777" w:rsidR="00C45AF1" w:rsidRDefault="00C45AF1" w:rsidP="00C45AF1">
      <w:pPr>
        <w:rPr>
          <w:rFonts w:ascii="Arial" w:hAnsi="Arial" w:cs="Arial"/>
          <w:b/>
          <w:sz w:val="24"/>
        </w:rPr>
      </w:pPr>
      <w:r>
        <w:rPr>
          <w:rFonts w:ascii="Arial" w:hAnsi="Arial" w:cs="Arial"/>
          <w:b/>
          <w:color w:val="0000FF"/>
          <w:sz w:val="24"/>
        </w:rPr>
        <w:t>C3-235431</w:t>
      </w:r>
      <w:r>
        <w:rPr>
          <w:rFonts w:ascii="Arial" w:hAnsi="Arial" w:cs="Arial"/>
          <w:b/>
          <w:color w:val="0000FF"/>
          <w:sz w:val="24"/>
        </w:rPr>
        <w:tab/>
      </w:r>
      <w:r>
        <w:rPr>
          <w:rFonts w:ascii="Arial" w:hAnsi="Arial" w:cs="Arial"/>
          <w:b/>
          <w:sz w:val="24"/>
        </w:rPr>
        <w:t>Rel17- Spec 29.554 - Add missing procedures to Section 5.2.5.5</w:t>
      </w:r>
    </w:p>
    <w:p w14:paraId="6B10139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v17.4.0</w:t>
      </w:r>
      <w:r>
        <w:rPr>
          <w:i/>
        </w:rPr>
        <w:tab/>
        <w:t xml:space="preserve">  CR-0091  rev  Cat: A (Rel-17)</w:t>
      </w:r>
      <w:r>
        <w:rPr>
          <w:i/>
        </w:rPr>
        <w:br/>
      </w:r>
      <w:r>
        <w:rPr>
          <w:i/>
        </w:rPr>
        <w:br/>
      </w:r>
      <w:r>
        <w:rPr>
          <w:i/>
        </w:rPr>
        <w:tab/>
      </w:r>
      <w:r>
        <w:rPr>
          <w:i/>
        </w:rPr>
        <w:tab/>
      </w:r>
      <w:r>
        <w:rPr>
          <w:i/>
        </w:rPr>
        <w:tab/>
      </w:r>
      <w:r>
        <w:rPr>
          <w:i/>
        </w:rPr>
        <w:tab/>
      </w:r>
      <w:r>
        <w:rPr>
          <w:i/>
        </w:rPr>
        <w:tab/>
        <w:t>Source: Amdocs Software Systems Ltd</w:t>
      </w:r>
    </w:p>
    <w:p w14:paraId="62CB95AA" w14:textId="77777777" w:rsidR="00C45AF1" w:rsidRDefault="00C45AF1" w:rsidP="00C45AF1">
      <w:pPr>
        <w:rPr>
          <w:rFonts w:ascii="Arial" w:hAnsi="Arial" w:cs="Arial"/>
          <w:b/>
        </w:rPr>
      </w:pPr>
      <w:r>
        <w:rPr>
          <w:rFonts w:ascii="Arial" w:hAnsi="Arial" w:cs="Arial"/>
          <w:b/>
        </w:rPr>
        <w:t xml:space="preserve">Abstract: </w:t>
      </w:r>
    </w:p>
    <w:p w14:paraId="37397B7E" w14:textId="77777777" w:rsidR="00C45AF1" w:rsidRDefault="00C45AF1" w:rsidP="00C45AF1">
      <w:r>
        <w:t>Add missing procedures to Section 5.2.5.5</w:t>
      </w:r>
    </w:p>
    <w:p w14:paraId="3343575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7B1BF2" w14:textId="77777777" w:rsidR="00C45AF1" w:rsidRDefault="00C45AF1" w:rsidP="00C45AF1">
      <w:pPr>
        <w:rPr>
          <w:rFonts w:ascii="Arial" w:hAnsi="Arial" w:cs="Arial"/>
          <w:b/>
          <w:sz w:val="24"/>
        </w:rPr>
      </w:pPr>
      <w:r>
        <w:rPr>
          <w:rFonts w:ascii="Arial" w:hAnsi="Arial" w:cs="Arial"/>
          <w:b/>
          <w:color w:val="0000FF"/>
          <w:sz w:val="24"/>
        </w:rPr>
        <w:t>C3-235432</w:t>
      </w:r>
      <w:r>
        <w:rPr>
          <w:rFonts w:ascii="Arial" w:hAnsi="Arial" w:cs="Arial"/>
          <w:b/>
          <w:color w:val="0000FF"/>
          <w:sz w:val="24"/>
        </w:rPr>
        <w:tab/>
      </w:r>
      <w:r>
        <w:rPr>
          <w:rFonts w:ascii="Arial" w:hAnsi="Arial" w:cs="Arial"/>
          <w:b/>
          <w:sz w:val="24"/>
        </w:rPr>
        <w:t>Rel18- Spec 29.554 - Add missing procedures to Section 5.2.5.5</w:t>
      </w:r>
    </w:p>
    <w:p w14:paraId="42EBDD3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v18.1.0</w:t>
      </w:r>
      <w:r>
        <w:rPr>
          <w:i/>
        </w:rPr>
        <w:tab/>
        <w:t xml:space="preserve">  CR-0092  rev  Cat: A (Rel-18)</w:t>
      </w:r>
      <w:r>
        <w:rPr>
          <w:i/>
        </w:rPr>
        <w:br/>
      </w:r>
      <w:r>
        <w:rPr>
          <w:i/>
        </w:rPr>
        <w:br/>
      </w:r>
      <w:r>
        <w:rPr>
          <w:i/>
        </w:rPr>
        <w:tab/>
      </w:r>
      <w:r>
        <w:rPr>
          <w:i/>
        </w:rPr>
        <w:tab/>
      </w:r>
      <w:r>
        <w:rPr>
          <w:i/>
        </w:rPr>
        <w:tab/>
      </w:r>
      <w:r>
        <w:rPr>
          <w:i/>
        </w:rPr>
        <w:tab/>
      </w:r>
      <w:r>
        <w:rPr>
          <w:i/>
        </w:rPr>
        <w:tab/>
        <w:t>Source: Amdocs Software Systems Ltd</w:t>
      </w:r>
    </w:p>
    <w:p w14:paraId="6D93748E" w14:textId="77777777" w:rsidR="00C45AF1" w:rsidRDefault="00C45AF1" w:rsidP="00C45AF1">
      <w:pPr>
        <w:rPr>
          <w:rFonts w:ascii="Arial" w:hAnsi="Arial" w:cs="Arial"/>
          <w:b/>
        </w:rPr>
      </w:pPr>
      <w:r>
        <w:rPr>
          <w:rFonts w:ascii="Arial" w:hAnsi="Arial" w:cs="Arial"/>
          <w:b/>
        </w:rPr>
        <w:t xml:space="preserve">Abstract: </w:t>
      </w:r>
    </w:p>
    <w:p w14:paraId="4CEB4E0B" w14:textId="77777777" w:rsidR="00C45AF1" w:rsidRDefault="00C45AF1" w:rsidP="00C45AF1">
      <w:r>
        <w:t>Add missing procedures to Section 5.2.5.5</w:t>
      </w:r>
    </w:p>
    <w:p w14:paraId="7A1DC98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C9D99F" w14:textId="77777777" w:rsidR="00C45AF1" w:rsidRDefault="00C45AF1" w:rsidP="00C45AF1">
      <w:pPr>
        <w:rPr>
          <w:rFonts w:ascii="Arial" w:hAnsi="Arial" w:cs="Arial"/>
          <w:b/>
          <w:sz w:val="24"/>
        </w:rPr>
      </w:pPr>
      <w:r>
        <w:rPr>
          <w:rFonts w:ascii="Arial" w:hAnsi="Arial" w:cs="Arial"/>
          <w:b/>
          <w:color w:val="0000FF"/>
          <w:sz w:val="24"/>
        </w:rPr>
        <w:t>C3-235700</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51AE99F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v15.10.0</w:t>
      </w:r>
      <w:r>
        <w:rPr>
          <w:i/>
        </w:rPr>
        <w:tab/>
        <w:t xml:space="preserve">  CR-0245  rev  Cat: F (Rel-15)</w:t>
      </w:r>
      <w:r>
        <w:rPr>
          <w:i/>
        </w:rPr>
        <w:br/>
      </w:r>
      <w:r>
        <w:rPr>
          <w:i/>
        </w:rPr>
        <w:br/>
      </w:r>
      <w:r>
        <w:rPr>
          <w:i/>
        </w:rPr>
        <w:tab/>
      </w:r>
      <w:r>
        <w:rPr>
          <w:i/>
        </w:rPr>
        <w:tab/>
      </w:r>
      <w:r>
        <w:rPr>
          <w:i/>
        </w:rPr>
        <w:tab/>
      </w:r>
      <w:r>
        <w:rPr>
          <w:i/>
        </w:rPr>
        <w:tab/>
      </w:r>
      <w:r>
        <w:rPr>
          <w:i/>
        </w:rPr>
        <w:tab/>
        <w:t>Source: ZTE</w:t>
      </w:r>
    </w:p>
    <w:p w14:paraId="3255F745" w14:textId="77777777" w:rsidR="00C45AF1" w:rsidRDefault="00C45AF1" w:rsidP="00C45AF1">
      <w:pPr>
        <w:rPr>
          <w:rFonts w:ascii="Arial" w:hAnsi="Arial" w:cs="Arial"/>
          <w:b/>
        </w:rPr>
      </w:pPr>
      <w:r>
        <w:rPr>
          <w:rFonts w:ascii="Arial" w:hAnsi="Arial" w:cs="Arial"/>
          <w:b/>
        </w:rPr>
        <w:t xml:space="preserve">Discussion: </w:t>
      </w:r>
    </w:p>
    <w:p w14:paraId="26FBD7AD" w14:textId="77777777" w:rsidR="00C45AF1" w:rsidRDefault="00C45AF1" w:rsidP="00C45AF1">
      <w:r>
        <w:t>Maria (Ericsson): Fine with them</w:t>
      </w:r>
    </w:p>
    <w:p w14:paraId="268DD7D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F5F8D" w14:textId="77777777" w:rsidR="00C45AF1" w:rsidRDefault="00C45AF1" w:rsidP="00C45AF1">
      <w:pPr>
        <w:rPr>
          <w:rFonts w:ascii="Arial" w:hAnsi="Arial" w:cs="Arial"/>
          <w:b/>
          <w:sz w:val="24"/>
        </w:rPr>
      </w:pPr>
      <w:r>
        <w:rPr>
          <w:rFonts w:ascii="Arial" w:hAnsi="Arial" w:cs="Arial"/>
          <w:b/>
          <w:color w:val="0000FF"/>
          <w:sz w:val="24"/>
        </w:rPr>
        <w:t>C3-235701</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3F21806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v16.11.0</w:t>
      </w:r>
      <w:r>
        <w:rPr>
          <w:i/>
        </w:rPr>
        <w:tab/>
        <w:t xml:space="preserve">  CR-0246  rev  Cat: A (Rel-16)</w:t>
      </w:r>
      <w:r>
        <w:rPr>
          <w:i/>
        </w:rPr>
        <w:br/>
      </w:r>
      <w:r>
        <w:rPr>
          <w:i/>
        </w:rPr>
        <w:lastRenderedPageBreak/>
        <w:br/>
      </w:r>
      <w:r>
        <w:rPr>
          <w:i/>
        </w:rPr>
        <w:tab/>
      </w:r>
      <w:r>
        <w:rPr>
          <w:i/>
        </w:rPr>
        <w:tab/>
      </w:r>
      <w:r>
        <w:rPr>
          <w:i/>
        </w:rPr>
        <w:tab/>
      </w:r>
      <w:r>
        <w:rPr>
          <w:i/>
        </w:rPr>
        <w:tab/>
      </w:r>
      <w:r>
        <w:rPr>
          <w:i/>
        </w:rPr>
        <w:tab/>
        <w:t>Source: ZTE</w:t>
      </w:r>
    </w:p>
    <w:p w14:paraId="0347197B" w14:textId="77777777" w:rsidR="00C45AF1" w:rsidRDefault="00C45AF1" w:rsidP="00C45AF1">
      <w:pPr>
        <w:rPr>
          <w:rFonts w:ascii="Arial" w:hAnsi="Arial" w:cs="Arial"/>
          <w:b/>
        </w:rPr>
      </w:pPr>
      <w:r>
        <w:rPr>
          <w:rFonts w:ascii="Arial" w:hAnsi="Arial" w:cs="Arial"/>
          <w:b/>
        </w:rPr>
        <w:t xml:space="preserve">Discussion: </w:t>
      </w:r>
    </w:p>
    <w:p w14:paraId="59A92A0C" w14:textId="77777777" w:rsidR="00C45AF1" w:rsidRDefault="00C45AF1" w:rsidP="00C45AF1">
      <w:r>
        <w:t>Maria (Ericsson): Fine with them</w:t>
      </w:r>
    </w:p>
    <w:p w14:paraId="49BEE83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ED534" w14:textId="77777777" w:rsidR="00C45AF1" w:rsidRDefault="00C45AF1" w:rsidP="00C45AF1">
      <w:pPr>
        <w:rPr>
          <w:rFonts w:ascii="Arial" w:hAnsi="Arial" w:cs="Arial"/>
          <w:b/>
          <w:sz w:val="24"/>
        </w:rPr>
      </w:pPr>
      <w:r>
        <w:rPr>
          <w:rFonts w:ascii="Arial" w:hAnsi="Arial" w:cs="Arial"/>
          <w:b/>
          <w:color w:val="0000FF"/>
          <w:sz w:val="24"/>
        </w:rPr>
        <w:t>C3-235702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6EA5FC3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v17.10.0</w:t>
      </w:r>
      <w:r>
        <w:rPr>
          <w:i/>
        </w:rPr>
        <w:tab/>
        <w:t xml:space="preserve">  CR-0247  rev  Cat: A (Rel-17)</w:t>
      </w:r>
      <w:r>
        <w:rPr>
          <w:i/>
        </w:rPr>
        <w:br/>
      </w:r>
      <w:r>
        <w:rPr>
          <w:i/>
        </w:rPr>
        <w:br/>
      </w:r>
      <w:r>
        <w:rPr>
          <w:i/>
        </w:rPr>
        <w:tab/>
      </w:r>
      <w:r>
        <w:rPr>
          <w:i/>
        </w:rPr>
        <w:tab/>
      </w:r>
      <w:r>
        <w:rPr>
          <w:i/>
        </w:rPr>
        <w:tab/>
      </w:r>
      <w:r>
        <w:rPr>
          <w:i/>
        </w:rPr>
        <w:tab/>
      </w:r>
      <w:r>
        <w:rPr>
          <w:i/>
        </w:rPr>
        <w:tab/>
        <w:t>Source: ZTE</w:t>
      </w:r>
    </w:p>
    <w:p w14:paraId="70C99907" w14:textId="77777777" w:rsidR="00C45AF1" w:rsidRDefault="00C45AF1" w:rsidP="00C45AF1">
      <w:pPr>
        <w:rPr>
          <w:rFonts w:ascii="Arial" w:hAnsi="Arial" w:cs="Arial"/>
          <w:b/>
        </w:rPr>
      </w:pPr>
      <w:r>
        <w:rPr>
          <w:rFonts w:ascii="Arial" w:hAnsi="Arial" w:cs="Arial"/>
          <w:b/>
        </w:rPr>
        <w:t xml:space="preserve">Discussion: </w:t>
      </w:r>
    </w:p>
    <w:p w14:paraId="010093AA" w14:textId="77777777" w:rsidR="00C45AF1" w:rsidRDefault="00C45AF1" w:rsidP="00C45AF1">
      <w:r>
        <w:t>Maria (Ericsson): Fine with them</w:t>
      </w:r>
    </w:p>
    <w:p w14:paraId="0E2D867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BAB45" w14:textId="77777777" w:rsidR="00C45AF1" w:rsidRDefault="00C45AF1" w:rsidP="00C45AF1">
      <w:pPr>
        <w:rPr>
          <w:rFonts w:ascii="Arial" w:hAnsi="Arial" w:cs="Arial"/>
          <w:b/>
          <w:sz w:val="24"/>
        </w:rPr>
      </w:pPr>
      <w:r>
        <w:rPr>
          <w:rFonts w:ascii="Arial" w:hAnsi="Arial" w:cs="Arial"/>
          <w:b/>
          <w:color w:val="0000FF"/>
          <w:sz w:val="24"/>
        </w:rPr>
        <w:t>C3-235707</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20362B9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CR-0242  rev 1 Cat: A (Rel-18)</w:t>
      </w:r>
      <w:r>
        <w:rPr>
          <w:i/>
        </w:rPr>
        <w:br/>
      </w:r>
      <w:r>
        <w:rPr>
          <w:i/>
        </w:rPr>
        <w:br/>
      </w:r>
      <w:r>
        <w:rPr>
          <w:i/>
        </w:rPr>
        <w:tab/>
      </w:r>
      <w:r>
        <w:rPr>
          <w:i/>
        </w:rPr>
        <w:tab/>
      </w:r>
      <w:r>
        <w:rPr>
          <w:i/>
        </w:rPr>
        <w:tab/>
      </w:r>
      <w:r>
        <w:rPr>
          <w:i/>
        </w:rPr>
        <w:tab/>
      </w:r>
      <w:r>
        <w:rPr>
          <w:i/>
        </w:rPr>
        <w:tab/>
        <w:t>Source: ZTE</w:t>
      </w:r>
    </w:p>
    <w:p w14:paraId="5933979C" w14:textId="77777777" w:rsidR="00C45AF1" w:rsidRDefault="00C45AF1" w:rsidP="00C45AF1">
      <w:pPr>
        <w:rPr>
          <w:color w:val="808080"/>
        </w:rPr>
      </w:pPr>
      <w:r>
        <w:rPr>
          <w:color w:val="808080"/>
        </w:rPr>
        <w:t>(Replaces C3-235175)</w:t>
      </w:r>
    </w:p>
    <w:p w14:paraId="2B4C2A01" w14:textId="77777777" w:rsidR="00C45AF1" w:rsidRDefault="00C45AF1" w:rsidP="00C45AF1">
      <w:pPr>
        <w:rPr>
          <w:rFonts w:ascii="Arial" w:hAnsi="Arial" w:cs="Arial"/>
          <w:b/>
        </w:rPr>
      </w:pPr>
      <w:r>
        <w:rPr>
          <w:rFonts w:ascii="Arial" w:hAnsi="Arial" w:cs="Arial"/>
          <w:b/>
        </w:rPr>
        <w:t xml:space="preserve">Discussion: </w:t>
      </w:r>
    </w:p>
    <w:p w14:paraId="23F440EE" w14:textId="77777777" w:rsidR="00C45AF1" w:rsidRDefault="00C45AF1" w:rsidP="00C45AF1">
      <w:r>
        <w:t>Maria (Ericsson): Fine with them</w:t>
      </w:r>
    </w:p>
    <w:p w14:paraId="6C6BB8C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BE38F" w14:textId="77777777" w:rsidR="00C45AF1" w:rsidRDefault="00C45AF1" w:rsidP="00C45AF1">
      <w:pPr>
        <w:pStyle w:val="Heading3"/>
      </w:pPr>
      <w:bookmarkStart w:id="39" w:name="_Toc152193048"/>
      <w:r>
        <w:t>15.3</w:t>
      </w:r>
      <w:r>
        <w:tab/>
      </w:r>
      <w:proofErr w:type="spellStart"/>
      <w:r>
        <w:t>OpenAPI</w:t>
      </w:r>
      <w:proofErr w:type="spellEnd"/>
      <w:r>
        <w:t xml:space="preserve"> updates</w:t>
      </w:r>
      <w:bookmarkEnd w:id="39"/>
    </w:p>
    <w:p w14:paraId="2675D32C" w14:textId="77777777" w:rsidR="00C45AF1" w:rsidRDefault="00C45AF1" w:rsidP="00C45AF1">
      <w:pPr>
        <w:pStyle w:val="Heading2"/>
      </w:pPr>
      <w:bookmarkStart w:id="40" w:name="_Toc152193049"/>
      <w:r>
        <w:t>16</w:t>
      </w:r>
      <w:r>
        <w:tab/>
        <w:t>Release 16</w:t>
      </w:r>
      <w:bookmarkEnd w:id="40"/>
    </w:p>
    <w:p w14:paraId="1132F9F5" w14:textId="77777777" w:rsidR="00C45AF1" w:rsidRDefault="00C45AF1" w:rsidP="00C45AF1">
      <w:pPr>
        <w:pStyle w:val="Heading3"/>
      </w:pPr>
      <w:bookmarkStart w:id="41" w:name="_Toc152193050"/>
      <w:r>
        <w:t>16.1</w:t>
      </w:r>
      <w:r>
        <w:tab/>
        <w:t>Multi-device and multi-identity [</w:t>
      </w:r>
      <w:proofErr w:type="spellStart"/>
      <w:r>
        <w:t>MuD</w:t>
      </w:r>
      <w:proofErr w:type="spellEnd"/>
      <w:r>
        <w:t>]</w:t>
      </w:r>
      <w:bookmarkEnd w:id="41"/>
    </w:p>
    <w:p w14:paraId="6BABDD9B" w14:textId="77777777" w:rsidR="00C45AF1" w:rsidRDefault="00C45AF1" w:rsidP="00C45AF1">
      <w:pPr>
        <w:pStyle w:val="Heading3"/>
      </w:pPr>
      <w:bookmarkStart w:id="42" w:name="_Toc152193051"/>
      <w:r>
        <w:t>16.2</w:t>
      </w:r>
      <w:r>
        <w:tab/>
        <w:t>IMS Stage-3 IETF Protocol Alignment [IMSProtoc16]</w:t>
      </w:r>
      <w:bookmarkEnd w:id="42"/>
    </w:p>
    <w:p w14:paraId="3B616697" w14:textId="77777777" w:rsidR="00C45AF1" w:rsidRDefault="00C45AF1" w:rsidP="00C45AF1">
      <w:pPr>
        <w:pStyle w:val="Heading3"/>
      </w:pPr>
      <w:bookmarkStart w:id="43" w:name="_Toc152193052"/>
      <w:r>
        <w:t>16.3</w:t>
      </w:r>
      <w:r>
        <w:tab/>
        <w:t>Enhancement of 5G PCC related services [en5GPccSer]</w:t>
      </w:r>
      <w:bookmarkEnd w:id="43"/>
    </w:p>
    <w:p w14:paraId="22A97C42" w14:textId="77777777" w:rsidR="00C45AF1" w:rsidRDefault="00C45AF1" w:rsidP="00C45AF1">
      <w:pPr>
        <w:pStyle w:val="Heading3"/>
      </w:pPr>
      <w:bookmarkStart w:id="44" w:name="_Toc152193053"/>
      <w:r>
        <w:t>16.4</w:t>
      </w:r>
      <w:r>
        <w:tab/>
        <w:t>CT aspects on Enablers for Network Automation for 5G [</w:t>
      </w:r>
      <w:proofErr w:type="spellStart"/>
      <w:r>
        <w:t>eNA</w:t>
      </w:r>
      <w:proofErr w:type="spellEnd"/>
      <w:r>
        <w:t>]</w:t>
      </w:r>
      <w:bookmarkEnd w:id="44"/>
    </w:p>
    <w:p w14:paraId="5B10BBCD" w14:textId="77777777" w:rsidR="00C45AF1" w:rsidRDefault="00C45AF1" w:rsidP="00C45AF1">
      <w:pPr>
        <w:pStyle w:val="Heading3"/>
      </w:pPr>
      <w:bookmarkStart w:id="45" w:name="_Toc152193054"/>
      <w:r>
        <w:t>16.5</w:t>
      </w:r>
      <w:r>
        <w:tab/>
        <w:t xml:space="preserve">CT aspects on </w:t>
      </w:r>
      <w:proofErr w:type="spellStart"/>
      <w:r>
        <w:t>eSBA</w:t>
      </w:r>
      <w:proofErr w:type="spellEnd"/>
      <w:r>
        <w:t xml:space="preserve"> [5G_eSBA]</w:t>
      </w:r>
      <w:bookmarkEnd w:id="45"/>
    </w:p>
    <w:p w14:paraId="2C01A0C8" w14:textId="77777777" w:rsidR="00C45AF1" w:rsidRDefault="00C45AF1" w:rsidP="00C45AF1">
      <w:pPr>
        <w:pStyle w:val="Heading3"/>
      </w:pPr>
      <w:bookmarkStart w:id="46" w:name="_Toc152193055"/>
      <w:r>
        <w:t>16.6</w:t>
      </w:r>
      <w:r>
        <w:tab/>
        <w:t>CT aspects of Access Traffic Steering, Switch and Splitting support in 5G system [ATSSS]</w:t>
      </w:r>
      <w:bookmarkEnd w:id="46"/>
    </w:p>
    <w:p w14:paraId="5581F56B" w14:textId="77777777" w:rsidR="00C45AF1" w:rsidRDefault="00C45AF1" w:rsidP="00C45AF1">
      <w:pPr>
        <w:rPr>
          <w:rFonts w:ascii="Arial" w:hAnsi="Arial" w:cs="Arial"/>
          <w:b/>
          <w:sz w:val="24"/>
        </w:rPr>
      </w:pPr>
      <w:r>
        <w:rPr>
          <w:rFonts w:ascii="Arial" w:hAnsi="Arial" w:cs="Arial"/>
          <w:b/>
          <w:color w:val="0000FF"/>
          <w:sz w:val="24"/>
        </w:rPr>
        <w:t>C3-235486</w:t>
      </w:r>
      <w:r>
        <w:rPr>
          <w:rFonts w:ascii="Arial" w:hAnsi="Arial" w:cs="Arial"/>
          <w:b/>
          <w:color w:val="0000FF"/>
          <w:sz w:val="24"/>
        </w:rPr>
        <w:tab/>
      </w:r>
      <w:r>
        <w:rPr>
          <w:rFonts w:ascii="Arial" w:hAnsi="Arial" w:cs="Arial"/>
          <w:b/>
          <w:sz w:val="24"/>
        </w:rPr>
        <w:t>Wrong attribute name for Access Network Gateway Address</w:t>
      </w:r>
    </w:p>
    <w:p w14:paraId="75B0DEC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CR-0574  rev 1 Cat: A (Rel-18)</w:t>
      </w:r>
      <w:r>
        <w:rPr>
          <w:i/>
        </w:rPr>
        <w:br/>
      </w:r>
      <w:r>
        <w:rPr>
          <w:i/>
        </w:rPr>
        <w:lastRenderedPageBreak/>
        <w:br/>
      </w:r>
      <w:r>
        <w:rPr>
          <w:i/>
        </w:rPr>
        <w:tab/>
      </w:r>
      <w:r>
        <w:rPr>
          <w:i/>
        </w:rPr>
        <w:tab/>
      </w:r>
      <w:r>
        <w:rPr>
          <w:i/>
        </w:rPr>
        <w:tab/>
      </w:r>
      <w:r>
        <w:rPr>
          <w:i/>
        </w:rPr>
        <w:tab/>
      </w:r>
      <w:r>
        <w:rPr>
          <w:i/>
        </w:rPr>
        <w:tab/>
        <w:t>Source: Ericsson</w:t>
      </w:r>
    </w:p>
    <w:p w14:paraId="1D5ED754" w14:textId="77777777" w:rsidR="00C45AF1" w:rsidRDefault="00C45AF1" w:rsidP="00C45AF1">
      <w:pPr>
        <w:rPr>
          <w:color w:val="808080"/>
        </w:rPr>
      </w:pPr>
      <w:r>
        <w:rPr>
          <w:color w:val="808080"/>
        </w:rPr>
        <w:t>(Replaces C3-235317)</w:t>
      </w:r>
    </w:p>
    <w:p w14:paraId="5A7767FD" w14:textId="77777777" w:rsidR="00C45AF1" w:rsidRDefault="00C45AF1" w:rsidP="00C45AF1">
      <w:pPr>
        <w:rPr>
          <w:rFonts w:ascii="Arial" w:hAnsi="Arial" w:cs="Arial"/>
          <w:b/>
        </w:rPr>
      </w:pPr>
      <w:r>
        <w:rPr>
          <w:rFonts w:ascii="Arial" w:hAnsi="Arial" w:cs="Arial"/>
          <w:b/>
        </w:rPr>
        <w:t xml:space="preserve">Abstract: </w:t>
      </w:r>
    </w:p>
    <w:p w14:paraId="31DD30C6" w14:textId="77777777" w:rsidR="00C45AF1" w:rsidRDefault="00C45AF1" w:rsidP="00C45AF1">
      <w:r>
        <w:t>Summary of Change: The name of the “</w:t>
      </w:r>
      <w:proofErr w:type="spellStart"/>
      <w:r>
        <w:t>anGwAddress</w:t>
      </w:r>
      <w:proofErr w:type="spellEnd"/>
      <w:r>
        <w:t>” attribute is changed to “</w:t>
      </w:r>
      <w:proofErr w:type="spellStart"/>
      <w:r>
        <w:t>anGwAddr</w:t>
      </w:r>
      <w:proofErr w:type="spellEnd"/>
      <w:r>
        <w:t>” in clause 4.2.6.3.</w:t>
      </w:r>
    </w:p>
    <w:p w14:paraId="0DA4E9E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C3-235721</w:t>
      </w:r>
      <w:r>
        <w:rPr>
          <w:color w:val="993300"/>
          <w:u w:val="single"/>
        </w:rPr>
        <w:t>.</w:t>
      </w:r>
    </w:p>
    <w:p w14:paraId="0AAF2CAD" w14:textId="77777777" w:rsidR="00C45AF1" w:rsidRDefault="00C45AF1" w:rsidP="00C45AF1">
      <w:pPr>
        <w:rPr>
          <w:rFonts w:ascii="Arial" w:hAnsi="Arial" w:cs="Arial"/>
          <w:b/>
          <w:sz w:val="24"/>
        </w:rPr>
      </w:pPr>
      <w:r>
        <w:rPr>
          <w:rFonts w:ascii="Arial" w:hAnsi="Arial" w:cs="Arial"/>
          <w:b/>
          <w:color w:val="0000FF"/>
          <w:sz w:val="24"/>
        </w:rPr>
        <w:t>C3-235487</w:t>
      </w:r>
      <w:r>
        <w:rPr>
          <w:rFonts w:ascii="Arial" w:hAnsi="Arial" w:cs="Arial"/>
          <w:b/>
          <w:color w:val="0000FF"/>
          <w:sz w:val="24"/>
        </w:rPr>
        <w:tab/>
      </w:r>
      <w:r>
        <w:rPr>
          <w:rFonts w:ascii="Arial" w:hAnsi="Arial" w:cs="Arial"/>
          <w:b/>
          <w:sz w:val="24"/>
        </w:rPr>
        <w:t>Wrong attribute name for Access Network Gateway Address</w:t>
      </w:r>
    </w:p>
    <w:p w14:paraId="7D519AD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v16.17.0</w:t>
      </w:r>
      <w:r>
        <w:rPr>
          <w:i/>
        </w:rPr>
        <w:tab/>
        <w:t xml:space="preserve">  CR-0580  rev  Cat: F (Rel-16)</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3EAD7069" w14:textId="77777777" w:rsidR="00C45AF1" w:rsidRDefault="00C45AF1" w:rsidP="00C45AF1">
      <w:pPr>
        <w:rPr>
          <w:rFonts w:ascii="Arial" w:hAnsi="Arial" w:cs="Arial"/>
          <w:b/>
        </w:rPr>
      </w:pPr>
      <w:r>
        <w:rPr>
          <w:rFonts w:ascii="Arial" w:hAnsi="Arial" w:cs="Arial"/>
          <w:b/>
        </w:rPr>
        <w:t xml:space="preserve">Discussion: </w:t>
      </w:r>
    </w:p>
    <w:p w14:paraId="1EBE4B61" w14:textId="77777777" w:rsidR="00C45AF1" w:rsidRDefault="00C45AF1" w:rsidP="00C45AF1">
      <w:proofErr w:type="spellStart"/>
      <w:r>
        <w:t>Xiaojian</w:t>
      </w:r>
      <w:proofErr w:type="spellEnd"/>
      <w:r>
        <w:t xml:space="preserve"> (ZTE): Fine with the CRs.</w:t>
      </w:r>
    </w:p>
    <w:p w14:paraId="055E9CE9" w14:textId="77777777" w:rsidR="00C45AF1" w:rsidRDefault="00C45AF1" w:rsidP="00C45AF1">
      <w:r>
        <w:t>Incorrect spec version in the cover page</w:t>
      </w:r>
    </w:p>
    <w:p w14:paraId="19B653DD" w14:textId="77777777" w:rsidR="00C45AF1" w:rsidRDefault="00C45AF1" w:rsidP="00C45AF1">
      <w:r>
        <w:t>Rev is pre-agreed</w:t>
      </w:r>
    </w:p>
    <w:p w14:paraId="02BC082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C3-235676</w:t>
      </w:r>
      <w:r>
        <w:rPr>
          <w:color w:val="993300"/>
          <w:u w:val="single"/>
        </w:rPr>
        <w:t>.</w:t>
      </w:r>
    </w:p>
    <w:p w14:paraId="02906801" w14:textId="77777777" w:rsidR="00C45AF1" w:rsidRDefault="00C45AF1" w:rsidP="00C45AF1">
      <w:pPr>
        <w:rPr>
          <w:rFonts w:ascii="Arial" w:hAnsi="Arial" w:cs="Arial"/>
          <w:b/>
          <w:sz w:val="24"/>
        </w:rPr>
      </w:pPr>
      <w:r>
        <w:rPr>
          <w:rFonts w:ascii="Arial" w:hAnsi="Arial" w:cs="Arial"/>
          <w:b/>
          <w:color w:val="0000FF"/>
          <w:sz w:val="24"/>
        </w:rPr>
        <w:t>C3-235489</w:t>
      </w:r>
      <w:r>
        <w:rPr>
          <w:rFonts w:ascii="Arial" w:hAnsi="Arial" w:cs="Arial"/>
          <w:b/>
          <w:color w:val="0000FF"/>
          <w:sz w:val="24"/>
        </w:rPr>
        <w:tab/>
      </w:r>
      <w:r>
        <w:rPr>
          <w:rFonts w:ascii="Arial" w:hAnsi="Arial" w:cs="Arial"/>
          <w:b/>
          <w:sz w:val="24"/>
        </w:rPr>
        <w:t>Wrong attribute name for Access Network Gateway Address</w:t>
      </w:r>
    </w:p>
    <w:p w14:paraId="78F2A09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v17.9.0</w:t>
      </w:r>
      <w:r>
        <w:rPr>
          <w:i/>
        </w:rPr>
        <w:tab/>
        <w:t xml:space="preserve">  CR-0581  rev  Cat: A (Rel-17)</w:t>
      </w:r>
      <w:r>
        <w:rPr>
          <w:i/>
        </w:rPr>
        <w:br/>
      </w:r>
      <w:r>
        <w:rPr>
          <w:i/>
        </w:rPr>
        <w:br/>
      </w:r>
      <w:r>
        <w:rPr>
          <w:i/>
        </w:rPr>
        <w:tab/>
      </w:r>
      <w:r>
        <w:rPr>
          <w:i/>
        </w:rPr>
        <w:tab/>
      </w:r>
      <w:r>
        <w:rPr>
          <w:i/>
        </w:rPr>
        <w:tab/>
      </w:r>
      <w:r>
        <w:rPr>
          <w:i/>
        </w:rPr>
        <w:tab/>
      </w:r>
      <w:r>
        <w:rPr>
          <w:i/>
        </w:rPr>
        <w:tab/>
        <w:t>Source: Ericsson</w:t>
      </w:r>
    </w:p>
    <w:p w14:paraId="0F06BFFA" w14:textId="77777777" w:rsidR="00C45AF1" w:rsidRDefault="00C45AF1" w:rsidP="00C45AF1">
      <w:pPr>
        <w:rPr>
          <w:rFonts w:ascii="Arial" w:hAnsi="Arial" w:cs="Arial"/>
          <w:b/>
        </w:rPr>
      </w:pPr>
      <w:r>
        <w:rPr>
          <w:rFonts w:ascii="Arial" w:hAnsi="Arial" w:cs="Arial"/>
          <w:b/>
        </w:rPr>
        <w:t xml:space="preserve">Discussion: </w:t>
      </w:r>
    </w:p>
    <w:p w14:paraId="10FF9BFC" w14:textId="77777777" w:rsidR="00C45AF1" w:rsidRDefault="00C45AF1" w:rsidP="00C45AF1">
      <w:r>
        <w:t>Incorrect spec version in the cover page</w:t>
      </w:r>
    </w:p>
    <w:p w14:paraId="390FD4EF" w14:textId="77777777" w:rsidR="00C45AF1" w:rsidRDefault="00C45AF1" w:rsidP="00C45AF1">
      <w:r>
        <w:t>Rev is pre-agreed</w:t>
      </w:r>
    </w:p>
    <w:p w14:paraId="2F68AC1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C3-235677</w:t>
      </w:r>
      <w:r>
        <w:rPr>
          <w:color w:val="993300"/>
          <w:u w:val="single"/>
        </w:rPr>
        <w:t>.</w:t>
      </w:r>
    </w:p>
    <w:p w14:paraId="5D9FC5D3" w14:textId="77777777" w:rsidR="00C45AF1" w:rsidRDefault="00C45AF1" w:rsidP="00C45AF1">
      <w:pPr>
        <w:rPr>
          <w:rFonts w:ascii="Arial" w:hAnsi="Arial" w:cs="Arial"/>
          <w:b/>
          <w:sz w:val="24"/>
        </w:rPr>
      </w:pPr>
      <w:r>
        <w:rPr>
          <w:rFonts w:ascii="Arial" w:hAnsi="Arial" w:cs="Arial"/>
          <w:b/>
          <w:color w:val="0000FF"/>
          <w:sz w:val="24"/>
        </w:rPr>
        <w:t>C3-235676</w:t>
      </w:r>
      <w:r>
        <w:rPr>
          <w:rFonts w:ascii="Arial" w:hAnsi="Arial" w:cs="Arial"/>
          <w:b/>
          <w:color w:val="0000FF"/>
          <w:sz w:val="24"/>
        </w:rPr>
        <w:tab/>
      </w:r>
      <w:r>
        <w:rPr>
          <w:rFonts w:ascii="Arial" w:hAnsi="Arial" w:cs="Arial"/>
          <w:b/>
          <w:sz w:val="24"/>
        </w:rPr>
        <w:t>Wrong attribute name for Access Network Gateway Address</w:t>
      </w:r>
    </w:p>
    <w:p w14:paraId="5575221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v16.17.0</w:t>
      </w:r>
      <w:r>
        <w:rPr>
          <w:i/>
        </w:rPr>
        <w:tab/>
        <w:t xml:space="preserve">  CR-0580  rev 1 Cat: F (Rel-16)</w:t>
      </w:r>
      <w:r>
        <w:rPr>
          <w:i/>
        </w:rPr>
        <w:br/>
      </w:r>
      <w:r>
        <w:rPr>
          <w:i/>
        </w:rPr>
        <w:br/>
      </w:r>
      <w:r>
        <w:rPr>
          <w:i/>
        </w:rPr>
        <w:tab/>
      </w:r>
      <w:r>
        <w:rPr>
          <w:i/>
        </w:rPr>
        <w:tab/>
      </w:r>
      <w:r>
        <w:rPr>
          <w:i/>
        </w:rPr>
        <w:tab/>
      </w:r>
      <w:r>
        <w:rPr>
          <w:i/>
        </w:rPr>
        <w:tab/>
      </w:r>
      <w:r>
        <w:rPr>
          <w:i/>
        </w:rPr>
        <w:tab/>
        <w:t>Source: Ericsson</w:t>
      </w:r>
    </w:p>
    <w:p w14:paraId="09A8CE08" w14:textId="77777777" w:rsidR="00C45AF1" w:rsidRDefault="00C45AF1" w:rsidP="00C45AF1">
      <w:pPr>
        <w:rPr>
          <w:color w:val="808080"/>
        </w:rPr>
      </w:pPr>
      <w:r>
        <w:rPr>
          <w:color w:val="808080"/>
        </w:rPr>
        <w:t>(Replaces C3-235487)</w:t>
      </w:r>
    </w:p>
    <w:p w14:paraId="2BF4B2F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19D91" w14:textId="77777777" w:rsidR="00C45AF1" w:rsidRDefault="00C45AF1" w:rsidP="00C45AF1">
      <w:pPr>
        <w:rPr>
          <w:rFonts w:ascii="Arial" w:hAnsi="Arial" w:cs="Arial"/>
          <w:b/>
          <w:sz w:val="24"/>
        </w:rPr>
      </w:pPr>
      <w:r>
        <w:rPr>
          <w:rFonts w:ascii="Arial" w:hAnsi="Arial" w:cs="Arial"/>
          <w:b/>
          <w:color w:val="0000FF"/>
          <w:sz w:val="24"/>
        </w:rPr>
        <w:t>C3-235677</w:t>
      </w:r>
      <w:r>
        <w:rPr>
          <w:rFonts w:ascii="Arial" w:hAnsi="Arial" w:cs="Arial"/>
          <w:b/>
          <w:color w:val="0000FF"/>
          <w:sz w:val="24"/>
        </w:rPr>
        <w:tab/>
      </w:r>
      <w:r>
        <w:rPr>
          <w:rFonts w:ascii="Arial" w:hAnsi="Arial" w:cs="Arial"/>
          <w:b/>
          <w:sz w:val="24"/>
        </w:rPr>
        <w:t>Wrong attribute name for Access Network Gateway Address</w:t>
      </w:r>
    </w:p>
    <w:p w14:paraId="3886B19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v17.9.0</w:t>
      </w:r>
      <w:r>
        <w:rPr>
          <w:i/>
        </w:rPr>
        <w:tab/>
        <w:t xml:space="preserve">  CR-0581  rev 1 Cat: A (Rel-17)</w:t>
      </w:r>
      <w:r>
        <w:rPr>
          <w:i/>
        </w:rPr>
        <w:br/>
      </w:r>
      <w:r>
        <w:rPr>
          <w:i/>
        </w:rPr>
        <w:br/>
      </w:r>
      <w:r>
        <w:rPr>
          <w:i/>
        </w:rPr>
        <w:tab/>
      </w:r>
      <w:r>
        <w:rPr>
          <w:i/>
        </w:rPr>
        <w:tab/>
      </w:r>
      <w:r>
        <w:rPr>
          <w:i/>
        </w:rPr>
        <w:tab/>
      </w:r>
      <w:r>
        <w:rPr>
          <w:i/>
        </w:rPr>
        <w:tab/>
      </w:r>
      <w:r>
        <w:rPr>
          <w:i/>
        </w:rPr>
        <w:tab/>
        <w:t>Source: Ericsson</w:t>
      </w:r>
    </w:p>
    <w:p w14:paraId="2257FFF8" w14:textId="77777777" w:rsidR="00C45AF1" w:rsidRDefault="00C45AF1" w:rsidP="00C45AF1">
      <w:pPr>
        <w:rPr>
          <w:color w:val="808080"/>
        </w:rPr>
      </w:pPr>
      <w:r>
        <w:rPr>
          <w:color w:val="808080"/>
        </w:rPr>
        <w:t>(Replaces C3-235489)</w:t>
      </w:r>
    </w:p>
    <w:p w14:paraId="2503883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C3-235727</w:t>
      </w:r>
      <w:r>
        <w:rPr>
          <w:color w:val="993300"/>
          <w:u w:val="single"/>
        </w:rPr>
        <w:t>.</w:t>
      </w:r>
    </w:p>
    <w:p w14:paraId="138D6586" w14:textId="77777777" w:rsidR="00C45AF1" w:rsidRDefault="00C45AF1" w:rsidP="00C45AF1">
      <w:pPr>
        <w:rPr>
          <w:rFonts w:ascii="Arial" w:hAnsi="Arial" w:cs="Arial"/>
          <w:b/>
          <w:sz w:val="24"/>
        </w:rPr>
      </w:pPr>
      <w:r>
        <w:rPr>
          <w:rFonts w:ascii="Arial" w:hAnsi="Arial" w:cs="Arial"/>
          <w:b/>
          <w:color w:val="0000FF"/>
          <w:sz w:val="24"/>
        </w:rPr>
        <w:t>C3-235721</w:t>
      </w:r>
      <w:r>
        <w:rPr>
          <w:rFonts w:ascii="Arial" w:hAnsi="Arial" w:cs="Arial"/>
          <w:b/>
          <w:color w:val="0000FF"/>
          <w:sz w:val="24"/>
        </w:rPr>
        <w:tab/>
      </w:r>
      <w:r>
        <w:rPr>
          <w:rFonts w:ascii="Arial" w:hAnsi="Arial" w:cs="Arial"/>
          <w:b/>
          <w:sz w:val="24"/>
        </w:rPr>
        <w:t>Wrong attribute name for Access Network Gateway Address</w:t>
      </w:r>
    </w:p>
    <w:p w14:paraId="327C7A5B"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CR-0574  rev 2 Cat: A (Rel-18)</w:t>
      </w:r>
      <w:r>
        <w:rPr>
          <w:i/>
        </w:rPr>
        <w:br/>
      </w:r>
      <w:r>
        <w:rPr>
          <w:i/>
        </w:rPr>
        <w:br/>
      </w:r>
      <w:r>
        <w:rPr>
          <w:i/>
        </w:rPr>
        <w:tab/>
      </w:r>
      <w:r>
        <w:rPr>
          <w:i/>
        </w:rPr>
        <w:tab/>
      </w:r>
      <w:r>
        <w:rPr>
          <w:i/>
        </w:rPr>
        <w:tab/>
      </w:r>
      <w:r>
        <w:rPr>
          <w:i/>
        </w:rPr>
        <w:tab/>
      </w:r>
      <w:r>
        <w:rPr>
          <w:i/>
        </w:rPr>
        <w:tab/>
        <w:t>Source: Ericsson</w:t>
      </w:r>
    </w:p>
    <w:p w14:paraId="6C6EC322" w14:textId="77777777" w:rsidR="00C45AF1" w:rsidRDefault="00C45AF1" w:rsidP="00C45AF1">
      <w:pPr>
        <w:rPr>
          <w:color w:val="808080"/>
        </w:rPr>
      </w:pPr>
      <w:r>
        <w:rPr>
          <w:color w:val="808080"/>
        </w:rPr>
        <w:t>(Replaces C3-235486)</w:t>
      </w:r>
    </w:p>
    <w:p w14:paraId="7040D387" w14:textId="77777777" w:rsidR="00C45AF1" w:rsidRDefault="00C45AF1" w:rsidP="00C45AF1">
      <w:pPr>
        <w:rPr>
          <w:rFonts w:ascii="Arial" w:hAnsi="Arial" w:cs="Arial"/>
          <w:b/>
        </w:rPr>
      </w:pPr>
      <w:r>
        <w:rPr>
          <w:rFonts w:ascii="Arial" w:hAnsi="Arial" w:cs="Arial"/>
          <w:b/>
        </w:rPr>
        <w:t xml:space="preserve">Abstract: </w:t>
      </w:r>
    </w:p>
    <w:p w14:paraId="01FFDCB4" w14:textId="77777777" w:rsidR="00C45AF1" w:rsidRDefault="00C45AF1" w:rsidP="00C45AF1">
      <w:r>
        <w:t>Summary of Change: The name of the “</w:t>
      </w:r>
      <w:proofErr w:type="spellStart"/>
      <w:r>
        <w:t>anGwAddress</w:t>
      </w:r>
      <w:proofErr w:type="spellEnd"/>
      <w:r>
        <w:t>” attribute is changed to “</w:t>
      </w:r>
      <w:proofErr w:type="spellStart"/>
      <w:r>
        <w:t>anGwAddr</w:t>
      </w:r>
      <w:proofErr w:type="spellEnd"/>
      <w:r>
        <w:t>” in clause 4.2.6.3.</w:t>
      </w:r>
    </w:p>
    <w:p w14:paraId="4FC2A63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EF74D" w14:textId="77777777" w:rsidR="00C45AF1" w:rsidRDefault="00C45AF1" w:rsidP="00C45AF1">
      <w:pPr>
        <w:rPr>
          <w:rFonts w:ascii="Arial" w:hAnsi="Arial" w:cs="Arial"/>
          <w:b/>
          <w:sz w:val="24"/>
        </w:rPr>
      </w:pPr>
      <w:r>
        <w:rPr>
          <w:rFonts w:ascii="Arial" w:hAnsi="Arial" w:cs="Arial"/>
          <w:b/>
          <w:color w:val="0000FF"/>
          <w:sz w:val="24"/>
        </w:rPr>
        <w:t>C3-235727</w:t>
      </w:r>
      <w:r>
        <w:rPr>
          <w:rFonts w:ascii="Arial" w:hAnsi="Arial" w:cs="Arial"/>
          <w:b/>
          <w:color w:val="0000FF"/>
          <w:sz w:val="24"/>
        </w:rPr>
        <w:tab/>
      </w:r>
      <w:r>
        <w:rPr>
          <w:rFonts w:ascii="Arial" w:hAnsi="Arial" w:cs="Arial"/>
          <w:b/>
          <w:sz w:val="24"/>
        </w:rPr>
        <w:t>Wrong attribute name for Access Network Gateway Address</w:t>
      </w:r>
    </w:p>
    <w:p w14:paraId="311230B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v17.9.0</w:t>
      </w:r>
      <w:r>
        <w:rPr>
          <w:i/>
        </w:rPr>
        <w:tab/>
        <w:t xml:space="preserve">  CR-0581  rev 2 Cat: A (Rel-17)</w:t>
      </w:r>
      <w:r>
        <w:rPr>
          <w:i/>
        </w:rPr>
        <w:br/>
      </w:r>
      <w:r>
        <w:rPr>
          <w:i/>
        </w:rPr>
        <w:br/>
      </w:r>
      <w:r>
        <w:rPr>
          <w:i/>
        </w:rPr>
        <w:tab/>
      </w:r>
      <w:r>
        <w:rPr>
          <w:i/>
        </w:rPr>
        <w:tab/>
      </w:r>
      <w:r>
        <w:rPr>
          <w:i/>
        </w:rPr>
        <w:tab/>
      </w:r>
      <w:r>
        <w:rPr>
          <w:i/>
        </w:rPr>
        <w:tab/>
      </w:r>
      <w:r>
        <w:rPr>
          <w:i/>
        </w:rPr>
        <w:tab/>
        <w:t>Source: Ericsson</w:t>
      </w:r>
    </w:p>
    <w:p w14:paraId="21E3E47A" w14:textId="77777777" w:rsidR="00C45AF1" w:rsidRDefault="00C45AF1" w:rsidP="00C45AF1">
      <w:pPr>
        <w:rPr>
          <w:color w:val="808080"/>
        </w:rPr>
      </w:pPr>
      <w:r>
        <w:rPr>
          <w:color w:val="808080"/>
        </w:rPr>
        <w:t>(Replaces C3-235677)</w:t>
      </w:r>
    </w:p>
    <w:p w14:paraId="3EC0E9C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609E9" w14:textId="77777777" w:rsidR="00C45AF1" w:rsidRDefault="00C45AF1" w:rsidP="00C45AF1">
      <w:pPr>
        <w:pStyle w:val="Heading3"/>
      </w:pPr>
      <w:bookmarkStart w:id="47" w:name="_Toc152193056"/>
      <w:r>
        <w:lastRenderedPageBreak/>
        <w:t>16.7</w:t>
      </w:r>
      <w:r>
        <w:tab/>
        <w:t>CT aspects of 5GS enhanced support of vertical and LAN services [</w:t>
      </w:r>
      <w:proofErr w:type="spellStart"/>
      <w:r>
        <w:t>Vertical_LAN</w:t>
      </w:r>
      <w:proofErr w:type="spellEnd"/>
      <w:r>
        <w:t>]</w:t>
      </w:r>
      <w:bookmarkEnd w:id="47"/>
    </w:p>
    <w:p w14:paraId="7346D81A" w14:textId="77777777" w:rsidR="00C45AF1" w:rsidRDefault="00C45AF1" w:rsidP="00C45AF1">
      <w:pPr>
        <w:pStyle w:val="Heading3"/>
      </w:pPr>
      <w:bookmarkStart w:id="48" w:name="_Toc152193057"/>
      <w:r>
        <w:t>16.8</w:t>
      </w:r>
      <w:r>
        <w:tab/>
        <w:t>CT aspects of Enhancing Topology of SMF and UPF in 5G Networks [ETSUN]</w:t>
      </w:r>
      <w:bookmarkEnd w:id="48"/>
    </w:p>
    <w:p w14:paraId="7FDD60F1" w14:textId="77777777" w:rsidR="00C45AF1" w:rsidRDefault="00C45AF1" w:rsidP="00C45AF1">
      <w:pPr>
        <w:pStyle w:val="Heading3"/>
      </w:pPr>
      <w:bookmarkStart w:id="49" w:name="_Toc152193058"/>
      <w:r>
        <w:t>16.9</w:t>
      </w:r>
      <w:r>
        <w:tab/>
        <w:t>CT aspects of System enhancements for Provision of Access to Restricted Local Operator Services by Unauthenticated UEs [PARLOS]</w:t>
      </w:r>
      <w:bookmarkEnd w:id="49"/>
    </w:p>
    <w:p w14:paraId="6ADCF55C" w14:textId="77777777" w:rsidR="00C45AF1" w:rsidRDefault="00C45AF1" w:rsidP="00C45AF1">
      <w:pPr>
        <w:pStyle w:val="Heading3"/>
      </w:pPr>
      <w:bookmarkStart w:id="50" w:name="_Toc152193059"/>
      <w:r>
        <w:t>16.10</w:t>
      </w:r>
      <w:r>
        <w:tab/>
        <w:t>CT aspects on enhancement of network slicing [</w:t>
      </w:r>
      <w:proofErr w:type="spellStart"/>
      <w:r>
        <w:t>eNS</w:t>
      </w:r>
      <w:proofErr w:type="spellEnd"/>
      <w:r>
        <w:t>]</w:t>
      </w:r>
      <w:bookmarkEnd w:id="50"/>
    </w:p>
    <w:p w14:paraId="39BDB558" w14:textId="77777777" w:rsidR="00C45AF1" w:rsidRDefault="00C45AF1" w:rsidP="00C45AF1">
      <w:pPr>
        <w:pStyle w:val="Heading3"/>
      </w:pPr>
      <w:bookmarkStart w:id="51" w:name="_Toc152193060"/>
      <w:r>
        <w:t>16.11</w:t>
      </w:r>
      <w:r>
        <w:tab/>
        <w:t xml:space="preserve">CT aspects of Enhancement to the 5GC </w:t>
      </w:r>
      <w:proofErr w:type="spellStart"/>
      <w:r>
        <w:t>LoCation</w:t>
      </w:r>
      <w:proofErr w:type="spellEnd"/>
      <w:r>
        <w:t xml:space="preserve"> Services [5G_eLCS]</w:t>
      </w:r>
      <w:bookmarkEnd w:id="51"/>
    </w:p>
    <w:p w14:paraId="3DE2D29A" w14:textId="77777777" w:rsidR="00C45AF1" w:rsidRDefault="00C45AF1" w:rsidP="00C45AF1">
      <w:pPr>
        <w:pStyle w:val="Heading3"/>
      </w:pPr>
      <w:bookmarkStart w:id="52" w:name="_Toc152193061"/>
      <w:r>
        <w:t>16.12</w:t>
      </w:r>
      <w:r>
        <w:tab/>
        <w:t>CT Aspects of Media Handling for RAN Delay Budget Reporting in MTSI [E2E_DELAY]</w:t>
      </w:r>
      <w:bookmarkEnd w:id="52"/>
    </w:p>
    <w:p w14:paraId="41B62B6C" w14:textId="77777777" w:rsidR="00C45AF1" w:rsidRDefault="00C45AF1" w:rsidP="00C45AF1">
      <w:pPr>
        <w:pStyle w:val="Heading3"/>
      </w:pPr>
      <w:bookmarkStart w:id="53" w:name="_Toc152193062"/>
      <w:r>
        <w:t>16.13</w:t>
      </w:r>
      <w:r>
        <w:tab/>
        <w:t>Cellular IoT support and evolution for the 5G System [5G_CIoT]</w:t>
      </w:r>
      <w:bookmarkEnd w:id="53"/>
    </w:p>
    <w:p w14:paraId="04ACA109" w14:textId="77777777" w:rsidR="00C45AF1" w:rsidRDefault="00C45AF1" w:rsidP="00C45AF1">
      <w:pPr>
        <w:pStyle w:val="Heading3"/>
      </w:pPr>
      <w:bookmarkStart w:id="54" w:name="_Toc152193063"/>
      <w:r>
        <w:t>16.14</w:t>
      </w:r>
      <w:r>
        <w:tab/>
        <w:t>CT aspects on wireless and wireline convergence for the 5G system architecture [5WWC]</w:t>
      </w:r>
      <w:bookmarkEnd w:id="54"/>
    </w:p>
    <w:p w14:paraId="6DAA7EBA" w14:textId="77777777" w:rsidR="00C45AF1" w:rsidRDefault="00C45AF1" w:rsidP="00C45AF1">
      <w:pPr>
        <w:pStyle w:val="Heading3"/>
      </w:pPr>
      <w:bookmarkStart w:id="55" w:name="_Toc152193064"/>
      <w:r>
        <w:t>16.15</w:t>
      </w:r>
      <w:r>
        <w:tab/>
        <w:t>Volume Based Charging Aspects for VoLTE [VBCLTE]</w:t>
      </w:r>
      <w:bookmarkEnd w:id="55"/>
    </w:p>
    <w:p w14:paraId="40CCA912" w14:textId="77777777" w:rsidR="00C45AF1" w:rsidRDefault="00C45AF1" w:rsidP="00C45AF1">
      <w:pPr>
        <w:pStyle w:val="Heading3"/>
      </w:pPr>
      <w:bookmarkStart w:id="56" w:name="_Toc152193065"/>
      <w:r>
        <w:t>16.16</w:t>
      </w:r>
      <w:r>
        <w:tab/>
        <w:t>CT aspects of optimisations on UE radio capability signalling [RACS]</w:t>
      </w:r>
      <w:bookmarkEnd w:id="56"/>
    </w:p>
    <w:p w14:paraId="067EE8FD" w14:textId="77777777" w:rsidR="00C45AF1" w:rsidRDefault="00C45AF1" w:rsidP="00C45AF1">
      <w:pPr>
        <w:pStyle w:val="Heading3"/>
      </w:pPr>
      <w:bookmarkStart w:id="57" w:name="_Toc152193066"/>
      <w:r>
        <w:t>16.17</w:t>
      </w:r>
      <w:r>
        <w:tab/>
        <w:t>Service Based Interface Protocol Enhancement [SBIProtoc16]</w:t>
      </w:r>
      <w:bookmarkEnd w:id="57"/>
    </w:p>
    <w:p w14:paraId="4DBCF665" w14:textId="77777777" w:rsidR="00C45AF1" w:rsidRDefault="00C45AF1" w:rsidP="00C45AF1">
      <w:pPr>
        <w:pStyle w:val="Heading3"/>
      </w:pPr>
      <w:bookmarkStart w:id="58" w:name="_Toc152193067"/>
      <w:r>
        <w:t>16.18</w:t>
      </w:r>
      <w:r>
        <w:tab/>
        <w:t>CT aspects of eV2XARC [eV2XARC]</w:t>
      </w:r>
      <w:bookmarkEnd w:id="58"/>
    </w:p>
    <w:p w14:paraId="65455B47" w14:textId="77777777" w:rsidR="00C45AF1" w:rsidRDefault="00C45AF1" w:rsidP="00C45AF1">
      <w:pPr>
        <w:pStyle w:val="Heading3"/>
      </w:pPr>
      <w:bookmarkStart w:id="59" w:name="_Toc152193068"/>
      <w:r>
        <w:t>16.19</w:t>
      </w:r>
      <w:r>
        <w:tab/>
        <w:t>CT aspects of 5G URLLC [5G_URLLC]</w:t>
      </w:r>
      <w:bookmarkEnd w:id="59"/>
    </w:p>
    <w:p w14:paraId="30CBA3C9" w14:textId="77777777" w:rsidR="00C45AF1" w:rsidRDefault="00C45AF1" w:rsidP="00C45AF1">
      <w:pPr>
        <w:pStyle w:val="Heading3"/>
      </w:pPr>
      <w:bookmarkStart w:id="60" w:name="_Toc152193069"/>
      <w:r>
        <w:t>16.20</w:t>
      </w:r>
      <w:r>
        <w:tab/>
        <w:t>Enhancement of 3GPP Northbound APIs [</w:t>
      </w:r>
      <w:proofErr w:type="spellStart"/>
      <w:r>
        <w:t>eNAPIs</w:t>
      </w:r>
      <w:proofErr w:type="spellEnd"/>
      <w:r>
        <w:t>]</w:t>
      </w:r>
      <w:bookmarkEnd w:id="60"/>
    </w:p>
    <w:p w14:paraId="0F572C91" w14:textId="77777777" w:rsidR="00C45AF1" w:rsidRDefault="00C45AF1" w:rsidP="00C45AF1">
      <w:pPr>
        <w:pStyle w:val="Heading3"/>
      </w:pPr>
      <w:bookmarkStart w:id="61" w:name="_Toc152193070"/>
      <w:r>
        <w:t>16.21</w:t>
      </w:r>
      <w:r>
        <w:tab/>
        <w:t>CT Aspects of 5GS Transfer of Policies for Background Data [</w:t>
      </w:r>
      <w:proofErr w:type="spellStart"/>
      <w:r>
        <w:t>xBDT</w:t>
      </w:r>
      <w:proofErr w:type="spellEnd"/>
      <w:r>
        <w:t>]</w:t>
      </w:r>
      <w:bookmarkEnd w:id="61"/>
    </w:p>
    <w:p w14:paraId="1E556249" w14:textId="77777777" w:rsidR="00C45AF1" w:rsidRDefault="00C45AF1" w:rsidP="00C45AF1">
      <w:pPr>
        <w:pStyle w:val="Heading3"/>
      </w:pPr>
      <w:bookmarkStart w:id="62" w:name="_Toc152193071"/>
      <w:r>
        <w:t>16.22</w:t>
      </w:r>
      <w:r>
        <w:tab/>
        <w:t>CT aspects of SBA interactions between IMS and 5GC [eIMS5G_SBA]</w:t>
      </w:r>
      <w:bookmarkEnd w:id="62"/>
    </w:p>
    <w:p w14:paraId="4CA8596B" w14:textId="77777777" w:rsidR="00C45AF1" w:rsidRDefault="00C45AF1" w:rsidP="00C45AF1">
      <w:pPr>
        <w:pStyle w:val="Heading3"/>
      </w:pPr>
      <w:bookmarkStart w:id="63" w:name="_Toc152193072"/>
      <w:r>
        <w:t>16.23</w:t>
      </w:r>
      <w:r>
        <w:tab/>
        <w:t>CT aspects of application layer support for V2X services [V2XAPP]</w:t>
      </w:r>
      <w:bookmarkEnd w:id="63"/>
    </w:p>
    <w:p w14:paraId="717B41F9" w14:textId="77777777" w:rsidR="00C45AF1" w:rsidRDefault="00C45AF1" w:rsidP="00C45AF1">
      <w:pPr>
        <w:pStyle w:val="Heading3"/>
      </w:pPr>
      <w:bookmarkStart w:id="64" w:name="_Toc152193073"/>
      <w:r>
        <w:t>16.24</w:t>
      </w:r>
      <w:r>
        <w:tab/>
      </w:r>
      <w:proofErr w:type="spellStart"/>
      <w:r>
        <w:t>xMB</w:t>
      </w:r>
      <w:proofErr w:type="spellEnd"/>
      <w:r>
        <w:t xml:space="preserve"> extension for mission critical services [MC_XMB-CT]</w:t>
      </w:r>
      <w:bookmarkEnd w:id="64"/>
    </w:p>
    <w:p w14:paraId="209EE113" w14:textId="77777777" w:rsidR="00C45AF1" w:rsidRDefault="00C45AF1" w:rsidP="00C45AF1">
      <w:pPr>
        <w:pStyle w:val="Heading3"/>
      </w:pPr>
      <w:bookmarkStart w:id="65" w:name="_Toc152193074"/>
      <w:r>
        <w:lastRenderedPageBreak/>
        <w:t>16.25</w:t>
      </w:r>
      <w:r>
        <w:tab/>
        <w:t>CT aspects of enhancements for Common API Framework for 3GPP Northbound APIs [</w:t>
      </w:r>
      <w:proofErr w:type="spellStart"/>
      <w:r>
        <w:t>eCAPIF</w:t>
      </w:r>
      <w:proofErr w:type="spellEnd"/>
      <w:r>
        <w:t>]</w:t>
      </w:r>
      <w:bookmarkEnd w:id="65"/>
    </w:p>
    <w:p w14:paraId="0A2D53DF" w14:textId="77777777" w:rsidR="00C45AF1" w:rsidRDefault="00C45AF1" w:rsidP="00C45AF1">
      <w:pPr>
        <w:pStyle w:val="Heading3"/>
      </w:pPr>
      <w:bookmarkStart w:id="66" w:name="_Toc152193075"/>
      <w:r>
        <w:t>16.26</w:t>
      </w:r>
      <w:r>
        <w:tab/>
        <w:t>CT aspects of Service Enabler Architecture Layer for Verticals [SEAL]</w:t>
      </w:r>
      <w:bookmarkEnd w:id="66"/>
    </w:p>
    <w:p w14:paraId="07F74DCF" w14:textId="77777777" w:rsidR="00C45AF1" w:rsidRDefault="00C45AF1" w:rsidP="00C45AF1">
      <w:pPr>
        <w:pStyle w:val="Heading3"/>
      </w:pPr>
      <w:bookmarkStart w:id="67" w:name="_Toc152193076"/>
      <w:r>
        <w:t>16.27</w:t>
      </w:r>
      <w:r>
        <w:tab/>
        <w:t>CT aspect of single radio voice continuity from 5GS to 3G [5G_SRVCC]</w:t>
      </w:r>
      <w:bookmarkEnd w:id="67"/>
    </w:p>
    <w:p w14:paraId="3570AFBA" w14:textId="77777777" w:rsidR="00C45AF1" w:rsidRDefault="00C45AF1" w:rsidP="00C45AF1">
      <w:pPr>
        <w:pStyle w:val="Heading3"/>
      </w:pPr>
      <w:bookmarkStart w:id="68" w:name="_Toc152193077"/>
      <w:r>
        <w:t>16.28</w:t>
      </w:r>
      <w:r>
        <w:tab/>
        <w:t>Technical Enhancements and Improvements [TEI16]</w:t>
      </w:r>
      <w:bookmarkEnd w:id="68"/>
    </w:p>
    <w:p w14:paraId="3F124EE2" w14:textId="77777777" w:rsidR="00C45AF1" w:rsidRDefault="00C45AF1" w:rsidP="00C45AF1">
      <w:pPr>
        <w:pStyle w:val="Heading4"/>
      </w:pPr>
      <w:bookmarkStart w:id="69" w:name="_Toc152193078"/>
      <w:r>
        <w:t>16.28.1</w:t>
      </w:r>
      <w:r>
        <w:tab/>
        <w:t>TEI16 for IMS/CS</w:t>
      </w:r>
      <w:bookmarkEnd w:id="69"/>
    </w:p>
    <w:p w14:paraId="3C69058D" w14:textId="77777777" w:rsidR="00C45AF1" w:rsidRDefault="00C45AF1" w:rsidP="00C45AF1">
      <w:pPr>
        <w:pStyle w:val="Heading4"/>
      </w:pPr>
      <w:bookmarkStart w:id="70" w:name="_Toc152193079"/>
      <w:r>
        <w:t>16.28.2</w:t>
      </w:r>
      <w:r>
        <w:tab/>
        <w:t>TEI16 for Packet Core</w:t>
      </w:r>
      <w:bookmarkEnd w:id="70"/>
    </w:p>
    <w:p w14:paraId="2406B6B6" w14:textId="77777777" w:rsidR="00C45AF1" w:rsidRDefault="00C45AF1" w:rsidP="00C45AF1">
      <w:pPr>
        <w:pStyle w:val="Heading3"/>
      </w:pPr>
      <w:bookmarkStart w:id="71" w:name="_Toc152193080"/>
      <w:r>
        <w:t>16.29</w:t>
      </w:r>
      <w:r>
        <w:tab/>
      </w:r>
      <w:proofErr w:type="spellStart"/>
      <w:r>
        <w:t>OpenAPI</w:t>
      </w:r>
      <w:proofErr w:type="spellEnd"/>
      <w:r>
        <w:t xml:space="preserve"> updates</w:t>
      </w:r>
      <w:bookmarkEnd w:id="71"/>
    </w:p>
    <w:p w14:paraId="309C1858" w14:textId="77777777" w:rsidR="00C45AF1" w:rsidRDefault="00C45AF1" w:rsidP="00C45AF1">
      <w:pPr>
        <w:pStyle w:val="Heading2"/>
      </w:pPr>
      <w:bookmarkStart w:id="72" w:name="_Toc152193081"/>
      <w:r>
        <w:t>17</w:t>
      </w:r>
      <w:r>
        <w:tab/>
        <w:t>Release 17</w:t>
      </w:r>
      <w:bookmarkEnd w:id="72"/>
    </w:p>
    <w:p w14:paraId="6F5EB298" w14:textId="77777777" w:rsidR="00C45AF1" w:rsidRDefault="00C45AF1" w:rsidP="00C45AF1">
      <w:pPr>
        <w:pStyle w:val="Heading3"/>
      </w:pPr>
      <w:bookmarkStart w:id="73" w:name="_Toc152193082"/>
      <w:r>
        <w:t>17.1</w:t>
      </w:r>
      <w:r>
        <w:tab/>
        <w:t>Stage 3 of Multimedia Priority Service (MPS) Phase 2 [MPS2]</w:t>
      </w:r>
      <w:bookmarkEnd w:id="73"/>
    </w:p>
    <w:p w14:paraId="1EF66E20" w14:textId="77777777" w:rsidR="00C45AF1" w:rsidRDefault="00C45AF1" w:rsidP="00C45AF1">
      <w:pPr>
        <w:pStyle w:val="Heading3"/>
      </w:pPr>
      <w:bookmarkStart w:id="74" w:name="_Toc152193083"/>
      <w:r>
        <w:t>17.2</w:t>
      </w:r>
      <w:r>
        <w:tab/>
        <w:t>PFD Management Enhancement [</w:t>
      </w:r>
      <w:proofErr w:type="spellStart"/>
      <w:r>
        <w:t>pfdManEnh</w:t>
      </w:r>
      <w:proofErr w:type="spellEnd"/>
      <w:r>
        <w:t>]</w:t>
      </w:r>
      <w:bookmarkEnd w:id="74"/>
    </w:p>
    <w:p w14:paraId="6EEB93AB" w14:textId="77777777" w:rsidR="00C45AF1" w:rsidRDefault="00C45AF1" w:rsidP="00C45AF1">
      <w:pPr>
        <w:pStyle w:val="Heading3"/>
      </w:pPr>
      <w:bookmarkStart w:id="75" w:name="_Toc152193084"/>
      <w:r>
        <w:t>17.3</w:t>
      </w:r>
      <w:r>
        <w:tab/>
        <w:t>Service Based Interface Protocol Improvements Release 17 [SBIProtoc17]</w:t>
      </w:r>
      <w:bookmarkEnd w:id="75"/>
    </w:p>
    <w:p w14:paraId="5E8D035A" w14:textId="77777777" w:rsidR="00C45AF1" w:rsidRDefault="00C45AF1" w:rsidP="00C45AF1">
      <w:pPr>
        <w:pStyle w:val="Heading3"/>
      </w:pPr>
      <w:bookmarkStart w:id="76" w:name="_Toc152193085"/>
      <w:r>
        <w:t>17.4</w:t>
      </w:r>
      <w:r>
        <w:tab/>
        <w:t>IMS Stage-3 IETF Protocol Alignment [IMSProtoc17]</w:t>
      </w:r>
      <w:bookmarkEnd w:id="76"/>
    </w:p>
    <w:p w14:paraId="62C673D4" w14:textId="77777777" w:rsidR="00C45AF1" w:rsidRDefault="00C45AF1" w:rsidP="00C45AF1">
      <w:pPr>
        <w:pStyle w:val="Heading3"/>
      </w:pPr>
      <w:bookmarkStart w:id="77" w:name="_Toc152193086"/>
      <w:r>
        <w:t>17.5</w:t>
      </w:r>
      <w:r>
        <w:tab/>
        <w:t>Study on enhanced IMS to 5GC Integration Phase 2 [FS_eIMS5G2]</w:t>
      </w:r>
      <w:bookmarkEnd w:id="77"/>
    </w:p>
    <w:p w14:paraId="72566793" w14:textId="77777777" w:rsidR="00C45AF1" w:rsidRDefault="00C45AF1" w:rsidP="00C45AF1">
      <w:pPr>
        <w:pStyle w:val="Heading3"/>
      </w:pPr>
      <w:bookmarkStart w:id="78" w:name="_Toc152193087"/>
      <w:r>
        <w:t>17.6</w:t>
      </w:r>
      <w:r>
        <w:tab/>
        <w:t>Authentication and key management for applications based on 3GPP credential in 5G [AKMA-CT]</w:t>
      </w:r>
      <w:bookmarkEnd w:id="78"/>
    </w:p>
    <w:p w14:paraId="77D07141" w14:textId="77777777" w:rsidR="00C45AF1" w:rsidRDefault="00C45AF1" w:rsidP="00C45AF1">
      <w:pPr>
        <w:pStyle w:val="Heading3"/>
      </w:pPr>
      <w:bookmarkStart w:id="79" w:name="_Toc152193088"/>
      <w:r>
        <w:t>17.7</w:t>
      </w:r>
      <w:r>
        <w:tab/>
        <w:t>CT aspects on PAP/CHAP protocols usage in 5GS [PAP_CHAP]</w:t>
      </w:r>
      <w:bookmarkEnd w:id="79"/>
    </w:p>
    <w:p w14:paraId="1295B863" w14:textId="77777777" w:rsidR="00C45AF1" w:rsidRDefault="00C45AF1" w:rsidP="00C45AF1">
      <w:pPr>
        <w:pStyle w:val="Heading3"/>
      </w:pPr>
      <w:bookmarkStart w:id="80" w:name="_Toc152193089"/>
      <w:r>
        <w:t>17.8</w:t>
      </w:r>
      <w:r>
        <w:tab/>
        <w:t>CT aspects for enabling Edge Applications [EDGEAPP]</w:t>
      </w:r>
      <w:bookmarkEnd w:id="80"/>
    </w:p>
    <w:p w14:paraId="14CF657D" w14:textId="77777777" w:rsidR="00C45AF1" w:rsidRDefault="00C45AF1" w:rsidP="00C45AF1">
      <w:pPr>
        <w:pStyle w:val="Heading3"/>
      </w:pPr>
      <w:bookmarkStart w:id="81" w:name="_Toc152193090"/>
      <w:r>
        <w:t>17.9</w:t>
      </w:r>
      <w:r>
        <w:tab/>
        <w:t>Reliable Data Service Serialization Indication [RDSSI]</w:t>
      </w:r>
      <w:bookmarkEnd w:id="81"/>
    </w:p>
    <w:p w14:paraId="737536BC" w14:textId="77777777" w:rsidR="00C45AF1" w:rsidRDefault="00C45AF1" w:rsidP="00C45AF1">
      <w:pPr>
        <w:pStyle w:val="Heading3"/>
      </w:pPr>
      <w:bookmarkStart w:id="82" w:name="_Toc152193091"/>
      <w:r>
        <w:t>17.10</w:t>
      </w:r>
      <w:r>
        <w:tab/>
        <w:t>CT aspects on Dynamically Changing AM Policies in the 5GC [TEI17_DCAMP]</w:t>
      </w:r>
      <w:bookmarkEnd w:id="82"/>
    </w:p>
    <w:p w14:paraId="72C1D1B1" w14:textId="77777777" w:rsidR="00C45AF1" w:rsidRDefault="00C45AF1" w:rsidP="00C45AF1">
      <w:pPr>
        <w:pStyle w:val="Heading3"/>
      </w:pPr>
      <w:bookmarkStart w:id="83" w:name="_Toc152193092"/>
      <w:r>
        <w:t>17.11</w:t>
      </w:r>
      <w:r>
        <w:tab/>
        <w:t>N7 Interfaces Enhancements to Support GERAN and UTRAN [TEI17_NIESGU]</w:t>
      </w:r>
      <w:bookmarkEnd w:id="83"/>
    </w:p>
    <w:p w14:paraId="109655D6" w14:textId="77777777" w:rsidR="00C45AF1" w:rsidRDefault="00C45AF1" w:rsidP="00C45AF1">
      <w:pPr>
        <w:pStyle w:val="Heading3"/>
      </w:pPr>
      <w:bookmarkStart w:id="84" w:name="_Toc152193093"/>
      <w:r>
        <w:lastRenderedPageBreak/>
        <w:t>17.12</w:t>
      </w:r>
      <w:r>
        <w:tab/>
        <w:t>CT aspects on Dynamic Management of Group-based Event Monitoring [TEI17_GEM]</w:t>
      </w:r>
      <w:bookmarkEnd w:id="84"/>
    </w:p>
    <w:p w14:paraId="7267A0D2" w14:textId="77777777" w:rsidR="00C45AF1" w:rsidRDefault="00C45AF1" w:rsidP="00C45AF1">
      <w:pPr>
        <w:pStyle w:val="Heading3"/>
      </w:pPr>
      <w:bookmarkStart w:id="85" w:name="_Toc152193094"/>
      <w:r>
        <w:t>17.13</w:t>
      </w:r>
      <w:r>
        <w:tab/>
        <w:t>CT aspects on Same PCF Selection for AMF and SMF [TEI17_SPSFAS]</w:t>
      </w:r>
      <w:bookmarkEnd w:id="85"/>
    </w:p>
    <w:p w14:paraId="0C918D55" w14:textId="77777777" w:rsidR="00C45AF1" w:rsidRDefault="00C45AF1" w:rsidP="00C45AF1">
      <w:pPr>
        <w:pStyle w:val="Heading3"/>
      </w:pPr>
      <w:bookmarkStart w:id="86" w:name="_Toc152193095"/>
      <w:r>
        <w:t>17.14</w:t>
      </w:r>
      <w:r>
        <w:tab/>
        <w:t>CT aspects of Access Traffic Steering, Switch and Splitting support in the 5G system architecture; Phase 2 [ATSSS_Ph2]</w:t>
      </w:r>
      <w:bookmarkEnd w:id="86"/>
    </w:p>
    <w:p w14:paraId="46E79EDD" w14:textId="77777777" w:rsidR="00C45AF1" w:rsidRDefault="00C45AF1" w:rsidP="00C45AF1">
      <w:pPr>
        <w:pStyle w:val="Heading3"/>
      </w:pPr>
      <w:bookmarkStart w:id="87" w:name="_Toc152193096"/>
      <w:r>
        <w:t>17.15</w:t>
      </w:r>
      <w:r>
        <w:tab/>
        <w:t>CT aspects of support of enhanced Industrial IoT [</w:t>
      </w:r>
      <w:proofErr w:type="spellStart"/>
      <w:r>
        <w:t>IIoT</w:t>
      </w:r>
      <w:proofErr w:type="spellEnd"/>
      <w:r>
        <w:t>]</w:t>
      </w:r>
      <w:bookmarkEnd w:id="87"/>
    </w:p>
    <w:p w14:paraId="3EC66BD6" w14:textId="77777777" w:rsidR="00C45AF1" w:rsidRDefault="00C45AF1" w:rsidP="00C45AF1">
      <w:pPr>
        <w:rPr>
          <w:rFonts w:ascii="Arial" w:hAnsi="Arial" w:cs="Arial"/>
          <w:b/>
          <w:sz w:val="24"/>
        </w:rPr>
      </w:pPr>
      <w:r>
        <w:rPr>
          <w:rFonts w:ascii="Arial" w:hAnsi="Arial" w:cs="Arial"/>
          <w:b/>
          <w:color w:val="0000FF"/>
          <w:sz w:val="24"/>
        </w:rPr>
        <w:t>C3-235485</w:t>
      </w:r>
      <w:r>
        <w:rPr>
          <w:rFonts w:ascii="Arial" w:hAnsi="Arial" w:cs="Arial"/>
          <w:b/>
          <w:color w:val="0000FF"/>
          <w:sz w:val="24"/>
        </w:rPr>
        <w:tab/>
      </w:r>
      <w:r>
        <w:rPr>
          <w:rFonts w:ascii="Arial" w:hAnsi="Arial" w:cs="Arial"/>
          <w:b/>
          <w:sz w:val="24"/>
        </w:rPr>
        <w:t>Miscellaneous Corrections</w:t>
      </w:r>
    </w:p>
    <w:p w14:paraId="5D23CBA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CR-0099  rev 1 Cat: A (Rel-18)</w:t>
      </w:r>
      <w:r>
        <w:rPr>
          <w:i/>
        </w:rPr>
        <w:br/>
      </w:r>
      <w:r>
        <w:rPr>
          <w:i/>
        </w:rPr>
        <w:br/>
      </w:r>
      <w:r>
        <w:rPr>
          <w:i/>
        </w:rPr>
        <w:tab/>
      </w:r>
      <w:r>
        <w:rPr>
          <w:i/>
        </w:rPr>
        <w:tab/>
      </w:r>
      <w:r>
        <w:rPr>
          <w:i/>
        </w:rPr>
        <w:tab/>
      </w:r>
      <w:r>
        <w:rPr>
          <w:i/>
        </w:rPr>
        <w:tab/>
      </w:r>
      <w:r>
        <w:rPr>
          <w:i/>
        </w:rPr>
        <w:tab/>
        <w:t>Source: Ericsson</w:t>
      </w:r>
    </w:p>
    <w:p w14:paraId="4147C5FE" w14:textId="77777777" w:rsidR="00C45AF1" w:rsidRDefault="00C45AF1" w:rsidP="00C45AF1">
      <w:pPr>
        <w:rPr>
          <w:color w:val="808080"/>
        </w:rPr>
      </w:pPr>
      <w:r>
        <w:rPr>
          <w:color w:val="808080"/>
        </w:rPr>
        <w:t>(Replaces C3-235374)</w:t>
      </w:r>
    </w:p>
    <w:p w14:paraId="7983675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FFB59" w14:textId="77777777" w:rsidR="00C45AF1" w:rsidRDefault="00C45AF1" w:rsidP="00C45AF1">
      <w:pPr>
        <w:rPr>
          <w:rFonts w:ascii="Arial" w:hAnsi="Arial" w:cs="Arial"/>
          <w:b/>
          <w:sz w:val="24"/>
        </w:rPr>
      </w:pPr>
      <w:r>
        <w:rPr>
          <w:rFonts w:ascii="Arial" w:hAnsi="Arial" w:cs="Arial"/>
          <w:b/>
          <w:color w:val="0000FF"/>
          <w:sz w:val="24"/>
        </w:rPr>
        <w:t>C3-235488</w:t>
      </w:r>
      <w:r>
        <w:rPr>
          <w:rFonts w:ascii="Arial" w:hAnsi="Arial" w:cs="Arial"/>
          <w:b/>
          <w:color w:val="0000FF"/>
          <w:sz w:val="24"/>
        </w:rPr>
        <w:tab/>
      </w:r>
      <w:r>
        <w:rPr>
          <w:rFonts w:ascii="Arial" w:hAnsi="Arial" w:cs="Arial"/>
          <w:b/>
          <w:sz w:val="24"/>
        </w:rPr>
        <w:t>Miscellaneous Corrections</w:t>
      </w:r>
    </w:p>
    <w:p w14:paraId="02FA6CA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v17.4.0</w:t>
      </w:r>
      <w:r>
        <w:rPr>
          <w:i/>
        </w:rPr>
        <w:tab/>
        <w:t xml:space="preserve">  CR-0102  rev  Cat: F (Rel-17)</w:t>
      </w:r>
      <w:r>
        <w:rPr>
          <w:i/>
        </w:rPr>
        <w:br/>
      </w:r>
      <w:r>
        <w:rPr>
          <w:i/>
        </w:rPr>
        <w:br/>
      </w:r>
      <w:r>
        <w:rPr>
          <w:i/>
        </w:rPr>
        <w:tab/>
      </w:r>
      <w:r>
        <w:rPr>
          <w:i/>
        </w:rPr>
        <w:tab/>
      </w:r>
      <w:r>
        <w:rPr>
          <w:i/>
        </w:rPr>
        <w:tab/>
      </w:r>
      <w:r>
        <w:rPr>
          <w:i/>
        </w:rPr>
        <w:tab/>
      </w:r>
      <w:r>
        <w:rPr>
          <w:i/>
        </w:rPr>
        <w:tab/>
        <w:t>Source: Ericsson</w:t>
      </w:r>
    </w:p>
    <w:p w14:paraId="5C27556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336BD" w14:textId="77777777" w:rsidR="00C45AF1" w:rsidRDefault="00C45AF1" w:rsidP="00C45AF1">
      <w:pPr>
        <w:pStyle w:val="Heading3"/>
      </w:pPr>
      <w:bookmarkStart w:id="88" w:name="_Toc152193097"/>
      <w:r>
        <w:t>17.16</w:t>
      </w:r>
      <w:r>
        <w:tab/>
        <w:t>CT aspects of Enhanced support of Non-Public Networks [</w:t>
      </w:r>
      <w:proofErr w:type="spellStart"/>
      <w:r>
        <w:t>eNPN</w:t>
      </w:r>
      <w:proofErr w:type="spellEnd"/>
      <w:r>
        <w:t>]</w:t>
      </w:r>
      <w:bookmarkEnd w:id="88"/>
    </w:p>
    <w:p w14:paraId="5257F2F6" w14:textId="77777777" w:rsidR="00C45AF1" w:rsidRDefault="00C45AF1" w:rsidP="00C45AF1">
      <w:pPr>
        <w:pStyle w:val="Heading3"/>
      </w:pPr>
      <w:bookmarkStart w:id="89" w:name="_Toc152193098"/>
      <w:r>
        <w:t>17.17</w:t>
      </w:r>
      <w:r>
        <w:tab/>
        <w:t>Enhancement of Network Slicing Phase 2 [eNS_Ph2]</w:t>
      </w:r>
      <w:bookmarkEnd w:id="89"/>
    </w:p>
    <w:p w14:paraId="13109C6A" w14:textId="77777777" w:rsidR="00C45AF1" w:rsidRDefault="00C45AF1" w:rsidP="00C45AF1">
      <w:pPr>
        <w:pStyle w:val="Heading3"/>
      </w:pPr>
      <w:bookmarkStart w:id="90" w:name="_Toc152193099"/>
      <w:r>
        <w:t>17.18</w:t>
      </w:r>
      <w:r>
        <w:tab/>
        <w:t>CT aspects for Support of Uncrewed Aerial Systems Connectivity, Identification, and Tracking [ID_UAS]</w:t>
      </w:r>
      <w:bookmarkEnd w:id="90"/>
    </w:p>
    <w:p w14:paraId="7F4D4833" w14:textId="77777777" w:rsidR="00C45AF1" w:rsidRDefault="00C45AF1" w:rsidP="00C45AF1">
      <w:pPr>
        <w:pStyle w:val="Heading3"/>
      </w:pPr>
      <w:bookmarkStart w:id="91" w:name="_Toc152193100"/>
      <w:r>
        <w:t>17.19</w:t>
      </w:r>
      <w:r>
        <w:tab/>
        <w:t xml:space="preserve">CT Aspects of 5G </w:t>
      </w:r>
      <w:proofErr w:type="spellStart"/>
      <w:r>
        <w:t>eEDGE</w:t>
      </w:r>
      <w:proofErr w:type="spellEnd"/>
      <w:r>
        <w:t xml:space="preserve"> [eEDGE_5GC]</w:t>
      </w:r>
      <w:bookmarkEnd w:id="91"/>
    </w:p>
    <w:p w14:paraId="52D7C77C" w14:textId="77777777" w:rsidR="00C45AF1" w:rsidRDefault="00C45AF1" w:rsidP="00C45AF1">
      <w:pPr>
        <w:pStyle w:val="Heading3"/>
      </w:pPr>
      <w:bookmarkStart w:id="92" w:name="_Toc152193101"/>
      <w:r>
        <w:t>17.20</w:t>
      </w:r>
      <w:r>
        <w:tab/>
        <w:t>Enhancement to the 5GC Location Services - Phase 2 [5G_eLCS_ph2]</w:t>
      </w:r>
      <w:bookmarkEnd w:id="92"/>
    </w:p>
    <w:p w14:paraId="3B0CBCBC" w14:textId="77777777" w:rsidR="00C45AF1" w:rsidRDefault="00C45AF1" w:rsidP="00C45AF1">
      <w:pPr>
        <w:pStyle w:val="Heading3"/>
      </w:pPr>
      <w:bookmarkStart w:id="93" w:name="_Toc152193102"/>
      <w:r>
        <w:t>17.21</w:t>
      </w:r>
      <w:r>
        <w:tab/>
        <w:t>CT aspects of proximity based services in 5GS [5G_ProSe]</w:t>
      </w:r>
      <w:bookmarkEnd w:id="93"/>
    </w:p>
    <w:p w14:paraId="72B14638" w14:textId="77777777" w:rsidR="00C45AF1" w:rsidRDefault="00C45AF1" w:rsidP="00C45AF1">
      <w:pPr>
        <w:pStyle w:val="Heading3"/>
      </w:pPr>
      <w:bookmarkStart w:id="94" w:name="_Toc152193103"/>
      <w:r>
        <w:t>17.22</w:t>
      </w:r>
      <w:r>
        <w:tab/>
        <w:t>Enablers for Network Automation for 5G - phase 2 [eNA_Ph2]</w:t>
      </w:r>
      <w:bookmarkEnd w:id="94"/>
    </w:p>
    <w:p w14:paraId="15DFCEF4" w14:textId="77777777" w:rsidR="00C45AF1" w:rsidRDefault="00C45AF1" w:rsidP="00C45AF1">
      <w:pPr>
        <w:rPr>
          <w:rFonts w:ascii="Arial" w:hAnsi="Arial" w:cs="Arial"/>
          <w:b/>
          <w:sz w:val="24"/>
        </w:rPr>
      </w:pPr>
      <w:r>
        <w:rPr>
          <w:rFonts w:ascii="Arial" w:hAnsi="Arial" w:cs="Arial"/>
          <w:b/>
          <w:color w:val="0000FF"/>
          <w:sz w:val="24"/>
        </w:rPr>
        <w:t>C3-235179</w:t>
      </w:r>
      <w:r>
        <w:rPr>
          <w:rFonts w:ascii="Arial" w:hAnsi="Arial" w:cs="Arial"/>
          <w:b/>
          <w:color w:val="0000FF"/>
          <w:sz w:val="24"/>
        </w:rPr>
        <w:tab/>
      </w:r>
      <w:r>
        <w:rPr>
          <w:rFonts w:ascii="Arial" w:hAnsi="Arial" w:cs="Arial"/>
          <w:b/>
          <w:sz w:val="24"/>
        </w:rPr>
        <w:t>Applicability of UNAVAILABLE_DATA failure code</w:t>
      </w:r>
    </w:p>
    <w:p w14:paraId="46131CD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v17.11.0</w:t>
      </w:r>
      <w:r>
        <w:rPr>
          <w:i/>
        </w:rPr>
        <w:tab/>
        <w:t xml:space="preserve">  CR-0804  rev  Cat: F (Rel-17)</w:t>
      </w:r>
      <w:r>
        <w:rPr>
          <w:i/>
        </w:rPr>
        <w:br/>
      </w:r>
      <w:r>
        <w:rPr>
          <w:i/>
        </w:rPr>
        <w:br/>
      </w:r>
      <w:r>
        <w:rPr>
          <w:i/>
        </w:rPr>
        <w:tab/>
      </w:r>
      <w:r>
        <w:rPr>
          <w:i/>
        </w:rPr>
        <w:tab/>
      </w:r>
      <w:r>
        <w:rPr>
          <w:i/>
        </w:rPr>
        <w:tab/>
      </w:r>
      <w:r>
        <w:rPr>
          <w:i/>
        </w:rPr>
        <w:tab/>
      </w:r>
      <w:r>
        <w:rPr>
          <w:i/>
        </w:rPr>
        <w:tab/>
        <w:t>Source: ZTE</w:t>
      </w:r>
    </w:p>
    <w:p w14:paraId="66453DEA" w14:textId="77777777" w:rsidR="00C45AF1" w:rsidRDefault="00C45AF1" w:rsidP="00C45AF1">
      <w:pPr>
        <w:rPr>
          <w:rFonts w:ascii="Arial" w:hAnsi="Arial" w:cs="Arial"/>
          <w:b/>
        </w:rPr>
      </w:pPr>
      <w:r>
        <w:rPr>
          <w:rFonts w:ascii="Arial" w:hAnsi="Arial" w:cs="Arial"/>
          <w:b/>
        </w:rPr>
        <w:lastRenderedPageBreak/>
        <w:t xml:space="preserve">Discussion: </w:t>
      </w:r>
    </w:p>
    <w:p w14:paraId="0965187F" w14:textId="77777777" w:rsidR="00C45AF1" w:rsidRDefault="00C45AF1" w:rsidP="00C45AF1">
      <w:r>
        <w:t>Missing clauses affected in the cover page</w:t>
      </w:r>
    </w:p>
    <w:p w14:paraId="0669757D" w14:textId="77777777" w:rsidR="00C45AF1" w:rsidRDefault="00C45AF1" w:rsidP="00C45AF1">
      <w:r>
        <w:t xml:space="preserve">Maria (Ericsson): Prefers to introduce a different error. This could be in </w:t>
      </w:r>
      <w:proofErr w:type="spellStart"/>
      <w:r>
        <w:t>eNetAE</w:t>
      </w:r>
      <w:proofErr w:type="spellEnd"/>
      <w:r>
        <w:t xml:space="preserve"> Rel-18.</w:t>
      </w:r>
    </w:p>
    <w:p w14:paraId="16CCFC7A" w14:textId="77777777" w:rsidR="00C45AF1" w:rsidRDefault="00C45AF1" w:rsidP="00C45AF1">
      <w:proofErr w:type="spellStart"/>
      <w:r>
        <w:t>Xiaojian</w:t>
      </w:r>
      <w:proofErr w:type="spellEnd"/>
      <w:r>
        <w:t xml:space="preserve"> (ZTE): It is not a partial error.</w:t>
      </w:r>
    </w:p>
    <w:p w14:paraId="50FE9369" w14:textId="77777777" w:rsidR="00C45AF1" w:rsidRDefault="00C45AF1" w:rsidP="00C45AF1">
      <w:r>
        <w:t>Maria (Ericsson): Will provide a revision.</w:t>
      </w:r>
    </w:p>
    <w:p w14:paraId="5169FABC" w14:textId="77777777" w:rsidR="00C45AF1" w:rsidRDefault="00C45AF1" w:rsidP="00C45AF1">
      <w:r>
        <w:t>Apostolos (Nokia): ok with the new error but should be Rel-18.</w:t>
      </w:r>
    </w:p>
    <w:p w14:paraId="69C4E519" w14:textId="77777777" w:rsidR="00C45AF1" w:rsidRDefault="00C45AF1" w:rsidP="00C45AF1">
      <w:proofErr w:type="spellStart"/>
      <w:r>
        <w:t>Xiaojian</w:t>
      </w:r>
      <w:proofErr w:type="spellEnd"/>
      <w:r>
        <w:t xml:space="preserve"> (ZTE): Ok to correct it in Rel-18.</w:t>
      </w:r>
    </w:p>
    <w:p w14:paraId="4195D20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A6A671" w14:textId="77777777" w:rsidR="00C45AF1" w:rsidRDefault="00C45AF1" w:rsidP="00C45AF1">
      <w:pPr>
        <w:rPr>
          <w:rFonts w:ascii="Arial" w:hAnsi="Arial" w:cs="Arial"/>
          <w:b/>
          <w:sz w:val="24"/>
        </w:rPr>
      </w:pPr>
      <w:r>
        <w:rPr>
          <w:rFonts w:ascii="Arial" w:hAnsi="Arial" w:cs="Arial"/>
          <w:b/>
          <w:color w:val="0000FF"/>
          <w:sz w:val="24"/>
        </w:rPr>
        <w:t>C3-235180</w:t>
      </w:r>
      <w:r>
        <w:rPr>
          <w:rFonts w:ascii="Arial" w:hAnsi="Arial" w:cs="Arial"/>
          <w:b/>
          <w:color w:val="0000FF"/>
          <w:sz w:val="24"/>
        </w:rPr>
        <w:tab/>
      </w:r>
      <w:r>
        <w:rPr>
          <w:rFonts w:ascii="Arial" w:hAnsi="Arial" w:cs="Arial"/>
          <w:b/>
          <w:sz w:val="24"/>
        </w:rPr>
        <w:t>Applicability of UNAVAILABLE_DATA failure code</w:t>
      </w:r>
    </w:p>
    <w:p w14:paraId="334BFF5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CR-0805  rev  Cat: A (Rel-18)</w:t>
      </w:r>
      <w:r>
        <w:rPr>
          <w:i/>
        </w:rPr>
        <w:br/>
      </w:r>
      <w:r>
        <w:rPr>
          <w:i/>
        </w:rPr>
        <w:br/>
      </w:r>
      <w:r>
        <w:rPr>
          <w:i/>
        </w:rPr>
        <w:tab/>
      </w:r>
      <w:r>
        <w:rPr>
          <w:i/>
        </w:rPr>
        <w:tab/>
      </w:r>
      <w:r>
        <w:rPr>
          <w:i/>
        </w:rPr>
        <w:tab/>
      </w:r>
      <w:r>
        <w:rPr>
          <w:i/>
        </w:rPr>
        <w:tab/>
      </w:r>
      <w:r>
        <w:rPr>
          <w:i/>
        </w:rPr>
        <w:tab/>
        <w:t>Source: ZTE</w:t>
      </w:r>
    </w:p>
    <w:p w14:paraId="0590631D" w14:textId="77777777" w:rsidR="00C45AF1" w:rsidRDefault="00C45AF1" w:rsidP="00C45AF1">
      <w:pPr>
        <w:rPr>
          <w:rFonts w:ascii="Arial" w:hAnsi="Arial" w:cs="Arial"/>
          <w:b/>
        </w:rPr>
      </w:pPr>
      <w:r>
        <w:rPr>
          <w:rFonts w:ascii="Arial" w:hAnsi="Arial" w:cs="Arial"/>
          <w:b/>
        </w:rPr>
        <w:t xml:space="preserve">Discussion: </w:t>
      </w:r>
    </w:p>
    <w:p w14:paraId="0F36F839" w14:textId="77777777" w:rsidR="00C45AF1" w:rsidRDefault="00C45AF1" w:rsidP="00C45AF1">
      <w:r>
        <w:t>Missing clauses affected in the cover page</w:t>
      </w:r>
    </w:p>
    <w:p w14:paraId="4ADD6E62" w14:textId="77777777" w:rsidR="00C45AF1" w:rsidRDefault="00C45AF1" w:rsidP="00C45AF1">
      <w:proofErr w:type="spellStart"/>
      <w:r>
        <w:t>Xiaojian</w:t>
      </w:r>
      <w:proofErr w:type="spellEnd"/>
      <w:r>
        <w:t xml:space="preserve"> (ZTE): provide r1 for checking.</w:t>
      </w:r>
    </w:p>
    <w:p w14:paraId="2BE090FA" w14:textId="77777777" w:rsidR="00C45AF1" w:rsidRDefault="00C45AF1" w:rsidP="00C45AF1">
      <w:r>
        <w:t>Maria Liang (Ericsson): provided r2 and Ericsson would like to co-sourcing this CR.</w:t>
      </w:r>
    </w:p>
    <w:p w14:paraId="61268575" w14:textId="77777777" w:rsidR="00C45AF1" w:rsidRDefault="00C45AF1" w:rsidP="00C45AF1">
      <w:proofErr w:type="spellStart"/>
      <w:r>
        <w:t>Xiaojian</w:t>
      </w:r>
      <w:proofErr w:type="spellEnd"/>
      <w:r>
        <w:t xml:space="preserve"> (ZTE): provide r3</w:t>
      </w:r>
    </w:p>
    <w:p w14:paraId="1DDAD404" w14:textId="77777777" w:rsidR="00C45AF1" w:rsidRDefault="00C45AF1" w:rsidP="00C45AF1">
      <w:r>
        <w:t>Apostolos (Nokia): ok with the approach of r3 but please change NOTE 2 of Table 5.1.6.2.5-1 to remove UNAVAILABLE_DATA from the first sentence, thanks.</w:t>
      </w:r>
    </w:p>
    <w:p w14:paraId="6F045041" w14:textId="77777777" w:rsidR="00C45AF1" w:rsidRDefault="00C45AF1" w:rsidP="00C45AF1">
      <w:r>
        <w:t xml:space="preserve">Maria (Ericsson): needs to check. </w:t>
      </w:r>
    </w:p>
    <w:p w14:paraId="1387AD4D" w14:textId="77777777" w:rsidR="00C45AF1" w:rsidRDefault="00C45AF1" w:rsidP="00C45AF1">
      <w:proofErr w:type="spellStart"/>
      <w:r>
        <w:t>Xiaojian</w:t>
      </w:r>
      <w:proofErr w:type="spellEnd"/>
      <w:r>
        <w:t xml:space="preserve"> (ZTE): WI is </w:t>
      </w:r>
      <w:proofErr w:type="spellStart"/>
      <w:r>
        <w:t>eNetAE</w:t>
      </w:r>
      <w:proofErr w:type="spellEnd"/>
      <w:r>
        <w:t>.</w:t>
      </w:r>
    </w:p>
    <w:p w14:paraId="571014CD" w14:textId="77777777" w:rsidR="00C45AF1" w:rsidRDefault="00C45AF1" w:rsidP="00C45AF1">
      <w:r>
        <w:t>Maria Liang (Ericsson): fine with ZTE explanation on multiple events case, while for one event still not applicable. Anyhow fine with just 5180r2 in the link.</w:t>
      </w:r>
    </w:p>
    <w:p w14:paraId="1EFACE4C" w14:textId="77777777" w:rsidR="00C45AF1" w:rsidRDefault="00C45AF1" w:rsidP="00C45AF1">
      <w:proofErr w:type="spellStart"/>
      <w:r>
        <w:t>Xiaojian</w:t>
      </w:r>
      <w:proofErr w:type="spellEnd"/>
      <w:r>
        <w:t xml:space="preserve"> (ZTE): Minor corrections needed. Category will be changed to B. Will provide r5.</w:t>
      </w:r>
    </w:p>
    <w:p w14:paraId="16C8FA93" w14:textId="77777777" w:rsidR="00C45AF1" w:rsidRDefault="00C45AF1" w:rsidP="00C45AF1">
      <w:proofErr w:type="spellStart"/>
      <w:r>
        <w:t>Xiaojian</w:t>
      </w:r>
      <w:proofErr w:type="spellEnd"/>
      <w:r>
        <w:t xml:space="preserve"> (ZTE): small change in r4 based on comment from Apostolos.</w:t>
      </w:r>
    </w:p>
    <w:p w14:paraId="37419F63" w14:textId="77777777" w:rsidR="00C45AF1" w:rsidRDefault="00C45AF1" w:rsidP="00C45AF1">
      <w:proofErr w:type="spellStart"/>
      <w:r>
        <w:t>Xiaojian</w:t>
      </w:r>
      <w:proofErr w:type="spellEnd"/>
      <w:r>
        <w:t xml:space="preserve"> (ZTE): provide r5 to change CR category to B.</w:t>
      </w:r>
    </w:p>
    <w:p w14:paraId="6B8C6577" w14:textId="77777777" w:rsidR="00C45AF1" w:rsidRDefault="00C45AF1" w:rsidP="00C45AF1">
      <w:r>
        <w:t>Apostolos (Nokia): fine with r5, thanks</w:t>
      </w:r>
    </w:p>
    <w:p w14:paraId="041D718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C3-235688</w:t>
      </w:r>
      <w:r>
        <w:rPr>
          <w:color w:val="993300"/>
          <w:u w:val="single"/>
        </w:rPr>
        <w:t>.</w:t>
      </w:r>
    </w:p>
    <w:p w14:paraId="78992613" w14:textId="77777777" w:rsidR="00C45AF1" w:rsidRDefault="00C45AF1" w:rsidP="00C45AF1">
      <w:pPr>
        <w:rPr>
          <w:rFonts w:ascii="Arial" w:hAnsi="Arial" w:cs="Arial"/>
          <w:b/>
          <w:sz w:val="24"/>
        </w:rPr>
      </w:pPr>
      <w:r>
        <w:rPr>
          <w:rFonts w:ascii="Arial" w:hAnsi="Arial" w:cs="Arial"/>
          <w:b/>
          <w:color w:val="0000FF"/>
          <w:sz w:val="24"/>
        </w:rPr>
        <w:t>C3-235182</w:t>
      </w:r>
      <w:r>
        <w:rPr>
          <w:rFonts w:ascii="Arial" w:hAnsi="Arial" w:cs="Arial"/>
          <w:b/>
          <w:color w:val="0000FF"/>
          <w:sz w:val="24"/>
        </w:rPr>
        <w:tab/>
      </w:r>
      <w:r>
        <w:rPr>
          <w:rFonts w:ascii="Arial" w:hAnsi="Arial" w:cs="Arial"/>
          <w:b/>
          <w:sz w:val="24"/>
        </w:rPr>
        <w:t>Corrections on attribute names</w:t>
      </w:r>
    </w:p>
    <w:p w14:paraId="2656A58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v17.11.0</w:t>
      </w:r>
      <w:r>
        <w:rPr>
          <w:i/>
        </w:rPr>
        <w:tab/>
        <w:t xml:space="preserve">  CR-0806  rev  Cat: F (Rel-17)</w:t>
      </w:r>
      <w:r>
        <w:rPr>
          <w:i/>
        </w:rPr>
        <w:br/>
      </w:r>
      <w:r>
        <w:rPr>
          <w:i/>
        </w:rPr>
        <w:br/>
      </w:r>
      <w:r>
        <w:rPr>
          <w:i/>
        </w:rPr>
        <w:tab/>
      </w:r>
      <w:r>
        <w:rPr>
          <w:i/>
        </w:rPr>
        <w:tab/>
      </w:r>
      <w:r>
        <w:rPr>
          <w:i/>
        </w:rPr>
        <w:tab/>
      </w:r>
      <w:r>
        <w:rPr>
          <w:i/>
        </w:rPr>
        <w:tab/>
      </w:r>
      <w:r>
        <w:rPr>
          <w:i/>
        </w:rPr>
        <w:tab/>
        <w:t>Source: Huawei</w:t>
      </w:r>
    </w:p>
    <w:p w14:paraId="65192B5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0C01D" w14:textId="77777777" w:rsidR="00C45AF1" w:rsidRDefault="00C45AF1" w:rsidP="00C45AF1">
      <w:pPr>
        <w:rPr>
          <w:rFonts w:ascii="Arial" w:hAnsi="Arial" w:cs="Arial"/>
          <w:b/>
          <w:sz w:val="24"/>
        </w:rPr>
      </w:pPr>
      <w:r>
        <w:rPr>
          <w:rFonts w:ascii="Arial" w:hAnsi="Arial" w:cs="Arial"/>
          <w:b/>
          <w:color w:val="0000FF"/>
          <w:sz w:val="24"/>
        </w:rPr>
        <w:t>C3-235183</w:t>
      </w:r>
      <w:r>
        <w:rPr>
          <w:rFonts w:ascii="Arial" w:hAnsi="Arial" w:cs="Arial"/>
          <w:b/>
          <w:color w:val="0000FF"/>
          <w:sz w:val="24"/>
        </w:rPr>
        <w:tab/>
      </w:r>
      <w:r>
        <w:rPr>
          <w:rFonts w:ascii="Arial" w:hAnsi="Arial" w:cs="Arial"/>
          <w:b/>
          <w:sz w:val="24"/>
        </w:rPr>
        <w:t>Corrections on attribute names</w:t>
      </w:r>
    </w:p>
    <w:p w14:paraId="5EF6D6A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CR-0807  rev  Cat: A (Rel-18)</w:t>
      </w:r>
      <w:r>
        <w:rPr>
          <w:i/>
        </w:rPr>
        <w:br/>
      </w:r>
      <w:r>
        <w:rPr>
          <w:i/>
        </w:rPr>
        <w:lastRenderedPageBreak/>
        <w:br/>
      </w:r>
      <w:r>
        <w:rPr>
          <w:i/>
        </w:rPr>
        <w:tab/>
      </w:r>
      <w:r>
        <w:rPr>
          <w:i/>
        </w:rPr>
        <w:tab/>
      </w:r>
      <w:r>
        <w:rPr>
          <w:i/>
        </w:rPr>
        <w:tab/>
      </w:r>
      <w:r>
        <w:rPr>
          <w:i/>
        </w:rPr>
        <w:tab/>
      </w:r>
      <w:r>
        <w:rPr>
          <w:i/>
        </w:rPr>
        <w:tab/>
        <w:t>Source: Huawei</w:t>
      </w:r>
    </w:p>
    <w:p w14:paraId="3E958E6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4AEB5" w14:textId="77777777" w:rsidR="00C45AF1" w:rsidRDefault="00C45AF1" w:rsidP="00C45AF1">
      <w:pPr>
        <w:rPr>
          <w:rFonts w:ascii="Arial" w:hAnsi="Arial" w:cs="Arial"/>
          <w:b/>
          <w:sz w:val="24"/>
        </w:rPr>
      </w:pPr>
      <w:r>
        <w:rPr>
          <w:rFonts w:ascii="Arial" w:hAnsi="Arial" w:cs="Arial"/>
          <w:b/>
          <w:color w:val="0000FF"/>
          <w:sz w:val="24"/>
        </w:rPr>
        <w:t>C3-235184</w:t>
      </w:r>
      <w:r>
        <w:rPr>
          <w:rFonts w:ascii="Arial" w:hAnsi="Arial" w:cs="Arial"/>
          <w:b/>
          <w:color w:val="0000FF"/>
          <w:sz w:val="24"/>
        </w:rPr>
        <w:tab/>
      </w:r>
      <w:r>
        <w:rPr>
          <w:rFonts w:ascii="Arial" w:hAnsi="Arial" w:cs="Arial"/>
          <w:b/>
          <w:sz w:val="24"/>
        </w:rPr>
        <w:t>LS on Issues related to user consent for data stored in the ADRF</w:t>
      </w:r>
    </w:p>
    <w:p w14:paraId="1F2F0C74" w14:textId="77777777" w:rsidR="00C45AF1" w:rsidRDefault="00C45AF1" w:rsidP="00C45A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Huawei</w:t>
      </w:r>
    </w:p>
    <w:p w14:paraId="6AFD888B" w14:textId="77777777" w:rsidR="00C45AF1" w:rsidRDefault="00C45AF1" w:rsidP="00C45AF1">
      <w:pPr>
        <w:rPr>
          <w:rFonts w:ascii="Arial" w:hAnsi="Arial" w:cs="Arial"/>
          <w:b/>
        </w:rPr>
      </w:pPr>
      <w:r>
        <w:rPr>
          <w:rFonts w:ascii="Arial" w:hAnsi="Arial" w:cs="Arial"/>
          <w:b/>
        </w:rPr>
        <w:t xml:space="preserve">Discussion: </w:t>
      </w:r>
    </w:p>
    <w:p w14:paraId="1B6C2480" w14:textId="77777777" w:rsidR="00C45AF1" w:rsidRDefault="00C45AF1" w:rsidP="00C45AF1">
      <w:r>
        <w:t>Xuefei (Huawei)j: Offline discussions with Maria.</w:t>
      </w:r>
    </w:p>
    <w:p w14:paraId="1EC0FA79" w14:textId="77777777" w:rsidR="00C45AF1" w:rsidRDefault="00C45AF1" w:rsidP="00C45AF1">
      <w:r>
        <w:t>Maria (Ericsson): Provides r1.</w:t>
      </w:r>
    </w:p>
    <w:p w14:paraId="6C55C1BB" w14:textId="77777777" w:rsidR="00C45AF1" w:rsidRDefault="00C45AF1" w:rsidP="00C45AF1">
      <w:r>
        <w:t>Apostolos (Nokia): requires revision</w:t>
      </w:r>
    </w:p>
    <w:p w14:paraId="30F6119B" w14:textId="77777777" w:rsidR="00C45AF1" w:rsidRDefault="00C45AF1" w:rsidP="00C45AF1">
      <w:r>
        <w:t>Maria Liang (Ericsson): provided r2.</w:t>
      </w:r>
    </w:p>
    <w:p w14:paraId="6B0E25B9" w14:textId="77777777" w:rsidR="00C45AF1" w:rsidRDefault="00C45AF1" w:rsidP="00C45AF1">
      <w:r>
        <w:t>Xuefei (Huawei): replies.</w:t>
      </w:r>
    </w:p>
    <w:p w14:paraId="18CA0FD0" w14:textId="77777777" w:rsidR="00C45AF1" w:rsidRDefault="00C45AF1" w:rsidP="00C45AF1">
      <w:r>
        <w:t>Apostolos (Nokia): requires revision</w:t>
      </w:r>
    </w:p>
    <w:p w14:paraId="1ACD5DBB" w14:textId="77777777" w:rsidR="00C45AF1" w:rsidRDefault="00C45AF1" w:rsidP="00C45AF1">
      <w:r>
        <w:t>Xuefei (Huawei): Apostolos confirmed he is fine with r4.</w:t>
      </w:r>
    </w:p>
    <w:p w14:paraId="53918721" w14:textId="77777777" w:rsidR="00C45AF1" w:rsidRDefault="00C45AF1" w:rsidP="00C45AF1">
      <w:r>
        <w:t>Maria (Ericsson): Fine with r4.</w:t>
      </w:r>
    </w:p>
    <w:p w14:paraId="10F9DFAC" w14:textId="77777777" w:rsidR="00C45AF1" w:rsidRDefault="00C45AF1" w:rsidP="00C45AF1">
      <w:r>
        <w:t>Maria Liang (Ericsson): also agree to remove Q3 in r3, fine to keep the rest.</w:t>
      </w:r>
    </w:p>
    <w:p w14:paraId="5D06856D" w14:textId="77777777" w:rsidR="00C45AF1" w:rsidRDefault="00C45AF1" w:rsidP="00C45AF1">
      <w:r>
        <w:t>Xuefei (Huawei): provide r4.</w:t>
      </w:r>
    </w:p>
    <w:p w14:paraId="5E398C6C" w14:textId="77777777" w:rsidR="00C45AF1" w:rsidRDefault="00C45AF1" w:rsidP="00C45AF1">
      <w:r>
        <w:t>Apostolos (Nokia): fine with r4, thanks</w:t>
      </w:r>
    </w:p>
    <w:p w14:paraId="60CD05AA" w14:textId="77777777" w:rsidR="00C45AF1" w:rsidRDefault="00C45AF1" w:rsidP="00C45AF1">
      <w:r>
        <w:t>Revision is approved.</w:t>
      </w:r>
    </w:p>
    <w:p w14:paraId="345F435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C3-235567</w:t>
      </w:r>
      <w:r>
        <w:rPr>
          <w:color w:val="993300"/>
          <w:u w:val="single"/>
        </w:rPr>
        <w:t>.</w:t>
      </w:r>
    </w:p>
    <w:p w14:paraId="45A65E3B" w14:textId="77777777" w:rsidR="00C45AF1" w:rsidRDefault="00C45AF1" w:rsidP="00C45AF1">
      <w:pPr>
        <w:rPr>
          <w:rFonts w:ascii="Arial" w:hAnsi="Arial" w:cs="Arial"/>
          <w:b/>
          <w:sz w:val="24"/>
        </w:rPr>
      </w:pPr>
      <w:r>
        <w:rPr>
          <w:rFonts w:ascii="Arial" w:hAnsi="Arial" w:cs="Arial"/>
          <w:b/>
          <w:color w:val="0000FF"/>
          <w:sz w:val="24"/>
        </w:rPr>
        <w:t>C3-235269</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1A79D52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v17.11.0</w:t>
      </w:r>
      <w:r>
        <w:rPr>
          <w:i/>
        </w:rPr>
        <w:tab/>
        <w:t xml:space="preserve">  CR-0823  rev  Cat: F (Rel-17)</w:t>
      </w:r>
      <w:r>
        <w:rPr>
          <w:i/>
        </w:rPr>
        <w:br/>
      </w:r>
      <w:r>
        <w:rPr>
          <w:i/>
        </w:rPr>
        <w:br/>
      </w:r>
      <w:r>
        <w:rPr>
          <w:i/>
        </w:rPr>
        <w:tab/>
      </w:r>
      <w:r>
        <w:rPr>
          <w:i/>
        </w:rPr>
        <w:tab/>
      </w:r>
      <w:r>
        <w:rPr>
          <w:i/>
        </w:rPr>
        <w:tab/>
      </w:r>
      <w:r>
        <w:rPr>
          <w:i/>
        </w:rPr>
        <w:tab/>
      </w:r>
      <w:r>
        <w:rPr>
          <w:i/>
        </w:rPr>
        <w:tab/>
        <w:t>Source: Ericsson</w:t>
      </w:r>
    </w:p>
    <w:p w14:paraId="4EF3EDB9" w14:textId="77777777" w:rsidR="00C45AF1" w:rsidRDefault="00C45AF1" w:rsidP="00C45AF1">
      <w:pPr>
        <w:rPr>
          <w:rFonts w:ascii="Arial" w:hAnsi="Arial" w:cs="Arial"/>
          <w:b/>
        </w:rPr>
      </w:pPr>
      <w:r>
        <w:rPr>
          <w:rFonts w:ascii="Arial" w:hAnsi="Arial" w:cs="Arial"/>
          <w:b/>
        </w:rPr>
        <w:t xml:space="preserve">Discussion: </w:t>
      </w:r>
    </w:p>
    <w:p w14:paraId="7EF3ABE5" w14:textId="77777777" w:rsidR="00C45AF1" w:rsidRDefault="00C45AF1" w:rsidP="00C45AF1">
      <w:r>
        <w:t xml:space="preserve">This CR introduces backwards compatible corrections in the </w:t>
      </w:r>
      <w:proofErr w:type="spellStart"/>
      <w:r>
        <w:t>OpenAPI</w:t>
      </w:r>
      <w:proofErr w:type="spellEnd"/>
      <w:r>
        <w:t xml:space="preserve"> file of </w:t>
      </w:r>
      <w:proofErr w:type="spellStart"/>
      <w:r>
        <w:t>Nnwdaf_EventsSubscription</w:t>
      </w:r>
      <w:proofErr w:type="spellEnd"/>
      <w:r>
        <w:t xml:space="preserve"> API.</w:t>
      </w:r>
    </w:p>
    <w:p w14:paraId="65165A4A" w14:textId="77777777" w:rsidR="00C45AF1" w:rsidRDefault="00C45AF1" w:rsidP="00C45AF1">
      <w:r>
        <w:t>Apostolos (Nokia): Not FASMO. Align rewording according to third change.</w:t>
      </w:r>
    </w:p>
    <w:p w14:paraId="2592AA84" w14:textId="77777777" w:rsidR="00C45AF1" w:rsidRDefault="00C45AF1" w:rsidP="00C45AF1">
      <w:proofErr w:type="spellStart"/>
      <w:r>
        <w:t>Xiaojian</w:t>
      </w:r>
      <w:proofErr w:type="spellEnd"/>
      <w:r>
        <w:t xml:space="preserve"> (ZTE): For </w:t>
      </w:r>
      <w:proofErr w:type="spellStart"/>
      <w:r>
        <w:t>anyUeInd</w:t>
      </w:r>
      <w:proofErr w:type="spellEnd"/>
      <w:r>
        <w:t xml:space="preserve"> it shall always be set to true.</w:t>
      </w:r>
    </w:p>
    <w:p w14:paraId="06A4576F" w14:textId="77777777" w:rsidR="00C45AF1" w:rsidRDefault="00C45AF1" w:rsidP="00C45AF1">
      <w:r>
        <w:t>Maria (Ericsson): Proposal from ZTE is NBC.</w:t>
      </w:r>
    </w:p>
    <w:p w14:paraId="69BAE9C1" w14:textId="77777777" w:rsidR="00C45AF1" w:rsidRDefault="00C45AF1" w:rsidP="00C45AF1">
      <w:r>
        <w:t xml:space="preserve">Apostolos (Nokia): Agree to mandate the value to true. </w:t>
      </w:r>
    </w:p>
    <w:p w14:paraId="42A6864D" w14:textId="77777777" w:rsidR="00C45AF1" w:rsidRDefault="00C45AF1" w:rsidP="00C45AF1">
      <w:r>
        <w:t xml:space="preserve">Maria (Ericsson): Still thinks false should be allowed. Set the default value is </w:t>
      </w:r>
      <w:proofErr w:type="spellStart"/>
      <w:r>
        <w:t>fasmo</w:t>
      </w:r>
      <w:proofErr w:type="spellEnd"/>
      <w:r>
        <w:t>.</w:t>
      </w:r>
    </w:p>
    <w:p w14:paraId="097B151D" w14:textId="77777777" w:rsidR="00C45AF1" w:rsidRDefault="00C45AF1" w:rsidP="00C45AF1">
      <w:r>
        <w:t>Apostolos (Nokia): Change in 5.1.6.3.2 is not needed.</w:t>
      </w:r>
    </w:p>
    <w:p w14:paraId="51E5A48B" w14:textId="77777777" w:rsidR="00C45AF1" w:rsidRDefault="00C45AF1" w:rsidP="00C45AF1">
      <w:proofErr w:type="spellStart"/>
      <w:r>
        <w:t>Xiaojian</w:t>
      </w:r>
      <w:proofErr w:type="spellEnd"/>
      <w:r>
        <w:t xml:space="preserve"> (ZTE): Agrees that 5.1.6.3.2 change is not needed.</w:t>
      </w:r>
    </w:p>
    <w:p w14:paraId="71E64C5F" w14:textId="77777777" w:rsidR="00C45AF1" w:rsidRDefault="00C45AF1" w:rsidP="00C45AF1">
      <w:r>
        <w:t>Abdessamad (Huawei): Requires further check.</w:t>
      </w:r>
    </w:p>
    <w:p w14:paraId="2B0CDD96" w14:textId="77777777" w:rsidR="00C45AF1" w:rsidRDefault="00C45AF1" w:rsidP="00C45AF1">
      <w:r>
        <w:lastRenderedPageBreak/>
        <w:t xml:space="preserve">Maria Liang (Ericsson): provided r1 and r2 considering comments. R1 </w:t>
      </w:r>
      <w:proofErr w:type="spellStart"/>
      <w:r>
        <w:t>anyUe</w:t>
      </w:r>
      <w:proofErr w:type="spellEnd"/>
      <w:r>
        <w:t xml:space="preserve"> in 1st change updated as “otherwise set to "false" does not identify any UE.” still align with table note 1. R2 removed 1st change of Rel-16 to be implemented in next meeting.</w:t>
      </w:r>
    </w:p>
    <w:p w14:paraId="279D8DBF" w14:textId="77777777" w:rsidR="00C45AF1" w:rsidRDefault="00C45AF1" w:rsidP="00C45AF1">
      <w:proofErr w:type="spellStart"/>
      <w:r>
        <w:t>Xiaojian</w:t>
      </w:r>
      <w:proofErr w:type="spellEnd"/>
      <w:r>
        <w:t xml:space="preserve"> (ZTE): No decision on how to handle the </w:t>
      </w:r>
      <w:proofErr w:type="spellStart"/>
      <w:r>
        <w:t>anyUeInd</w:t>
      </w:r>
      <w:proofErr w:type="spellEnd"/>
      <w:r>
        <w:t>. Fine not to touch that in this meeting. The CR would only include other essential corrections.</w:t>
      </w:r>
    </w:p>
    <w:p w14:paraId="6253B273" w14:textId="77777777" w:rsidR="00C45AF1" w:rsidRDefault="00C45AF1" w:rsidP="00C45AF1">
      <w:r>
        <w:t>Apostolos (Nokia): Non-FASMO. Needs to check the available revision.</w:t>
      </w:r>
    </w:p>
    <w:p w14:paraId="3FF1CC5B" w14:textId="77777777" w:rsidR="00C45AF1" w:rsidRDefault="00C45AF1" w:rsidP="00C45AF1">
      <w:r>
        <w:t>Abdessamad (Huawei): FASMO.</w:t>
      </w:r>
    </w:p>
    <w:p w14:paraId="3A398C16" w14:textId="77777777" w:rsidR="00C45AF1" w:rsidRDefault="00C45AF1" w:rsidP="00C45AF1">
      <w:r>
        <w:t xml:space="preserve">Maria Liang (Ericsson): Could you agree C3-235269r2 as discussed that corrections to </w:t>
      </w:r>
      <w:proofErr w:type="spellStart"/>
      <w:r>
        <w:t>boolean</w:t>
      </w:r>
      <w:proofErr w:type="spellEnd"/>
      <w:r>
        <w:t xml:space="preserve"> type “false” definition had already been agreed as FASMO in former meetings</w:t>
      </w:r>
    </w:p>
    <w:p w14:paraId="4CBFF757" w14:textId="77777777" w:rsidR="00C45AF1" w:rsidRDefault="00C45AF1" w:rsidP="00C45AF1">
      <w:proofErr w:type="spellStart"/>
      <w:r>
        <w:t>Xiaojian</w:t>
      </w:r>
      <w:proofErr w:type="spellEnd"/>
      <w:r>
        <w:t xml:space="preserve"> (ZTE): don't think r2 contains FASMO correction.</w:t>
      </w:r>
    </w:p>
    <w:p w14:paraId="7B80AC2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59556C" w14:textId="77777777" w:rsidR="00C45AF1" w:rsidRDefault="00C45AF1" w:rsidP="00C45AF1">
      <w:pPr>
        <w:rPr>
          <w:rFonts w:ascii="Arial" w:hAnsi="Arial" w:cs="Arial"/>
          <w:b/>
          <w:sz w:val="24"/>
        </w:rPr>
      </w:pPr>
      <w:r>
        <w:rPr>
          <w:rFonts w:ascii="Arial" w:hAnsi="Arial" w:cs="Arial"/>
          <w:b/>
          <w:color w:val="0000FF"/>
          <w:sz w:val="24"/>
        </w:rPr>
        <w:t>C3-235270</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082ED07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CR-0824  rev  Cat: A (Rel-18)</w:t>
      </w:r>
      <w:r>
        <w:rPr>
          <w:i/>
        </w:rPr>
        <w:br/>
      </w:r>
      <w:r>
        <w:rPr>
          <w:i/>
        </w:rPr>
        <w:br/>
      </w:r>
      <w:r>
        <w:rPr>
          <w:i/>
        </w:rPr>
        <w:tab/>
      </w:r>
      <w:r>
        <w:rPr>
          <w:i/>
        </w:rPr>
        <w:tab/>
      </w:r>
      <w:r>
        <w:rPr>
          <w:i/>
        </w:rPr>
        <w:tab/>
      </w:r>
      <w:r>
        <w:rPr>
          <w:i/>
        </w:rPr>
        <w:tab/>
      </w:r>
      <w:r>
        <w:rPr>
          <w:i/>
        </w:rPr>
        <w:tab/>
        <w:t>Source: Ericsson</w:t>
      </w:r>
    </w:p>
    <w:p w14:paraId="06FF98CF" w14:textId="77777777" w:rsidR="00C45AF1" w:rsidRDefault="00C45AF1" w:rsidP="00C45AF1">
      <w:pPr>
        <w:rPr>
          <w:rFonts w:ascii="Arial" w:hAnsi="Arial" w:cs="Arial"/>
          <w:b/>
        </w:rPr>
      </w:pPr>
      <w:r>
        <w:rPr>
          <w:rFonts w:ascii="Arial" w:hAnsi="Arial" w:cs="Arial"/>
          <w:b/>
        </w:rPr>
        <w:t xml:space="preserve">Discussion: </w:t>
      </w:r>
    </w:p>
    <w:p w14:paraId="1695E630" w14:textId="77777777" w:rsidR="00C45AF1" w:rsidRDefault="00C45AF1" w:rsidP="00C45AF1">
      <w:r>
        <w:t xml:space="preserve">This CR introduces backwards compatible corrections in the </w:t>
      </w:r>
      <w:proofErr w:type="spellStart"/>
      <w:r>
        <w:t>OpenAPI</w:t>
      </w:r>
      <w:proofErr w:type="spellEnd"/>
      <w:r>
        <w:t xml:space="preserve"> file of </w:t>
      </w:r>
      <w:proofErr w:type="spellStart"/>
      <w:r>
        <w:t>Nnwdaf_EventsSubscription</w:t>
      </w:r>
      <w:proofErr w:type="spellEnd"/>
      <w:r>
        <w:t xml:space="preserve"> API.</w:t>
      </w:r>
    </w:p>
    <w:p w14:paraId="0FAC80A1" w14:textId="77777777" w:rsidR="00C45AF1" w:rsidRDefault="00C45AF1" w:rsidP="00C45AF1">
      <w:r>
        <w:t xml:space="preserve">Maria Liang (Ericsson): 5270r1 provided to </w:t>
      </w:r>
      <w:proofErr w:type="spellStart"/>
      <w:r>
        <w:t>eNetAE</w:t>
      </w:r>
      <w:proofErr w:type="spellEnd"/>
      <w:r>
        <w:t xml:space="preserve"> WI, if commonly fine with Rel-18 for this CR, then I’d also withdraw 5269.</w:t>
      </w:r>
    </w:p>
    <w:p w14:paraId="67CF5503" w14:textId="77777777" w:rsidR="00C45AF1" w:rsidRDefault="00C45AF1" w:rsidP="00C45AF1">
      <w:proofErr w:type="spellStart"/>
      <w:r>
        <w:t>Xiaojian</w:t>
      </w:r>
      <w:proofErr w:type="spellEnd"/>
      <w:r>
        <w:t xml:space="preserve"> (ZTE): Fine with r1.</w:t>
      </w:r>
    </w:p>
    <w:p w14:paraId="17FD3A98" w14:textId="77777777" w:rsidR="00C45AF1" w:rsidRDefault="00C45AF1" w:rsidP="00C45AF1">
      <w:r>
        <w:t xml:space="preserve">Apostolos (Nokia): Remove the </w:t>
      </w:r>
      <w:proofErr w:type="spellStart"/>
      <w:r>
        <w:t>OpenAPI</w:t>
      </w:r>
      <w:proofErr w:type="spellEnd"/>
      <w:r>
        <w:t xml:space="preserve"> clause. The rest is fine.</w:t>
      </w:r>
    </w:p>
    <w:p w14:paraId="68BD9F46" w14:textId="77777777" w:rsidR="00C45AF1" w:rsidRDefault="00C45AF1" w:rsidP="00C45AF1">
      <w:r>
        <w:t>Maria (Ericsson): ok with the comment.</w:t>
      </w:r>
    </w:p>
    <w:p w14:paraId="4D943A43" w14:textId="77777777" w:rsidR="00C45AF1" w:rsidRDefault="00C45AF1" w:rsidP="00C45AF1">
      <w:proofErr w:type="spellStart"/>
      <w:r>
        <w:t>Xiaojian</w:t>
      </w:r>
      <w:proofErr w:type="spellEnd"/>
      <w:r>
        <w:t xml:space="preserve"> (ZTE): Ok to remove impacts in the </w:t>
      </w:r>
      <w:proofErr w:type="spellStart"/>
      <w:r>
        <w:t>OpenAPI</w:t>
      </w:r>
      <w:proofErr w:type="spellEnd"/>
      <w:r>
        <w:t xml:space="preserve"> file and will do the same in the other CRs.</w:t>
      </w:r>
    </w:p>
    <w:p w14:paraId="4A8C0384" w14:textId="77777777" w:rsidR="00C45AF1" w:rsidRDefault="00C45AF1" w:rsidP="00C45AF1">
      <w:proofErr w:type="spellStart"/>
      <w:r>
        <w:t>Xiaojian</w:t>
      </w:r>
      <w:proofErr w:type="spellEnd"/>
      <w:r>
        <w:t xml:space="preserve"> (ZTE): fine with 5270r1.</w:t>
      </w:r>
    </w:p>
    <w:p w14:paraId="786FBD5C" w14:textId="77777777" w:rsidR="00C45AF1" w:rsidRDefault="00C45AF1" w:rsidP="00C45AF1">
      <w:r>
        <w:t xml:space="preserve">Apostolos (Nokia): thanks, please just remove the entire </w:t>
      </w:r>
      <w:proofErr w:type="spellStart"/>
      <w:r>
        <w:t>OpenAPI</w:t>
      </w:r>
      <w:proofErr w:type="spellEnd"/>
      <w:r>
        <w:t xml:space="preserve"> clause, the details are not needed there and I think it is better to avoid this duplication of information.</w:t>
      </w:r>
    </w:p>
    <w:p w14:paraId="71C06D87" w14:textId="77777777" w:rsidR="00C45AF1" w:rsidRDefault="00C45AF1" w:rsidP="00C45AF1">
      <w:r>
        <w:t xml:space="preserve">Maria Liang (Ericsson): provided r2 just removed </w:t>
      </w:r>
      <w:proofErr w:type="spellStart"/>
      <w:r>
        <w:t>OpenAPI</w:t>
      </w:r>
      <w:proofErr w:type="spellEnd"/>
      <w:r>
        <w:t xml:space="preserve"> file.</w:t>
      </w:r>
    </w:p>
    <w:p w14:paraId="7E36BEAA" w14:textId="77777777" w:rsidR="00C45AF1" w:rsidRDefault="00C45AF1" w:rsidP="00C45AF1">
      <w:r>
        <w:t>Apostolos (Nokia): fine with r2, thanks</w:t>
      </w:r>
    </w:p>
    <w:p w14:paraId="153D6BE2" w14:textId="77777777" w:rsidR="00C45AF1" w:rsidRDefault="00C45AF1" w:rsidP="00C45AF1">
      <w:proofErr w:type="spellStart"/>
      <w:r>
        <w:t>Xiaojian</w:t>
      </w:r>
      <w:proofErr w:type="spellEnd"/>
      <w:r>
        <w:t xml:space="preserve"> (ZTE): fine with r2 as well.</w:t>
      </w:r>
    </w:p>
    <w:p w14:paraId="706074C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C3-235699</w:t>
      </w:r>
      <w:r>
        <w:rPr>
          <w:color w:val="993300"/>
          <w:u w:val="single"/>
        </w:rPr>
        <w:t>.</w:t>
      </w:r>
    </w:p>
    <w:p w14:paraId="3F6CA832" w14:textId="77777777" w:rsidR="00C45AF1" w:rsidRDefault="00C45AF1" w:rsidP="00C45AF1">
      <w:pPr>
        <w:rPr>
          <w:rFonts w:ascii="Arial" w:hAnsi="Arial" w:cs="Arial"/>
          <w:b/>
          <w:sz w:val="24"/>
        </w:rPr>
      </w:pPr>
      <w:r>
        <w:rPr>
          <w:rFonts w:ascii="Arial" w:hAnsi="Arial" w:cs="Arial"/>
          <w:b/>
          <w:color w:val="0000FF"/>
          <w:sz w:val="24"/>
        </w:rPr>
        <w:t>C3-235286</w:t>
      </w:r>
      <w:r>
        <w:rPr>
          <w:rFonts w:ascii="Arial" w:hAnsi="Arial" w:cs="Arial"/>
          <w:b/>
          <w:color w:val="0000FF"/>
          <w:sz w:val="24"/>
        </w:rPr>
        <w:tab/>
      </w:r>
      <w:r>
        <w:rPr>
          <w:rFonts w:ascii="Arial" w:hAnsi="Arial" w:cs="Arial"/>
          <w:b/>
          <w:sz w:val="24"/>
        </w:rPr>
        <w:t>Correction on failure reason for event notification</w:t>
      </w:r>
    </w:p>
    <w:p w14:paraId="467D5F1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CR-1133  rev  Cat: F (Rel-17)</w:t>
      </w:r>
      <w:r>
        <w:rPr>
          <w:i/>
        </w:rPr>
        <w:br/>
      </w:r>
      <w:r>
        <w:rPr>
          <w:i/>
        </w:rPr>
        <w:br/>
      </w:r>
      <w:r>
        <w:rPr>
          <w:i/>
        </w:rPr>
        <w:tab/>
      </w:r>
      <w:r>
        <w:rPr>
          <w:i/>
        </w:rPr>
        <w:tab/>
      </w:r>
      <w:r>
        <w:rPr>
          <w:i/>
        </w:rPr>
        <w:tab/>
      </w:r>
      <w:r>
        <w:rPr>
          <w:i/>
        </w:rPr>
        <w:tab/>
      </w:r>
      <w:r>
        <w:rPr>
          <w:i/>
        </w:rPr>
        <w:tab/>
        <w:t>Source: Huawei</w:t>
      </w:r>
    </w:p>
    <w:p w14:paraId="52B65996" w14:textId="77777777" w:rsidR="00C45AF1" w:rsidRDefault="00C45AF1" w:rsidP="00C45AF1">
      <w:pPr>
        <w:rPr>
          <w:rFonts w:ascii="Arial" w:hAnsi="Arial" w:cs="Arial"/>
          <w:b/>
        </w:rPr>
      </w:pPr>
      <w:r>
        <w:rPr>
          <w:rFonts w:ascii="Arial" w:hAnsi="Arial" w:cs="Arial"/>
          <w:b/>
        </w:rPr>
        <w:t xml:space="preserve">Discussion: </w:t>
      </w:r>
    </w:p>
    <w:p w14:paraId="3897B3F9" w14:textId="77777777" w:rsidR="00C45AF1" w:rsidRDefault="00C45AF1" w:rsidP="00C45AF1">
      <w:r>
        <w:t>Apostolos (Nokia): Non FASMO. No interoperability issue.</w:t>
      </w:r>
    </w:p>
    <w:p w14:paraId="2EE02130" w14:textId="77777777" w:rsidR="00C45AF1" w:rsidRDefault="00C45AF1" w:rsidP="00C45AF1">
      <w:r>
        <w:t>Chi (Huawei): Structure is different.</w:t>
      </w:r>
    </w:p>
    <w:p w14:paraId="6765FE16" w14:textId="77777777" w:rsidR="00C45AF1" w:rsidRDefault="00C45AF1" w:rsidP="00C45AF1">
      <w:r>
        <w:t>Abdessamad (Huawei): Data types can evolve differently.</w:t>
      </w:r>
    </w:p>
    <w:p w14:paraId="4ED16F0D" w14:textId="77777777" w:rsidR="00C45AF1" w:rsidRDefault="00C45AF1" w:rsidP="00C45AF1">
      <w:r>
        <w:lastRenderedPageBreak/>
        <w:t>Apostolos (Nokia): It is ok to correct it in Rel-18.</w:t>
      </w:r>
    </w:p>
    <w:p w14:paraId="539E367D" w14:textId="77777777" w:rsidR="00C45AF1" w:rsidRDefault="00C45AF1" w:rsidP="00C45AF1">
      <w:r>
        <w:t>Abdessamad (Huawei): Inconsistency among Releases.</w:t>
      </w:r>
    </w:p>
    <w:p w14:paraId="779D4168" w14:textId="77777777" w:rsidR="00C45AF1" w:rsidRDefault="00C45AF1" w:rsidP="00C45AF1">
      <w:r>
        <w:t>Apostolos (Nokia): Note 1 is impacted.</w:t>
      </w:r>
    </w:p>
    <w:p w14:paraId="66E3377A" w14:textId="77777777" w:rsidR="00C45AF1" w:rsidRDefault="00C45AF1" w:rsidP="00C45AF1">
      <w:proofErr w:type="spellStart"/>
      <w:r>
        <w:t>Xiaojian</w:t>
      </w:r>
      <w:proofErr w:type="spellEnd"/>
      <w:r>
        <w:t xml:space="preserve"> (ZTE): Take the chance to solve the similar issue with TS 29.520 in Note 1. Data type needs to be updated in note 1.</w:t>
      </w:r>
    </w:p>
    <w:p w14:paraId="35D43789" w14:textId="77777777" w:rsidR="00C45AF1" w:rsidRDefault="00C45AF1" w:rsidP="00C45AF1">
      <w:r>
        <w:t>Maria (Ericsson): No conclusion in the previous CR yet.</w:t>
      </w:r>
    </w:p>
    <w:p w14:paraId="2963520C" w14:textId="77777777" w:rsidR="00C45AF1" w:rsidRDefault="00C45AF1" w:rsidP="00C45AF1">
      <w:r>
        <w:t>Apostolos (Nokia): Accepts the Rel-17 CR.</w:t>
      </w:r>
    </w:p>
    <w:p w14:paraId="624F5094" w14:textId="77777777" w:rsidR="00C45AF1" w:rsidRDefault="00C45AF1" w:rsidP="00C45AF1">
      <w:r>
        <w:t>Maria (Ericsson): Ok with Rel-17 CR for interoperability with other TSs.</w:t>
      </w:r>
    </w:p>
    <w:p w14:paraId="17D31CC7" w14:textId="77777777" w:rsidR="00C45AF1" w:rsidRDefault="00C45AF1" w:rsidP="00C45AF1">
      <w:r>
        <w:t>Chi (Huawei): provide r1.</w:t>
      </w:r>
    </w:p>
    <w:p w14:paraId="1903BE0F" w14:textId="77777777" w:rsidR="00C45AF1" w:rsidRDefault="00C45AF1" w:rsidP="00C45AF1">
      <w:r>
        <w:t>Apostolos (Nokia): fine with r1, thanks.</w:t>
      </w:r>
    </w:p>
    <w:p w14:paraId="3F9F0F07" w14:textId="77777777" w:rsidR="00C45AF1" w:rsidRDefault="00C45AF1" w:rsidP="00C45AF1">
      <w:r>
        <w:t>Maria (Ericsson): Ok with r1.</w:t>
      </w:r>
    </w:p>
    <w:p w14:paraId="5410679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C3-235633</w:t>
      </w:r>
      <w:r>
        <w:rPr>
          <w:color w:val="993300"/>
          <w:u w:val="single"/>
        </w:rPr>
        <w:t>.</w:t>
      </w:r>
    </w:p>
    <w:p w14:paraId="1463FDB4" w14:textId="77777777" w:rsidR="00C45AF1" w:rsidRDefault="00C45AF1" w:rsidP="00C45AF1">
      <w:pPr>
        <w:rPr>
          <w:rFonts w:ascii="Arial" w:hAnsi="Arial" w:cs="Arial"/>
          <w:b/>
          <w:sz w:val="24"/>
        </w:rPr>
      </w:pPr>
      <w:r>
        <w:rPr>
          <w:rFonts w:ascii="Arial" w:hAnsi="Arial" w:cs="Arial"/>
          <w:b/>
          <w:color w:val="0000FF"/>
          <w:sz w:val="24"/>
        </w:rPr>
        <w:t>C3-235287</w:t>
      </w:r>
      <w:r>
        <w:rPr>
          <w:rFonts w:ascii="Arial" w:hAnsi="Arial" w:cs="Arial"/>
          <w:b/>
          <w:color w:val="0000FF"/>
          <w:sz w:val="24"/>
        </w:rPr>
        <w:tab/>
      </w:r>
      <w:r>
        <w:rPr>
          <w:rFonts w:ascii="Arial" w:hAnsi="Arial" w:cs="Arial"/>
          <w:b/>
          <w:sz w:val="24"/>
        </w:rPr>
        <w:t>Correction on failure reason for event notification</w:t>
      </w:r>
    </w:p>
    <w:p w14:paraId="5B08AC0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CR-1134  rev  Cat: A (Rel-18)</w:t>
      </w:r>
      <w:r>
        <w:rPr>
          <w:i/>
        </w:rPr>
        <w:br/>
      </w:r>
      <w:r>
        <w:rPr>
          <w:i/>
        </w:rPr>
        <w:br/>
      </w:r>
      <w:r>
        <w:rPr>
          <w:i/>
        </w:rPr>
        <w:tab/>
      </w:r>
      <w:r>
        <w:rPr>
          <w:i/>
        </w:rPr>
        <w:tab/>
      </w:r>
      <w:r>
        <w:rPr>
          <w:i/>
        </w:rPr>
        <w:tab/>
      </w:r>
      <w:r>
        <w:rPr>
          <w:i/>
        </w:rPr>
        <w:tab/>
      </w:r>
      <w:r>
        <w:rPr>
          <w:i/>
        </w:rPr>
        <w:tab/>
        <w:t>Source: Huawei</w:t>
      </w:r>
    </w:p>
    <w:p w14:paraId="76BD110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C3-235634</w:t>
      </w:r>
      <w:r>
        <w:rPr>
          <w:color w:val="993300"/>
          <w:u w:val="single"/>
        </w:rPr>
        <w:t>.</w:t>
      </w:r>
    </w:p>
    <w:p w14:paraId="4E438DD0" w14:textId="77777777" w:rsidR="00C45AF1" w:rsidRDefault="00C45AF1" w:rsidP="00C45AF1">
      <w:pPr>
        <w:rPr>
          <w:rFonts w:ascii="Arial" w:hAnsi="Arial" w:cs="Arial"/>
          <w:b/>
          <w:sz w:val="24"/>
        </w:rPr>
      </w:pPr>
      <w:r>
        <w:rPr>
          <w:rFonts w:ascii="Arial" w:hAnsi="Arial" w:cs="Arial"/>
          <w:b/>
          <w:color w:val="0000FF"/>
          <w:sz w:val="24"/>
        </w:rPr>
        <w:t>C3-235567</w:t>
      </w:r>
      <w:r>
        <w:rPr>
          <w:rFonts w:ascii="Arial" w:hAnsi="Arial" w:cs="Arial"/>
          <w:b/>
          <w:color w:val="0000FF"/>
          <w:sz w:val="24"/>
        </w:rPr>
        <w:tab/>
      </w:r>
      <w:r>
        <w:rPr>
          <w:rFonts w:ascii="Arial" w:hAnsi="Arial" w:cs="Arial"/>
          <w:b/>
          <w:sz w:val="24"/>
        </w:rPr>
        <w:t>LS on Issues related to user consent for retrieving data stored in the ADRF/NWDAF</w:t>
      </w:r>
    </w:p>
    <w:p w14:paraId="10A45508" w14:textId="77777777" w:rsidR="00C45AF1" w:rsidRDefault="00C45AF1" w:rsidP="00C45A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SA3, SA2, cc </w:t>
      </w:r>
      <w:proofErr w:type="spellStart"/>
      <w:r>
        <w:rPr>
          <w:i/>
        </w:rPr>
        <w:t>Cc</w:t>
      </w:r>
      <w:proofErr w:type="spellEnd"/>
      <w:r>
        <w:rPr>
          <w:i/>
        </w:rPr>
        <w:br/>
      </w:r>
      <w:r>
        <w:rPr>
          <w:i/>
        </w:rPr>
        <w:tab/>
      </w:r>
      <w:r>
        <w:rPr>
          <w:i/>
        </w:rPr>
        <w:tab/>
      </w:r>
      <w:r>
        <w:rPr>
          <w:i/>
        </w:rPr>
        <w:tab/>
      </w:r>
      <w:r>
        <w:rPr>
          <w:i/>
        </w:rPr>
        <w:tab/>
      </w:r>
      <w:r>
        <w:rPr>
          <w:i/>
        </w:rPr>
        <w:tab/>
        <w:t>Source: Huawei</w:t>
      </w:r>
    </w:p>
    <w:p w14:paraId="0B5EE009" w14:textId="77777777" w:rsidR="00C45AF1" w:rsidRDefault="00C45AF1" w:rsidP="00C45AF1">
      <w:pPr>
        <w:rPr>
          <w:color w:val="808080"/>
        </w:rPr>
      </w:pPr>
      <w:r>
        <w:rPr>
          <w:color w:val="808080"/>
        </w:rPr>
        <w:t>(Replaces C3-235184)</w:t>
      </w:r>
    </w:p>
    <w:p w14:paraId="51C581B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0E88D9" w14:textId="77777777" w:rsidR="00C45AF1" w:rsidRDefault="00C45AF1" w:rsidP="00C45AF1">
      <w:pPr>
        <w:rPr>
          <w:rFonts w:ascii="Arial" w:hAnsi="Arial" w:cs="Arial"/>
          <w:b/>
          <w:sz w:val="24"/>
        </w:rPr>
      </w:pPr>
      <w:r>
        <w:rPr>
          <w:rFonts w:ascii="Arial" w:hAnsi="Arial" w:cs="Arial"/>
          <w:b/>
          <w:color w:val="0000FF"/>
          <w:sz w:val="24"/>
        </w:rPr>
        <w:t>C3-235633</w:t>
      </w:r>
      <w:r>
        <w:rPr>
          <w:rFonts w:ascii="Arial" w:hAnsi="Arial" w:cs="Arial"/>
          <w:b/>
          <w:color w:val="0000FF"/>
          <w:sz w:val="24"/>
        </w:rPr>
        <w:tab/>
      </w:r>
      <w:r>
        <w:rPr>
          <w:rFonts w:ascii="Arial" w:hAnsi="Arial" w:cs="Arial"/>
          <w:b/>
          <w:sz w:val="24"/>
        </w:rPr>
        <w:t>Correction on failure reason for event notification</w:t>
      </w:r>
    </w:p>
    <w:p w14:paraId="45A4C33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CR-1133  rev 1 Cat: F (Rel-17)</w:t>
      </w:r>
      <w:r>
        <w:rPr>
          <w:i/>
        </w:rPr>
        <w:br/>
      </w:r>
      <w:r>
        <w:rPr>
          <w:i/>
        </w:rPr>
        <w:br/>
      </w:r>
      <w:r>
        <w:rPr>
          <w:i/>
        </w:rPr>
        <w:tab/>
      </w:r>
      <w:r>
        <w:rPr>
          <w:i/>
        </w:rPr>
        <w:tab/>
      </w:r>
      <w:r>
        <w:rPr>
          <w:i/>
        </w:rPr>
        <w:tab/>
      </w:r>
      <w:r>
        <w:rPr>
          <w:i/>
        </w:rPr>
        <w:tab/>
      </w:r>
      <w:r>
        <w:rPr>
          <w:i/>
        </w:rPr>
        <w:tab/>
        <w:t>Source: Huawei</w:t>
      </w:r>
    </w:p>
    <w:p w14:paraId="5CE24C1B" w14:textId="77777777" w:rsidR="00C45AF1" w:rsidRDefault="00C45AF1" w:rsidP="00C45AF1">
      <w:pPr>
        <w:rPr>
          <w:color w:val="808080"/>
        </w:rPr>
      </w:pPr>
      <w:r>
        <w:rPr>
          <w:color w:val="808080"/>
        </w:rPr>
        <w:t>(Replaces C3-235286)</w:t>
      </w:r>
    </w:p>
    <w:p w14:paraId="708E7EF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913A2" w14:textId="77777777" w:rsidR="00C45AF1" w:rsidRDefault="00C45AF1" w:rsidP="00C45AF1">
      <w:pPr>
        <w:rPr>
          <w:rFonts w:ascii="Arial" w:hAnsi="Arial" w:cs="Arial"/>
          <w:b/>
          <w:sz w:val="24"/>
        </w:rPr>
      </w:pPr>
      <w:r>
        <w:rPr>
          <w:rFonts w:ascii="Arial" w:hAnsi="Arial" w:cs="Arial"/>
          <w:b/>
          <w:color w:val="0000FF"/>
          <w:sz w:val="24"/>
        </w:rPr>
        <w:t>C3-235634</w:t>
      </w:r>
      <w:r>
        <w:rPr>
          <w:rFonts w:ascii="Arial" w:hAnsi="Arial" w:cs="Arial"/>
          <w:b/>
          <w:color w:val="0000FF"/>
          <w:sz w:val="24"/>
        </w:rPr>
        <w:tab/>
      </w:r>
      <w:r>
        <w:rPr>
          <w:rFonts w:ascii="Arial" w:hAnsi="Arial" w:cs="Arial"/>
          <w:b/>
          <w:sz w:val="24"/>
        </w:rPr>
        <w:t>Correction on failure reason for event notification</w:t>
      </w:r>
    </w:p>
    <w:p w14:paraId="6263024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CR-1134  rev 1 Cat: A (Rel-18)</w:t>
      </w:r>
      <w:r>
        <w:rPr>
          <w:i/>
        </w:rPr>
        <w:br/>
      </w:r>
      <w:r>
        <w:rPr>
          <w:i/>
        </w:rPr>
        <w:br/>
      </w:r>
      <w:r>
        <w:rPr>
          <w:i/>
        </w:rPr>
        <w:tab/>
      </w:r>
      <w:r>
        <w:rPr>
          <w:i/>
        </w:rPr>
        <w:tab/>
      </w:r>
      <w:r>
        <w:rPr>
          <w:i/>
        </w:rPr>
        <w:tab/>
      </w:r>
      <w:r>
        <w:rPr>
          <w:i/>
        </w:rPr>
        <w:tab/>
      </w:r>
      <w:r>
        <w:rPr>
          <w:i/>
        </w:rPr>
        <w:tab/>
        <w:t>Source: Huawei</w:t>
      </w:r>
    </w:p>
    <w:p w14:paraId="0B5BEC4A" w14:textId="77777777" w:rsidR="00C45AF1" w:rsidRDefault="00C45AF1" w:rsidP="00C45AF1">
      <w:pPr>
        <w:rPr>
          <w:color w:val="808080"/>
        </w:rPr>
      </w:pPr>
      <w:r>
        <w:rPr>
          <w:color w:val="808080"/>
        </w:rPr>
        <w:t>(Replaces C3-235287)</w:t>
      </w:r>
    </w:p>
    <w:p w14:paraId="60847BB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B1B75" w14:textId="77777777" w:rsidR="00C45AF1" w:rsidRDefault="00C45AF1" w:rsidP="00C45AF1">
      <w:pPr>
        <w:pStyle w:val="Heading3"/>
      </w:pPr>
      <w:bookmarkStart w:id="95" w:name="_Toc152193104"/>
      <w:r>
        <w:lastRenderedPageBreak/>
        <w:t>17.23</w:t>
      </w:r>
      <w:r>
        <w:tab/>
      </w:r>
      <w:proofErr w:type="spellStart"/>
      <w:r>
        <w:t>BEst</w:t>
      </w:r>
      <w:proofErr w:type="spellEnd"/>
      <w:r>
        <w:t xml:space="preserve"> Practice of PFCP [</w:t>
      </w:r>
      <w:proofErr w:type="spellStart"/>
      <w:r>
        <w:t>BEPoP</w:t>
      </w:r>
      <w:proofErr w:type="spellEnd"/>
      <w:r>
        <w:t>]</w:t>
      </w:r>
      <w:bookmarkEnd w:id="95"/>
    </w:p>
    <w:p w14:paraId="54A93AA2" w14:textId="77777777" w:rsidR="00C45AF1" w:rsidRDefault="00C45AF1" w:rsidP="00C45AF1">
      <w:pPr>
        <w:pStyle w:val="Heading3"/>
      </w:pPr>
      <w:bookmarkStart w:id="96" w:name="_Toc152193105"/>
      <w:r>
        <w:t>17.24</w:t>
      </w:r>
      <w:r>
        <w:tab/>
        <w:t>CT aspects of 5GC architecture for satellite networks [5GSAT_ARCH-CT]</w:t>
      </w:r>
      <w:bookmarkEnd w:id="96"/>
    </w:p>
    <w:p w14:paraId="7B3B3E9A" w14:textId="77777777" w:rsidR="00C45AF1" w:rsidRDefault="00C45AF1" w:rsidP="00C45AF1">
      <w:pPr>
        <w:pStyle w:val="Heading3"/>
      </w:pPr>
      <w:bookmarkStart w:id="97" w:name="_Toc152193106"/>
      <w:r>
        <w:t>17.25</w:t>
      </w:r>
      <w:r>
        <w:tab/>
        <w:t>CT aspects of Enhanced application layer support for V2X services [eV2XAPP]</w:t>
      </w:r>
      <w:bookmarkEnd w:id="97"/>
    </w:p>
    <w:p w14:paraId="2ADD8D69" w14:textId="77777777" w:rsidR="00C45AF1" w:rsidRDefault="00C45AF1" w:rsidP="00C45AF1">
      <w:pPr>
        <w:pStyle w:val="Heading3"/>
      </w:pPr>
      <w:bookmarkStart w:id="98" w:name="_Toc152193107"/>
      <w:r>
        <w:t>17.26</w:t>
      </w:r>
      <w:r>
        <w:tab/>
        <w:t>CT aspects on support for Signed Attestation for Priority and Emergency Sessions [TEI17_SAPES]</w:t>
      </w:r>
      <w:bookmarkEnd w:id="98"/>
    </w:p>
    <w:p w14:paraId="1086CB8A" w14:textId="77777777" w:rsidR="00C45AF1" w:rsidRDefault="00C45AF1" w:rsidP="00C45AF1">
      <w:pPr>
        <w:pStyle w:val="Heading3"/>
      </w:pPr>
      <w:bookmarkStart w:id="99" w:name="_Toc152193108"/>
      <w:r>
        <w:t>17.27</w:t>
      </w:r>
      <w:r>
        <w:tab/>
        <w:t>Enhancements of 3GPP Northbound Interfaces [NBI17]</w:t>
      </w:r>
      <w:bookmarkEnd w:id="99"/>
    </w:p>
    <w:p w14:paraId="1E3B312C" w14:textId="77777777" w:rsidR="00C45AF1" w:rsidRDefault="00C45AF1" w:rsidP="00C45AF1">
      <w:pPr>
        <w:rPr>
          <w:rFonts w:ascii="Arial" w:hAnsi="Arial" w:cs="Arial"/>
          <w:b/>
          <w:sz w:val="24"/>
        </w:rPr>
      </w:pPr>
      <w:r>
        <w:rPr>
          <w:rFonts w:ascii="Arial" w:hAnsi="Arial" w:cs="Arial"/>
          <w:b/>
          <w:color w:val="0000FF"/>
          <w:sz w:val="24"/>
        </w:rPr>
        <w:t>C3-235278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5FDA15C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CR-1131  rev  Cat: F (Rel-17)</w:t>
      </w:r>
      <w:r>
        <w:rPr>
          <w:i/>
        </w:rPr>
        <w:br/>
      </w:r>
      <w:r>
        <w:rPr>
          <w:i/>
        </w:rPr>
        <w:br/>
      </w:r>
      <w:r>
        <w:rPr>
          <w:i/>
        </w:rPr>
        <w:tab/>
      </w:r>
      <w:r>
        <w:rPr>
          <w:i/>
        </w:rPr>
        <w:tab/>
      </w:r>
      <w:r>
        <w:rPr>
          <w:i/>
        </w:rPr>
        <w:tab/>
      </w:r>
      <w:r>
        <w:rPr>
          <w:i/>
        </w:rPr>
        <w:tab/>
      </w:r>
      <w:r>
        <w:rPr>
          <w:i/>
        </w:rPr>
        <w:tab/>
        <w:t>Source: Ericsson</w:t>
      </w:r>
    </w:p>
    <w:p w14:paraId="4C81BD32" w14:textId="77777777" w:rsidR="00C45AF1" w:rsidRDefault="00C45AF1" w:rsidP="00C45AF1">
      <w:pPr>
        <w:rPr>
          <w:rFonts w:ascii="Arial" w:hAnsi="Arial" w:cs="Arial"/>
          <w:b/>
        </w:rPr>
      </w:pPr>
      <w:r>
        <w:rPr>
          <w:rFonts w:ascii="Arial" w:hAnsi="Arial" w:cs="Arial"/>
          <w:b/>
        </w:rPr>
        <w:t xml:space="preserve">Discussion: </w:t>
      </w:r>
    </w:p>
    <w:p w14:paraId="2843FB76" w14:textId="77777777" w:rsidR="00C45AF1" w:rsidRDefault="00C45AF1" w:rsidP="00C45AF1">
      <w:r>
        <w:t xml:space="preserve">This CR introduces backwards compatible corrections in the </w:t>
      </w:r>
      <w:proofErr w:type="spellStart"/>
      <w:r>
        <w:t>OpenAPI</w:t>
      </w:r>
      <w:proofErr w:type="spellEnd"/>
      <w:r>
        <w:t xml:space="preserve"> files of </w:t>
      </w:r>
      <w:proofErr w:type="spellStart"/>
      <w:r>
        <w:t>TrafficInfluence</w:t>
      </w:r>
      <w:proofErr w:type="spellEnd"/>
      <w:r>
        <w:t xml:space="preserve"> API, </w:t>
      </w:r>
      <w:proofErr w:type="spellStart"/>
      <w:r>
        <w:t>AnalyticsExposure</w:t>
      </w:r>
      <w:proofErr w:type="spellEnd"/>
      <w:r>
        <w:t xml:space="preserve"> API, </w:t>
      </w:r>
      <w:proofErr w:type="spellStart"/>
      <w:r>
        <w:t>ServiceParameter</w:t>
      </w:r>
      <w:proofErr w:type="spellEnd"/>
      <w:r>
        <w:t xml:space="preserve"> API and </w:t>
      </w:r>
      <w:proofErr w:type="spellStart"/>
      <w:r>
        <w:t>TimeSyncExposure</w:t>
      </w:r>
      <w:proofErr w:type="spellEnd"/>
      <w:r>
        <w:t xml:space="preserve"> API.</w:t>
      </w:r>
    </w:p>
    <w:p w14:paraId="53129E9B" w14:textId="77777777" w:rsidR="00C45AF1" w:rsidRDefault="00C45AF1" w:rsidP="00C45AF1">
      <w:r>
        <w:t>Abdessamad (Huawei): All work that is applicable from Rel-16 should be removed. Clear description for TRUE and FALSE values. Avoid “should”. Reword the note in 5.6.3.37. There is clash with 4497 (agreed in last meeting), which is for Rel-18.</w:t>
      </w:r>
    </w:p>
    <w:p w14:paraId="0C5B77C1" w14:textId="77777777" w:rsidR="00C45AF1" w:rsidRDefault="00C45AF1" w:rsidP="00C45AF1">
      <w:r>
        <w:t>Rajesh (Nokia): Remove all the default value indications. Keep only clarifications.</w:t>
      </w:r>
    </w:p>
    <w:p w14:paraId="2C0DD99E" w14:textId="77777777" w:rsidR="00C45AF1" w:rsidRDefault="00C45AF1" w:rsidP="00C45AF1">
      <w:r>
        <w:t>Maria (Ericsson): If not indicated, how the default values are interpreted? True or False? Request for comments over email and will respond to email.</w:t>
      </w:r>
    </w:p>
    <w:p w14:paraId="2A624636" w14:textId="77777777" w:rsidR="00C45AF1" w:rsidRDefault="00C45AF1" w:rsidP="00C45AF1">
      <w:r>
        <w:t>Abdessamad (Huawei): The correction should be done from the starting release when the attribute is introduced.</w:t>
      </w:r>
    </w:p>
    <w:p w14:paraId="172C47DB" w14:textId="77777777" w:rsidR="00C45AF1" w:rsidRDefault="00C45AF1" w:rsidP="00C45AF1">
      <w:proofErr w:type="spellStart"/>
      <w:r>
        <w:t>Xiaojian</w:t>
      </w:r>
      <w:proofErr w:type="spellEnd"/>
      <w:r>
        <w:t xml:space="preserve"> (ZTE): Corrections to clarify missing true and false value description is acceptable. Default values, we don’t agree. </w:t>
      </w:r>
      <w:proofErr w:type="spellStart"/>
      <w:r>
        <w:t>AnyUE</w:t>
      </w:r>
      <w:proofErr w:type="spellEnd"/>
      <w:r>
        <w:t xml:space="preserve"> related updates can be removed from this CR and merged into 5172.</w:t>
      </w:r>
    </w:p>
    <w:p w14:paraId="18CD65EB" w14:textId="77777777" w:rsidR="00C45AF1" w:rsidRDefault="00C45AF1" w:rsidP="00C45AF1">
      <w:r>
        <w:t>Apostolos (Nokia): requires revision</w:t>
      </w:r>
    </w:p>
    <w:p w14:paraId="1ACB952E" w14:textId="77777777" w:rsidR="00C45AF1" w:rsidRDefault="00C45AF1" w:rsidP="00C45AF1">
      <w:r>
        <w:t xml:space="preserve">Maria Liang (Ericsson): provided r1 also completed the missing false definitions, removed Rel-16 related </w:t>
      </w:r>
      <w:proofErr w:type="spellStart"/>
      <w:r>
        <w:t>boolean</w:t>
      </w:r>
      <w:proofErr w:type="spellEnd"/>
      <w:r>
        <w:t xml:space="preserve"> type attributes, the only one left in Rel-17 not update table not and ZTE approach is NBC and not acceptable since arouse problem that 1stly the existing false definition is already there cannot be removed, 2ndly </w:t>
      </w:r>
      <w:proofErr w:type="spellStart"/>
      <w:r>
        <w:t>boolean</w:t>
      </w:r>
      <w:proofErr w:type="spellEnd"/>
      <w:r>
        <w:t xml:space="preserve"> type is allowed in </w:t>
      </w:r>
      <w:proofErr w:type="spellStart"/>
      <w:r>
        <w:t>OpenAPI</w:t>
      </w:r>
      <w:proofErr w:type="spellEnd"/>
      <w:r>
        <w:t xml:space="preserve"> file and if only check the presence while NOT check value “true” arouse problem that no target can be identified. Ericsson proposal could consider comments not update table note for BC consider and the logic needs to check both any UE presence and value true to secure target can be identified. I’ve also checked product implementation of any UE exactly as such check both presence and true value as condition already used well lively.</w:t>
      </w:r>
    </w:p>
    <w:p w14:paraId="0F26D104" w14:textId="77777777" w:rsidR="00C45AF1" w:rsidRDefault="00C45AF1" w:rsidP="00C45AF1">
      <w:r>
        <w:t xml:space="preserve">Maria Liang (Ericsson): provided r1 also completed the missing false definitions, removed Rel-16 related </w:t>
      </w:r>
      <w:proofErr w:type="spellStart"/>
      <w:r>
        <w:t>boolean</w:t>
      </w:r>
      <w:proofErr w:type="spellEnd"/>
      <w:r>
        <w:t xml:space="preserve"> type attributes, now only left 2 APIs in Rel-17. the only one of any UE left in Rel-17 not update table note and considering ZTE approach is NBC and not acceptable since arouse problem that 1stly the existing false definition is already there cannot be removed, 2ndly </w:t>
      </w:r>
      <w:proofErr w:type="spellStart"/>
      <w:r>
        <w:t>boolean</w:t>
      </w:r>
      <w:proofErr w:type="spellEnd"/>
      <w:r>
        <w:t xml:space="preserve"> type is allowed in </w:t>
      </w:r>
      <w:proofErr w:type="spellStart"/>
      <w:r>
        <w:t>OpenAPI</w:t>
      </w:r>
      <w:proofErr w:type="spellEnd"/>
      <w:r>
        <w:t xml:space="preserve"> file and if only check the presence while NOT check value “true” arouse problem that no target can be identified. Ericsson proposal could consider comments not update table note for BC consider and the logic needs to check both any UE presence and value true to secure target can be identified. I’ve also checked product implementation of any UE exactly as such check both presence and true value as condition already used well lively.</w:t>
      </w:r>
    </w:p>
    <w:p w14:paraId="5F2D4EFB" w14:textId="77777777" w:rsidR="00C45AF1" w:rsidRDefault="00C45AF1" w:rsidP="00C45AF1">
      <w:r>
        <w:t>Apostolos (Nokia): requires revision</w:t>
      </w:r>
    </w:p>
    <w:p w14:paraId="683BECCA" w14:textId="77777777" w:rsidR="00C45AF1" w:rsidRDefault="00C45AF1" w:rsidP="00C45AF1">
      <w:r>
        <w:lastRenderedPageBreak/>
        <w:t>Maria (Ericsson):Removed the attributes that were defined before Rel-16.</w:t>
      </w:r>
    </w:p>
    <w:p w14:paraId="5DF7FA04" w14:textId="77777777" w:rsidR="00C45AF1" w:rsidRDefault="00C45AF1" w:rsidP="00C45AF1">
      <w:r>
        <w:t>Apostolos (Nokia): There are changes that are still non-FASMO.</w:t>
      </w:r>
    </w:p>
    <w:p w14:paraId="0D3F563B" w14:textId="77777777" w:rsidR="00C45AF1" w:rsidRDefault="00C45AF1" w:rsidP="00C45AF1">
      <w:r>
        <w:t>Abdessamad (Huawei): Ok to keep the non-FASMO changes in this CR.</w:t>
      </w:r>
    </w:p>
    <w:p w14:paraId="51DBC2B1" w14:textId="77777777" w:rsidR="00C45AF1" w:rsidRDefault="00C45AF1" w:rsidP="00C45AF1">
      <w:r>
        <w:t>Maria Liang (Ericsson): provided 5278r2.</w:t>
      </w:r>
    </w:p>
    <w:p w14:paraId="76C8CF0C" w14:textId="77777777" w:rsidR="00C45AF1" w:rsidRDefault="00C45AF1" w:rsidP="00C45AF1">
      <w:r>
        <w:t xml:space="preserve">Apostolos (Nokia): Remove the </w:t>
      </w:r>
      <w:proofErr w:type="spellStart"/>
      <w:r>
        <w:t>OpenAPI</w:t>
      </w:r>
      <w:proofErr w:type="spellEnd"/>
      <w:r>
        <w:t xml:space="preserve"> impacts for both Releases.</w:t>
      </w:r>
    </w:p>
    <w:p w14:paraId="10BBFBE5" w14:textId="77777777" w:rsidR="00C45AF1" w:rsidRDefault="00C45AF1" w:rsidP="00C45AF1">
      <w:r>
        <w:t>Abdessamad (Huawei): will check and reply if not done.</w:t>
      </w:r>
    </w:p>
    <w:p w14:paraId="16BB2F79" w14:textId="77777777" w:rsidR="00C45AF1" w:rsidRDefault="00C45AF1" w:rsidP="00C45AF1">
      <w:r>
        <w:t xml:space="preserve">Apostolos (Nokia): thanks, please just remove the </w:t>
      </w:r>
      <w:proofErr w:type="spellStart"/>
      <w:r>
        <w:t>OpenAPI</w:t>
      </w:r>
      <w:proofErr w:type="spellEnd"/>
      <w:r>
        <w:t xml:space="preserve"> clause, not needed, see other thread.</w:t>
      </w:r>
    </w:p>
    <w:p w14:paraId="26190009" w14:textId="77777777" w:rsidR="00C45AF1" w:rsidRDefault="00C45AF1" w:rsidP="00C45AF1">
      <w:r>
        <w:t>Maria Liang (Ericsson): provided r3.</w:t>
      </w:r>
    </w:p>
    <w:p w14:paraId="28233343" w14:textId="77777777" w:rsidR="00C45AF1" w:rsidRDefault="00C45AF1" w:rsidP="00C45AF1">
      <w:r>
        <w:t>Abdessamad (Huawei): Providing feedback.</w:t>
      </w:r>
    </w:p>
    <w:p w14:paraId="69724A95" w14:textId="77777777" w:rsidR="00C45AF1" w:rsidRDefault="00C45AF1" w:rsidP="00C45AF1">
      <w:r>
        <w:t>Maria Liang (Ericsson): provided r4.</w:t>
      </w:r>
    </w:p>
    <w:p w14:paraId="60A42DA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C3-235704</w:t>
      </w:r>
      <w:r>
        <w:rPr>
          <w:color w:val="993300"/>
          <w:u w:val="single"/>
        </w:rPr>
        <w:t>.</w:t>
      </w:r>
    </w:p>
    <w:p w14:paraId="1577BB8E" w14:textId="77777777" w:rsidR="00C45AF1" w:rsidRDefault="00C45AF1" w:rsidP="00C45AF1">
      <w:pPr>
        <w:rPr>
          <w:rFonts w:ascii="Arial" w:hAnsi="Arial" w:cs="Arial"/>
          <w:b/>
          <w:sz w:val="24"/>
        </w:rPr>
      </w:pPr>
      <w:r>
        <w:rPr>
          <w:rFonts w:ascii="Arial" w:hAnsi="Arial" w:cs="Arial"/>
          <w:b/>
          <w:color w:val="0000FF"/>
          <w:sz w:val="24"/>
        </w:rPr>
        <w:t>C3-235279</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2D62FB4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CR-1132  rev  Cat: A (Rel-18)</w:t>
      </w:r>
      <w:r>
        <w:rPr>
          <w:i/>
        </w:rPr>
        <w:br/>
      </w:r>
      <w:r>
        <w:rPr>
          <w:i/>
        </w:rPr>
        <w:br/>
      </w:r>
      <w:r>
        <w:rPr>
          <w:i/>
        </w:rPr>
        <w:tab/>
      </w:r>
      <w:r>
        <w:rPr>
          <w:i/>
        </w:rPr>
        <w:tab/>
      </w:r>
      <w:r>
        <w:rPr>
          <w:i/>
        </w:rPr>
        <w:tab/>
      </w:r>
      <w:r>
        <w:rPr>
          <w:i/>
        </w:rPr>
        <w:tab/>
      </w:r>
      <w:r>
        <w:rPr>
          <w:i/>
        </w:rPr>
        <w:tab/>
        <w:t>Source: Ericsson</w:t>
      </w:r>
    </w:p>
    <w:p w14:paraId="494F5BBD" w14:textId="77777777" w:rsidR="00C45AF1" w:rsidRDefault="00C45AF1" w:rsidP="00C45AF1">
      <w:pPr>
        <w:rPr>
          <w:rFonts w:ascii="Arial" w:hAnsi="Arial" w:cs="Arial"/>
          <w:b/>
        </w:rPr>
      </w:pPr>
      <w:r>
        <w:rPr>
          <w:rFonts w:ascii="Arial" w:hAnsi="Arial" w:cs="Arial"/>
          <w:b/>
        </w:rPr>
        <w:t xml:space="preserve">Discussion: </w:t>
      </w:r>
    </w:p>
    <w:p w14:paraId="047F464B" w14:textId="77777777" w:rsidR="00C45AF1" w:rsidRDefault="00C45AF1" w:rsidP="00C45AF1">
      <w:r>
        <w:t xml:space="preserve">This CR introduces backwards compatible corrections in the </w:t>
      </w:r>
      <w:proofErr w:type="spellStart"/>
      <w:r>
        <w:t>OpenAPI</w:t>
      </w:r>
      <w:proofErr w:type="spellEnd"/>
      <w:r>
        <w:t xml:space="preserve"> files of </w:t>
      </w:r>
      <w:proofErr w:type="spellStart"/>
      <w:r>
        <w:t>TrafficInfluence</w:t>
      </w:r>
      <w:proofErr w:type="spellEnd"/>
      <w:r>
        <w:t xml:space="preserve"> API, </w:t>
      </w:r>
      <w:proofErr w:type="spellStart"/>
      <w:r>
        <w:t>AnalyticsExposure</w:t>
      </w:r>
      <w:proofErr w:type="spellEnd"/>
      <w:r>
        <w:t xml:space="preserve"> API, </w:t>
      </w:r>
      <w:proofErr w:type="spellStart"/>
      <w:r>
        <w:t>ServiceParameter</w:t>
      </w:r>
      <w:proofErr w:type="spellEnd"/>
      <w:r>
        <w:t xml:space="preserve"> API and </w:t>
      </w:r>
      <w:proofErr w:type="spellStart"/>
      <w:r>
        <w:t>TimeSyncExposure</w:t>
      </w:r>
      <w:proofErr w:type="spellEnd"/>
      <w:r>
        <w:t xml:space="preserve"> API.</w:t>
      </w:r>
    </w:p>
    <w:p w14:paraId="21B85C8D" w14:textId="77777777" w:rsidR="00C45AF1" w:rsidRDefault="00C45AF1" w:rsidP="00C45AF1">
      <w:r>
        <w:t>Maria Liang (Ericsson): provided 5279r1.</w:t>
      </w:r>
    </w:p>
    <w:p w14:paraId="38C354A1" w14:textId="77777777" w:rsidR="00C45AF1" w:rsidRDefault="00C45AF1" w:rsidP="00C45AF1">
      <w:r>
        <w:t xml:space="preserve">Maria (Ericsson): will remove impacts in the </w:t>
      </w:r>
      <w:proofErr w:type="spellStart"/>
      <w:r>
        <w:t>OpenAPI</w:t>
      </w:r>
      <w:proofErr w:type="spellEnd"/>
      <w:r>
        <w:t>.</w:t>
      </w:r>
    </w:p>
    <w:p w14:paraId="3892824D" w14:textId="77777777" w:rsidR="00C45AF1" w:rsidRDefault="00C45AF1" w:rsidP="00C45AF1">
      <w:r>
        <w:t>Abdessamad (Huawei): will check.</w:t>
      </w:r>
    </w:p>
    <w:p w14:paraId="679D8755" w14:textId="77777777" w:rsidR="00C45AF1" w:rsidRDefault="00C45AF1" w:rsidP="00C45AF1">
      <w:r>
        <w:t>Abdessamad (Huawei): Providing feedback.</w:t>
      </w:r>
    </w:p>
    <w:p w14:paraId="215DAD09" w14:textId="77777777" w:rsidR="00C45AF1" w:rsidRDefault="00C45AF1" w:rsidP="00C45AF1">
      <w:r>
        <w:t xml:space="preserve">Apostolos (Nokia): Thanks, please just remove the </w:t>
      </w:r>
      <w:proofErr w:type="spellStart"/>
      <w:r>
        <w:t>OpenAPI</w:t>
      </w:r>
      <w:proofErr w:type="spellEnd"/>
      <w:r>
        <w:t>, better have no details there</w:t>
      </w:r>
    </w:p>
    <w:p w14:paraId="21C3EDFD" w14:textId="77777777" w:rsidR="00C45AF1" w:rsidRDefault="00C45AF1" w:rsidP="00C45AF1">
      <w:r>
        <w:t xml:space="preserve">Maria Liang (Ericsson): provided r2 removed </w:t>
      </w:r>
      <w:proofErr w:type="spellStart"/>
      <w:r>
        <w:t>OpenAPI</w:t>
      </w:r>
      <w:proofErr w:type="spellEnd"/>
      <w:r>
        <w:t xml:space="preserve"> file.</w:t>
      </w:r>
    </w:p>
    <w:p w14:paraId="748DD3D4" w14:textId="77777777" w:rsidR="00C45AF1" w:rsidRDefault="00C45AF1" w:rsidP="00C45AF1">
      <w:r>
        <w:t>Abdessamad (Huawei): Same feedback as 5278.</w:t>
      </w:r>
    </w:p>
    <w:p w14:paraId="000472D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C3-235705</w:t>
      </w:r>
      <w:r>
        <w:rPr>
          <w:color w:val="993300"/>
          <w:u w:val="single"/>
        </w:rPr>
        <w:t>.</w:t>
      </w:r>
    </w:p>
    <w:p w14:paraId="45B566B6" w14:textId="77777777" w:rsidR="00C45AF1" w:rsidRDefault="00C45AF1" w:rsidP="00C45AF1">
      <w:pPr>
        <w:rPr>
          <w:rFonts w:ascii="Arial" w:hAnsi="Arial" w:cs="Arial"/>
          <w:b/>
          <w:sz w:val="24"/>
        </w:rPr>
      </w:pPr>
      <w:r>
        <w:rPr>
          <w:rFonts w:ascii="Arial" w:hAnsi="Arial" w:cs="Arial"/>
          <w:b/>
          <w:color w:val="0000FF"/>
          <w:sz w:val="24"/>
        </w:rPr>
        <w:t>C3-235280</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5B32231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v17.8.0</w:t>
      </w:r>
      <w:r>
        <w:rPr>
          <w:i/>
        </w:rPr>
        <w:tab/>
        <w:t xml:space="preserve">  CR-0324  rev  Cat: F (Rel-17)</w:t>
      </w:r>
      <w:r>
        <w:rPr>
          <w:i/>
        </w:rPr>
        <w:br/>
      </w:r>
      <w:r>
        <w:rPr>
          <w:i/>
        </w:rPr>
        <w:br/>
      </w:r>
      <w:r>
        <w:rPr>
          <w:i/>
        </w:rPr>
        <w:tab/>
      </w:r>
      <w:r>
        <w:rPr>
          <w:i/>
        </w:rPr>
        <w:tab/>
      </w:r>
      <w:r>
        <w:rPr>
          <w:i/>
        </w:rPr>
        <w:tab/>
      </w:r>
      <w:r>
        <w:rPr>
          <w:i/>
        </w:rPr>
        <w:tab/>
      </w:r>
      <w:r>
        <w:rPr>
          <w:i/>
        </w:rPr>
        <w:tab/>
        <w:t>Source: Ericsson</w:t>
      </w:r>
    </w:p>
    <w:p w14:paraId="2D79224B" w14:textId="77777777" w:rsidR="00C45AF1" w:rsidRDefault="00C45AF1" w:rsidP="00C45AF1">
      <w:pPr>
        <w:rPr>
          <w:rFonts w:ascii="Arial" w:hAnsi="Arial" w:cs="Arial"/>
          <w:b/>
        </w:rPr>
      </w:pPr>
      <w:r>
        <w:rPr>
          <w:rFonts w:ascii="Arial" w:hAnsi="Arial" w:cs="Arial"/>
          <w:b/>
        </w:rPr>
        <w:t xml:space="preserve">Discussion: </w:t>
      </w:r>
    </w:p>
    <w:p w14:paraId="1B25512B" w14:textId="77777777" w:rsidR="00C45AF1" w:rsidRDefault="00C45AF1" w:rsidP="00C45AF1">
      <w:r>
        <w:t xml:space="preserve">This CR introduces backwards compatible corrections in the </w:t>
      </w:r>
      <w:proofErr w:type="spellStart"/>
      <w:r>
        <w:t>OpenAPI</w:t>
      </w:r>
      <w:proofErr w:type="spellEnd"/>
      <w:r>
        <w:t xml:space="preserve"> files of </w:t>
      </w:r>
      <w:proofErr w:type="spellStart"/>
      <w:r>
        <w:t>CAPIF_Publish_Service_API</w:t>
      </w:r>
      <w:proofErr w:type="spellEnd"/>
      <w:r>
        <w:t xml:space="preserve">, </w:t>
      </w:r>
      <w:proofErr w:type="spellStart"/>
      <w:r>
        <w:t>CAPIF_Events_API</w:t>
      </w:r>
      <w:proofErr w:type="spellEnd"/>
      <w:r>
        <w:t xml:space="preserve">, </w:t>
      </w:r>
      <w:proofErr w:type="spellStart"/>
      <w:r>
        <w:t>CAPIF_API_Invoker_Management_API</w:t>
      </w:r>
      <w:proofErr w:type="spellEnd"/>
      <w:r>
        <w:t xml:space="preserve"> and </w:t>
      </w:r>
      <w:proofErr w:type="spellStart"/>
      <w:r>
        <w:t>CAPIF_Security_API</w:t>
      </w:r>
      <w:proofErr w:type="spellEnd"/>
      <w:r>
        <w:t>.</w:t>
      </w:r>
    </w:p>
    <w:p w14:paraId="01A7A1C3" w14:textId="77777777" w:rsidR="00C45AF1" w:rsidRDefault="00C45AF1" w:rsidP="00C45AF1">
      <w:r>
        <w:t>Rajesh (Nokia): Not FASMO. Changes only apply for Rel-18. In REl-18, remove open API impacts and keep only main body descriptions.</w:t>
      </w:r>
    </w:p>
    <w:p w14:paraId="16F55FBA" w14:textId="77777777" w:rsidR="00C45AF1" w:rsidRDefault="00C45AF1" w:rsidP="00C45AF1">
      <w:r>
        <w:t>Maria (Ericsson): Will check the email and respond. For Rel-18, why the Open API impacts should be removed?</w:t>
      </w:r>
    </w:p>
    <w:p w14:paraId="5E662AA7" w14:textId="77777777" w:rsidR="00C45AF1" w:rsidRDefault="00C45AF1" w:rsidP="00C45AF1">
      <w:r>
        <w:t>Abdessamad (Huawei): This CR is needed. Clear description for TRUE and FALSE values.</w:t>
      </w:r>
    </w:p>
    <w:p w14:paraId="107F23F9" w14:textId="77777777" w:rsidR="00C45AF1" w:rsidRDefault="00C45AF1" w:rsidP="00C45AF1">
      <w:proofErr w:type="spellStart"/>
      <w:r>
        <w:lastRenderedPageBreak/>
        <w:t>Xiaojian</w:t>
      </w:r>
      <w:proofErr w:type="spellEnd"/>
      <w:r>
        <w:t xml:space="preserve"> (ZTE): Can such corrections be done from Rel-17 or Rel-18.</w:t>
      </w:r>
    </w:p>
    <w:p w14:paraId="7893B469" w14:textId="77777777" w:rsidR="00C45AF1" w:rsidRDefault="00C45AF1" w:rsidP="00C45AF1">
      <w:r>
        <w:t>Abdessamad (Huawei): The correction should be done from the starting release when the attribute is introduced. We need to discuss of not specifying the default value.</w:t>
      </w:r>
    </w:p>
    <w:p w14:paraId="557D1FBF" w14:textId="77777777" w:rsidR="00C45AF1" w:rsidRDefault="00C45AF1" w:rsidP="00C45AF1">
      <w:r>
        <w:t>Apostolos (Nokia): Not FASMO, apply only to Rel-18 with further comments</w:t>
      </w:r>
    </w:p>
    <w:p w14:paraId="3C37C91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2B3880" w14:textId="77777777" w:rsidR="00C45AF1" w:rsidRDefault="00C45AF1" w:rsidP="00C45AF1">
      <w:pPr>
        <w:rPr>
          <w:rFonts w:ascii="Arial" w:hAnsi="Arial" w:cs="Arial"/>
          <w:b/>
          <w:sz w:val="24"/>
        </w:rPr>
      </w:pPr>
      <w:r>
        <w:rPr>
          <w:rFonts w:ascii="Arial" w:hAnsi="Arial" w:cs="Arial"/>
          <w:b/>
          <w:color w:val="0000FF"/>
          <w:sz w:val="24"/>
        </w:rPr>
        <w:t>C3-235281</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6C234D9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CR-0325  rev  Cat: A (Rel-18)</w:t>
      </w:r>
      <w:r>
        <w:rPr>
          <w:i/>
        </w:rPr>
        <w:br/>
      </w:r>
      <w:r>
        <w:rPr>
          <w:i/>
        </w:rPr>
        <w:br/>
      </w:r>
      <w:r>
        <w:rPr>
          <w:i/>
        </w:rPr>
        <w:tab/>
      </w:r>
      <w:r>
        <w:rPr>
          <w:i/>
        </w:rPr>
        <w:tab/>
      </w:r>
      <w:r>
        <w:rPr>
          <w:i/>
        </w:rPr>
        <w:tab/>
      </w:r>
      <w:r>
        <w:rPr>
          <w:i/>
        </w:rPr>
        <w:tab/>
      </w:r>
      <w:r>
        <w:rPr>
          <w:i/>
        </w:rPr>
        <w:tab/>
        <w:t>Source: Ericsson</w:t>
      </w:r>
    </w:p>
    <w:p w14:paraId="21651B9C" w14:textId="77777777" w:rsidR="00C45AF1" w:rsidRDefault="00C45AF1" w:rsidP="00C45AF1">
      <w:pPr>
        <w:rPr>
          <w:rFonts w:ascii="Arial" w:hAnsi="Arial" w:cs="Arial"/>
          <w:b/>
        </w:rPr>
      </w:pPr>
      <w:r>
        <w:rPr>
          <w:rFonts w:ascii="Arial" w:hAnsi="Arial" w:cs="Arial"/>
          <w:b/>
        </w:rPr>
        <w:t xml:space="preserve">Discussion: </w:t>
      </w:r>
    </w:p>
    <w:p w14:paraId="3EE10384" w14:textId="77777777" w:rsidR="00C45AF1" w:rsidRDefault="00C45AF1" w:rsidP="00C45AF1">
      <w:r>
        <w:t xml:space="preserve">This CR introduces backwards compatible corrections in the </w:t>
      </w:r>
      <w:proofErr w:type="spellStart"/>
      <w:r>
        <w:t>OpenAPI</w:t>
      </w:r>
      <w:proofErr w:type="spellEnd"/>
      <w:r>
        <w:t xml:space="preserve"> files of </w:t>
      </w:r>
      <w:proofErr w:type="spellStart"/>
      <w:r>
        <w:t>CAPIF_Publish_Service_API</w:t>
      </w:r>
      <w:proofErr w:type="spellEnd"/>
      <w:r>
        <w:t xml:space="preserve">, </w:t>
      </w:r>
      <w:proofErr w:type="spellStart"/>
      <w:r>
        <w:t>CAPIF_Events_API</w:t>
      </w:r>
      <w:proofErr w:type="spellEnd"/>
      <w:r>
        <w:t xml:space="preserve">, </w:t>
      </w:r>
      <w:proofErr w:type="spellStart"/>
      <w:r>
        <w:t>CAPIF_API_Invoker_Management_API</w:t>
      </w:r>
      <w:proofErr w:type="spellEnd"/>
      <w:r>
        <w:t xml:space="preserve"> and </w:t>
      </w:r>
      <w:proofErr w:type="spellStart"/>
      <w:r>
        <w:t>CAPIF_Security_API</w:t>
      </w:r>
      <w:proofErr w:type="spellEnd"/>
      <w:r>
        <w:t>.</w:t>
      </w:r>
    </w:p>
    <w:p w14:paraId="5950C29B" w14:textId="77777777" w:rsidR="00C45AF1" w:rsidRDefault="00C45AF1" w:rsidP="00C45AF1">
      <w:r>
        <w:t>Maria (Ericsson): WI will be for NBI18.</w:t>
      </w:r>
    </w:p>
    <w:p w14:paraId="0A46A47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C3-235716</w:t>
      </w:r>
      <w:r>
        <w:rPr>
          <w:color w:val="993300"/>
          <w:u w:val="single"/>
        </w:rPr>
        <w:t>.</w:t>
      </w:r>
    </w:p>
    <w:p w14:paraId="5320B2F0" w14:textId="77777777" w:rsidR="00C45AF1" w:rsidRDefault="00C45AF1" w:rsidP="00C45AF1">
      <w:pPr>
        <w:rPr>
          <w:rFonts w:ascii="Arial" w:hAnsi="Arial" w:cs="Arial"/>
          <w:b/>
          <w:sz w:val="24"/>
        </w:rPr>
      </w:pPr>
      <w:r>
        <w:rPr>
          <w:rFonts w:ascii="Arial" w:hAnsi="Arial" w:cs="Arial"/>
          <w:b/>
          <w:color w:val="0000FF"/>
          <w:sz w:val="24"/>
        </w:rPr>
        <w:t>C3-235704</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287D7A2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CR-1131  rev 1 Cat: F (Rel-17)</w:t>
      </w:r>
      <w:r>
        <w:rPr>
          <w:i/>
        </w:rPr>
        <w:br/>
      </w:r>
      <w:r>
        <w:rPr>
          <w:i/>
        </w:rPr>
        <w:br/>
      </w:r>
      <w:r>
        <w:rPr>
          <w:i/>
        </w:rPr>
        <w:tab/>
      </w:r>
      <w:r>
        <w:rPr>
          <w:i/>
        </w:rPr>
        <w:tab/>
      </w:r>
      <w:r>
        <w:rPr>
          <w:i/>
        </w:rPr>
        <w:tab/>
      </w:r>
      <w:r>
        <w:rPr>
          <w:i/>
        </w:rPr>
        <w:tab/>
      </w:r>
      <w:r>
        <w:rPr>
          <w:i/>
        </w:rPr>
        <w:tab/>
        <w:t>Source: Ericsson</w:t>
      </w:r>
    </w:p>
    <w:p w14:paraId="70C30EC4" w14:textId="77777777" w:rsidR="00C45AF1" w:rsidRDefault="00C45AF1" w:rsidP="00C45AF1">
      <w:pPr>
        <w:rPr>
          <w:color w:val="808080"/>
        </w:rPr>
      </w:pPr>
      <w:r>
        <w:rPr>
          <w:color w:val="808080"/>
        </w:rPr>
        <w:t>(Replaces C3-235278)</w:t>
      </w:r>
    </w:p>
    <w:p w14:paraId="061A59B0" w14:textId="77777777" w:rsidR="00C45AF1" w:rsidRDefault="00C45AF1" w:rsidP="00C45AF1">
      <w:pPr>
        <w:rPr>
          <w:rFonts w:ascii="Arial" w:hAnsi="Arial" w:cs="Arial"/>
          <w:b/>
        </w:rPr>
      </w:pPr>
      <w:r>
        <w:rPr>
          <w:rFonts w:ascii="Arial" w:hAnsi="Arial" w:cs="Arial"/>
          <w:b/>
        </w:rPr>
        <w:t xml:space="preserve">Discussion: </w:t>
      </w:r>
    </w:p>
    <w:p w14:paraId="3BEF5861" w14:textId="77777777" w:rsidR="00C45AF1" w:rsidRDefault="00C45AF1" w:rsidP="00C45AF1">
      <w:r>
        <w:t>Maria (Ericsson): will send to the Plenary with reformatting.</w:t>
      </w:r>
    </w:p>
    <w:p w14:paraId="681E57D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C3-235728</w:t>
      </w:r>
      <w:r>
        <w:rPr>
          <w:color w:val="993300"/>
          <w:u w:val="single"/>
        </w:rPr>
        <w:t>.</w:t>
      </w:r>
    </w:p>
    <w:p w14:paraId="6F1D457F" w14:textId="77777777" w:rsidR="00C45AF1" w:rsidRDefault="00C45AF1" w:rsidP="00C45AF1">
      <w:pPr>
        <w:rPr>
          <w:rFonts w:ascii="Arial" w:hAnsi="Arial" w:cs="Arial"/>
          <w:b/>
          <w:sz w:val="24"/>
        </w:rPr>
      </w:pPr>
      <w:r>
        <w:rPr>
          <w:rFonts w:ascii="Arial" w:hAnsi="Arial" w:cs="Arial"/>
          <w:b/>
          <w:color w:val="0000FF"/>
          <w:sz w:val="24"/>
        </w:rPr>
        <w:t>C3-235705</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51000A4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CR-1132  rev 1 Cat: A (Rel-18)</w:t>
      </w:r>
      <w:r>
        <w:rPr>
          <w:i/>
        </w:rPr>
        <w:br/>
      </w:r>
      <w:r>
        <w:rPr>
          <w:i/>
        </w:rPr>
        <w:br/>
      </w:r>
      <w:r>
        <w:rPr>
          <w:i/>
        </w:rPr>
        <w:tab/>
      </w:r>
      <w:r>
        <w:rPr>
          <w:i/>
        </w:rPr>
        <w:tab/>
      </w:r>
      <w:r>
        <w:rPr>
          <w:i/>
        </w:rPr>
        <w:tab/>
      </w:r>
      <w:r>
        <w:rPr>
          <w:i/>
        </w:rPr>
        <w:tab/>
      </w:r>
      <w:r>
        <w:rPr>
          <w:i/>
        </w:rPr>
        <w:tab/>
        <w:t>Source: Ericsson</w:t>
      </w:r>
    </w:p>
    <w:p w14:paraId="09972A6D" w14:textId="77777777" w:rsidR="00C45AF1" w:rsidRDefault="00C45AF1" w:rsidP="00C45AF1">
      <w:pPr>
        <w:rPr>
          <w:color w:val="808080"/>
        </w:rPr>
      </w:pPr>
      <w:r>
        <w:rPr>
          <w:color w:val="808080"/>
        </w:rPr>
        <w:t>(Replaces C3-235279)</w:t>
      </w:r>
    </w:p>
    <w:p w14:paraId="074348E7" w14:textId="77777777" w:rsidR="00C45AF1" w:rsidRDefault="00C45AF1" w:rsidP="00C45AF1">
      <w:pPr>
        <w:rPr>
          <w:rFonts w:ascii="Arial" w:hAnsi="Arial" w:cs="Arial"/>
          <w:b/>
        </w:rPr>
      </w:pPr>
      <w:r>
        <w:rPr>
          <w:rFonts w:ascii="Arial" w:hAnsi="Arial" w:cs="Arial"/>
          <w:b/>
        </w:rPr>
        <w:t xml:space="preserve">Discussion: </w:t>
      </w:r>
    </w:p>
    <w:p w14:paraId="3B508D53" w14:textId="77777777" w:rsidR="00C45AF1" w:rsidRDefault="00C45AF1" w:rsidP="00C45AF1">
      <w:r>
        <w:t>Maria (Ericsson): will send to the Plenary with reformatting.</w:t>
      </w:r>
    </w:p>
    <w:p w14:paraId="1C4A86F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C3-235729</w:t>
      </w:r>
      <w:r>
        <w:rPr>
          <w:color w:val="993300"/>
          <w:u w:val="single"/>
        </w:rPr>
        <w:t>.</w:t>
      </w:r>
    </w:p>
    <w:p w14:paraId="72287517" w14:textId="77777777" w:rsidR="00C45AF1" w:rsidRDefault="00C45AF1" w:rsidP="00C45AF1">
      <w:pPr>
        <w:rPr>
          <w:rFonts w:ascii="Arial" w:hAnsi="Arial" w:cs="Arial"/>
          <w:b/>
          <w:sz w:val="24"/>
        </w:rPr>
      </w:pPr>
      <w:r>
        <w:rPr>
          <w:rFonts w:ascii="Arial" w:hAnsi="Arial" w:cs="Arial"/>
          <w:b/>
          <w:color w:val="0000FF"/>
          <w:sz w:val="24"/>
        </w:rPr>
        <w:t>C3-235728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1520D88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CR-1131  rev 2 Cat: F (Rel-17)</w:t>
      </w:r>
      <w:r>
        <w:rPr>
          <w:i/>
        </w:rPr>
        <w:br/>
      </w:r>
      <w:r>
        <w:rPr>
          <w:i/>
        </w:rPr>
        <w:br/>
      </w:r>
      <w:r>
        <w:rPr>
          <w:i/>
        </w:rPr>
        <w:tab/>
      </w:r>
      <w:r>
        <w:rPr>
          <w:i/>
        </w:rPr>
        <w:tab/>
      </w:r>
      <w:r>
        <w:rPr>
          <w:i/>
        </w:rPr>
        <w:tab/>
      </w:r>
      <w:r>
        <w:rPr>
          <w:i/>
        </w:rPr>
        <w:tab/>
      </w:r>
      <w:r>
        <w:rPr>
          <w:i/>
        </w:rPr>
        <w:tab/>
        <w:t>Source: Ericsson</w:t>
      </w:r>
    </w:p>
    <w:p w14:paraId="281ED576" w14:textId="77777777" w:rsidR="00C45AF1" w:rsidRDefault="00C45AF1" w:rsidP="00C45AF1">
      <w:pPr>
        <w:rPr>
          <w:color w:val="808080"/>
        </w:rPr>
      </w:pPr>
      <w:r>
        <w:rPr>
          <w:color w:val="808080"/>
        </w:rPr>
        <w:t>(Replaces C3-235704)</w:t>
      </w:r>
    </w:p>
    <w:p w14:paraId="41EFC85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66FFA" w14:textId="77777777" w:rsidR="00C45AF1" w:rsidRDefault="00C45AF1" w:rsidP="00C45AF1">
      <w:pPr>
        <w:rPr>
          <w:rFonts w:ascii="Arial" w:hAnsi="Arial" w:cs="Arial"/>
          <w:b/>
          <w:sz w:val="24"/>
        </w:rPr>
      </w:pPr>
      <w:r>
        <w:rPr>
          <w:rFonts w:ascii="Arial" w:hAnsi="Arial" w:cs="Arial"/>
          <w:b/>
          <w:color w:val="0000FF"/>
          <w:sz w:val="24"/>
        </w:rPr>
        <w:lastRenderedPageBreak/>
        <w:t>C3-235729</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71629BA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CR-1132  rev 2 Cat: A (Rel-18)</w:t>
      </w:r>
      <w:r>
        <w:rPr>
          <w:i/>
        </w:rPr>
        <w:br/>
      </w:r>
      <w:r>
        <w:rPr>
          <w:i/>
        </w:rPr>
        <w:br/>
      </w:r>
      <w:r>
        <w:rPr>
          <w:i/>
        </w:rPr>
        <w:tab/>
      </w:r>
      <w:r>
        <w:rPr>
          <w:i/>
        </w:rPr>
        <w:tab/>
      </w:r>
      <w:r>
        <w:rPr>
          <w:i/>
        </w:rPr>
        <w:tab/>
      </w:r>
      <w:r>
        <w:rPr>
          <w:i/>
        </w:rPr>
        <w:tab/>
      </w:r>
      <w:r>
        <w:rPr>
          <w:i/>
        </w:rPr>
        <w:tab/>
        <w:t>Source: Ericsson</w:t>
      </w:r>
    </w:p>
    <w:p w14:paraId="6EF9C9E7" w14:textId="77777777" w:rsidR="00C45AF1" w:rsidRDefault="00C45AF1" w:rsidP="00C45AF1">
      <w:pPr>
        <w:rPr>
          <w:color w:val="808080"/>
        </w:rPr>
      </w:pPr>
      <w:r>
        <w:rPr>
          <w:color w:val="808080"/>
        </w:rPr>
        <w:t>(Replaces C3-235705)</w:t>
      </w:r>
    </w:p>
    <w:p w14:paraId="7FC38F5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ED027" w14:textId="77777777" w:rsidR="00C45AF1" w:rsidRDefault="00C45AF1" w:rsidP="00C45AF1">
      <w:pPr>
        <w:pStyle w:val="Heading3"/>
      </w:pPr>
      <w:bookmarkStart w:id="100" w:name="_Toc152193109"/>
      <w:r>
        <w:t>17.28</w:t>
      </w:r>
      <w:r>
        <w:tab/>
        <w:t>Enhancement of 5G PCC related services in Rel-17 [en5GPccSer17]</w:t>
      </w:r>
      <w:bookmarkEnd w:id="100"/>
    </w:p>
    <w:p w14:paraId="2C643007" w14:textId="77777777" w:rsidR="00C45AF1" w:rsidRDefault="00C45AF1" w:rsidP="00C45AF1">
      <w:pPr>
        <w:pStyle w:val="Heading3"/>
      </w:pPr>
      <w:bookmarkStart w:id="101" w:name="_Toc152193110"/>
      <w:r>
        <w:t>17.29</w:t>
      </w:r>
      <w:r>
        <w:tab/>
        <w:t>CT Aspects of Application Layer Support for Uncrewed Aerial Systems (UAS) [UASAPP]</w:t>
      </w:r>
      <w:bookmarkEnd w:id="101"/>
    </w:p>
    <w:p w14:paraId="1A933770" w14:textId="77777777" w:rsidR="00C45AF1" w:rsidRDefault="00C45AF1" w:rsidP="00C45AF1">
      <w:pPr>
        <w:pStyle w:val="Heading3"/>
      </w:pPr>
      <w:bookmarkStart w:id="102" w:name="_Toc152193111"/>
      <w:r>
        <w:t>17.30</w:t>
      </w:r>
      <w:r>
        <w:tab/>
        <w:t>CT aspects of the architectural enhancements for 5G multicast-broadcast services [5MBS]</w:t>
      </w:r>
      <w:bookmarkEnd w:id="102"/>
    </w:p>
    <w:p w14:paraId="1CC294B0" w14:textId="77777777" w:rsidR="00C45AF1" w:rsidRDefault="00C45AF1" w:rsidP="00C45AF1">
      <w:pPr>
        <w:rPr>
          <w:rFonts w:ascii="Arial" w:hAnsi="Arial" w:cs="Arial"/>
          <w:b/>
          <w:sz w:val="24"/>
        </w:rPr>
      </w:pPr>
      <w:r>
        <w:rPr>
          <w:rFonts w:ascii="Arial" w:hAnsi="Arial" w:cs="Arial"/>
          <w:b/>
          <w:color w:val="0000FF"/>
          <w:sz w:val="24"/>
        </w:rPr>
        <w:t>C3-235120</w:t>
      </w:r>
      <w:r>
        <w:rPr>
          <w:rFonts w:ascii="Arial" w:hAnsi="Arial" w:cs="Arial"/>
          <w:b/>
          <w:color w:val="0000FF"/>
          <w:sz w:val="24"/>
        </w:rPr>
        <w:tab/>
      </w:r>
      <w:r>
        <w:rPr>
          <w:rFonts w:ascii="Arial" w:hAnsi="Arial" w:cs="Arial"/>
          <w:b/>
          <w:sz w:val="24"/>
        </w:rPr>
        <w:t>Reduced area indication when MBS service area is larger than MB-SMF service area</w:t>
      </w:r>
    </w:p>
    <w:p w14:paraId="6FCEE4F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CR-1104  rev  Cat: F (Rel-17)</w:t>
      </w:r>
      <w:r>
        <w:rPr>
          <w:i/>
        </w:rPr>
        <w:br/>
      </w:r>
      <w:r>
        <w:rPr>
          <w:i/>
        </w:rPr>
        <w:br/>
      </w:r>
      <w:r>
        <w:rPr>
          <w:i/>
        </w:rPr>
        <w:tab/>
      </w:r>
      <w:r>
        <w:rPr>
          <w:i/>
        </w:rPr>
        <w:tab/>
      </w:r>
      <w:r>
        <w:rPr>
          <w:i/>
        </w:rPr>
        <w:tab/>
      </w:r>
      <w:r>
        <w:rPr>
          <w:i/>
        </w:rPr>
        <w:tab/>
      </w:r>
      <w:r>
        <w:rPr>
          <w:i/>
        </w:rPr>
        <w:tab/>
        <w:t>Source: Nokia, Nokia Shanghai Bell</w:t>
      </w:r>
    </w:p>
    <w:p w14:paraId="6F3317C5" w14:textId="77777777" w:rsidR="00C45AF1" w:rsidRDefault="00C45AF1" w:rsidP="00C45AF1">
      <w:pPr>
        <w:rPr>
          <w:rFonts w:ascii="Arial" w:hAnsi="Arial" w:cs="Arial"/>
          <w:b/>
        </w:rPr>
      </w:pPr>
      <w:r>
        <w:rPr>
          <w:rFonts w:ascii="Arial" w:hAnsi="Arial" w:cs="Arial"/>
          <w:b/>
        </w:rPr>
        <w:t xml:space="preserve">Abstract: </w:t>
      </w:r>
    </w:p>
    <w:p w14:paraId="1623CF63" w14:textId="77777777" w:rsidR="00C45AF1" w:rsidRDefault="00C45AF1" w:rsidP="00C45AF1">
      <w:r>
        <w:t>Reduced area indication when MBS service area is larger than MB-SMF service area</w:t>
      </w:r>
    </w:p>
    <w:p w14:paraId="76D7D550" w14:textId="77777777" w:rsidR="00C45AF1" w:rsidRDefault="00C45AF1" w:rsidP="00C45AF1">
      <w:pPr>
        <w:rPr>
          <w:rFonts w:ascii="Arial" w:hAnsi="Arial" w:cs="Arial"/>
          <w:b/>
        </w:rPr>
      </w:pPr>
      <w:r>
        <w:rPr>
          <w:rFonts w:ascii="Arial" w:hAnsi="Arial" w:cs="Arial"/>
          <w:b/>
        </w:rPr>
        <w:t xml:space="preserve">Discussion: </w:t>
      </w:r>
    </w:p>
    <w:p w14:paraId="511F61C9" w14:textId="77777777" w:rsidR="00C45AF1" w:rsidRDefault="00C45AF1" w:rsidP="00C45AF1">
      <w:r>
        <w:t>Depends on TS/TR 29.571 CR 0478, TS/TR 23.247 CR 0275</w:t>
      </w:r>
    </w:p>
    <w:p w14:paraId="3BF74272" w14:textId="77777777" w:rsidR="00C45AF1" w:rsidRDefault="00C45AF1" w:rsidP="00C45AF1">
      <w:r>
        <w:t xml:space="preserve">This CR introduces backward </w:t>
      </w:r>
      <w:proofErr w:type="spellStart"/>
      <w:r>
        <w:t>compatabile</w:t>
      </w:r>
      <w:proofErr w:type="spellEnd"/>
      <w:r>
        <w:t xml:space="preserve"> correction to the Open API – MBSTMGI API and </w:t>
      </w:r>
      <w:proofErr w:type="spellStart"/>
      <w:r>
        <w:t>MBSSession</w:t>
      </w:r>
      <w:proofErr w:type="spellEnd"/>
      <w:r>
        <w:t xml:space="preserve"> API</w:t>
      </w:r>
    </w:p>
    <w:p w14:paraId="17BCF4DF" w14:textId="77777777" w:rsidR="00C45AF1" w:rsidRDefault="00C45AF1" w:rsidP="00C45AF1">
      <w:r>
        <w:t>Rajesh (Nokia): Provide revision r2.</w:t>
      </w:r>
    </w:p>
    <w:p w14:paraId="470AC03D" w14:textId="77777777" w:rsidR="00C45AF1" w:rsidRDefault="00C45AF1" w:rsidP="00C45AF1">
      <w:r>
        <w:t xml:space="preserve">Maria Liang (Ericsson): 5121r1 provided and proposed as TEI18, 5MBS WI upon new feature introduced and Ericsson would like to </w:t>
      </w:r>
      <w:proofErr w:type="spellStart"/>
      <w:r>
        <w:t>cosign</w:t>
      </w:r>
      <w:proofErr w:type="spellEnd"/>
      <w:r>
        <w:t>.</w:t>
      </w:r>
    </w:p>
    <w:p w14:paraId="027DCAF7" w14:textId="77777777" w:rsidR="00C45AF1" w:rsidRDefault="00C45AF1" w:rsidP="00C45AF1">
      <w:r>
        <w:t>Rajesh (Nokia): Provide comments.</w:t>
      </w:r>
    </w:p>
    <w:p w14:paraId="2EE0214D" w14:textId="77777777" w:rsidR="00C45AF1" w:rsidRDefault="00C45AF1" w:rsidP="00C45AF1">
      <w:r>
        <w:t>Maria (Ericsson): Will check the version and will see the possible merge.</w:t>
      </w:r>
    </w:p>
    <w:p w14:paraId="676A49F5" w14:textId="77777777" w:rsidR="00C45AF1" w:rsidRDefault="00C45AF1" w:rsidP="00C45AF1">
      <w:r>
        <w:t>Abdessamad (Huawei): Needs more time to check the new version and will reply by email.</w:t>
      </w:r>
    </w:p>
    <w:p w14:paraId="73A43BAE" w14:textId="77777777" w:rsidR="00C45AF1" w:rsidRDefault="00C45AF1" w:rsidP="00C45AF1">
      <w:r>
        <w:t>Abdessamad (Huawei): Providing comments and proposed changes in 5120_r3-aem.</w:t>
      </w:r>
    </w:p>
    <w:p w14:paraId="7E926FD4" w14:textId="77777777" w:rsidR="00C45AF1" w:rsidRDefault="00C45AF1" w:rsidP="00C45AF1">
      <w:r>
        <w:t>Maria (Ericsson): Will check</w:t>
      </w:r>
    </w:p>
    <w:p w14:paraId="52D90E54" w14:textId="77777777" w:rsidR="00C45AF1" w:rsidRDefault="00C45AF1" w:rsidP="00C45AF1">
      <w:r>
        <w:t>Rajesh (Nokia): r4 is provided.</w:t>
      </w:r>
    </w:p>
    <w:p w14:paraId="6C077F29" w14:textId="77777777" w:rsidR="00C45AF1" w:rsidRDefault="00C45AF1" w:rsidP="00C45AF1">
      <w:r>
        <w:t>Abdessamad (Huawei): r4 is ok.</w:t>
      </w:r>
    </w:p>
    <w:p w14:paraId="76A62F25" w14:textId="77777777" w:rsidR="00C45AF1" w:rsidRDefault="00C45AF1" w:rsidP="00C45AF1">
      <w:r>
        <w:t>Rajesh (Nokia): Provide revision r4 for 5120 and related r1 for the mirror 5121</w:t>
      </w:r>
    </w:p>
    <w:p w14:paraId="606B83F8" w14:textId="77777777" w:rsidR="00C45AF1" w:rsidRDefault="00C45AF1" w:rsidP="00C45AF1">
      <w:r>
        <w:t>Abdessamad (Huawei): Fine with 5120_r4 and 5121_r1 + some additional editorials.</w:t>
      </w:r>
    </w:p>
    <w:p w14:paraId="17B29FBB" w14:textId="77777777" w:rsidR="00C45AF1" w:rsidRDefault="00C45AF1" w:rsidP="00C45AF1">
      <w:r>
        <w:lastRenderedPageBreak/>
        <w:t xml:space="preserve">Maria Liang (Ericsson): Fine with 5120_r4 and Ericsson would like to </w:t>
      </w:r>
      <w:proofErr w:type="spellStart"/>
      <w:r>
        <w:t>cosign</w:t>
      </w:r>
      <w:proofErr w:type="spellEnd"/>
      <w:r>
        <w:t xml:space="preserve">, also fine with 5121r1 with below Abdessamad comments with E/// 5407 and 5408 merging also </w:t>
      </w:r>
      <w:proofErr w:type="spellStart"/>
      <w:r>
        <w:t>cosign</w:t>
      </w:r>
      <w:proofErr w:type="spellEnd"/>
      <w:r>
        <w:t>.</w:t>
      </w:r>
    </w:p>
    <w:p w14:paraId="3AA68C3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C3-235644</w:t>
      </w:r>
      <w:r>
        <w:rPr>
          <w:color w:val="993300"/>
          <w:u w:val="single"/>
        </w:rPr>
        <w:t>.</w:t>
      </w:r>
    </w:p>
    <w:p w14:paraId="225E1E88" w14:textId="77777777" w:rsidR="00C45AF1" w:rsidRDefault="00C45AF1" w:rsidP="00C45AF1">
      <w:pPr>
        <w:rPr>
          <w:rFonts w:ascii="Arial" w:hAnsi="Arial" w:cs="Arial"/>
          <w:b/>
          <w:sz w:val="24"/>
        </w:rPr>
      </w:pPr>
      <w:r>
        <w:rPr>
          <w:rFonts w:ascii="Arial" w:hAnsi="Arial" w:cs="Arial"/>
          <w:b/>
          <w:color w:val="0000FF"/>
          <w:sz w:val="24"/>
        </w:rPr>
        <w:t>C3-235121</w:t>
      </w:r>
      <w:r>
        <w:rPr>
          <w:rFonts w:ascii="Arial" w:hAnsi="Arial" w:cs="Arial"/>
          <w:b/>
          <w:color w:val="0000FF"/>
          <w:sz w:val="24"/>
        </w:rPr>
        <w:tab/>
      </w:r>
      <w:r>
        <w:rPr>
          <w:rFonts w:ascii="Arial" w:hAnsi="Arial" w:cs="Arial"/>
          <w:b/>
          <w:sz w:val="24"/>
        </w:rPr>
        <w:t>Reduced area indication when MBS service area is larger than MB-SMF service area</w:t>
      </w:r>
    </w:p>
    <w:p w14:paraId="0FC6074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CR-1105  rev  Cat: A (Rel-18)</w:t>
      </w:r>
      <w:r>
        <w:rPr>
          <w:i/>
        </w:rPr>
        <w:br/>
      </w:r>
      <w:r>
        <w:rPr>
          <w:i/>
        </w:rPr>
        <w:br/>
      </w:r>
      <w:r>
        <w:rPr>
          <w:i/>
        </w:rPr>
        <w:tab/>
      </w:r>
      <w:r>
        <w:rPr>
          <w:i/>
        </w:rPr>
        <w:tab/>
      </w:r>
      <w:r>
        <w:rPr>
          <w:i/>
        </w:rPr>
        <w:tab/>
      </w:r>
      <w:r>
        <w:rPr>
          <w:i/>
        </w:rPr>
        <w:tab/>
      </w:r>
      <w:r>
        <w:rPr>
          <w:i/>
        </w:rPr>
        <w:tab/>
        <w:t>Source: Nokia, Nokia Shanghai Bell</w:t>
      </w:r>
    </w:p>
    <w:p w14:paraId="3B10CC6F" w14:textId="77777777" w:rsidR="00C45AF1" w:rsidRDefault="00C45AF1" w:rsidP="00C45AF1">
      <w:pPr>
        <w:rPr>
          <w:rFonts w:ascii="Arial" w:hAnsi="Arial" w:cs="Arial"/>
          <w:b/>
        </w:rPr>
      </w:pPr>
      <w:r>
        <w:rPr>
          <w:rFonts w:ascii="Arial" w:hAnsi="Arial" w:cs="Arial"/>
          <w:b/>
        </w:rPr>
        <w:t xml:space="preserve">Abstract: </w:t>
      </w:r>
    </w:p>
    <w:p w14:paraId="0E7FA248" w14:textId="77777777" w:rsidR="00C45AF1" w:rsidRDefault="00C45AF1" w:rsidP="00C45AF1">
      <w:r>
        <w:t>Reduced area indication when MBS service area is larger than MB-SMF service area</w:t>
      </w:r>
    </w:p>
    <w:p w14:paraId="51816378" w14:textId="77777777" w:rsidR="00C45AF1" w:rsidRDefault="00C45AF1" w:rsidP="00C45AF1">
      <w:pPr>
        <w:rPr>
          <w:rFonts w:ascii="Arial" w:hAnsi="Arial" w:cs="Arial"/>
          <w:b/>
        </w:rPr>
      </w:pPr>
      <w:r>
        <w:rPr>
          <w:rFonts w:ascii="Arial" w:hAnsi="Arial" w:cs="Arial"/>
          <w:b/>
        </w:rPr>
        <w:t xml:space="preserve">Discussion: </w:t>
      </w:r>
    </w:p>
    <w:p w14:paraId="6BD1DF16" w14:textId="77777777" w:rsidR="00C45AF1" w:rsidRDefault="00C45AF1" w:rsidP="00C45AF1">
      <w:r>
        <w:t>Depends on TS/TR 29.571 CR 0478, TS/TR 23.247 CR 0275</w:t>
      </w:r>
    </w:p>
    <w:p w14:paraId="6D684FCB" w14:textId="77777777" w:rsidR="00C45AF1" w:rsidRDefault="00C45AF1" w:rsidP="00C45AF1">
      <w:r>
        <w:t xml:space="preserve">This CR introduces backward </w:t>
      </w:r>
      <w:proofErr w:type="spellStart"/>
      <w:r>
        <w:t>compatabile</w:t>
      </w:r>
      <w:proofErr w:type="spellEnd"/>
      <w:r>
        <w:t xml:space="preserve"> correction to the Open API – MBSTMGI API and </w:t>
      </w:r>
      <w:proofErr w:type="spellStart"/>
      <w:r>
        <w:t>MBSSession</w:t>
      </w:r>
      <w:proofErr w:type="spellEnd"/>
      <w:r>
        <w:t xml:space="preserve"> API</w:t>
      </w:r>
    </w:p>
    <w:p w14:paraId="55CA01E0" w14:textId="77777777" w:rsidR="00C45AF1" w:rsidRDefault="00C45AF1" w:rsidP="00C45AF1">
      <w:r>
        <w:t>Rajesh (Nokia): Provide revision r4 for 5120 and related r1 for the mirror 5121</w:t>
      </w:r>
    </w:p>
    <w:p w14:paraId="41B6D434" w14:textId="77777777" w:rsidR="00C45AF1" w:rsidRDefault="00C45AF1" w:rsidP="00C45AF1">
      <w:r>
        <w:t>Abdessamad (Huawei): Fine with 5120_r4 and 5121_r1 + some additional editorials.</w:t>
      </w:r>
    </w:p>
    <w:p w14:paraId="1DF7A2F6" w14:textId="77777777" w:rsidR="00C45AF1" w:rsidRDefault="00C45AF1" w:rsidP="00C45AF1">
      <w:r>
        <w:t xml:space="preserve">Maria Liang (Ericsson): Fine with 5120_r4 and Ericsson would like to </w:t>
      </w:r>
      <w:proofErr w:type="spellStart"/>
      <w:r>
        <w:t>cosign</w:t>
      </w:r>
      <w:proofErr w:type="spellEnd"/>
      <w:r>
        <w:t xml:space="preserve">, also fine with 5121r1 with below Abdessamad comments with E/// 5407 and 5408 merging also </w:t>
      </w:r>
      <w:proofErr w:type="spellStart"/>
      <w:r>
        <w:t>cosign</w:t>
      </w:r>
      <w:proofErr w:type="spellEnd"/>
      <w:r>
        <w:t>.</w:t>
      </w:r>
    </w:p>
    <w:p w14:paraId="4033899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C3-235646</w:t>
      </w:r>
      <w:r>
        <w:rPr>
          <w:color w:val="993300"/>
          <w:u w:val="single"/>
        </w:rPr>
        <w:t>.</w:t>
      </w:r>
    </w:p>
    <w:p w14:paraId="14313D1F" w14:textId="77777777" w:rsidR="00C45AF1" w:rsidRDefault="00C45AF1" w:rsidP="00C45AF1">
      <w:pPr>
        <w:rPr>
          <w:rFonts w:ascii="Arial" w:hAnsi="Arial" w:cs="Arial"/>
          <w:b/>
          <w:sz w:val="24"/>
        </w:rPr>
      </w:pPr>
      <w:r>
        <w:rPr>
          <w:rFonts w:ascii="Arial" w:hAnsi="Arial" w:cs="Arial"/>
          <w:b/>
          <w:color w:val="0000FF"/>
          <w:sz w:val="24"/>
        </w:rPr>
        <w:t>C3-235122</w:t>
      </w:r>
      <w:r>
        <w:rPr>
          <w:rFonts w:ascii="Arial" w:hAnsi="Arial" w:cs="Arial"/>
          <w:b/>
          <w:color w:val="0000FF"/>
          <w:sz w:val="24"/>
        </w:rPr>
        <w:tab/>
      </w:r>
      <w:r>
        <w:rPr>
          <w:rFonts w:ascii="Arial" w:hAnsi="Arial" w:cs="Arial"/>
          <w:b/>
          <w:sz w:val="24"/>
        </w:rPr>
        <w:t>Support Area Session Policy Identifier for location dependent MBS session</w:t>
      </w:r>
    </w:p>
    <w:p w14:paraId="40027FA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v17.2.0</w:t>
      </w:r>
      <w:r>
        <w:rPr>
          <w:i/>
        </w:rPr>
        <w:tab/>
        <w:t xml:space="preserve">  CR-0024  rev  Cat: F (Rel-17)</w:t>
      </w:r>
      <w:r>
        <w:rPr>
          <w:i/>
        </w:rPr>
        <w:br/>
      </w:r>
      <w:r>
        <w:rPr>
          <w:i/>
        </w:rPr>
        <w:br/>
      </w:r>
      <w:r>
        <w:rPr>
          <w:i/>
        </w:rPr>
        <w:tab/>
      </w:r>
      <w:r>
        <w:rPr>
          <w:i/>
        </w:rPr>
        <w:tab/>
      </w:r>
      <w:r>
        <w:rPr>
          <w:i/>
        </w:rPr>
        <w:tab/>
      </w:r>
      <w:r>
        <w:rPr>
          <w:i/>
        </w:rPr>
        <w:tab/>
      </w:r>
      <w:r>
        <w:rPr>
          <w:i/>
        </w:rPr>
        <w:tab/>
        <w:t>Source: Nokia, Nokia Shanghai Bell</w:t>
      </w:r>
    </w:p>
    <w:p w14:paraId="3AE784F4" w14:textId="77777777" w:rsidR="00C45AF1" w:rsidRDefault="00C45AF1" w:rsidP="00C45AF1">
      <w:pPr>
        <w:rPr>
          <w:rFonts w:ascii="Arial" w:hAnsi="Arial" w:cs="Arial"/>
          <w:b/>
        </w:rPr>
      </w:pPr>
      <w:r>
        <w:rPr>
          <w:rFonts w:ascii="Arial" w:hAnsi="Arial" w:cs="Arial"/>
          <w:b/>
        </w:rPr>
        <w:t xml:space="preserve">Abstract: </w:t>
      </w:r>
    </w:p>
    <w:p w14:paraId="5EE45E54" w14:textId="77777777" w:rsidR="00C45AF1" w:rsidRDefault="00C45AF1" w:rsidP="00C45AF1">
      <w:r>
        <w:t>Support Area Session Policy Identifier for location dependent MBS session</w:t>
      </w:r>
    </w:p>
    <w:p w14:paraId="7A03A69C" w14:textId="77777777" w:rsidR="00C45AF1" w:rsidRDefault="00C45AF1" w:rsidP="00C45AF1">
      <w:pPr>
        <w:rPr>
          <w:rFonts w:ascii="Arial" w:hAnsi="Arial" w:cs="Arial"/>
          <w:b/>
        </w:rPr>
      </w:pPr>
      <w:r>
        <w:rPr>
          <w:rFonts w:ascii="Arial" w:hAnsi="Arial" w:cs="Arial"/>
          <w:b/>
        </w:rPr>
        <w:t xml:space="preserve">Discussion: </w:t>
      </w:r>
    </w:p>
    <w:p w14:paraId="791BB6AA" w14:textId="77777777" w:rsidR="00C45AF1" w:rsidRDefault="00C45AF1" w:rsidP="00C45AF1">
      <w:r>
        <w:t>Depends on TS/TR 29.571 CR 0476, TS/TR 23.247 CR 0200</w:t>
      </w:r>
    </w:p>
    <w:p w14:paraId="373B8BAC" w14:textId="77777777" w:rsidR="00C45AF1" w:rsidRDefault="00C45AF1" w:rsidP="00C45AF1">
      <w:r>
        <w:t xml:space="preserve">There CR introduces backward compatible correction to the open API </w:t>
      </w:r>
      <w:proofErr w:type="spellStart"/>
      <w:r>
        <w:t>Npcf_MBSPolicyControl</w:t>
      </w:r>
      <w:proofErr w:type="spellEnd"/>
      <w:r>
        <w:t xml:space="preserve"> API and </w:t>
      </w:r>
      <w:proofErr w:type="spellStart"/>
      <w:r>
        <w:t>Npcf_MBSPolicyAuthorization</w:t>
      </w:r>
      <w:proofErr w:type="spellEnd"/>
      <w:r>
        <w:t xml:space="preserve"> API </w:t>
      </w:r>
    </w:p>
    <w:p w14:paraId="026A1F54" w14:textId="77777777" w:rsidR="00C45AF1" w:rsidRDefault="00C45AF1" w:rsidP="00C45AF1">
      <w:r>
        <w:t>Rajesh (Nokia): Provide revision r1.</w:t>
      </w:r>
    </w:p>
    <w:p w14:paraId="3C4084D3" w14:textId="77777777" w:rsidR="00C45AF1" w:rsidRDefault="00C45AF1" w:rsidP="00C45AF1">
      <w:r>
        <w:t>Rajesh (Nokia): Considers the agreement in CT4 for a common data type.</w:t>
      </w:r>
    </w:p>
    <w:p w14:paraId="12346C0C" w14:textId="77777777" w:rsidR="00C45AF1" w:rsidRDefault="00C45AF1" w:rsidP="00C45AF1">
      <w:r>
        <w:t>Abdessamad (Huawei): Needs to confirm the status in CT4.</w:t>
      </w:r>
    </w:p>
    <w:p w14:paraId="0021C73A" w14:textId="77777777" w:rsidR="00C45AF1" w:rsidRDefault="00C45AF1" w:rsidP="00C45AF1">
      <w:r>
        <w:t>Rajesh (Nokia): The data type is used in both CT3 &amp; CT4.</w:t>
      </w:r>
    </w:p>
    <w:p w14:paraId="2AE4BEC2" w14:textId="77777777" w:rsidR="00C45AF1" w:rsidRDefault="00C45AF1" w:rsidP="00C45AF1">
      <w:r>
        <w:t xml:space="preserve">Abdessamad (Huawei): Will further check. Ok with using Ericsson CR as a basis. </w:t>
      </w:r>
    </w:p>
    <w:p w14:paraId="2476E548" w14:textId="77777777" w:rsidR="00C45AF1" w:rsidRDefault="00C45AF1" w:rsidP="00C45AF1">
      <w:r>
        <w:t>Rajesh (Nokia): Will prepare the revision.</w:t>
      </w:r>
    </w:p>
    <w:p w14:paraId="0046C3F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D989AB" w14:textId="77777777" w:rsidR="00C45AF1" w:rsidRDefault="00C45AF1" w:rsidP="00C45AF1">
      <w:pPr>
        <w:rPr>
          <w:rFonts w:ascii="Arial" w:hAnsi="Arial" w:cs="Arial"/>
          <w:b/>
          <w:sz w:val="24"/>
        </w:rPr>
      </w:pPr>
      <w:r>
        <w:rPr>
          <w:rFonts w:ascii="Arial" w:hAnsi="Arial" w:cs="Arial"/>
          <w:b/>
          <w:color w:val="0000FF"/>
          <w:sz w:val="24"/>
        </w:rPr>
        <w:lastRenderedPageBreak/>
        <w:t>C3-235123</w:t>
      </w:r>
      <w:r>
        <w:rPr>
          <w:rFonts w:ascii="Arial" w:hAnsi="Arial" w:cs="Arial"/>
          <w:b/>
          <w:color w:val="0000FF"/>
          <w:sz w:val="24"/>
        </w:rPr>
        <w:tab/>
      </w:r>
      <w:r>
        <w:rPr>
          <w:rFonts w:ascii="Arial" w:hAnsi="Arial" w:cs="Arial"/>
          <w:b/>
          <w:sz w:val="24"/>
        </w:rPr>
        <w:t>Support Area Session Policy Identifier for location dependent MBS session</w:t>
      </w:r>
    </w:p>
    <w:p w14:paraId="758326E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v18.2.0</w:t>
      </w:r>
      <w:r>
        <w:rPr>
          <w:i/>
        </w:rPr>
        <w:tab/>
        <w:t xml:space="preserve">  CR-0025  rev  Cat: A (Rel-18)</w:t>
      </w:r>
      <w:r>
        <w:rPr>
          <w:i/>
        </w:rPr>
        <w:br/>
      </w:r>
      <w:r>
        <w:rPr>
          <w:i/>
        </w:rPr>
        <w:br/>
      </w:r>
      <w:r>
        <w:rPr>
          <w:i/>
        </w:rPr>
        <w:tab/>
      </w:r>
      <w:r>
        <w:rPr>
          <w:i/>
        </w:rPr>
        <w:tab/>
      </w:r>
      <w:r>
        <w:rPr>
          <w:i/>
        </w:rPr>
        <w:tab/>
      </w:r>
      <w:r>
        <w:rPr>
          <w:i/>
        </w:rPr>
        <w:tab/>
      </w:r>
      <w:r>
        <w:rPr>
          <w:i/>
        </w:rPr>
        <w:tab/>
        <w:t>Source: Nokia, Nokia Shanghai Bell</w:t>
      </w:r>
    </w:p>
    <w:p w14:paraId="43788CF0" w14:textId="77777777" w:rsidR="00C45AF1" w:rsidRDefault="00C45AF1" w:rsidP="00C45AF1">
      <w:pPr>
        <w:rPr>
          <w:rFonts w:ascii="Arial" w:hAnsi="Arial" w:cs="Arial"/>
          <w:b/>
        </w:rPr>
      </w:pPr>
      <w:r>
        <w:rPr>
          <w:rFonts w:ascii="Arial" w:hAnsi="Arial" w:cs="Arial"/>
          <w:b/>
        </w:rPr>
        <w:t xml:space="preserve">Abstract: </w:t>
      </w:r>
    </w:p>
    <w:p w14:paraId="02C3BA5E" w14:textId="77777777" w:rsidR="00C45AF1" w:rsidRDefault="00C45AF1" w:rsidP="00C45AF1">
      <w:r>
        <w:t>Support Area Session Policy Identifier for location dependent MBS session</w:t>
      </w:r>
    </w:p>
    <w:p w14:paraId="29D16032" w14:textId="77777777" w:rsidR="00C45AF1" w:rsidRDefault="00C45AF1" w:rsidP="00C45AF1">
      <w:pPr>
        <w:rPr>
          <w:rFonts w:ascii="Arial" w:hAnsi="Arial" w:cs="Arial"/>
          <w:b/>
        </w:rPr>
      </w:pPr>
      <w:r>
        <w:rPr>
          <w:rFonts w:ascii="Arial" w:hAnsi="Arial" w:cs="Arial"/>
          <w:b/>
        </w:rPr>
        <w:t xml:space="preserve">Discussion: </w:t>
      </w:r>
    </w:p>
    <w:p w14:paraId="606432E9" w14:textId="77777777" w:rsidR="00C45AF1" w:rsidRDefault="00C45AF1" w:rsidP="00C45AF1">
      <w:r>
        <w:t>Incomplete clauses affected in the cover page</w:t>
      </w:r>
    </w:p>
    <w:p w14:paraId="7F01EFD4" w14:textId="77777777" w:rsidR="00C45AF1" w:rsidRDefault="00C45AF1" w:rsidP="00C45AF1">
      <w:r>
        <w:t>Depends on TS/TR 29.571 CR 0476, TS/TR 23.247 CR 0200</w:t>
      </w:r>
    </w:p>
    <w:p w14:paraId="085A9A65" w14:textId="77777777" w:rsidR="00C45AF1" w:rsidRDefault="00C45AF1" w:rsidP="00C45AF1">
      <w:r>
        <w:t xml:space="preserve">There CR introduces backward compatible correction to the open API </w:t>
      </w:r>
      <w:proofErr w:type="spellStart"/>
      <w:r>
        <w:t>Npcf_MBSPolicyControl</w:t>
      </w:r>
      <w:proofErr w:type="spellEnd"/>
      <w:r>
        <w:t xml:space="preserve"> API and </w:t>
      </w:r>
      <w:proofErr w:type="spellStart"/>
      <w:r>
        <w:t>Npcf_MBSPolicyAuthorization</w:t>
      </w:r>
      <w:proofErr w:type="spellEnd"/>
      <w:r>
        <w:t xml:space="preserve"> API</w:t>
      </w:r>
    </w:p>
    <w:p w14:paraId="16E1CA4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1967AB" w14:textId="77777777" w:rsidR="00C45AF1" w:rsidRDefault="00C45AF1" w:rsidP="00C45AF1">
      <w:pPr>
        <w:rPr>
          <w:rFonts w:ascii="Arial" w:hAnsi="Arial" w:cs="Arial"/>
          <w:b/>
          <w:sz w:val="24"/>
        </w:rPr>
      </w:pPr>
      <w:r>
        <w:rPr>
          <w:rFonts w:ascii="Arial" w:hAnsi="Arial" w:cs="Arial"/>
          <w:b/>
          <w:color w:val="0000FF"/>
          <w:sz w:val="24"/>
        </w:rPr>
        <w:t>C3-235124</w:t>
      </w:r>
      <w:r>
        <w:rPr>
          <w:rFonts w:ascii="Arial" w:hAnsi="Arial" w:cs="Arial"/>
          <w:b/>
          <w:color w:val="0000FF"/>
          <w:sz w:val="24"/>
        </w:rPr>
        <w:tab/>
      </w:r>
      <w:r>
        <w:rPr>
          <w:rFonts w:ascii="Arial" w:hAnsi="Arial" w:cs="Arial"/>
          <w:b/>
          <w:sz w:val="24"/>
        </w:rPr>
        <w:t>Discussion on handling of unsupported MBS service area</w:t>
      </w:r>
    </w:p>
    <w:p w14:paraId="3CAB0A93" w14:textId="77777777" w:rsidR="00C45AF1" w:rsidRDefault="00C45AF1" w:rsidP="00C45A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8C18232" w14:textId="77777777" w:rsidR="00C45AF1" w:rsidRDefault="00C45AF1" w:rsidP="00C45AF1">
      <w:pPr>
        <w:rPr>
          <w:rFonts w:ascii="Arial" w:hAnsi="Arial" w:cs="Arial"/>
          <w:b/>
        </w:rPr>
      </w:pPr>
      <w:r>
        <w:rPr>
          <w:rFonts w:ascii="Arial" w:hAnsi="Arial" w:cs="Arial"/>
          <w:b/>
        </w:rPr>
        <w:t xml:space="preserve">Abstract: </w:t>
      </w:r>
    </w:p>
    <w:p w14:paraId="02AC7503" w14:textId="77777777" w:rsidR="00C45AF1" w:rsidRDefault="00C45AF1" w:rsidP="00C45AF1">
      <w:r>
        <w:t>Discussion on handling of unsupported MBS service area</w:t>
      </w:r>
    </w:p>
    <w:p w14:paraId="2D119416" w14:textId="77777777" w:rsidR="00C45AF1" w:rsidRDefault="00C45AF1" w:rsidP="00C45AF1">
      <w:pPr>
        <w:rPr>
          <w:rFonts w:ascii="Arial" w:hAnsi="Arial" w:cs="Arial"/>
          <w:b/>
        </w:rPr>
      </w:pPr>
      <w:r>
        <w:rPr>
          <w:rFonts w:ascii="Arial" w:hAnsi="Arial" w:cs="Arial"/>
          <w:b/>
        </w:rPr>
        <w:t xml:space="preserve">Discussion: </w:t>
      </w:r>
    </w:p>
    <w:p w14:paraId="166AD8FA" w14:textId="77777777" w:rsidR="00C45AF1" w:rsidRDefault="00C45AF1" w:rsidP="00C45AF1">
      <w:r>
        <w:t>Abdessamad (Huawei): Support Nokia proposal with comments.</w:t>
      </w:r>
    </w:p>
    <w:p w14:paraId="1C12B628" w14:textId="77777777" w:rsidR="00C45AF1" w:rsidRDefault="00C45AF1" w:rsidP="00C45AF1">
      <w:r>
        <w:t>Maria (Ericsson): Both Ericsson and Nokia contributed. Should be Rel-18.</w:t>
      </w:r>
    </w:p>
    <w:p w14:paraId="14E2CD03" w14:textId="77777777" w:rsidR="00C45AF1" w:rsidRDefault="00C45AF1" w:rsidP="00C45AF1">
      <w:r>
        <w:t>Rajesh (Nokia): Should be Rel-17.</w:t>
      </w:r>
    </w:p>
    <w:p w14:paraId="5BDFB392" w14:textId="77777777" w:rsidR="00C45AF1" w:rsidRDefault="00C45AF1" w:rsidP="00C45AF1">
      <w:r>
        <w:t>Abdessamad (Huawei): Should be Rel-17.</w:t>
      </w:r>
    </w:p>
    <w:p w14:paraId="2FF8CCD2" w14:textId="77777777" w:rsidR="00C45AF1" w:rsidRDefault="00C45AF1" w:rsidP="00C45AF1">
      <w:r>
        <w:t>Maria (Ericsson): Fine with Rel-17.</w:t>
      </w:r>
    </w:p>
    <w:p w14:paraId="76D6538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F4793" w14:textId="77777777" w:rsidR="00C45AF1" w:rsidRDefault="00C45AF1" w:rsidP="00C45AF1">
      <w:pPr>
        <w:rPr>
          <w:rFonts w:ascii="Arial" w:hAnsi="Arial" w:cs="Arial"/>
          <w:b/>
          <w:sz w:val="24"/>
        </w:rPr>
      </w:pPr>
      <w:r>
        <w:rPr>
          <w:rFonts w:ascii="Arial" w:hAnsi="Arial" w:cs="Arial"/>
          <w:b/>
          <w:color w:val="0000FF"/>
          <w:sz w:val="24"/>
        </w:rPr>
        <w:t>C3-235307</w:t>
      </w:r>
      <w:r>
        <w:rPr>
          <w:rFonts w:ascii="Arial" w:hAnsi="Arial" w:cs="Arial"/>
          <w:b/>
          <w:color w:val="0000FF"/>
          <w:sz w:val="24"/>
        </w:rPr>
        <w:tab/>
      </w:r>
      <w:r>
        <w:rPr>
          <w:rFonts w:ascii="Arial" w:hAnsi="Arial" w:cs="Arial"/>
          <w:b/>
          <w:sz w:val="24"/>
        </w:rPr>
        <w:t>Correction to PCC procedures for location dependent MBS service</w:t>
      </w:r>
    </w:p>
    <w:p w14:paraId="57798AA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v17.12.0</w:t>
      </w:r>
      <w:r>
        <w:rPr>
          <w:i/>
        </w:rPr>
        <w:tab/>
        <w:t xml:space="preserve">  CR-0510  rev  Cat: F (Rel-17)</w:t>
      </w:r>
      <w:r>
        <w:rPr>
          <w:i/>
        </w:rPr>
        <w:br/>
      </w:r>
      <w:r>
        <w:rPr>
          <w:i/>
        </w:rPr>
        <w:br/>
      </w:r>
      <w:r>
        <w:rPr>
          <w:i/>
        </w:rPr>
        <w:tab/>
      </w:r>
      <w:r>
        <w:rPr>
          <w:i/>
        </w:rPr>
        <w:tab/>
      </w:r>
      <w:r>
        <w:rPr>
          <w:i/>
        </w:rPr>
        <w:tab/>
      </w:r>
      <w:r>
        <w:rPr>
          <w:i/>
        </w:rPr>
        <w:tab/>
      </w:r>
      <w:r>
        <w:rPr>
          <w:i/>
        </w:rPr>
        <w:tab/>
        <w:t>Source: Ericsson</w:t>
      </w:r>
    </w:p>
    <w:p w14:paraId="6CC9D221" w14:textId="77777777" w:rsidR="00C45AF1" w:rsidRDefault="00C45AF1" w:rsidP="00C45AF1">
      <w:pPr>
        <w:rPr>
          <w:rFonts w:ascii="Arial" w:hAnsi="Arial" w:cs="Arial"/>
          <w:b/>
        </w:rPr>
      </w:pPr>
      <w:r>
        <w:rPr>
          <w:rFonts w:ascii="Arial" w:hAnsi="Arial" w:cs="Arial"/>
          <w:b/>
        </w:rPr>
        <w:t xml:space="preserve">Abstract: </w:t>
      </w:r>
    </w:p>
    <w:p w14:paraId="158F408A" w14:textId="77777777" w:rsidR="00C45AF1" w:rsidRDefault="00C45AF1" w:rsidP="00C45AF1">
      <w:r>
        <w:t>Summary of Change: MBS Policy Association Establishment procedure is updated to allow the support of location dependent MBS services.</w:t>
      </w:r>
    </w:p>
    <w:p w14:paraId="33ABAE0C" w14:textId="77777777" w:rsidR="00C45AF1" w:rsidRDefault="00C45AF1" w:rsidP="00C45AF1">
      <w:r>
        <w:t>MBS Session binding clause is updated to specify how the session b</w:t>
      </w:r>
    </w:p>
    <w:p w14:paraId="5C40D9E0" w14:textId="77777777" w:rsidR="00C45AF1" w:rsidRDefault="00C45AF1" w:rsidP="00C45AF1">
      <w:pPr>
        <w:rPr>
          <w:rFonts w:ascii="Arial" w:hAnsi="Arial" w:cs="Arial"/>
          <w:b/>
        </w:rPr>
      </w:pPr>
      <w:r>
        <w:rPr>
          <w:rFonts w:ascii="Arial" w:hAnsi="Arial" w:cs="Arial"/>
          <w:b/>
        </w:rPr>
        <w:t xml:space="preserve">Discussion: </w:t>
      </w:r>
    </w:p>
    <w:p w14:paraId="3EF34635" w14:textId="77777777" w:rsidR="00C45AF1" w:rsidRDefault="00C45AF1" w:rsidP="00C45AF1">
      <w:r>
        <w:t>Depends on TS 23.247 CR 0200</w:t>
      </w:r>
    </w:p>
    <w:p w14:paraId="15D9454F" w14:textId="77777777" w:rsidR="00C45AF1" w:rsidRDefault="00C45AF1" w:rsidP="00C45AF1">
      <w:r>
        <w:t>Abdessamad (Huawei): First change only in the Rel-18 to indicate this is not exhaustive. Will check session binding clause. Will check step 6.</w:t>
      </w:r>
    </w:p>
    <w:p w14:paraId="4B44AA4F" w14:textId="77777777" w:rsidR="00C45AF1" w:rsidRDefault="00C45AF1" w:rsidP="00C45AF1">
      <w:r>
        <w:lastRenderedPageBreak/>
        <w:t>Susana (Ericsson): Provides r1 for both 5307 &amp; 5310.</w:t>
      </w:r>
    </w:p>
    <w:p w14:paraId="244684E6" w14:textId="77777777" w:rsidR="00C45AF1" w:rsidRDefault="00C45AF1" w:rsidP="00C45AF1">
      <w:r>
        <w:t>Rajesh (Nokia): Fine with revision.</w:t>
      </w:r>
    </w:p>
    <w:p w14:paraId="40652A1F" w14:textId="77777777" w:rsidR="00C45AF1" w:rsidRDefault="00C45AF1" w:rsidP="00C45AF1">
      <w:r>
        <w:t>Abdessamad (Huawei): Providing comments.</w:t>
      </w:r>
    </w:p>
    <w:p w14:paraId="040DB471" w14:textId="77777777" w:rsidR="00C45AF1" w:rsidRDefault="00C45AF1" w:rsidP="00C45AF1">
      <w:r>
        <w:t>Susana (Ericsson): Provides new versions.</w:t>
      </w:r>
    </w:p>
    <w:p w14:paraId="1CD009FA" w14:textId="77777777" w:rsidR="00C45AF1" w:rsidRDefault="00C45AF1" w:rsidP="00C45AF1">
      <w:r>
        <w:t>Abdessamad (Huawei): Providing feedback.</w:t>
      </w:r>
    </w:p>
    <w:p w14:paraId="741B74C3" w14:textId="77777777" w:rsidR="00C45AF1" w:rsidRDefault="00C45AF1" w:rsidP="00C45AF1">
      <w:r>
        <w:t>Abdessamad (Huawei): ok with the revision</w:t>
      </w:r>
    </w:p>
    <w:p w14:paraId="5C5B5ED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C3-235502</w:t>
      </w:r>
      <w:r>
        <w:rPr>
          <w:color w:val="993300"/>
          <w:u w:val="single"/>
        </w:rPr>
        <w:t>.</w:t>
      </w:r>
    </w:p>
    <w:p w14:paraId="38523DA4" w14:textId="77777777" w:rsidR="00C45AF1" w:rsidRDefault="00C45AF1" w:rsidP="00C45AF1">
      <w:pPr>
        <w:rPr>
          <w:rFonts w:ascii="Arial" w:hAnsi="Arial" w:cs="Arial"/>
          <w:b/>
          <w:sz w:val="24"/>
        </w:rPr>
      </w:pPr>
      <w:r>
        <w:rPr>
          <w:rFonts w:ascii="Arial" w:hAnsi="Arial" w:cs="Arial"/>
          <w:b/>
          <w:color w:val="0000FF"/>
          <w:sz w:val="24"/>
        </w:rPr>
        <w:t>C3-235308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Npcf_MBSPolicyControl</w:t>
      </w:r>
      <w:proofErr w:type="spellEnd"/>
      <w:r>
        <w:rPr>
          <w:rFonts w:ascii="Arial" w:hAnsi="Arial" w:cs="Arial"/>
          <w:b/>
          <w:sz w:val="24"/>
        </w:rPr>
        <w:t xml:space="preserve"> API for location dependent MBS service</w:t>
      </w:r>
    </w:p>
    <w:p w14:paraId="461386C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v17.2.0</w:t>
      </w:r>
      <w:r>
        <w:rPr>
          <w:i/>
        </w:rPr>
        <w:tab/>
        <w:t xml:space="preserve">  CR-0027  rev  Cat: F (Rel-17)</w:t>
      </w:r>
      <w:r>
        <w:rPr>
          <w:i/>
        </w:rPr>
        <w:br/>
      </w:r>
      <w:r>
        <w:rPr>
          <w:i/>
        </w:rPr>
        <w:br/>
      </w:r>
      <w:r>
        <w:rPr>
          <w:i/>
        </w:rPr>
        <w:tab/>
      </w:r>
      <w:r>
        <w:rPr>
          <w:i/>
        </w:rPr>
        <w:tab/>
      </w:r>
      <w:r>
        <w:rPr>
          <w:i/>
        </w:rPr>
        <w:tab/>
      </w:r>
      <w:r>
        <w:rPr>
          <w:i/>
        </w:rPr>
        <w:tab/>
      </w:r>
      <w:r>
        <w:rPr>
          <w:i/>
        </w:rPr>
        <w:tab/>
        <w:t>Source: Ericsson</w:t>
      </w:r>
    </w:p>
    <w:p w14:paraId="76259392" w14:textId="77777777" w:rsidR="00C45AF1" w:rsidRDefault="00C45AF1" w:rsidP="00C45AF1">
      <w:pPr>
        <w:rPr>
          <w:rFonts w:ascii="Arial" w:hAnsi="Arial" w:cs="Arial"/>
          <w:b/>
        </w:rPr>
      </w:pPr>
      <w:r>
        <w:rPr>
          <w:rFonts w:ascii="Arial" w:hAnsi="Arial" w:cs="Arial"/>
          <w:b/>
        </w:rPr>
        <w:t xml:space="preserve">Abstract: </w:t>
      </w:r>
    </w:p>
    <w:p w14:paraId="1A9B32BD" w14:textId="77777777" w:rsidR="00C45AF1" w:rsidRDefault="00C45AF1" w:rsidP="00C45AF1">
      <w:r>
        <w:t xml:space="preserve">Summary of Change: A new attribute, </w:t>
      </w:r>
      <w:proofErr w:type="spellStart"/>
      <w:r>
        <w:t>areaSessPolId</w:t>
      </w:r>
      <w:proofErr w:type="spellEnd"/>
      <w:r>
        <w:t xml:space="preserve">, is introduced in </w:t>
      </w:r>
      <w:proofErr w:type="spellStart"/>
      <w:r>
        <w:t>MbsPolicyCtxData</w:t>
      </w:r>
      <w:proofErr w:type="spellEnd"/>
      <w:r>
        <w:t xml:space="preserve"> data type in order to provide the Area Session Policy ID at MBS SM Policy Association establishment for Location De</w:t>
      </w:r>
    </w:p>
    <w:p w14:paraId="4EF64950" w14:textId="77777777" w:rsidR="00C45AF1" w:rsidRDefault="00C45AF1" w:rsidP="00C45AF1">
      <w:pPr>
        <w:rPr>
          <w:rFonts w:ascii="Arial" w:hAnsi="Arial" w:cs="Arial"/>
          <w:b/>
        </w:rPr>
      </w:pPr>
      <w:r>
        <w:rPr>
          <w:rFonts w:ascii="Arial" w:hAnsi="Arial" w:cs="Arial"/>
          <w:b/>
        </w:rPr>
        <w:t xml:space="preserve">Discussion: </w:t>
      </w:r>
    </w:p>
    <w:p w14:paraId="596754EF" w14:textId="77777777" w:rsidR="00C45AF1" w:rsidRDefault="00C45AF1" w:rsidP="00C45AF1">
      <w:r>
        <w:t>Depends on TS 23.247 CR 0200</w:t>
      </w:r>
    </w:p>
    <w:p w14:paraId="6C322A9D" w14:textId="77777777" w:rsidR="00C45AF1" w:rsidRDefault="00C45AF1" w:rsidP="00C45AF1">
      <w:r>
        <w:t xml:space="preserve">This CR introduces backward compatibility corrections to the </w:t>
      </w:r>
      <w:proofErr w:type="spellStart"/>
      <w:r>
        <w:t>OpenAPI</w:t>
      </w:r>
      <w:proofErr w:type="spellEnd"/>
      <w:r>
        <w:t xml:space="preserve"> descriptions of the </w:t>
      </w:r>
      <w:proofErr w:type="spellStart"/>
      <w:r>
        <w:t>Npcf_MBSPolicyControl</w:t>
      </w:r>
      <w:proofErr w:type="spellEnd"/>
      <w:r>
        <w:t xml:space="preserve"> API specification and </w:t>
      </w:r>
      <w:proofErr w:type="spellStart"/>
      <w:r>
        <w:t>Npcf_MBSPolicyAuthorization</w:t>
      </w:r>
      <w:proofErr w:type="spellEnd"/>
      <w:r>
        <w:t xml:space="preserve"> APIs defined in this specification.</w:t>
      </w:r>
    </w:p>
    <w:p w14:paraId="5B99C869" w14:textId="77777777" w:rsidR="00C45AF1" w:rsidRDefault="00C45AF1" w:rsidP="00C45AF1">
      <w:r>
        <w:t>Rajesh (Nokia): Provide revision r1.</w:t>
      </w:r>
    </w:p>
    <w:p w14:paraId="35AA5C41" w14:textId="77777777" w:rsidR="00C45AF1" w:rsidRDefault="00C45AF1" w:rsidP="00C45AF1">
      <w:r>
        <w:t>Susana (Ericsson): Fine with r1. Remove changes on changes.</w:t>
      </w:r>
    </w:p>
    <w:p w14:paraId="63A209F8" w14:textId="77777777" w:rsidR="00C45AF1" w:rsidRDefault="00C45AF1" w:rsidP="00C45AF1">
      <w:r>
        <w:t>Abdessamad (Huawei): Providing proposed changes in 5308_r2-aem.</w:t>
      </w:r>
    </w:p>
    <w:p w14:paraId="5A655F8F" w14:textId="77777777" w:rsidR="00C45AF1" w:rsidRDefault="00C45AF1" w:rsidP="00C45AF1">
      <w:r>
        <w:t>Rajesh (Nokia): The new attribute should be conditional.</w:t>
      </w:r>
    </w:p>
    <w:p w14:paraId="7E0FE370" w14:textId="77777777" w:rsidR="00C45AF1" w:rsidRDefault="00C45AF1" w:rsidP="00C45AF1">
      <w:r>
        <w:t>Susana (Ericsson): will check r2.</w:t>
      </w:r>
    </w:p>
    <w:p w14:paraId="42952E82" w14:textId="77777777" w:rsidR="00C45AF1" w:rsidRDefault="00C45AF1" w:rsidP="00C45AF1">
      <w:r>
        <w:t>Rajesh (Nokia): Provide revision r3.</w:t>
      </w:r>
    </w:p>
    <w:p w14:paraId="7025FD93" w14:textId="77777777" w:rsidR="00C45AF1" w:rsidRDefault="00C45AF1" w:rsidP="00C45AF1">
      <w:r>
        <w:t>Susana (Ericsson): Provide revision r4.</w:t>
      </w:r>
    </w:p>
    <w:p w14:paraId="7C7DF41F" w14:textId="77777777" w:rsidR="00C45AF1" w:rsidRDefault="00C45AF1" w:rsidP="00C45AF1">
      <w:r>
        <w:t>Abdessamad (Huawei): Providing comments.</w:t>
      </w:r>
    </w:p>
    <w:p w14:paraId="070B560E" w14:textId="77777777" w:rsidR="00C45AF1" w:rsidRDefault="00C45AF1" w:rsidP="00C45AF1">
      <w:r>
        <w:t>Susana (Ericsson): New revisions available.</w:t>
      </w:r>
    </w:p>
    <w:p w14:paraId="58F11640" w14:textId="77777777" w:rsidR="00C45AF1" w:rsidRDefault="00C45AF1" w:rsidP="00C45AF1">
      <w:r>
        <w:t>Abdessamad (Huawei): ok with the revision.</w:t>
      </w:r>
    </w:p>
    <w:p w14:paraId="33EF73D0" w14:textId="77777777" w:rsidR="00C45AF1" w:rsidRDefault="00C45AF1" w:rsidP="00C45AF1">
      <w:r>
        <w:t>Abdessamad (Huawei): Fine with 5308_r5 and 5309_r3.</w:t>
      </w:r>
    </w:p>
    <w:p w14:paraId="043AAEE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C3-235504</w:t>
      </w:r>
      <w:r>
        <w:rPr>
          <w:color w:val="993300"/>
          <w:u w:val="single"/>
        </w:rPr>
        <w:t>.</w:t>
      </w:r>
    </w:p>
    <w:p w14:paraId="5A53D00B" w14:textId="77777777" w:rsidR="00C45AF1" w:rsidRDefault="00C45AF1" w:rsidP="00C45AF1">
      <w:pPr>
        <w:rPr>
          <w:rFonts w:ascii="Arial" w:hAnsi="Arial" w:cs="Arial"/>
          <w:b/>
          <w:sz w:val="24"/>
        </w:rPr>
      </w:pPr>
      <w:r>
        <w:rPr>
          <w:rFonts w:ascii="Arial" w:hAnsi="Arial" w:cs="Arial"/>
          <w:b/>
          <w:color w:val="0000FF"/>
          <w:sz w:val="24"/>
        </w:rPr>
        <w:t>C3-235309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Npcf_MBSPolicyControl</w:t>
      </w:r>
      <w:proofErr w:type="spellEnd"/>
      <w:r>
        <w:rPr>
          <w:rFonts w:ascii="Arial" w:hAnsi="Arial" w:cs="Arial"/>
          <w:b/>
          <w:sz w:val="24"/>
        </w:rPr>
        <w:t xml:space="preserve"> API for location dependent MBS service</w:t>
      </w:r>
    </w:p>
    <w:p w14:paraId="5C611BD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v18.2.0</w:t>
      </w:r>
      <w:r>
        <w:rPr>
          <w:i/>
        </w:rPr>
        <w:tab/>
        <w:t xml:space="preserve">  CR-0028  rev  Cat: A (Rel-18)</w:t>
      </w:r>
      <w:r>
        <w:rPr>
          <w:i/>
        </w:rPr>
        <w:br/>
      </w:r>
      <w:r>
        <w:rPr>
          <w:i/>
        </w:rPr>
        <w:br/>
      </w:r>
      <w:r>
        <w:rPr>
          <w:i/>
        </w:rPr>
        <w:tab/>
      </w:r>
      <w:r>
        <w:rPr>
          <w:i/>
        </w:rPr>
        <w:tab/>
      </w:r>
      <w:r>
        <w:rPr>
          <w:i/>
        </w:rPr>
        <w:tab/>
      </w:r>
      <w:r>
        <w:rPr>
          <w:i/>
        </w:rPr>
        <w:tab/>
      </w:r>
      <w:r>
        <w:rPr>
          <w:i/>
        </w:rPr>
        <w:tab/>
        <w:t>Source: Ericsson</w:t>
      </w:r>
    </w:p>
    <w:p w14:paraId="147541BA" w14:textId="77777777" w:rsidR="00C45AF1" w:rsidRDefault="00C45AF1" w:rsidP="00C45AF1">
      <w:pPr>
        <w:rPr>
          <w:rFonts w:ascii="Arial" w:hAnsi="Arial" w:cs="Arial"/>
          <w:b/>
        </w:rPr>
      </w:pPr>
      <w:r>
        <w:rPr>
          <w:rFonts w:ascii="Arial" w:hAnsi="Arial" w:cs="Arial"/>
          <w:b/>
        </w:rPr>
        <w:t xml:space="preserve">Abstract: </w:t>
      </w:r>
    </w:p>
    <w:p w14:paraId="71672867" w14:textId="77777777" w:rsidR="00C45AF1" w:rsidRDefault="00C45AF1" w:rsidP="00C45AF1">
      <w:r>
        <w:lastRenderedPageBreak/>
        <w:t xml:space="preserve">Summary of Change: A new attribute, </w:t>
      </w:r>
      <w:proofErr w:type="spellStart"/>
      <w:r>
        <w:t>areaSessPolId</w:t>
      </w:r>
      <w:proofErr w:type="spellEnd"/>
      <w:r>
        <w:t xml:space="preserve">, is introduced in </w:t>
      </w:r>
      <w:proofErr w:type="spellStart"/>
      <w:r>
        <w:t>MbsPolicyCtxData</w:t>
      </w:r>
      <w:proofErr w:type="spellEnd"/>
      <w:r>
        <w:t xml:space="preserve"> data type in order to provide the Area Session Policy ID at MBS SM Policy Association establishment for Location De</w:t>
      </w:r>
    </w:p>
    <w:p w14:paraId="1D85DB3A" w14:textId="77777777" w:rsidR="00C45AF1" w:rsidRDefault="00C45AF1" w:rsidP="00C45AF1">
      <w:pPr>
        <w:rPr>
          <w:rFonts w:ascii="Arial" w:hAnsi="Arial" w:cs="Arial"/>
          <w:b/>
        </w:rPr>
      </w:pPr>
      <w:r>
        <w:rPr>
          <w:rFonts w:ascii="Arial" w:hAnsi="Arial" w:cs="Arial"/>
          <w:b/>
        </w:rPr>
        <w:t xml:space="preserve">Discussion: </w:t>
      </w:r>
    </w:p>
    <w:p w14:paraId="3337F173" w14:textId="77777777" w:rsidR="00C45AF1" w:rsidRDefault="00C45AF1" w:rsidP="00C45AF1">
      <w:r>
        <w:t>Depends on TS 23.247 CR 0201</w:t>
      </w:r>
    </w:p>
    <w:p w14:paraId="04369728" w14:textId="77777777" w:rsidR="00C45AF1" w:rsidRDefault="00C45AF1" w:rsidP="00C45AF1">
      <w:r>
        <w:t xml:space="preserve">This CR introduces backward compatibility corrections to the </w:t>
      </w:r>
      <w:proofErr w:type="spellStart"/>
      <w:r>
        <w:t>OpenAPI</w:t>
      </w:r>
      <w:proofErr w:type="spellEnd"/>
      <w:r>
        <w:t xml:space="preserve"> descriptions of the </w:t>
      </w:r>
      <w:proofErr w:type="spellStart"/>
      <w:r>
        <w:t>Npcf_MBSPolicyControl</w:t>
      </w:r>
      <w:proofErr w:type="spellEnd"/>
      <w:r>
        <w:t xml:space="preserve"> API specification and </w:t>
      </w:r>
      <w:proofErr w:type="spellStart"/>
      <w:r>
        <w:t>Npcf_MBSPolicyAuthorization</w:t>
      </w:r>
      <w:proofErr w:type="spellEnd"/>
      <w:r>
        <w:t xml:space="preserve"> APIs defined in this specification.</w:t>
      </w:r>
    </w:p>
    <w:p w14:paraId="3D518CDC" w14:textId="77777777" w:rsidR="00C45AF1" w:rsidRDefault="00C45AF1" w:rsidP="00C45AF1">
      <w:r>
        <w:t>Abdessamad (Huawei): ok with the revision.</w:t>
      </w:r>
    </w:p>
    <w:p w14:paraId="7C9597A7" w14:textId="77777777" w:rsidR="00C45AF1" w:rsidRDefault="00C45AF1" w:rsidP="00C45AF1">
      <w:r>
        <w:t>Abdessamad (Huawei): Fine with 5308_r5 and 5309_r3.</w:t>
      </w:r>
    </w:p>
    <w:p w14:paraId="11E7E9A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C3-235505</w:t>
      </w:r>
      <w:r>
        <w:rPr>
          <w:color w:val="993300"/>
          <w:u w:val="single"/>
        </w:rPr>
        <w:t>.</w:t>
      </w:r>
    </w:p>
    <w:p w14:paraId="08FBEC50" w14:textId="77777777" w:rsidR="00C45AF1" w:rsidRDefault="00C45AF1" w:rsidP="00C45AF1">
      <w:pPr>
        <w:rPr>
          <w:rFonts w:ascii="Arial" w:hAnsi="Arial" w:cs="Arial"/>
          <w:b/>
          <w:sz w:val="24"/>
        </w:rPr>
      </w:pPr>
      <w:r>
        <w:rPr>
          <w:rFonts w:ascii="Arial" w:hAnsi="Arial" w:cs="Arial"/>
          <w:b/>
          <w:color w:val="0000FF"/>
          <w:sz w:val="24"/>
        </w:rPr>
        <w:t>C3-235310</w:t>
      </w:r>
      <w:r>
        <w:rPr>
          <w:rFonts w:ascii="Arial" w:hAnsi="Arial" w:cs="Arial"/>
          <w:b/>
          <w:color w:val="0000FF"/>
          <w:sz w:val="24"/>
        </w:rPr>
        <w:tab/>
      </w:r>
      <w:r>
        <w:rPr>
          <w:rFonts w:ascii="Arial" w:hAnsi="Arial" w:cs="Arial"/>
          <w:b/>
          <w:sz w:val="24"/>
        </w:rPr>
        <w:t>Correction to PCC procedures for location dependent MBS service</w:t>
      </w:r>
    </w:p>
    <w:p w14:paraId="43A56C7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CR-0511  rev  Cat: A (Rel-18)</w:t>
      </w:r>
      <w:r>
        <w:rPr>
          <w:i/>
        </w:rPr>
        <w:br/>
      </w:r>
      <w:r>
        <w:rPr>
          <w:i/>
        </w:rPr>
        <w:br/>
      </w:r>
      <w:r>
        <w:rPr>
          <w:i/>
        </w:rPr>
        <w:tab/>
      </w:r>
      <w:r>
        <w:rPr>
          <w:i/>
        </w:rPr>
        <w:tab/>
      </w:r>
      <w:r>
        <w:rPr>
          <w:i/>
        </w:rPr>
        <w:tab/>
      </w:r>
      <w:r>
        <w:rPr>
          <w:i/>
        </w:rPr>
        <w:tab/>
      </w:r>
      <w:r>
        <w:rPr>
          <w:i/>
        </w:rPr>
        <w:tab/>
        <w:t>Source: Ericsson</w:t>
      </w:r>
    </w:p>
    <w:p w14:paraId="3C3EDBEF" w14:textId="77777777" w:rsidR="00C45AF1" w:rsidRDefault="00C45AF1" w:rsidP="00C45AF1">
      <w:pPr>
        <w:rPr>
          <w:rFonts w:ascii="Arial" w:hAnsi="Arial" w:cs="Arial"/>
          <w:b/>
        </w:rPr>
      </w:pPr>
      <w:r>
        <w:rPr>
          <w:rFonts w:ascii="Arial" w:hAnsi="Arial" w:cs="Arial"/>
          <w:b/>
        </w:rPr>
        <w:t xml:space="preserve">Abstract: </w:t>
      </w:r>
    </w:p>
    <w:p w14:paraId="52883D55" w14:textId="77777777" w:rsidR="00C45AF1" w:rsidRDefault="00C45AF1" w:rsidP="00C45AF1">
      <w:r>
        <w:t>Summary of Change: MBS Policy Association Establishment procedure is updated to allow the support of location dependent MBS services.</w:t>
      </w:r>
    </w:p>
    <w:p w14:paraId="4FA5DA18" w14:textId="77777777" w:rsidR="00C45AF1" w:rsidRDefault="00C45AF1" w:rsidP="00C45AF1">
      <w:r>
        <w:t>MBS Session binding clause is updated to specify how the session b</w:t>
      </w:r>
    </w:p>
    <w:p w14:paraId="28AC99FF" w14:textId="77777777" w:rsidR="00C45AF1" w:rsidRDefault="00C45AF1" w:rsidP="00C45AF1">
      <w:pPr>
        <w:rPr>
          <w:rFonts w:ascii="Arial" w:hAnsi="Arial" w:cs="Arial"/>
          <w:b/>
        </w:rPr>
      </w:pPr>
      <w:r>
        <w:rPr>
          <w:rFonts w:ascii="Arial" w:hAnsi="Arial" w:cs="Arial"/>
          <w:b/>
        </w:rPr>
        <w:t xml:space="preserve">Discussion: </w:t>
      </w:r>
    </w:p>
    <w:p w14:paraId="009C85DC" w14:textId="77777777" w:rsidR="00C45AF1" w:rsidRDefault="00C45AF1" w:rsidP="00C45AF1">
      <w:r>
        <w:t>Depends on TS 23.247 CR 0201</w:t>
      </w:r>
    </w:p>
    <w:p w14:paraId="0FC8019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C3-235503</w:t>
      </w:r>
      <w:r>
        <w:rPr>
          <w:color w:val="993300"/>
          <w:u w:val="single"/>
        </w:rPr>
        <w:t>.</w:t>
      </w:r>
    </w:p>
    <w:p w14:paraId="06F0FDCF" w14:textId="77777777" w:rsidR="00C45AF1" w:rsidRDefault="00C45AF1" w:rsidP="00C45AF1">
      <w:pPr>
        <w:rPr>
          <w:rFonts w:ascii="Arial" w:hAnsi="Arial" w:cs="Arial"/>
          <w:b/>
          <w:sz w:val="24"/>
        </w:rPr>
      </w:pPr>
      <w:r>
        <w:rPr>
          <w:rFonts w:ascii="Arial" w:hAnsi="Arial" w:cs="Arial"/>
          <w:b/>
          <w:color w:val="0000FF"/>
          <w:sz w:val="24"/>
        </w:rPr>
        <w:t>C3-235502</w:t>
      </w:r>
      <w:r>
        <w:rPr>
          <w:rFonts w:ascii="Arial" w:hAnsi="Arial" w:cs="Arial"/>
          <w:b/>
          <w:color w:val="0000FF"/>
          <w:sz w:val="24"/>
        </w:rPr>
        <w:tab/>
      </w:r>
      <w:r>
        <w:rPr>
          <w:rFonts w:ascii="Arial" w:hAnsi="Arial" w:cs="Arial"/>
          <w:b/>
          <w:sz w:val="24"/>
        </w:rPr>
        <w:t>Correction to PCC procedures for location dependent MBS service</w:t>
      </w:r>
    </w:p>
    <w:p w14:paraId="66459CE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v17.12.0</w:t>
      </w:r>
      <w:r>
        <w:rPr>
          <w:i/>
        </w:rPr>
        <w:tab/>
        <w:t xml:space="preserve">  CR-0510  rev 1 Cat: F (Rel-17)</w:t>
      </w:r>
      <w:r>
        <w:rPr>
          <w:i/>
        </w:rPr>
        <w:br/>
      </w:r>
      <w:r>
        <w:rPr>
          <w:i/>
        </w:rPr>
        <w:br/>
      </w:r>
      <w:r>
        <w:rPr>
          <w:i/>
        </w:rPr>
        <w:tab/>
      </w:r>
      <w:r>
        <w:rPr>
          <w:i/>
        </w:rPr>
        <w:tab/>
      </w:r>
      <w:r>
        <w:rPr>
          <w:i/>
        </w:rPr>
        <w:tab/>
      </w:r>
      <w:r>
        <w:rPr>
          <w:i/>
        </w:rPr>
        <w:tab/>
      </w:r>
      <w:r>
        <w:rPr>
          <w:i/>
        </w:rPr>
        <w:tab/>
        <w:t>Source: Ericsson</w:t>
      </w:r>
    </w:p>
    <w:p w14:paraId="17A1B3BC" w14:textId="77777777" w:rsidR="00C45AF1" w:rsidRDefault="00C45AF1" w:rsidP="00C45AF1">
      <w:pPr>
        <w:rPr>
          <w:color w:val="808080"/>
        </w:rPr>
      </w:pPr>
      <w:r>
        <w:rPr>
          <w:color w:val="808080"/>
        </w:rPr>
        <w:t>(Replaces C3-235307)</w:t>
      </w:r>
    </w:p>
    <w:p w14:paraId="3178F2B0" w14:textId="77777777" w:rsidR="00C45AF1" w:rsidRDefault="00C45AF1" w:rsidP="00C45AF1">
      <w:pPr>
        <w:rPr>
          <w:rFonts w:ascii="Arial" w:hAnsi="Arial" w:cs="Arial"/>
          <w:b/>
        </w:rPr>
      </w:pPr>
      <w:r>
        <w:rPr>
          <w:rFonts w:ascii="Arial" w:hAnsi="Arial" w:cs="Arial"/>
          <w:b/>
        </w:rPr>
        <w:t xml:space="preserve">Abstract: </w:t>
      </w:r>
    </w:p>
    <w:p w14:paraId="0803170B" w14:textId="77777777" w:rsidR="00C45AF1" w:rsidRDefault="00C45AF1" w:rsidP="00C45AF1">
      <w:r>
        <w:t>Summary of Change: MBS Policy Association Establishment procedure is updated to allow the support of location dependent MBS services.</w:t>
      </w:r>
    </w:p>
    <w:p w14:paraId="7997B0F2" w14:textId="77777777" w:rsidR="00C45AF1" w:rsidRDefault="00C45AF1" w:rsidP="00C45AF1">
      <w:r>
        <w:t>MBS Session binding clause is updated to specify how the session b</w:t>
      </w:r>
    </w:p>
    <w:p w14:paraId="4B6C3DB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82418" w14:textId="77777777" w:rsidR="00C45AF1" w:rsidRDefault="00C45AF1" w:rsidP="00C45AF1">
      <w:pPr>
        <w:rPr>
          <w:rFonts w:ascii="Arial" w:hAnsi="Arial" w:cs="Arial"/>
          <w:b/>
          <w:sz w:val="24"/>
        </w:rPr>
      </w:pPr>
      <w:r>
        <w:rPr>
          <w:rFonts w:ascii="Arial" w:hAnsi="Arial" w:cs="Arial"/>
          <w:b/>
          <w:color w:val="0000FF"/>
          <w:sz w:val="24"/>
        </w:rPr>
        <w:t>C3-235503</w:t>
      </w:r>
      <w:r>
        <w:rPr>
          <w:rFonts w:ascii="Arial" w:hAnsi="Arial" w:cs="Arial"/>
          <w:b/>
          <w:color w:val="0000FF"/>
          <w:sz w:val="24"/>
        </w:rPr>
        <w:tab/>
      </w:r>
      <w:r>
        <w:rPr>
          <w:rFonts w:ascii="Arial" w:hAnsi="Arial" w:cs="Arial"/>
          <w:b/>
          <w:sz w:val="24"/>
        </w:rPr>
        <w:t>Correction to PCC procedures for location dependent MBS service</w:t>
      </w:r>
    </w:p>
    <w:p w14:paraId="0BDD704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CR-0511  rev 1 Cat: A (Rel-18)</w:t>
      </w:r>
      <w:r>
        <w:rPr>
          <w:i/>
        </w:rPr>
        <w:br/>
      </w:r>
      <w:r>
        <w:rPr>
          <w:i/>
        </w:rPr>
        <w:br/>
      </w:r>
      <w:r>
        <w:rPr>
          <w:i/>
        </w:rPr>
        <w:tab/>
      </w:r>
      <w:r>
        <w:rPr>
          <w:i/>
        </w:rPr>
        <w:tab/>
      </w:r>
      <w:r>
        <w:rPr>
          <w:i/>
        </w:rPr>
        <w:tab/>
      </w:r>
      <w:r>
        <w:rPr>
          <w:i/>
        </w:rPr>
        <w:tab/>
      </w:r>
      <w:r>
        <w:rPr>
          <w:i/>
        </w:rPr>
        <w:tab/>
        <w:t>Source: Ericsson</w:t>
      </w:r>
    </w:p>
    <w:p w14:paraId="492A3408" w14:textId="77777777" w:rsidR="00C45AF1" w:rsidRDefault="00C45AF1" w:rsidP="00C45AF1">
      <w:pPr>
        <w:rPr>
          <w:color w:val="808080"/>
        </w:rPr>
      </w:pPr>
      <w:r>
        <w:rPr>
          <w:color w:val="808080"/>
        </w:rPr>
        <w:t>(Replaces C3-235310)</w:t>
      </w:r>
    </w:p>
    <w:p w14:paraId="731AEC9F" w14:textId="77777777" w:rsidR="00C45AF1" w:rsidRDefault="00C45AF1" w:rsidP="00C45AF1">
      <w:pPr>
        <w:rPr>
          <w:rFonts w:ascii="Arial" w:hAnsi="Arial" w:cs="Arial"/>
          <w:b/>
        </w:rPr>
      </w:pPr>
      <w:r>
        <w:rPr>
          <w:rFonts w:ascii="Arial" w:hAnsi="Arial" w:cs="Arial"/>
          <w:b/>
        </w:rPr>
        <w:t xml:space="preserve">Abstract: </w:t>
      </w:r>
    </w:p>
    <w:p w14:paraId="6AF4882B" w14:textId="77777777" w:rsidR="00C45AF1" w:rsidRDefault="00C45AF1" w:rsidP="00C45AF1">
      <w:r>
        <w:t>Summary of Change: MBS Policy Association Establishment procedure is updated to allow the support of location dependent MBS services.</w:t>
      </w:r>
    </w:p>
    <w:p w14:paraId="4218D5ED" w14:textId="77777777" w:rsidR="00C45AF1" w:rsidRDefault="00C45AF1" w:rsidP="00C45AF1">
      <w:r>
        <w:lastRenderedPageBreak/>
        <w:t>MBS Session binding clause is updated to specify how the session b</w:t>
      </w:r>
    </w:p>
    <w:p w14:paraId="4DD3CC2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AB819" w14:textId="77777777" w:rsidR="00C45AF1" w:rsidRDefault="00C45AF1" w:rsidP="00C45AF1">
      <w:pPr>
        <w:rPr>
          <w:rFonts w:ascii="Arial" w:hAnsi="Arial" w:cs="Arial"/>
          <w:b/>
          <w:sz w:val="24"/>
        </w:rPr>
      </w:pPr>
      <w:r>
        <w:rPr>
          <w:rFonts w:ascii="Arial" w:hAnsi="Arial" w:cs="Arial"/>
          <w:b/>
          <w:color w:val="0000FF"/>
          <w:sz w:val="24"/>
        </w:rPr>
        <w:t>C3-235504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Npcf_MBSPolicyControl</w:t>
      </w:r>
      <w:proofErr w:type="spellEnd"/>
      <w:r>
        <w:rPr>
          <w:rFonts w:ascii="Arial" w:hAnsi="Arial" w:cs="Arial"/>
          <w:b/>
          <w:sz w:val="24"/>
        </w:rPr>
        <w:t xml:space="preserve"> API for location dependent MBS service</w:t>
      </w:r>
    </w:p>
    <w:p w14:paraId="3A85741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v17.2.0</w:t>
      </w:r>
      <w:r>
        <w:rPr>
          <w:i/>
        </w:rPr>
        <w:tab/>
        <w:t xml:space="preserve">  CR-0027  rev 1 Cat: F (Rel-17)</w:t>
      </w:r>
      <w:r>
        <w:rPr>
          <w:i/>
        </w:rPr>
        <w:br/>
      </w:r>
      <w:r>
        <w:rPr>
          <w:i/>
        </w:rPr>
        <w:br/>
      </w:r>
      <w:r>
        <w:rPr>
          <w:i/>
        </w:rPr>
        <w:tab/>
      </w:r>
      <w:r>
        <w:rPr>
          <w:i/>
        </w:rPr>
        <w:tab/>
      </w:r>
      <w:r>
        <w:rPr>
          <w:i/>
        </w:rPr>
        <w:tab/>
      </w:r>
      <w:r>
        <w:rPr>
          <w:i/>
        </w:rPr>
        <w:tab/>
      </w:r>
      <w:r>
        <w:rPr>
          <w:i/>
        </w:rPr>
        <w:tab/>
        <w:t>Source: Nokia, Nokia Shanghai Bell</w:t>
      </w:r>
    </w:p>
    <w:p w14:paraId="2CC299FA" w14:textId="77777777" w:rsidR="00C45AF1" w:rsidRDefault="00C45AF1" w:rsidP="00C45AF1">
      <w:pPr>
        <w:rPr>
          <w:color w:val="808080"/>
        </w:rPr>
      </w:pPr>
      <w:r>
        <w:rPr>
          <w:color w:val="808080"/>
        </w:rPr>
        <w:t>(Replaces C3-235308)</w:t>
      </w:r>
    </w:p>
    <w:p w14:paraId="4099D194" w14:textId="77777777" w:rsidR="00C45AF1" w:rsidRDefault="00C45AF1" w:rsidP="00C45AF1">
      <w:pPr>
        <w:rPr>
          <w:rFonts w:ascii="Arial" w:hAnsi="Arial" w:cs="Arial"/>
          <w:b/>
        </w:rPr>
      </w:pPr>
      <w:r>
        <w:rPr>
          <w:rFonts w:ascii="Arial" w:hAnsi="Arial" w:cs="Arial"/>
          <w:b/>
        </w:rPr>
        <w:t xml:space="preserve">Abstract: </w:t>
      </w:r>
    </w:p>
    <w:p w14:paraId="6809F8B9" w14:textId="77777777" w:rsidR="00C45AF1" w:rsidRDefault="00C45AF1" w:rsidP="00C45AF1">
      <w:r>
        <w:t xml:space="preserve">Summary of Change: A new attribute, </w:t>
      </w:r>
      <w:proofErr w:type="spellStart"/>
      <w:r>
        <w:t>areaSessPolId</w:t>
      </w:r>
      <w:proofErr w:type="spellEnd"/>
      <w:r>
        <w:t xml:space="preserve">, is introduced in </w:t>
      </w:r>
      <w:proofErr w:type="spellStart"/>
      <w:r>
        <w:t>MbsPolicyCtxData</w:t>
      </w:r>
      <w:proofErr w:type="spellEnd"/>
      <w:r>
        <w:t xml:space="preserve"> data type in order to provide the Area Session Policy ID at MBS SM Policy Association establishment for Location De</w:t>
      </w:r>
    </w:p>
    <w:p w14:paraId="6197C8D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1C990" w14:textId="77777777" w:rsidR="00C45AF1" w:rsidRDefault="00C45AF1" w:rsidP="00C45AF1">
      <w:pPr>
        <w:rPr>
          <w:rFonts w:ascii="Arial" w:hAnsi="Arial" w:cs="Arial"/>
          <w:b/>
          <w:sz w:val="24"/>
        </w:rPr>
      </w:pPr>
      <w:r>
        <w:rPr>
          <w:rFonts w:ascii="Arial" w:hAnsi="Arial" w:cs="Arial"/>
          <w:b/>
          <w:color w:val="0000FF"/>
          <w:sz w:val="24"/>
        </w:rPr>
        <w:t>C3-235505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Npcf_MBSPolicyControl</w:t>
      </w:r>
      <w:proofErr w:type="spellEnd"/>
      <w:r>
        <w:rPr>
          <w:rFonts w:ascii="Arial" w:hAnsi="Arial" w:cs="Arial"/>
          <w:b/>
          <w:sz w:val="24"/>
        </w:rPr>
        <w:t xml:space="preserve"> API for location dependent MBS service</w:t>
      </w:r>
    </w:p>
    <w:p w14:paraId="3A9E55C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v18.2.0</w:t>
      </w:r>
      <w:r>
        <w:rPr>
          <w:i/>
        </w:rPr>
        <w:tab/>
        <w:t xml:space="preserve">  CR-0028  rev 1 Cat: A (Rel-18)</w:t>
      </w:r>
      <w:r>
        <w:rPr>
          <w:i/>
        </w:rPr>
        <w:br/>
      </w:r>
      <w:r>
        <w:rPr>
          <w:i/>
        </w:rPr>
        <w:br/>
      </w:r>
      <w:r>
        <w:rPr>
          <w:i/>
        </w:rPr>
        <w:tab/>
      </w:r>
      <w:r>
        <w:rPr>
          <w:i/>
        </w:rPr>
        <w:tab/>
      </w:r>
      <w:r>
        <w:rPr>
          <w:i/>
        </w:rPr>
        <w:tab/>
      </w:r>
      <w:r>
        <w:rPr>
          <w:i/>
        </w:rPr>
        <w:tab/>
      </w:r>
      <w:r>
        <w:rPr>
          <w:i/>
        </w:rPr>
        <w:tab/>
        <w:t>Source: Nokia, Nokia Shanghai Bell</w:t>
      </w:r>
    </w:p>
    <w:p w14:paraId="674DA389" w14:textId="77777777" w:rsidR="00C45AF1" w:rsidRDefault="00C45AF1" w:rsidP="00C45AF1">
      <w:pPr>
        <w:rPr>
          <w:color w:val="808080"/>
        </w:rPr>
      </w:pPr>
      <w:r>
        <w:rPr>
          <w:color w:val="808080"/>
        </w:rPr>
        <w:t>(Replaces C3-235309)</w:t>
      </w:r>
    </w:p>
    <w:p w14:paraId="28879C5B" w14:textId="77777777" w:rsidR="00C45AF1" w:rsidRDefault="00C45AF1" w:rsidP="00C45AF1">
      <w:pPr>
        <w:rPr>
          <w:rFonts w:ascii="Arial" w:hAnsi="Arial" w:cs="Arial"/>
          <w:b/>
        </w:rPr>
      </w:pPr>
      <w:r>
        <w:rPr>
          <w:rFonts w:ascii="Arial" w:hAnsi="Arial" w:cs="Arial"/>
          <w:b/>
        </w:rPr>
        <w:t xml:space="preserve">Abstract: </w:t>
      </w:r>
    </w:p>
    <w:p w14:paraId="758623E0" w14:textId="77777777" w:rsidR="00C45AF1" w:rsidRDefault="00C45AF1" w:rsidP="00C45AF1">
      <w:r>
        <w:t xml:space="preserve">Summary of Change: A new attribute, </w:t>
      </w:r>
      <w:proofErr w:type="spellStart"/>
      <w:r>
        <w:t>areaSessPolId</w:t>
      </w:r>
      <w:proofErr w:type="spellEnd"/>
      <w:r>
        <w:t xml:space="preserve">, is introduced in </w:t>
      </w:r>
      <w:proofErr w:type="spellStart"/>
      <w:r>
        <w:t>MbsPolicyCtxData</w:t>
      </w:r>
      <w:proofErr w:type="spellEnd"/>
      <w:r>
        <w:t xml:space="preserve"> data type in order to provide the Area Session Policy ID at MBS SM Policy Association establishment for Location De</w:t>
      </w:r>
    </w:p>
    <w:p w14:paraId="361B39E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8C0DC" w14:textId="77777777" w:rsidR="00C45AF1" w:rsidRDefault="00C45AF1" w:rsidP="00C45AF1">
      <w:pPr>
        <w:rPr>
          <w:rFonts w:ascii="Arial" w:hAnsi="Arial" w:cs="Arial"/>
          <w:b/>
          <w:sz w:val="24"/>
        </w:rPr>
      </w:pPr>
      <w:r>
        <w:rPr>
          <w:rFonts w:ascii="Arial" w:hAnsi="Arial" w:cs="Arial"/>
          <w:b/>
          <w:color w:val="0000FF"/>
          <w:sz w:val="24"/>
        </w:rPr>
        <w:t>C3-235644</w:t>
      </w:r>
      <w:r>
        <w:rPr>
          <w:rFonts w:ascii="Arial" w:hAnsi="Arial" w:cs="Arial"/>
          <w:b/>
          <w:color w:val="0000FF"/>
          <w:sz w:val="24"/>
        </w:rPr>
        <w:tab/>
      </w:r>
      <w:r>
        <w:rPr>
          <w:rFonts w:ascii="Arial" w:hAnsi="Arial" w:cs="Arial"/>
          <w:b/>
          <w:sz w:val="24"/>
        </w:rPr>
        <w:t>Reduced area indication when MBS service area is larger than MB-SMF service area</w:t>
      </w:r>
    </w:p>
    <w:p w14:paraId="125B9A6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CR-1104  rev 1 Cat: F (Rel-17)</w:t>
      </w:r>
      <w:r>
        <w:rPr>
          <w:i/>
        </w:rPr>
        <w:br/>
      </w:r>
      <w:r>
        <w:rPr>
          <w:i/>
        </w:rPr>
        <w:br/>
      </w:r>
      <w:r>
        <w:rPr>
          <w:i/>
        </w:rPr>
        <w:tab/>
      </w:r>
      <w:r>
        <w:rPr>
          <w:i/>
        </w:rPr>
        <w:tab/>
      </w:r>
      <w:r>
        <w:rPr>
          <w:i/>
        </w:rPr>
        <w:tab/>
      </w:r>
      <w:r>
        <w:rPr>
          <w:i/>
        </w:rPr>
        <w:tab/>
      </w:r>
      <w:r>
        <w:rPr>
          <w:i/>
        </w:rPr>
        <w:tab/>
        <w:t>Source: Nokia, Nokia Shanghai Bell, Huawei, Ericsson</w:t>
      </w:r>
    </w:p>
    <w:p w14:paraId="5F3E48A3" w14:textId="77777777" w:rsidR="00C45AF1" w:rsidRDefault="00C45AF1" w:rsidP="00C45AF1">
      <w:pPr>
        <w:rPr>
          <w:color w:val="808080"/>
        </w:rPr>
      </w:pPr>
      <w:r>
        <w:rPr>
          <w:color w:val="808080"/>
        </w:rPr>
        <w:t>(Replaces C3-235120)</w:t>
      </w:r>
    </w:p>
    <w:p w14:paraId="73758767" w14:textId="77777777" w:rsidR="00C45AF1" w:rsidRDefault="00C45AF1" w:rsidP="00C45AF1">
      <w:pPr>
        <w:rPr>
          <w:rFonts w:ascii="Arial" w:hAnsi="Arial" w:cs="Arial"/>
          <w:b/>
        </w:rPr>
      </w:pPr>
      <w:r>
        <w:rPr>
          <w:rFonts w:ascii="Arial" w:hAnsi="Arial" w:cs="Arial"/>
          <w:b/>
        </w:rPr>
        <w:t xml:space="preserve">Abstract: </w:t>
      </w:r>
    </w:p>
    <w:p w14:paraId="7ED873B9" w14:textId="77777777" w:rsidR="00C45AF1" w:rsidRDefault="00C45AF1" w:rsidP="00C45AF1">
      <w:r>
        <w:t>Reduced area indication when MBS service area is larger than MB-SMF service area</w:t>
      </w:r>
    </w:p>
    <w:p w14:paraId="50DC836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A08B8" w14:textId="77777777" w:rsidR="00C45AF1" w:rsidRDefault="00C45AF1" w:rsidP="00C45AF1">
      <w:pPr>
        <w:rPr>
          <w:rFonts w:ascii="Arial" w:hAnsi="Arial" w:cs="Arial"/>
          <w:b/>
          <w:sz w:val="24"/>
        </w:rPr>
      </w:pPr>
      <w:r>
        <w:rPr>
          <w:rFonts w:ascii="Arial" w:hAnsi="Arial" w:cs="Arial"/>
          <w:b/>
          <w:color w:val="0000FF"/>
          <w:sz w:val="24"/>
        </w:rPr>
        <w:t>C3-235646</w:t>
      </w:r>
      <w:r>
        <w:rPr>
          <w:rFonts w:ascii="Arial" w:hAnsi="Arial" w:cs="Arial"/>
          <w:b/>
          <w:color w:val="0000FF"/>
          <w:sz w:val="24"/>
        </w:rPr>
        <w:tab/>
      </w:r>
      <w:r>
        <w:rPr>
          <w:rFonts w:ascii="Arial" w:hAnsi="Arial" w:cs="Arial"/>
          <w:b/>
          <w:sz w:val="24"/>
        </w:rPr>
        <w:t>Reduced area indication when MBS service area is larger than MB-SMF service area</w:t>
      </w:r>
    </w:p>
    <w:p w14:paraId="341D4FD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CR-1105  rev 1 Cat: A (Rel-18)</w:t>
      </w:r>
      <w:r>
        <w:rPr>
          <w:i/>
        </w:rPr>
        <w:br/>
      </w:r>
      <w:r>
        <w:rPr>
          <w:i/>
        </w:rPr>
        <w:br/>
      </w:r>
      <w:r>
        <w:rPr>
          <w:i/>
        </w:rPr>
        <w:tab/>
      </w:r>
      <w:r>
        <w:rPr>
          <w:i/>
        </w:rPr>
        <w:tab/>
      </w:r>
      <w:r>
        <w:rPr>
          <w:i/>
        </w:rPr>
        <w:tab/>
      </w:r>
      <w:r>
        <w:rPr>
          <w:i/>
        </w:rPr>
        <w:tab/>
      </w:r>
      <w:r>
        <w:rPr>
          <w:i/>
        </w:rPr>
        <w:tab/>
        <w:t>Source: Nokia, Nokia Shanghai Bell, Huawei, Ericsson</w:t>
      </w:r>
    </w:p>
    <w:p w14:paraId="638BB7A7" w14:textId="77777777" w:rsidR="00C45AF1" w:rsidRDefault="00C45AF1" w:rsidP="00C45AF1">
      <w:pPr>
        <w:rPr>
          <w:color w:val="808080"/>
        </w:rPr>
      </w:pPr>
      <w:r>
        <w:rPr>
          <w:color w:val="808080"/>
        </w:rPr>
        <w:t>(Replaces C3-235121)</w:t>
      </w:r>
    </w:p>
    <w:p w14:paraId="02115A63" w14:textId="77777777" w:rsidR="00C45AF1" w:rsidRDefault="00C45AF1" w:rsidP="00C45AF1">
      <w:pPr>
        <w:rPr>
          <w:rFonts w:ascii="Arial" w:hAnsi="Arial" w:cs="Arial"/>
          <w:b/>
        </w:rPr>
      </w:pPr>
      <w:r>
        <w:rPr>
          <w:rFonts w:ascii="Arial" w:hAnsi="Arial" w:cs="Arial"/>
          <w:b/>
        </w:rPr>
        <w:t xml:space="preserve">Abstract: </w:t>
      </w:r>
    </w:p>
    <w:p w14:paraId="6EC53DD6" w14:textId="77777777" w:rsidR="00C45AF1" w:rsidRDefault="00C45AF1" w:rsidP="00C45AF1">
      <w:r>
        <w:lastRenderedPageBreak/>
        <w:t>Reduced area indication when MBS service area is larger than MB-SMF service area</w:t>
      </w:r>
    </w:p>
    <w:p w14:paraId="1FE22B9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EF92D" w14:textId="77777777" w:rsidR="00C45AF1" w:rsidRDefault="00C45AF1" w:rsidP="00C45AF1">
      <w:pPr>
        <w:pStyle w:val="Heading3"/>
      </w:pPr>
      <w:bookmarkStart w:id="103" w:name="_Toc152193112"/>
      <w:r>
        <w:t>17.31</w:t>
      </w:r>
      <w:r>
        <w:tab/>
        <w:t>Enhanced Service Enabler Architecture Layer for Verticals [</w:t>
      </w:r>
      <w:proofErr w:type="spellStart"/>
      <w:r>
        <w:t>eSEAL</w:t>
      </w:r>
      <w:proofErr w:type="spellEnd"/>
      <w:r>
        <w:t>]</w:t>
      </w:r>
      <w:bookmarkEnd w:id="103"/>
    </w:p>
    <w:p w14:paraId="4D9A0B76" w14:textId="77777777" w:rsidR="00C45AF1" w:rsidRDefault="00C45AF1" w:rsidP="00C45AF1">
      <w:pPr>
        <w:pStyle w:val="Heading3"/>
      </w:pPr>
      <w:bookmarkStart w:id="104" w:name="_Toc152193113"/>
      <w:r>
        <w:t>17.32</w:t>
      </w:r>
      <w:r>
        <w:tab/>
        <w:t>System enhancement for redundant PDU session [TEI17_SE_RPS]</w:t>
      </w:r>
      <w:bookmarkEnd w:id="104"/>
    </w:p>
    <w:p w14:paraId="29B69F16" w14:textId="77777777" w:rsidR="00C45AF1" w:rsidRDefault="00C45AF1" w:rsidP="00C45AF1">
      <w:pPr>
        <w:pStyle w:val="Heading3"/>
      </w:pPr>
      <w:bookmarkStart w:id="105" w:name="_Toc152193114"/>
      <w:r>
        <w:t>17.33</w:t>
      </w:r>
      <w:r>
        <w:tab/>
        <w:t>CT aspects for enabling MSGin5G Service [5GMARCH]</w:t>
      </w:r>
      <w:bookmarkEnd w:id="105"/>
    </w:p>
    <w:p w14:paraId="5E01D413" w14:textId="77777777" w:rsidR="00C45AF1" w:rsidRDefault="00C45AF1" w:rsidP="00C45AF1">
      <w:pPr>
        <w:pStyle w:val="Heading3"/>
      </w:pPr>
      <w:bookmarkStart w:id="106" w:name="_Toc152193115"/>
      <w:r>
        <w:t>17.34</w:t>
      </w:r>
      <w:r>
        <w:tab/>
        <w:t>Enhancements of 3GPP profiles for cryptographic algorithms and security protocols [</w:t>
      </w:r>
      <w:proofErr w:type="spellStart"/>
      <w:r>
        <w:t>eCryptPr</w:t>
      </w:r>
      <w:proofErr w:type="spellEnd"/>
      <w:r>
        <w:t>]</w:t>
      </w:r>
      <w:bookmarkEnd w:id="106"/>
    </w:p>
    <w:p w14:paraId="0731C8E1" w14:textId="77777777" w:rsidR="00C45AF1" w:rsidRDefault="00C45AF1" w:rsidP="00C45AF1">
      <w:pPr>
        <w:pStyle w:val="Heading3"/>
      </w:pPr>
      <w:bookmarkStart w:id="107" w:name="_Toc152193116"/>
      <w:r>
        <w:t>17.35</w:t>
      </w:r>
      <w:r>
        <w:tab/>
        <w:t>CT aspects of NB-IoT/</w:t>
      </w:r>
      <w:proofErr w:type="spellStart"/>
      <w:r>
        <w:t>eMTC</w:t>
      </w:r>
      <w:proofErr w:type="spellEnd"/>
      <w:r>
        <w:t xml:space="preserve"> Non-Terrestrial Networks in EPS [</w:t>
      </w:r>
      <w:proofErr w:type="spellStart"/>
      <w:r>
        <w:t>IoT_SAT_ARCH_EPS</w:t>
      </w:r>
      <w:proofErr w:type="spellEnd"/>
      <w:r>
        <w:t>]</w:t>
      </w:r>
      <w:bookmarkEnd w:id="107"/>
    </w:p>
    <w:p w14:paraId="1BF40967" w14:textId="77777777" w:rsidR="00C45AF1" w:rsidRDefault="00C45AF1" w:rsidP="00C45AF1">
      <w:pPr>
        <w:pStyle w:val="Heading3"/>
      </w:pPr>
      <w:bookmarkStart w:id="108" w:name="_Toc152193117"/>
      <w:r>
        <w:t>17.36</w:t>
      </w:r>
      <w:r>
        <w:tab/>
        <w:t>Restoration of Profiles related to UDR [</w:t>
      </w:r>
      <w:proofErr w:type="spellStart"/>
      <w:r>
        <w:t>ReP_UDR</w:t>
      </w:r>
      <w:proofErr w:type="spellEnd"/>
      <w:r>
        <w:t>]</w:t>
      </w:r>
      <w:bookmarkEnd w:id="108"/>
    </w:p>
    <w:p w14:paraId="7C196797" w14:textId="77777777" w:rsidR="00C45AF1" w:rsidRDefault="00C45AF1" w:rsidP="00C45AF1">
      <w:pPr>
        <w:pStyle w:val="Heading3"/>
      </w:pPr>
      <w:bookmarkStart w:id="109" w:name="_Toc152193118"/>
      <w:r>
        <w:t>17.37</w:t>
      </w:r>
      <w:r>
        <w:tab/>
        <w:t>CT aspects of Architecture Enhancement for NR Reduced Capability Devices [ARCH_NR_REDCAP]</w:t>
      </w:r>
      <w:bookmarkEnd w:id="109"/>
    </w:p>
    <w:p w14:paraId="75A80E61" w14:textId="77777777" w:rsidR="00C45AF1" w:rsidRDefault="00C45AF1" w:rsidP="00C45AF1">
      <w:pPr>
        <w:pStyle w:val="Heading3"/>
      </w:pPr>
      <w:bookmarkStart w:id="110" w:name="_Toc152193119"/>
      <w:r>
        <w:t>17.38</w:t>
      </w:r>
      <w:r>
        <w:tab/>
        <w:t>CT aspects of 5GMS AF Event Exposure [EVEX]</w:t>
      </w:r>
      <w:bookmarkEnd w:id="110"/>
    </w:p>
    <w:p w14:paraId="4B3C8943" w14:textId="77777777" w:rsidR="00C45AF1" w:rsidRDefault="00C45AF1" w:rsidP="00C45AF1">
      <w:pPr>
        <w:pStyle w:val="Heading3"/>
      </w:pPr>
      <w:bookmarkStart w:id="111" w:name="_Toc152193120"/>
      <w:r>
        <w:t>17.39</w:t>
      </w:r>
      <w:r>
        <w:tab/>
        <w:t>Technical Enhancements and Improvements [TEI17]</w:t>
      </w:r>
      <w:bookmarkEnd w:id="111"/>
    </w:p>
    <w:p w14:paraId="6C6AAA13" w14:textId="77777777" w:rsidR="00C45AF1" w:rsidRDefault="00C45AF1" w:rsidP="00C45AF1">
      <w:pPr>
        <w:pStyle w:val="Heading4"/>
      </w:pPr>
      <w:bookmarkStart w:id="112" w:name="_Toc152193121"/>
      <w:r>
        <w:t>17.39.1</w:t>
      </w:r>
      <w:r>
        <w:tab/>
        <w:t>TEI17 for IMS/CS</w:t>
      </w:r>
      <w:bookmarkEnd w:id="112"/>
    </w:p>
    <w:p w14:paraId="530B99D4" w14:textId="77777777" w:rsidR="00C45AF1" w:rsidRDefault="00C45AF1" w:rsidP="00C45AF1">
      <w:pPr>
        <w:pStyle w:val="Heading4"/>
      </w:pPr>
      <w:bookmarkStart w:id="113" w:name="_Toc152193122"/>
      <w:r>
        <w:t>17.39.2</w:t>
      </w:r>
      <w:r>
        <w:tab/>
        <w:t>TEI17 for Packet Core</w:t>
      </w:r>
      <w:bookmarkEnd w:id="113"/>
    </w:p>
    <w:p w14:paraId="7F194ED3" w14:textId="77777777" w:rsidR="00C45AF1" w:rsidRDefault="00C45AF1" w:rsidP="00C45AF1">
      <w:pPr>
        <w:rPr>
          <w:rFonts w:ascii="Arial" w:hAnsi="Arial" w:cs="Arial"/>
          <w:b/>
          <w:sz w:val="24"/>
        </w:rPr>
      </w:pPr>
      <w:r>
        <w:rPr>
          <w:rFonts w:ascii="Arial" w:hAnsi="Arial" w:cs="Arial"/>
          <w:b/>
          <w:color w:val="0000FF"/>
          <w:sz w:val="24"/>
        </w:rPr>
        <w:t>C3-235703</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08F1FBA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v17.11.0</w:t>
      </w:r>
      <w:r>
        <w:rPr>
          <w:i/>
        </w:rPr>
        <w:tab/>
        <w:t xml:space="preserve">  CR-0476  rev  Cat: F (Rel-17)</w:t>
      </w:r>
      <w:r>
        <w:rPr>
          <w:i/>
        </w:rPr>
        <w:br/>
      </w:r>
      <w:r>
        <w:rPr>
          <w:i/>
        </w:rPr>
        <w:br/>
      </w:r>
      <w:r>
        <w:rPr>
          <w:i/>
        </w:rPr>
        <w:tab/>
      </w:r>
      <w:r>
        <w:rPr>
          <w:i/>
        </w:rPr>
        <w:tab/>
      </w:r>
      <w:r>
        <w:rPr>
          <w:i/>
        </w:rPr>
        <w:tab/>
      </w:r>
      <w:r>
        <w:rPr>
          <w:i/>
        </w:rPr>
        <w:tab/>
      </w:r>
      <w:r>
        <w:rPr>
          <w:i/>
        </w:rPr>
        <w:tab/>
        <w:t>Source: ZTE</w:t>
      </w:r>
    </w:p>
    <w:p w14:paraId="4650DB9D" w14:textId="77777777" w:rsidR="00C45AF1" w:rsidRDefault="00C45AF1" w:rsidP="00C45AF1">
      <w:pPr>
        <w:rPr>
          <w:rFonts w:ascii="Arial" w:hAnsi="Arial" w:cs="Arial"/>
          <w:b/>
        </w:rPr>
      </w:pPr>
      <w:r>
        <w:rPr>
          <w:rFonts w:ascii="Arial" w:hAnsi="Arial" w:cs="Arial"/>
          <w:b/>
        </w:rPr>
        <w:t xml:space="preserve">Discussion: </w:t>
      </w:r>
    </w:p>
    <w:p w14:paraId="2705DF9E" w14:textId="77777777" w:rsidR="00C45AF1" w:rsidRDefault="00C45AF1" w:rsidP="00C45AF1">
      <w:r>
        <w:t>Apostolos (Nokia): ok</w:t>
      </w:r>
    </w:p>
    <w:p w14:paraId="2760721D" w14:textId="77777777" w:rsidR="00C45AF1" w:rsidRDefault="00C45AF1" w:rsidP="00C45AF1">
      <w:r>
        <w:t>Abdessamad (Huawei): ok</w:t>
      </w:r>
    </w:p>
    <w:p w14:paraId="3A06817A" w14:textId="77777777" w:rsidR="00C45AF1" w:rsidRDefault="00C45AF1" w:rsidP="00C45AF1">
      <w:r>
        <w:t>Maria (Ericsson): ok</w:t>
      </w:r>
    </w:p>
    <w:p w14:paraId="26A1EEF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9B581" w14:textId="77777777" w:rsidR="00C45AF1" w:rsidRDefault="00C45AF1" w:rsidP="00C45AF1">
      <w:pPr>
        <w:rPr>
          <w:rFonts w:ascii="Arial" w:hAnsi="Arial" w:cs="Arial"/>
          <w:b/>
          <w:sz w:val="24"/>
        </w:rPr>
      </w:pPr>
      <w:r>
        <w:rPr>
          <w:rFonts w:ascii="Arial" w:hAnsi="Arial" w:cs="Arial"/>
          <w:b/>
          <w:color w:val="0000FF"/>
          <w:sz w:val="24"/>
        </w:rPr>
        <w:t>C3-235708</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6594D0A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CR-0470  rev 1 Cat: A (Rel-18)</w:t>
      </w:r>
      <w:r>
        <w:rPr>
          <w:i/>
        </w:rPr>
        <w:br/>
      </w:r>
      <w:r>
        <w:rPr>
          <w:i/>
        </w:rPr>
        <w:br/>
      </w:r>
      <w:r>
        <w:rPr>
          <w:i/>
        </w:rPr>
        <w:tab/>
      </w:r>
      <w:r>
        <w:rPr>
          <w:i/>
        </w:rPr>
        <w:tab/>
      </w:r>
      <w:r>
        <w:rPr>
          <w:i/>
        </w:rPr>
        <w:tab/>
      </w:r>
      <w:r>
        <w:rPr>
          <w:i/>
        </w:rPr>
        <w:tab/>
      </w:r>
      <w:r>
        <w:rPr>
          <w:i/>
        </w:rPr>
        <w:tab/>
        <w:t>Source: ZTE</w:t>
      </w:r>
    </w:p>
    <w:p w14:paraId="1916939B" w14:textId="77777777" w:rsidR="00C45AF1" w:rsidRDefault="00C45AF1" w:rsidP="00C45AF1">
      <w:pPr>
        <w:rPr>
          <w:color w:val="808080"/>
        </w:rPr>
      </w:pPr>
      <w:r>
        <w:rPr>
          <w:color w:val="808080"/>
        </w:rPr>
        <w:t>(Replaces C3-235178)</w:t>
      </w:r>
    </w:p>
    <w:p w14:paraId="12296678" w14:textId="77777777" w:rsidR="00C45AF1" w:rsidRDefault="00C45AF1" w:rsidP="00C45AF1">
      <w:pPr>
        <w:rPr>
          <w:rFonts w:ascii="Arial" w:hAnsi="Arial" w:cs="Arial"/>
          <w:b/>
        </w:rPr>
      </w:pPr>
      <w:r>
        <w:rPr>
          <w:rFonts w:ascii="Arial" w:hAnsi="Arial" w:cs="Arial"/>
          <w:b/>
        </w:rPr>
        <w:lastRenderedPageBreak/>
        <w:t xml:space="preserve">Discussion: </w:t>
      </w:r>
    </w:p>
    <w:p w14:paraId="594CD62B" w14:textId="77777777" w:rsidR="00C45AF1" w:rsidRDefault="00C45AF1" w:rsidP="00C45AF1">
      <w:r>
        <w:t>Apostolos (Nokia): ok</w:t>
      </w:r>
    </w:p>
    <w:p w14:paraId="73C121E2" w14:textId="77777777" w:rsidR="00C45AF1" w:rsidRDefault="00C45AF1" w:rsidP="00C45AF1">
      <w:r>
        <w:t>Abdessamad (Huawei): ok</w:t>
      </w:r>
    </w:p>
    <w:p w14:paraId="533DDB61" w14:textId="77777777" w:rsidR="00C45AF1" w:rsidRDefault="00C45AF1" w:rsidP="00C45AF1">
      <w:r>
        <w:t>Maria (Ericsson): ok</w:t>
      </w:r>
    </w:p>
    <w:p w14:paraId="0715F0E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6BD01" w14:textId="77777777" w:rsidR="00C45AF1" w:rsidRDefault="00C45AF1" w:rsidP="00C45AF1">
      <w:pPr>
        <w:pStyle w:val="Heading3"/>
      </w:pPr>
      <w:bookmarkStart w:id="114" w:name="_Toc152193123"/>
      <w:r>
        <w:t>17.40</w:t>
      </w:r>
      <w:r>
        <w:tab/>
      </w:r>
      <w:proofErr w:type="spellStart"/>
      <w:r>
        <w:t>OpenAPI</w:t>
      </w:r>
      <w:proofErr w:type="spellEnd"/>
      <w:r>
        <w:t xml:space="preserve"> updates</w:t>
      </w:r>
      <w:bookmarkEnd w:id="114"/>
    </w:p>
    <w:p w14:paraId="364DC454" w14:textId="77777777" w:rsidR="00C45AF1" w:rsidRDefault="00C45AF1" w:rsidP="00C45AF1">
      <w:pPr>
        <w:rPr>
          <w:rFonts w:ascii="Arial" w:hAnsi="Arial" w:cs="Arial"/>
          <w:b/>
          <w:sz w:val="24"/>
        </w:rPr>
      </w:pPr>
      <w:r>
        <w:rPr>
          <w:rFonts w:ascii="Arial" w:hAnsi="Arial" w:cs="Arial"/>
          <w:b/>
          <w:color w:val="0000FF"/>
          <w:sz w:val="24"/>
        </w:rPr>
        <w:t>C3-235435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07192D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v17.2.0</w:t>
      </w:r>
      <w:r>
        <w:rPr>
          <w:i/>
        </w:rPr>
        <w:tab/>
        <w:t xml:space="preserve">  CR-0043  rev  Cat: F (Rel-17)</w:t>
      </w:r>
      <w:r>
        <w:rPr>
          <w:i/>
        </w:rPr>
        <w:br/>
      </w:r>
      <w:r>
        <w:rPr>
          <w:i/>
        </w:rPr>
        <w:br/>
      </w:r>
      <w:r>
        <w:rPr>
          <w:i/>
        </w:rPr>
        <w:tab/>
      </w:r>
      <w:r>
        <w:rPr>
          <w:i/>
        </w:rPr>
        <w:tab/>
      </w:r>
      <w:r>
        <w:rPr>
          <w:i/>
        </w:rPr>
        <w:tab/>
      </w:r>
      <w:r>
        <w:rPr>
          <w:i/>
        </w:rPr>
        <w:tab/>
      </w:r>
      <w:r>
        <w:rPr>
          <w:i/>
        </w:rPr>
        <w:tab/>
        <w:t>Source: China Mobile</w:t>
      </w:r>
    </w:p>
    <w:p w14:paraId="001A66FF" w14:textId="77777777" w:rsidR="00C45AF1" w:rsidRDefault="00C45AF1" w:rsidP="00C45AF1">
      <w:pPr>
        <w:rPr>
          <w:rFonts w:ascii="Arial" w:hAnsi="Arial" w:cs="Arial"/>
          <w:b/>
        </w:rPr>
      </w:pPr>
      <w:r>
        <w:rPr>
          <w:rFonts w:ascii="Arial" w:hAnsi="Arial" w:cs="Arial"/>
          <w:b/>
        </w:rPr>
        <w:t xml:space="preserve">Discussion: </w:t>
      </w:r>
    </w:p>
    <w:p w14:paraId="0FEDFCE9" w14:textId="77777777" w:rsidR="00C45AF1" w:rsidRDefault="00C45AF1" w:rsidP="00C45AF1">
      <w:r>
        <w:t>All the Tdocs under AI 17.40 will be handled during email approval procedure. Please do the following changes:</w:t>
      </w:r>
    </w:p>
    <w:p w14:paraId="380C39EF" w14:textId="77777777" w:rsidR="00C45AF1" w:rsidRDefault="00C45AF1" w:rsidP="00C45AF1">
      <w:r>
        <w:t>1.Update the info field:</w:t>
      </w:r>
    </w:p>
    <w:p w14:paraId="48174C03" w14:textId="77777777" w:rsidR="00C45AF1" w:rsidRDefault="00C45AF1" w:rsidP="00C45AF1">
      <w:r>
        <w:t xml:space="preserve">Update the </w:t>
      </w:r>
      <w:proofErr w:type="spellStart"/>
      <w:r>
        <w:t>OpenAPI</w:t>
      </w:r>
      <w:proofErr w:type="spellEnd"/>
      <w:r>
        <w:t xml:space="preserve"> version; Update the year of copyright to 2023 if not yet</w:t>
      </w:r>
    </w:p>
    <w:p w14:paraId="40CBF85D" w14:textId="77777777" w:rsidR="00C45AF1" w:rsidRDefault="00C45AF1" w:rsidP="00C45AF1">
      <w:r>
        <w:t xml:space="preserve">2.Update the </w:t>
      </w:r>
      <w:proofErr w:type="spellStart"/>
      <w:r>
        <w:t>externalDocs</w:t>
      </w:r>
      <w:proofErr w:type="spellEnd"/>
      <w:r>
        <w:t xml:space="preserve"> field:</w:t>
      </w:r>
    </w:p>
    <w:p w14:paraId="6C03E97D" w14:textId="77777777" w:rsidR="00C45AF1" w:rsidRDefault="00C45AF1" w:rsidP="00C45AF1">
      <w:r>
        <w:t>Update the TS version in the description field</w:t>
      </w:r>
    </w:p>
    <w:p w14:paraId="6D215B3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54218" w14:textId="77777777" w:rsidR="00C45AF1" w:rsidRDefault="00C45AF1" w:rsidP="00C45AF1">
      <w:pPr>
        <w:rPr>
          <w:rFonts w:ascii="Arial" w:hAnsi="Arial" w:cs="Arial"/>
          <w:b/>
          <w:sz w:val="24"/>
        </w:rPr>
      </w:pPr>
      <w:r>
        <w:rPr>
          <w:rFonts w:ascii="Arial" w:hAnsi="Arial" w:cs="Arial"/>
          <w:b/>
          <w:color w:val="0000FF"/>
          <w:sz w:val="24"/>
        </w:rPr>
        <w:t>C3-235436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BB568F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v17.8.0</w:t>
      </w:r>
      <w:r>
        <w:rPr>
          <w:i/>
        </w:rPr>
        <w:tab/>
        <w:t xml:space="preserve">  CR-0119  rev  Cat: F (Rel-17)</w:t>
      </w:r>
      <w:r>
        <w:rPr>
          <w:i/>
        </w:rPr>
        <w:br/>
      </w:r>
      <w:r>
        <w:rPr>
          <w:i/>
        </w:rPr>
        <w:br/>
      </w:r>
      <w:r>
        <w:rPr>
          <w:i/>
        </w:rPr>
        <w:tab/>
      </w:r>
      <w:r>
        <w:rPr>
          <w:i/>
        </w:rPr>
        <w:tab/>
      </w:r>
      <w:r>
        <w:rPr>
          <w:i/>
        </w:rPr>
        <w:tab/>
      </w:r>
      <w:r>
        <w:rPr>
          <w:i/>
        </w:rPr>
        <w:tab/>
      </w:r>
      <w:r>
        <w:rPr>
          <w:i/>
        </w:rPr>
        <w:tab/>
        <w:t>Source: ZTE</w:t>
      </w:r>
    </w:p>
    <w:p w14:paraId="098881D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98166" w14:textId="77777777" w:rsidR="00C45AF1" w:rsidRDefault="00C45AF1" w:rsidP="00C45AF1">
      <w:pPr>
        <w:rPr>
          <w:rFonts w:ascii="Arial" w:hAnsi="Arial" w:cs="Arial"/>
          <w:b/>
          <w:sz w:val="24"/>
        </w:rPr>
      </w:pPr>
      <w:r>
        <w:rPr>
          <w:rFonts w:ascii="Arial" w:hAnsi="Arial" w:cs="Arial"/>
          <w:b/>
          <w:color w:val="0000FF"/>
          <w:sz w:val="24"/>
        </w:rPr>
        <w:t>C3-235437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D1608A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v17.4.0</w:t>
      </w:r>
      <w:r>
        <w:rPr>
          <w:i/>
        </w:rPr>
        <w:tab/>
        <w:t xml:space="preserve">  CR-0148  rev  Cat: F (Rel-17)</w:t>
      </w:r>
      <w:r>
        <w:rPr>
          <w:i/>
        </w:rPr>
        <w:br/>
      </w:r>
      <w:r>
        <w:rPr>
          <w:i/>
        </w:rPr>
        <w:br/>
      </w:r>
      <w:r>
        <w:rPr>
          <w:i/>
        </w:rPr>
        <w:tab/>
      </w:r>
      <w:r>
        <w:rPr>
          <w:i/>
        </w:rPr>
        <w:tab/>
      </w:r>
      <w:r>
        <w:rPr>
          <w:i/>
        </w:rPr>
        <w:tab/>
      </w:r>
      <w:r>
        <w:rPr>
          <w:i/>
        </w:rPr>
        <w:tab/>
      </w:r>
      <w:r>
        <w:rPr>
          <w:i/>
        </w:rPr>
        <w:tab/>
        <w:t>Source: Samsung</w:t>
      </w:r>
    </w:p>
    <w:p w14:paraId="715716B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FEDE2" w14:textId="77777777" w:rsidR="00C45AF1" w:rsidRDefault="00C45AF1" w:rsidP="00C45AF1">
      <w:pPr>
        <w:rPr>
          <w:rFonts w:ascii="Arial" w:hAnsi="Arial" w:cs="Arial"/>
          <w:b/>
          <w:sz w:val="24"/>
        </w:rPr>
      </w:pPr>
      <w:r>
        <w:rPr>
          <w:rFonts w:ascii="Arial" w:hAnsi="Arial" w:cs="Arial"/>
          <w:b/>
          <w:color w:val="0000FF"/>
          <w:sz w:val="24"/>
        </w:rPr>
        <w:t>C3-235592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F25CAF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v17.2.0</w:t>
      </w:r>
      <w:r>
        <w:rPr>
          <w:i/>
        </w:rPr>
        <w:tab/>
        <w:t xml:space="preserve">  CR-0029  rev  Cat: F (Rel-17)</w:t>
      </w:r>
      <w:r>
        <w:rPr>
          <w:i/>
        </w:rPr>
        <w:br/>
      </w:r>
      <w:r>
        <w:rPr>
          <w:i/>
        </w:rPr>
        <w:br/>
      </w:r>
      <w:r>
        <w:rPr>
          <w:i/>
        </w:rPr>
        <w:tab/>
      </w:r>
      <w:r>
        <w:rPr>
          <w:i/>
        </w:rPr>
        <w:tab/>
      </w:r>
      <w:r>
        <w:rPr>
          <w:i/>
        </w:rPr>
        <w:tab/>
      </w:r>
      <w:r>
        <w:rPr>
          <w:i/>
        </w:rPr>
        <w:tab/>
      </w:r>
      <w:r>
        <w:rPr>
          <w:i/>
        </w:rPr>
        <w:tab/>
        <w:t>Source: Huawei</w:t>
      </w:r>
    </w:p>
    <w:p w14:paraId="27E7899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56FD7" w14:textId="77777777" w:rsidR="00C45AF1" w:rsidRDefault="00C45AF1" w:rsidP="00C45AF1">
      <w:pPr>
        <w:rPr>
          <w:rFonts w:ascii="Arial" w:hAnsi="Arial" w:cs="Arial"/>
          <w:b/>
          <w:sz w:val="24"/>
        </w:rPr>
      </w:pPr>
      <w:r>
        <w:rPr>
          <w:rFonts w:ascii="Arial" w:hAnsi="Arial" w:cs="Arial"/>
          <w:b/>
          <w:color w:val="0000FF"/>
          <w:sz w:val="24"/>
        </w:rPr>
        <w:t>C3-235678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7F0881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CR-1149  rev  Cat: F (Rel-17)</w:t>
      </w:r>
      <w:r>
        <w:rPr>
          <w:i/>
        </w:rPr>
        <w:br/>
      </w:r>
      <w:r>
        <w:rPr>
          <w:i/>
        </w:rPr>
        <w:lastRenderedPageBreak/>
        <w:br/>
      </w:r>
      <w:r>
        <w:rPr>
          <w:i/>
        </w:rPr>
        <w:tab/>
      </w:r>
      <w:r>
        <w:rPr>
          <w:i/>
        </w:rPr>
        <w:tab/>
      </w:r>
      <w:r>
        <w:rPr>
          <w:i/>
        </w:rPr>
        <w:tab/>
      </w:r>
      <w:r>
        <w:rPr>
          <w:i/>
        </w:rPr>
        <w:tab/>
      </w:r>
      <w:r>
        <w:rPr>
          <w:i/>
        </w:rPr>
        <w:tab/>
        <w:t>Source: Huawei</w:t>
      </w:r>
    </w:p>
    <w:p w14:paraId="01A18CF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8779B" w14:textId="77777777" w:rsidR="00C45AF1" w:rsidRDefault="00C45AF1" w:rsidP="00C45AF1">
      <w:pPr>
        <w:rPr>
          <w:rFonts w:ascii="Arial" w:hAnsi="Arial" w:cs="Arial"/>
          <w:b/>
          <w:sz w:val="24"/>
        </w:rPr>
      </w:pPr>
      <w:r>
        <w:rPr>
          <w:rFonts w:ascii="Arial" w:hAnsi="Arial" w:cs="Arial"/>
          <w:b/>
          <w:color w:val="0000FF"/>
          <w:sz w:val="24"/>
        </w:rPr>
        <w:t>C3-235720</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externalDocs</w:t>
      </w:r>
      <w:proofErr w:type="spellEnd"/>
      <w:r>
        <w:rPr>
          <w:rFonts w:ascii="Arial" w:hAnsi="Arial" w:cs="Arial"/>
          <w:b/>
          <w:sz w:val="24"/>
        </w:rPr>
        <w:t xml:space="preserve"> fields</w:t>
      </w:r>
    </w:p>
    <w:p w14:paraId="3301336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v17.11.0</w:t>
      </w:r>
      <w:r>
        <w:rPr>
          <w:i/>
        </w:rPr>
        <w:tab/>
        <w:t xml:space="preserve">  CR-0477  rev  Cat: F (Rel-17)</w:t>
      </w:r>
      <w:r>
        <w:rPr>
          <w:i/>
        </w:rPr>
        <w:br/>
      </w:r>
      <w:r>
        <w:rPr>
          <w:i/>
        </w:rPr>
        <w:br/>
      </w:r>
      <w:r>
        <w:rPr>
          <w:i/>
        </w:rPr>
        <w:tab/>
      </w:r>
      <w:r>
        <w:rPr>
          <w:i/>
        </w:rPr>
        <w:tab/>
      </w:r>
      <w:r>
        <w:rPr>
          <w:i/>
        </w:rPr>
        <w:tab/>
      </w:r>
      <w:r>
        <w:rPr>
          <w:i/>
        </w:rPr>
        <w:tab/>
      </w:r>
      <w:r>
        <w:rPr>
          <w:i/>
        </w:rPr>
        <w:tab/>
        <w:t>Source: Huawei</w:t>
      </w:r>
    </w:p>
    <w:p w14:paraId="501EB1D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8F050" w14:textId="77777777" w:rsidR="00C45AF1" w:rsidRDefault="00C45AF1" w:rsidP="00C45AF1">
      <w:pPr>
        <w:pStyle w:val="Heading2"/>
      </w:pPr>
      <w:bookmarkStart w:id="115" w:name="_Toc152193124"/>
      <w:r>
        <w:t>18</w:t>
      </w:r>
      <w:r>
        <w:tab/>
        <w:t>Release 18</w:t>
      </w:r>
      <w:bookmarkEnd w:id="115"/>
    </w:p>
    <w:p w14:paraId="3A480A93" w14:textId="77777777" w:rsidR="00C45AF1" w:rsidRDefault="00C45AF1" w:rsidP="00C45AF1">
      <w:pPr>
        <w:pStyle w:val="Heading3"/>
      </w:pPr>
      <w:bookmarkStart w:id="116" w:name="_Toc152193125"/>
      <w:r>
        <w:t>18.1</w:t>
      </w:r>
      <w:r>
        <w:tab/>
        <w:t>Rel-18 Work Items</w:t>
      </w:r>
      <w:bookmarkEnd w:id="116"/>
    </w:p>
    <w:p w14:paraId="78CA7740" w14:textId="77777777" w:rsidR="00C45AF1" w:rsidRDefault="00C45AF1" w:rsidP="00C45AF1">
      <w:pPr>
        <w:pStyle w:val="Heading4"/>
      </w:pPr>
      <w:bookmarkStart w:id="117" w:name="_Toc152193126"/>
      <w:r>
        <w:t>18.1.1</w:t>
      </w:r>
      <w:r>
        <w:tab/>
        <w:t>New Work Items</w:t>
      </w:r>
      <w:bookmarkEnd w:id="117"/>
    </w:p>
    <w:p w14:paraId="0A4DC7E4" w14:textId="77777777" w:rsidR="00C45AF1" w:rsidRDefault="00C45AF1" w:rsidP="00C45AF1">
      <w:pPr>
        <w:rPr>
          <w:rFonts w:ascii="Arial" w:hAnsi="Arial" w:cs="Arial"/>
          <w:b/>
          <w:sz w:val="24"/>
        </w:rPr>
      </w:pPr>
      <w:r>
        <w:rPr>
          <w:rFonts w:ascii="Arial" w:hAnsi="Arial" w:cs="Arial"/>
          <w:b/>
          <w:color w:val="0000FF"/>
          <w:sz w:val="24"/>
        </w:rPr>
        <w:t>C3-235117</w:t>
      </w:r>
      <w:r>
        <w:rPr>
          <w:rFonts w:ascii="Arial" w:hAnsi="Arial" w:cs="Arial"/>
          <w:b/>
          <w:color w:val="0000FF"/>
          <w:sz w:val="24"/>
        </w:rPr>
        <w:tab/>
      </w:r>
      <w:r>
        <w:rPr>
          <w:rFonts w:ascii="Arial" w:hAnsi="Arial" w:cs="Arial"/>
          <w:b/>
          <w:sz w:val="24"/>
        </w:rPr>
        <w:t>New WID on Network Slice Capability Exposure for Application Layer Enablement</w:t>
      </w:r>
    </w:p>
    <w:p w14:paraId="64FA3032" w14:textId="77777777" w:rsidR="00C45AF1" w:rsidRDefault="00C45AF1" w:rsidP="00C45AF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6D17DB1B" w14:textId="77777777" w:rsidR="00C45AF1" w:rsidRDefault="00C45AF1">
      <w:pPr>
        <w:rPr>
          <w:rFonts w:ascii="Arial" w:hAnsi="Arial" w:cs="Arial"/>
          <w:b/>
        </w:rPr>
      </w:pPr>
      <w:r>
        <w:rPr>
          <w:rFonts w:ascii="Arial" w:hAnsi="Arial" w:cs="Arial"/>
          <w:b/>
        </w:rPr>
        <w:t xml:space="preserve">Discussion: </w:t>
      </w:r>
    </w:p>
    <w:p w14:paraId="473D9F0F" w14:textId="77777777" w:rsidR="00C45AF1" w:rsidRDefault="00C45AF1">
      <w:r>
        <w:t>WI: NSCALE</w:t>
      </w:r>
    </w:p>
    <w:p w14:paraId="220BCCDB" w14:textId="77777777" w:rsidR="00C45AF1" w:rsidRDefault="00C45AF1">
      <w:r>
        <w:t>CT3 leading, CT1 impacted</w:t>
      </w:r>
    </w:p>
    <w:p w14:paraId="39BEAF32" w14:textId="77777777" w:rsidR="00C45AF1" w:rsidRDefault="00C45AF1">
      <w:proofErr w:type="spellStart"/>
      <w:r>
        <w:t>Zhenning</w:t>
      </w:r>
      <w:proofErr w:type="spellEnd"/>
      <w:r>
        <w:t xml:space="preserve"> (China Mobile): Deadlines will be changed. Comments from Nokia.</w:t>
      </w:r>
    </w:p>
    <w:p w14:paraId="6353EF7F" w14:textId="77777777" w:rsidR="00C45AF1" w:rsidRDefault="00C45AF1">
      <w:r>
        <w:t>Rajesh (Nokia): Open to send an LS. Requirements not confirmed.</w:t>
      </w:r>
    </w:p>
    <w:p w14:paraId="2617CF47" w14:textId="77777777" w:rsidR="00C45AF1" w:rsidRDefault="00C45AF1">
      <w:proofErr w:type="spellStart"/>
      <w:r>
        <w:t>Zhenning</w:t>
      </w:r>
      <w:proofErr w:type="spellEnd"/>
      <w:r>
        <w:t xml:space="preserve"> (China Mobile): There are requirements from SA2 &amp; SA6.</w:t>
      </w:r>
    </w:p>
    <w:p w14:paraId="7A779F18" w14:textId="77777777" w:rsidR="00C45AF1" w:rsidRDefault="00C45AF1">
      <w:r>
        <w:t>Abdessamad (Huawei): Requirements in SA6. Don’t need to wait for SA2 requirements.</w:t>
      </w:r>
    </w:p>
    <w:p w14:paraId="5A1F66C9" w14:textId="77777777" w:rsidR="00C45AF1" w:rsidRDefault="00C45AF1">
      <w:r>
        <w:t>Igor (Ericsson): We can reuse TS 29.549.</w:t>
      </w:r>
    </w:p>
    <w:p w14:paraId="01B70BA8" w14:textId="77777777" w:rsidR="00C45AF1" w:rsidRDefault="00C45AF1">
      <w:r>
        <w:t xml:space="preserve">Rajesh (Nokia): SA2 should be considered. </w:t>
      </w:r>
    </w:p>
    <w:p w14:paraId="6646EF51" w14:textId="77777777" w:rsidR="00C45AF1" w:rsidRDefault="00C45AF1">
      <w:proofErr w:type="spellStart"/>
      <w:r>
        <w:t>Zhenning</w:t>
      </w:r>
      <w:proofErr w:type="spellEnd"/>
      <w:r>
        <w:t xml:space="preserve"> (China Mobile): Ok to add EN. Prefers a new TS. Ok to send an LS for information to SA2.</w:t>
      </w:r>
    </w:p>
    <w:p w14:paraId="4A57D49D" w14:textId="77777777" w:rsidR="00C45AF1" w:rsidRDefault="00C45AF1">
      <w:r>
        <w:t>Abdessamad (Huawei): Ok to proceed and inform SA2. Prefer a new TS.</w:t>
      </w:r>
    </w:p>
    <w:p w14:paraId="268461E1" w14:textId="77777777" w:rsidR="00C45AF1" w:rsidRDefault="00C45AF1">
      <w:r>
        <w:t>Rajesh (Nokia): stage 2 needs an agreement first.</w:t>
      </w:r>
    </w:p>
    <w:p w14:paraId="3FABBC38" w14:textId="77777777" w:rsidR="00C45AF1" w:rsidRDefault="00C45AF1">
      <w:proofErr w:type="spellStart"/>
      <w:r>
        <w:t>Zhenning</w:t>
      </w:r>
      <w:proofErr w:type="spellEnd"/>
      <w:r>
        <w:t xml:space="preserve"> (China Mobile): </w:t>
      </w:r>
      <w:proofErr w:type="spellStart"/>
      <w:r>
        <w:t>Reqs</w:t>
      </w:r>
      <w:proofErr w:type="spellEnd"/>
      <w:r>
        <w:t xml:space="preserve"> not only from SA2. Will be enough to inform SA2.</w:t>
      </w:r>
    </w:p>
    <w:p w14:paraId="3A60951F" w14:textId="77777777" w:rsidR="00C45AF1" w:rsidRDefault="00C45AF1">
      <w:r>
        <w:t xml:space="preserve">Abdessamad (Huawei): Use case comes from SA6. </w:t>
      </w:r>
    </w:p>
    <w:p w14:paraId="2645ABDE" w14:textId="77777777" w:rsidR="00C45AF1" w:rsidRDefault="00C45AF1">
      <w:r>
        <w:t>Igor (Ericsson): We should not have the same TS structure than stage 2.</w:t>
      </w:r>
    </w:p>
    <w:p w14:paraId="59DF22D0" w14:textId="77777777" w:rsidR="00C45AF1" w:rsidRDefault="00C45AF1">
      <w:proofErr w:type="spellStart"/>
      <w:r>
        <w:t>Zhenning</w:t>
      </w:r>
      <w:proofErr w:type="spellEnd"/>
      <w:r>
        <w:t xml:space="preserve"> (China Mobile): There is a way forward in the work plan.</w:t>
      </w:r>
    </w:p>
    <w:p w14:paraId="6047641F" w14:textId="77777777" w:rsidR="00C45AF1" w:rsidRDefault="00C45AF1">
      <w:r>
        <w:t>Abdessamad (Huawei): Prefer not to extend TS 29.549.</w:t>
      </w:r>
    </w:p>
    <w:p w14:paraId="2DD8DBF2" w14:textId="77777777" w:rsidR="00C45AF1" w:rsidRDefault="00C45AF1">
      <w:r>
        <w:t>Apostolos (Nokia): Still thinks SA2 is needed.</w:t>
      </w:r>
    </w:p>
    <w:p w14:paraId="737A8EDB" w14:textId="77777777" w:rsidR="00C45AF1" w:rsidRDefault="00C45AF1">
      <w:r>
        <w:t>Hanna (Qualcomm): providing comments.</w:t>
      </w:r>
    </w:p>
    <w:p w14:paraId="3FC74D63" w14:textId="77777777" w:rsidR="00C45AF1" w:rsidRDefault="00C45AF1">
      <w:r>
        <w:lastRenderedPageBreak/>
        <w:t>Igor (Ericsson): Fine with a new TS. Wants to check the revision.</w:t>
      </w:r>
    </w:p>
    <w:p w14:paraId="5BF0A31C" w14:textId="77777777" w:rsidR="00C45AF1" w:rsidRDefault="00C45AF1">
      <w:r>
        <w:t>Abdessamad (Huawei): Providing feedback.</w:t>
      </w:r>
    </w:p>
    <w:p w14:paraId="39AE4256" w14:textId="77777777" w:rsidR="00C45AF1" w:rsidRDefault="00C45AF1">
      <w:r>
        <w:t>Rajesh (Nokia): Provide comments.</w:t>
      </w:r>
    </w:p>
    <w:p w14:paraId="6D33BCEC" w14:textId="77777777" w:rsidR="00C45AF1" w:rsidRDefault="00C45AF1">
      <w:r>
        <w:t>Hanna (Qualcomm): Provide comments.</w:t>
      </w:r>
    </w:p>
    <w:p w14:paraId="74E3A836" w14:textId="77777777" w:rsidR="00C45AF1" w:rsidRDefault="00C45AF1">
      <w:proofErr w:type="spellStart"/>
      <w:r>
        <w:t>Zhenning</w:t>
      </w:r>
      <w:proofErr w:type="spellEnd"/>
      <w:r>
        <w:t xml:space="preserve"> (China Mobile): R2 is available. No updates on the progress in CT1 &amp; CT4.</w:t>
      </w:r>
    </w:p>
    <w:p w14:paraId="5CB910D5" w14:textId="77777777" w:rsidR="00C45AF1" w:rsidRDefault="00C45AF1">
      <w:proofErr w:type="spellStart"/>
      <w:r>
        <w:t>Zhenning</w:t>
      </w:r>
      <w:proofErr w:type="spellEnd"/>
      <w:r>
        <w:t>(CMCC): R2.</w:t>
      </w:r>
    </w:p>
    <w:p w14:paraId="42C7A6E7" w14:textId="77777777" w:rsidR="00C45AF1" w:rsidRDefault="00C45AF1">
      <w:r>
        <w:t>Rajesh (Nokia): Fine with revision.</w:t>
      </w:r>
    </w:p>
    <w:p w14:paraId="005AB880" w14:textId="77777777" w:rsidR="00C45AF1" w:rsidRDefault="00C45AF1">
      <w:r>
        <w:t>Hanna (Qualcomm): Fine with revision 2.</w:t>
      </w:r>
    </w:p>
    <w:p w14:paraId="3364AC0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C3-235587</w:t>
      </w:r>
      <w:r>
        <w:rPr>
          <w:color w:val="993300"/>
          <w:u w:val="single"/>
        </w:rPr>
        <w:t>.</w:t>
      </w:r>
    </w:p>
    <w:p w14:paraId="3828D58D" w14:textId="77777777" w:rsidR="00000000" w:rsidRDefault="00C45AF1" w:rsidP="00C45AF1">
      <w:pPr>
        <w:rPr>
          <w:rFonts w:ascii="Arial" w:hAnsi="Arial" w:cs="Arial"/>
          <w:b/>
          <w:sz w:val="24"/>
        </w:rPr>
      </w:pPr>
      <w:r>
        <w:rPr>
          <w:rFonts w:ascii="Arial" w:hAnsi="Arial" w:cs="Arial"/>
          <w:b/>
          <w:color w:val="0000FF"/>
          <w:sz w:val="24"/>
        </w:rPr>
        <w:t>C3-235587</w:t>
      </w:r>
      <w:r>
        <w:rPr>
          <w:rFonts w:ascii="Arial" w:hAnsi="Arial" w:cs="Arial"/>
          <w:b/>
          <w:color w:val="0000FF"/>
          <w:sz w:val="24"/>
        </w:rPr>
        <w:tab/>
      </w:r>
      <w:r>
        <w:rPr>
          <w:rFonts w:ascii="Arial" w:hAnsi="Arial" w:cs="Arial"/>
          <w:b/>
          <w:sz w:val="24"/>
        </w:rPr>
        <w:t>New WID on Network Slice Capability Exposure for Application Layer Enablement</w:t>
      </w:r>
    </w:p>
    <w:p w14:paraId="119542E4" w14:textId="77777777" w:rsidR="00C45AF1" w:rsidRDefault="00C45AF1" w:rsidP="00C45AF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2633CEF1" w14:textId="77777777" w:rsidR="00C45AF1" w:rsidRDefault="00C45AF1" w:rsidP="00C45AF1">
      <w:pPr>
        <w:rPr>
          <w:color w:val="808080"/>
        </w:rPr>
      </w:pPr>
      <w:r>
        <w:rPr>
          <w:color w:val="808080"/>
        </w:rPr>
        <w:t>(Replaces C3-235117)</w:t>
      </w:r>
    </w:p>
    <w:p w14:paraId="2C96AA2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B43C9" w14:textId="77777777" w:rsidR="00C45AF1" w:rsidRDefault="00C45AF1" w:rsidP="00C45AF1">
      <w:pPr>
        <w:pStyle w:val="Heading4"/>
      </w:pPr>
      <w:bookmarkStart w:id="118" w:name="_Toc152193127"/>
      <w:r>
        <w:t>18.1.2</w:t>
      </w:r>
      <w:r>
        <w:tab/>
        <w:t>Revised Work Items</w:t>
      </w:r>
      <w:bookmarkEnd w:id="118"/>
    </w:p>
    <w:p w14:paraId="6A343BC7" w14:textId="77777777" w:rsidR="00C45AF1" w:rsidRDefault="00C45AF1" w:rsidP="00C45AF1">
      <w:pPr>
        <w:rPr>
          <w:rFonts w:ascii="Arial" w:hAnsi="Arial" w:cs="Arial"/>
          <w:b/>
          <w:sz w:val="24"/>
        </w:rPr>
      </w:pPr>
      <w:r>
        <w:rPr>
          <w:rFonts w:ascii="Arial" w:hAnsi="Arial" w:cs="Arial"/>
          <w:b/>
          <w:color w:val="0000FF"/>
          <w:sz w:val="24"/>
        </w:rPr>
        <w:t>C3-235039</w:t>
      </w:r>
      <w:r>
        <w:rPr>
          <w:rFonts w:ascii="Arial" w:hAnsi="Arial" w:cs="Arial"/>
          <w:b/>
          <w:color w:val="0000FF"/>
          <w:sz w:val="24"/>
        </w:rPr>
        <w:tab/>
      </w:r>
      <w:r>
        <w:rPr>
          <w:rFonts w:ascii="Arial" w:hAnsi="Arial" w:cs="Arial"/>
          <w:b/>
          <w:sz w:val="24"/>
        </w:rPr>
        <w:t>Revised WID on CT aspects of enhancement of 5G UE Policy</w:t>
      </w:r>
    </w:p>
    <w:p w14:paraId="70E61F40"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w:t>
      </w:r>
    </w:p>
    <w:p w14:paraId="4749D1E9" w14:textId="77777777" w:rsidR="00C45AF1" w:rsidRDefault="00C45AF1" w:rsidP="00C45AF1">
      <w:pPr>
        <w:rPr>
          <w:color w:val="808080"/>
        </w:rPr>
      </w:pPr>
      <w:r>
        <w:rPr>
          <w:color w:val="808080"/>
        </w:rPr>
        <w:t>(Replaces CP-232132)</w:t>
      </w:r>
    </w:p>
    <w:p w14:paraId="7606B4A1" w14:textId="77777777" w:rsidR="00C45AF1" w:rsidRDefault="00C45AF1" w:rsidP="00C45AF1">
      <w:pPr>
        <w:rPr>
          <w:rFonts w:ascii="Arial" w:hAnsi="Arial" w:cs="Arial"/>
          <w:b/>
        </w:rPr>
      </w:pPr>
      <w:r>
        <w:rPr>
          <w:rFonts w:ascii="Arial" w:hAnsi="Arial" w:cs="Arial"/>
          <w:b/>
        </w:rPr>
        <w:t xml:space="preserve">Discussion: </w:t>
      </w:r>
    </w:p>
    <w:p w14:paraId="7A4C6E49" w14:textId="77777777" w:rsidR="00C45AF1" w:rsidRDefault="00C45AF1" w:rsidP="00C45AF1">
      <w:r>
        <w:t>Revision of CP-232132</w:t>
      </w:r>
    </w:p>
    <w:p w14:paraId="612FD2A4" w14:textId="77777777" w:rsidR="00C45AF1" w:rsidRDefault="00C45AF1" w:rsidP="00C45AF1">
      <w:r>
        <w:t xml:space="preserve">WI: </w:t>
      </w:r>
      <w:proofErr w:type="spellStart"/>
      <w:r>
        <w:t>eUEPO</w:t>
      </w:r>
      <w:proofErr w:type="spellEnd"/>
    </w:p>
    <w:p w14:paraId="02B0BB9E" w14:textId="77777777" w:rsidR="00C45AF1" w:rsidRDefault="00C45AF1" w:rsidP="00C45AF1">
      <w:r>
        <w:t>CT3 leading, CT1 and CT4 impacted</w:t>
      </w:r>
    </w:p>
    <w:p w14:paraId="511A4E4D" w14:textId="77777777" w:rsidR="00C45AF1" w:rsidRDefault="00C45AF1" w:rsidP="00C45AF1">
      <w:r>
        <w:t>CT3 agrees on the WID.</w:t>
      </w:r>
    </w:p>
    <w:p w14:paraId="793AB8C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C3-235480</w:t>
      </w:r>
      <w:r>
        <w:rPr>
          <w:color w:val="993300"/>
          <w:u w:val="single"/>
        </w:rPr>
        <w:t>.</w:t>
      </w:r>
    </w:p>
    <w:p w14:paraId="5CCF0B0C" w14:textId="77777777" w:rsidR="00C45AF1" w:rsidRDefault="00C45AF1" w:rsidP="00C45AF1">
      <w:pPr>
        <w:rPr>
          <w:rFonts w:ascii="Arial" w:hAnsi="Arial" w:cs="Arial"/>
          <w:b/>
          <w:sz w:val="24"/>
        </w:rPr>
      </w:pPr>
      <w:r>
        <w:rPr>
          <w:rFonts w:ascii="Arial" w:hAnsi="Arial" w:cs="Arial"/>
          <w:b/>
          <w:color w:val="0000FF"/>
          <w:sz w:val="24"/>
        </w:rPr>
        <w:t>C3-235051</w:t>
      </w:r>
      <w:r>
        <w:rPr>
          <w:rFonts w:ascii="Arial" w:hAnsi="Arial" w:cs="Arial"/>
          <w:b/>
          <w:color w:val="0000FF"/>
          <w:sz w:val="24"/>
        </w:rPr>
        <w:tab/>
      </w:r>
      <w:r>
        <w:rPr>
          <w:rFonts w:ascii="Arial" w:hAnsi="Arial" w:cs="Arial"/>
          <w:b/>
          <w:sz w:val="24"/>
        </w:rPr>
        <w:t>Revised WID on Personal IoT Network.</w:t>
      </w:r>
    </w:p>
    <w:p w14:paraId="0DE7AF18"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vivo</w:t>
      </w:r>
    </w:p>
    <w:p w14:paraId="0C34D622" w14:textId="77777777" w:rsidR="00C45AF1" w:rsidRDefault="00C45AF1" w:rsidP="00C45AF1">
      <w:pPr>
        <w:rPr>
          <w:color w:val="808080"/>
        </w:rPr>
      </w:pPr>
      <w:r>
        <w:rPr>
          <w:color w:val="808080"/>
        </w:rPr>
        <w:t>(Replaces C3-234443)</w:t>
      </w:r>
    </w:p>
    <w:p w14:paraId="6207827C" w14:textId="77777777" w:rsidR="00C45AF1" w:rsidRDefault="00C45AF1" w:rsidP="00C45AF1">
      <w:pPr>
        <w:rPr>
          <w:rFonts w:ascii="Arial" w:hAnsi="Arial" w:cs="Arial"/>
          <w:b/>
        </w:rPr>
      </w:pPr>
      <w:r>
        <w:rPr>
          <w:rFonts w:ascii="Arial" w:hAnsi="Arial" w:cs="Arial"/>
          <w:b/>
        </w:rPr>
        <w:t xml:space="preserve">Discussion: </w:t>
      </w:r>
    </w:p>
    <w:p w14:paraId="5525A85C" w14:textId="77777777" w:rsidR="00C45AF1" w:rsidRDefault="00C45AF1" w:rsidP="00C45AF1">
      <w:r>
        <w:t>Revision of C3-234443</w:t>
      </w:r>
    </w:p>
    <w:p w14:paraId="20B8BF0B" w14:textId="77777777" w:rsidR="00C45AF1" w:rsidRDefault="00C45AF1" w:rsidP="00C45AF1">
      <w:r>
        <w:t>WI: PIN</w:t>
      </w:r>
    </w:p>
    <w:p w14:paraId="6A85D8DE" w14:textId="77777777" w:rsidR="00C45AF1" w:rsidRDefault="00C45AF1" w:rsidP="00C45AF1">
      <w:r>
        <w:t>CT1 leading, CT3 and CT4 impacted</w:t>
      </w:r>
    </w:p>
    <w:p w14:paraId="2BDDAE9E" w14:textId="77777777" w:rsidR="00C45AF1" w:rsidRDefault="00C45AF1" w:rsidP="00C45AF1">
      <w:r>
        <w:t>CT3 endorsed on the WID.</w:t>
      </w:r>
    </w:p>
    <w:p w14:paraId="7280A17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BE2ED0" w14:textId="77777777" w:rsidR="00C45AF1" w:rsidRDefault="00C45AF1" w:rsidP="00C45AF1">
      <w:pPr>
        <w:rPr>
          <w:rFonts w:ascii="Arial" w:hAnsi="Arial" w:cs="Arial"/>
          <w:b/>
          <w:sz w:val="24"/>
        </w:rPr>
      </w:pPr>
      <w:r>
        <w:rPr>
          <w:rFonts w:ascii="Arial" w:hAnsi="Arial" w:cs="Arial"/>
          <w:b/>
          <w:color w:val="0000FF"/>
          <w:sz w:val="24"/>
        </w:rPr>
        <w:lastRenderedPageBreak/>
        <w:t>C3-235061</w:t>
      </w:r>
      <w:r>
        <w:rPr>
          <w:rFonts w:ascii="Arial" w:hAnsi="Arial" w:cs="Arial"/>
          <w:b/>
          <w:color w:val="0000FF"/>
          <w:sz w:val="24"/>
        </w:rPr>
        <w:tab/>
      </w:r>
      <w:r>
        <w:rPr>
          <w:rFonts w:ascii="Arial" w:hAnsi="Arial" w:cs="Arial"/>
          <w:b/>
          <w:sz w:val="24"/>
        </w:rPr>
        <w:t>Revised WID on CT aspects for enabling Edge Applications Phase 2</w:t>
      </w:r>
    </w:p>
    <w:p w14:paraId="5A16B568"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 Electronics Co., Ltd</w:t>
      </w:r>
    </w:p>
    <w:p w14:paraId="343A3A70" w14:textId="77777777" w:rsidR="00C45AF1" w:rsidRDefault="00C45AF1" w:rsidP="00C45AF1">
      <w:pPr>
        <w:rPr>
          <w:color w:val="808080"/>
        </w:rPr>
      </w:pPr>
      <w:r>
        <w:rPr>
          <w:color w:val="808080"/>
        </w:rPr>
        <w:t>(Replaces CP-231197)</w:t>
      </w:r>
    </w:p>
    <w:p w14:paraId="38E0A47E" w14:textId="77777777" w:rsidR="00C45AF1" w:rsidRDefault="00C45AF1" w:rsidP="00C45AF1">
      <w:pPr>
        <w:rPr>
          <w:rFonts w:ascii="Arial" w:hAnsi="Arial" w:cs="Arial"/>
          <w:b/>
        </w:rPr>
      </w:pPr>
      <w:r>
        <w:rPr>
          <w:rFonts w:ascii="Arial" w:hAnsi="Arial" w:cs="Arial"/>
          <w:b/>
        </w:rPr>
        <w:t xml:space="preserve">Discussion: </w:t>
      </w:r>
    </w:p>
    <w:p w14:paraId="1D134C65" w14:textId="77777777" w:rsidR="00C45AF1" w:rsidRDefault="00C45AF1" w:rsidP="00C45AF1">
      <w:r>
        <w:t>Revision of CP-231197</w:t>
      </w:r>
    </w:p>
    <w:p w14:paraId="08667146" w14:textId="77777777" w:rsidR="00C45AF1" w:rsidRDefault="00C45AF1" w:rsidP="00C45AF1">
      <w:r>
        <w:t>WI: EDGEAPP_Ph2</w:t>
      </w:r>
    </w:p>
    <w:p w14:paraId="5D142ED8" w14:textId="77777777" w:rsidR="00C45AF1" w:rsidRDefault="00C45AF1" w:rsidP="00C45AF1">
      <w:r>
        <w:t>CT3 leading, CT1 impacted</w:t>
      </w:r>
    </w:p>
    <w:p w14:paraId="6A55F8F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C4C01" w14:textId="77777777" w:rsidR="00C45AF1" w:rsidRDefault="00C45AF1" w:rsidP="00C45AF1">
      <w:pPr>
        <w:rPr>
          <w:rFonts w:ascii="Arial" w:hAnsi="Arial" w:cs="Arial"/>
          <w:b/>
          <w:sz w:val="24"/>
        </w:rPr>
      </w:pPr>
      <w:r>
        <w:rPr>
          <w:rFonts w:ascii="Arial" w:hAnsi="Arial" w:cs="Arial"/>
          <w:b/>
          <w:color w:val="0000FF"/>
          <w:sz w:val="24"/>
        </w:rPr>
        <w:t>C3-235062</w:t>
      </w:r>
      <w:r>
        <w:rPr>
          <w:rFonts w:ascii="Arial" w:hAnsi="Arial" w:cs="Arial"/>
          <w:b/>
          <w:color w:val="0000FF"/>
          <w:sz w:val="24"/>
        </w:rPr>
        <w:tab/>
      </w:r>
      <w:r>
        <w:rPr>
          <w:rFonts w:ascii="Arial" w:hAnsi="Arial" w:cs="Arial"/>
          <w:b/>
          <w:sz w:val="24"/>
        </w:rPr>
        <w:t>Revised WID on CT aspects for Enhanced Service Enabler Architecture Layer for Verticals Phase 3</w:t>
      </w:r>
    </w:p>
    <w:p w14:paraId="473CB860"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 Electronics Co., Ltd</w:t>
      </w:r>
    </w:p>
    <w:p w14:paraId="7F7A1802" w14:textId="77777777" w:rsidR="00C45AF1" w:rsidRDefault="00C45AF1" w:rsidP="00C45AF1">
      <w:pPr>
        <w:rPr>
          <w:color w:val="808080"/>
        </w:rPr>
      </w:pPr>
      <w:r>
        <w:rPr>
          <w:color w:val="808080"/>
        </w:rPr>
        <w:t>(Replaces CP-232170)</w:t>
      </w:r>
    </w:p>
    <w:p w14:paraId="09F7FC77" w14:textId="77777777" w:rsidR="00C45AF1" w:rsidRDefault="00C45AF1" w:rsidP="00C45AF1">
      <w:pPr>
        <w:rPr>
          <w:rFonts w:ascii="Arial" w:hAnsi="Arial" w:cs="Arial"/>
          <w:b/>
        </w:rPr>
      </w:pPr>
      <w:r>
        <w:rPr>
          <w:rFonts w:ascii="Arial" w:hAnsi="Arial" w:cs="Arial"/>
          <w:b/>
        </w:rPr>
        <w:t xml:space="preserve">Discussion: </w:t>
      </w:r>
    </w:p>
    <w:p w14:paraId="099D1EE6" w14:textId="77777777" w:rsidR="00C45AF1" w:rsidRDefault="00C45AF1" w:rsidP="00C45AF1">
      <w:r>
        <w:t>Revision of CP-232170</w:t>
      </w:r>
    </w:p>
    <w:p w14:paraId="6BB723D6" w14:textId="77777777" w:rsidR="00C45AF1" w:rsidRDefault="00C45AF1" w:rsidP="00C45AF1">
      <w:r>
        <w:t>WI: SEAL_Ph2</w:t>
      </w:r>
    </w:p>
    <w:p w14:paraId="6BE6B11D" w14:textId="77777777" w:rsidR="00C45AF1" w:rsidRDefault="00C45AF1" w:rsidP="00C45AF1">
      <w:r>
        <w:t>CT1 leading, CT3 impacted</w:t>
      </w:r>
    </w:p>
    <w:p w14:paraId="0C25A6CA" w14:textId="77777777" w:rsidR="00C45AF1" w:rsidRDefault="00C45AF1" w:rsidP="00C45AF1">
      <w:r>
        <w:t>Abdessamad (Huawei): All TSs can keep March as final deadline.</w:t>
      </w:r>
    </w:p>
    <w:p w14:paraId="1B7C5399" w14:textId="77777777" w:rsidR="00C45AF1" w:rsidRDefault="00C45AF1" w:rsidP="00C45AF1">
      <w:r>
        <w:t>Naren (Samsung): Provide r1.</w:t>
      </w:r>
    </w:p>
    <w:p w14:paraId="0B9FE19D" w14:textId="77777777" w:rsidR="00C45AF1" w:rsidRDefault="00C45AF1" w:rsidP="00C45AF1">
      <w:r>
        <w:t>Abdessamad (Huawei): Ok with r1.</w:t>
      </w:r>
    </w:p>
    <w:p w14:paraId="0F9EED06" w14:textId="77777777" w:rsidR="00C45AF1" w:rsidRDefault="00C45AF1" w:rsidP="00C45AF1">
      <w:r>
        <w:t>Abdessamad (Huawei): Fine with 5062_r1.</w:t>
      </w:r>
    </w:p>
    <w:p w14:paraId="5EF7C05E" w14:textId="77777777" w:rsidR="00C45AF1" w:rsidRDefault="00C45AF1" w:rsidP="00C45AF1">
      <w:r>
        <w:t>Naren (Samsung): CT1 agreed on the WID.</w:t>
      </w:r>
    </w:p>
    <w:p w14:paraId="619BB109" w14:textId="77777777" w:rsidR="00C45AF1" w:rsidRDefault="00C45AF1" w:rsidP="00C45AF1">
      <w:r>
        <w:t>CT3 endorsed on the WID.</w:t>
      </w:r>
    </w:p>
    <w:p w14:paraId="2CE38CC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C3-235490</w:t>
      </w:r>
      <w:r>
        <w:rPr>
          <w:color w:val="993300"/>
          <w:u w:val="single"/>
        </w:rPr>
        <w:t>.</w:t>
      </w:r>
    </w:p>
    <w:p w14:paraId="309C4DFD" w14:textId="77777777" w:rsidR="00C45AF1" w:rsidRDefault="00C45AF1" w:rsidP="00C45AF1">
      <w:pPr>
        <w:rPr>
          <w:rFonts w:ascii="Arial" w:hAnsi="Arial" w:cs="Arial"/>
          <w:b/>
          <w:sz w:val="24"/>
        </w:rPr>
      </w:pPr>
      <w:r>
        <w:rPr>
          <w:rFonts w:ascii="Arial" w:hAnsi="Arial" w:cs="Arial"/>
          <w:b/>
          <w:color w:val="0000FF"/>
          <w:sz w:val="24"/>
        </w:rPr>
        <w:t>C3-235146</w:t>
      </w:r>
      <w:r>
        <w:rPr>
          <w:rFonts w:ascii="Arial" w:hAnsi="Arial" w:cs="Arial"/>
          <w:b/>
          <w:color w:val="0000FF"/>
          <w:sz w:val="24"/>
        </w:rPr>
        <w:tab/>
      </w:r>
      <w:r>
        <w:rPr>
          <w:rFonts w:ascii="Arial" w:hAnsi="Arial" w:cs="Arial"/>
          <w:b/>
          <w:sz w:val="24"/>
        </w:rPr>
        <w:t>Revised WID on CT aspects of proximity based services in 5GS Phase 2</w:t>
      </w:r>
    </w:p>
    <w:p w14:paraId="7768B661"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 OPPO</w:t>
      </w:r>
    </w:p>
    <w:p w14:paraId="07298E6B" w14:textId="77777777" w:rsidR="00C45AF1" w:rsidRDefault="00C45AF1" w:rsidP="00C45AF1">
      <w:pPr>
        <w:rPr>
          <w:rFonts w:ascii="Arial" w:hAnsi="Arial" w:cs="Arial"/>
          <w:b/>
        </w:rPr>
      </w:pPr>
      <w:r>
        <w:rPr>
          <w:rFonts w:ascii="Arial" w:hAnsi="Arial" w:cs="Arial"/>
          <w:b/>
        </w:rPr>
        <w:t xml:space="preserve">Discussion: </w:t>
      </w:r>
    </w:p>
    <w:p w14:paraId="604956FE" w14:textId="77777777" w:rsidR="00C45AF1" w:rsidRDefault="00C45AF1" w:rsidP="00C45AF1">
      <w:r>
        <w:t>WI: 5G_ProSe_Ph2</w:t>
      </w:r>
    </w:p>
    <w:p w14:paraId="789B29FC" w14:textId="77777777" w:rsidR="00C45AF1" w:rsidRDefault="00C45AF1" w:rsidP="00C45AF1">
      <w:r>
        <w:t>CT1 leading, CT3, CT4 and CT6 impacted</w:t>
      </w:r>
    </w:p>
    <w:p w14:paraId="73A68EF9" w14:textId="77777777" w:rsidR="00C45AF1" w:rsidRDefault="00C45AF1" w:rsidP="00C45AF1">
      <w:r>
        <w:t>Baixiao(CATT): Provide r1</w:t>
      </w:r>
    </w:p>
    <w:p w14:paraId="57C7CBFC" w14:textId="77777777" w:rsidR="00C45AF1" w:rsidRDefault="00C45AF1" w:rsidP="00C45AF1">
      <w:r>
        <w:t>CT3 endorsed on the WID.</w:t>
      </w:r>
    </w:p>
    <w:p w14:paraId="26E9612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C3-235512</w:t>
      </w:r>
      <w:r>
        <w:rPr>
          <w:color w:val="993300"/>
          <w:u w:val="single"/>
        </w:rPr>
        <w:t>.</w:t>
      </w:r>
    </w:p>
    <w:p w14:paraId="62420B5C" w14:textId="77777777" w:rsidR="00C45AF1" w:rsidRDefault="00C45AF1" w:rsidP="00C45AF1">
      <w:pPr>
        <w:rPr>
          <w:rFonts w:ascii="Arial" w:hAnsi="Arial" w:cs="Arial"/>
          <w:b/>
          <w:sz w:val="24"/>
        </w:rPr>
      </w:pPr>
      <w:r>
        <w:rPr>
          <w:rFonts w:ascii="Arial" w:hAnsi="Arial" w:cs="Arial"/>
          <w:b/>
          <w:color w:val="0000FF"/>
          <w:sz w:val="24"/>
        </w:rPr>
        <w:t>C3-235258</w:t>
      </w:r>
      <w:r>
        <w:rPr>
          <w:rFonts w:ascii="Arial" w:hAnsi="Arial" w:cs="Arial"/>
          <w:b/>
          <w:color w:val="0000FF"/>
          <w:sz w:val="24"/>
        </w:rPr>
        <w:tab/>
      </w:r>
      <w:r>
        <w:rPr>
          <w:rFonts w:ascii="Arial" w:hAnsi="Arial" w:cs="Arial"/>
          <w:b/>
          <w:sz w:val="24"/>
        </w:rPr>
        <w:t>Revised WID on support for 5WWC Phase 2</w:t>
      </w:r>
    </w:p>
    <w:p w14:paraId="1ABAA69C" w14:textId="77777777" w:rsidR="00C45AF1" w:rsidRDefault="00C45AF1" w:rsidP="00C45AF1">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05966E84" w14:textId="77777777" w:rsidR="00C45AF1" w:rsidRDefault="00C45AF1" w:rsidP="00C45AF1">
      <w:pPr>
        <w:rPr>
          <w:rFonts w:ascii="Arial" w:hAnsi="Arial" w:cs="Arial"/>
          <w:b/>
        </w:rPr>
      </w:pPr>
      <w:r>
        <w:rPr>
          <w:rFonts w:ascii="Arial" w:hAnsi="Arial" w:cs="Arial"/>
          <w:b/>
        </w:rPr>
        <w:t xml:space="preserve">Abstract: </w:t>
      </w:r>
    </w:p>
    <w:p w14:paraId="771A6822" w14:textId="77777777" w:rsidR="00C45AF1" w:rsidRDefault="00C45AF1" w:rsidP="00C45AF1">
      <w:r>
        <w:t>Revised WID on support for 5WWC Phase 2</w:t>
      </w:r>
    </w:p>
    <w:p w14:paraId="4B19EAAB" w14:textId="77777777" w:rsidR="00C45AF1" w:rsidRDefault="00C45AF1" w:rsidP="00C45AF1">
      <w:pPr>
        <w:rPr>
          <w:rFonts w:ascii="Arial" w:hAnsi="Arial" w:cs="Arial"/>
          <w:b/>
        </w:rPr>
      </w:pPr>
      <w:r>
        <w:rPr>
          <w:rFonts w:ascii="Arial" w:hAnsi="Arial" w:cs="Arial"/>
          <w:b/>
        </w:rPr>
        <w:t xml:space="preserve">Discussion: </w:t>
      </w:r>
    </w:p>
    <w:p w14:paraId="3C4C87F3" w14:textId="77777777" w:rsidR="00C45AF1" w:rsidRDefault="00C45AF1" w:rsidP="00C45AF1">
      <w:r>
        <w:t>WI: 5WWC_Ph2</w:t>
      </w:r>
    </w:p>
    <w:p w14:paraId="5F084958" w14:textId="77777777" w:rsidR="00C45AF1" w:rsidRDefault="00C45AF1" w:rsidP="00C45AF1">
      <w:r>
        <w:t>CT1 leading, CT3 and CT4 impacted</w:t>
      </w:r>
    </w:p>
    <w:p w14:paraId="5BF2AD87" w14:textId="77777777" w:rsidR="00C45AF1" w:rsidRDefault="00C45AF1" w:rsidP="00C45AF1">
      <w:r>
        <w:t>Apostolos (Nokia): New version available. Agreed in CT1, endorsed in CT4.</w:t>
      </w:r>
    </w:p>
    <w:p w14:paraId="07F7F7DA" w14:textId="77777777" w:rsidR="00C45AF1" w:rsidRDefault="00C45AF1" w:rsidP="00C45AF1">
      <w:r>
        <w:t>CT3 endorsed on the WID.</w:t>
      </w:r>
    </w:p>
    <w:p w14:paraId="4EEC179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C3-235615</w:t>
      </w:r>
      <w:r>
        <w:rPr>
          <w:color w:val="993300"/>
          <w:u w:val="single"/>
        </w:rPr>
        <w:t>.</w:t>
      </w:r>
    </w:p>
    <w:p w14:paraId="525130C7" w14:textId="77777777" w:rsidR="00C45AF1" w:rsidRDefault="00C45AF1" w:rsidP="00C45AF1">
      <w:pPr>
        <w:rPr>
          <w:rFonts w:ascii="Arial" w:hAnsi="Arial" w:cs="Arial"/>
          <w:b/>
          <w:sz w:val="24"/>
        </w:rPr>
      </w:pPr>
      <w:r>
        <w:rPr>
          <w:rFonts w:ascii="Arial" w:hAnsi="Arial" w:cs="Arial"/>
          <w:b/>
          <w:color w:val="0000FF"/>
          <w:sz w:val="24"/>
        </w:rPr>
        <w:t>C3-235263</w:t>
      </w:r>
      <w:r>
        <w:rPr>
          <w:rFonts w:ascii="Arial" w:hAnsi="Arial" w:cs="Arial"/>
          <w:b/>
          <w:color w:val="0000FF"/>
          <w:sz w:val="24"/>
        </w:rPr>
        <w:tab/>
      </w:r>
      <w:r>
        <w:rPr>
          <w:rFonts w:ascii="Arial" w:hAnsi="Arial" w:cs="Arial"/>
          <w:b/>
          <w:sz w:val="24"/>
        </w:rPr>
        <w:t>Revised WID on Application layer support for Personal IoT Network (PINAPP)</w:t>
      </w:r>
    </w:p>
    <w:p w14:paraId="0FC91BFC"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vivo/ Yizhong</w:t>
      </w:r>
    </w:p>
    <w:p w14:paraId="31435649" w14:textId="77777777" w:rsidR="00C45AF1" w:rsidRDefault="00C45AF1" w:rsidP="00C45AF1">
      <w:pPr>
        <w:rPr>
          <w:rFonts w:ascii="Arial" w:hAnsi="Arial" w:cs="Arial"/>
          <w:b/>
        </w:rPr>
      </w:pPr>
      <w:r>
        <w:rPr>
          <w:rFonts w:ascii="Arial" w:hAnsi="Arial" w:cs="Arial"/>
          <w:b/>
        </w:rPr>
        <w:t xml:space="preserve">Discussion: </w:t>
      </w:r>
    </w:p>
    <w:p w14:paraId="7F51E9C9" w14:textId="77777777" w:rsidR="00C45AF1" w:rsidRDefault="00C45AF1" w:rsidP="00C45AF1">
      <w:r>
        <w:t>WI: PINAPP</w:t>
      </w:r>
    </w:p>
    <w:p w14:paraId="0482B7DD" w14:textId="77777777" w:rsidR="00C45AF1" w:rsidRDefault="00C45AF1" w:rsidP="00C45AF1">
      <w:r>
        <w:t>CT1 leading, CT3 impacted</w:t>
      </w:r>
    </w:p>
    <w:p w14:paraId="25D445D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893269" w14:textId="77777777" w:rsidR="00C45AF1" w:rsidRDefault="00C45AF1" w:rsidP="00C45AF1">
      <w:pPr>
        <w:rPr>
          <w:rFonts w:ascii="Arial" w:hAnsi="Arial" w:cs="Arial"/>
          <w:b/>
          <w:sz w:val="24"/>
        </w:rPr>
      </w:pPr>
      <w:r>
        <w:rPr>
          <w:rFonts w:ascii="Arial" w:hAnsi="Arial" w:cs="Arial"/>
          <w:b/>
          <w:color w:val="0000FF"/>
          <w:sz w:val="24"/>
        </w:rPr>
        <w:t>C3-235284</w:t>
      </w:r>
      <w:r>
        <w:rPr>
          <w:rFonts w:ascii="Arial" w:hAnsi="Arial" w:cs="Arial"/>
          <w:b/>
          <w:color w:val="0000FF"/>
          <w:sz w:val="24"/>
        </w:rPr>
        <w:tab/>
      </w:r>
      <w:r>
        <w:rPr>
          <w:rFonts w:ascii="Arial" w:hAnsi="Arial" w:cs="Arial"/>
          <w:b/>
          <w:sz w:val="24"/>
        </w:rPr>
        <w:t>Revised WID on CT Aspects of Edge Computing Phase 2</w:t>
      </w:r>
    </w:p>
    <w:p w14:paraId="395FBB0A"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289740C2" w14:textId="77777777" w:rsidR="00C45AF1" w:rsidRDefault="00C45AF1" w:rsidP="00C45AF1">
      <w:pPr>
        <w:rPr>
          <w:color w:val="808080"/>
        </w:rPr>
      </w:pPr>
      <w:r>
        <w:rPr>
          <w:color w:val="808080"/>
        </w:rPr>
        <w:t>(Replaces CP-223025)</w:t>
      </w:r>
    </w:p>
    <w:p w14:paraId="4D9C08F3" w14:textId="77777777" w:rsidR="00C45AF1" w:rsidRDefault="00C45AF1" w:rsidP="00C45AF1">
      <w:pPr>
        <w:rPr>
          <w:rFonts w:ascii="Arial" w:hAnsi="Arial" w:cs="Arial"/>
          <w:b/>
        </w:rPr>
      </w:pPr>
      <w:r>
        <w:rPr>
          <w:rFonts w:ascii="Arial" w:hAnsi="Arial" w:cs="Arial"/>
          <w:b/>
        </w:rPr>
        <w:t xml:space="preserve">Discussion: </w:t>
      </w:r>
    </w:p>
    <w:p w14:paraId="76102E23" w14:textId="77777777" w:rsidR="00C45AF1" w:rsidRDefault="00C45AF1" w:rsidP="00C45AF1">
      <w:r>
        <w:t>Revision of CP-223025</w:t>
      </w:r>
    </w:p>
    <w:p w14:paraId="65C6E914" w14:textId="77777777" w:rsidR="00C45AF1" w:rsidRDefault="00C45AF1" w:rsidP="00C45AF1">
      <w:r>
        <w:t>WI: EDGE_Ph2</w:t>
      </w:r>
    </w:p>
    <w:p w14:paraId="1AE8818E" w14:textId="77777777" w:rsidR="00C45AF1" w:rsidRDefault="00C45AF1" w:rsidP="00C45AF1">
      <w:r>
        <w:t>CT4 leading, CT3 impacted</w:t>
      </w:r>
    </w:p>
    <w:p w14:paraId="64BEDD88" w14:textId="77777777" w:rsidR="00C45AF1" w:rsidRDefault="00C45AF1" w:rsidP="00C45AF1">
      <w:proofErr w:type="spellStart"/>
      <w:r>
        <w:t>Fuen</w:t>
      </w:r>
      <w:proofErr w:type="spellEnd"/>
      <w:r>
        <w:t xml:space="preserve"> (Ericsson): Remove potential for TS 29.513. Remove impacts on PLMN in the PCC rule for TS 29.512.</w:t>
      </w:r>
    </w:p>
    <w:p w14:paraId="0945860C" w14:textId="77777777" w:rsidR="00C45AF1" w:rsidRDefault="00C45AF1" w:rsidP="00C45AF1">
      <w:r>
        <w:t>Maria (Ericsson): Comments provided offline.</w:t>
      </w:r>
    </w:p>
    <w:p w14:paraId="4B343374" w14:textId="77777777" w:rsidR="00C45AF1" w:rsidRDefault="00C45AF1" w:rsidP="00C45AF1">
      <w:r>
        <w:t>Chi (Huawei): Revision available.</w:t>
      </w:r>
    </w:p>
    <w:p w14:paraId="2CA6D2B7" w14:textId="77777777" w:rsidR="00C45AF1" w:rsidRDefault="00C45AF1" w:rsidP="00C45AF1">
      <w:r>
        <w:t>Maria (Ericsson): Fine with the revision.</w:t>
      </w:r>
    </w:p>
    <w:p w14:paraId="16EE8DB3" w14:textId="77777777" w:rsidR="00C45AF1" w:rsidRDefault="00C45AF1" w:rsidP="00C45AF1">
      <w:r>
        <w:t>CT3 endorsed on the WID.</w:t>
      </w:r>
    </w:p>
    <w:p w14:paraId="58BECFF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C3-235542</w:t>
      </w:r>
      <w:r>
        <w:rPr>
          <w:color w:val="993300"/>
          <w:u w:val="single"/>
        </w:rPr>
        <w:t>.</w:t>
      </w:r>
    </w:p>
    <w:p w14:paraId="2B3DED16" w14:textId="77777777" w:rsidR="00C45AF1" w:rsidRDefault="00C45AF1" w:rsidP="00C45AF1">
      <w:pPr>
        <w:rPr>
          <w:rFonts w:ascii="Arial" w:hAnsi="Arial" w:cs="Arial"/>
          <w:b/>
          <w:sz w:val="24"/>
        </w:rPr>
      </w:pPr>
      <w:r>
        <w:rPr>
          <w:rFonts w:ascii="Arial" w:hAnsi="Arial" w:cs="Arial"/>
          <w:b/>
          <w:color w:val="0000FF"/>
          <w:sz w:val="24"/>
        </w:rPr>
        <w:t>C3-235381</w:t>
      </w:r>
      <w:r>
        <w:rPr>
          <w:rFonts w:ascii="Arial" w:hAnsi="Arial" w:cs="Arial"/>
          <w:b/>
          <w:color w:val="0000FF"/>
          <w:sz w:val="24"/>
        </w:rPr>
        <w:tab/>
      </w:r>
      <w:r>
        <w:rPr>
          <w:rFonts w:ascii="Arial" w:hAnsi="Arial" w:cs="Arial"/>
          <w:b/>
          <w:sz w:val="24"/>
        </w:rPr>
        <w:t>Revised WID on Rel-18 Enhancements of UE Policy Control</w:t>
      </w:r>
    </w:p>
    <w:p w14:paraId="01BD261C"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506BADBA" w14:textId="77777777" w:rsidR="00C45AF1" w:rsidRDefault="00C45AF1" w:rsidP="00C45AF1">
      <w:pPr>
        <w:rPr>
          <w:rFonts w:ascii="Arial" w:hAnsi="Arial" w:cs="Arial"/>
          <w:b/>
        </w:rPr>
      </w:pPr>
      <w:r>
        <w:rPr>
          <w:rFonts w:ascii="Arial" w:hAnsi="Arial" w:cs="Arial"/>
          <w:b/>
        </w:rPr>
        <w:t xml:space="preserve">Discussion: </w:t>
      </w:r>
    </w:p>
    <w:p w14:paraId="4DF4A332" w14:textId="77777777" w:rsidR="00C45AF1" w:rsidRDefault="00C45AF1" w:rsidP="00C45AF1">
      <w:r>
        <w:t>WI: UEP18</w:t>
      </w:r>
    </w:p>
    <w:p w14:paraId="3D2591DA" w14:textId="77777777" w:rsidR="00C45AF1" w:rsidRDefault="00C45AF1" w:rsidP="00C45AF1">
      <w:r>
        <w:lastRenderedPageBreak/>
        <w:t>CT3 leading, CT4 impacted</w:t>
      </w:r>
    </w:p>
    <w:p w14:paraId="6559261E" w14:textId="77777777" w:rsidR="00C45AF1" w:rsidRDefault="00C45AF1" w:rsidP="00C45AF1">
      <w:proofErr w:type="spellStart"/>
      <w:r>
        <w:t>Fuen</w:t>
      </w:r>
      <w:proofErr w:type="spellEnd"/>
      <w:r>
        <w:t xml:space="preserve"> (Ericsson): CT4 has comments.</w:t>
      </w:r>
    </w:p>
    <w:p w14:paraId="28184982" w14:textId="77777777" w:rsidR="00C45AF1" w:rsidRDefault="00C45AF1" w:rsidP="00C45AF1">
      <w:r>
        <w:t xml:space="preserve">Chi (Huawei): Align all dates to March. </w:t>
      </w:r>
    </w:p>
    <w:p w14:paraId="46C8B653" w14:textId="77777777" w:rsidR="00C45AF1" w:rsidRDefault="00C45AF1" w:rsidP="00C45AF1">
      <w:proofErr w:type="spellStart"/>
      <w:r>
        <w:t>Fuen</w:t>
      </w:r>
      <w:proofErr w:type="spellEnd"/>
      <w:r>
        <w:t xml:space="preserve"> (Ericsson): provides r1</w:t>
      </w:r>
    </w:p>
    <w:p w14:paraId="1D076D8A" w14:textId="77777777" w:rsidR="00C45AF1" w:rsidRDefault="00C45AF1" w:rsidP="00C45AF1">
      <w:r>
        <w:t>Chi (Huawei): Fine with r1.</w:t>
      </w:r>
    </w:p>
    <w:p w14:paraId="4102036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C3-235471</w:t>
      </w:r>
      <w:r>
        <w:rPr>
          <w:color w:val="993300"/>
          <w:u w:val="single"/>
        </w:rPr>
        <w:t>.</w:t>
      </w:r>
    </w:p>
    <w:p w14:paraId="05485537" w14:textId="77777777" w:rsidR="00C45AF1" w:rsidRDefault="00C45AF1" w:rsidP="00C45AF1">
      <w:pPr>
        <w:rPr>
          <w:rFonts w:ascii="Arial" w:hAnsi="Arial" w:cs="Arial"/>
          <w:b/>
          <w:sz w:val="24"/>
        </w:rPr>
      </w:pPr>
      <w:r>
        <w:rPr>
          <w:rFonts w:ascii="Arial" w:hAnsi="Arial" w:cs="Arial"/>
          <w:b/>
          <w:color w:val="0000FF"/>
          <w:sz w:val="24"/>
        </w:rPr>
        <w:t>C3-235471</w:t>
      </w:r>
      <w:r>
        <w:rPr>
          <w:rFonts w:ascii="Arial" w:hAnsi="Arial" w:cs="Arial"/>
          <w:b/>
          <w:color w:val="0000FF"/>
          <w:sz w:val="24"/>
        </w:rPr>
        <w:tab/>
      </w:r>
      <w:r>
        <w:rPr>
          <w:rFonts w:ascii="Arial" w:hAnsi="Arial" w:cs="Arial"/>
          <w:b/>
          <w:sz w:val="24"/>
        </w:rPr>
        <w:t>Revised WID on Rel-18 Enhancements of UE Policy Control</w:t>
      </w:r>
    </w:p>
    <w:p w14:paraId="42F9E291"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0775A860" w14:textId="77777777" w:rsidR="00C45AF1" w:rsidRDefault="00C45AF1" w:rsidP="00C45AF1">
      <w:pPr>
        <w:rPr>
          <w:color w:val="808080"/>
        </w:rPr>
      </w:pPr>
      <w:r>
        <w:rPr>
          <w:color w:val="808080"/>
        </w:rPr>
        <w:t>(Replaces C3-235381)</w:t>
      </w:r>
    </w:p>
    <w:p w14:paraId="47C91A3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01B7C" w14:textId="77777777" w:rsidR="00C45AF1" w:rsidRDefault="00C45AF1" w:rsidP="00C45AF1">
      <w:pPr>
        <w:rPr>
          <w:rFonts w:ascii="Arial" w:hAnsi="Arial" w:cs="Arial"/>
          <w:b/>
          <w:sz w:val="24"/>
        </w:rPr>
      </w:pPr>
      <w:r>
        <w:rPr>
          <w:rFonts w:ascii="Arial" w:hAnsi="Arial" w:cs="Arial"/>
          <w:b/>
          <w:color w:val="0000FF"/>
          <w:sz w:val="24"/>
        </w:rPr>
        <w:t>C3-235480</w:t>
      </w:r>
      <w:r>
        <w:rPr>
          <w:rFonts w:ascii="Arial" w:hAnsi="Arial" w:cs="Arial"/>
          <w:b/>
          <w:color w:val="0000FF"/>
          <w:sz w:val="24"/>
        </w:rPr>
        <w:tab/>
      </w:r>
      <w:r>
        <w:rPr>
          <w:rFonts w:ascii="Arial" w:hAnsi="Arial" w:cs="Arial"/>
          <w:b/>
          <w:sz w:val="24"/>
        </w:rPr>
        <w:t>Revised WID on CT aspects of enhancement of 5G UE Policy</w:t>
      </w:r>
    </w:p>
    <w:p w14:paraId="642B138D"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w:t>
      </w:r>
    </w:p>
    <w:p w14:paraId="6399E834" w14:textId="77777777" w:rsidR="00C45AF1" w:rsidRDefault="00C45AF1" w:rsidP="00C45AF1">
      <w:pPr>
        <w:rPr>
          <w:color w:val="808080"/>
        </w:rPr>
      </w:pPr>
      <w:r>
        <w:rPr>
          <w:color w:val="808080"/>
        </w:rPr>
        <w:t>(Replaces C3-235039)</w:t>
      </w:r>
    </w:p>
    <w:p w14:paraId="226E06E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AC678" w14:textId="77777777" w:rsidR="00C45AF1" w:rsidRDefault="00C45AF1" w:rsidP="00C45AF1">
      <w:pPr>
        <w:rPr>
          <w:rFonts w:ascii="Arial" w:hAnsi="Arial" w:cs="Arial"/>
          <w:b/>
          <w:sz w:val="24"/>
        </w:rPr>
      </w:pPr>
      <w:r>
        <w:rPr>
          <w:rFonts w:ascii="Arial" w:hAnsi="Arial" w:cs="Arial"/>
          <w:b/>
          <w:color w:val="0000FF"/>
          <w:sz w:val="24"/>
        </w:rPr>
        <w:t>C3-235490</w:t>
      </w:r>
      <w:r>
        <w:rPr>
          <w:rFonts w:ascii="Arial" w:hAnsi="Arial" w:cs="Arial"/>
          <w:b/>
          <w:color w:val="0000FF"/>
          <w:sz w:val="24"/>
        </w:rPr>
        <w:tab/>
      </w:r>
      <w:r>
        <w:rPr>
          <w:rFonts w:ascii="Arial" w:hAnsi="Arial" w:cs="Arial"/>
          <w:b/>
          <w:sz w:val="24"/>
        </w:rPr>
        <w:t>Revised WID on CT aspects for Enhanced Service Enabler Architecture Layer for Verticals Phase 3</w:t>
      </w:r>
    </w:p>
    <w:p w14:paraId="226CD68B"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 Electronics Co., Ltd</w:t>
      </w:r>
    </w:p>
    <w:p w14:paraId="446F4A2B" w14:textId="77777777" w:rsidR="00C45AF1" w:rsidRDefault="00C45AF1" w:rsidP="00C45AF1">
      <w:pPr>
        <w:rPr>
          <w:color w:val="808080"/>
        </w:rPr>
      </w:pPr>
      <w:r>
        <w:rPr>
          <w:color w:val="808080"/>
        </w:rPr>
        <w:t>(Replaces C3-235062)</w:t>
      </w:r>
    </w:p>
    <w:p w14:paraId="7C7D2BE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097C41" w14:textId="77777777" w:rsidR="00C45AF1" w:rsidRDefault="00C45AF1" w:rsidP="00C45AF1">
      <w:pPr>
        <w:rPr>
          <w:rFonts w:ascii="Arial" w:hAnsi="Arial" w:cs="Arial"/>
          <w:b/>
          <w:sz w:val="24"/>
        </w:rPr>
      </w:pPr>
      <w:r>
        <w:rPr>
          <w:rFonts w:ascii="Arial" w:hAnsi="Arial" w:cs="Arial"/>
          <w:b/>
          <w:color w:val="0000FF"/>
          <w:sz w:val="24"/>
        </w:rPr>
        <w:t>C3-235512</w:t>
      </w:r>
      <w:r>
        <w:rPr>
          <w:rFonts w:ascii="Arial" w:hAnsi="Arial" w:cs="Arial"/>
          <w:b/>
          <w:color w:val="0000FF"/>
          <w:sz w:val="24"/>
        </w:rPr>
        <w:tab/>
      </w:r>
      <w:r>
        <w:rPr>
          <w:rFonts w:ascii="Arial" w:hAnsi="Arial" w:cs="Arial"/>
          <w:b/>
          <w:sz w:val="24"/>
        </w:rPr>
        <w:t>Revised WID on CT aspects of proximity based services in 5GS Phase 2</w:t>
      </w:r>
    </w:p>
    <w:p w14:paraId="2BF0ACE5"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 OPPO</w:t>
      </w:r>
    </w:p>
    <w:p w14:paraId="4B259A84" w14:textId="77777777" w:rsidR="00C45AF1" w:rsidRDefault="00C45AF1" w:rsidP="00C45AF1">
      <w:pPr>
        <w:rPr>
          <w:color w:val="808080"/>
        </w:rPr>
      </w:pPr>
      <w:r>
        <w:rPr>
          <w:color w:val="808080"/>
        </w:rPr>
        <w:t>(Replaces C3-235146)</w:t>
      </w:r>
    </w:p>
    <w:p w14:paraId="7CA5A52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BE8669" w14:textId="77777777" w:rsidR="00C45AF1" w:rsidRDefault="00C45AF1" w:rsidP="00C45AF1">
      <w:pPr>
        <w:rPr>
          <w:rFonts w:ascii="Arial" w:hAnsi="Arial" w:cs="Arial"/>
          <w:b/>
          <w:sz w:val="24"/>
        </w:rPr>
      </w:pPr>
      <w:r>
        <w:rPr>
          <w:rFonts w:ascii="Arial" w:hAnsi="Arial" w:cs="Arial"/>
          <w:b/>
          <w:color w:val="0000FF"/>
          <w:sz w:val="24"/>
        </w:rPr>
        <w:t>C3-235542</w:t>
      </w:r>
      <w:r>
        <w:rPr>
          <w:rFonts w:ascii="Arial" w:hAnsi="Arial" w:cs="Arial"/>
          <w:b/>
          <w:color w:val="0000FF"/>
          <w:sz w:val="24"/>
        </w:rPr>
        <w:tab/>
      </w:r>
      <w:r>
        <w:rPr>
          <w:rFonts w:ascii="Arial" w:hAnsi="Arial" w:cs="Arial"/>
          <w:b/>
          <w:sz w:val="24"/>
        </w:rPr>
        <w:t>Revised WID on CT Aspects of Edge Computing Phase 2</w:t>
      </w:r>
    </w:p>
    <w:p w14:paraId="1D376D0C"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Ericsson</w:t>
      </w:r>
    </w:p>
    <w:p w14:paraId="725F256C" w14:textId="77777777" w:rsidR="00C45AF1" w:rsidRDefault="00C45AF1" w:rsidP="00C45AF1">
      <w:pPr>
        <w:rPr>
          <w:color w:val="808080"/>
        </w:rPr>
      </w:pPr>
      <w:r>
        <w:rPr>
          <w:color w:val="808080"/>
        </w:rPr>
        <w:t>(Replaces C3-235284)</w:t>
      </w:r>
    </w:p>
    <w:p w14:paraId="472B85B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B488AD" w14:textId="77777777" w:rsidR="00C45AF1" w:rsidRDefault="00C45AF1" w:rsidP="00C45AF1">
      <w:pPr>
        <w:rPr>
          <w:rFonts w:ascii="Arial" w:hAnsi="Arial" w:cs="Arial"/>
          <w:b/>
          <w:sz w:val="24"/>
        </w:rPr>
      </w:pPr>
      <w:r>
        <w:rPr>
          <w:rFonts w:ascii="Arial" w:hAnsi="Arial" w:cs="Arial"/>
          <w:b/>
          <w:color w:val="0000FF"/>
          <w:sz w:val="24"/>
        </w:rPr>
        <w:t>C3-235615</w:t>
      </w:r>
      <w:r>
        <w:rPr>
          <w:rFonts w:ascii="Arial" w:hAnsi="Arial" w:cs="Arial"/>
          <w:b/>
          <w:color w:val="0000FF"/>
          <w:sz w:val="24"/>
        </w:rPr>
        <w:tab/>
      </w:r>
      <w:r>
        <w:rPr>
          <w:rFonts w:ascii="Arial" w:hAnsi="Arial" w:cs="Arial"/>
          <w:b/>
          <w:sz w:val="24"/>
        </w:rPr>
        <w:t>Revised WID on support for 5WWC Phase 2</w:t>
      </w:r>
    </w:p>
    <w:p w14:paraId="07EC4997"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0ECFD956" w14:textId="77777777" w:rsidR="00C45AF1" w:rsidRDefault="00C45AF1" w:rsidP="00C45AF1">
      <w:pPr>
        <w:rPr>
          <w:color w:val="808080"/>
        </w:rPr>
      </w:pPr>
      <w:r>
        <w:rPr>
          <w:color w:val="808080"/>
        </w:rPr>
        <w:t>(Replaces C3-235258)</w:t>
      </w:r>
    </w:p>
    <w:p w14:paraId="56D1638D" w14:textId="77777777" w:rsidR="00C45AF1" w:rsidRDefault="00C45AF1" w:rsidP="00C45AF1">
      <w:pPr>
        <w:rPr>
          <w:rFonts w:ascii="Arial" w:hAnsi="Arial" w:cs="Arial"/>
          <w:b/>
        </w:rPr>
      </w:pPr>
      <w:r>
        <w:rPr>
          <w:rFonts w:ascii="Arial" w:hAnsi="Arial" w:cs="Arial"/>
          <w:b/>
        </w:rPr>
        <w:t xml:space="preserve">Abstract: </w:t>
      </w:r>
    </w:p>
    <w:p w14:paraId="39E4F19D" w14:textId="77777777" w:rsidR="00C45AF1" w:rsidRDefault="00C45AF1" w:rsidP="00C45AF1">
      <w:r>
        <w:lastRenderedPageBreak/>
        <w:t>Revised WID on support for 5WWC Phase 2</w:t>
      </w:r>
    </w:p>
    <w:p w14:paraId="1F15E24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95F018" w14:textId="77777777" w:rsidR="00C45AF1" w:rsidRDefault="00C45AF1" w:rsidP="00C45AF1">
      <w:pPr>
        <w:pStyle w:val="Heading4"/>
      </w:pPr>
      <w:bookmarkStart w:id="119" w:name="_Toc152193128"/>
      <w:r>
        <w:t>18.1.3</w:t>
      </w:r>
      <w:r>
        <w:tab/>
        <w:t>Contributions on Work Items</w:t>
      </w:r>
      <w:bookmarkEnd w:id="119"/>
    </w:p>
    <w:p w14:paraId="042894B3" w14:textId="77777777" w:rsidR="00C45AF1" w:rsidRDefault="00C45AF1" w:rsidP="00C45AF1">
      <w:pPr>
        <w:pStyle w:val="Heading3"/>
      </w:pPr>
      <w:bookmarkStart w:id="120" w:name="_Toc152193129"/>
      <w:r>
        <w:t>18.2</w:t>
      </w:r>
      <w:r>
        <w:tab/>
        <w:t>Enhancements of 3GPP Northbound and Application Layer interfaces and APIs Rel-18 [NBI18]</w:t>
      </w:r>
      <w:bookmarkEnd w:id="120"/>
    </w:p>
    <w:p w14:paraId="23DD518C" w14:textId="77777777" w:rsidR="00C45AF1" w:rsidRDefault="00C45AF1" w:rsidP="00C45AF1">
      <w:pPr>
        <w:rPr>
          <w:rFonts w:ascii="Arial" w:hAnsi="Arial" w:cs="Arial"/>
          <w:b/>
          <w:sz w:val="24"/>
        </w:rPr>
      </w:pPr>
      <w:r>
        <w:rPr>
          <w:rFonts w:ascii="Arial" w:hAnsi="Arial" w:cs="Arial"/>
          <w:b/>
          <w:color w:val="0000FF"/>
          <w:sz w:val="24"/>
        </w:rPr>
        <w:t>C3-235074</w:t>
      </w:r>
      <w:r>
        <w:rPr>
          <w:rFonts w:ascii="Arial" w:hAnsi="Arial" w:cs="Arial"/>
          <w:b/>
          <w:color w:val="0000FF"/>
          <w:sz w:val="24"/>
        </w:rPr>
        <w:tab/>
      </w:r>
      <w:r>
        <w:rPr>
          <w:rFonts w:ascii="Arial" w:hAnsi="Arial" w:cs="Arial"/>
          <w:b/>
          <w:sz w:val="24"/>
        </w:rPr>
        <w:t>Corrections to the EAS category definition</w:t>
      </w:r>
    </w:p>
    <w:p w14:paraId="7C8E3C6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CR-0137  rev  Cat: F (Rel-18)</w:t>
      </w:r>
      <w:r>
        <w:rPr>
          <w:i/>
        </w:rPr>
        <w:br/>
      </w:r>
      <w:r>
        <w:rPr>
          <w:i/>
        </w:rPr>
        <w:br/>
      </w:r>
      <w:r>
        <w:rPr>
          <w:i/>
        </w:rPr>
        <w:tab/>
      </w:r>
      <w:r>
        <w:rPr>
          <w:i/>
        </w:rPr>
        <w:tab/>
      </w:r>
      <w:r>
        <w:rPr>
          <w:i/>
        </w:rPr>
        <w:tab/>
      </w:r>
      <w:r>
        <w:rPr>
          <w:i/>
        </w:rPr>
        <w:tab/>
      </w:r>
      <w:r>
        <w:rPr>
          <w:i/>
        </w:rPr>
        <w:tab/>
        <w:t>Source: Huawei</w:t>
      </w:r>
    </w:p>
    <w:p w14:paraId="77AF2AE1" w14:textId="77777777" w:rsidR="00C45AF1" w:rsidRDefault="00C45AF1" w:rsidP="00C45AF1">
      <w:pPr>
        <w:rPr>
          <w:rFonts w:ascii="Arial" w:hAnsi="Arial" w:cs="Arial"/>
          <w:b/>
        </w:rPr>
      </w:pPr>
      <w:r>
        <w:rPr>
          <w:rFonts w:ascii="Arial" w:hAnsi="Arial" w:cs="Arial"/>
          <w:b/>
        </w:rPr>
        <w:t xml:space="preserve">Discussion: </w:t>
      </w:r>
    </w:p>
    <w:p w14:paraId="160CEB42" w14:textId="77777777" w:rsidR="00C45AF1" w:rsidRDefault="00C45AF1" w:rsidP="00C45AF1">
      <w:r>
        <w:t xml:space="preserve">This CR introduces a backwards compatible new feature to the </w:t>
      </w:r>
      <w:proofErr w:type="spellStart"/>
      <w:r>
        <w:t>OpenAPI</w:t>
      </w:r>
      <w:proofErr w:type="spellEnd"/>
      <w:r>
        <w:t xml:space="preserve"> description of the </w:t>
      </w:r>
      <w:proofErr w:type="spellStart"/>
      <w:r>
        <w:t>Eees_EASRegistration</w:t>
      </w:r>
      <w:proofErr w:type="spellEnd"/>
      <w:r>
        <w:t xml:space="preserve"> API defined in this specification.</w:t>
      </w:r>
    </w:p>
    <w:p w14:paraId="08A9FDA6" w14:textId="77777777" w:rsidR="00C45AF1" w:rsidRDefault="00C45AF1" w:rsidP="00C45AF1">
      <w:r>
        <w:t xml:space="preserve">Maria Liang (Ericsson): require revision, “SEAL” needs to be removed from 8.1.5.3.4 Enumeration: </w:t>
      </w:r>
      <w:proofErr w:type="spellStart"/>
      <w:r>
        <w:t>EASCategory</w:t>
      </w:r>
      <w:proofErr w:type="spellEnd"/>
      <w:r>
        <w:t xml:space="preserve"> and </w:t>
      </w:r>
      <w:proofErr w:type="spellStart"/>
      <w:r>
        <w:t>OpenAPI</w:t>
      </w:r>
      <w:proofErr w:type="spellEnd"/>
      <w:r>
        <w:t xml:space="preserve"> file, then the new feature is not needed.</w:t>
      </w:r>
    </w:p>
    <w:p w14:paraId="7C748565" w14:textId="77777777" w:rsidR="00C45AF1" w:rsidRDefault="00C45AF1" w:rsidP="00C45AF1">
      <w:r>
        <w:t xml:space="preserve">Abdessamad (Huawei): Disagrees. Proposes to send an LS since there are two different understandings. </w:t>
      </w:r>
    </w:p>
    <w:p w14:paraId="1D2E6775" w14:textId="77777777" w:rsidR="00C45AF1" w:rsidRDefault="00C45AF1" w:rsidP="00C45AF1">
      <w:r>
        <w:t>Maria (Ericsson): Not ok to send an LS.</w:t>
      </w:r>
    </w:p>
    <w:p w14:paraId="1843BF69" w14:textId="77777777" w:rsidR="00C45AF1" w:rsidRDefault="00C45AF1" w:rsidP="00C45AF1">
      <w:r>
        <w:t xml:space="preserve">Abdessamad (Huawei): There are SA6 </w:t>
      </w:r>
      <w:proofErr w:type="spellStart"/>
      <w:r>
        <w:t>reqs</w:t>
      </w:r>
      <w:proofErr w:type="spellEnd"/>
      <w:r>
        <w:t xml:space="preserve">. </w:t>
      </w:r>
    </w:p>
    <w:p w14:paraId="7A12D2B1" w14:textId="77777777" w:rsidR="00C45AF1" w:rsidRDefault="00C45AF1" w:rsidP="00C45AF1">
      <w:r>
        <w:t>Maria (Ericsson): SEAL is an enabler.</w:t>
      </w:r>
    </w:p>
    <w:p w14:paraId="3F29CF4E" w14:textId="77777777" w:rsidR="00C45AF1" w:rsidRDefault="00C45AF1" w:rsidP="00C45AF1">
      <w:r>
        <w:t>Naren (Samsung): Agree with Huawei but if not clear it is fine to send an LS.</w:t>
      </w:r>
    </w:p>
    <w:p w14:paraId="4202B8AE" w14:textId="77777777" w:rsidR="00C45AF1" w:rsidRDefault="00C45AF1" w:rsidP="00C45AF1">
      <w:r>
        <w:t>Abdessamad (Huawei): Three understandings requires an LS.</w:t>
      </w:r>
    </w:p>
    <w:p w14:paraId="7D73C0C7" w14:textId="77777777" w:rsidR="00C45AF1" w:rsidRDefault="00C45AF1" w:rsidP="00C45AF1">
      <w:r>
        <w:t>Maria (Ericsson): Offline discussion.</w:t>
      </w:r>
    </w:p>
    <w:p w14:paraId="5CB77CC4" w14:textId="77777777" w:rsidR="00C45AF1" w:rsidRDefault="00C45AF1" w:rsidP="00C45AF1">
      <w:r>
        <w:t xml:space="preserve">Abdessamad (Huawei): Prefers to make a </w:t>
      </w:r>
      <w:proofErr w:type="spellStart"/>
      <w:r>
        <w:t>decission</w:t>
      </w:r>
      <w:proofErr w:type="spellEnd"/>
      <w:r>
        <w:t>.</w:t>
      </w:r>
    </w:p>
    <w:p w14:paraId="063A4964" w14:textId="77777777" w:rsidR="00C45AF1" w:rsidRDefault="00C45AF1" w:rsidP="00C45AF1">
      <w:r>
        <w:t>Abdessamad (Huawei): Providing feedback.</w:t>
      </w:r>
    </w:p>
    <w:p w14:paraId="051E412C" w14:textId="77777777" w:rsidR="00C45AF1" w:rsidRDefault="00C45AF1" w:rsidP="00C45AF1">
      <w:r>
        <w:t>Maria Liang (Ericsson): require revision to remove “SEAL” which depends on coming LS reply from SA6.</w:t>
      </w:r>
    </w:p>
    <w:p w14:paraId="74B6DF2B" w14:textId="77777777" w:rsidR="00C45AF1" w:rsidRDefault="00C45AF1" w:rsidP="00C45AF1">
      <w:r>
        <w:t>Abdessamad (Huawei): keep it open till the LS is agreed.</w:t>
      </w:r>
    </w:p>
    <w:p w14:paraId="269C589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FEE53B" w14:textId="77777777" w:rsidR="00C45AF1" w:rsidRDefault="00C45AF1" w:rsidP="00C45AF1">
      <w:pPr>
        <w:rPr>
          <w:rFonts w:ascii="Arial" w:hAnsi="Arial" w:cs="Arial"/>
          <w:b/>
          <w:sz w:val="24"/>
        </w:rPr>
      </w:pPr>
      <w:r>
        <w:rPr>
          <w:rFonts w:ascii="Arial" w:hAnsi="Arial" w:cs="Arial"/>
          <w:b/>
          <w:color w:val="0000FF"/>
          <w:sz w:val="24"/>
        </w:rPr>
        <w:t>C3-235075</w:t>
      </w:r>
      <w:r>
        <w:rPr>
          <w:rFonts w:ascii="Arial" w:hAnsi="Arial" w:cs="Arial"/>
          <w:b/>
          <w:color w:val="0000FF"/>
          <w:sz w:val="24"/>
        </w:rPr>
        <w:tab/>
      </w:r>
      <w:r>
        <w:rPr>
          <w:rFonts w:ascii="Arial" w:hAnsi="Arial" w:cs="Arial"/>
          <w:b/>
          <w:sz w:val="24"/>
        </w:rPr>
        <w:t>Various necessary updates and corrections</w:t>
      </w:r>
    </w:p>
    <w:p w14:paraId="0BACDC8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CR-0101  rev  Cat: F (Rel-18)</w:t>
      </w:r>
      <w:r>
        <w:rPr>
          <w:i/>
        </w:rPr>
        <w:br/>
      </w:r>
      <w:r>
        <w:rPr>
          <w:i/>
        </w:rPr>
        <w:br/>
      </w:r>
      <w:r>
        <w:rPr>
          <w:i/>
        </w:rPr>
        <w:tab/>
      </w:r>
      <w:r>
        <w:rPr>
          <w:i/>
        </w:rPr>
        <w:tab/>
      </w:r>
      <w:r>
        <w:rPr>
          <w:i/>
        </w:rPr>
        <w:tab/>
      </w:r>
      <w:r>
        <w:rPr>
          <w:i/>
        </w:rPr>
        <w:tab/>
      </w:r>
      <w:r>
        <w:rPr>
          <w:i/>
        </w:rPr>
        <w:tab/>
        <w:t>Source: Huawei</w:t>
      </w:r>
    </w:p>
    <w:p w14:paraId="01941310" w14:textId="77777777" w:rsidR="00C45AF1" w:rsidRDefault="00C45AF1" w:rsidP="00C45AF1">
      <w:pPr>
        <w:rPr>
          <w:rFonts w:ascii="Arial" w:hAnsi="Arial" w:cs="Arial"/>
          <w:b/>
        </w:rPr>
      </w:pPr>
      <w:r>
        <w:rPr>
          <w:rFonts w:ascii="Arial" w:hAnsi="Arial" w:cs="Arial"/>
          <w:b/>
        </w:rPr>
        <w:t xml:space="preserve">Discussion: </w:t>
      </w:r>
    </w:p>
    <w:p w14:paraId="28AC0A41" w14:textId="77777777" w:rsidR="00C45AF1" w:rsidRDefault="00C45AF1" w:rsidP="00C45AF1">
      <w:r>
        <w:t xml:space="preserve">This CR introduces backwards compatible corrections to the </w:t>
      </w:r>
      <w:proofErr w:type="spellStart"/>
      <w:r>
        <w:t>OpenAPI</w:t>
      </w:r>
      <w:proofErr w:type="spellEnd"/>
      <w:r>
        <w:t xml:space="preserve"> descriptions of the </w:t>
      </w:r>
      <w:proofErr w:type="spellStart"/>
      <w:r>
        <w:t>VAE_MessageDelivery</w:t>
      </w:r>
      <w:proofErr w:type="spellEnd"/>
      <w:r>
        <w:t xml:space="preserve">, </w:t>
      </w:r>
      <w:proofErr w:type="spellStart"/>
      <w:r>
        <w:t>VAE_ApplicationRequirement</w:t>
      </w:r>
      <w:proofErr w:type="spellEnd"/>
      <w:r>
        <w:t xml:space="preserve">, </w:t>
      </w:r>
      <w:proofErr w:type="spellStart"/>
      <w:r>
        <w:t>VAE_DynamicGroup</w:t>
      </w:r>
      <w:proofErr w:type="spellEnd"/>
      <w:r>
        <w:t xml:space="preserve">, </w:t>
      </w:r>
      <w:proofErr w:type="spellStart"/>
      <w:r>
        <w:t>VAE_HDMapDynamicInfo</w:t>
      </w:r>
      <w:proofErr w:type="spellEnd"/>
      <w:r>
        <w:t xml:space="preserve">, </w:t>
      </w:r>
      <w:proofErr w:type="spellStart"/>
      <w:r>
        <w:t>VAE_SessionOrientedService</w:t>
      </w:r>
      <w:proofErr w:type="spellEnd"/>
      <w:r>
        <w:t xml:space="preserve"> and VAE_PC5ProvisioningRequirement APIs defined in this specification.</w:t>
      </w:r>
    </w:p>
    <w:p w14:paraId="6B12375A" w14:textId="77777777" w:rsidR="00C45AF1" w:rsidRDefault="00C45AF1" w:rsidP="00C45AF1">
      <w:r>
        <w:t>Bhaskar (Nokia): Offline comments.</w:t>
      </w:r>
    </w:p>
    <w:p w14:paraId="34E277F0" w14:textId="77777777" w:rsidR="00C45AF1" w:rsidRDefault="00C45AF1" w:rsidP="00C45AF1">
      <w:r>
        <w:t>Igor (Ericsson): Offline comments provided.</w:t>
      </w:r>
    </w:p>
    <w:p w14:paraId="6F1FF432" w14:textId="77777777" w:rsidR="00C45AF1" w:rsidRDefault="00C45AF1" w:rsidP="00C45AF1">
      <w:r>
        <w:lastRenderedPageBreak/>
        <w:t>Abdessamad (Huawei): It was agreed to refer to stage 2 procedures.</w:t>
      </w:r>
    </w:p>
    <w:p w14:paraId="37E82357" w14:textId="77777777" w:rsidR="00C45AF1" w:rsidRDefault="00C45AF1" w:rsidP="00C45AF1">
      <w:r>
        <w:t>Igor (Ericsson): Differences between text in stage 2 and stage 3.</w:t>
      </w:r>
    </w:p>
    <w:p w14:paraId="5FA0A023" w14:textId="77777777" w:rsidR="00C45AF1" w:rsidRDefault="00C45AF1" w:rsidP="00C45AF1">
      <w:r>
        <w:t>Abdessamad (Huawei): Will reply by email.</w:t>
      </w:r>
    </w:p>
    <w:p w14:paraId="302C4F42" w14:textId="77777777" w:rsidR="00C45AF1" w:rsidRDefault="00C45AF1" w:rsidP="00C45AF1">
      <w:r>
        <w:t>Abdessamad (Huawei): Providing 5075_r1.</w:t>
      </w:r>
    </w:p>
    <w:p w14:paraId="2EE96A13" w14:textId="77777777" w:rsidR="00C45AF1" w:rsidRDefault="00C45AF1" w:rsidP="00C45AF1">
      <w:r>
        <w:t>Bhaskar (Nokia): fine with r1. Nokia would like to co-sign.</w:t>
      </w:r>
    </w:p>
    <w:p w14:paraId="4B971F3D" w14:textId="77777777" w:rsidR="00C45AF1" w:rsidRDefault="00C45AF1" w:rsidP="00C45AF1">
      <w:r>
        <w:t>Igor (Ericsson): Fine with r1.</w:t>
      </w:r>
    </w:p>
    <w:p w14:paraId="7F9633C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C3-235620</w:t>
      </w:r>
      <w:r>
        <w:rPr>
          <w:color w:val="993300"/>
          <w:u w:val="single"/>
        </w:rPr>
        <w:t>.</w:t>
      </w:r>
    </w:p>
    <w:p w14:paraId="404E856F" w14:textId="77777777" w:rsidR="00C45AF1" w:rsidRDefault="00C45AF1" w:rsidP="00C45AF1">
      <w:pPr>
        <w:rPr>
          <w:rFonts w:ascii="Arial" w:hAnsi="Arial" w:cs="Arial"/>
          <w:b/>
          <w:sz w:val="24"/>
        </w:rPr>
      </w:pPr>
      <w:r>
        <w:rPr>
          <w:rFonts w:ascii="Arial" w:hAnsi="Arial" w:cs="Arial"/>
          <w:b/>
          <w:color w:val="0000FF"/>
          <w:sz w:val="24"/>
        </w:rPr>
        <w:t>C3-235076</w:t>
      </w:r>
      <w:r>
        <w:rPr>
          <w:rFonts w:ascii="Arial" w:hAnsi="Arial" w:cs="Arial"/>
          <w:b/>
          <w:color w:val="0000FF"/>
          <w:sz w:val="24"/>
        </w:rPr>
        <w:tab/>
      </w:r>
      <w:r>
        <w:rPr>
          <w:rFonts w:ascii="Arial" w:hAnsi="Arial" w:cs="Arial"/>
          <w:b/>
          <w:sz w:val="24"/>
        </w:rPr>
        <w:t>Updates to the service description procedures</w:t>
      </w:r>
    </w:p>
    <w:p w14:paraId="1F61C94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CR-1099  rev  Cat: F (Rel-18)</w:t>
      </w:r>
      <w:r>
        <w:rPr>
          <w:i/>
        </w:rPr>
        <w:br/>
      </w:r>
      <w:r>
        <w:rPr>
          <w:i/>
        </w:rPr>
        <w:br/>
      </w:r>
      <w:r>
        <w:rPr>
          <w:i/>
        </w:rPr>
        <w:tab/>
      </w:r>
      <w:r>
        <w:rPr>
          <w:i/>
        </w:rPr>
        <w:tab/>
      </w:r>
      <w:r>
        <w:rPr>
          <w:i/>
        </w:rPr>
        <w:tab/>
      </w:r>
      <w:r>
        <w:rPr>
          <w:i/>
        </w:rPr>
        <w:tab/>
      </w:r>
      <w:r>
        <w:rPr>
          <w:i/>
        </w:rPr>
        <w:tab/>
        <w:t>Source: Huawei, BBC</w:t>
      </w:r>
    </w:p>
    <w:p w14:paraId="05731CA9" w14:textId="77777777" w:rsidR="00C45AF1" w:rsidRDefault="00C45AF1" w:rsidP="00C45AF1">
      <w:pPr>
        <w:rPr>
          <w:rFonts w:ascii="Arial" w:hAnsi="Arial" w:cs="Arial"/>
          <w:b/>
        </w:rPr>
      </w:pPr>
      <w:r>
        <w:rPr>
          <w:rFonts w:ascii="Arial" w:hAnsi="Arial" w:cs="Arial"/>
          <w:b/>
        </w:rPr>
        <w:t xml:space="preserve">Discussion: </w:t>
      </w:r>
    </w:p>
    <w:p w14:paraId="2C1F228A" w14:textId="77777777" w:rsidR="00C45AF1" w:rsidRDefault="00C45AF1" w:rsidP="00C45AF1">
      <w:r>
        <w:t>Abdessamad (Huawei): Reply by email to Maria.</w:t>
      </w:r>
    </w:p>
    <w:p w14:paraId="417CC2E0" w14:textId="77777777" w:rsidR="00C45AF1" w:rsidRDefault="00C45AF1" w:rsidP="00C45AF1">
      <w:r>
        <w:t>Apostolos (Nokia): Ambiguous formulation.</w:t>
      </w:r>
    </w:p>
    <w:p w14:paraId="6A4CF4CC" w14:textId="77777777" w:rsidR="00C45AF1" w:rsidRDefault="00C45AF1" w:rsidP="00C45AF1">
      <w:r>
        <w:t>Maria (Ericsson): Existing text is fine. The category should be D.</w:t>
      </w:r>
    </w:p>
    <w:p w14:paraId="255825C1" w14:textId="77777777" w:rsidR="00C45AF1" w:rsidRDefault="00C45AF1" w:rsidP="00C45AF1">
      <w:r>
        <w:t>Abdessamad (Huawei): Accepts cat D. There is a language issue. Can make an improved proposal.</w:t>
      </w:r>
    </w:p>
    <w:p w14:paraId="41AD2951" w14:textId="77777777" w:rsidR="00C45AF1" w:rsidRDefault="00C45AF1" w:rsidP="00C45AF1">
      <w:r>
        <w:t>Abdessamad (Huawei): Providing 5076_r1.</w:t>
      </w:r>
    </w:p>
    <w:p w14:paraId="2B16D7DA" w14:textId="77777777" w:rsidR="00C45AF1" w:rsidRDefault="00C45AF1" w:rsidP="00C45AF1">
      <w:r>
        <w:t>Apostolos (Nokia): fine with r1, thanks.</w:t>
      </w:r>
    </w:p>
    <w:p w14:paraId="26638E5A" w14:textId="77777777" w:rsidR="00C45AF1" w:rsidRDefault="00C45AF1" w:rsidP="00C45AF1">
      <w:r>
        <w:t>Maria Liang (Ericsson): fine with r1.</w:t>
      </w:r>
    </w:p>
    <w:p w14:paraId="5458E976" w14:textId="77777777" w:rsidR="00C45AF1" w:rsidRDefault="00C45AF1" w:rsidP="00C45AF1">
      <w:r>
        <w:t>Revision is pre-agreed.</w:t>
      </w:r>
    </w:p>
    <w:p w14:paraId="72013AB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C3-235621</w:t>
      </w:r>
      <w:r>
        <w:rPr>
          <w:color w:val="993300"/>
          <w:u w:val="single"/>
        </w:rPr>
        <w:t>.</w:t>
      </w:r>
    </w:p>
    <w:p w14:paraId="343773ED" w14:textId="77777777" w:rsidR="00C45AF1" w:rsidRDefault="00C45AF1" w:rsidP="00C45AF1">
      <w:pPr>
        <w:rPr>
          <w:rFonts w:ascii="Arial" w:hAnsi="Arial" w:cs="Arial"/>
          <w:b/>
          <w:sz w:val="24"/>
        </w:rPr>
      </w:pPr>
      <w:r>
        <w:rPr>
          <w:rFonts w:ascii="Arial" w:hAnsi="Arial" w:cs="Arial"/>
          <w:b/>
          <w:color w:val="0000FF"/>
          <w:sz w:val="24"/>
        </w:rPr>
        <w:t>C3-235077</w:t>
      </w:r>
      <w:r>
        <w:rPr>
          <w:rFonts w:ascii="Arial" w:hAnsi="Arial" w:cs="Arial"/>
          <w:b/>
          <w:color w:val="0000FF"/>
          <w:sz w:val="24"/>
        </w:rPr>
        <w:tab/>
      </w:r>
      <w:r>
        <w:rPr>
          <w:rFonts w:ascii="Arial" w:hAnsi="Arial" w:cs="Arial"/>
          <w:b/>
          <w:sz w:val="24"/>
        </w:rPr>
        <w:t>Solving the issue of the missing functionalities in clause 4.3.1</w:t>
      </w:r>
    </w:p>
    <w:p w14:paraId="4E6709F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CR-1100  rev  Cat: F (Rel-18)</w:t>
      </w:r>
      <w:r>
        <w:rPr>
          <w:i/>
        </w:rPr>
        <w:br/>
      </w:r>
      <w:r>
        <w:rPr>
          <w:i/>
        </w:rPr>
        <w:br/>
      </w:r>
      <w:r>
        <w:rPr>
          <w:i/>
        </w:rPr>
        <w:tab/>
      </w:r>
      <w:r>
        <w:rPr>
          <w:i/>
        </w:rPr>
        <w:tab/>
      </w:r>
      <w:r>
        <w:rPr>
          <w:i/>
        </w:rPr>
        <w:tab/>
      </w:r>
      <w:r>
        <w:rPr>
          <w:i/>
        </w:rPr>
        <w:tab/>
      </w:r>
      <w:r>
        <w:rPr>
          <w:i/>
        </w:rPr>
        <w:tab/>
        <w:t>Source: Huawei, Nokia, Nokia Shanghai Bell</w:t>
      </w:r>
    </w:p>
    <w:p w14:paraId="61F60B6A" w14:textId="77777777" w:rsidR="00C45AF1" w:rsidRDefault="00C45AF1" w:rsidP="00C45AF1">
      <w:pPr>
        <w:rPr>
          <w:rFonts w:ascii="Arial" w:hAnsi="Arial" w:cs="Arial"/>
          <w:b/>
        </w:rPr>
      </w:pPr>
      <w:r>
        <w:rPr>
          <w:rFonts w:ascii="Arial" w:hAnsi="Arial" w:cs="Arial"/>
          <w:b/>
        </w:rPr>
        <w:t xml:space="preserve">Discussion: </w:t>
      </w:r>
    </w:p>
    <w:p w14:paraId="3720D4AC" w14:textId="77777777" w:rsidR="00C45AF1" w:rsidRDefault="00C45AF1" w:rsidP="00C45AF1">
      <w:r>
        <w:t>Abdessamad (Huawei): New version from Maria offline. Not all functionality comes from SA2. We will need to refer other specs.</w:t>
      </w:r>
    </w:p>
    <w:p w14:paraId="018BAB4C" w14:textId="77777777" w:rsidR="00C45AF1" w:rsidRDefault="00C45AF1" w:rsidP="00C45AF1">
      <w:r>
        <w:t>Maria (Ericsson): Will make a proposal.</w:t>
      </w:r>
    </w:p>
    <w:p w14:paraId="663729CB" w14:textId="77777777" w:rsidR="00C45AF1" w:rsidRDefault="00C45AF1" w:rsidP="00C45AF1">
      <w:r>
        <w:t>Abdessamad (Huawei): The goal is not to touch this clause any more.</w:t>
      </w:r>
    </w:p>
    <w:p w14:paraId="6D4B50DF" w14:textId="77777777" w:rsidR="00C45AF1" w:rsidRDefault="00C45AF1" w:rsidP="00C45AF1">
      <w:r>
        <w:t xml:space="preserve">Maria Liang (Ericsson): r1 provided and Ericsson would like to </w:t>
      </w:r>
      <w:proofErr w:type="spellStart"/>
      <w:r>
        <w:t>cosign</w:t>
      </w:r>
      <w:proofErr w:type="spellEnd"/>
      <w:r>
        <w:t>.</w:t>
      </w:r>
    </w:p>
    <w:p w14:paraId="7D6A778A" w14:textId="77777777" w:rsidR="00C45AF1" w:rsidRDefault="00C45AF1" w:rsidP="00C45AF1">
      <w:r>
        <w:t>Abdessamad (Huawei): Providing feedback.</w:t>
      </w:r>
    </w:p>
    <w:p w14:paraId="7878E523" w14:textId="77777777" w:rsidR="00C45AF1" w:rsidRDefault="00C45AF1" w:rsidP="00C45AF1">
      <w:r>
        <w:t>Maria Liang (Ericsson): provided r2.</w:t>
      </w:r>
    </w:p>
    <w:p w14:paraId="50FB613B" w14:textId="77777777" w:rsidR="00C45AF1" w:rsidRDefault="00C45AF1" w:rsidP="00C45AF1">
      <w:r>
        <w:t>Abdessamad (Huawei): Replied to Maria.</w:t>
      </w:r>
    </w:p>
    <w:p w14:paraId="56CDF577" w14:textId="77777777" w:rsidR="00C45AF1" w:rsidRDefault="00C45AF1" w:rsidP="00C45AF1">
      <w:r>
        <w:t>Abdessamad (Huawei): Providing feedback + prefer the initial version of the CR.</w:t>
      </w:r>
    </w:p>
    <w:p w14:paraId="364EB8B0" w14:textId="77777777" w:rsidR="00C45AF1" w:rsidRDefault="00C45AF1" w:rsidP="00C45AF1">
      <w:r>
        <w:t>Maria (Ericsson): r1 has issues.</w:t>
      </w:r>
    </w:p>
    <w:p w14:paraId="05100558"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A9A66F" w14:textId="77777777" w:rsidR="00C45AF1" w:rsidRDefault="00C45AF1" w:rsidP="00C45AF1">
      <w:pPr>
        <w:rPr>
          <w:rFonts w:ascii="Arial" w:hAnsi="Arial" w:cs="Arial"/>
          <w:b/>
          <w:sz w:val="24"/>
        </w:rPr>
      </w:pPr>
      <w:r>
        <w:rPr>
          <w:rFonts w:ascii="Arial" w:hAnsi="Arial" w:cs="Arial"/>
          <w:b/>
          <w:color w:val="0000FF"/>
          <w:sz w:val="24"/>
        </w:rPr>
        <w:t>C3-235078</w:t>
      </w:r>
      <w:r>
        <w:rPr>
          <w:rFonts w:ascii="Arial" w:hAnsi="Arial" w:cs="Arial"/>
          <w:b/>
          <w:color w:val="0000FF"/>
          <w:sz w:val="24"/>
        </w:rPr>
        <w:tab/>
      </w:r>
      <w:r>
        <w:rPr>
          <w:rFonts w:ascii="Arial" w:hAnsi="Arial" w:cs="Arial"/>
          <w:b/>
          <w:sz w:val="24"/>
        </w:rPr>
        <w:t>Correcting an incorrect clause number</w:t>
      </w:r>
    </w:p>
    <w:p w14:paraId="5162C34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CR-0193  rev  Cat: F (Rel-18)</w:t>
      </w:r>
      <w:r>
        <w:rPr>
          <w:i/>
        </w:rPr>
        <w:br/>
      </w:r>
      <w:r>
        <w:rPr>
          <w:i/>
        </w:rPr>
        <w:br/>
      </w:r>
      <w:r>
        <w:rPr>
          <w:i/>
        </w:rPr>
        <w:tab/>
      </w:r>
      <w:r>
        <w:rPr>
          <w:i/>
        </w:rPr>
        <w:tab/>
      </w:r>
      <w:r>
        <w:rPr>
          <w:i/>
        </w:rPr>
        <w:tab/>
      </w:r>
      <w:r>
        <w:rPr>
          <w:i/>
        </w:rPr>
        <w:tab/>
      </w:r>
      <w:r>
        <w:rPr>
          <w:i/>
        </w:rPr>
        <w:tab/>
        <w:t>Source: Huawei</w:t>
      </w:r>
    </w:p>
    <w:p w14:paraId="54EA0AD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AE3BE9" w14:textId="77777777" w:rsidR="00C45AF1" w:rsidRDefault="00C45AF1" w:rsidP="00C45AF1">
      <w:pPr>
        <w:rPr>
          <w:rFonts w:ascii="Arial" w:hAnsi="Arial" w:cs="Arial"/>
          <w:b/>
          <w:sz w:val="24"/>
        </w:rPr>
      </w:pPr>
      <w:r>
        <w:rPr>
          <w:rFonts w:ascii="Arial" w:hAnsi="Arial" w:cs="Arial"/>
          <w:b/>
          <w:color w:val="0000FF"/>
          <w:sz w:val="24"/>
        </w:rPr>
        <w:t>C3-235112</w:t>
      </w:r>
      <w:r>
        <w:rPr>
          <w:rFonts w:ascii="Arial" w:hAnsi="Arial" w:cs="Arial"/>
          <w:b/>
          <w:color w:val="0000FF"/>
          <w:sz w:val="24"/>
        </w:rPr>
        <w:tab/>
      </w:r>
      <w:r>
        <w:rPr>
          <w:rFonts w:ascii="Arial" w:hAnsi="Arial" w:cs="Arial"/>
          <w:b/>
          <w:sz w:val="24"/>
        </w:rPr>
        <w:t>Update Supported Features for NEF APIs</w:t>
      </w:r>
    </w:p>
    <w:p w14:paraId="043D2BC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CR-1102  rev  Cat: F (Rel-18)</w:t>
      </w:r>
      <w:r>
        <w:rPr>
          <w:i/>
        </w:rPr>
        <w:br/>
      </w:r>
      <w:r>
        <w:rPr>
          <w:i/>
        </w:rPr>
        <w:br/>
      </w:r>
      <w:r>
        <w:rPr>
          <w:i/>
        </w:rPr>
        <w:tab/>
      </w:r>
      <w:r>
        <w:rPr>
          <w:i/>
        </w:rPr>
        <w:tab/>
      </w:r>
      <w:r>
        <w:rPr>
          <w:i/>
        </w:rPr>
        <w:tab/>
      </w:r>
      <w:r>
        <w:rPr>
          <w:i/>
        </w:rPr>
        <w:tab/>
      </w:r>
      <w:r>
        <w:rPr>
          <w:i/>
        </w:rPr>
        <w:tab/>
        <w:t>Source: KDDI, Huawei, Nokia, Nokia Shanghai Bell</w:t>
      </w:r>
    </w:p>
    <w:p w14:paraId="39C4DB0A" w14:textId="77777777" w:rsidR="00C45AF1" w:rsidRDefault="00C45AF1" w:rsidP="00C45AF1">
      <w:pPr>
        <w:rPr>
          <w:rFonts w:ascii="Arial" w:hAnsi="Arial" w:cs="Arial"/>
          <w:b/>
        </w:rPr>
      </w:pPr>
      <w:r>
        <w:rPr>
          <w:rFonts w:ascii="Arial" w:hAnsi="Arial" w:cs="Arial"/>
          <w:b/>
        </w:rPr>
        <w:t xml:space="preserve">Discussion: </w:t>
      </w:r>
    </w:p>
    <w:p w14:paraId="5013EA7F" w14:textId="77777777" w:rsidR="00C45AF1" w:rsidRDefault="00C45AF1" w:rsidP="00C45AF1">
      <w:r>
        <w:t xml:space="preserve">This CR introduces a backwards compatible feature in the </w:t>
      </w:r>
      <w:proofErr w:type="spellStart"/>
      <w:r>
        <w:t>OpenAPI</w:t>
      </w:r>
      <w:proofErr w:type="spellEnd"/>
      <w:r>
        <w:t xml:space="preserve"> file of the </w:t>
      </w:r>
      <w:proofErr w:type="spellStart"/>
      <w:r>
        <w:t>EASDeployment</w:t>
      </w:r>
      <w:proofErr w:type="spellEnd"/>
      <w:r>
        <w:t xml:space="preserve"> API and </w:t>
      </w:r>
      <w:proofErr w:type="spellStart"/>
      <w:r>
        <w:t>UEId</w:t>
      </w:r>
      <w:proofErr w:type="spellEnd"/>
      <w:r>
        <w:t xml:space="preserve"> API.</w:t>
      </w:r>
    </w:p>
    <w:p w14:paraId="2717D824" w14:textId="77777777" w:rsidR="00C45AF1" w:rsidRDefault="00C45AF1" w:rsidP="00C45AF1">
      <w:r>
        <w:t>Abdessamad (Huawei): Comments from Maria. R1 available. R2 is ok.</w:t>
      </w:r>
    </w:p>
    <w:p w14:paraId="58CB93ED" w14:textId="77777777" w:rsidR="00C45AF1" w:rsidRDefault="00C45AF1" w:rsidP="00C45AF1">
      <w:r>
        <w:t>Maria Liang (Ericsson): reply refer to TS 29.500 clause 6.6.2 definition on feature negotiation.</w:t>
      </w:r>
    </w:p>
    <w:p w14:paraId="14F6C371" w14:textId="77777777" w:rsidR="00C45AF1" w:rsidRDefault="00C45AF1" w:rsidP="00C45AF1">
      <w:r>
        <w:t xml:space="preserve">Maria (Ericsson): R1 provided by Ericsson. R2 is ok. Add Ericsson as </w:t>
      </w:r>
      <w:proofErr w:type="spellStart"/>
      <w:r>
        <w:t>cosigner</w:t>
      </w:r>
      <w:proofErr w:type="spellEnd"/>
      <w:r>
        <w:t>.</w:t>
      </w:r>
    </w:p>
    <w:p w14:paraId="59B47F72" w14:textId="77777777" w:rsidR="00C45AF1" w:rsidRDefault="00C45AF1" w:rsidP="00C45AF1">
      <w:r>
        <w:t>Abdessamad (Huawei): Providing feedback.</w:t>
      </w:r>
    </w:p>
    <w:p w14:paraId="7C8A177F" w14:textId="77777777" w:rsidR="00C45AF1" w:rsidRDefault="00C45AF1" w:rsidP="00C45AF1">
      <w:r>
        <w:t>Kenichi (KDDI): providing comment.</w:t>
      </w:r>
    </w:p>
    <w:p w14:paraId="58B4503B" w14:textId="77777777" w:rsidR="00C45AF1" w:rsidRDefault="00C45AF1" w:rsidP="00C45AF1">
      <w:r>
        <w:t>Abdessamad (Huawei): Providing feedback.</w:t>
      </w:r>
    </w:p>
    <w:p w14:paraId="1876D342" w14:textId="77777777" w:rsidR="00C45AF1" w:rsidRDefault="00C45AF1" w:rsidP="00C45AF1">
      <w:r>
        <w:t>Kenichi (KDDI): Keep it open.</w:t>
      </w:r>
    </w:p>
    <w:p w14:paraId="21934D11" w14:textId="77777777" w:rsidR="00C45AF1" w:rsidRDefault="00C45AF1" w:rsidP="00C45AF1">
      <w:r>
        <w:t>Kenichi (KDDI): providing comment.</w:t>
      </w:r>
    </w:p>
    <w:p w14:paraId="2B004098" w14:textId="77777777" w:rsidR="00C45AF1" w:rsidRDefault="00C45AF1" w:rsidP="00C45AF1">
      <w:r>
        <w:t>Abdessamad (Huawei): Replied by email</w:t>
      </w:r>
    </w:p>
    <w:p w14:paraId="43BAE2A2" w14:textId="77777777" w:rsidR="00C45AF1" w:rsidRDefault="00C45AF1" w:rsidP="00C45AF1">
      <w:r>
        <w:t>Kenichi (KDDI): providing r3.</w:t>
      </w:r>
    </w:p>
    <w:p w14:paraId="73952B67" w14:textId="77777777" w:rsidR="00C45AF1" w:rsidRDefault="00C45AF1" w:rsidP="00C45AF1">
      <w:r>
        <w:t>Abdessamad (Huawei): Providing feedback.</w:t>
      </w:r>
    </w:p>
    <w:p w14:paraId="3CAF045B" w14:textId="77777777" w:rsidR="00C45AF1" w:rsidRDefault="00C45AF1" w:rsidP="00C45AF1">
      <w:r>
        <w:t>Kenichi (KDDI): Providing comment.</w:t>
      </w:r>
    </w:p>
    <w:p w14:paraId="2146ED4E" w14:textId="77777777" w:rsidR="00C45AF1" w:rsidRDefault="00C45AF1" w:rsidP="00C45AF1">
      <w:r>
        <w:t>Kenichi (KDDI): Providing r4.</w:t>
      </w:r>
    </w:p>
    <w:p w14:paraId="390A7F6F" w14:textId="77777777" w:rsidR="00C45AF1" w:rsidRDefault="00C45AF1" w:rsidP="00C45AF1">
      <w:r>
        <w:t>Abdessamad (Huawei): Fine with 5112_r4.</w:t>
      </w:r>
    </w:p>
    <w:p w14:paraId="62C7A4B5" w14:textId="77777777" w:rsidR="00C45AF1" w:rsidRDefault="00C45AF1" w:rsidP="00C45AF1">
      <w:r>
        <w:t>Maria (Ericsson): will check.</w:t>
      </w:r>
    </w:p>
    <w:p w14:paraId="2006965D" w14:textId="77777777" w:rsidR="00C45AF1" w:rsidRDefault="00C45AF1" w:rsidP="00C45AF1">
      <w:r>
        <w:t>Maria Liang (Ericsson): fine with r4.</w:t>
      </w:r>
    </w:p>
    <w:p w14:paraId="37C322C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C3-235470</w:t>
      </w:r>
      <w:r>
        <w:rPr>
          <w:color w:val="993300"/>
          <w:u w:val="single"/>
        </w:rPr>
        <w:t>.</w:t>
      </w:r>
    </w:p>
    <w:p w14:paraId="5419566D" w14:textId="77777777" w:rsidR="00C45AF1" w:rsidRDefault="00C45AF1" w:rsidP="00C45AF1">
      <w:pPr>
        <w:rPr>
          <w:rFonts w:ascii="Arial" w:hAnsi="Arial" w:cs="Arial"/>
          <w:b/>
          <w:sz w:val="24"/>
        </w:rPr>
      </w:pPr>
      <w:r>
        <w:rPr>
          <w:rFonts w:ascii="Arial" w:hAnsi="Arial" w:cs="Arial"/>
          <w:b/>
          <w:color w:val="0000FF"/>
          <w:sz w:val="24"/>
        </w:rPr>
        <w:t>C3-235172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6B15674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CR-1116  rev  Cat: F (Rel-18)</w:t>
      </w:r>
      <w:r>
        <w:rPr>
          <w:i/>
        </w:rPr>
        <w:br/>
      </w:r>
      <w:r>
        <w:rPr>
          <w:i/>
        </w:rPr>
        <w:br/>
      </w:r>
      <w:r>
        <w:rPr>
          <w:i/>
        </w:rPr>
        <w:tab/>
      </w:r>
      <w:r>
        <w:rPr>
          <w:i/>
        </w:rPr>
        <w:tab/>
      </w:r>
      <w:r>
        <w:rPr>
          <w:i/>
        </w:rPr>
        <w:tab/>
      </w:r>
      <w:r>
        <w:rPr>
          <w:i/>
        </w:rPr>
        <w:tab/>
      </w:r>
      <w:r>
        <w:rPr>
          <w:i/>
        </w:rPr>
        <w:tab/>
        <w:t>Source: ZTE</w:t>
      </w:r>
    </w:p>
    <w:p w14:paraId="2F287DF7" w14:textId="77777777" w:rsidR="00C45AF1" w:rsidRDefault="00C45AF1" w:rsidP="00C45AF1">
      <w:pPr>
        <w:rPr>
          <w:rFonts w:ascii="Arial" w:hAnsi="Arial" w:cs="Arial"/>
          <w:b/>
        </w:rPr>
      </w:pPr>
      <w:r>
        <w:rPr>
          <w:rFonts w:ascii="Arial" w:hAnsi="Arial" w:cs="Arial"/>
          <w:b/>
        </w:rPr>
        <w:t xml:space="preserve">Discussion: </w:t>
      </w:r>
    </w:p>
    <w:p w14:paraId="3F753EC7" w14:textId="77777777" w:rsidR="00C45AF1" w:rsidRDefault="00C45AF1" w:rsidP="00C45AF1">
      <w:r>
        <w:lastRenderedPageBreak/>
        <w:t xml:space="preserve">Maria Liang (Ericsson): C3-235172 is clashed with Ericsson C3-235278 and C3-235279 in NBI17 WI, propose merge into Ericsson CRs since </w:t>
      </w:r>
      <w:proofErr w:type="spellStart"/>
      <w:r>
        <w:t>boolean</w:t>
      </w:r>
      <w:proofErr w:type="spellEnd"/>
      <w:r>
        <w:t xml:space="preserve"> type correction was agreed as FASMO CR apply to Rel-17 then mirror in Rel-18 and any UE definition needs to keep the existing fault definition for BC handling.</w:t>
      </w:r>
    </w:p>
    <w:p w14:paraId="0FF62E2A" w14:textId="77777777" w:rsidR="00C45AF1" w:rsidRDefault="00C45AF1" w:rsidP="00C45AF1">
      <w:proofErr w:type="spellStart"/>
      <w:r>
        <w:t>Xiaojian</w:t>
      </w:r>
      <w:proofErr w:type="spellEnd"/>
      <w:r>
        <w:t xml:space="preserve"> (ZTE): Offline comments from Maria. Collision with Ericsson CR. Main difference is that the Ericsson CR is from Rel-17. We need a common decision on the Release.</w:t>
      </w:r>
    </w:p>
    <w:p w14:paraId="7255BAE0" w14:textId="77777777" w:rsidR="00C45AF1" w:rsidRDefault="00C45AF1" w:rsidP="00C45AF1">
      <w:r>
        <w:t xml:space="preserve">Abdessamad (Huawei): False value needs to be included. Ok to implement that from the first Release where it was introduced. </w:t>
      </w:r>
    </w:p>
    <w:p w14:paraId="5DEF175D" w14:textId="77777777" w:rsidR="00C45AF1" w:rsidRDefault="00C45AF1" w:rsidP="00C45AF1">
      <w:r>
        <w:t>Maria (Ericsson): Proposal NBC. Ok to introduce it in the first release. Offline discussion for the merging.</w:t>
      </w:r>
    </w:p>
    <w:p w14:paraId="38602B85" w14:textId="77777777" w:rsidR="00C45AF1" w:rsidRDefault="00C45AF1" w:rsidP="00C45AF1">
      <w:r>
        <w:t>Apostolos (Nokia): Why is it FASMO?</w:t>
      </w:r>
    </w:p>
    <w:p w14:paraId="5C7253E6" w14:textId="77777777" w:rsidR="00C45AF1" w:rsidRDefault="00C45AF1" w:rsidP="00C45AF1">
      <w:r>
        <w:t>Abdessamad (Huawei): It is possible to send it to false. Otherwise it should be corrected from the earlier releases. Preference is to keep it as it is.</w:t>
      </w:r>
    </w:p>
    <w:p w14:paraId="29097C71" w14:textId="77777777" w:rsidR="00C45AF1" w:rsidRDefault="00C45AF1" w:rsidP="00C45AF1">
      <w:r>
        <w:t>Apostolos (Nokia): what is the behaviour if it is sent to false? It is as if nothing is sent.</w:t>
      </w:r>
    </w:p>
    <w:p w14:paraId="6BF7C56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5BFB46" w14:textId="77777777" w:rsidR="00C45AF1" w:rsidRDefault="00C45AF1" w:rsidP="00C45AF1">
      <w:pPr>
        <w:rPr>
          <w:rFonts w:ascii="Arial" w:hAnsi="Arial" w:cs="Arial"/>
          <w:b/>
          <w:sz w:val="24"/>
        </w:rPr>
      </w:pPr>
      <w:r>
        <w:rPr>
          <w:rFonts w:ascii="Arial" w:hAnsi="Arial" w:cs="Arial"/>
          <w:b/>
          <w:color w:val="0000FF"/>
          <w:sz w:val="24"/>
        </w:rPr>
        <w:t>C3-235173</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ApplyingBdtPolicy</w:t>
      </w:r>
      <w:proofErr w:type="spellEnd"/>
      <w:r>
        <w:rPr>
          <w:rFonts w:ascii="Arial" w:hAnsi="Arial" w:cs="Arial"/>
          <w:b/>
          <w:sz w:val="24"/>
        </w:rPr>
        <w:t xml:space="preserve"> API</w:t>
      </w:r>
    </w:p>
    <w:p w14:paraId="32C3689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CR-1117  rev  Cat: F (Rel-18)</w:t>
      </w:r>
      <w:r>
        <w:rPr>
          <w:i/>
        </w:rPr>
        <w:br/>
      </w:r>
      <w:r>
        <w:rPr>
          <w:i/>
        </w:rPr>
        <w:br/>
      </w:r>
      <w:r>
        <w:rPr>
          <w:i/>
        </w:rPr>
        <w:tab/>
      </w:r>
      <w:r>
        <w:rPr>
          <w:i/>
        </w:rPr>
        <w:tab/>
      </w:r>
      <w:r>
        <w:rPr>
          <w:i/>
        </w:rPr>
        <w:tab/>
      </w:r>
      <w:r>
        <w:rPr>
          <w:i/>
        </w:rPr>
        <w:tab/>
      </w:r>
      <w:r>
        <w:rPr>
          <w:i/>
        </w:rPr>
        <w:tab/>
        <w:t>Source: ZTE</w:t>
      </w:r>
    </w:p>
    <w:p w14:paraId="0D9089F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91D58" w14:textId="77777777" w:rsidR="00C45AF1" w:rsidRDefault="00C45AF1" w:rsidP="00C45AF1">
      <w:pPr>
        <w:rPr>
          <w:rFonts w:ascii="Arial" w:hAnsi="Arial" w:cs="Arial"/>
          <w:b/>
          <w:sz w:val="24"/>
        </w:rPr>
      </w:pPr>
      <w:r>
        <w:rPr>
          <w:rFonts w:ascii="Arial" w:hAnsi="Arial" w:cs="Arial"/>
          <w:b/>
          <w:color w:val="0000FF"/>
          <w:sz w:val="24"/>
        </w:rPr>
        <w:t>C3-235228</w:t>
      </w:r>
      <w:r>
        <w:rPr>
          <w:rFonts w:ascii="Arial" w:hAnsi="Arial" w:cs="Arial"/>
          <w:b/>
          <w:color w:val="0000FF"/>
          <w:sz w:val="24"/>
        </w:rPr>
        <w:tab/>
      </w:r>
      <w:proofErr w:type="spellStart"/>
      <w:r>
        <w:rPr>
          <w:rFonts w:ascii="Arial" w:hAnsi="Arial" w:cs="Arial"/>
          <w:b/>
          <w:sz w:val="24"/>
        </w:rPr>
        <w:t>CAPIFEventDetail</w:t>
      </w:r>
      <w:proofErr w:type="spellEnd"/>
      <w:r>
        <w:rPr>
          <w:rFonts w:ascii="Arial" w:hAnsi="Arial" w:cs="Arial"/>
          <w:b/>
          <w:sz w:val="24"/>
        </w:rPr>
        <w:t xml:space="preserve"> data type clarification</w:t>
      </w:r>
    </w:p>
    <w:p w14:paraId="61B7B2A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CR-0303  rev  Cat: F (Rel-18)</w:t>
      </w:r>
      <w:r>
        <w:rPr>
          <w:i/>
        </w:rPr>
        <w:br/>
      </w:r>
      <w:r>
        <w:rPr>
          <w:i/>
        </w:rPr>
        <w:br/>
      </w:r>
      <w:r>
        <w:rPr>
          <w:i/>
        </w:rPr>
        <w:tab/>
      </w:r>
      <w:r>
        <w:rPr>
          <w:i/>
        </w:rPr>
        <w:tab/>
      </w:r>
      <w:r>
        <w:rPr>
          <w:i/>
        </w:rPr>
        <w:tab/>
      </w:r>
      <w:r>
        <w:rPr>
          <w:i/>
        </w:rPr>
        <w:tab/>
      </w:r>
      <w:r>
        <w:rPr>
          <w:i/>
        </w:rPr>
        <w:tab/>
        <w:t>Source: Nokia, Nokia Shanghai Bell</w:t>
      </w:r>
    </w:p>
    <w:p w14:paraId="5F4D89E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B06FEF" w14:textId="77777777" w:rsidR="00C45AF1" w:rsidRDefault="00C45AF1" w:rsidP="00C45AF1">
      <w:pPr>
        <w:rPr>
          <w:rFonts w:ascii="Arial" w:hAnsi="Arial" w:cs="Arial"/>
          <w:b/>
          <w:sz w:val="24"/>
        </w:rPr>
      </w:pPr>
      <w:r>
        <w:rPr>
          <w:rFonts w:ascii="Arial" w:hAnsi="Arial" w:cs="Arial"/>
          <w:b/>
          <w:color w:val="0000FF"/>
          <w:sz w:val="24"/>
        </w:rPr>
        <w:t>C3-235289</w:t>
      </w:r>
      <w:r>
        <w:rPr>
          <w:rFonts w:ascii="Arial" w:hAnsi="Arial" w:cs="Arial"/>
          <w:b/>
          <w:color w:val="0000FF"/>
          <w:sz w:val="24"/>
        </w:rPr>
        <w:tab/>
      </w:r>
      <w:r>
        <w:rPr>
          <w:rFonts w:ascii="Arial" w:hAnsi="Arial" w:cs="Arial"/>
          <w:b/>
          <w:sz w:val="24"/>
        </w:rPr>
        <w:t>Corrections on monitoring event</w:t>
      </w:r>
    </w:p>
    <w:p w14:paraId="57C2F7D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CR-0784  rev  Cat: F (Rel-18)</w:t>
      </w:r>
      <w:r>
        <w:rPr>
          <w:i/>
        </w:rPr>
        <w:br/>
      </w:r>
      <w:r>
        <w:rPr>
          <w:i/>
        </w:rPr>
        <w:br/>
      </w:r>
      <w:r>
        <w:rPr>
          <w:i/>
        </w:rPr>
        <w:tab/>
      </w:r>
      <w:r>
        <w:rPr>
          <w:i/>
        </w:rPr>
        <w:tab/>
      </w:r>
      <w:r>
        <w:rPr>
          <w:i/>
        </w:rPr>
        <w:tab/>
      </w:r>
      <w:r>
        <w:rPr>
          <w:i/>
        </w:rPr>
        <w:tab/>
      </w:r>
      <w:r>
        <w:rPr>
          <w:i/>
        </w:rPr>
        <w:tab/>
        <w:t>Source: Huawei</w:t>
      </w:r>
    </w:p>
    <w:p w14:paraId="6DA9FE8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5F5E1" w14:textId="77777777" w:rsidR="00C45AF1" w:rsidRDefault="00C45AF1" w:rsidP="00C45AF1">
      <w:pPr>
        <w:rPr>
          <w:rFonts w:ascii="Arial" w:hAnsi="Arial" w:cs="Arial"/>
          <w:b/>
          <w:sz w:val="24"/>
        </w:rPr>
      </w:pPr>
      <w:r>
        <w:rPr>
          <w:rFonts w:ascii="Arial" w:hAnsi="Arial" w:cs="Arial"/>
          <w:b/>
          <w:color w:val="0000FF"/>
          <w:sz w:val="24"/>
        </w:rPr>
        <w:t>C3-235290</w:t>
      </w:r>
      <w:r>
        <w:rPr>
          <w:rFonts w:ascii="Arial" w:hAnsi="Arial" w:cs="Arial"/>
          <w:b/>
          <w:color w:val="0000FF"/>
          <w:sz w:val="24"/>
        </w:rPr>
        <w:tab/>
      </w:r>
      <w:r>
        <w:rPr>
          <w:rFonts w:ascii="Arial" w:hAnsi="Arial" w:cs="Arial"/>
          <w:b/>
          <w:sz w:val="24"/>
        </w:rPr>
        <w:t>Corrections on Route Selection Parameter Sets</w:t>
      </w:r>
    </w:p>
    <w:p w14:paraId="6D06902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CR-1135  rev  Cat: F (Rel-18)</w:t>
      </w:r>
      <w:r>
        <w:rPr>
          <w:i/>
        </w:rPr>
        <w:br/>
      </w:r>
      <w:r>
        <w:rPr>
          <w:i/>
        </w:rPr>
        <w:br/>
      </w:r>
      <w:r>
        <w:rPr>
          <w:i/>
        </w:rPr>
        <w:tab/>
      </w:r>
      <w:r>
        <w:rPr>
          <w:i/>
        </w:rPr>
        <w:tab/>
      </w:r>
      <w:r>
        <w:rPr>
          <w:i/>
        </w:rPr>
        <w:tab/>
      </w:r>
      <w:r>
        <w:rPr>
          <w:i/>
        </w:rPr>
        <w:tab/>
      </w:r>
      <w:r>
        <w:rPr>
          <w:i/>
        </w:rPr>
        <w:tab/>
        <w:t>Source: Huawei</w:t>
      </w:r>
    </w:p>
    <w:p w14:paraId="2FD60D94" w14:textId="77777777" w:rsidR="00C45AF1" w:rsidRDefault="00C45AF1" w:rsidP="00C45AF1">
      <w:pPr>
        <w:rPr>
          <w:rFonts w:ascii="Arial" w:hAnsi="Arial" w:cs="Arial"/>
          <w:b/>
        </w:rPr>
      </w:pPr>
      <w:r>
        <w:rPr>
          <w:rFonts w:ascii="Arial" w:hAnsi="Arial" w:cs="Arial"/>
          <w:b/>
        </w:rPr>
        <w:t xml:space="preserve">Discussion: </w:t>
      </w:r>
    </w:p>
    <w:p w14:paraId="41D3AABA" w14:textId="77777777" w:rsidR="00C45AF1" w:rsidRDefault="00C45AF1" w:rsidP="00C45AF1">
      <w:r>
        <w:t>Apostolos (Nokia): First change is not needed.</w:t>
      </w:r>
    </w:p>
    <w:p w14:paraId="704971BE" w14:textId="77777777" w:rsidR="00C45AF1" w:rsidRDefault="00C45AF1" w:rsidP="00C45AF1">
      <w:r>
        <w:t>Chi (Huawei): Will reply by email.</w:t>
      </w:r>
    </w:p>
    <w:p w14:paraId="4C9D6D80" w14:textId="77777777" w:rsidR="00C45AF1" w:rsidRDefault="00C45AF1" w:rsidP="00C45AF1">
      <w:r>
        <w:t>Apostolos (Nokia): fine with r1, thanks!</w:t>
      </w:r>
    </w:p>
    <w:p w14:paraId="4E7E9B7E" w14:textId="77777777" w:rsidR="00C45AF1" w:rsidRDefault="00C45AF1" w:rsidP="00C45AF1">
      <w:r>
        <w:t>Rev is pre-agreed.</w:t>
      </w:r>
    </w:p>
    <w:p w14:paraId="6A20225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C3-235544</w:t>
      </w:r>
      <w:r>
        <w:rPr>
          <w:color w:val="993300"/>
          <w:u w:val="single"/>
        </w:rPr>
        <w:t>.</w:t>
      </w:r>
    </w:p>
    <w:p w14:paraId="6DD331B5" w14:textId="77777777" w:rsidR="00C45AF1" w:rsidRDefault="00C45AF1" w:rsidP="00C45AF1">
      <w:pPr>
        <w:rPr>
          <w:rFonts w:ascii="Arial" w:hAnsi="Arial" w:cs="Arial"/>
          <w:b/>
          <w:sz w:val="24"/>
        </w:rPr>
      </w:pPr>
      <w:r>
        <w:rPr>
          <w:rFonts w:ascii="Arial" w:hAnsi="Arial" w:cs="Arial"/>
          <w:b/>
          <w:color w:val="0000FF"/>
          <w:sz w:val="24"/>
        </w:rPr>
        <w:lastRenderedPageBreak/>
        <w:t>C3-235291</w:t>
      </w:r>
      <w:r>
        <w:rPr>
          <w:rFonts w:ascii="Arial" w:hAnsi="Arial" w:cs="Arial"/>
          <w:b/>
          <w:color w:val="0000FF"/>
          <w:sz w:val="24"/>
        </w:rPr>
        <w:tab/>
      </w:r>
      <w:r>
        <w:rPr>
          <w:rFonts w:ascii="Arial" w:hAnsi="Arial" w:cs="Arial"/>
          <w:b/>
          <w:sz w:val="24"/>
        </w:rPr>
        <w:t>Corrections on the CAPIF service</w:t>
      </w:r>
    </w:p>
    <w:p w14:paraId="5A26EA7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CR-0326  rev  Cat: F (Rel-18)</w:t>
      </w:r>
      <w:r>
        <w:rPr>
          <w:i/>
        </w:rPr>
        <w:br/>
      </w:r>
      <w:r>
        <w:rPr>
          <w:i/>
        </w:rPr>
        <w:br/>
      </w:r>
      <w:r>
        <w:rPr>
          <w:i/>
        </w:rPr>
        <w:tab/>
      </w:r>
      <w:r>
        <w:rPr>
          <w:i/>
        </w:rPr>
        <w:tab/>
      </w:r>
      <w:r>
        <w:rPr>
          <w:i/>
        </w:rPr>
        <w:tab/>
      </w:r>
      <w:r>
        <w:rPr>
          <w:i/>
        </w:rPr>
        <w:tab/>
      </w:r>
      <w:r>
        <w:rPr>
          <w:i/>
        </w:rPr>
        <w:tab/>
        <w:t>Source: Huawei</w:t>
      </w:r>
    </w:p>
    <w:p w14:paraId="21FE691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29396" w14:textId="77777777" w:rsidR="00C45AF1" w:rsidRDefault="00C45AF1" w:rsidP="00C45AF1">
      <w:pPr>
        <w:rPr>
          <w:rFonts w:ascii="Arial" w:hAnsi="Arial" w:cs="Arial"/>
          <w:b/>
          <w:sz w:val="24"/>
        </w:rPr>
      </w:pPr>
      <w:r>
        <w:rPr>
          <w:rFonts w:ascii="Arial" w:hAnsi="Arial" w:cs="Arial"/>
          <w:b/>
          <w:color w:val="0000FF"/>
          <w:sz w:val="24"/>
        </w:rPr>
        <w:t>C3-235292</w:t>
      </w:r>
      <w:r>
        <w:rPr>
          <w:rFonts w:ascii="Arial" w:hAnsi="Arial" w:cs="Arial"/>
          <w:b/>
          <w:color w:val="0000FF"/>
          <w:sz w:val="24"/>
        </w:rPr>
        <w:tab/>
      </w:r>
      <w:r>
        <w:rPr>
          <w:rFonts w:ascii="Arial" w:hAnsi="Arial" w:cs="Arial"/>
          <w:b/>
          <w:sz w:val="24"/>
        </w:rPr>
        <w:t>Corrections on the Date Time</w:t>
      </w:r>
    </w:p>
    <w:p w14:paraId="3BB4C17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CR-1136  rev  Cat: F (Rel-18)</w:t>
      </w:r>
      <w:r>
        <w:rPr>
          <w:i/>
        </w:rPr>
        <w:br/>
      </w:r>
      <w:r>
        <w:rPr>
          <w:i/>
        </w:rPr>
        <w:br/>
      </w:r>
      <w:r>
        <w:rPr>
          <w:i/>
        </w:rPr>
        <w:tab/>
      </w:r>
      <w:r>
        <w:rPr>
          <w:i/>
        </w:rPr>
        <w:tab/>
      </w:r>
      <w:r>
        <w:rPr>
          <w:i/>
        </w:rPr>
        <w:tab/>
      </w:r>
      <w:r>
        <w:rPr>
          <w:i/>
        </w:rPr>
        <w:tab/>
      </w:r>
      <w:r>
        <w:rPr>
          <w:i/>
        </w:rPr>
        <w:tab/>
        <w:t>Source: Huawei</w:t>
      </w:r>
    </w:p>
    <w:p w14:paraId="206F32F3" w14:textId="77777777" w:rsidR="00C45AF1" w:rsidRDefault="00C45AF1" w:rsidP="00C45AF1">
      <w:pPr>
        <w:rPr>
          <w:rFonts w:ascii="Arial" w:hAnsi="Arial" w:cs="Arial"/>
          <w:b/>
        </w:rPr>
      </w:pPr>
      <w:r>
        <w:rPr>
          <w:rFonts w:ascii="Arial" w:hAnsi="Arial" w:cs="Arial"/>
          <w:b/>
        </w:rPr>
        <w:t xml:space="preserve">Discussion: </w:t>
      </w:r>
    </w:p>
    <w:p w14:paraId="65024EA5" w14:textId="77777777" w:rsidR="00C45AF1" w:rsidRDefault="00C45AF1" w:rsidP="00C45AF1">
      <w:r>
        <w:t xml:space="preserve">This CR introduces backwards compatible corrections to the </w:t>
      </w:r>
      <w:proofErr w:type="spellStart"/>
      <w:r>
        <w:t>AnalyticsExposure</w:t>
      </w:r>
      <w:proofErr w:type="spellEnd"/>
      <w:r>
        <w:t xml:space="preserve"> API, </w:t>
      </w:r>
      <w:proofErr w:type="spellStart"/>
      <w:r>
        <w:t>TimeSyncExposure</w:t>
      </w:r>
      <w:proofErr w:type="spellEnd"/>
      <w:r>
        <w:t xml:space="preserve"> API and </w:t>
      </w:r>
      <w:proofErr w:type="spellStart"/>
      <w:r>
        <w:t>MemberUESelectionAssistance</w:t>
      </w:r>
      <w:proofErr w:type="spellEnd"/>
      <w:r>
        <w:t xml:space="preserve"> API defined in this specification.</w:t>
      </w:r>
    </w:p>
    <w:p w14:paraId="248FFCE4" w14:textId="77777777" w:rsidR="00C45AF1" w:rsidRDefault="00C45AF1" w:rsidP="00C45AF1">
      <w:r>
        <w:t>Partha (Nokia): CR not needed.</w:t>
      </w:r>
    </w:p>
    <w:p w14:paraId="42E56E5A" w14:textId="77777777" w:rsidR="00C45AF1" w:rsidRDefault="00C45AF1" w:rsidP="00C45AF1">
      <w:r>
        <w:t>Igor (Ericsson): CR not needed.</w:t>
      </w:r>
    </w:p>
    <w:p w14:paraId="76C73D05" w14:textId="77777777" w:rsidR="00C45AF1" w:rsidRDefault="00C45AF1" w:rsidP="00C45AF1">
      <w:r>
        <w:t>Abdessamad (Huawei): This is an NBI TS.</w:t>
      </w:r>
    </w:p>
    <w:p w14:paraId="547CF036" w14:textId="77777777" w:rsidR="00C45AF1" w:rsidRDefault="00C45AF1" w:rsidP="00C45AF1">
      <w:r>
        <w:t>Yali (Chair): Agreed in Rel-15 to use TS 29.122 for NBI defined data types.</w:t>
      </w:r>
    </w:p>
    <w:p w14:paraId="58182A26" w14:textId="77777777" w:rsidR="00C45AF1" w:rsidRDefault="00C45AF1" w:rsidP="00C45AF1">
      <w:r>
        <w:t>Partha (Nokia): Wants to use TS 29.571 for this case.</w:t>
      </w:r>
    </w:p>
    <w:p w14:paraId="3215C82D" w14:textId="77777777" w:rsidR="00C45AF1" w:rsidRDefault="00C45AF1" w:rsidP="00C45AF1">
      <w:r>
        <w:t>Yali (Chair): This does not need to be further discussed since the decision was made.</w:t>
      </w:r>
    </w:p>
    <w:p w14:paraId="08AD2E0F" w14:textId="77777777" w:rsidR="00C45AF1" w:rsidRDefault="00C45AF1" w:rsidP="00C45AF1">
      <w:r>
        <w:t xml:space="preserve">Partha (Nokia): Would like to see the reference for </w:t>
      </w:r>
      <w:proofErr w:type="spellStart"/>
      <w:r>
        <w:t>for</w:t>
      </w:r>
      <w:proofErr w:type="spellEnd"/>
      <w:r>
        <w:t xml:space="preserve"> the agreements on having a single place.</w:t>
      </w:r>
    </w:p>
    <w:p w14:paraId="76CCA267" w14:textId="77777777" w:rsidR="00C45AF1" w:rsidRDefault="00C45AF1" w:rsidP="00C45AF1">
      <w:r>
        <w:t>Igor (Ericsson): Would like to see the reference for the agreement.</w:t>
      </w:r>
    </w:p>
    <w:p w14:paraId="237F4906" w14:textId="77777777" w:rsidR="00C45AF1" w:rsidRDefault="00C45AF1" w:rsidP="00C45AF1">
      <w:r>
        <w:t>Abdessamad (Huawei): Providing feedback and sharing the requested references.</w:t>
      </w:r>
    </w:p>
    <w:p w14:paraId="65212B8B" w14:textId="77777777" w:rsidR="00C45AF1" w:rsidRDefault="00C45AF1" w:rsidP="00C45AF1">
      <w:r>
        <w:t>Igor (Ericsson): require revision.</w:t>
      </w:r>
    </w:p>
    <w:p w14:paraId="44904E76" w14:textId="77777777" w:rsidR="00C45AF1" w:rsidRDefault="00C45AF1" w:rsidP="00C45AF1">
      <w:r>
        <w:t>Igor (Ericsson): Ok to proceed. Revision is needed with more updates.</w:t>
      </w:r>
    </w:p>
    <w:p w14:paraId="6F1ECBF9" w14:textId="77777777" w:rsidR="00C45AF1" w:rsidRDefault="00C45AF1" w:rsidP="00C45AF1">
      <w:r>
        <w:t>Partha (Nokia): will check the revision</w:t>
      </w:r>
    </w:p>
    <w:p w14:paraId="0B83F7C3" w14:textId="77777777" w:rsidR="00C45AF1" w:rsidRDefault="00C45AF1" w:rsidP="00C45AF1">
      <w:r>
        <w:t>Chi (Huawei): provide r1.</w:t>
      </w:r>
    </w:p>
    <w:p w14:paraId="60C4A152" w14:textId="77777777" w:rsidR="00C45AF1" w:rsidRDefault="00C45AF1" w:rsidP="00C45AF1">
      <w:r>
        <w:t>Igor (Ericsson): fine with r1. Editorial changes that can be sent in the final version.</w:t>
      </w:r>
    </w:p>
    <w:p w14:paraId="726DAA71" w14:textId="77777777" w:rsidR="00C45AF1" w:rsidRDefault="00C45AF1" w:rsidP="00C45AF1">
      <w:r>
        <w:t>Partha (Nokia): ok with r1</w:t>
      </w:r>
    </w:p>
    <w:p w14:paraId="7430A137" w14:textId="77777777" w:rsidR="00C45AF1" w:rsidRDefault="00C45AF1" w:rsidP="00C45AF1">
      <w:r>
        <w:t>Chi (Huawei): r1 looks good with the minor corrections proposed by Igor</w:t>
      </w:r>
    </w:p>
    <w:p w14:paraId="08A5B80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C3-235635</w:t>
      </w:r>
      <w:r>
        <w:rPr>
          <w:color w:val="993300"/>
          <w:u w:val="single"/>
        </w:rPr>
        <w:t>.</w:t>
      </w:r>
    </w:p>
    <w:p w14:paraId="58921140" w14:textId="77777777" w:rsidR="00C45AF1" w:rsidRDefault="00C45AF1" w:rsidP="00C45AF1">
      <w:pPr>
        <w:rPr>
          <w:rFonts w:ascii="Arial" w:hAnsi="Arial" w:cs="Arial"/>
          <w:b/>
          <w:sz w:val="24"/>
        </w:rPr>
      </w:pPr>
      <w:r>
        <w:rPr>
          <w:rFonts w:ascii="Arial" w:hAnsi="Arial" w:cs="Arial"/>
          <w:b/>
          <w:color w:val="0000FF"/>
          <w:sz w:val="24"/>
        </w:rPr>
        <w:t>C3-235293</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ServiceParameter</w:t>
      </w:r>
      <w:proofErr w:type="spellEnd"/>
      <w:r>
        <w:rPr>
          <w:rFonts w:ascii="Arial" w:hAnsi="Arial" w:cs="Arial"/>
          <w:b/>
          <w:sz w:val="24"/>
        </w:rPr>
        <w:t xml:space="preserve"> API</w:t>
      </w:r>
    </w:p>
    <w:p w14:paraId="76ACB83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CR-1137  rev  Cat: F (Rel-18)</w:t>
      </w:r>
      <w:r>
        <w:rPr>
          <w:i/>
        </w:rPr>
        <w:br/>
      </w:r>
      <w:r>
        <w:rPr>
          <w:i/>
        </w:rPr>
        <w:br/>
      </w:r>
      <w:r>
        <w:rPr>
          <w:i/>
        </w:rPr>
        <w:tab/>
      </w:r>
      <w:r>
        <w:rPr>
          <w:i/>
        </w:rPr>
        <w:tab/>
      </w:r>
      <w:r>
        <w:rPr>
          <w:i/>
        </w:rPr>
        <w:tab/>
      </w:r>
      <w:r>
        <w:rPr>
          <w:i/>
        </w:rPr>
        <w:tab/>
      </w:r>
      <w:r>
        <w:rPr>
          <w:i/>
        </w:rPr>
        <w:tab/>
        <w:t>Source: Huawei</w:t>
      </w:r>
    </w:p>
    <w:p w14:paraId="5B24DCE4" w14:textId="77777777" w:rsidR="00C45AF1" w:rsidRDefault="00C45AF1" w:rsidP="00C45AF1">
      <w:pPr>
        <w:rPr>
          <w:rFonts w:ascii="Arial" w:hAnsi="Arial" w:cs="Arial"/>
          <w:b/>
        </w:rPr>
      </w:pPr>
      <w:r>
        <w:rPr>
          <w:rFonts w:ascii="Arial" w:hAnsi="Arial" w:cs="Arial"/>
          <w:b/>
        </w:rPr>
        <w:t xml:space="preserve">Discussion: </w:t>
      </w:r>
    </w:p>
    <w:p w14:paraId="303B03DA" w14:textId="77777777" w:rsidR="00C45AF1" w:rsidRDefault="00C45AF1" w:rsidP="00C45AF1">
      <w:r>
        <w:t xml:space="preserve">This CR introduces backwards compatible corrections to the </w:t>
      </w:r>
      <w:proofErr w:type="spellStart"/>
      <w:r>
        <w:t>ServiceParameter</w:t>
      </w:r>
      <w:proofErr w:type="spellEnd"/>
      <w:r>
        <w:t xml:space="preserve"> API defined in this specification.</w:t>
      </w:r>
    </w:p>
    <w:p w14:paraId="630F80AF" w14:textId="77777777" w:rsidR="00C45AF1" w:rsidRDefault="00C45AF1" w:rsidP="00C45AF1">
      <w:r>
        <w:lastRenderedPageBreak/>
        <w:t>Maria Liang (Ericsson): clause 5.11.2.3.2 is clashed with Ericsson CR C3-235278 and C3-235279 in NBI17, suggest merge the clashed 5.11.2.3.2 into Ericsson CRs. And change in clause 5.11.2.3.9 is not needed since the existing table description already defined that when present shall set to true.</w:t>
      </w:r>
    </w:p>
    <w:p w14:paraId="64C8A625" w14:textId="77777777" w:rsidR="00C45AF1" w:rsidRDefault="00C45AF1" w:rsidP="00C45AF1">
      <w:r>
        <w:t xml:space="preserve">Maria Liang (Ericsson): Thanks accepting merging proposal for the clashed 5.11.2.3.2, yes I’ll add Huawei as </w:t>
      </w:r>
      <w:proofErr w:type="spellStart"/>
      <w:r>
        <w:t>cosigner</w:t>
      </w:r>
      <w:proofErr w:type="spellEnd"/>
      <w:r>
        <w:t>. The existing cl. 5.11.2.3.9 only defined true case hence shouldn’t add default false case for BC handling.</w:t>
      </w:r>
    </w:p>
    <w:p w14:paraId="009ABADA" w14:textId="77777777" w:rsidR="00C45AF1" w:rsidRDefault="00C45AF1" w:rsidP="00C45AF1">
      <w:r>
        <w:t>Chi (Huawei): provide r1.</w:t>
      </w:r>
    </w:p>
    <w:p w14:paraId="4AFEF5C4" w14:textId="77777777" w:rsidR="00C45AF1" w:rsidRDefault="00C45AF1" w:rsidP="00C45AF1">
      <w:r>
        <w:t>Maria Liang (Ericsson): changes to “</w:t>
      </w:r>
      <w:proofErr w:type="spellStart"/>
      <w:r>
        <w:t>anyUeInd</w:t>
      </w:r>
      <w:proofErr w:type="spellEnd"/>
      <w:r>
        <w:t>” and “</w:t>
      </w:r>
      <w:proofErr w:type="spellStart"/>
      <w:r>
        <w:t>requestTestNotification</w:t>
      </w:r>
      <w:proofErr w:type="spellEnd"/>
      <w:r>
        <w:t xml:space="preserve">” in </w:t>
      </w:r>
      <w:proofErr w:type="spellStart"/>
      <w:r>
        <w:t>OpenAPI</w:t>
      </w:r>
      <w:proofErr w:type="spellEnd"/>
      <w:r>
        <w:t xml:space="preserve"> file also need to be removed. And since these 2 attributes were introduced in Rel-16, hence I also removed the changes in my NBI17 CRs, then no merging is needed. Next meeting when I submit the changes from Rel-16 CR including these 2 attributes will add Huawei as </w:t>
      </w:r>
      <w:proofErr w:type="spellStart"/>
      <w:r>
        <w:t>cosigner</w:t>
      </w:r>
      <w:proofErr w:type="spellEnd"/>
      <w:r>
        <w:t>.</w:t>
      </w:r>
    </w:p>
    <w:p w14:paraId="32273F5D" w14:textId="77777777" w:rsidR="00C45AF1" w:rsidRDefault="00C45AF1" w:rsidP="00C45AF1">
      <w:r>
        <w:t>Chi (Huawei): Removed the clash and provided r2. Maria is fine with r2.</w:t>
      </w:r>
    </w:p>
    <w:p w14:paraId="26B6ABF4" w14:textId="77777777" w:rsidR="00C45AF1" w:rsidRDefault="00C45AF1" w:rsidP="00C45AF1">
      <w:r>
        <w:t>R2 is pre-agreed.</w:t>
      </w:r>
    </w:p>
    <w:p w14:paraId="48EF68F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C3-235545</w:t>
      </w:r>
      <w:r>
        <w:rPr>
          <w:color w:val="993300"/>
          <w:u w:val="single"/>
        </w:rPr>
        <w:t>.</w:t>
      </w:r>
    </w:p>
    <w:p w14:paraId="239A7D7C" w14:textId="77777777" w:rsidR="00C45AF1" w:rsidRDefault="00C45AF1" w:rsidP="00C45AF1">
      <w:pPr>
        <w:rPr>
          <w:rFonts w:ascii="Arial" w:hAnsi="Arial" w:cs="Arial"/>
          <w:b/>
          <w:sz w:val="24"/>
        </w:rPr>
      </w:pPr>
      <w:r>
        <w:rPr>
          <w:rFonts w:ascii="Arial" w:hAnsi="Arial" w:cs="Arial"/>
          <w:b/>
          <w:color w:val="0000FF"/>
          <w:sz w:val="24"/>
        </w:rPr>
        <w:t>C3-235341</w:t>
      </w:r>
      <w:r>
        <w:rPr>
          <w:rFonts w:ascii="Arial" w:hAnsi="Arial" w:cs="Arial"/>
          <w:b/>
          <w:color w:val="0000FF"/>
          <w:sz w:val="24"/>
        </w:rPr>
        <w:tab/>
      </w:r>
      <w:r>
        <w:rPr>
          <w:rFonts w:ascii="Arial" w:hAnsi="Arial" w:cs="Arial"/>
          <w:b/>
          <w:sz w:val="24"/>
        </w:rPr>
        <w:t xml:space="preserve">Notification service operation in the </w:t>
      </w:r>
      <w:proofErr w:type="spellStart"/>
      <w:r>
        <w:rPr>
          <w:rFonts w:ascii="Arial" w:hAnsi="Arial" w:cs="Arial"/>
          <w:b/>
          <w:sz w:val="24"/>
        </w:rPr>
        <w:t>SS_LocationReporting</w:t>
      </w:r>
      <w:proofErr w:type="spellEnd"/>
      <w:r>
        <w:rPr>
          <w:rFonts w:ascii="Arial" w:hAnsi="Arial" w:cs="Arial"/>
          <w:b/>
          <w:sz w:val="24"/>
        </w:rPr>
        <w:t xml:space="preserve"> API</w:t>
      </w:r>
    </w:p>
    <w:p w14:paraId="78CCC8E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CR-0208  rev  Cat: B (Rel-18)</w:t>
      </w:r>
      <w:r>
        <w:rPr>
          <w:i/>
        </w:rPr>
        <w:br/>
      </w:r>
      <w:r>
        <w:rPr>
          <w:i/>
        </w:rPr>
        <w:br/>
      </w:r>
      <w:r>
        <w:rPr>
          <w:i/>
        </w:rPr>
        <w:tab/>
      </w:r>
      <w:r>
        <w:rPr>
          <w:i/>
        </w:rPr>
        <w:tab/>
      </w:r>
      <w:r>
        <w:rPr>
          <w:i/>
        </w:rPr>
        <w:tab/>
      </w:r>
      <w:r>
        <w:rPr>
          <w:i/>
        </w:rPr>
        <w:tab/>
      </w:r>
      <w:r>
        <w:rPr>
          <w:i/>
        </w:rPr>
        <w:tab/>
        <w:t>Source: Ericsson</w:t>
      </w:r>
    </w:p>
    <w:p w14:paraId="63440B00" w14:textId="77777777" w:rsidR="00C45AF1" w:rsidRDefault="00C45AF1" w:rsidP="00C45AF1">
      <w:pPr>
        <w:rPr>
          <w:rFonts w:ascii="Arial" w:hAnsi="Arial" w:cs="Arial"/>
          <w:b/>
        </w:rPr>
      </w:pPr>
      <w:r>
        <w:rPr>
          <w:rFonts w:ascii="Arial" w:hAnsi="Arial" w:cs="Arial"/>
          <w:b/>
        </w:rPr>
        <w:t xml:space="preserve">Discussion: </w:t>
      </w:r>
    </w:p>
    <w:p w14:paraId="4466EB1F" w14:textId="77777777" w:rsidR="00C45AF1" w:rsidRDefault="00C45AF1" w:rsidP="00C45AF1">
      <w:r>
        <w:t xml:space="preserve">This CR provides backwards compatible feature for the </w:t>
      </w:r>
      <w:proofErr w:type="spellStart"/>
      <w:r>
        <w:t>SS_LocationReporting</w:t>
      </w:r>
      <w:proofErr w:type="spellEnd"/>
      <w:r>
        <w:t xml:space="preserve"> API</w:t>
      </w:r>
    </w:p>
    <w:p w14:paraId="3B56E239" w14:textId="77777777" w:rsidR="00C45AF1" w:rsidRDefault="00C45AF1" w:rsidP="00C45AF1">
      <w:r>
        <w:t>Abdessamad (Huawei): Clause 5.1, just add the new service operations, don’t delete and rewrite. Service description, don’t need to mention about immediate reporting. Location report data type, trigger ID needs clarification. As stage-2, target UE can multiple, not single. Will send email with detail comments. Need to send LS to on clarifying the notification design, when it is related to multiple UEs, like how the notification should be triggered for same or different criteria etc.</w:t>
      </w:r>
    </w:p>
    <w:p w14:paraId="0F317602" w14:textId="77777777" w:rsidR="00C45AF1" w:rsidRDefault="00C45AF1" w:rsidP="00C45AF1">
      <w:r>
        <w:t>Igor (Ericsson): Clarified that create trigger service operation is subscribe/notify as per stage-2. Also, location report trigger is created for one UE, so notification is for one UE.</w:t>
      </w:r>
    </w:p>
    <w:p w14:paraId="7788E145" w14:textId="77777777" w:rsidR="00C45AF1" w:rsidRDefault="00C45AF1" w:rsidP="00C45AF1">
      <w:r>
        <w:t>Abdessamad (Huawei): Create trigger is not subscribe/ notify, but request/response, with implicit subscription. Notification can be for more than one target UE in that case how to identify the target URI.</w:t>
      </w:r>
    </w:p>
    <w:p w14:paraId="59371D42" w14:textId="77777777" w:rsidR="00C45AF1" w:rsidRDefault="00C45AF1" w:rsidP="00C45AF1">
      <w:r>
        <w:t>Igor (Ericsson): Not convinced and there is no ambiguity. One UE in trigger request and one UE in the notification.</w:t>
      </w:r>
    </w:p>
    <w:p w14:paraId="326A5D4C" w14:textId="77777777" w:rsidR="00C45AF1" w:rsidRDefault="00C45AF1" w:rsidP="00C45AF1">
      <w:r>
        <w:t>Abdessamad (Huawei): Providing detailed comments.</w:t>
      </w:r>
    </w:p>
    <w:p w14:paraId="3589EACD" w14:textId="77777777" w:rsidR="00C45AF1" w:rsidRDefault="00C45AF1" w:rsidP="00C45AF1">
      <w:r>
        <w:t>Igor (Ericsson): providing reply and sharing R1.</w:t>
      </w:r>
    </w:p>
    <w:p w14:paraId="07018B2D" w14:textId="77777777" w:rsidR="00C45AF1" w:rsidRDefault="00C45AF1" w:rsidP="00C45AF1">
      <w:r>
        <w:t>Abdessamad (Huawei): needs to check.</w:t>
      </w:r>
    </w:p>
    <w:p w14:paraId="6144E283" w14:textId="77777777" w:rsidR="00C45AF1" w:rsidRDefault="00C45AF1" w:rsidP="00C45AF1">
      <w:r>
        <w:t>Abdessamad (Huawei): Providing feedback.</w:t>
      </w:r>
    </w:p>
    <w:p w14:paraId="2AB29907" w14:textId="77777777" w:rsidR="00C45AF1" w:rsidRDefault="00C45AF1" w:rsidP="00C45AF1">
      <w:r>
        <w:t>Igor (Ericsson): providing R2</w:t>
      </w:r>
    </w:p>
    <w:p w14:paraId="20A5686D" w14:textId="77777777" w:rsidR="00C45AF1" w:rsidRDefault="00C45AF1" w:rsidP="00C45AF1">
      <w:r>
        <w:t>Abdessamad (Huawei): Needs to check</w:t>
      </w:r>
    </w:p>
    <w:p w14:paraId="04A3F0FF" w14:textId="77777777" w:rsidR="00C45AF1" w:rsidRDefault="00C45AF1" w:rsidP="00C45AF1">
      <w:r>
        <w:t>Abdessamad (Huawei): Overall fine with 5341_r2 + one additional comment.</w:t>
      </w:r>
    </w:p>
    <w:p w14:paraId="2061207C" w14:textId="77777777" w:rsidR="00C45AF1" w:rsidRDefault="00C45AF1" w:rsidP="00C45AF1">
      <w:r>
        <w:t>Igor (Ericsson): providing R3:</w:t>
      </w:r>
    </w:p>
    <w:p w14:paraId="4927F137" w14:textId="77777777" w:rsidR="00C45AF1" w:rsidRDefault="00C45AF1" w:rsidP="00C45AF1">
      <w:r>
        <w:t>Abdessamad (Huawei): Fine with 5341_r3.</w:t>
      </w:r>
    </w:p>
    <w:p w14:paraId="1C5D9F5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C3-235713</w:t>
      </w:r>
      <w:r>
        <w:rPr>
          <w:color w:val="993300"/>
          <w:u w:val="single"/>
        </w:rPr>
        <w:t>.</w:t>
      </w:r>
    </w:p>
    <w:p w14:paraId="4EB70767" w14:textId="77777777" w:rsidR="00C45AF1" w:rsidRDefault="00C45AF1" w:rsidP="00C45AF1">
      <w:pPr>
        <w:rPr>
          <w:rFonts w:ascii="Arial" w:hAnsi="Arial" w:cs="Arial"/>
          <w:b/>
          <w:sz w:val="24"/>
        </w:rPr>
      </w:pPr>
      <w:r>
        <w:rPr>
          <w:rFonts w:ascii="Arial" w:hAnsi="Arial" w:cs="Arial"/>
          <w:b/>
          <w:color w:val="0000FF"/>
          <w:sz w:val="24"/>
        </w:rPr>
        <w:t>C3-235342</w:t>
      </w:r>
      <w:r>
        <w:rPr>
          <w:rFonts w:ascii="Arial" w:hAnsi="Arial" w:cs="Arial"/>
          <w:b/>
          <w:color w:val="0000FF"/>
          <w:sz w:val="24"/>
        </w:rPr>
        <w:tab/>
      </w:r>
      <w:r>
        <w:rPr>
          <w:rFonts w:ascii="Arial" w:hAnsi="Arial" w:cs="Arial"/>
          <w:b/>
          <w:sz w:val="24"/>
        </w:rPr>
        <w:t>Update of the CAPIF layer architecture description</w:t>
      </w:r>
    </w:p>
    <w:p w14:paraId="5EA3CDBD"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CR-0318  rev 1 Cat: F (Rel-18)</w:t>
      </w:r>
      <w:r>
        <w:rPr>
          <w:i/>
        </w:rPr>
        <w:br/>
      </w:r>
      <w:r>
        <w:rPr>
          <w:i/>
        </w:rPr>
        <w:br/>
      </w:r>
      <w:r>
        <w:rPr>
          <w:i/>
        </w:rPr>
        <w:tab/>
      </w:r>
      <w:r>
        <w:rPr>
          <w:i/>
        </w:rPr>
        <w:tab/>
      </w:r>
      <w:r>
        <w:rPr>
          <w:i/>
        </w:rPr>
        <w:tab/>
      </w:r>
      <w:r>
        <w:rPr>
          <w:i/>
        </w:rPr>
        <w:tab/>
      </w:r>
      <w:r>
        <w:rPr>
          <w:i/>
        </w:rPr>
        <w:tab/>
        <w:t>Source: Ericsson, Deutsche Telekom, Huawei, Xiaomi, NTT, Samsung</w:t>
      </w:r>
    </w:p>
    <w:p w14:paraId="4D18A4E6" w14:textId="77777777" w:rsidR="00C45AF1" w:rsidRDefault="00C45AF1" w:rsidP="00C45AF1">
      <w:pPr>
        <w:rPr>
          <w:color w:val="808080"/>
        </w:rPr>
      </w:pPr>
      <w:r>
        <w:rPr>
          <w:color w:val="808080"/>
        </w:rPr>
        <w:t>(Replaces C3-234361)</w:t>
      </w:r>
    </w:p>
    <w:p w14:paraId="457AF235" w14:textId="77777777" w:rsidR="00C45AF1" w:rsidRDefault="00C45AF1" w:rsidP="00C45AF1">
      <w:pPr>
        <w:rPr>
          <w:rFonts w:ascii="Arial" w:hAnsi="Arial" w:cs="Arial"/>
          <w:b/>
        </w:rPr>
      </w:pPr>
      <w:r>
        <w:rPr>
          <w:rFonts w:ascii="Arial" w:hAnsi="Arial" w:cs="Arial"/>
          <w:b/>
        </w:rPr>
        <w:t xml:space="preserve">Discussion: </w:t>
      </w:r>
    </w:p>
    <w:p w14:paraId="18AAAF40" w14:textId="77777777" w:rsidR="00C45AF1" w:rsidRDefault="00C45AF1" w:rsidP="00C45AF1">
      <w:r>
        <w:t>Revision of C3-234361</w:t>
      </w:r>
    </w:p>
    <w:p w14:paraId="6711F57A" w14:textId="77777777" w:rsidR="00C45AF1" w:rsidRDefault="00C45AF1" w:rsidP="00C45AF1">
      <w:r>
        <w:t xml:space="preserve">Abdessamad (Huawei): Minor editorials, remove </w:t>
      </w:r>
      <w:proofErr w:type="spellStart"/>
      <w:r>
        <w:t>goto</w:t>
      </w:r>
      <w:proofErr w:type="spellEnd"/>
      <w:r>
        <w:t xml:space="preserve"> line end clause 4.3.5 and remove change tracking.</w:t>
      </w:r>
    </w:p>
    <w:p w14:paraId="3703313F" w14:textId="77777777" w:rsidR="00C45AF1" w:rsidRDefault="00C45AF1" w:rsidP="00C45AF1">
      <w:r>
        <w:t>Partha (Nokia): Instead we could add information related to attributes at least.</w:t>
      </w:r>
    </w:p>
    <w:p w14:paraId="10851542" w14:textId="77777777" w:rsidR="00C45AF1" w:rsidRDefault="00C45AF1" w:rsidP="00C45AF1">
      <w:r>
        <w:t xml:space="preserve">Igor (Ericsson): </w:t>
      </w:r>
      <w:proofErr w:type="spellStart"/>
      <w:r>
        <w:t>Goto</w:t>
      </w:r>
      <w:proofErr w:type="spellEnd"/>
      <w:r>
        <w:t xml:space="preserve"> line is as per template. For Partha, this is architecture related text.</w:t>
      </w:r>
    </w:p>
    <w:p w14:paraId="5C8D3082" w14:textId="77777777" w:rsidR="00C45AF1" w:rsidRDefault="00C45AF1" w:rsidP="00C45AF1">
      <w:r>
        <w:t>Igor (</w:t>
      </w:r>
      <w:proofErr w:type="spellStart"/>
      <w:r>
        <w:t>Ericcson</w:t>
      </w:r>
      <w:proofErr w:type="spellEnd"/>
      <w:r>
        <w:t xml:space="preserve">): Will remove last line and disable track changes. </w:t>
      </w:r>
    </w:p>
    <w:p w14:paraId="2F8AD986" w14:textId="77777777" w:rsidR="00C45AF1" w:rsidRDefault="00C45AF1" w:rsidP="00C45AF1">
      <w:r>
        <w:t>Partha (Nokia): Keep it open, we need to agree on common thing before agreeing this CR.</w:t>
      </w:r>
    </w:p>
    <w:p w14:paraId="7CC7AB8A" w14:textId="77777777" w:rsidR="00C45AF1" w:rsidRDefault="00C45AF1" w:rsidP="00C45AF1">
      <w:r>
        <w:t>Igor (Ericsson): providing R1:</w:t>
      </w:r>
    </w:p>
    <w:p w14:paraId="130CC060" w14:textId="77777777" w:rsidR="00C45AF1" w:rsidRDefault="00C45AF1" w:rsidP="00C45AF1">
      <w:r>
        <w:t>Abdessamad (Huawei): Fine with 5342_r1.</w:t>
      </w:r>
    </w:p>
    <w:p w14:paraId="6B3CE46F" w14:textId="77777777" w:rsidR="00C45AF1" w:rsidRDefault="00C45AF1" w:rsidP="00C45AF1">
      <w:r>
        <w:t>Partha (Nokia): Ok with r1.</w:t>
      </w:r>
    </w:p>
    <w:p w14:paraId="1A14740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C3-235561</w:t>
      </w:r>
      <w:r>
        <w:rPr>
          <w:color w:val="993300"/>
          <w:u w:val="single"/>
        </w:rPr>
        <w:t>.</w:t>
      </w:r>
    </w:p>
    <w:p w14:paraId="1DB50F23" w14:textId="77777777" w:rsidR="00C45AF1" w:rsidRDefault="00C45AF1" w:rsidP="00C45AF1">
      <w:pPr>
        <w:rPr>
          <w:rFonts w:ascii="Arial" w:hAnsi="Arial" w:cs="Arial"/>
          <w:b/>
          <w:sz w:val="24"/>
        </w:rPr>
      </w:pPr>
      <w:r>
        <w:rPr>
          <w:rFonts w:ascii="Arial" w:hAnsi="Arial" w:cs="Arial"/>
          <w:b/>
          <w:color w:val="0000FF"/>
          <w:sz w:val="24"/>
        </w:rPr>
        <w:t>C3-235354</w:t>
      </w:r>
      <w:r>
        <w:rPr>
          <w:rFonts w:ascii="Arial" w:hAnsi="Arial" w:cs="Arial"/>
          <w:b/>
          <w:color w:val="0000FF"/>
          <w:sz w:val="24"/>
        </w:rPr>
        <w:tab/>
      </w:r>
      <w:proofErr w:type="spellStart"/>
      <w:r>
        <w:rPr>
          <w:rFonts w:ascii="Arial" w:hAnsi="Arial" w:cs="Arial"/>
          <w:b/>
          <w:sz w:val="24"/>
        </w:rPr>
        <w:t>CAPIFEventDetail</w:t>
      </w:r>
      <w:proofErr w:type="spellEnd"/>
      <w:r>
        <w:rPr>
          <w:rFonts w:ascii="Arial" w:hAnsi="Arial" w:cs="Arial"/>
          <w:b/>
          <w:sz w:val="24"/>
        </w:rPr>
        <w:t xml:space="preserve"> data type clarification</w:t>
      </w:r>
    </w:p>
    <w:p w14:paraId="4612613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CR-0327  rev  Cat: F (Rel-18)</w:t>
      </w:r>
      <w:r>
        <w:rPr>
          <w:i/>
        </w:rPr>
        <w:br/>
      </w:r>
      <w:r>
        <w:rPr>
          <w:i/>
        </w:rPr>
        <w:br/>
      </w:r>
      <w:r>
        <w:rPr>
          <w:i/>
        </w:rPr>
        <w:tab/>
      </w:r>
      <w:r>
        <w:rPr>
          <w:i/>
        </w:rPr>
        <w:tab/>
      </w:r>
      <w:r>
        <w:rPr>
          <w:i/>
        </w:rPr>
        <w:tab/>
      </w:r>
      <w:r>
        <w:rPr>
          <w:i/>
        </w:rPr>
        <w:tab/>
      </w:r>
      <w:r>
        <w:rPr>
          <w:i/>
        </w:rPr>
        <w:tab/>
        <w:t>Source: Nokia, Nokia Shanghai Bell</w:t>
      </w:r>
    </w:p>
    <w:p w14:paraId="4A288154" w14:textId="77777777" w:rsidR="00C45AF1" w:rsidRDefault="00C45AF1" w:rsidP="00C45AF1">
      <w:pPr>
        <w:rPr>
          <w:rFonts w:ascii="Arial" w:hAnsi="Arial" w:cs="Arial"/>
          <w:b/>
        </w:rPr>
      </w:pPr>
      <w:r>
        <w:rPr>
          <w:rFonts w:ascii="Arial" w:hAnsi="Arial" w:cs="Arial"/>
          <w:b/>
        </w:rPr>
        <w:t xml:space="preserve">Discussion: </w:t>
      </w:r>
    </w:p>
    <w:p w14:paraId="0EF64125" w14:textId="77777777" w:rsidR="00C45AF1" w:rsidRDefault="00C45AF1" w:rsidP="00C45AF1">
      <w:r>
        <w:t xml:space="preserve">This CR introduces new backward compatible changes to the </w:t>
      </w:r>
      <w:proofErr w:type="spellStart"/>
      <w:r>
        <w:t>OpenAPI</w:t>
      </w:r>
      <w:proofErr w:type="spellEnd"/>
      <w:r>
        <w:t xml:space="preserve"> definition of the </w:t>
      </w:r>
      <w:proofErr w:type="spellStart"/>
      <w:r>
        <w:t>CAPIF_Events_API</w:t>
      </w:r>
      <w:proofErr w:type="spellEnd"/>
    </w:p>
    <w:p w14:paraId="182DE2D0" w14:textId="77777777" w:rsidR="00C45AF1" w:rsidRDefault="00C45AF1" w:rsidP="00C45AF1">
      <w:r>
        <w:t>Abdessamad (Huawei): These definitions/restrictions should be captured in CAPIF Event notification. Service description clauses already capture these details. Open API changes need correction on indentation.</w:t>
      </w:r>
    </w:p>
    <w:p w14:paraId="33630C25" w14:textId="77777777" w:rsidR="00C45AF1" w:rsidRDefault="00C45AF1" w:rsidP="00C45AF1">
      <w:r>
        <w:t>Partha (Nokia): These are existing conditions.</w:t>
      </w:r>
    </w:p>
    <w:p w14:paraId="79D5C553" w14:textId="77777777" w:rsidR="00C45AF1" w:rsidRDefault="00C45AF1" w:rsidP="00C45AF1">
      <w:r>
        <w:t>Abdessamad (Huawei): Maybe we can add table notes in event notification data type to indicate these restrictions. Revert the changes.</w:t>
      </w:r>
    </w:p>
    <w:p w14:paraId="18FFF1D9" w14:textId="77777777" w:rsidR="00C45AF1" w:rsidRDefault="00C45AF1" w:rsidP="00C45AF1">
      <w:r>
        <w:t>Partha (Nokia): under discussion.</w:t>
      </w:r>
    </w:p>
    <w:p w14:paraId="2DEDCC81" w14:textId="77777777" w:rsidR="00C45AF1" w:rsidRDefault="00C45AF1" w:rsidP="00C45AF1">
      <w:r>
        <w:t>Partha (Nokia): R1 is provided.</w:t>
      </w:r>
    </w:p>
    <w:p w14:paraId="16CB2CF5" w14:textId="77777777" w:rsidR="00C45AF1" w:rsidRDefault="00C45AF1" w:rsidP="00C45AF1">
      <w:r>
        <w:t>Abdessamad (Huawei): Replied by email.</w:t>
      </w:r>
    </w:p>
    <w:p w14:paraId="0B888069" w14:textId="77777777" w:rsidR="00C45AF1" w:rsidRDefault="00C45AF1" w:rsidP="00C45AF1">
      <w:r>
        <w:t>Abdessamad (Huawei): Providing feedback.</w:t>
      </w:r>
    </w:p>
    <w:p w14:paraId="0EB2E19D" w14:textId="77777777" w:rsidR="00C45AF1" w:rsidRDefault="00C45AF1" w:rsidP="00C45AF1">
      <w:r>
        <w:t>Partha (Nokia): R2 will be provided.</w:t>
      </w:r>
    </w:p>
    <w:p w14:paraId="7F85F09D" w14:textId="77777777" w:rsidR="00C45AF1" w:rsidRDefault="00C45AF1" w:rsidP="00C45AF1">
      <w:r>
        <w:t>Abdessamad (Huawei): ok with r2</w:t>
      </w:r>
    </w:p>
    <w:p w14:paraId="506CBA2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C3-235687</w:t>
      </w:r>
      <w:r>
        <w:rPr>
          <w:color w:val="993300"/>
          <w:u w:val="single"/>
        </w:rPr>
        <w:t>.</w:t>
      </w:r>
    </w:p>
    <w:p w14:paraId="762E8BEF" w14:textId="77777777" w:rsidR="00C45AF1" w:rsidRDefault="00C45AF1" w:rsidP="00C45AF1">
      <w:pPr>
        <w:rPr>
          <w:rFonts w:ascii="Arial" w:hAnsi="Arial" w:cs="Arial"/>
          <w:b/>
          <w:sz w:val="24"/>
        </w:rPr>
      </w:pPr>
      <w:r>
        <w:rPr>
          <w:rFonts w:ascii="Arial" w:hAnsi="Arial" w:cs="Arial"/>
          <w:b/>
          <w:color w:val="0000FF"/>
          <w:sz w:val="24"/>
        </w:rPr>
        <w:t>C3-235361</w:t>
      </w:r>
      <w:r>
        <w:rPr>
          <w:rFonts w:ascii="Arial" w:hAnsi="Arial" w:cs="Arial"/>
          <w:b/>
          <w:color w:val="0000FF"/>
          <w:sz w:val="24"/>
        </w:rPr>
        <w:tab/>
      </w:r>
      <w:r>
        <w:rPr>
          <w:rFonts w:ascii="Arial" w:hAnsi="Arial" w:cs="Arial"/>
          <w:b/>
          <w:sz w:val="24"/>
        </w:rPr>
        <w:t>Correcting an incorrect clause number</w:t>
      </w:r>
    </w:p>
    <w:p w14:paraId="72BB563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CR-0328  rev  Cat: F (Rel-18)</w:t>
      </w:r>
      <w:r>
        <w:rPr>
          <w:i/>
        </w:rPr>
        <w:br/>
      </w:r>
      <w:r>
        <w:rPr>
          <w:i/>
        </w:rPr>
        <w:lastRenderedPageBreak/>
        <w:br/>
      </w:r>
      <w:r>
        <w:rPr>
          <w:i/>
        </w:rPr>
        <w:tab/>
      </w:r>
      <w:r>
        <w:rPr>
          <w:i/>
        </w:rPr>
        <w:tab/>
      </w:r>
      <w:r>
        <w:rPr>
          <w:i/>
        </w:rPr>
        <w:tab/>
      </w:r>
      <w:r>
        <w:rPr>
          <w:i/>
        </w:rPr>
        <w:tab/>
      </w:r>
      <w:r>
        <w:rPr>
          <w:i/>
        </w:rPr>
        <w:tab/>
        <w:t>Source: Huawei</w:t>
      </w:r>
    </w:p>
    <w:p w14:paraId="17E883A2" w14:textId="77777777" w:rsidR="00C45AF1" w:rsidRDefault="00C45AF1" w:rsidP="00C45AF1">
      <w:pPr>
        <w:rPr>
          <w:rFonts w:ascii="Arial" w:hAnsi="Arial" w:cs="Arial"/>
          <w:b/>
        </w:rPr>
      </w:pPr>
      <w:r>
        <w:rPr>
          <w:rFonts w:ascii="Arial" w:hAnsi="Arial" w:cs="Arial"/>
          <w:b/>
        </w:rPr>
        <w:t xml:space="preserve">Discussion: </w:t>
      </w:r>
    </w:p>
    <w:p w14:paraId="4E0EA21C" w14:textId="77777777" w:rsidR="00C45AF1" w:rsidRDefault="00C45AF1" w:rsidP="00C45AF1">
      <w:r>
        <w:t>Igor (Ericsson): the CR category shall be D.</w:t>
      </w:r>
    </w:p>
    <w:p w14:paraId="226DF838" w14:textId="77777777" w:rsidR="00C45AF1" w:rsidRDefault="00C45AF1" w:rsidP="00C45AF1">
      <w:r>
        <w:t>Abdessamad (Huawei): Providing feedback. It is not editorial, but a correction. So category should be F.</w:t>
      </w:r>
    </w:p>
    <w:p w14:paraId="6FD85355" w14:textId="77777777" w:rsidR="00C45AF1" w:rsidRDefault="00C45AF1" w:rsidP="00C45AF1">
      <w:r>
        <w:t>Igor (Ericsson): In the past we did such changes as cat D.</w:t>
      </w:r>
    </w:p>
    <w:p w14:paraId="5901DFA9" w14:textId="77777777" w:rsidR="00C45AF1" w:rsidRDefault="00C45AF1" w:rsidP="00C45AF1">
      <w:r>
        <w:t>Abdessamad (Huawei): Please share the references of past instances.</w:t>
      </w:r>
    </w:p>
    <w:p w14:paraId="37EE32EF" w14:textId="77777777" w:rsidR="00C45AF1" w:rsidRDefault="00C45AF1" w:rsidP="00C45AF1">
      <w:r>
        <w:t>Igor (Ericsson): It should have been rapporteur update, which is missed.</w:t>
      </w:r>
    </w:p>
    <w:p w14:paraId="4824BAD0" w14:textId="77777777" w:rsidR="00C45AF1" w:rsidRDefault="00C45AF1" w:rsidP="00C45AF1">
      <w:r>
        <w:t>Partha (Nokia): Minor editorial in reason for change. Needs correction in revision. Fine with Cat F.</w:t>
      </w:r>
    </w:p>
    <w:p w14:paraId="441F9C0C" w14:textId="77777777" w:rsidR="00C45AF1" w:rsidRDefault="00C45AF1" w:rsidP="00C45AF1">
      <w:r>
        <w:t>Igor (Ericsson): providing example requested by Huawei.</w:t>
      </w:r>
    </w:p>
    <w:p w14:paraId="0BB25413" w14:textId="77777777" w:rsidR="00C45AF1" w:rsidRDefault="00C45AF1" w:rsidP="00C45AF1">
      <w:r>
        <w:t>Abdessamad (Huawei): Providing feedback.</w:t>
      </w:r>
    </w:p>
    <w:p w14:paraId="53501CF7" w14:textId="77777777" w:rsidR="00C45AF1" w:rsidRDefault="00C45AF1" w:rsidP="00C45AF1">
      <w:r>
        <w:t>Igor (Ericsson): the provided example is not applicable. This changes the reference to NOTE and not to the clause. Still should be CAT. D.</w:t>
      </w:r>
    </w:p>
    <w:p w14:paraId="4374152F" w14:textId="77777777" w:rsidR="00C45AF1" w:rsidRDefault="00C45AF1" w:rsidP="00C45AF1">
      <w:r>
        <w:t>Nevenka (Ericsson): In the past the criteria was that the MCC could do the change.</w:t>
      </w:r>
    </w:p>
    <w:p w14:paraId="575D83AA" w14:textId="77777777" w:rsidR="00C45AF1" w:rsidRDefault="00C45AF1" w:rsidP="00C45AF1">
      <w:r>
        <w:t>Abdessamad (Huawei): Accepts the comment from Nevenka.</w:t>
      </w:r>
    </w:p>
    <w:p w14:paraId="3990F78F" w14:textId="77777777" w:rsidR="00C45AF1" w:rsidRDefault="00C45AF1" w:rsidP="00C45AF1">
      <w:r>
        <w:t>Abdessamad (Huawei): Providing 5361_r1.</w:t>
      </w:r>
    </w:p>
    <w:p w14:paraId="09760AE2" w14:textId="77777777" w:rsidR="00C45AF1" w:rsidRDefault="00C45AF1" w:rsidP="00C45AF1">
      <w:r>
        <w:t>Partha (Nokia): R1 is fine</w:t>
      </w:r>
    </w:p>
    <w:p w14:paraId="108C4317" w14:textId="77777777" w:rsidR="00C45AF1" w:rsidRDefault="00C45AF1" w:rsidP="00C45AF1">
      <w:r>
        <w:t>Igor (Ericsson): fine with R1.</w:t>
      </w:r>
    </w:p>
    <w:p w14:paraId="6FF68BAA" w14:textId="77777777" w:rsidR="00C45AF1" w:rsidRDefault="00C45AF1" w:rsidP="00C45AF1">
      <w:r>
        <w:t>Revision will be pre-agreed.</w:t>
      </w:r>
    </w:p>
    <w:p w14:paraId="6058EF7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C3-235622</w:t>
      </w:r>
      <w:r>
        <w:rPr>
          <w:color w:val="993300"/>
          <w:u w:val="single"/>
        </w:rPr>
        <w:t>.</w:t>
      </w:r>
    </w:p>
    <w:p w14:paraId="4EE6B776" w14:textId="77777777" w:rsidR="00C45AF1" w:rsidRDefault="00C45AF1" w:rsidP="00C45AF1">
      <w:pPr>
        <w:rPr>
          <w:rFonts w:ascii="Arial" w:hAnsi="Arial" w:cs="Arial"/>
          <w:b/>
          <w:sz w:val="24"/>
        </w:rPr>
      </w:pPr>
      <w:r>
        <w:rPr>
          <w:rFonts w:ascii="Arial" w:hAnsi="Arial" w:cs="Arial"/>
          <w:b/>
          <w:color w:val="0000FF"/>
          <w:sz w:val="24"/>
        </w:rPr>
        <w:t>C3-235375</w:t>
      </w:r>
      <w:r>
        <w:rPr>
          <w:rFonts w:ascii="Arial" w:hAnsi="Arial" w:cs="Arial"/>
          <w:b/>
          <w:color w:val="0000FF"/>
          <w:sz w:val="24"/>
        </w:rPr>
        <w:tab/>
      </w:r>
      <w:r>
        <w:rPr>
          <w:rFonts w:ascii="Arial" w:hAnsi="Arial" w:cs="Arial"/>
          <w:b/>
          <w:sz w:val="24"/>
        </w:rPr>
        <w:t>CAPIF Security extensibility</w:t>
      </w:r>
    </w:p>
    <w:p w14:paraId="04191BE9" w14:textId="77777777" w:rsidR="00C45AF1" w:rsidRDefault="00C45AF1" w:rsidP="00C45A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29.222 v</w:t>
      </w:r>
      <w:r>
        <w:rPr>
          <w:i/>
        </w:rPr>
        <w:tab/>
        <w:t xml:space="preserve">  CR-  rev  Cat:  (Rel-18)</w:t>
      </w:r>
      <w:r>
        <w:rPr>
          <w:i/>
        </w:rPr>
        <w:br/>
      </w:r>
      <w:r>
        <w:rPr>
          <w:i/>
        </w:rPr>
        <w:br/>
      </w:r>
      <w:r>
        <w:rPr>
          <w:i/>
        </w:rPr>
        <w:tab/>
      </w:r>
      <w:r>
        <w:rPr>
          <w:i/>
        </w:rPr>
        <w:tab/>
      </w:r>
      <w:r>
        <w:rPr>
          <w:i/>
        </w:rPr>
        <w:tab/>
      </w:r>
      <w:r>
        <w:rPr>
          <w:i/>
        </w:rPr>
        <w:tab/>
      </w:r>
      <w:r>
        <w:rPr>
          <w:i/>
        </w:rPr>
        <w:tab/>
        <w:t xml:space="preserve">Source: Samsung, Ericsson, </w:t>
      </w:r>
      <w:proofErr w:type="spellStart"/>
      <w:r>
        <w:rPr>
          <w:i/>
        </w:rPr>
        <w:t>InterDigital</w:t>
      </w:r>
      <w:proofErr w:type="spellEnd"/>
    </w:p>
    <w:p w14:paraId="52507EA7" w14:textId="77777777" w:rsidR="00C45AF1" w:rsidRDefault="00C45AF1" w:rsidP="00C45AF1">
      <w:pPr>
        <w:rPr>
          <w:rFonts w:ascii="Arial" w:hAnsi="Arial" w:cs="Arial"/>
          <w:b/>
        </w:rPr>
      </w:pPr>
      <w:r>
        <w:rPr>
          <w:rFonts w:ascii="Arial" w:hAnsi="Arial" w:cs="Arial"/>
          <w:b/>
        </w:rPr>
        <w:t xml:space="preserve">Discussion: </w:t>
      </w:r>
    </w:p>
    <w:p w14:paraId="7517B1AB" w14:textId="77777777" w:rsidR="00C45AF1" w:rsidRDefault="00C45AF1" w:rsidP="00C45AF1">
      <w:r>
        <w:t>Partha(Nokia): Has replied in the CT3 reflector. The agreed proposal is not changing but extending mechanisms.</w:t>
      </w:r>
    </w:p>
    <w:p w14:paraId="2907E7A1" w14:textId="77777777" w:rsidR="00C45AF1" w:rsidRDefault="00C45AF1" w:rsidP="00C45AF1">
      <w:r>
        <w:t>Abdessamad(Huawei): No restrictions. Extensions to existing procedures.</w:t>
      </w:r>
    </w:p>
    <w:p w14:paraId="2F4DE4BB" w14:textId="77777777" w:rsidR="00C45AF1" w:rsidRDefault="00C45AF1" w:rsidP="00C45AF1">
      <w:r>
        <w:t xml:space="preserve">Naren(Samsung): No loss of flexibility. Reusability of existing </w:t>
      </w:r>
      <w:proofErr w:type="spellStart"/>
      <w:r>
        <w:t>mechanims</w:t>
      </w:r>
      <w:proofErr w:type="spellEnd"/>
      <w:r>
        <w:t>.</w:t>
      </w:r>
    </w:p>
    <w:p w14:paraId="5A4C9A39" w14:textId="77777777" w:rsidR="00C45AF1" w:rsidRDefault="00C45AF1" w:rsidP="00C45AF1">
      <w:r>
        <w:t>Naren (Samsung): offline discussion. There can be consensus.</w:t>
      </w:r>
    </w:p>
    <w:p w14:paraId="47C550B4" w14:textId="77777777" w:rsidR="00C45AF1" w:rsidRDefault="00C45AF1" w:rsidP="00C45AF1">
      <w:r>
        <w:t>Igor (Ericsson): open to discuss and find a good compromise.</w:t>
      </w:r>
    </w:p>
    <w:p w14:paraId="77B5D49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A9954" w14:textId="77777777" w:rsidR="00C45AF1" w:rsidRDefault="00C45AF1" w:rsidP="00C45AF1">
      <w:pPr>
        <w:rPr>
          <w:rFonts w:ascii="Arial" w:hAnsi="Arial" w:cs="Arial"/>
          <w:b/>
          <w:sz w:val="24"/>
        </w:rPr>
      </w:pPr>
      <w:r>
        <w:rPr>
          <w:rFonts w:ascii="Arial" w:hAnsi="Arial" w:cs="Arial"/>
          <w:b/>
          <w:color w:val="0000FF"/>
          <w:sz w:val="24"/>
        </w:rPr>
        <w:t>C3-235382</w:t>
      </w:r>
      <w:r>
        <w:rPr>
          <w:rFonts w:ascii="Arial" w:hAnsi="Arial" w:cs="Arial"/>
          <w:b/>
          <w:color w:val="0000FF"/>
          <w:sz w:val="24"/>
        </w:rPr>
        <w:tab/>
      </w:r>
      <w:r>
        <w:rPr>
          <w:rFonts w:ascii="Arial" w:hAnsi="Arial" w:cs="Arial"/>
          <w:b/>
          <w:sz w:val="24"/>
        </w:rPr>
        <w:t xml:space="preserve">CAPIF </w:t>
      </w:r>
      <w:proofErr w:type="spellStart"/>
      <w:r>
        <w:rPr>
          <w:rFonts w:ascii="Arial" w:hAnsi="Arial" w:cs="Arial"/>
          <w:b/>
          <w:sz w:val="24"/>
        </w:rPr>
        <w:t>ServiceApiDescription</w:t>
      </w:r>
      <w:proofErr w:type="spellEnd"/>
      <w:r>
        <w:rPr>
          <w:rFonts w:ascii="Arial" w:hAnsi="Arial" w:cs="Arial"/>
          <w:b/>
          <w:sz w:val="24"/>
        </w:rPr>
        <w:t xml:space="preserve"> </w:t>
      </w:r>
      <w:proofErr w:type="spellStart"/>
      <w:r>
        <w:rPr>
          <w:rFonts w:ascii="Arial" w:hAnsi="Arial" w:cs="Arial"/>
          <w:b/>
          <w:sz w:val="24"/>
        </w:rPr>
        <w:t>securityMethods</w:t>
      </w:r>
      <w:proofErr w:type="spellEnd"/>
      <w:r>
        <w:rPr>
          <w:rFonts w:ascii="Arial" w:hAnsi="Arial" w:cs="Arial"/>
          <w:b/>
          <w:sz w:val="24"/>
        </w:rPr>
        <w:t xml:space="preserve"> extensibility requirements</w:t>
      </w:r>
    </w:p>
    <w:p w14:paraId="4CC8DC9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CR-0301  rev 6 Cat: B (Rel-18)</w:t>
      </w:r>
      <w:r>
        <w:rPr>
          <w:i/>
        </w:rPr>
        <w:br/>
      </w:r>
      <w:r>
        <w:rPr>
          <w:i/>
        </w:rPr>
        <w:br/>
      </w:r>
      <w:r>
        <w:rPr>
          <w:i/>
        </w:rPr>
        <w:tab/>
      </w:r>
      <w:r>
        <w:rPr>
          <w:i/>
        </w:rPr>
        <w:tab/>
      </w:r>
      <w:r>
        <w:rPr>
          <w:i/>
        </w:rPr>
        <w:tab/>
      </w:r>
      <w:r>
        <w:rPr>
          <w:i/>
        </w:rPr>
        <w:tab/>
      </w:r>
      <w:r>
        <w:rPr>
          <w:i/>
        </w:rPr>
        <w:tab/>
        <w:t xml:space="preserve">Source: Samsung, Ericsson, </w:t>
      </w:r>
      <w:proofErr w:type="spellStart"/>
      <w:r>
        <w:rPr>
          <w:i/>
        </w:rPr>
        <w:t>InterDigital</w:t>
      </w:r>
      <w:proofErr w:type="spellEnd"/>
    </w:p>
    <w:p w14:paraId="50C38C15" w14:textId="77777777" w:rsidR="00C45AF1" w:rsidRDefault="00C45AF1" w:rsidP="00C45AF1">
      <w:pPr>
        <w:rPr>
          <w:color w:val="808080"/>
        </w:rPr>
      </w:pPr>
      <w:r>
        <w:rPr>
          <w:color w:val="808080"/>
        </w:rPr>
        <w:lastRenderedPageBreak/>
        <w:t>(Replaces C3-234550)</w:t>
      </w:r>
    </w:p>
    <w:p w14:paraId="78E1EBCD" w14:textId="77777777" w:rsidR="00C45AF1" w:rsidRDefault="00C45AF1" w:rsidP="00C45AF1">
      <w:pPr>
        <w:rPr>
          <w:rFonts w:ascii="Arial" w:hAnsi="Arial" w:cs="Arial"/>
          <w:b/>
        </w:rPr>
      </w:pPr>
      <w:r>
        <w:rPr>
          <w:rFonts w:ascii="Arial" w:hAnsi="Arial" w:cs="Arial"/>
          <w:b/>
        </w:rPr>
        <w:t xml:space="preserve">Discussion: </w:t>
      </w:r>
    </w:p>
    <w:p w14:paraId="0E200013" w14:textId="77777777" w:rsidR="00C45AF1" w:rsidRDefault="00C45AF1" w:rsidP="00C45AF1">
      <w:r>
        <w:t>Revision of C3-234550</w:t>
      </w:r>
    </w:p>
    <w:p w14:paraId="7CAFA241" w14:textId="77777777" w:rsidR="00C45AF1" w:rsidRDefault="00C45AF1" w:rsidP="00C45AF1">
      <w:r>
        <w:t>Yali: Give more chance for discussion to reach any potential consensus.</w:t>
      </w:r>
    </w:p>
    <w:p w14:paraId="78F09125" w14:textId="77777777" w:rsidR="00C45AF1" w:rsidRDefault="00C45AF1" w:rsidP="00C45AF1">
      <w:r>
        <w:t xml:space="preserve">Abdessamad (Huawei): </w:t>
      </w:r>
      <w:proofErr w:type="spellStart"/>
      <w:r>
        <w:t>InterDigital</w:t>
      </w:r>
      <w:proofErr w:type="spellEnd"/>
      <w:r>
        <w:t xml:space="preserve"> do not support. We do not accept the CR in this proposal.</w:t>
      </w:r>
    </w:p>
    <w:p w14:paraId="3FFD2A42" w14:textId="77777777" w:rsidR="00C45AF1" w:rsidRDefault="00C45AF1" w:rsidP="00C45AF1">
      <w:r>
        <w:t>Yali (Chair): Try to reach an agreement in this meeting. Otherwise it will be included in the agenda in January.</w:t>
      </w:r>
    </w:p>
    <w:p w14:paraId="6E4AFC84" w14:textId="77777777" w:rsidR="00C45AF1" w:rsidRDefault="00C45AF1" w:rsidP="00C45AF1">
      <w:r>
        <w:t>Partha (Nokia): this CR does not work for ETSI MEC for OAUTH.</w:t>
      </w:r>
    </w:p>
    <w:p w14:paraId="4DC64C4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6981EF" w14:textId="77777777" w:rsidR="00C45AF1" w:rsidRDefault="00C45AF1" w:rsidP="00C45AF1">
      <w:pPr>
        <w:rPr>
          <w:rFonts w:ascii="Arial" w:hAnsi="Arial" w:cs="Arial"/>
          <w:b/>
          <w:sz w:val="24"/>
        </w:rPr>
      </w:pPr>
      <w:r>
        <w:rPr>
          <w:rFonts w:ascii="Arial" w:hAnsi="Arial" w:cs="Arial"/>
          <w:b/>
          <w:color w:val="0000FF"/>
          <w:sz w:val="24"/>
        </w:rPr>
        <w:t>C3-235383</w:t>
      </w:r>
      <w:r>
        <w:rPr>
          <w:rFonts w:ascii="Arial" w:hAnsi="Arial" w:cs="Arial"/>
          <w:b/>
          <w:color w:val="0000FF"/>
          <w:sz w:val="24"/>
        </w:rPr>
        <w:tab/>
      </w:r>
      <w:r>
        <w:rPr>
          <w:rFonts w:ascii="Arial" w:hAnsi="Arial" w:cs="Arial"/>
          <w:b/>
          <w:sz w:val="24"/>
        </w:rPr>
        <w:t>Editorial – Missing Event subscription patch in generic clause</w:t>
      </w:r>
    </w:p>
    <w:p w14:paraId="29AA798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CR-0329  rev  Cat: F (Rel-18)</w:t>
      </w:r>
      <w:r>
        <w:rPr>
          <w:i/>
        </w:rPr>
        <w:br/>
      </w:r>
      <w:r>
        <w:rPr>
          <w:i/>
        </w:rPr>
        <w:br/>
      </w:r>
      <w:r>
        <w:rPr>
          <w:i/>
        </w:rPr>
        <w:tab/>
      </w:r>
      <w:r>
        <w:rPr>
          <w:i/>
        </w:rPr>
        <w:tab/>
      </w:r>
      <w:r>
        <w:rPr>
          <w:i/>
        </w:rPr>
        <w:tab/>
      </w:r>
      <w:r>
        <w:rPr>
          <w:i/>
        </w:rPr>
        <w:tab/>
      </w:r>
      <w:r>
        <w:rPr>
          <w:i/>
        </w:rPr>
        <w:tab/>
        <w:t>Source: Samsung</w:t>
      </w:r>
    </w:p>
    <w:p w14:paraId="0C040EE0" w14:textId="77777777" w:rsidR="00C45AF1" w:rsidRDefault="00C45AF1" w:rsidP="00C45AF1">
      <w:pPr>
        <w:rPr>
          <w:rFonts w:ascii="Arial" w:hAnsi="Arial" w:cs="Arial"/>
          <w:b/>
        </w:rPr>
      </w:pPr>
      <w:r>
        <w:rPr>
          <w:rFonts w:ascii="Arial" w:hAnsi="Arial" w:cs="Arial"/>
          <w:b/>
        </w:rPr>
        <w:t xml:space="preserve">Discussion: </w:t>
      </w:r>
    </w:p>
    <w:p w14:paraId="12BB6605" w14:textId="77777777" w:rsidR="00C45AF1" w:rsidRDefault="00C45AF1" w:rsidP="00C45AF1">
      <w:r>
        <w:t>Igor (Ericsson): providing editorial comments.</w:t>
      </w:r>
    </w:p>
    <w:p w14:paraId="3A457B99" w14:textId="77777777" w:rsidR="00C45AF1" w:rsidRDefault="00C45AF1" w:rsidP="00C45AF1">
      <w:r>
        <w:t xml:space="preserve">Abdessamad (Huawei): New feature not needed as this is introduced in Rel-18. Description </w:t>
      </w:r>
      <w:proofErr w:type="spellStart"/>
      <w:r>
        <w:t>EventSusbcriptionPatch</w:t>
      </w:r>
      <w:proofErr w:type="spellEnd"/>
      <w:r>
        <w:t xml:space="preserve"> to be updated aligning to formulation in other places.</w:t>
      </w:r>
    </w:p>
    <w:p w14:paraId="16A375C0" w14:textId="77777777" w:rsidR="00C45AF1" w:rsidRDefault="00C45AF1" w:rsidP="00C45AF1">
      <w:r>
        <w:t>Samsung: Agree to remove the feature and will provide revision.</w:t>
      </w:r>
    </w:p>
    <w:p w14:paraId="17E90013" w14:textId="77777777" w:rsidR="00C45AF1" w:rsidRDefault="00C45AF1" w:rsidP="00C45AF1">
      <w:r>
        <w:t>Naren (Samsung): Providing r1.</w:t>
      </w:r>
    </w:p>
    <w:p w14:paraId="60B48AA7" w14:textId="77777777" w:rsidR="00C45AF1" w:rsidRDefault="00C45AF1" w:rsidP="00C45AF1">
      <w:r>
        <w:t>Igor (Ericsson): Fine with r1.</w:t>
      </w:r>
    </w:p>
    <w:p w14:paraId="093819E3" w14:textId="77777777" w:rsidR="00C45AF1" w:rsidRDefault="00C45AF1" w:rsidP="00C45AF1">
      <w:r>
        <w:t>Abdessamad (Huawei): Needs more time.</w:t>
      </w:r>
    </w:p>
    <w:p w14:paraId="4845DE8C" w14:textId="77777777" w:rsidR="00C45AF1" w:rsidRDefault="00C45AF1" w:rsidP="00C45AF1">
      <w:r>
        <w:t>Abdessamad (Huawei): Providing feedback.</w:t>
      </w:r>
    </w:p>
    <w:p w14:paraId="3B778CD5" w14:textId="77777777" w:rsidR="00C45AF1" w:rsidRDefault="00C45AF1" w:rsidP="00C45AF1">
      <w:r>
        <w:t>Naren (Samsung): Provide r2.</w:t>
      </w:r>
    </w:p>
    <w:p w14:paraId="74629766" w14:textId="77777777" w:rsidR="00C45AF1" w:rsidRDefault="00C45AF1" w:rsidP="00C45AF1">
      <w:r>
        <w:t>Abdessamad (Huawei): Fine with 5383_r2.</w:t>
      </w:r>
    </w:p>
    <w:p w14:paraId="055723F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C3-235583</w:t>
      </w:r>
      <w:r>
        <w:rPr>
          <w:color w:val="993300"/>
          <w:u w:val="single"/>
        </w:rPr>
        <w:t>.</w:t>
      </w:r>
    </w:p>
    <w:p w14:paraId="7B0B4A3D" w14:textId="77777777" w:rsidR="00C45AF1" w:rsidRDefault="00C45AF1" w:rsidP="00C45AF1">
      <w:pPr>
        <w:rPr>
          <w:rFonts w:ascii="Arial" w:hAnsi="Arial" w:cs="Arial"/>
          <w:b/>
          <w:sz w:val="24"/>
        </w:rPr>
      </w:pPr>
      <w:r>
        <w:rPr>
          <w:rFonts w:ascii="Arial" w:hAnsi="Arial" w:cs="Arial"/>
          <w:b/>
          <w:color w:val="0000FF"/>
          <w:sz w:val="24"/>
        </w:rPr>
        <w:t>C3-235402</w:t>
      </w:r>
      <w:r>
        <w:rPr>
          <w:rFonts w:ascii="Arial" w:hAnsi="Arial" w:cs="Arial"/>
          <w:b/>
          <w:color w:val="0000FF"/>
          <w:sz w:val="24"/>
        </w:rPr>
        <w:tab/>
      </w:r>
      <w:r>
        <w:rPr>
          <w:rFonts w:ascii="Arial" w:hAnsi="Arial" w:cs="Arial"/>
          <w:b/>
          <w:sz w:val="24"/>
        </w:rPr>
        <w:t xml:space="preserve">Updates in </w:t>
      </w:r>
      <w:proofErr w:type="spellStart"/>
      <w:r>
        <w:rPr>
          <w:rFonts w:ascii="Arial" w:hAnsi="Arial" w:cs="Arial"/>
          <w:b/>
          <w:sz w:val="24"/>
        </w:rPr>
        <w:t>ServiceParameter</w:t>
      </w:r>
      <w:proofErr w:type="spellEnd"/>
      <w:r>
        <w:rPr>
          <w:rFonts w:ascii="Arial" w:hAnsi="Arial" w:cs="Arial"/>
          <w:b/>
          <w:sz w:val="24"/>
        </w:rPr>
        <w:t xml:space="preserve"> API</w:t>
      </w:r>
    </w:p>
    <w:p w14:paraId="7B2BF70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CR-1143  rev  Cat: B (Rel-18)</w:t>
      </w:r>
      <w:r>
        <w:rPr>
          <w:i/>
        </w:rPr>
        <w:br/>
      </w:r>
      <w:r>
        <w:rPr>
          <w:i/>
        </w:rPr>
        <w:br/>
      </w:r>
      <w:r>
        <w:rPr>
          <w:i/>
        </w:rPr>
        <w:tab/>
      </w:r>
      <w:r>
        <w:rPr>
          <w:i/>
        </w:rPr>
        <w:tab/>
      </w:r>
      <w:r>
        <w:rPr>
          <w:i/>
        </w:rPr>
        <w:tab/>
      </w:r>
      <w:r>
        <w:rPr>
          <w:i/>
        </w:rPr>
        <w:tab/>
      </w:r>
      <w:r>
        <w:rPr>
          <w:i/>
        </w:rPr>
        <w:tab/>
        <w:t>Source: Ericsson</w:t>
      </w:r>
    </w:p>
    <w:p w14:paraId="60AFAA1E" w14:textId="77777777" w:rsidR="00C45AF1" w:rsidRDefault="00C45AF1" w:rsidP="00C45AF1">
      <w:pPr>
        <w:rPr>
          <w:rFonts w:ascii="Arial" w:hAnsi="Arial" w:cs="Arial"/>
          <w:b/>
        </w:rPr>
      </w:pPr>
      <w:r>
        <w:rPr>
          <w:rFonts w:ascii="Arial" w:hAnsi="Arial" w:cs="Arial"/>
          <w:b/>
        </w:rPr>
        <w:t xml:space="preserve">Discussion: </w:t>
      </w:r>
    </w:p>
    <w:p w14:paraId="4E1E2920" w14:textId="77777777" w:rsidR="00C45AF1" w:rsidRDefault="00C45AF1" w:rsidP="00C45AF1">
      <w:r>
        <w:t>Incomplete clauses affected in the cover page</w:t>
      </w:r>
    </w:p>
    <w:p w14:paraId="761C7D80" w14:textId="77777777" w:rsidR="00C45AF1" w:rsidRDefault="00C45AF1" w:rsidP="00C45AF1">
      <w:r>
        <w:t>Abdessamad (Huawei): Agree to only attribute name correction change and not the rest.</w:t>
      </w:r>
    </w:p>
    <w:p w14:paraId="3E077F47" w14:textId="77777777" w:rsidR="00C45AF1" w:rsidRDefault="00C45AF1" w:rsidP="00C45AF1">
      <w:r>
        <w:t>Maria (Ericsson): The data type is reused.</w:t>
      </w:r>
    </w:p>
    <w:p w14:paraId="40AA904C" w14:textId="77777777" w:rsidR="00C45AF1" w:rsidRDefault="00C45AF1" w:rsidP="00C45AF1">
      <w:r>
        <w:t>Apostolos (Nokia): AF and NEF not related to Net neutrality. We can keep the CR for some attribute corrections. Don’t agree with new Notes and attributes.</w:t>
      </w:r>
    </w:p>
    <w:p w14:paraId="6A6E94B7" w14:textId="77777777" w:rsidR="00C45AF1" w:rsidRDefault="00C45AF1" w:rsidP="00C45AF1">
      <w:r>
        <w:t>Maria (Ericsson): Will provide response by email.</w:t>
      </w:r>
    </w:p>
    <w:p w14:paraId="2F4C19E8" w14:textId="77777777" w:rsidR="00C45AF1" w:rsidRDefault="00C45AF1" w:rsidP="00C45AF1">
      <w:r>
        <w:t>Maria Liang (Ericsson): provide r2 only keep the agreeable change in table note 2, and change CR title to Corrections, and Cat F.</w:t>
      </w:r>
    </w:p>
    <w:p w14:paraId="158AA290" w14:textId="77777777" w:rsidR="00C45AF1" w:rsidRDefault="00C45AF1" w:rsidP="00C45AF1">
      <w:r>
        <w:lastRenderedPageBreak/>
        <w:t>Apostolos (Nokia): requires small revision</w:t>
      </w:r>
    </w:p>
    <w:p w14:paraId="028B3A85" w14:textId="77777777" w:rsidR="00C45AF1" w:rsidRDefault="00C45AF1" w:rsidP="00C45AF1">
      <w:r>
        <w:t>Maria Liang (Ericsson): provided r3.</w:t>
      </w:r>
    </w:p>
    <w:p w14:paraId="3250A961" w14:textId="77777777" w:rsidR="00C45AF1" w:rsidRDefault="00C45AF1" w:rsidP="00C45AF1">
      <w:r>
        <w:t>Apostolos (Nokia): fine with r3, thanks</w:t>
      </w:r>
    </w:p>
    <w:p w14:paraId="5B7EB665" w14:textId="77777777" w:rsidR="00C45AF1" w:rsidRDefault="00C45AF1" w:rsidP="00C45AF1">
      <w:r>
        <w:t>Abdessamad (Huawei): Also fine with 5402_r3.</w:t>
      </w:r>
    </w:p>
    <w:p w14:paraId="27282E77" w14:textId="77777777" w:rsidR="00C45AF1" w:rsidRDefault="00C45AF1" w:rsidP="00C45AF1">
      <w:r>
        <w:t>r3 is pre-agreed.</w:t>
      </w:r>
    </w:p>
    <w:p w14:paraId="4B8B42A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C3-235660</w:t>
      </w:r>
      <w:r>
        <w:rPr>
          <w:color w:val="993300"/>
          <w:u w:val="single"/>
        </w:rPr>
        <w:t>.</w:t>
      </w:r>
    </w:p>
    <w:p w14:paraId="3889D092" w14:textId="77777777" w:rsidR="00C45AF1" w:rsidRDefault="00C45AF1" w:rsidP="00C45AF1">
      <w:pPr>
        <w:rPr>
          <w:rFonts w:ascii="Arial" w:hAnsi="Arial" w:cs="Arial"/>
          <w:b/>
          <w:sz w:val="24"/>
        </w:rPr>
      </w:pPr>
      <w:r>
        <w:rPr>
          <w:rFonts w:ascii="Arial" w:hAnsi="Arial" w:cs="Arial"/>
          <w:b/>
          <w:color w:val="0000FF"/>
          <w:sz w:val="24"/>
        </w:rPr>
        <w:t>C3-235403</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MoLcsNotify</w:t>
      </w:r>
      <w:proofErr w:type="spellEnd"/>
      <w:r>
        <w:rPr>
          <w:rFonts w:ascii="Arial" w:hAnsi="Arial" w:cs="Arial"/>
          <w:b/>
          <w:sz w:val="24"/>
        </w:rPr>
        <w:t xml:space="preserve"> API</w:t>
      </w:r>
    </w:p>
    <w:p w14:paraId="1A13563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CR-1144  rev  Cat: F (Rel-18)</w:t>
      </w:r>
      <w:r>
        <w:rPr>
          <w:i/>
        </w:rPr>
        <w:br/>
      </w:r>
      <w:r>
        <w:rPr>
          <w:i/>
        </w:rPr>
        <w:br/>
      </w:r>
      <w:r>
        <w:rPr>
          <w:i/>
        </w:rPr>
        <w:tab/>
      </w:r>
      <w:r>
        <w:rPr>
          <w:i/>
        </w:rPr>
        <w:tab/>
      </w:r>
      <w:r>
        <w:rPr>
          <w:i/>
        </w:rPr>
        <w:tab/>
      </w:r>
      <w:r>
        <w:rPr>
          <w:i/>
        </w:rPr>
        <w:tab/>
      </w:r>
      <w:r>
        <w:rPr>
          <w:i/>
        </w:rPr>
        <w:tab/>
        <w:t>Source: Ericsson</w:t>
      </w:r>
    </w:p>
    <w:p w14:paraId="72DE77E1" w14:textId="77777777" w:rsidR="00C45AF1" w:rsidRDefault="00C45AF1" w:rsidP="00C45AF1">
      <w:pPr>
        <w:rPr>
          <w:rFonts w:ascii="Arial" w:hAnsi="Arial" w:cs="Arial"/>
          <w:b/>
        </w:rPr>
      </w:pPr>
      <w:r>
        <w:rPr>
          <w:rFonts w:ascii="Arial" w:hAnsi="Arial" w:cs="Arial"/>
          <w:b/>
        </w:rPr>
        <w:t xml:space="preserve">Discussion: </w:t>
      </w:r>
    </w:p>
    <w:p w14:paraId="5BA9EA06" w14:textId="77777777" w:rsidR="00C45AF1" w:rsidRDefault="00C45AF1" w:rsidP="00C45AF1">
      <w:r>
        <w:t>Abdessamad (Huawei): The CR is not needed. UE data not found error is not relevant for NEF.</w:t>
      </w:r>
    </w:p>
    <w:p w14:paraId="2083C89D" w14:textId="77777777" w:rsidR="00C45AF1" w:rsidRDefault="00C45AF1" w:rsidP="00C45AF1">
      <w:r>
        <w:t>Maria (Ericsson): Application error is as per stage-2.</w:t>
      </w:r>
    </w:p>
    <w:p w14:paraId="7AB4001B" w14:textId="77777777" w:rsidR="00C45AF1" w:rsidRDefault="00C45AF1" w:rsidP="00C45AF1">
      <w:r>
        <w:t>Abdessamad (Huawei): 403 is already supported, we don’t need any additional error handling.</w:t>
      </w:r>
    </w:p>
    <w:p w14:paraId="6674FA2D" w14:textId="77777777" w:rsidR="00C45AF1" w:rsidRDefault="00C45AF1" w:rsidP="00C45AF1">
      <w:r>
        <w:t>Partha (Nokia): Should not be under NBI18, may be should be under 5G_eLCS_Ph3.</w:t>
      </w:r>
    </w:p>
    <w:p w14:paraId="30AE7F9E" w14:textId="77777777" w:rsidR="00C45AF1" w:rsidRDefault="00C45AF1" w:rsidP="00C45AF1">
      <w:r>
        <w:t>Maria (Ericsson): This is not new requirement, existing stage-3 requirement. Will provide more details over email.</w:t>
      </w:r>
    </w:p>
    <w:p w14:paraId="3162A020" w14:textId="77777777" w:rsidR="00C45AF1" w:rsidRDefault="00C45AF1" w:rsidP="00C45AF1">
      <w:r>
        <w:t>Partha (Nokia):This CR is not related to NBI18, it should be some other work item.</w:t>
      </w:r>
    </w:p>
    <w:p w14:paraId="2FA5A94B" w14:textId="77777777" w:rsidR="00C45AF1" w:rsidRDefault="00C45AF1" w:rsidP="00C45AF1">
      <w:r>
        <w:t>Apostolos (Nokia): Scope of NBI18 is not for such technical issues. The is related to old work item.</w:t>
      </w:r>
    </w:p>
    <w:p w14:paraId="015C6888" w14:textId="77777777" w:rsidR="00C45AF1" w:rsidRDefault="00C45AF1" w:rsidP="00C45AF1">
      <w:r>
        <w:t xml:space="preserve">Abdessamad (Huawei): NBI18 has the scope of all protocol interface enhancements. But this CR is not about protocol enhancement. </w:t>
      </w:r>
    </w:p>
    <w:p w14:paraId="5122EB6B" w14:textId="77777777" w:rsidR="00C45AF1" w:rsidRDefault="00C45AF1" w:rsidP="00C45AF1">
      <w:r>
        <w:t>Apostolos (Nokia): This is not protocol enhancement</w:t>
      </w:r>
    </w:p>
    <w:p w14:paraId="43AE42AF" w14:textId="77777777" w:rsidR="00C45AF1" w:rsidRDefault="00C45AF1" w:rsidP="00C45AF1">
      <w:r>
        <w:t>Maria (Ericsson): These are generic northbound enhancements, like error code.</w:t>
      </w:r>
    </w:p>
    <w:p w14:paraId="0F411E93" w14:textId="77777777" w:rsidR="00C45AF1" w:rsidRDefault="00C45AF1" w:rsidP="00C45AF1">
      <w:r>
        <w:t>Partha (Nokia): Add the right work item, can be two Work items, one NBI18 and then another relevant one.</w:t>
      </w:r>
    </w:p>
    <w:p w14:paraId="503EAF9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E21011" w14:textId="77777777" w:rsidR="00C45AF1" w:rsidRDefault="00C45AF1" w:rsidP="00C45AF1">
      <w:pPr>
        <w:rPr>
          <w:rFonts w:ascii="Arial" w:hAnsi="Arial" w:cs="Arial"/>
          <w:b/>
          <w:sz w:val="24"/>
        </w:rPr>
      </w:pPr>
      <w:r>
        <w:rPr>
          <w:rFonts w:ascii="Arial" w:hAnsi="Arial" w:cs="Arial"/>
          <w:b/>
          <w:color w:val="0000FF"/>
          <w:sz w:val="24"/>
        </w:rPr>
        <w:t>C3-235404</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Lpi</w:t>
      </w:r>
      <w:proofErr w:type="spellEnd"/>
      <w:r>
        <w:rPr>
          <w:rFonts w:ascii="Arial" w:hAnsi="Arial" w:cs="Arial"/>
          <w:b/>
          <w:sz w:val="24"/>
        </w:rPr>
        <w:t xml:space="preserve"> parameter provisioning update</w:t>
      </w:r>
    </w:p>
    <w:p w14:paraId="6E8F0D1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CR-1145  rev  Cat: F (Rel-18)</w:t>
      </w:r>
      <w:r>
        <w:rPr>
          <w:i/>
        </w:rPr>
        <w:br/>
      </w:r>
      <w:r>
        <w:rPr>
          <w:i/>
        </w:rPr>
        <w:br/>
      </w:r>
      <w:r>
        <w:rPr>
          <w:i/>
        </w:rPr>
        <w:tab/>
      </w:r>
      <w:r>
        <w:rPr>
          <w:i/>
        </w:rPr>
        <w:tab/>
      </w:r>
      <w:r>
        <w:rPr>
          <w:i/>
        </w:rPr>
        <w:tab/>
      </w:r>
      <w:r>
        <w:rPr>
          <w:i/>
        </w:rPr>
        <w:tab/>
      </w:r>
      <w:r>
        <w:rPr>
          <w:i/>
        </w:rPr>
        <w:tab/>
        <w:t>Source: Ericsson</w:t>
      </w:r>
    </w:p>
    <w:p w14:paraId="00F68FBE" w14:textId="77777777" w:rsidR="00C45AF1" w:rsidRDefault="00C45AF1" w:rsidP="00C45AF1">
      <w:pPr>
        <w:rPr>
          <w:rFonts w:ascii="Arial" w:hAnsi="Arial" w:cs="Arial"/>
          <w:b/>
        </w:rPr>
      </w:pPr>
      <w:r>
        <w:rPr>
          <w:rFonts w:ascii="Arial" w:hAnsi="Arial" w:cs="Arial"/>
          <w:b/>
        </w:rPr>
        <w:t xml:space="preserve">Discussion: </w:t>
      </w:r>
    </w:p>
    <w:p w14:paraId="0DF511B7" w14:textId="77777777" w:rsidR="00C45AF1" w:rsidRDefault="00C45AF1" w:rsidP="00C45AF1">
      <w:r>
        <w:t>Abdessamad (Huawei): Rewording of description needed. Provided by email.</w:t>
      </w:r>
    </w:p>
    <w:p w14:paraId="0DB55AF9" w14:textId="77777777" w:rsidR="00C45AF1" w:rsidRDefault="00C45AF1" w:rsidP="00C45AF1">
      <w:r>
        <w:t>Abdessamad (Huawei): Providing comments.</w:t>
      </w:r>
    </w:p>
    <w:p w14:paraId="016FB7FF" w14:textId="77777777" w:rsidR="00C45AF1" w:rsidRDefault="00C45AF1" w:rsidP="00C45AF1">
      <w:r>
        <w:t>Maria Liang (Ericsson): Thanks your comments, provided r1 accordingly.</w:t>
      </w:r>
    </w:p>
    <w:p w14:paraId="35F26FF1" w14:textId="77777777" w:rsidR="00C45AF1" w:rsidRDefault="00C45AF1" w:rsidP="00C45AF1">
      <w:r>
        <w:t>Abdessamad (Huawei): Ok with r1</w:t>
      </w:r>
    </w:p>
    <w:p w14:paraId="30BD388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C3-235662</w:t>
      </w:r>
      <w:r>
        <w:rPr>
          <w:color w:val="993300"/>
          <w:u w:val="single"/>
        </w:rPr>
        <w:t>.</w:t>
      </w:r>
    </w:p>
    <w:p w14:paraId="662E2A58" w14:textId="77777777" w:rsidR="00C45AF1" w:rsidRDefault="00C45AF1" w:rsidP="00C45AF1">
      <w:pPr>
        <w:rPr>
          <w:rFonts w:ascii="Arial" w:hAnsi="Arial" w:cs="Arial"/>
          <w:b/>
          <w:sz w:val="24"/>
        </w:rPr>
      </w:pPr>
      <w:r>
        <w:rPr>
          <w:rFonts w:ascii="Arial" w:hAnsi="Arial" w:cs="Arial"/>
          <w:b/>
          <w:color w:val="0000FF"/>
          <w:sz w:val="24"/>
        </w:rPr>
        <w:t>C3-235405</w:t>
      </w:r>
      <w:r>
        <w:rPr>
          <w:rFonts w:ascii="Arial" w:hAnsi="Arial" w:cs="Arial"/>
          <w:b/>
          <w:color w:val="0000FF"/>
          <w:sz w:val="24"/>
        </w:rPr>
        <w:tab/>
      </w:r>
      <w:r>
        <w:rPr>
          <w:rFonts w:ascii="Arial" w:hAnsi="Arial" w:cs="Arial"/>
          <w:b/>
          <w:sz w:val="24"/>
        </w:rPr>
        <w:t>Miscellaneous Corrections</w:t>
      </w:r>
    </w:p>
    <w:p w14:paraId="141B5E9E"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CR-0146  rev  Cat: F (Rel-18)</w:t>
      </w:r>
      <w:r>
        <w:rPr>
          <w:i/>
        </w:rPr>
        <w:br/>
      </w:r>
      <w:r>
        <w:rPr>
          <w:i/>
        </w:rPr>
        <w:br/>
      </w:r>
      <w:r>
        <w:rPr>
          <w:i/>
        </w:rPr>
        <w:tab/>
      </w:r>
      <w:r>
        <w:rPr>
          <w:i/>
        </w:rPr>
        <w:tab/>
      </w:r>
      <w:r>
        <w:rPr>
          <w:i/>
        </w:rPr>
        <w:tab/>
      </w:r>
      <w:r>
        <w:rPr>
          <w:i/>
        </w:rPr>
        <w:tab/>
      </w:r>
      <w:r>
        <w:rPr>
          <w:i/>
        </w:rPr>
        <w:tab/>
        <w:t>Source: Ericsson</w:t>
      </w:r>
    </w:p>
    <w:p w14:paraId="7909956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5B7F4" w14:textId="77777777" w:rsidR="00C45AF1" w:rsidRDefault="00C45AF1" w:rsidP="00C45AF1">
      <w:pPr>
        <w:rPr>
          <w:rFonts w:ascii="Arial" w:hAnsi="Arial" w:cs="Arial"/>
          <w:b/>
          <w:sz w:val="24"/>
        </w:rPr>
      </w:pPr>
      <w:r>
        <w:rPr>
          <w:rFonts w:ascii="Arial" w:hAnsi="Arial" w:cs="Arial"/>
          <w:b/>
          <w:color w:val="0000FF"/>
          <w:sz w:val="24"/>
        </w:rPr>
        <w:t>C3-235470</w:t>
      </w:r>
      <w:r>
        <w:rPr>
          <w:rFonts w:ascii="Arial" w:hAnsi="Arial" w:cs="Arial"/>
          <w:b/>
          <w:color w:val="0000FF"/>
          <w:sz w:val="24"/>
        </w:rPr>
        <w:tab/>
      </w:r>
      <w:r>
        <w:rPr>
          <w:rFonts w:ascii="Arial" w:hAnsi="Arial" w:cs="Arial"/>
          <w:b/>
          <w:sz w:val="24"/>
        </w:rPr>
        <w:t>Update Supported Features for NEF APIs</w:t>
      </w:r>
    </w:p>
    <w:p w14:paraId="795F118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CR-1102  rev 1 Cat: F (Rel-18)</w:t>
      </w:r>
      <w:r>
        <w:rPr>
          <w:i/>
        </w:rPr>
        <w:br/>
      </w:r>
      <w:r>
        <w:rPr>
          <w:i/>
        </w:rPr>
        <w:br/>
      </w:r>
      <w:r>
        <w:rPr>
          <w:i/>
        </w:rPr>
        <w:tab/>
      </w:r>
      <w:r>
        <w:rPr>
          <w:i/>
        </w:rPr>
        <w:tab/>
      </w:r>
      <w:r>
        <w:rPr>
          <w:i/>
        </w:rPr>
        <w:tab/>
      </w:r>
      <w:r>
        <w:rPr>
          <w:i/>
        </w:rPr>
        <w:tab/>
      </w:r>
      <w:r>
        <w:rPr>
          <w:i/>
        </w:rPr>
        <w:tab/>
        <w:t>Source: KDDI, Huawei, Nokia, Nokia Shanghai Bell, Ericsson</w:t>
      </w:r>
    </w:p>
    <w:p w14:paraId="4F30A563" w14:textId="77777777" w:rsidR="00C45AF1" w:rsidRDefault="00C45AF1" w:rsidP="00C45AF1">
      <w:pPr>
        <w:rPr>
          <w:color w:val="808080"/>
        </w:rPr>
      </w:pPr>
      <w:r>
        <w:rPr>
          <w:color w:val="808080"/>
        </w:rPr>
        <w:t>(Replaces C3-235112)</w:t>
      </w:r>
    </w:p>
    <w:p w14:paraId="1845A11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24FFE" w14:textId="77777777" w:rsidR="00C45AF1" w:rsidRDefault="00C45AF1" w:rsidP="00C45AF1">
      <w:pPr>
        <w:rPr>
          <w:rFonts w:ascii="Arial" w:hAnsi="Arial" w:cs="Arial"/>
          <w:b/>
          <w:sz w:val="24"/>
        </w:rPr>
      </w:pPr>
      <w:r>
        <w:rPr>
          <w:rFonts w:ascii="Arial" w:hAnsi="Arial" w:cs="Arial"/>
          <w:b/>
          <w:color w:val="0000FF"/>
          <w:sz w:val="24"/>
        </w:rPr>
        <w:t>C3-235544</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UserServiceDescription</w:t>
      </w:r>
      <w:proofErr w:type="spellEnd"/>
      <w:r>
        <w:rPr>
          <w:rFonts w:ascii="Arial" w:hAnsi="Arial" w:cs="Arial"/>
          <w:b/>
          <w:sz w:val="24"/>
        </w:rPr>
        <w:t xml:space="preserve"> data type</w:t>
      </w:r>
    </w:p>
    <w:p w14:paraId="05038C2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CR-1135  rev 1 Cat: F (Rel-18)</w:t>
      </w:r>
      <w:r>
        <w:rPr>
          <w:i/>
        </w:rPr>
        <w:br/>
      </w:r>
      <w:r>
        <w:rPr>
          <w:i/>
        </w:rPr>
        <w:br/>
      </w:r>
      <w:r>
        <w:rPr>
          <w:i/>
        </w:rPr>
        <w:tab/>
      </w:r>
      <w:r>
        <w:rPr>
          <w:i/>
        </w:rPr>
        <w:tab/>
      </w:r>
      <w:r>
        <w:rPr>
          <w:i/>
        </w:rPr>
        <w:tab/>
      </w:r>
      <w:r>
        <w:rPr>
          <w:i/>
        </w:rPr>
        <w:tab/>
      </w:r>
      <w:r>
        <w:rPr>
          <w:i/>
        </w:rPr>
        <w:tab/>
        <w:t>Source: Huawei</w:t>
      </w:r>
    </w:p>
    <w:p w14:paraId="7425906F" w14:textId="77777777" w:rsidR="00C45AF1" w:rsidRDefault="00C45AF1" w:rsidP="00C45AF1">
      <w:pPr>
        <w:rPr>
          <w:color w:val="808080"/>
        </w:rPr>
      </w:pPr>
      <w:r>
        <w:rPr>
          <w:color w:val="808080"/>
        </w:rPr>
        <w:t>(Replaces C3-235290)</w:t>
      </w:r>
    </w:p>
    <w:p w14:paraId="6022D65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6276B" w14:textId="77777777" w:rsidR="00C45AF1" w:rsidRDefault="00C45AF1" w:rsidP="00C45AF1">
      <w:pPr>
        <w:rPr>
          <w:rFonts w:ascii="Arial" w:hAnsi="Arial" w:cs="Arial"/>
          <w:b/>
          <w:sz w:val="24"/>
        </w:rPr>
      </w:pPr>
      <w:r>
        <w:rPr>
          <w:rFonts w:ascii="Arial" w:hAnsi="Arial" w:cs="Arial"/>
          <w:b/>
          <w:color w:val="0000FF"/>
          <w:sz w:val="24"/>
        </w:rPr>
        <w:t>C3-235545</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ServiceParameter</w:t>
      </w:r>
      <w:proofErr w:type="spellEnd"/>
      <w:r>
        <w:rPr>
          <w:rFonts w:ascii="Arial" w:hAnsi="Arial" w:cs="Arial"/>
          <w:b/>
          <w:sz w:val="24"/>
        </w:rPr>
        <w:t xml:space="preserve"> API</w:t>
      </w:r>
    </w:p>
    <w:p w14:paraId="3CA2FCD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CR-1137  rev 1 Cat: F (Rel-18)</w:t>
      </w:r>
      <w:r>
        <w:rPr>
          <w:i/>
        </w:rPr>
        <w:br/>
      </w:r>
      <w:r>
        <w:rPr>
          <w:i/>
        </w:rPr>
        <w:br/>
      </w:r>
      <w:r>
        <w:rPr>
          <w:i/>
        </w:rPr>
        <w:tab/>
      </w:r>
      <w:r>
        <w:rPr>
          <w:i/>
        </w:rPr>
        <w:tab/>
      </w:r>
      <w:r>
        <w:rPr>
          <w:i/>
        </w:rPr>
        <w:tab/>
      </w:r>
      <w:r>
        <w:rPr>
          <w:i/>
        </w:rPr>
        <w:tab/>
      </w:r>
      <w:r>
        <w:rPr>
          <w:i/>
        </w:rPr>
        <w:tab/>
        <w:t>Source: Huawei</w:t>
      </w:r>
    </w:p>
    <w:p w14:paraId="53CB0DE3" w14:textId="77777777" w:rsidR="00C45AF1" w:rsidRDefault="00C45AF1" w:rsidP="00C45AF1">
      <w:pPr>
        <w:rPr>
          <w:color w:val="808080"/>
        </w:rPr>
      </w:pPr>
      <w:r>
        <w:rPr>
          <w:color w:val="808080"/>
        </w:rPr>
        <w:t>(Replaces C3-235293)</w:t>
      </w:r>
    </w:p>
    <w:p w14:paraId="2FE09D6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23288" w14:textId="77777777" w:rsidR="00C45AF1" w:rsidRDefault="00C45AF1" w:rsidP="00C45AF1">
      <w:pPr>
        <w:rPr>
          <w:rFonts w:ascii="Arial" w:hAnsi="Arial" w:cs="Arial"/>
          <w:b/>
          <w:sz w:val="24"/>
        </w:rPr>
      </w:pPr>
      <w:r>
        <w:rPr>
          <w:rFonts w:ascii="Arial" w:hAnsi="Arial" w:cs="Arial"/>
          <w:b/>
          <w:color w:val="0000FF"/>
          <w:sz w:val="24"/>
        </w:rPr>
        <w:t>C3-235561</w:t>
      </w:r>
      <w:r>
        <w:rPr>
          <w:rFonts w:ascii="Arial" w:hAnsi="Arial" w:cs="Arial"/>
          <w:b/>
          <w:color w:val="0000FF"/>
          <w:sz w:val="24"/>
        </w:rPr>
        <w:tab/>
      </w:r>
      <w:r>
        <w:rPr>
          <w:rFonts w:ascii="Arial" w:hAnsi="Arial" w:cs="Arial"/>
          <w:b/>
          <w:sz w:val="24"/>
        </w:rPr>
        <w:t>Update of the CAPIF layer architecture description</w:t>
      </w:r>
    </w:p>
    <w:p w14:paraId="0A59704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CR-0318  rev 2 Cat: F (Rel-18)</w:t>
      </w:r>
      <w:r>
        <w:rPr>
          <w:i/>
        </w:rPr>
        <w:br/>
      </w:r>
      <w:r>
        <w:rPr>
          <w:i/>
        </w:rPr>
        <w:br/>
      </w:r>
      <w:r>
        <w:rPr>
          <w:i/>
        </w:rPr>
        <w:tab/>
      </w:r>
      <w:r>
        <w:rPr>
          <w:i/>
        </w:rPr>
        <w:tab/>
      </w:r>
      <w:r>
        <w:rPr>
          <w:i/>
        </w:rPr>
        <w:tab/>
      </w:r>
      <w:r>
        <w:rPr>
          <w:i/>
        </w:rPr>
        <w:tab/>
      </w:r>
      <w:r>
        <w:rPr>
          <w:i/>
        </w:rPr>
        <w:tab/>
        <w:t>Source: Ericsson, Deutsche Telekom, Huawei, Xiaomi, NTT, Samsung</w:t>
      </w:r>
    </w:p>
    <w:p w14:paraId="2434808D" w14:textId="77777777" w:rsidR="00C45AF1" w:rsidRDefault="00C45AF1" w:rsidP="00C45AF1">
      <w:pPr>
        <w:rPr>
          <w:color w:val="808080"/>
        </w:rPr>
      </w:pPr>
      <w:r>
        <w:rPr>
          <w:color w:val="808080"/>
        </w:rPr>
        <w:t>(Replaces C3-235342)</w:t>
      </w:r>
    </w:p>
    <w:p w14:paraId="0D345C4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47BA4" w14:textId="77777777" w:rsidR="00C45AF1" w:rsidRDefault="00C45AF1" w:rsidP="00C45AF1">
      <w:pPr>
        <w:rPr>
          <w:rFonts w:ascii="Arial" w:hAnsi="Arial" w:cs="Arial"/>
          <w:b/>
          <w:sz w:val="24"/>
        </w:rPr>
      </w:pPr>
      <w:r>
        <w:rPr>
          <w:rFonts w:ascii="Arial" w:hAnsi="Arial" w:cs="Arial"/>
          <w:b/>
          <w:color w:val="0000FF"/>
          <w:sz w:val="24"/>
        </w:rPr>
        <w:t>C3-235583</w:t>
      </w:r>
      <w:r>
        <w:rPr>
          <w:rFonts w:ascii="Arial" w:hAnsi="Arial" w:cs="Arial"/>
          <w:b/>
          <w:color w:val="0000FF"/>
          <w:sz w:val="24"/>
        </w:rPr>
        <w:tab/>
      </w:r>
      <w:r>
        <w:rPr>
          <w:rFonts w:ascii="Arial" w:hAnsi="Arial" w:cs="Arial"/>
          <w:b/>
          <w:sz w:val="24"/>
        </w:rPr>
        <w:t>Editorial – Missing Event subscription patch in generic clause</w:t>
      </w:r>
    </w:p>
    <w:p w14:paraId="08C7FB6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CR-0329  rev 1 Cat: F (Rel-18)</w:t>
      </w:r>
      <w:r>
        <w:rPr>
          <w:i/>
        </w:rPr>
        <w:br/>
      </w:r>
      <w:r>
        <w:rPr>
          <w:i/>
        </w:rPr>
        <w:br/>
      </w:r>
      <w:r>
        <w:rPr>
          <w:i/>
        </w:rPr>
        <w:tab/>
      </w:r>
      <w:r>
        <w:rPr>
          <w:i/>
        </w:rPr>
        <w:tab/>
      </w:r>
      <w:r>
        <w:rPr>
          <w:i/>
        </w:rPr>
        <w:tab/>
      </w:r>
      <w:r>
        <w:rPr>
          <w:i/>
        </w:rPr>
        <w:tab/>
      </w:r>
      <w:r>
        <w:rPr>
          <w:i/>
        </w:rPr>
        <w:tab/>
        <w:t>Source: Samsung</w:t>
      </w:r>
    </w:p>
    <w:p w14:paraId="7B035F93" w14:textId="77777777" w:rsidR="00C45AF1" w:rsidRDefault="00C45AF1" w:rsidP="00C45AF1">
      <w:pPr>
        <w:rPr>
          <w:color w:val="808080"/>
        </w:rPr>
      </w:pPr>
      <w:r>
        <w:rPr>
          <w:color w:val="808080"/>
        </w:rPr>
        <w:t>(Replaces C3-235383)</w:t>
      </w:r>
    </w:p>
    <w:p w14:paraId="4B76721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043846" w14:textId="77777777" w:rsidR="00C45AF1" w:rsidRDefault="00C45AF1" w:rsidP="00C45AF1">
      <w:pPr>
        <w:rPr>
          <w:rFonts w:ascii="Arial" w:hAnsi="Arial" w:cs="Arial"/>
          <w:b/>
          <w:sz w:val="24"/>
        </w:rPr>
      </w:pPr>
      <w:r>
        <w:rPr>
          <w:rFonts w:ascii="Arial" w:hAnsi="Arial" w:cs="Arial"/>
          <w:b/>
          <w:color w:val="0000FF"/>
          <w:sz w:val="24"/>
        </w:rPr>
        <w:t>C3-235612</w:t>
      </w:r>
      <w:r>
        <w:rPr>
          <w:rFonts w:ascii="Arial" w:hAnsi="Arial" w:cs="Arial"/>
          <w:b/>
          <w:color w:val="0000FF"/>
          <w:sz w:val="24"/>
        </w:rPr>
        <w:tab/>
      </w:r>
      <w:r>
        <w:rPr>
          <w:rFonts w:ascii="Arial" w:hAnsi="Arial" w:cs="Arial"/>
          <w:b/>
          <w:sz w:val="24"/>
        </w:rPr>
        <w:t>Traffic Influence data model corrections</w:t>
      </w:r>
    </w:p>
    <w:p w14:paraId="2EEF8D54"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CR-1127  rev 1 Cat: F (Rel-18)</w:t>
      </w:r>
      <w:r>
        <w:rPr>
          <w:i/>
        </w:rPr>
        <w:br/>
      </w:r>
      <w:r>
        <w:rPr>
          <w:i/>
        </w:rPr>
        <w:br/>
      </w:r>
      <w:r>
        <w:rPr>
          <w:i/>
        </w:rPr>
        <w:tab/>
      </w:r>
      <w:r>
        <w:rPr>
          <w:i/>
        </w:rPr>
        <w:tab/>
      </w:r>
      <w:r>
        <w:rPr>
          <w:i/>
        </w:rPr>
        <w:tab/>
      </w:r>
      <w:r>
        <w:rPr>
          <w:i/>
        </w:rPr>
        <w:tab/>
      </w:r>
      <w:r>
        <w:rPr>
          <w:i/>
        </w:rPr>
        <w:tab/>
        <w:t>Source: Nokia, Nokia Shanghai Bell</w:t>
      </w:r>
    </w:p>
    <w:p w14:paraId="370D9653" w14:textId="77777777" w:rsidR="00C45AF1" w:rsidRDefault="00C45AF1" w:rsidP="00C45AF1">
      <w:pPr>
        <w:rPr>
          <w:color w:val="808080"/>
        </w:rPr>
      </w:pPr>
      <w:r>
        <w:rPr>
          <w:color w:val="808080"/>
        </w:rPr>
        <w:t>(Replaces C3-235254)</w:t>
      </w:r>
    </w:p>
    <w:p w14:paraId="1F4CBA95" w14:textId="77777777" w:rsidR="00C45AF1" w:rsidRDefault="00C45AF1" w:rsidP="00C45AF1">
      <w:pPr>
        <w:rPr>
          <w:rFonts w:ascii="Arial" w:hAnsi="Arial" w:cs="Arial"/>
          <w:b/>
        </w:rPr>
      </w:pPr>
      <w:r>
        <w:rPr>
          <w:rFonts w:ascii="Arial" w:hAnsi="Arial" w:cs="Arial"/>
          <w:b/>
        </w:rPr>
        <w:t xml:space="preserve">Abstract: </w:t>
      </w:r>
    </w:p>
    <w:p w14:paraId="5D9EA418" w14:textId="77777777" w:rsidR="00C45AF1" w:rsidRDefault="00C45AF1" w:rsidP="00C45AF1">
      <w:r>
        <w:t>Traffic Influence data model corrections</w:t>
      </w:r>
    </w:p>
    <w:p w14:paraId="2A0A0EE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97F44" w14:textId="77777777" w:rsidR="00C45AF1" w:rsidRDefault="00C45AF1" w:rsidP="00C45AF1">
      <w:pPr>
        <w:rPr>
          <w:rFonts w:ascii="Arial" w:hAnsi="Arial" w:cs="Arial"/>
          <w:b/>
          <w:sz w:val="24"/>
        </w:rPr>
      </w:pPr>
      <w:r>
        <w:rPr>
          <w:rFonts w:ascii="Arial" w:hAnsi="Arial" w:cs="Arial"/>
          <w:b/>
          <w:color w:val="0000FF"/>
          <w:sz w:val="24"/>
        </w:rPr>
        <w:t>C3-235620</w:t>
      </w:r>
      <w:r>
        <w:rPr>
          <w:rFonts w:ascii="Arial" w:hAnsi="Arial" w:cs="Arial"/>
          <w:b/>
          <w:color w:val="0000FF"/>
          <w:sz w:val="24"/>
        </w:rPr>
        <w:tab/>
      </w:r>
      <w:r>
        <w:rPr>
          <w:rFonts w:ascii="Arial" w:hAnsi="Arial" w:cs="Arial"/>
          <w:b/>
          <w:sz w:val="24"/>
        </w:rPr>
        <w:t>Various necessary updates and corrections</w:t>
      </w:r>
    </w:p>
    <w:p w14:paraId="3EC4300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CR-0101  rev 1 Cat: F (Rel-18)</w:t>
      </w:r>
      <w:r>
        <w:rPr>
          <w:i/>
        </w:rPr>
        <w:br/>
      </w:r>
      <w:r>
        <w:rPr>
          <w:i/>
        </w:rPr>
        <w:br/>
      </w:r>
      <w:r>
        <w:rPr>
          <w:i/>
        </w:rPr>
        <w:tab/>
      </w:r>
      <w:r>
        <w:rPr>
          <w:i/>
        </w:rPr>
        <w:tab/>
      </w:r>
      <w:r>
        <w:rPr>
          <w:i/>
        </w:rPr>
        <w:tab/>
      </w:r>
      <w:r>
        <w:rPr>
          <w:i/>
        </w:rPr>
        <w:tab/>
      </w:r>
      <w:r>
        <w:rPr>
          <w:i/>
        </w:rPr>
        <w:tab/>
        <w:t>Source: Huawei, Nokia, Nokia Shanghai Bell</w:t>
      </w:r>
    </w:p>
    <w:p w14:paraId="0772DAE7" w14:textId="77777777" w:rsidR="00C45AF1" w:rsidRDefault="00C45AF1" w:rsidP="00C45AF1">
      <w:pPr>
        <w:rPr>
          <w:color w:val="808080"/>
        </w:rPr>
      </w:pPr>
      <w:r>
        <w:rPr>
          <w:color w:val="808080"/>
        </w:rPr>
        <w:t>(Replaces C3-235075)</w:t>
      </w:r>
    </w:p>
    <w:p w14:paraId="5C44946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E0E01" w14:textId="77777777" w:rsidR="00C45AF1" w:rsidRDefault="00C45AF1" w:rsidP="00C45AF1">
      <w:pPr>
        <w:rPr>
          <w:rFonts w:ascii="Arial" w:hAnsi="Arial" w:cs="Arial"/>
          <w:b/>
          <w:sz w:val="24"/>
        </w:rPr>
      </w:pPr>
      <w:r>
        <w:rPr>
          <w:rFonts w:ascii="Arial" w:hAnsi="Arial" w:cs="Arial"/>
          <w:b/>
          <w:color w:val="0000FF"/>
          <w:sz w:val="24"/>
        </w:rPr>
        <w:t>C3-235621</w:t>
      </w:r>
      <w:r>
        <w:rPr>
          <w:rFonts w:ascii="Arial" w:hAnsi="Arial" w:cs="Arial"/>
          <w:b/>
          <w:color w:val="0000FF"/>
          <w:sz w:val="24"/>
        </w:rPr>
        <w:tab/>
      </w:r>
      <w:r>
        <w:rPr>
          <w:rFonts w:ascii="Arial" w:hAnsi="Arial" w:cs="Arial"/>
          <w:b/>
          <w:sz w:val="24"/>
        </w:rPr>
        <w:t>Updates to the service description procedures</w:t>
      </w:r>
    </w:p>
    <w:p w14:paraId="266C2D5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CR-1099  rev 1 Cat: D (Rel-18)</w:t>
      </w:r>
      <w:r>
        <w:rPr>
          <w:i/>
        </w:rPr>
        <w:br/>
      </w:r>
      <w:r>
        <w:rPr>
          <w:i/>
        </w:rPr>
        <w:br/>
      </w:r>
      <w:r>
        <w:rPr>
          <w:i/>
        </w:rPr>
        <w:tab/>
      </w:r>
      <w:r>
        <w:rPr>
          <w:i/>
        </w:rPr>
        <w:tab/>
      </w:r>
      <w:r>
        <w:rPr>
          <w:i/>
        </w:rPr>
        <w:tab/>
      </w:r>
      <w:r>
        <w:rPr>
          <w:i/>
        </w:rPr>
        <w:tab/>
      </w:r>
      <w:r>
        <w:rPr>
          <w:i/>
        </w:rPr>
        <w:tab/>
        <w:t>Source: Huawei, BBC</w:t>
      </w:r>
    </w:p>
    <w:p w14:paraId="1F14D29A" w14:textId="77777777" w:rsidR="00C45AF1" w:rsidRDefault="00C45AF1" w:rsidP="00C45AF1">
      <w:pPr>
        <w:rPr>
          <w:color w:val="808080"/>
        </w:rPr>
      </w:pPr>
      <w:r>
        <w:rPr>
          <w:color w:val="808080"/>
        </w:rPr>
        <w:t>(Replaces C3-235076)</w:t>
      </w:r>
    </w:p>
    <w:p w14:paraId="7CE02FE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B1945" w14:textId="77777777" w:rsidR="00C45AF1" w:rsidRDefault="00C45AF1" w:rsidP="00C45AF1">
      <w:pPr>
        <w:rPr>
          <w:rFonts w:ascii="Arial" w:hAnsi="Arial" w:cs="Arial"/>
          <w:b/>
          <w:sz w:val="24"/>
        </w:rPr>
      </w:pPr>
      <w:r>
        <w:rPr>
          <w:rFonts w:ascii="Arial" w:hAnsi="Arial" w:cs="Arial"/>
          <w:b/>
          <w:color w:val="0000FF"/>
          <w:sz w:val="24"/>
        </w:rPr>
        <w:t>C3-235622</w:t>
      </w:r>
      <w:r>
        <w:rPr>
          <w:rFonts w:ascii="Arial" w:hAnsi="Arial" w:cs="Arial"/>
          <w:b/>
          <w:color w:val="0000FF"/>
          <w:sz w:val="24"/>
        </w:rPr>
        <w:tab/>
      </w:r>
      <w:r>
        <w:rPr>
          <w:rFonts w:ascii="Arial" w:hAnsi="Arial" w:cs="Arial"/>
          <w:b/>
          <w:sz w:val="24"/>
        </w:rPr>
        <w:t>Correcting an incorrect clause number</w:t>
      </w:r>
    </w:p>
    <w:p w14:paraId="3C25503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CR-0328  rev 1 Cat: D (Rel-18)</w:t>
      </w:r>
      <w:r>
        <w:rPr>
          <w:i/>
        </w:rPr>
        <w:br/>
      </w:r>
      <w:r>
        <w:rPr>
          <w:i/>
        </w:rPr>
        <w:br/>
      </w:r>
      <w:r>
        <w:rPr>
          <w:i/>
        </w:rPr>
        <w:tab/>
      </w:r>
      <w:r>
        <w:rPr>
          <w:i/>
        </w:rPr>
        <w:tab/>
      </w:r>
      <w:r>
        <w:rPr>
          <w:i/>
        </w:rPr>
        <w:tab/>
      </w:r>
      <w:r>
        <w:rPr>
          <w:i/>
        </w:rPr>
        <w:tab/>
      </w:r>
      <w:r>
        <w:rPr>
          <w:i/>
        </w:rPr>
        <w:tab/>
        <w:t>Source: Huawei</w:t>
      </w:r>
    </w:p>
    <w:p w14:paraId="7E84551A" w14:textId="77777777" w:rsidR="00C45AF1" w:rsidRDefault="00C45AF1" w:rsidP="00C45AF1">
      <w:pPr>
        <w:rPr>
          <w:color w:val="808080"/>
        </w:rPr>
      </w:pPr>
      <w:r>
        <w:rPr>
          <w:color w:val="808080"/>
        </w:rPr>
        <w:t>(Replaces C3-235361)</w:t>
      </w:r>
    </w:p>
    <w:p w14:paraId="35C1CCF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01530" w14:textId="77777777" w:rsidR="00C45AF1" w:rsidRDefault="00C45AF1" w:rsidP="00C45AF1">
      <w:pPr>
        <w:rPr>
          <w:rFonts w:ascii="Arial" w:hAnsi="Arial" w:cs="Arial"/>
          <w:b/>
          <w:sz w:val="24"/>
        </w:rPr>
      </w:pPr>
      <w:r>
        <w:rPr>
          <w:rFonts w:ascii="Arial" w:hAnsi="Arial" w:cs="Arial"/>
          <w:b/>
          <w:color w:val="0000FF"/>
          <w:sz w:val="24"/>
        </w:rPr>
        <w:t>C3-235635</w:t>
      </w:r>
      <w:r>
        <w:rPr>
          <w:rFonts w:ascii="Arial" w:hAnsi="Arial" w:cs="Arial"/>
          <w:b/>
          <w:color w:val="0000FF"/>
          <w:sz w:val="24"/>
        </w:rPr>
        <w:tab/>
      </w:r>
      <w:r>
        <w:rPr>
          <w:rFonts w:ascii="Arial" w:hAnsi="Arial" w:cs="Arial"/>
          <w:b/>
          <w:sz w:val="24"/>
        </w:rPr>
        <w:t>Corrections on the Date Time</w:t>
      </w:r>
    </w:p>
    <w:p w14:paraId="3D99B1E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CR-1136  rev 1 Cat: F (Rel-18)</w:t>
      </w:r>
      <w:r>
        <w:rPr>
          <w:i/>
        </w:rPr>
        <w:br/>
      </w:r>
      <w:r>
        <w:rPr>
          <w:i/>
        </w:rPr>
        <w:br/>
      </w:r>
      <w:r>
        <w:rPr>
          <w:i/>
        </w:rPr>
        <w:tab/>
      </w:r>
      <w:r>
        <w:rPr>
          <w:i/>
        </w:rPr>
        <w:tab/>
      </w:r>
      <w:r>
        <w:rPr>
          <w:i/>
        </w:rPr>
        <w:tab/>
      </w:r>
      <w:r>
        <w:rPr>
          <w:i/>
        </w:rPr>
        <w:tab/>
      </w:r>
      <w:r>
        <w:rPr>
          <w:i/>
        </w:rPr>
        <w:tab/>
        <w:t>Source: Huawei</w:t>
      </w:r>
    </w:p>
    <w:p w14:paraId="4C4A87C4" w14:textId="77777777" w:rsidR="00C45AF1" w:rsidRDefault="00C45AF1" w:rsidP="00C45AF1">
      <w:pPr>
        <w:rPr>
          <w:color w:val="808080"/>
        </w:rPr>
      </w:pPr>
      <w:r>
        <w:rPr>
          <w:color w:val="808080"/>
        </w:rPr>
        <w:t>(Replaces C3-235292)</w:t>
      </w:r>
    </w:p>
    <w:p w14:paraId="6247416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59031" w14:textId="77777777" w:rsidR="00C45AF1" w:rsidRDefault="00C45AF1" w:rsidP="00C45AF1">
      <w:pPr>
        <w:rPr>
          <w:rFonts w:ascii="Arial" w:hAnsi="Arial" w:cs="Arial"/>
          <w:b/>
          <w:sz w:val="24"/>
        </w:rPr>
      </w:pPr>
      <w:r>
        <w:rPr>
          <w:rFonts w:ascii="Arial" w:hAnsi="Arial" w:cs="Arial"/>
          <w:b/>
          <w:color w:val="0000FF"/>
          <w:sz w:val="24"/>
        </w:rPr>
        <w:t>C3-235650</w:t>
      </w:r>
      <w:r>
        <w:rPr>
          <w:rFonts w:ascii="Arial" w:hAnsi="Arial" w:cs="Arial"/>
          <w:b/>
          <w:color w:val="0000FF"/>
          <w:sz w:val="24"/>
        </w:rPr>
        <w:tab/>
      </w:r>
      <w:r>
        <w:rPr>
          <w:rFonts w:ascii="Arial" w:hAnsi="Arial" w:cs="Arial"/>
          <w:b/>
          <w:sz w:val="24"/>
        </w:rPr>
        <w:t xml:space="preserve">Error handling support in </w:t>
      </w:r>
      <w:proofErr w:type="spellStart"/>
      <w:r>
        <w:rPr>
          <w:rFonts w:ascii="Arial" w:hAnsi="Arial" w:cs="Arial"/>
          <w:b/>
          <w:sz w:val="24"/>
        </w:rPr>
        <w:t>MBSSession</w:t>
      </w:r>
      <w:proofErr w:type="spellEnd"/>
      <w:r>
        <w:rPr>
          <w:rFonts w:ascii="Arial" w:hAnsi="Arial" w:cs="Arial"/>
          <w:b/>
          <w:sz w:val="24"/>
        </w:rPr>
        <w:t xml:space="preserve"> API when MBS service area is not supported by the MB-SMF(s).</w:t>
      </w:r>
    </w:p>
    <w:p w14:paraId="04999E5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CR-1106  rev 1 Cat: F (Rel-18)</w:t>
      </w:r>
      <w:r>
        <w:rPr>
          <w:i/>
        </w:rPr>
        <w:br/>
      </w:r>
      <w:r>
        <w:rPr>
          <w:i/>
        </w:rPr>
        <w:br/>
      </w:r>
      <w:r>
        <w:rPr>
          <w:i/>
        </w:rPr>
        <w:tab/>
      </w:r>
      <w:r>
        <w:rPr>
          <w:i/>
        </w:rPr>
        <w:tab/>
      </w:r>
      <w:r>
        <w:rPr>
          <w:i/>
        </w:rPr>
        <w:tab/>
      </w:r>
      <w:r>
        <w:rPr>
          <w:i/>
        </w:rPr>
        <w:tab/>
      </w:r>
      <w:r>
        <w:rPr>
          <w:i/>
        </w:rPr>
        <w:tab/>
        <w:t>Source: Nokia, Nokia Shanghai Bell, Huawei</w:t>
      </w:r>
    </w:p>
    <w:p w14:paraId="145C30B9" w14:textId="77777777" w:rsidR="00C45AF1" w:rsidRDefault="00C45AF1" w:rsidP="00C45AF1">
      <w:pPr>
        <w:rPr>
          <w:color w:val="808080"/>
        </w:rPr>
      </w:pPr>
      <w:r>
        <w:rPr>
          <w:color w:val="808080"/>
        </w:rPr>
        <w:lastRenderedPageBreak/>
        <w:t>(Replaces C3-235125)</w:t>
      </w:r>
    </w:p>
    <w:p w14:paraId="2FC5D6C4" w14:textId="77777777" w:rsidR="00C45AF1" w:rsidRDefault="00C45AF1" w:rsidP="00C45AF1">
      <w:pPr>
        <w:rPr>
          <w:rFonts w:ascii="Arial" w:hAnsi="Arial" w:cs="Arial"/>
          <w:b/>
        </w:rPr>
      </w:pPr>
      <w:r>
        <w:rPr>
          <w:rFonts w:ascii="Arial" w:hAnsi="Arial" w:cs="Arial"/>
          <w:b/>
        </w:rPr>
        <w:t xml:space="preserve">Abstract: </w:t>
      </w:r>
    </w:p>
    <w:p w14:paraId="53CCE176" w14:textId="77777777" w:rsidR="00C45AF1" w:rsidRDefault="00C45AF1" w:rsidP="00C45AF1">
      <w:r>
        <w:t xml:space="preserve">Error handling support in </w:t>
      </w:r>
      <w:proofErr w:type="spellStart"/>
      <w:r>
        <w:t>MBSSession</w:t>
      </w:r>
      <w:proofErr w:type="spellEnd"/>
      <w:r>
        <w:t xml:space="preserve"> API when MBS service area is not supported</w:t>
      </w:r>
    </w:p>
    <w:p w14:paraId="75F257E9" w14:textId="77777777" w:rsidR="00C45AF1" w:rsidRDefault="00C45AF1" w:rsidP="00C45AF1">
      <w:pPr>
        <w:rPr>
          <w:rFonts w:ascii="Arial" w:hAnsi="Arial" w:cs="Arial"/>
          <w:b/>
        </w:rPr>
      </w:pPr>
      <w:r>
        <w:rPr>
          <w:rFonts w:ascii="Arial" w:hAnsi="Arial" w:cs="Arial"/>
          <w:b/>
        </w:rPr>
        <w:t xml:space="preserve">Discussion: </w:t>
      </w:r>
    </w:p>
    <w:p w14:paraId="6D2382FF" w14:textId="77777777" w:rsidR="00C45AF1" w:rsidRDefault="00C45AF1" w:rsidP="00C45AF1">
      <w:r>
        <w:t>Maria (Ericsson): fine with the CR.</w:t>
      </w:r>
    </w:p>
    <w:p w14:paraId="06656C7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0015A" w14:textId="77777777" w:rsidR="00C45AF1" w:rsidRDefault="00C45AF1" w:rsidP="00C45AF1">
      <w:pPr>
        <w:rPr>
          <w:rFonts w:ascii="Arial" w:hAnsi="Arial" w:cs="Arial"/>
          <w:b/>
          <w:sz w:val="24"/>
        </w:rPr>
      </w:pPr>
      <w:r>
        <w:rPr>
          <w:rFonts w:ascii="Arial" w:hAnsi="Arial" w:cs="Arial"/>
          <w:b/>
          <w:color w:val="0000FF"/>
          <w:sz w:val="24"/>
        </w:rPr>
        <w:t>C3-235651</w:t>
      </w:r>
      <w:r>
        <w:rPr>
          <w:rFonts w:ascii="Arial" w:hAnsi="Arial" w:cs="Arial"/>
          <w:b/>
          <w:color w:val="0000FF"/>
          <w:sz w:val="24"/>
        </w:rPr>
        <w:tab/>
      </w:r>
      <w:r>
        <w:rPr>
          <w:rFonts w:ascii="Arial" w:hAnsi="Arial" w:cs="Arial"/>
          <w:b/>
          <w:sz w:val="24"/>
        </w:rPr>
        <w:t>Error handling support in MBSTMGI API when MBS service area is not supported by the MB-SMF(s)</w:t>
      </w:r>
    </w:p>
    <w:p w14:paraId="2740C2E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CR-1107  rev 1 Cat: F (Rel-18)</w:t>
      </w:r>
      <w:r>
        <w:rPr>
          <w:i/>
        </w:rPr>
        <w:br/>
      </w:r>
      <w:r>
        <w:rPr>
          <w:i/>
        </w:rPr>
        <w:br/>
      </w:r>
      <w:r>
        <w:rPr>
          <w:i/>
        </w:rPr>
        <w:tab/>
      </w:r>
      <w:r>
        <w:rPr>
          <w:i/>
        </w:rPr>
        <w:tab/>
      </w:r>
      <w:r>
        <w:rPr>
          <w:i/>
        </w:rPr>
        <w:tab/>
      </w:r>
      <w:r>
        <w:rPr>
          <w:i/>
        </w:rPr>
        <w:tab/>
      </w:r>
      <w:r>
        <w:rPr>
          <w:i/>
        </w:rPr>
        <w:tab/>
        <w:t>Source: Nokia, Nokia Shanghai Bell, Huawei</w:t>
      </w:r>
    </w:p>
    <w:p w14:paraId="7A81A5ED" w14:textId="77777777" w:rsidR="00C45AF1" w:rsidRDefault="00C45AF1" w:rsidP="00C45AF1">
      <w:pPr>
        <w:rPr>
          <w:color w:val="808080"/>
        </w:rPr>
      </w:pPr>
      <w:r>
        <w:rPr>
          <w:color w:val="808080"/>
        </w:rPr>
        <w:t>(Replaces C3-235126)</w:t>
      </w:r>
    </w:p>
    <w:p w14:paraId="5AC77406" w14:textId="77777777" w:rsidR="00C45AF1" w:rsidRDefault="00C45AF1" w:rsidP="00C45AF1">
      <w:pPr>
        <w:rPr>
          <w:rFonts w:ascii="Arial" w:hAnsi="Arial" w:cs="Arial"/>
          <w:b/>
        </w:rPr>
      </w:pPr>
      <w:r>
        <w:rPr>
          <w:rFonts w:ascii="Arial" w:hAnsi="Arial" w:cs="Arial"/>
          <w:b/>
        </w:rPr>
        <w:t xml:space="preserve">Abstract: </w:t>
      </w:r>
    </w:p>
    <w:p w14:paraId="30BAFEFF" w14:textId="77777777" w:rsidR="00C45AF1" w:rsidRDefault="00C45AF1" w:rsidP="00C45AF1">
      <w:r>
        <w:t>Error handling support in MBSTMGI API when MBS service area is not supported by the MB-SMF(s)</w:t>
      </w:r>
    </w:p>
    <w:p w14:paraId="10D536EF" w14:textId="77777777" w:rsidR="00C45AF1" w:rsidRDefault="00C45AF1" w:rsidP="00C45AF1">
      <w:pPr>
        <w:rPr>
          <w:rFonts w:ascii="Arial" w:hAnsi="Arial" w:cs="Arial"/>
          <w:b/>
        </w:rPr>
      </w:pPr>
      <w:r>
        <w:rPr>
          <w:rFonts w:ascii="Arial" w:hAnsi="Arial" w:cs="Arial"/>
          <w:b/>
        </w:rPr>
        <w:t xml:space="preserve">Discussion: </w:t>
      </w:r>
    </w:p>
    <w:p w14:paraId="5EA92E70" w14:textId="77777777" w:rsidR="00C45AF1" w:rsidRDefault="00C45AF1" w:rsidP="00C45AF1">
      <w:r>
        <w:t>Maria (Ericsson): fine with the CR.</w:t>
      </w:r>
    </w:p>
    <w:p w14:paraId="1B6760B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5569E" w14:textId="77777777" w:rsidR="00C45AF1" w:rsidRDefault="00C45AF1" w:rsidP="00C45AF1">
      <w:pPr>
        <w:rPr>
          <w:rFonts w:ascii="Arial" w:hAnsi="Arial" w:cs="Arial"/>
          <w:b/>
          <w:sz w:val="24"/>
        </w:rPr>
      </w:pPr>
      <w:r>
        <w:rPr>
          <w:rFonts w:ascii="Arial" w:hAnsi="Arial" w:cs="Arial"/>
          <w:b/>
          <w:color w:val="0000FF"/>
          <w:sz w:val="24"/>
        </w:rPr>
        <w:t>C3-235660</w:t>
      </w:r>
      <w:r>
        <w:rPr>
          <w:rFonts w:ascii="Arial" w:hAnsi="Arial" w:cs="Arial"/>
          <w:b/>
          <w:color w:val="0000FF"/>
          <w:sz w:val="24"/>
        </w:rPr>
        <w:tab/>
      </w:r>
      <w:r>
        <w:rPr>
          <w:rFonts w:ascii="Arial" w:hAnsi="Arial" w:cs="Arial"/>
          <w:b/>
          <w:sz w:val="24"/>
        </w:rPr>
        <w:t xml:space="preserve">Updates in </w:t>
      </w:r>
      <w:proofErr w:type="spellStart"/>
      <w:r>
        <w:rPr>
          <w:rFonts w:ascii="Arial" w:hAnsi="Arial" w:cs="Arial"/>
          <w:b/>
          <w:sz w:val="24"/>
        </w:rPr>
        <w:t>ServiceParameter</w:t>
      </w:r>
      <w:proofErr w:type="spellEnd"/>
      <w:r>
        <w:rPr>
          <w:rFonts w:ascii="Arial" w:hAnsi="Arial" w:cs="Arial"/>
          <w:b/>
          <w:sz w:val="24"/>
        </w:rPr>
        <w:t xml:space="preserve"> API</w:t>
      </w:r>
    </w:p>
    <w:p w14:paraId="4A08CFF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CR-1143  rev 1 Cat: F (Rel-18)</w:t>
      </w:r>
      <w:r>
        <w:rPr>
          <w:i/>
        </w:rPr>
        <w:br/>
      </w:r>
      <w:r>
        <w:rPr>
          <w:i/>
        </w:rPr>
        <w:br/>
      </w:r>
      <w:r>
        <w:rPr>
          <w:i/>
        </w:rPr>
        <w:tab/>
      </w:r>
      <w:r>
        <w:rPr>
          <w:i/>
        </w:rPr>
        <w:tab/>
      </w:r>
      <w:r>
        <w:rPr>
          <w:i/>
        </w:rPr>
        <w:tab/>
      </w:r>
      <w:r>
        <w:rPr>
          <w:i/>
        </w:rPr>
        <w:tab/>
      </w:r>
      <w:r>
        <w:rPr>
          <w:i/>
        </w:rPr>
        <w:tab/>
        <w:t>Source: Ericsson</w:t>
      </w:r>
    </w:p>
    <w:p w14:paraId="4F1E9456" w14:textId="77777777" w:rsidR="00C45AF1" w:rsidRDefault="00C45AF1" w:rsidP="00C45AF1">
      <w:pPr>
        <w:rPr>
          <w:color w:val="808080"/>
        </w:rPr>
      </w:pPr>
      <w:r>
        <w:rPr>
          <w:color w:val="808080"/>
        </w:rPr>
        <w:t>(Replaces C3-235402)</w:t>
      </w:r>
    </w:p>
    <w:p w14:paraId="632D992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88AC9" w14:textId="77777777" w:rsidR="00C45AF1" w:rsidRDefault="00C45AF1" w:rsidP="00C45AF1">
      <w:pPr>
        <w:rPr>
          <w:rFonts w:ascii="Arial" w:hAnsi="Arial" w:cs="Arial"/>
          <w:b/>
          <w:sz w:val="24"/>
        </w:rPr>
      </w:pPr>
      <w:r>
        <w:rPr>
          <w:rFonts w:ascii="Arial" w:hAnsi="Arial" w:cs="Arial"/>
          <w:b/>
          <w:color w:val="0000FF"/>
          <w:sz w:val="24"/>
        </w:rPr>
        <w:t>C3-235662</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Lpi</w:t>
      </w:r>
      <w:proofErr w:type="spellEnd"/>
      <w:r>
        <w:rPr>
          <w:rFonts w:ascii="Arial" w:hAnsi="Arial" w:cs="Arial"/>
          <w:b/>
          <w:sz w:val="24"/>
        </w:rPr>
        <w:t xml:space="preserve"> parameter provisioning update</w:t>
      </w:r>
    </w:p>
    <w:p w14:paraId="4AD12E4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CR-1145  rev 1 Cat: F (Rel-18)</w:t>
      </w:r>
      <w:r>
        <w:rPr>
          <w:i/>
        </w:rPr>
        <w:br/>
      </w:r>
      <w:r>
        <w:rPr>
          <w:i/>
        </w:rPr>
        <w:br/>
      </w:r>
      <w:r>
        <w:rPr>
          <w:i/>
        </w:rPr>
        <w:tab/>
      </w:r>
      <w:r>
        <w:rPr>
          <w:i/>
        </w:rPr>
        <w:tab/>
      </w:r>
      <w:r>
        <w:rPr>
          <w:i/>
        </w:rPr>
        <w:tab/>
      </w:r>
      <w:r>
        <w:rPr>
          <w:i/>
        </w:rPr>
        <w:tab/>
      </w:r>
      <w:r>
        <w:rPr>
          <w:i/>
        </w:rPr>
        <w:tab/>
        <w:t>Source: Ericsson</w:t>
      </w:r>
    </w:p>
    <w:p w14:paraId="55E8BA19" w14:textId="77777777" w:rsidR="00C45AF1" w:rsidRDefault="00C45AF1" w:rsidP="00C45AF1">
      <w:pPr>
        <w:rPr>
          <w:color w:val="808080"/>
        </w:rPr>
      </w:pPr>
      <w:r>
        <w:rPr>
          <w:color w:val="808080"/>
        </w:rPr>
        <w:t>(Replaces C3-235404)</w:t>
      </w:r>
    </w:p>
    <w:p w14:paraId="5C38314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7C669" w14:textId="77777777" w:rsidR="00C45AF1" w:rsidRDefault="00C45AF1" w:rsidP="00C45AF1">
      <w:pPr>
        <w:rPr>
          <w:rFonts w:ascii="Arial" w:hAnsi="Arial" w:cs="Arial"/>
          <w:b/>
          <w:sz w:val="24"/>
        </w:rPr>
      </w:pPr>
      <w:r>
        <w:rPr>
          <w:rFonts w:ascii="Arial" w:hAnsi="Arial" w:cs="Arial"/>
          <w:b/>
          <w:color w:val="0000FF"/>
          <w:sz w:val="24"/>
        </w:rPr>
        <w:t>C3-235674</w:t>
      </w:r>
      <w:r>
        <w:rPr>
          <w:rFonts w:ascii="Arial" w:hAnsi="Arial" w:cs="Arial"/>
          <w:b/>
          <w:color w:val="0000FF"/>
          <w:sz w:val="24"/>
        </w:rPr>
        <w:tab/>
      </w:r>
      <w:proofErr w:type="spellStart"/>
      <w:r>
        <w:rPr>
          <w:rFonts w:ascii="Arial" w:hAnsi="Arial" w:cs="Arial"/>
          <w:b/>
          <w:sz w:val="24"/>
        </w:rPr>
        <w:t>CAPIFEventDetail</w:t>
      </w:r>
      <w:proofErr w:type="spellEnd"/>
      <w:r>
        <w:rPr>
          <w:rFonts w:ascii="Arial" w:hAnsi="Arial" w:cs="Arial"/>
          <w:b/>
          <w:sz w:val="24"/>
        </w:rPr>
        <w:t xml:space="preserve"> data type clarification</w:t>
      </w:r>
    </w:p>
    <w:p w14:paraId="7513A4E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CR-0334  rev  Cat: F (Rel-18)</w:t>
      </w:r>
      <w:r>
        <w:rPr>
          <w:i/>
        </w:rPr>
        <w:br/>
      </w:r>
      <w:r>
        <w:rPr>
          <w:i/>
        </w:rPr>
        <w:br/>
      </w:r>
      <w:r>
        <w:rPr>
          <w:i/>
        </w:rPr>
        <w:tab/>
      </w:r>
      <w:r>
        <w:rPr>
          <w:i/>
        </w:rPr>
        <w:tab/>
      </w:r>
      <w:r>
        <w:rPr>
          <w:i/>
        </w:rPr>
        <w:tab/>
      </w:r>
      <w:r>
        <w:rPr>
          <w:i/>
        </w:rPr>
        <w:tab/>
      </w:r>
      <w:r>
        <w:rPr>
          <w:i/>
        </w:rPr>
        <w:tab/>
        <w:t>Source: Nokia, Nokia Shanghai Bell</w:t>
      </w:r>
    </w:p>
    <w:p w14:paraId="0DA91399" w14:textId="77777777" w:rsidR="00C45AF1" w:rsidRDefault="00C45AF1" w:rsidP="00C45AF1">
      <w:pPr>
        <w:rPr>
          <w:color w:val="808080"/>
        </w:rPr>
      </w:pPr>
      <w:r>
        <w:rPr>
          <w:color w:val="808080"/>
        </w:rPr>
        <w:t>(Replaces C3-235352)</w:t>
      </w:r>
    </w:p>
    <w:p w14:paraId="2A618F8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CCEC2F" w14:textId="77777777" w:rsidR="00C45AF1" w:rsidRDefault="00C45AF1" w:rsidP="00C45AF1">
      <w:pPr>
        <w:rPr>
          <w:rFonts w:ascii="Arial" w:hAnsi="Arial" w:cs="Arial"/>
          <w:b/>
          <w:sz w:val="24"/>
        </w:rPr>
      </w:pPr>
      <w:r>
        <w:rPr>
          <w:rFonts w:ascii="Arial" w:hAnsi="Arial" w:cs="Arial"/>
          <w:b/>
          <w:color w:val="0000FF"/>
          <w:sz w:val="24"/>
        </w:rPr>
        <w:t>C3-235687</w:t>
      </w:r>
      <w:r>
        <w:rPr>
          <w:rFonts w:ascii="Arial" w:hAnsi="Arial" w:cs="Arial"/>
          <w:b/>
          <w:color w:val="0000FF"/>
          <w:sz w:val="24"/>
        </w:rPr>
        <w:tab/>
      </w:r>
      <w:proofErr w:type="spellStart"/>
      <w:r>
        <w:rPr>
          <w:rFonts w:ascii="Arial" w:hAnsi="Arial" w:cs="Arial"/>
          <w:b/>
          <w:sz w:val="24"/>
        </w:rPr>
        <w:t>CAPIFEventDetail</w:t>
      </w:r>
      <w:proofErr w:type="spellEnd"/>
      <w:r>
        <w:rPr>
          <w:rFonts w:ascii="Arial" w:hAnsi="Arial" w:cs="Arial"/>
          <w:b/>
          <w:sz w:val="24"/>
        </w:rPr>
        <w:t xml:space="preserve"> data type clarification</w:t>
      </w:r>
    </w:p>
    <w:p w14:paraId="7F8DD0B7"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CR-0327  rev 1 Cat: F (Rel-18)</w:t>
      </w:r>
      <w:r>
        <w:rPr>
          <w:i/>
        </w:rPr>
        <w:br/>
      </w:r>
      <w:r>
        <w:rPr>
          <w:i/>
        </w:rPr>
        <w:br/>
      </w:r>
      <w:r>
        <w:rPr>
          <w:i/>
        </w:rPr>
        <w:tab/>
      </w:r>
      <w:r>
        <w:rPr>
          <w:i/>
        </w:rPr>
        <w:tab/>
      </w:r>
      <w:r>
        <w:rPr>
          <w:i/>
        </w:rPr>
        <w:tab/>
      </w:r>
      <w:r>
        <w:rPr>
          <w:i/>
        </w:rPr>
        <w:tab/>
      </w:r>
      <w:r>
        <w:rPr>
          <w:i/>
        </w:rPr>
        <w:tab/>
        <w:t>Source: Nokia, Nokia Shanghai Bell</w:t>
      </w:r>
    </w:p>
    <w:p w14:paraId="7E8CF03E" w14:textId="77777777" w:rsidR="00C45AF1" w:rsidRDefault="00C45AF1" w:rsidP="00C45AF1">
      <w:pPr>
        <w:rPr>
          <w:color w:val="808080"/>
        </w:rPr>
      </w:pPr>
      <w:r>
        <w:rPr>
          <w:color w:val="808080"/>
        </w:rPr>
        <w:t>(Replaces C3-235354)</w:t>
      </w:r>
    </w:p>
    <w:p w14:paraId="7FE96CC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F5B5F" w14:textId="77777777" w:rsidR="00C45AF1" w:rsidRDefault="00C45AF1" w:rsidP="00C45AF1">
      <w:pPr>
        <w:rPr>
          <w:rFonts w:ascii="Arial" w:hAnsi="Arial" w:cs="Arial"/>
          <w:b/>
          <w:sz w:val="24"/>
        </w:rPr>
      </w:pPr>
      <w:r>
        <w:rPr>
          <w:rFonts w:ascii="Arial" w:hAnsi="Arial" w:cs="Arial"/>
          <w:b/>
          <w:color w:val="0000FF"/>
          <w:sz w:val="24"/>
        </w:rPr>
        <w:t>C3-235713</w:t>
      </w:r>
      <w:r>
        <w:rPr>
          <w:rFonts w:ascii="Arial" w:hAnsi="Arial" w:cs="Arial"/>
          <w:b/>
          <w:color w:val="0000FF"/>
          <w:sz w:val="24"/>
        </w:rPr>
        <w:tab/>
      </w:r>
      <w:r>
        <w:rPr>
          <w:rFonts w:ascii="Arial" w:hAnsi="Arial" w:cs="Arial"/>
          <w:b/>
          <w:sz w:val="24"/>
        </w:rPr>
        <w:t xml:space="preserve">Notification service operation in the </w:t>
      </w:r>
      <w:proofErr w:type="spellStart"/>
      <w:r>
        <w:rPr>
          <w:rFonts w:ascii="Arial" w:hAnsi="Arial" w:cs="Arial"/>
          <w:b/>
          <w:sz w:val="24"/>
        </w:rPr>
        <w:t>SS_LocationReporting</w:t>
      </w:r>
      <w:proofErr w:type="spellEnd"/>
      <w:r>
        <w:rPr>
          <w:rFonts w:ascii="Arial" w:hAnsi="Arial" w:cs="Arial"/>
          <w:b/>
          <w:sz w:val="24"/>
        </w:rPr>
        <w:t xml:space="preserve"> API</w:t>
      </w:r>
    </w:p>
    <w:p w14:paraId="37612B3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CR-0208  rev 1 Cat: B (Rel-18)</w:t>
      </w:r>
      <w:r>
        <w:rPr>
          <w:i/>
        </w:rPr>
        <w:br/>
      </w:r>
      <w:r>
        <w:rPr>
          <w:i/>
        </w:rPr>
        <w:br/>
      </w:r>
      <w:r>
        <w:rPr>
          <w:i/>
        </w:rPr>
        <w:tab/>
      </w:r>
      <w:r>
        <w:rPr>
          <w:i/>
        </w:rPr>
        <w:tab/>
      </w:r>
      <w:r>
        <w:rPr>
          <w:i/>
        </w:rPr>
        <w:tab/>
      </w:r>
      <w:r>
        <w:rPr>
          <w:i/>
        </w:rPr>
        <w:tab/>
      </w:r>
      <w:r>
        <w:rPr>
          <w:i/>
        </w:rPr>
        <w:tab/>
        <w:t>Source: Ericsson</w:t>
      </w:r>
    </w:p>
    <w:p w14:paraId="25C2F548" w14:textId="77777777" w:rsidR="00C45AF1" w:rsidRDefault="00C45AF1" w:rsidP="00C45AF1">
      <w:pPr>
        <w:rPr>
          <w:color w:val="808080"/>
        </w:rPr>
      </w:pPr>
      <w:r>
        <w:rPr>
          <w:color w:val="808080"/>
        </w:rPr>
        <w:t>(Replaces C3-235341)</w:t>
      </w:r>
    </w:p>
    <w:p w14:paraId="4348960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FB62C" w14:textId="77777777" w:rsidR="00C45AF1" w:rsidRDefault="00C45AF1" w:rsidP="00C45AF1">
      <w:pPr>
        <w:pStyle w:val="Heading3"/>
      </w:pPr>
      <w:bookmarkStart w:id="121" w:name="_Toc152193130"/>
      <w:r>
        <w:t>18.3</w:t>
      </w:r>
      <w:r>
        <w:tab/>
        <w:t>Service Based Interface Protocol Improvements Release 18 [SBIProtoc18]</w:t>
      </w:r>
      <w:bookmarkEnd w:id="121"/>
    </w:p>
    <w:p w14:paraId="39ECA1F5" w14:textId="77777777" w:rsidR="00C45AF1" w:rsidRDefault="00C45AF1" w:rsidP="00C45AF1">
      <w:pPr>
        <w:rPr>
          <w:rFonts w:ascii="Arial" w:hAnsi="Arial" w:cs="Arial"/>
          <w:b/>
          <w:sz w:val="24"/>
        </w:rPr>
      </w:pPr>
      <w:r>
        <w:rPr>
          <w:rFonts w:ascii="Arial" w:hAnsi="Arial" w:cs="Arial"/>
          <w:b/>
          <w:color w:val="0000FF"/>
          <w:sz w:val="24"/>
        </w:rPr>
        <w:t>C3-235079</w:t>
      </w:r>
      <w:r>
        <w:rPr>
          <w:rFonts w:ascii="Arial" w:hAnsi="Arial" w:cs="Arial"/>
          <w:b/>
          <w:color w:val="0000FF"/>
          <w:sz w:val="24"/>
        </w:rPr>
        <w:tab/>
      </w:r>
      <w:r>
        <w:rPr>
          <w:rFonts w:ascii="Arial" w:hAnsi="Arial" w:cs="Arial"/>
          <w:b/>
          <w:sz w:val="24"/>
        </w:rPr>
        <w:t xml:space="preserve">Updating the obsoleted </w:t>
      </w:r>
      <w:proofErr w:type="spellStart"/>
      <w:r>
        <w:rPr>
          <w:rFonts w:ascii="Arial" w:hAnsi="Arial" w:cs="Arial"/>
          <w:b/>
          <w:sz w:val="24"/>
        </w:rPr>
        <w:t>ProblemDetails</w:t>
      </w:r>
      <w:proofErr w:type="spellEnd"/>
      <w:r>
        <w:rPr>
          <w:rFonts w:ascii="Arial" w:hAnsi="Arial" w:cs="Arial"/>
          <w:b/>
          <w:sz w:val="24"/>
        </w:rPr>
        <w:t xml:space="preserve"> IETF HTTP RFC</w:t>
      </w:r>
    </w:p>
    <w:p w14:paraId="460E040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v18.2.0</w:t>
      </w:r>
      <w:r>
        <w:rPr>
          <w:i/>
        </w:rPr>
        <w:tab/>
        <w:t xml:space="preserve">  CR-0023  rev  Cat: F (Rel-18)</w:t>
      </w:r>
      <w:r>
        <w:rPr>
          <w:i/>
        </w:rPr>
        <w:br/>
      </w:r>
      <w:r>
        <w:rPr>
          <w:i/>
        </w:rPr>
        <w:br/>
      </w:r>
      <w:r>
        <w:rPr>
          <w:i/>
        </w:rPr>
        <w:tab/>
      </w:r>
      <w:r>
        <w:rPr>
          <w:i/>
        </w:rPr>
        <w:tab/>
      </w:r>
      <w:r>
        <w:rPr>
          <w:i/>
        </w:rPr>
        <w:tab/>
      </w:r>
      <w:r>
        <w:rPr>
          <w:i/>
        </w:rPr>
        <w:tab/>
      </w:r>
      <w:r>
        <w:rPr>
          <w:i/>
        </w:rPr>
        <w:tab/>
        <w:t>Source: Huawei</w:t>
      </w:r>
    </w:p>
    <w:p w14:paraId="22BD5A16" w14:textId="77777777" w:rsidR="00C45AF1" w:rsidRDefault="00C45AF1" w:rsidP="00C45AF1">
      <w:pPr>
        <w:rPr>
          <w:rFonts w:ascii="Arial" w:hAnsi="Arial" w:cs="Arial"/>
          <w:b/>
        </w:rPr>
      </w:pPr>
      <w:r>
        <w:rPr>
          <w:rFonts w:ascii="Arial" w:hAnsi="Arial" w:cs="Arial"/>
          <w:b/>
        </w:rPr>
        <w:t xml:space="preserve">Discussion: </w:t>
      </w:r>
    </w:p>
    <w:p w14:paraId="5535B3CA" w14:textId="77777777" w:rsidR="00C45AF1" w:rsidRDefault="00C45AF1" w:rsidP="00C45AF1">
      <w:r>
        <w:t>Nevenka (Ericsson): Missing dependent CR.</w:t>
      </w:r>
    </w:p>
    <w:p w14:paraId="083F3643" w14:textId="77777777" w:rsidR="00C45AF1" w:rsidRDefault="00C45AF1" w:rsidP="00C45AF1">
      <w:r>
        <w:t>Abdessamad (Huawei): Sharing 5079_r1.</w:t>
      </w:r>
    </w:p>
    <w:p w14:paraId="7C114EB3" w14:textId="77777777" w:rsidR="00C45AF1" w:rsidRDefault="00C45AF1" w:rsidP="00C45AF1">
      <w:r>
        <w:t>Nevenka (Ericsson): fine with the r1 version.</w:t>
      </w:r>
    </w:p>
    <w:p w14:paraId="3F05293B" w14:textId="77777777" w:rsidR="00C45AF1" w:rsidRDefault="00C45AF1" w:rsidP="00C45AF1">
      <w:r>
        <w:t>The revision is pre-agreed.</w:t>
      </w:r>
    </w:p>
    <w:p w14:paraId="440B8E2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C3-235623</w:t>
      </w:r>
      <w:r>
        <w:rPr>
          <w:color w:val="993300"/>
          <w:u w:val="single"/>
        </w:rPr>
        <w:t>.</w:t>
      </w:r>
    </w:p>
    <w:p w14:paraId="0A5A5B13" w14:textId="77777777" w:rsidR="00C45AF1" w:rsidRDefault="00C45AF1" w:rsidP="00C45AF1">
      <w:pPr>
        <w:rPr>
          <w:rFonts w:ascii="Arial" w:hAnsi="Arial" w:cs="Arial"/>
          <w:b/>
          <w:sz w:val="24"/>
        </w:rPr>
      </w:pPr>
      <w:r>
        <w:rPr>
          <w:rFonts w:ascii="Arial" w:hAnsi="Arial" w:cs="Arial"/>
          <w:b/>
          <w:color w:val="0000FF"/>
          <w:sz w:val="24"/>
        </w:rPr>
        <w:t>C3-235080</w:t>
      </w:r>
      <w:r>
        <w:rPr>
          <w:rFonts w:ascii="Arial" w:hAnsi="Arial" w:cs="Arial"/>
          <w:b/>
          <w:color w:val="0000FF"/>
          <w:sz w:val="24"/>
        </w:rPr>
        <w:tab/>
      </w:r>
      <w:r>
        <w:rPr>
          <w:rFonts w:ascii="Arial" w:hAnsi="Arial" w:cs="Arial"/>
          <w:b/>
          <w:sz w:val="24"/>
        </w:rPr>
        <w:t xml:space="preserve">Updating the obsoleted </w:t>
      </w:r>
      <w:proofErr w:type="spellStart"/>
      <w:r>
        <w:rPr>
          <w:rFonts w:ascii="Arial" w:hAnsi="Arial" w:cs="Arial"/>
          <w:b/>
          <w:sz w:val="24"/>
        </w:rPr>
        <w:t>ProblemDetails</w:t>
      </w:r>
      <w:proofErr w:type="spellEnd"/>
      <w:r>
        <w:rPr>
          <w:rFonts w:ascii="Arial" w:hAnsi="Arial" w:cs="Arial"/>
          <w:b/>
          <w:sz w:val="24"/>
        </w:rPr>
        <w:t xml:space="preserve"> IETF HTTP RFC</w:t>
      </w:r>
    </w:p>
    <w:p w14:paraId="47648BA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v18.3.0</w:t>
      </w:r>
      <w:r>
        <w:rPr>
          <w:i/>
        </w:rPr>
        <w:tab/>
        <w:t xml:space="preserve">  CR-0045  rev  Cat: F (Rel-18)</w:t>
      </w:r>
      <w:r>
        <w:rPr>
          <w:i/>
        </w:rPr>
        <w:br/>
      </w:r>
      <w:r>
        <w:rPr>
          <w:i/>
        </w:rPr>
        <w:br/>
      </w:r>
      <w:r>
        <w:rPr>
          <w:i/>
        </w:rPr>
        <w:tab/>
      </w:r>
      <w:r>
        <w:rPr>
          <w:i/>
        </w:rPr>
        <w:tab/>
      </w:r>
      <w:r>
        <w:rPr>
          <w:i/>
        </w:rPr>
        <w:tab/>
      </w:r>
      <w:r>
        <w:rPr>
          <w:i/>
        </w:rPr>
        <w:tab/>
      </w:r>
      <w:r>
        <w:rPr>
          <w:i/>
        </w:rPr>
        <w:tab/>
        <w:t>Source: Huawei</w:t>
      </w:r>
    </w:p>
    <w:p w14:paraId="774E0511" w14:textId="77777777" w:rsidR="00C45AF1" w:rsidRDefault="00C45AF1" w:rsidP="00C45AF1">
      <w:pPr>
        <w:rPr>
          <w:rFonts w:ascii="Arial" w:hAnsi="Arial" w:cs="Arial"/>
          <w:b/>
        </w:rPr>
      </w:pPr>
      <w:r>
        <w:rPr>
          <w:rFonts w:ascii="Arial" w:hAnsi="Arial" w:cs="Arial"/>
          <w:b/>
        </w:rPr>
        <w:t xml:space="preserve">Discussion: </w:t>
      </w:r>
    </w:p>
    <w:p w14:paraId="07254C00" w14:textId="77777777" w:rsidR="00C45AF1" w:rsidRDefault="00C45AF1" w:rsidP="00C45AF1">
      <w:r>
        <w:t>Nevenka (Ericsson): Missing dependent CR.</w:t>
      </w:r>
    </w:p>
    <w:p w14:paraId="3CE141FD" w14:textId="77777777" w:rsidR="00C45AF1" w:rsidRDefault="00C45AF1" w:rsidP="00C45AF1">
      <w:r>
        <w:t>Abdessamad (Huawei): Sharing 5080_r1.</w:t>
      </w:r>
    </w:p>
    <w:p w14:paraId="28AD6446" w14:textId="77777777" w:rsidR="00C45AF1" w:rsidRDefault="00C45AF1" w:rsidP="00C45AF1">
      <w:r>
        <w:t>Nevenka (Ericsson): fine with the r1 version.</w:t>
      </w:r>
    </w:p>
    <w:p w14:paraId="1EEC9159" w14:textId="77777777" w:rsidR="00C45AF1" w:rsidRDefault="00C45AF1" w:rsidP="00C45AF1">
      <w:r>
        <w:t>The revision is pre-agreed.</w:t>
      </w:r>
    </w:p>
    <w:p w14:paraId="7490B47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C3-235624</w:t>
      </w:r>
      <w:r>
        <w:rPr>
          <w:color w:val="993300"/>
          <w:u w:val="single"/>
        </w:rPr>
        <w:t>.</w:t>
      </w:r>
    </w:p>
    <w:p w14:paraId="6E68D8E1" w14:textId="77777777" w:rsidR="00C45AF1" w:rsidRDefault="00C45AF1" w:rsidP="00C45AF1">
      <w:pPr>
        <w:rPr>
          <w:rFonts w:ascii="Arial" w:hAnsi="Arial" w:cs="Arial"/>
          <w:b/>
          <w:sz w:val="24"/>
        </w:rPr>
      </w:pPr>
      <w:r>
        <w:rPr>
          <w:rFonts w:ascii="Arial" w:hAnsi="Arial" w:cs="Arial"/>
          <w:b/>
          <w:color w:val="0000FF"/>
          <w:sz w:val="24"/>
        </w:rPr>
        <w:t>C3-235104</w:t>
      </w:r>
      <w:r>
        <w:rPr>
          <w:rFonts w:ascii="Arial" w:hAnsi="Arial" w:cs="Arial"/>
          <w:b/>
          <w:color w:val="0000FF"/>
          <w:sz w:val="24"/>
        </w:rPr>
        <w:tab/>
      </w:r>
      <w:r>
        <w:rPr>
          <w:rFonts w:ascii="Arial" w:hAnsi="Arial" w:cs="Arial"/>
          <w:b/>
          <w:sz w:val="24"/>
        </w:rPr>
        <w:t>Update HTTP RFC 7807 obsoleted by IETF RFC 9457</w:t>
      </w:r>
    </w:p>
    <w:p w14:paraId="475515D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v18.2.0</w:t>
      </w:r>
      <w:r>
        <w:rPr>
          <w:i/>
        </w:rPr>
        <w:tab/>
        <w:t xml:space="preserve">  CR-0108  rev  Cat: F (Rel-18)</w:t>
      </w:r>
      <w:r>
        <w:rPr>
          <w:i/>
        </w:rPr>
        <w:br/>
      </w:r>
      <w:r>
        <w:rPr>
          <w:i/>
        </w:rPr>
        <w:lastRenderedPageBreak/>
        <w:br/>
      </w:r>
      <w:r>
        <w:rPr>
          <w:i/>
        </w:rPr>
        <w:tab/>
      </w:r>
      <w:r>
        <w:rPr>
          <w:i/>
        </w:rPr>
        <w:tab/>
      </w:r>
      <w:r>
        <w:rPr>
          <w:i/>
        </w:rPr>
        <w:tab/>
      </w:r>
      <w:r>
        <w:rPr>
          <w:i/>
        </w:rPr>
        <w:tab/>
      </w:r>
      <w:r>
        <w:rPr>
          <w:i/>
        </w:rPr>
        <w:tab/>
        <w:t>Source: Nokia, Nokia Shanghai Bell</w:t>
      </w:r>
    </w:p>
    <w:p w14:paraId="2634AF4E" w14:textId="77777777" w:rsidR="00C45AF1" w:rsidRDefault="00C45AF1" w:rsidP="00C45AF1">
      <w:pPr>
        <w:rPr>
          <w:rFonts w:ascii="Arial" w:hAnsi="Arial" w:cs="Arial"/>
          <w:b/>
        </w:rPr>
      </w:pPr>
      <w:r>
        <w:rPr>
          <w:rFonts w:ascii="Arial" w:hAnsi="Arial" w:cs="Arial"/>
          <w:b/>
        </w:rPr>
        <w:t xml:space="preserve">Abstract: </w:t>
      </w:r>
    </w:p>
    <w:p w14:paraId="4E360C04" w14:textId="77777777" w:rsidR="00C45AF1" w:rsidRDefault="00C45AF1" w:rsidP="00C45AF1">
      <w:r>
        <w:t>Update HTTP RFC 7807 obsoleted by IETF RFC 9457</w:t>
      </w:r>
    </w:p>
    <w:p w14:paraId="0A77D6A4" w14:textId="77777777" w:rsidR="00C45AF1" w:rsidRDefault="00C45AF1" w:rsidP="00C45AF1">
      <w:pPr>
        <w:rPr>
          <w:rFonts w:ascii="Arial" w:hAnsi="Arial" w:cs="Arial"/>
          <w:b/>
        </w:rPr>
      </w:pPr>
      <w:r>
        <w:rPr>
          <w:rFonts w:ascii="Arial" w:hAnsi="Arial" w:cs="Arial"/>
          <w:b/>
        </w:rPr>
        <w:t xml:space="preserve">Discussion: </w:t>
      </w:r>
    </w:p>
    <w:p w14:paraId="3271F53F" w14:textId="77777777" w:rsidR="00C45AF1" w:rsidRDefault="00C45AF1" w:rsidP="00C45AF1">
      <w:r>
        <w:t>Nevenka (Ericsson): Missing dependent CR.</w:t>
      </w:r>
    </w:p>
    <w:p w14:paraId="58DA370B" w14:textId="77777777" w:rsidR="00C45AF1" w:rsidRDefault="00C45AF1" w:rsidP="00C45AF1">
      <w:r>
        <w:t>The revision is pre-agreed.</w:t>
      </w:r>
    </w:p>
    <w:p w14:paraId="467E93F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C3-235690</w:t>
      </w:r>
      <w:r>
        <w:rPr>
          <w:color w:val="993300"/>
          <w:u w:val="single"/>
        </w:rPr>
        <w:t>.</w:t>
      </w:r>
    </w:p>
    <w:p w14:paraId="00FE2A18" w14:textId="77777777" w:rsidR="00C45AF1" w:rsidRDefault="00C45AF1" w:rsidP="00C45AF1">
      <w:pPr>
        <w:rPr>
          <w:rFonts w:ascii="Arial" w:hAnsi="Arial" w:cs="Arial"/>
          <w:b/>
          <w:sz w:val="24"/>
        </w:rPr>
      </w:pPr>
      <w:r>
        <w:rPr>
          <w:rFonts w:ascii="Arial" w:hAnsi="Arial" w:cs="Arial"/>
          <w:b/>
          <w:color w:val="0000FF"/>
          <w:sz w:val="24"/>
        </w:rPr>
        <w:t>C3-235133</w:t>
      </w:r>
      <w:r>
        <w:rPr>
          <w:rFonts w:ascii="Arial" w:hAnsi="Arial" w:cs="Arial"/>
          <w:b/>
          <w:color w:val="0000FF"/>
          <w:sz w:val="24"/>
        </w:rPr>
        <w:tab/>
      </w:r>
      <w:r>
        <w:rPr>
          <w:rFonts w:ascii="Arial" w:hAnsi="Arial" w:cs="Arial"/>
          <w:b/>
          <w:sz w:val="24"/>
        </w:rPr>
        <w:t>Update HTTP RFC 7807 obsoleted by IETF RFC 9457</w:t>
      </w:r>
    </w:p>
    <w:p w14:paraId="31A18E4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CR-0241  rev  Cat: F (Rel-18)</w:t>
      </w:r>
      <w:r>
        <w:rPr>
          <w:i/>
        </w:rPr>
        <w:br/>
      </w:r>
      <w:r>
        <w:rPr>
          <w:i/>
        </w:rPr>
        <w:br/>
      </w:r>
      <w:r>
        <w:rPr>
          <w:i/>
        </w:rPr>
        <w:tab/>
      </w:r>
      <w:r>
        <w:rPr>
          <w:i/>
        </w:rPr>
        <w:tab/>
      </w:r>
      <w:r>
        <w:rPr>
          <w:i/>
        </w:rPr>
        <w:tab/>
      </w:r>
      <w:r>
        <w:rPr>
          <w:i/>
        </w:rPr>
        <w:tab/>
      </w:r>
      <w:r>
        <w:rPr>
          <w:i/>
        </w:rPr>
        <w:tab/>
        <w:t>Source: Nokia, Nokia Shanghai Bell</w:t>
      </w:r>
    </w:p>
    <w:p w14:paraId="1DDBC5B6" w14:textId="77777777" w:rsidR="00C45AF1" w:rsidRDefault="00C45AF1" w:rsidP="00C45AF1">
      <w:pPr>
        <w:rPr>
          <w:rFonts w:ascii="Arial" w:hAnsi="Arial" w:cs="Arial"/>
          <w:b/>
        </w:rPr>
      </w:pPr>
      <w:r>
        <w:rPr>
          <w:rFonts w:ascii="Arial" w:hAnsi="Arial" w:cs="Arial"/>
          <w:b/>
        </w:rPr>
        <w:t xml:space="preserve">Abstract: </w:t>
      </w:r>
    </w:p>
    <w:p w14:paraId="133C9187" w14:textId="77777777" w:rsidR="00C45AF1" w:rsidRDefault="00C45AF1" w:rsidP="00C45AF1">
      <w:r>
        <w:t>Update HTTP RFC 7807 obsoleted by IETF RFC 9457</w:t>
      </w:r>
    </w:p>
    <w:p w14:paraId="15A79EEE" w14:textId="77777777" w:rsidR="00C45AF1" w:rsidRDefault="00C45AF1" w:rsidP="00C45AF1">
      <w:pPr>
        <w:rPr>
          <w:rFonts w:ascii="Arial" w:hAnsi="Arial" w:cs="Arial"/>
          <w:b/>
        </w:rPr>
      </w:pPr>
      <w:r>
        <w:rPr>
          <w:rFonts w:ascii="Arial" w:hAnsi="Arial" w:cs="Arial"/>
          <w:b/>
        </w:rPr>
        <w:t xml:space="preserve">Discussion: </w:t>
      </w:r>
    </w:p>
    <w:p w14:paraId="5A88D91A" w14:textId="77777777" w:rsidR="00C45AF1" w:rsidRDefault="00C45AF1" w:rsidP="00C45AF1">
      <w:r>
        <w:t>Nevenka (Ericsson): Missing dependent CR.</w:t>
      </w:r>
    </w:p>
    <w:p w14:paraId="4EFDAB53" w14:textId="77777777" w:rsidR="00C45AF1" w:rsidRDefault="00C45AF1" w:rsidP="00C45AF1">
      <w:r>
        <w:t>Rajesh (Nokia): Provide revision r1.</w:t>
      </w:r>
    </w:p>
    <w:p w14:paraId="74A26E75" w14:textId="77777777" w:rsidR="00C45AF1" w:rsidRDefault="00C45AF1" w:rsidP="00C45AF1">
      <w:r>
        <w:t>Nevenka (Ericsson): fine with the r1 version.</w:t>
      </w:r>
    </w:p>
    <w:p w14:paraId="16748082" w14:textId="77777777" w:rsidR="00C45AF1" w:rsidRDefault="00C45AF1" w:rsidP="00C45AF1">
      <w:r>
        <w:t>The revision is pre-agreed.</w:t>
      </w:r>
    </w:p>
    <w:p w14:paraId="0E72B46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C3-235473</w:t>
      </w:r>
      <w:r>
        <w:rPr>
          <w:color w:val="993300"/>
          <w:u w:val="single"/>
        </w:rPr>
        <w:t>.</w:t>
      </w:r>
    </w:p>
    <w:p w14:paraId="617F773B" w14:textId="77777777" w:rsidR="00C45AF1" w:rsidRDefault="00C45AF1" w:rsidP="00C45AF1">
      <w:pPr>
        <w:rPr>
          <w:rFonts w:ascii="Arial" w:hAnsi="Arial" w:cs="Arial"/>
          <w:b/>
          <w:sz w:val="24"/>
        </w:rPr>
      </w:pPr>
      <w:r>
        <w:rPr>
          <w:rFonts w:ascii="Arial" w:hAnsi="Arial" w:cs="Arial"/>
          <w:b/>
          <w:color w:val="0000FF"/>
          <w:sz w:val="24"/>
        </w:rPr>
        <w:t>C3-235147</w:t>
      </w:r>
      <w:r>
        <w:rPr>
          <w:rFonts w:ascii="Arial" w:hAnsi="Arial" w:cs="Arial"/>
          <w:b/>
          <w:color w:val="0000FF"/>
          <w:sz w:val="24"/>
        </w:rPr>
        <w:tab/>
      </w:r>
      <w:r>
        <w:rPr>
          <w:rFonts w:ascii="Arial" w:hAnsi="Arial" w:cs="Arial"/>
          <w:b/>
          <w:sz w:val="24"/>
        </w:rPr>
        <w:t>HTTP RFC uplifting</w:t>
      </w:r>
    </w:p>
    <w:p w14:paraId="720E0BE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v18.1.0</w:t>
      </w:r>
      <w:r>
        <w:rPr>
          <w:i/>
        </w:rPr>
        <w:tab/>
        <w:t xml:space="preserve">  CR-0021  rev  Cat: F (Rel-18)</w:t>
      </w:r>
      <w:r>
        <w:rPr>
          <w:i/>
        </w:rPr>
        <w:br/>
      </w:r>
      <w:r>
        <w:rPr>
          <w:i/>
        </w:rPr>
        <w:br/>
      </w:r>
      <w:r>
        <w:rPr>
          <w:i/>
        </w:rPr>
        <w:tab/>
      </w:r>
      <w:r>
        <w:rPr>
          <w:i/>
        </w:rPr>
        <w:tab/>
      </w:r>
      <w:r>
        <w:rPr>
          <w:i/>
        </w:rPr>
        <w:tab/>
      </w:r>
      <w:r>
        <w:rPr>
          <w:i/>
        </w:rPr>
        <w:tab/>
      </w:r>
      <w:r>
        <w:rPr>
          <w:i/>
        </w:rPr>
        <w:tab/>
        <w:t>Source: CATT</w:t>
      </w:r>
    </w:p>
    <w:p w14:paraId="1FEB1487" w14:textId="77777777" w:rsidR="00C45AF1" w:rsidRDefault="00C45AF1" w:rsidP="00C45AF1">
      <w:pPr>
        <w:rPr>
          <w:rFonts w:ascii="Arial" w:hAnsi="Arial" w:cs="Arial"/>
          <w:b/>
        </w:rPr>
      </w:pPr>
      <w:r>
        <w:rPr>
          <w:rFonts w:ascii="Arial" w:hAnsi="Arial" w:cs="Arial"/>
          <w:b/>
        </w:rPr>
        <w:t xml:space="preserve">Discussion: </w:t>
      </w:r>
    </w:p>
    <w:p w14:paraId="187F4BB3" w14:textId="77777777" w:rsidR="00C45AF1" w:rsidRDefault="00C45AF1" w:rsidP="00C45AF1">
      <w:r>
        <w:t>Nevenka (Ericsson): Missing dependent CR.</w:t>
      </w:r>
    </w:p>
    <w:p w14:paraId="6687BE88" w14:textId="77777777" w:rsidR="00C45AF1" w:rsidRDefault="00C45AF1" w:rsidP="00C45AF1">
      <w:proofErr w:type="spellStart"/>
      <w:r>
        <w:t>Baxiao</w:t>
      </w:r>
      <w:proofErr w:type="spellEnd"/>
      <w:r>
        <w:t>(CATT): Provide r1.</w:t>
      </w:r>
    </w:p>
    <w:p w14:paraId="00A56391" w14:textId="77777777" w:rsidR="00C45AF1" w:rsidRDefault="00C45AF1" w:rsidP="00C45AF1">
      <w:r>
        <w:t>Nevenka (Ericsson): fine with the r1 version.</w:t>
      </w:r>
    </w:p>
    <w:p w14:paraId="63E96453" w14:textId="77777777" w:rsidR="00C45AF1" w:rsidRDefault="00C45AF1" w:rsidP="00C45AF1">
      <w:r>
        <w:t>The revision is pre-agreed.</w:t>
      </w:r>
    </w:p>
    <w:p w14:paraId="0BBABC4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C3-235513</w:t>
      </w:r>
      <w:r>
        <w:rPr>
          <w:color w:val="993300"/>
          <w:u w:val="single"/>
        </w:rPr>
        <w:t>.</w:t>
      </w:r>
    </w:p>
    <w:p w14:paraId="15D5422A" w14:textId="77777777" w:rsidR="00C45AF1" w:rsidRDefault="00C45AF1" w:rsidP="00C45AF1">
      <w:pPr>
        <w:rPr>
          <w:rFonts w:ascii="Arial" w:hAnsi="Arial" w:cs="Arial"/>
          <w:b/>
          <w:sz w:val="24"/>
        </w:rPr>
      </w:pPr>
      <w:r>
        <w:rPr>
          <w:rFonts w:ascii="Arial" w:hAnsi="Arial" w:cs="Arial"/>
          <w:b/>
          <w:color w:val="0000FF"/>
          <w:sz w:val="24"/>
        </w:rPr>
        <w:t>C3-235171</w:t>
      </w:r>
      <w:r>
        <w:rPr>
          <w:rFonts w:ascii="Arial" w:hAnsi="Arial" w:cs="Arial"/>
          <w:b/>
          <w:color w:val="0000FF"/>
          <w:sz w:val="24"/>
        </w:rPr>
        <w:tab/>
      </w:r>
      <w:r>
        <w:rPr>
          <w:rFonts w:ascii="Arial" w:hAnsi="Arial" w:cs="Arial"/>
          <w:b/>
          <w:sz w:val="24"/>
        </w:rPr>
        <w:t>Updating the obsoleted IETF HTTP RFCs</w:t>
      </w:r>
    </w:p>
    <w:p w14:paraId="3158075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v18.2.0</w:t>
      </w:r>
      <w:r>
        <w:rPr>
          <w:i/>
        </w:rPr>
        <w:tab/>
        <w:t xml:space="preserve">  CR-0118  rev  Cat: F (Rel-18)</w:t>
      </w:r>
      <w:r>
        <w:rPr>
          <w:i/>
        </w:rPr>
        <w:br/>
      </w:r>
      <w:r>
        <w:rPr>
          <w:i/>
        </w:rPr>
        <w:br/>
      </w:r>
      <w:r>
        <w:rPr>
          <w:i/>
        </w:rPr>
        <w:tab/>
      </w:r>
      <w:r>
        <w:rPr>
          <w:i/>
        </w:rPr>
        <w:tab/>
      </w:r>
      <w:r>
        <w:rPr>
          <w:i/>
        </w:rPr>
        <w:tab/>
      </w:r>
      <w:r>
        <w:rPr>
          <w:i/>
        </w:rPr>
        <w:tab/>
      </w:r>
      <w:r>
        <w:rPr>
          <w:i/>
        </w:rPr>
        <w:tab/>
        <w:t>Source: ZTE</w:t>
      </w:r>
    </w:p>
    <w:p w14:paraId="191E9CC1" w14:textId="77777777" w:rsidR="00C45AF1" w:rsidRDefault="00C45AF1" w:rsidP="00C45AF1">
      <w:pPr>
        <w:rPr>
          <w:rFonts w:ascii="Arial" w:hAnsi="Arial" w:cs="Arial"/>
          <w:b/>
        </w:rPr>
      </w:pPr>
      <w:r>
        <w:rPr>
          <w:rFonts w:ascii="Arial" w:hAnsi="Arial" w:cs="Arial"/>
          <w:b/>
        </w:rPr>
        <w:t xml:space="preserve">Discussion: </w:t>
      </w:r>
    </w:p>
    <w:p w14:paraId="46704D2A" w14:textId="77777777" w:rsidR="00C45AF1" w:rsidRDefault="00C45AF1" w:rsidP="00C45AF1">
      <w:r>
        <w:t>Nevenka (Ericsson): Missing dependent CR.</w:t>
      </w:r>
    </w:p>
    <w:p w14:paraId="5D4D0ECF" w14:textId="77777777" w:rsidR="00C45AF1" w:rsidRDefault="00C45AF1" w:rsidP="00C45AF1">
      <w:r>
        <w:lastRenderedPageBreak/>
        <w:t>The revision is pre-agreed.</w:t>
      </w:r>
    </w:p>
    <w:p w14:paraId="703E112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C3-235509</w:t>
      </w:r>
      <w:r>
        <w:rPr>
          <w:color w:val="993300"/>
          <w:u w:val="single"/>
        </w:rPr>
        <w:t>.</w:t>
      </w:r>
    </w:p>
    <w:p w14:paraId="182441CF" w14:textId="77777777" w:rsidR="00C45AF1" w:rsidRDefault="00C45AF1" w:rsidP="00C45AF1">
      <w:pPr>
        <w:rPr>
          <w:rFonts w:ascii="Arial" w:hAnsi="Arial" w:cs="Arial"/>
          <w:b/>
          <w:sz w:val="24"/>
        </w:rPr>
      </w:pPr>
      <w:r>
        <w:rPr>
          <w:rFonts w:ascii="Arial" w:hAnsi="Arial" w:cs="Arial"/>
          <w:b/>
          <w:color w:val="0000FF"/>
          <w:sz w:val="24"/>
        </w:rPr>
        <w:t>C3-235199</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41FD70C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v18.3.0</w:t>
      </w:r>
      <w:r>
        <w:rPr>
          <w:i/>
        </w:rPr>
        <w:tab/>
        <w:t xml:space="preserve">  CR-0079  rev  Cat: B (Rel-18)</w:t>
      </w:r>
      <w:r>
        <w:rPr>
          <w:i/>
        </w:rPr>
        <w:br/>
      </w:r>
      <w:r>
        <w:rPr>
          <w:i/>
        </w:rPr>
        <w:br/>
      </w:r>
      <w:r>
        <w:rPr>
          <w:i/>
        </w:rPr>
        <w:tab/>
      </w:r>
      <w:r>
        <w:rPr>
          <w:i/>
        </w:rPr>
        <w:tab/>
      </w:r>
      <w:r>
        <w:rPr>
          <w:i/>
        </w:rPr>
        <w:tab/>
      </w:r>
      <w:r>
        <w:rPr>
          <w:i/>
        </w:rPr>
        <w:tab/>
      </w:r>
      <w:r>
        <w:rPr>
          <w:i/>
        </w:rPr>
        <w:tab/>
        <w:t>Source: Huawei</w:t>
      </w:r>
    </w:p>
    <w:p w14:paraId="32DD30B4" w14:textId="77777777" w:rsidR="00C45AF1" w:rsidRDefault="00C45AF1" w:rsidP="00C45AF1">
      <w:pPr>
        <w:rPr>
          <w:rFonts w:ascii="Arial" w:hAnsi="Arial" w:cs="Arial"/>
          <w:b/>
        </w:rPr>
      </w:pPr>
      <w:r>
        <w:rPr>
          <w:rFonts w:ascii="Arial" w:hAnsi="Arial" w:cs="Arial"/>
          <w:b/>
        </w:rPr>
        <w:t xml:space="preserve">Discussion: </w:t>
      </w:r>
    </w:p>
    <w:p w14:paraId="6AA24720" w14:textId="77777777" w:rsidR="00C45AF1" w:rsidRDefault="00C45AF1" w:rsidP="00C45AF1">
      <w:r>
        <w:t>Nevenka (Ericsson): Missing dependent CR.</w:t>
      </w:r>
    </w:p>
    <w:p w14:paraId="6E8F7961" w14:textId="77777777" w:rsidR="00C45AF1" w:rsidRDefault="00C45AF1" w:rsidP="00C45AF1">
      <w:r>
        <w:t>Summary of change goes beyond the scope of the CR.</w:t>
      </w:r>
    </w:p>
    <w:p w14:paraId="11306784" w14:textId="77777777" w:rsidR="00C45AF1" w:rsidRDefault="00C45AF1" w:rsidP="00C45AF1">
      <w:r>
        <w:t>Xuefei (Huawei): r1 is available.</w:t>
      </w:r>
    </w:p>
    <w:p w14:paraId="08FFEE60" w14:textId="77777777" w:rsidR="00C45AF1" w:rsidRDefault="00C45AF1" w:rsidP="00C45AF1">
      <w:r>
        <w:t>Nevenka (Ericsson): fine with r1</w:t>
      </w:r>
    </w:p>
    <w:p w14:paraId="5D688DEC" w14:textId="77777777" w:rsidR="00C45AF1" w:rsidRDefault="00C45AF1" w:rsidP="00C45AF1">
      <w:proofErr w:type="spellStart"/>
      <w:r>
        <w:t>Xiaojian</w:t>
      </w:r>
      <w:proofErr w:type="spellEnd"/>
      <w:r>
        <w:t xml:space="preserve"> (ZTE): why the CR category of 5199-5203 is B?</w:t>
      </w:r>
    </w:p>
    <w:p w14:paraId="0F1987A8" w14:textId="77777777" w:rsidR="00C45AF1" w:rsidRDefault="00C45AF1" w:rsidP="00C45AF1">
      <w:r>
        <w:t>Xuefei (Huawei): clarify.</w:t>
      </w:r>
    </w:p>
    <w:p w14:paraId="6175E13D" w14:textId="77777777" w:rsidR="00C45AF1" w:rsidRDefault="00C45AF1" w:rsidP="00C45AF1">
      <w:proofErr w:type="spellStart"/>
      <w:r>
        <w:t>Xiaojian</w:t>
      </w:r>
      <w:proofErr w:type="spellEnd"/>
      <w:r>
        <w:t xml:space="preserve"> (ZTE):  Thanks for your clarification, fine for me.</w:t>
      </w:r>
    </w:p>
    <w:p w14:paraId="024EDD9F" w14:textId="77777777" w:rsidR="00C45AF1" w:rsidRDefault="00C45AF1" w:rsidP="00C45AF1">
      <w:r>
        <w:t>The revision is pre-agreed.</w:t>
      </w:r>
    </w:p>
    <w:p w14:paraId="2698C4E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C3-235492</w:t>
      </w:r>
      <w:r>
        <w:rPr>
          <w:color w:val="993300"/>
          <w:u w:val="single"/>
        </w:rPr>
        <w:t>.</w:t>
      </w:r>
    </w:p>
    <w:p w14:paraId="4DC7795D" w14:textId="77777777" w:rsidR="00C45AF1" w:rsidRDefault="00C45AF1" w:rsidP="00C45AF1">
      <w:pPr>
        <w:rPr>
          <w:rFonts w:ascii="Arial" w:hAnsi="Arial" w:cs="Arial"/>
          <w:b/>
          <w:sz w:val="24"/>
        </w:rPr>
      </w:pPr>
      <w:r>
        <w:rPr>
          <w:rFonts w:ascii="Arial" w:hAnsi="Arial" w:cs="Arial"/>
          <w:b/>
          <w:color w:val="0000FF"/>
          <w:sz w:val="24"/>
        </w:rPr>
        <w:t>C3-235200</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7887B74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CR-0167  rev  Cat: B (Rel-18)</w:t>
      </w:r>
      <w:r>
        <w:rPr>
          <w:i/>
        </w:rPr>
        <w:br/>
      </w:r>
      <w:r>
        <w:rPr>
          <w:i/>
        </w:rPr>
        <w:br/>
      </w:r>
      <w:r>
        <w:rPr>
          <w:i/>
        </w:rPr>
        <w:tab/>
      </w:r>
      <w:r>
        <w:rPr>
          <w:i/>
        </w:rPr>
        <w:tab/>
      </w:r>
      <w:r>
        <w:rPr>
          <w:i/>
        </w:rPr>
        <w:tab/>
      </w:r>
      <w:r>
        <w:rPr>
          <w:i/>
        </w:rPr>
        <w:tab/>
      </w:r>
      <w:r>
        <w:rPr>
          <w:i/>
        </w:rPr>
        <w:tab/>
        <w:t>Source: Huawei</w:t>
      </w:r>
    </w:p>
    <w:p w14:paraId="098F1E79" w14:textId="77777777" w:rsidR="00C45AF1" w:rsidRDefault="00C45AF1" w:rsidP="00C45AF1">
      <w:pPr>
        <w:rPr>
          <w:rFonts w:ascii="Arial" w:hAnsi="Arial" w:cs="Arial"/>
          <w:b/>
        </w:rPr>
      </w:pPr>
      <w:r>
        <w:rPr>
          <w:rFonts w:ascii="Arial" w:hAnsi="Arial" w:cs="Arial"/>
          <w:b/>
        </w:rPr>
        <w:t xml:space="preserve">Discussion: </w:t>
      </w:r>
    </w:p>
    <w:p w14:paraId="5290CF37" w14:textId="77777777" w:rsidR="00C45AF1" w:rsidRDefault="00C45AF1" w:rsidP="00C45AF1">
      <w:r>
        <w:t>Nevenka (Ericsson): Missing dependent CR.</w:t>
      </w:r>
    </w:p>
    <w:p w14:paraId="186A40DB" w14:textId="77777777" w:rsidR="00C45AF1" w:rsidRDefault="00C45AF1" w:rsidP="00C45AF1">
      <w:r>
        <w:t>Summary of change goes beyond the scope of the CR. Clause 2 is not modified.</w:t>
      </w:r>
    </w:p>
    <w:p w14:paraId="3F46DD29" w14:textId="77777777" w:rsidR="00C45AF1" w:rsidRDefault="00C45AF1" w:rsidP="00C45AF1">
      <w:r>
        <w:t>Xuefei (Huawei): Clause 2 modified in another CR in Xiamen.</w:t>
      </w:r>
    </w:p>
    <w:p w14:paraId="1C9F524D" w14:textId="77777777" w:rsidR="00C45AF1" w:rsidRDefault="00C45AF1" w:rsidP="00C45AF1">
      <w:r>
        <w:t>Nevenka (Ericsson): Check offline.</w:t>
      </w:r>
    </w:p>
    <w:p w14:paraId="272516BC" w14:textId="77777777" w:rsidR="00C45AF1" w:rsidRDefault="00C45AF1" w:rsidP="00C45AF1">
      <w:r>
        <w:t>Xuefei (Huawei): r1 is available.</w:t>
      </w:r>
    </w:p>
    <w:p w14:paraId="54E5FE11" w14:textId="77777777" w:rsidR="00C45AF1" w:rsidRDefault="00C45AF1" w:rsidP="00C45AF1">
      <w:r>
        <w:t>Nevenka (Ericsson): fine with the r1 version.</w:t>
      </w:r>
    </w:p>
    <w:p w14:paraId="1650AED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C3-235493</w:t>
      </w:r>
      <w:r>
        <w:rPr>
          <w:color w:val="993300"/>
          <w:u w:val="single"/>
        </w:rPr>
        <w:t>.</w:t>
      </w:r>
    </w:p>
    <w:p w14:paraId="30512236" w14:textId="77777777" w:rsidR="00C45AF1" w:rsidRDefault="00C45AF1" w:rsidP="00C45AF1">
      <w:pPr>
        <w:rPr>
          <w:rFonts w:ascii="Arial" w:hAnsi="Arial" w:cs="Arial"/>
          <w:b/>
          <w:sz w:val="24"/>
        </w:rPr>
      </w:pPr>
      <w:r>
        <w:rPr>
          <w:rFonts w:ascii="Arial" w:hAnsi="Arial" w:cs="Arial"/>
          <w:b/>
          <w:color w:val="0000FF"/>
          <w:sz w:val="24"/>
        </w:rPr>
        <w:t>C3-235201</w:t>
      </w:r>
      <w:r>
        <w:rPr>
          <w:rFonts w:ascii="Arial" w:hAnsi="Arial" w:cs="Arial"/>
          <w:b/>
          <w:color w:val="0000FF"/>
          <w:sz w:val="24"/>
        </w:rPr>
        <w:tab/>
      </w:r>
      <w:r>
        <w:rPr>
          <w:rFonts w:ascii="Arial" w:hAnsi="Arial" w:cs="Arial"/>
          <w:b/>
          <w:sz w:val="24"/>
        </w:rPr>
        <w:t>Updating the obsoleted IETF HTTP RFCs</w:t>
      </w:r>
    </w:p>
    <w:p w14:paraId="339A47D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v18.3.0</w:t>
      </w:r>
      <w:r>
        <w:rPr>
          <w:i/>
        </w:rPr>
        <w:tab/>
        <w:t xml:space="preserve">  CR-0124  rev  Cat: B (Rel-18)</w:t>
      </w:r>
      <w:r>
        <w:rPr>
          <w:i/>
        </w:rPr>
        <w:br/>
      </w:r>
      <w:r>
        <w:rPr>
          <w:i/>
        </w:rPr>
        <w:br/>
      </w:r>
      <w:r>
        <w:rPr>
          <w:i/>
        </w:rPr>
        <w:tab/>
      </w:r>
      <w:r>
        <w:rPr>
          <w:i/>
        </w:rPr>
        <w:tab/>
      </w:r>
      <w:r>
        <w:rPr>
          <w:i/>
        </w:rPr>
        <w:tab/>
      </w:r>
      <w:r>
        <w:rPr>
          <w:i/>
        </w:rPr>
        <w:tab/>
      </w:r>
      <w:r>
        <w:rPr>
          <w:i/>
        </w:rPr>
        <w:tab/>
        <w:t>Source: Huawei</w:t>
      </w:r>
    </w:p>
    <w:p w14:paraId="40C39F62" w14:textId="77777777" w:rsidR="00C45AF1" w:rsidRDefault="00C45AF1" w:rsidP="00C45AF1">
      <w:pPr>
        <w:rPr>
          <w:rFonts w:ascii="Arial" w:hAnsi="Arial" w:cs="Arial"/>
          <w:b/>
        </w:rPr>
      </w:pPr>
      <w:r>
        <w:rPr>
          <w:rFonts w:ascii="Arial" w:hAnsi="Arial" w:cs="Arial"/>
          <w:b/>
        </w:rPr>
        <w:t xml:space="preserve">Discussion: </w:t>
      </w:r>
    </w:p>
    <w:p w14:paraId="2BC651FD" w14:textId="77777777" w:rsidR="00C45AF1" w:rsidRDefault="00C45AF1" w:rsidP="00C45AF1">
      <w:r>
        <w:t>Nevenka (Ericsson): Summary of change needs to be updated. Dependent CR. Change the title to remove the “s” in RFCs.</w:t>
      </w:r>
    </w:p>
    <w:p w14:paraId="72441326" w14:textId="77777777" w:rsidR="00C45AF1" w:rsidRDefault="00C45AF1" w:rsidP="00C45AF1">
      <w:r>
        <w:t>Xuefei (Huawei): r1 for C3-235201/5202/5203 are available.</w:t>
      </w:r>
    </w:p>
    <w:p w14:paraId="389F9A82" w14:textId="77777777" w:rsidR="00C45AF1" w:rsidRDefault="00C45AF1" w:rsidP="00C45AF1">
      <w:r>
        <w:lastRenderedPageBreak/>
        <w:t>Xuefei (Huawei): Provide r2 for C3-235201.</w:t>
      </w:r>
    </w:p>
    <w:p w14:paraId="5DF730E3" w14:textId="77777777" w:rsidR="00C45AF1" w:rsidRDefault="00C45AF1" w:rsidP="00C45AF1">
      <w:r>
        <w:t>Nevenka (Ericsson): fine with revisions</w:t>
      </w:r>
    </w:p>
    <w:p w14:paraId="6F1B4F2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C3-235494</w:t>
      </w:r>
      <w:r>
        <w:rPr>
          <w:color w:val="993300"/>
          <w:u w:val="single"/>
        </w:rPr>
        <w:t>.</w:t>
      </w:r>
    </w:p>
    <w:p w14:paraId="05B77697" w14:textId="77777777" w:rsidR="00C45AF1" w:rsidRDefault="00C45AF1" w:rsidP="00C45AF1">
      <w:pPr>
        <w:rPr>
          <w:rFonts w:ascii="Arial" w:hAnsi="Arial" w:cs="Arial"/>
          <w:b/>
          <w:sz w:val="24"/>
        </w:rPr>
      </w:pPr>
      <w:r>
        <w:rPr>
          <w:rFonts w:ascii="Arial" w:hAnsi="Arial" w:cs="Arial"/>
          <w:b/>
          <w:color w:val="0000FF"/>
          <w:sz w:val="24"/>
        </w:rPr>
        <w:t>C3-235202</w:t>
      </w:r>
      <w:r>
        <w:rPr>
          <w:rFonts w:ascii="Arial" w:hAnsi="Arial" w:cs="Arial"/>
          <w:b/>
          <w:color w:val="0000FF"/>
          <w:sz w:val="24"/>
        </w:rPr>
        <w:tab/>
      </w:r>
      <w:r>
        <w:rPr>
          <w:rFonts w:ascii="Arial" w:hAnsi="Arial" w:cs="Arial"/>
          <w:b/>
          <w:sz w:val="24"/>
        </w:rPr>
        <w:t>Updating the obsoleted IETF HTTP RFCs</w:t>
      </w:r>
    </w:p>
    <w:p w14:paraId="6A4D2AF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v18.3.0</w:t>
      </w:r>
      <w:r>
        <w:rPr>
          <w:i/>
        </w:rPr>
        <w:tab/>
        <w:t xml:space="preserve">  CR-0080  rev  Cat: B (Rel-18)</w:t>
      </w:r>
      <w:r>
        <w:rPr>
          <w:i/>
        </w:rPr>
        <w:br/>
      </w:r>
      <w:r>
        <w:rPr>
          <w:i/>
        </w:rPr>
        <w:br/>
      </w:r>
      <w:r>
        <w:rPr>
          <w:i/>
        </w:rPr>
        <w:tab/>
      </w:r>
      <w:r>
        <w:rPr>
          <w:i/>
        </w:rPr>
        <w:tab/>
      </w:r>
      <w:r>
        <w:rPr>
          <w:i/>
        </w:rPr>
        <w:tab/>
      </w:r>
      <w:r>
        <w:rPr>
          <w:i/>
        </w:rPr>
        <w:tab/>
      </w:r>
      <w:r>
        <w:rPr>
          <w:i/>
        </w:rPr>
        <w:tab/>
        <w:t>Source: Huawei</w:t>
      </w:r>
    </w:p>
    <w:p w14:paraId="2D77053A" w14:textId="77777777" w:rsidR="00C45AF1" w:rsidRDefault="00C45AF1" w:rsidP="00C45AF1">
      <w:pPr>
        <w:rPr>
          <w:rFonts w:ascii="Arial" w:hAnsi="Arial" w:cs="Arial"/>
          <w:b/>
        </w:rPr>
      </w:pPr>
      <w:r>
        <w:rPr>
          <w:rFonts w:ascii="Arial" w:hAnsi="Arial" w:cs="Arial"/>
          <w:b/>
        </w:rPr>
        <w:t xml:space="preserve">Discussion: </w:t>
      </w:r>
    </w:p>
    <w:p w14:paraId="4A104954" w14:textId="77777777" w:rsidR="00C45AF1" w:rsidRDefault="00C45AF1" w:rsidP="00C45AF1">
      <w:r>
        <w:t>Nevenka (Ericsson): Summary of change needs to be updated. Dependent CR. Change the title to remove the “s” in RFCs.</w:t>
      </w:r>
    </w:p>
    <w:p w14:paraId="6DD9EB63" w14:textId="77777777" w:rsidR="00C45AF1" w:rsidRDefault="00C45AF1" w:rsidP="00C45AF1">
      <w:r>
        <w:t>Xuefei (Huawei): r1 for C3-235201/5202/5203 are available.</w:t>
      </w:r>
    </w:p>
    <w:p w14:paraId="5C2826EE" w14:textId="77777777" w:rsidR="00C45AF1" w:rsidRDefault="00C45AF1" w:rsidP="00C45AF1">
      <w:r>
        <w:t>Nevenka (Ericsson): fine with revisions</w:t>
      </w:r>
    </w:p>
    <w:p w14:paraId="0B6A5CF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C3-235495</w:t>
      </w:r>
      <w:r>
        <w:rPr>
          <w:color w:val="993300"/>
          <w:u w:val="single"/>
        </w:rPr>
        <w:t>.</w:t>
      </w:r>
    </w:p>
    <w:p w14:paraId="0A7C5349" w14:textId="77777777" w:rsidR="00C45AF1" w:rsidRDefault="00C45AF1" w:rsidP="00C45AF1">
      <w:pPr>
        <w:rPr>
          <w:rFonts w:ascii="Arial" w:hAnsi="Arial" w:cs="Arial"/>
          <w:b/>
          <w:sz w:val="24"/>
        </w:rPr>
      </w:pPr>
      <w:r>
        <w:rPr>
          <w:rFonts w:ascii="Arial" w:hAnsi="Arial" w:cs="Arial"/>
          <w:b/>
          <w:color w:val="0000FF"/>
          <w:sz w:val="24"/>
        </w:rPr>
        <w:t>C3-235203</w:t>
      </w:r>
      <w:r>
        <w:rPr>
          <w:rFonts w:ascii="Arial" w:hAnsi="Arial" w:cs="Arial"/>
          <w:b/>
          <w:color w:val="0000FF"/>
          <w:sz w:val="24"/>
        </w:rPr>
        <w:tab/>
      </w:r>
      <w:r>
        <w:rPr>
          <w:rFonts w:ascii="Arial" w:hAnsi="Arial" w:cs="Arial"/>
          <w:b/>
          <w:sz w:val="24"/>
        </w:rPr>
        <w:t>Updating the obsoleted IETF HTTP RFCs</w:t>
      </w:r>
    </w:p>
    <w:p w14:paraId="5E93C0C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CR-0168  rev  Cat: B (Rel-18)</w:t>
      </w:r>
      <w:r>
        <w:rPr>
          <w:i/>
        </w:rPr>
        <w:br/>
      </w:r>
      <w:r>
        <w:rPr>
          <w:i/>
        </w:rPr>
        <w:br/>
      </w:r>
      <w:r>
        <w:rPr>
          <w:i/>
        </w:rPr>
        <w:tab/>
      </w:r>
      <w:r>
        <w:rPr>
          <w:i/>
        </w:rPr>
        <w:tab/>
      </w:r>
      <w:r>
        <w:rPr>
          <w:i/>
        </w:rPr>
        <w:tab/>
      </w:r>
      <w:r>
        <w:rPr>
          <w:i/>
        </w:rPr>
        <w:tab/>
      </w:r>
      <w:r>
        <w:rPr>
          <w:i/>
        </w:rPr>
        <w:tab/>
        <w:t>Source: Huawei</w:t>
      </w:r>
    </w:p>
    <w:p w14:paraId="65587BE5" w14:textId="77777777" w:rsidR="00C45AF1" w:rsidRDefault="00C45AF1" w:rsidP="00C45AF1">
      <w:pPr>
        <w:rPr>
          <w:rFonts w:ascii="Arial" w:hAnsi="Arial" w:cs="Arial"/>
          <w:b/>
        </w:rPr>
      </w:pPr>
      <w:r>
        <w:rPr>
          <w:rFonts w:ascii="Arial" w:hAnsi="Arial" w:cs="Arial"/>
          <w:b/>
        </w:rPr>
        <w:t xml:space="preserve">Discussion: </w:t>
      </w:r>
    </w:p>
    <w:p w14:paraId="0E95F0F6" w14:textId="77777777" w:rsidR="00C45AF1" w:rsidRDefault="00C45AF1" w:rsidP="00C45AF1">
      <w:r>
        <w:t>Nevenka (Ericsson): Same changes. 4.2.2.2:second change add “in response content”.</w:t>
      </w:r>
    </w:p>
    <w:p w14:paraId="2949CF02" w14:textId="77777777" w:rsidR="00C45AF1" w:rsidRDefault="00C45AF1" w:rsidP="00C45AF1">
      <w:r>
        <w:t>Xuefei (Huawei): r1 for C3-235201/5202/5203 are available.</w:t>
      </w:r>
    </w:p>
    <w:p w14:paraId="0F9737B4" w14:textId="77777777" w:rsidR="00C45AF1" w:rsidRDefault="00C45AF1" w:rsidP="00C45AF1">
      <w:r>
        <w:t>Nevenka (Ericsson): fine with revisions</w:t>
      </w:r>
    </w:p>
    <w:p w14:paraId="37409BC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C3-235496</w:t>
      </w:r>
      <w:r>
        <w:rPr>
          <w:color w:val="993300"/>
          <w:u w:val="single"/>
        </w:rPr>
        <w:t>.</w:t>
      </w:r>
    </w:p>
    <w:p w14:paraId="44A5F624" w14:textId="77777777" w:rsidR="00C45AF1" w:rsidRDefault="00C45AF1" w:rsidP="00C45AF1">
      <w:pPr>
        <w:rPr>
          <w:rFonts w:ascii="Arial" w:hAnsi="Arial" w:cs="Arial"/>
          <w:b/>
          <w:sz w:val="24"/>
        </w:rPr>
      </w:pPr>
      <w:r>
        <w:rPr>
          <w:rFonts w:ascii="Arial" w:hAnsi="Arial" w:cs="Arial"/>
          <w:b/>
          <w:color w:val="0000FF"/>
          <w:sz w:val="24"/>
        </w:rPr>
        <w:t>C3-235212</w:t>
      </w:r>
      <w:r>
        <w:rPr>
          <w:rFonts w:ascii="Arial" w:hAnsi="Arial" w:cs="Arial"/>
          <w:b/>
          <w:color w:val="0000FF"/>
          <w:sz w:val="24"/>
        </w:rPr>
        <w:tab/>
      </w:r>
      <w:r>
        <w:rPr>
          <w:rFonts w:ascii="Arial" w:hAnsi="Arial" w:cs="Arial"/>
          <w:b/>
          <w:sz w:val="24"/>
        </w:rPr>
        <w:t>HTTP RFCs obsoleted by IETF RFC 9110, 9111 and 9113</w:t>
      </w:r>
    </w:p>
    <w:p w14:paraId="2DE0A7C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CR-0099  rev  Cat: F (Rel-18)</w:t>
      </w:r>
      <w:r>
        <w:rPr>
          <w:i/>
        </w:rPr>
        <w:br/>
      </w:r>
      <w:r>
        <w:rPr>
          <w:i/>
        </w:rPr>
        <w:br/>
      </w:r>
      <w:r>
        <w:rPr>
          <w:i/>
        </w:rPr>
        <w:tab/>
      </w:r>
      <w:r>
        <w:rPr>
          <w:i/>
        </w:rPr>
        <w:tab/>
      </w:r>
      <w:r>
        <w:rPr>
          <w:i/>
        </w:rPr>
        <w:tab/>
      </w:r>
      <w:r>
        <w:rPr>
          <w:i/>
        </w:rPr>
        <w:tab/>
      </w:r>
      <w:r>
        <w:rPr>
          <w:i/>
        </w:rPr>
        <w:tab/>
        <w:t>Source: Ericsson</w:t>
      </w:r>
    </w:p>
    <w:p w14:paraId="1E91824B" w14:textId="77777777" w:rsidR="00C45AF1" w:rsidRDefault="00C45AF1" w:rsidP="00C45AF1">
      <w:pPr>
        <w:rPr>
          <w:rFonts w:ascii="Arial" w:hAnsi="Arial" w:cs="Arial"/>
          <w:b/>
        </w:rPr>
      </w:pPr>
      <w:r>
        <w:rPr>
          <w:rFonts w:ascii="Arial" w:hAnsi="Arial" w:cs="Arial"/>
          <w:b/>
        </w:rPr>
        <w:t xml:space="preserve">Discussion: </w:t>
      </w:r>
    </w:p>
    <w:p w14:paraId="4F403A88" w14:textId="77777777" w:rsidR="00C45AF1" w:rsidRDefault="00C45AF1" w:rsidP="00C45AF1">
      <w:r>
        <w:t>Rajesh (Nokia): Provide comments, CR cover page-title need revision.</w:t>
      </w:r>
    </w:p>
    <w:p w14:paraId="6E125197" w14:textId="77777777" w:rsidR="00C45AF1" w:rsidRDefault="00C45AF1" w:rsidP="00C45AF1">
      <w:r>
        <w:t>Nevenka (Ericsson): Ok with the comments.</w:t>
      </w:r>
    </w:p>
    <w:p w14:paraId="4FD0F40F" w14:textId="77777777" w:rsidR="00C45AF1" w:rsidRDefault="00C45AF1" w:rsidP="00C45AF1">
      <w:r>
        <w:t>Nevenka (Ericsson): r1 is available.</w:t>
      </w:r>
    </w:p>
    <w:p w14:paraId="1E2FB400" w14:textId="77777777" w:rsidR="00C45AF1" w:rsidRDefault="00C45AF1" w:rsidP="00C45AF1">
      <w:r>
        <w:t>Rajesh (Nokia): Fine with r1.</w:t>
      </w:r>
    </w:p>
    <w:p w14:paraId="2719219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C3-235474</w:t>
      </w:r>
      <w:r>
        <w:rPr>
          <w:color w:val="993300"/>
          <w:u w:val="single"/>
        </w:rPr>
        <w:t>.</w:t>
      </w:r>
    </w:p>
    <w:p w14:paraId="0A2A8389" w14:textId="77777777" w:rsidR="00C45AF1" w:rsidRDefault="00C45AF1" w:rsidP="00C45AF1">
      <w:pPr>
        <w:rPr>
          <w:rFonts w:ascii="Arial" w:hAnsi="Arial" w:cs="Arial"/>
          <w:b/>
          <w:sz w:val="24"/>
        </w:rPr>
      </w:pPr>
      <w:r>
        <w:rPr>
          <w:rFonts w:ascii="Arial" w:hAnsi="Arial" w:cs="Arial"/>
          <w:b/>
          <w:color w:val="0000FF"/>
          <w:sz w:val="24"/>
        </w:rPr>
        <w:t>C3-235213</w:t>
      </w:r>
      <w:r>
        <w:rPr>
          <w:rFonts w:ascii="Arial" w:hAnsi="Arial" w:cs="Arial"/>
          <w:b/>
          <w:color w:val="0000FF"/>
          <w:sz w:val="24"/>
        </w:rPr>
        <w:tab/>
      </w:r>
      <w:r>
        <w:rPr>
          <w:rFonts w:ascii="Arial" w:hAnsi="Arial" w:cs="Arial"/>
          <w:b/>
          <w:sz w:val="24"/>
        </w:rPr>
        <w:t>HTTP RFCs obsoleted by IETF RFC 9110, 9111 and 9113</w:t>
      </w:r>
    </w:p>
    <w:p w14:paraId="1C04E4E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v18.2.0</w:t>
      </w:r>
      <w:r>
        <w:rPr>
          <w:i/>
        </w:rPr>
        <w:tab/>
        <w:t xml:space="preserve">  CR-0028  rev  Cat: F (Rel-18)</w:t>
      </w:r>
      <w:r>
        <w:rPr>
          <w:i/>
        </w:rPr>
        <w:br/>
      </w:r>
      <w:r>
        <w:rPr>
          <w:i/>
        </w:rPr>
        <w:br/>
      </w:r>
      <w:r>
        <w:rPr>
          <w:i/>
        </w:rPr>
        <w:tab/>
      </w:r>
      <w:r>
        <w:rPr>
          <w:i/>
        </w:rPr>
        <w:tab/>
      </w:r>
      <w:r>
        <w:rPr>
          <w:i/>
        </w:rPr>
        <w:tab/>
      </w:r>
      <w:r>
        <w:rPr>
          <w:i/>
        </w:rPr>
        <w:tab/>
      </w:r>
      <w:r>
        <w:rPr>
          <w:i/>
        </w:rPr>
        <w:tab/>
        <w:t>Source: Ericsson</w:t>
      </w:r>
    </w:p>
    <w:p w14:paraId="02CE4C5C" w14:textId="77777777" w:rsidR="00C45AF1" w:rsidRDefault="00C45AF1" w:rsidP="00C45AF1">
      <w:pPr>
        <w:rPr>
          <w:rFonts w:ascii="Arial" w:hAnsi="Arial" w:cs="Arial"/>
          <w:b/>
        </w:rPr>
      </w:pPr>
      <w:r>
        <w:rPr>
          <w:rFonts w:ascii="Arial" w:hAnsi="Arial" w:cs="Arial"/>
          <w:b/>
        </w:rPr>
        <w:lastRenderedPageBreak/>
        <w:t xml:space="preserve">Discussion: </w:t>
      </w:r>
    </w:p>
    <w:p w14:paraId="3F54221D" w14:textId="77777777" w:rsidR="00C45AF1" w:rsidRDefault="00C45AF1" w:rsidP="00C45AF1">
      <w:r>
        <w:t>Rajesh (Nokia): Provide comments, CR cover page-title need revision.</w:t>
      </w:r>
    </w:p>
    <w:p w14:paraId="19AD9153" w14:textId="77777777" w:rsidR="00C45AF1" w:rsidRDefault="00C45AF1" w:rsidP="00C45AF1">
      <w:r>
        <w:t>Nevenka (Ericsson): Ok with the comments.</w:t>
      </w:r>
    </w:p>
    <w:p w14:paraId="32ACDF0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C3-235475</w:t>
      </w:r>
      <w:r>
        <w:rPr>
          <w:color w:val="993300"/>
          <w:u w:val="single"/>
        </w:rPr>
        <w:t>.</w:t>
      </w:r>
    </w:p>
    <w:p w14:paraId="2CF46955" w14:textId="77777777" w:rsidR="00C45AF1" w:rsidRDefault="00C45AF1" w:rsidP="00C45AF1">
      <w:pPr>
        <w:rPr>
          <w:rFonts w:ascii="Arial" w:hAnsi="Arial" w:cs="Arial"/>
          <w:b/>
          <w:sz w:val="24"/>
        </w:rPr>
      </w:pPr>
      <w:r>
        <w:rPr>
          <w:rFonts w:ascii="Arial" w:hAnsi="Arial" w:cs="Arial"/>
          <w:b/>
          <w:color w:val="0000FF"/>
          <w:sz w:val="24"/>
        </w:rPr>
        <w:t>C3-235214</w:t>
      </w:r>
      <w:r>
        <w:rPr>
          <w:rFonts w:ascii="Arial" w:hAnsi="Arial" w:cs="Arial"/>
          <w:b/>
          <w:color w:val="0000FF"/>
          <w:sz w:val="24"/>
        </w:rPr>
        <w:tab/>
      </w:r>
      <w:r>
        <w:rPr>
          <w:rFonts w:ascii="Arial" w:hAnsi="Arial" w:cs="Arial"/>
          <w:b/>
          <w:sz w:val="24"/>
        </w:rPr>
        <w:t>HTTP RFCs obsoleted by IETF RFC 9110, 9111 and 9113</w:t>
      </w:r>
    </w:p>
    <w:p w14:paraId="3779A34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v18.1.0</w:t>
      </w:r>
      <w:r>
        <w:rPr>
          <w:i/>
        </w:rPr>
        <w:tab/>
        <w:t xml:space="preserve">  CR-0087  rev  Cat: F (Rel-18)</w:t>
      </w:r>
      <w:r>
        <w:rPr>
          <w:i/>
        </w:rPr>
        <w:br/>
      </w:r>
      <w:r>
        <w:rPr>
          <w:i/>
        </w:rPr>
        <w:br/>
      </w:r>
      <w:r>
        <w:rPr>
          <w:i/>
        </w:rPr>
        <w:tab/>
      </w:r>
      <w:r>
        <w:rPr>
          <w:i/>
        </w:rPr>
        <w:tab/>
      </w:r>
      <w:r>
        <w:rPr>
          <w:i/>
        </w:rPr>
        <w:tab/>
      </w:r>
      <w:r>
        <w:rPr>
          <w:i/>
        </w:rPr>
        <w:tab/>
      </w:r>
      <w:r>
        <w:rPr>
          <w:i/>
        </w:rPr>
        <w:tab/>
        <w:t>Source: Ericsson</w:t>
      </w:r>
    </w:p>
    <w:p w14:paraId="507A3DAD" w14:textId="77777777" w:rsidR="00C45AF1" w:rsidRDefault="00C45AF1" w:rsidP="00C45AF1">
      <w:pPr>
        <w:rPr>
          <w:rFonts w:ascii="Arial" w:hAnsi="Arial" w:cs="Arial"/>
          <w:b/>
        </w:rPr>
      </w:pPr>
      <w:r>
        <w:rPr>
          <w:rFonts w:ascii="Arial" w:hAnsi="Arial" w:cs="Arial"/>
          <w:b/>
        </w:rPr>
        <w:t xml:space="preserve">Discussion: </w:t>
      </w:r>
    </w:p>
    <w:p w14:paraId="7C9CEFFC" w14:textId="77777777" w:rsidR="00C45AF1" w:rsidRDefault="00C45AF1" w:rsidP="00C45AF1">
      <w:r>
        <w:t>Rajesh (Nokia): Provide comments, CR cover page-title need revision.</w:t>
      </w:r>
    </w:p>
    <w:p w14:paraId="2BAF8418" w14:textId="77777777" w:rsidR="00C45AF1" w:rsidRDefault="00C45AF1" w:rsidP="00C45AF1">
      <w:r>
        <w:t>Nevenka (Ericsson): Ok with the comments.</w:t>
      </w:r>
    </w:p>
    <w:p w14:paraId="076B55C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C3-235476</w:t>
      </w:r>
      <w:r>
        <w:rPr>
          <w:color w:val="993300"/>
          <w:u w:val="single"/>
        </w:rPr>
        <w:t>.</w:t>
      </w:r>
    </w:p>
    <w:p w14:paraId="3BC66A97" w14:textId="77777777" w:rsidR="00C45AF1" w:rsidRDefault="00C45AF1" w:rsidP="00C45AF1">
      <w:pPr>
        <w:rPr>
          <w:rFonts w:ascii="Arial" w:hAnsi="Arial" w:cs="Arial"/>
          <w:b/>
          <w:sz w:val="24"/>
        </w:rPr>
      </w:pPr>
      <w:r>
        <w:rPr>
          <w:rFonts w:ascii="Arial" w:hAnsi="Arial" w:cs="Arial"/>
          <w:b/>
          <w:color w:val="0000FF"/>
          <w:sz w:val="24"/>
        </w:rPr>
        <w:t>C3-235215</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45F3FEA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CR-0569  rev  Cat: F (Rel-18)</w:t>
      </w:r>
      <w:r>
        <w:rPr>
          <w:i/>
        </w:rPr>
        <w:br/>
      </w:r>
      <w:r>
        <w:rPr>
          <w:i/>
        </w:rPr>
        <w:br/>
      </w:r>
      <w:r>
        <w:rPr>
          <w:i/>
        </w:rPr>
        <w:tab/>
      </w:r>
      <w:r>
        <w:rPr>
          <w:i/>
        </w:rPr>
        <w:tab/>
      </w:r>
      <w:r>
        <w:rPr>
          <w:i/>
        </w:rPr>
        <w:tab/>
      </w:r>
      <w:r>
        <w:rPr>
          <w:i/>
        </w:rPr>
        <w:tab/>
      </w:r>
      <w:r>
        <w:rPr>
          <w:i/>
        </w:rPr>
        <w:tab/>
        <w:t>Source: Ericsson</w:t>
      </w:r>
    </w:p>
    <w:p w14:paraId="3C7CC6F9" w14:textId="77777777" w:rsidR="00C45AF1" w:rsidRDefault="00C45AF1" w:rsidP="00C45AF1">
      <w:pPr>
        <w:rPr>
          <w:rFonts w:ascii="Arial" w:hAnsi="Arial" w:cs="Arial"/>
          <w:b/>
        </w:rPr>
      </w:pPr>
      <w:r>
        <w:rPr>
          <w:rFonts w:ascii="Arial" w:hAnsi="Arial" w:cs="Arial"/>
          <w:b/>
        </w:rPr>
        <w:t xml:space="preserve">Discussion: </w:t>
      </w:r>
    </w:p>
    <w:p w14:paraId="19EA1FCB" w14:textId="77777777" w:rsidR="00C45AF1" w:rsidRDefault="00C45AF1" w:rsidP="00C45AF1">
      <w:r>
        <w:t>Depends on TS 29.501 CR #0148</w:t>
      </w:r>
    </w:p>
    <w:p w14:paraId="45D2605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7199D" w14:textId="77777777" w:rsidR="00C45AF1" w:rsidRDefault="00C45AF1" w:rsidP="00C45AF1">
      <w:pPr>
        <w:rPr>
          <w:rFonts w:ascii="Arial" w:hAnsi="Arial" w:cs="Arial"/>
          <w:b/>
          <w:sz w:val="24"/>
        </w:rPr>
      </w:pPr>
      <w:r>
        <w:rPr>
          <w:rFonts w:ascii="Arial" w:hAnsi="Arial" w:cs="Arial"/>
          <w:b/>
          <w:color w:val="0000FF"/>
          <w:sz w:val="24"/>
        </w:rPr>
        <w:t>C3-235216</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1B2E695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CR-0100  rev  Cat: F (Rel-18)</w:t>
      </w:r>
      <w:r>
        <w:rPr>
          <w:i/>
        </w:rPr>
        <w:br/>
      </w:r>
      <w:r>
        <w:rPr>
          <w:i/>
        </w:rPr>
        <w:br/>
      </w:r>
      <w:r>
        <w:rPr>
          <w:i/>
        </w:rPr>
        <w:tab/>
      </w:r>
      <w:r>
        <w:rPr>
          <w:i/>
        </w:rPr>
        <w:tab/>
      </w:r>
      <w:r>
        <w:rPr>
          <w:i/>
        </w:rPr>
        <w:tab/>
      </w:r>
      <w:r>
        <w:rPr>
          <w:i/>
        </w:rPr>
        <w:tab/>
      </w:r>
      <w:r>
        <w:rPr>
          <w:i/>
        </w:rPr>
        <w:tab/>
        <w:t>Source: Ericsson</w:t>
      </w:r>
    </w:p>
    <w:p w14:paraId="5E8CD9A5" w14:textId="77777777" w:rsidR="00C45AF1" w:rsidRDefault="00C45AF1" w:rsidP="00C45AF1">
      <w:pPr>
        <w:rPr>
          <w:rFonts w:ascii="Arial" w:hAnsi="Arial" w:cs="Arial"/>
          <w:b/>
        </w:rPr>
      </w:pPr>
      <w:r>
        <w:rPr>
          <w:rFonts w:ascii="Arial" w:hAnsi="Arial" w:cs="Arial"/>
          <w:b/>
        </w:rPr>
        <w:t xml:space="preserve">Discussion: </w:t>
      </w:r>
    </w:p>
    <w:p w14:paraId="5C866602" w14:textId="77777777" w:rsidR="00C45AF1" w:rsidRDefault="00C45AF1" w:rsidP="00C45AF1">
      <w:r>
        <w:t>Depends on TS 29.501 CR #0148</w:t>
      </w:r>
    </w:p>
    <w:p w14:paraId="2B04371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32BF3" w14:textId="77777777" w:rsidR="00C45AF1" w:rsidRDefault="00C45AF1" w:rsidP="00C45AF1">
      <w:pPr>
        <w:rPr>
          <w:rFonts w:ascii="Arial" w:hAnsi="Arial" w:cs="Arial"/>
          <w:b/>
          <w:sz w:val="24"/>
        </w:rPr>
      </w:pPr>
      <w:r>
        <w:rPr>
          <w:rFonts w:ascii="Arial" w:hAnsi="Arial" w:cs="Arial"/>
          <w:b/>
          <w:color w:val="0000FF"/>
          <w:sz w:val="24"/>
        </w:rPr>
        <w:t>C3-235217</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6979F00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v18.2.0</w:t>
      </w:r>
      <w:r>
        <w:rPr>
          <w:i/>
        </w:rPr>
        <w:tab/>
        <w:t xml:space="preserve">  CR-0029  rev  Cat: F (Rel-18)</w:t>
      </w:r>
      <w:r>
        <w:rPr>
          <w:i/>
        </w:rPr>
        <w:br/>
      </w:r>
      <w:r>
        <w:rPr>
          <w:i/>
        </w:rPr>
        <w:br/>
      </w:r>
      <w:r>
        <w:rPr>
          <w:i/>
        </w:rPr>
        <w:tab/>
      </w:r>
      <w:r>
        <w:rPr>
          <w:i/>
        </w:rPr>
        <w:tab/>
      </w:r>
      <w:r>
        <w:rPr>
          <w:i/>
        </w:rPr>
        <w:tab/>
      </w:r>
      <w:r>
        <w:rPr>
          <w:i/>
        </w:rPr>
        <w:tab/>
      </w:r>
      <w:r>
        <w:rPr>
          <w:i/>
        </w:rPr>
        <w:tab/>
        <w:t>Source: Ericsson</w:t>
      </w:r>
    </w:p>
    <w:p w14:paraId="05F93155" w14:textId="77777777" w:rsidR="00C45AF1" w:rsidRDefault="00C45AF1" w:rsidP="00C45AF1">
      <w:pPr>
        <w:rPr>
          <w:rFonts w:ascii="Arial" w:hAnsi="Arial" w:cs="Arial"/>
          <w:b/>
        </w:rPr>
      </w:pPr>
      <w:r>
        <w:rPr>
          <w:rFonts w:ascii="Arial" w:hAnsi="Arial" w:cs="Arial"/>
          <w:b/>
        </w:rPr>
        <w:t xml:space="preserve">Discussion: </w:t>
      </w:r>
    </w:p>
    <w:p w14:paraId="43E62A9F" w14:textId="77777777" w:rsidR="00C45AF1" w:rsidRDefault="00C45AF1" w:rsidP="00C45AF1">
      <w:r>
        <w:t>Depends on TS 29.501 CR #0148</w:t>
      </w:r>
    </w:p>
    <w:p w14:paraId="6FFDFE0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87FA7" w14:textId="77777777" w:rsidR="00C45AF1" w:rsidRDefault="00C45AF1" w:rsidP="00C45AF1">
      <w:pPr>
        <w:rPr>
          <w:rFonts w:ascii="Arial" w:hAnsi="Arial" w:cs="Arial"/>
          <w:b/>
          <w:sz w:val="24"/>
        </w:rPr>
      </w:pPr>
      <w:r>
        <w:rPr>
          <w:rFonts w:ascii="Arial" w:hAnsi="Arial" w:cs="Arial"/>
          <w:b/>
          <w:color w:val="0000FF"/>
          <w:sz w:val="24"/>
        </w:rPr>
        <w:t>C3-235218</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271633C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v18.1.0</w:t>
      </w:r>
      <w:r>
        <w:rPr>
          <w:i/>
        </w:rPr>
        <w:tab/>
        <w:t xml:space="preserve">  CR-0088  rev  Cat: F (Rel-18)</w:t>
      </w:r>
      <w:r>
        <w:rPr>
          <w:i/>
        </w:rPr>
        <w:br/>
      </w:r>
      <w:r>
        <w:rPr>
          <w:i/>
        </w:rPr>
        <w:lastRenderedPageBreak/>
        <w:br/>
      </w:r>
      <w:r>
        <w:rPr>
          <w:i/>
        </w:rPr>
        <w:tab/>
      </w:r>
      <w:r>
        <w:rPr>
          <w:i/>
        </w:rPr>
        <w:tab/>
      </w:r>
      <w:r>
        <w:rPr>
          <w:i/>
        </w:rPr>
        <w:tab/>
      </w:r>
      <w:r>
        <w:rPr>
          <w:i/>
        </w:rPr>
        <w:tab/>
      </w:r>
      <w:r>
        <w:rPr>
          <w:i/>
        </w:rPr>
        <w:tab/>
        <w:t>Source: Ericsson</w:t>
      </w:r>
    </w:p>
    <w:p w14:paraId="19CC90B1" w14:textId="77777777" w:rsidR="00C45AF1" w:rsidRDefault="00C45AF1" w:rsidP="00C45AF1">
      <w:pPr>
        <w:rPr>
          <w:rFonts w:ascii="Arial" w:hAnsi="Arial" w:cs="Arial"/>
          <w:b/>
        </w:rPr>
      </w:pPr>
      <w:r>
        <w:rPr>
          <w:rFonts w:ascii="Arial" w:hAnsi="Arial" w:cs="Arial"/>
          <w:b/>
        </w:rPr>
        <w:t xml:space="preserve">Discussion: </w:t>
      </w:r>
    </w:p>
    <w:p w14:paraId="57D78967" w14:textId="77777777" w:rsidR="00C45AF1" w:rsidRDefault="00C45AF1" w:rsidP="00C45AF1">
      <w:r>
        <w:t>Depends on TS 29.501 CR #0148</w:t>
      </w:r>
    </w:p>
    <w:p w14:paraId="02BF099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093AA" w14:textId="77777777" w:rsidR="00C45AF1" w:rsidRDefault="00C45AF1" w:rsidP="00C45AF1">
      <w:pPr>
        <w:rPr>
          <w:rFonts w:ascii="Arial" w:hAnsi="Arial" w:cs="Arial"/>
          <w:b/>
          <w:sz w:val="24"/>
        </w:rPr>
      </w:pPr>
      <w:r>
        <w:rPr>
          <w:rFonts w:ascii="Arial" w:hAnsi="Arial" w:cs="Arial"/>
          <w:b/>
          <w:color w:val="0000FF"/>
          <w:sz w:val="24"/>
        </w:rPr>
        <w:t>C3-235233</w:t>
      </w:r>
      <w:r>
        <w:rPr>
          <w:rFonts w:ascii="Arial" w:hAnsi="Arial" w:cs="Arial"/>
          <w:b/>
          <w:color w:val="0000FF"/>
          <w:sz w:val="24"/>
        </w:rPr>
        <w:tab/>
      </w:r>
      <w:r>
        <w:rPr>
          <w:rFonts w:ascii="Arial" w:hAnsi="Arial" w:cs="Arial"/>
          <w:b/>
          <w:sz w:val="24"/>
        </w:rPr>
        <w:t>HTTP RFC uplifting</w:t>
      </w:r>
    </w:p>
    <w:p w14:paraId="438DD37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CR-0304  rev  Cat: F (Rel-18)</w:t>
      </w:r>
      <w:r>
        <w:rPr>
          <w:i/>
        </w:rPr>
        <w:br/>
      </w:r>
      <w:r>
        <w:rPr>
          <w:i/>
        </w:rPr>
        <w:br/>
      </w:r>
      <w:r>
        <w:rPr>
          <w:i/>
        </w:rPr>
        <w:tab/>
      </w:r>
      <w:r>
        <w:rPr>
          <w:i/>
        </w:rPr>
        <w:tab/>
      </w:r>
      <w:r>
        <w:rPr>
          <w:i/>
        </w:rPr>
        <w:tab/>
      </w:r>
      <w:r>
        <w:rPr>
          <w:i/>
        </w:rPr>
        <w:tab/>
      </w:r>
      <w:r>
        <w:rPr>
          <w:i/>
        </w:rPr>
        <w:tab/>
        <w:t>Source: Nokia, Nokia Shanghai Bell</w:t>
      </w:r>
    </w:p>
    <w:p w14:paraId="32F6BD52" w14:textId="77777777" w:rsidR="00C45AF1" w:rsidRDefault="00C45AF1" w:rsidP="00C45AF1">
      <w:pPr>
        <w:rPr>
          <w:rFonts w:ascii="Arial" w:hAnsi="Arial" w:cs="Arial"/>
          <w:b/>
        </w:rPr>
      </w:pPr>
      <w:r>
        <w:rPr>
          <w:rFonts w:ascii="Arial" w:hAnsi="Arial" w:cs="Arial"/>
          <w:b/>
        </w:rPr>
        <w:t xml:space="preserve">Discussion: </w:t>
      </w:r>
    </w:p>
    <w:p w14:paraId="3EC9D000" w14:textId="77777777" w:rsidR="00C45AF1" w:rsidRDefault="00C45AF1" w:rsidP="00C45AF1">
      <w:r>
        <w:t>Nevenka (Ericsson): Wrong reason for change.</w:t>
      </w:r>
    </w:p>
    <w:p w14:paraId="5F3D6857" w14:textId="77777777" w:rsidR="00C45AF1" w:rsidRDefault="00C45AF1" w:rsidP="00C45AF1">
      <w:r>
        <w:t>Partha (Nokia): R1 is available</w:t>
      </w:r>
    </w:p>
    <w:p w14:paraId="51D8B15D" w14:textId="77777777" w:rsidR="00C45AF1" w:rsidRDefault="00C45AF1" w:rsidP="00C45AF1">
      <w:r>
        <w:t>Nevenka (Ericsson): comment not completely covered</w:t>
      </w:r>
    </w:p>
    <w:p w14:paraId="01191BE0" w14:textId="77777777" w:rsidR="00C45AF1" w:rsidRDefault="00C45AF1" w:rsidP="00C45AF1">
      <w:r>
        <w:t>Partha (Nokia): R2 is available</w:t>
      </w:r>
    </w:p>
    <w:p w14:paraId="3B4F00BF" w14:textId="77777777" w:rsidR="00C45AF1" w:rsidRDefault="00C45AF1" w:rsidP="00C45AF1">
      <w:r>
        <w:t>Nevenka (Ericsson): fine with r2</w:t>
      </w:r>
    </w:p>
    <w:p w14:paraId="60DC64D8" w14:textId="77777777" w:rsidR="00C45AF1" w:rsidRDefault="00C45AF1" w:rsidP="00C45AF1">
      <w:r>
        <w:t>r2 is pre-agreed.</w:t>
      </w:r>
    </w:p>
    <w:p w14:paraId="0215A66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C3-235672</w:t>
      </w:r>
      <w:r>
        <w:rPr>
          <w:color w:val="993300"/>
          <w:u w:val="single"/>
        </w:rPr>
        <w:t>.</w:t>
      </w:r>
    </w:p>
    <w:p w14:paraId="139CD75E" w14:textId="77777777" w:rsidR="00C45AF1" w:rsidRDefault="00C45AF1" w:rsidP="00C45AF1">
      <w:pPr>
        <w:rPr>
          <w:rFonts w:ascii="Arial" w:hAnsi="Arial" w:cs="Arial"/>
          <w:b/>
          <w:sz w:val="24"/>
        </w:rPr>
      </w:pPr>
      <w:r>
        <w:rPr>
          <w:rFonts w:ascii="Arial" w:hAnsi="Arial" w:cs="Arial"/>
          <w:b/>
          <w:color w:val="0000FF"/>
          <w:sz w:val="24"/>
        </w:rPr>
        <w:t>C3-235252</w:t>
      </w:r>
      <w:r>
        <w:rPr>
          <w:rFonts w:ascii="Arial" w:hAnsi="Arial" w:cs="Arial"/>
          <w:b/>
          <w:color w:val="0000FF"/>
          <w:sz w:val="24"/>
        </w:rPr>
        <w:tab/>
      </w:r>
      <w:r>
        <w:rPr>
          <w:rFonts w:ascii="Arial" w:hAnsi="Arial" w:cs="Arial"/>
          <w:b/>
          <w:sz w:val="24"/>
        </w:rPr>
        <w:t>Update RFC 7807 obsoleted by RFC 9457</w:t>
      </w:r>
    </w:p>
    <w:p w14:paraId="02FEFBD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CR-0281  rev  Cat: F (Rel-18)</w:t>
      </w:r>
      <w:r>
        <w:rPr>
          <w:i/>
        </w:rPr>
        <w:br/>
      </w:r>
      <w:r>
        <w:rPr>
          <w:i/>
        </w:rPr>
        <w:br/>
      </w:r>
      <w:r>
        <w:rPr>
          <w:i/>
        </w:rPr>
        <w:tab/>
      </w:r>
      <w:r>
        <w:rPr>
          <w:i/>
        </w:rPr>
        <w:tab/>
      </w:r>
      <w:r>
        <w:rPr>
          <w:i/>
        </w:rPr>
        <w:tab/>
      </w:r>
      <w:r>
        <w:rPr>
          <w:i/>
        </w:rPr>
        <w:tab/>
      </w:r>
      <w:r>
        <w:rPr>
          <w:i/>
        </w:rPr>
        <w:tab/>
        <w:t>Source: Nokia, Nokia Shanghai Bell</w:t>
      </w:r>
    </w:p>
    <w:p w14:paraId="0B10CEB6" w14:textId="77777777" w:rsidR="00C45AF1" w:rsidRDefault="00C45AF1" w:rsidP="00C45AF1">
      <w:pPr>
        <w:rPr>
          <w:rFonts w:ascii="Arial" w:hAnsi="Arial" w:cs="Arial"/>
          <w:b/>
        </w:rPr>
      </w:pPr>
      <w:r>
        <w:rPr>
          <w:rFonts w:ascii="Arial" w:hAnsi="Arial" w:cs="Arial"/>
          <w:b/>
        </w:rPr>
        <w:t xml:space="preserve">Abstract: </w:t>
      </w:r>
    </w:p>
    <w:p w14:paraId="1ED6E0E8" w14:textId="77777777" w:rsidR="00C45AF1" w:rsidRDefault="00C45AF1" w:rsidP="00C45AF1">
      <w:r>
        <w:t>Update RFC 7807 obsoleted by RFC 9457</w:t>
      </w:r>
    </w:p>
    <w:p w14:paraId="347EE503" w14:textId="77777777" w:rsidR="00C45AF1" w:rsidRDefault="00C45AF1" w:rsidP="00C45AF1">
      <w:pPr>
        <w:rPr>
          <w:rFonts w:ascii="Arial" w:hAnsi="Arial" w:cs="Arial"/>
          <w:b/>
        </w:rPr>
      </w:pPr>
      <w:r>
        <w:rPr>
          <w:rFonts w:ascii="Arial" w:hAnsi="Arial" w:cs="Arial"/>
          <w:b/>
        </w:rPr>
        <w:t xml:space="preserve">Discussion: </w:t>
      </w:r>
    </w:p>
    <w:p w14:paraId="03246C4A" w14:textId="77777777" w:rsidR="00C45AF1" w:rsidRDefault="00C45AF1" w:rsidP="00C45AF1">
      <w:r>
        <w:t>Nevenka (Ericsson): Dependent CR.</w:t>
      </w:r>
    </w:p>
    <w:p w14:paraId="275AF397" w14:textId="77777777" w:rsidR="00C45AF1" w:rsidRDefault="00C45AF1" w:rsidP="00C45AF1">
      <w:r>
        <w:t>Revision is pre-agreed.</w:t>
      </w:r>
    </w:p>
    <w:p w14:paraId="673FB97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C3-235610</w:t>
      </w:r>
      <w:r>
        <w:rPr>
          <w:color w:val="993300"/>
          <w:u w:val="single"/>
        </w:rPr>
        <w:t>.</w:t>
      </w:r>
    </w:p>
    <w:p w14:paraId="12BBF081" w14:textId="77777777" w:rsidR="00C45AF1" w:rsidRDefault="00C45AF1" w:rsidP="00C45AF1">
      <w:pPr>
        <w:rPr>
          <w:rFonts w:ascii="Arial" w:hAnsi="Arial" w:cs="Arial"/>
          <w:b/>
          <w:sz w:val="24"/>
        </w:rPr>
      </w:pPr>
      <w:r>
        <w:rPr>
          <w:rFonts w:ascii="Arial" w:hAnsi="Arial" w:cs="Arial"/>
          <w:b/>
          <w:color w:val="0000FF"/>
          <w:sz w:val="24"/>
        </w:rPr>
        <w:t>C3-235277</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4F0638D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v18.2.0</w:t>
      </w:r>
      <w:r>
        <w:rPr>
          <w:i/>
        </w:rPr>
        <w:tab/>
        <w:t xml:space="preserve">  CR-0043  rev  Cat: F (Rel-18)</w:t>
      </w:r>
      <w:r>
        <w:rPr>
          <w:i/>
        </w:rPr>
        <w:br/>
      </w:r>
      <w:r>
        <w:rPr>
          <w:i/>
        </w:rPr>
        <w:br/>
      </w:r>
      <w:r>
        <w:rPr>
          <w:i/>
        </w:rPr>
        <w:tab/>
      </w:r>
      <w:r>
        <w:rPr>
          <w:i/>
        </w:rPr>
        <w:tab/>
      </w:r>
      <w:r>
        <w:rPr>
          <w:i/>
        </w:rPr>
        <w:tab/>
      </w:r>
      <w:r>
        <w:rPr>
          <w:i/>
        </w:rPr>
        <w:tab/>
      </w:r>
      <w:r>
        <w:rPr>
          <w:i/>
        </w:rPr>
        <w:tab/>
        <w:t>Source: Ericsson</w:t>
      </w:r>
    </w:p>
    <w:p w14:paraId="3CC0525F" w14:textId="77777777" w:rsidR="00C45AF1" w:rsidRDefault="00C45AF1" w:rsidP="00C45AF1">
      <w:pPr>
        <w:rPr>
          <w:rFonts w:ascii="Arial" w:hAnsi="Arial" w:cs="Arial"/>
          <w:b/>
        </w:rPr>
      </w:pPr>
      <w:r>
        <w:rPr>
          <w:rFonts w:ascii="Arial" w:hAnsi="Arial" w:cs="Arial"/>
          <w:b/>
        </w:rPr>
        <w:t xml:space="preserve">Discussion: </w:t>
      </w:r>
    </w:p>
    <w:p w14:paraId="3924E96B" w14:textId="77777777" w:rsidR="00C45AF1" w:rsidRDefault="00C45AF1" w:rsidP="00C45AF1">
      <w:r>
        <w:t>Depends on TS 29.501 CR #0148</w:t>
      </w:r>
    </w:p>
    <w:p w14:paraId="581B7EB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9324F" w14:textId="77777777" w:rsidR="00C45AF1" w:rsidRDefault="00C45AF1" w:rsidP="00C45AF1">
      <w:pPr>
        <w:rPr>
          <w:rFonts w:ascii="Arial" w:hAnsi="Arial" w:cs="Arial"/>
          <w:b/>
          <w:sz w:val="24"/>
        </w:rPr>
      </w:pPr>
      <w:r>
        <w:rPr>
          <w:rFonts w:ascii="Arial" w:hAnsi="Arial" w:cs="Arial"/>
          <w:b/>
          <w:color w:val="0000FF"/>
          <w:sz w:val="24"/>
        </w:rPr>
        <w:t>C3-235296</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746BD5E4"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CR-0096  rev  Cat: F (Rel-18)</w:t>
      </w:r>
      <w:r>
        <w:rPr>
          <w:i/>
        </w:rPr>
        <w:br/>
      </w:r>
      <w:r>
        <w:rPr>
          <w:i/>
        </w:rPr>
        <w:br/>
      </w:r>
      <w:r>
        <w:rPr>
          <w:i/>
        </w:rPr>
        <w:tab/>
      </w:r>
      <w:r>
        <w:rPr>
          <w:i/>
        </w:rPr>
        <w:tab/>
      </w:r>
      <w:r>
        <w:rPr>
          <w:i/>
        </w:rPr>
        <w:tab/>
      </w:r>
      <w:r>
        <w:rPr>
          <w:i/>
        </w:rPr>
        <w:tab/>
      </w:r>
      <w:r>
        <w:rPr>
          <w:i/>
        </w:rPr>
        <w:tab/>
        <w:t>Source: Huawei</w:t>
      </w:r>
    </w:p>
    <w:p w14:paraId="67F979D2" w14:textId="77777777" w:rsidR="00C45AF1" w:rsidRDefault="00C45AF1" w:rsidP="00C45AF1">
      <w:pPr>
        <w:rPr>
          <w:rFonts w:ascii="Arial" w:hAnsi="Arial" w:cs="Arial"/>
          <w:b/>
        </w:rPr>
      </w:pPr>
      <w:r>
        <w:rPr>
          <w:rFonts w:ascii="Arial" w:hAnsi="Arial" w:cs="Arial"/>
          <w:b/>
        </w:rPr>
        <w:t xml:space="preserve">Discussion: </w:t>
      </w:r>
    </w:p>
    <w:p w14:paraId="68C36001" w14:textId="77777777" w:rsidR="00C45AF1" w:rsidRDefault="00C45AF1" w:rsidP="00C45AF1">
      <w:r>
        <w:t xml:space="preserve">Nevenka (Ericsson): Dependent CR. Refer to SBI in the </w:t>
      </w:r>
      <w:proofErr w:type="spellStart"/>
      <w:r>
        <w:t>coverpage</w:t>
      </w:r>
      <w:proofErr w:type="spellEnd"/>
      <w:r>
        <w:t xml:space="preserve"> in Reason for change.</w:t>
      </w:r>
    </w:p>
    <w:p w14:paraId="2A46E3BA" w14:textId="77777777" w:rsidR="00C45AF1" w:rsidRDefault="00C45AF1" w:rsidP="00C45AF1">
      <w:r>
        <w:t>Xuefei (Huawei): ask Nevenka to provide comments by email.</w:t>
      </w:r>
    </w:p>
    <w:p w14:paraId="7C9B167B" w14:textId="77777777" w:rsidR="00C45AF1" w:rsidRDefault="00C45AF1" w:rsidP="00C45AF1">
      <w:r>
        <w:t>Nevenka (Ericsson): require revision due to the following comments:</w:t>
      </w:r>
    </w:p>
    <w:p w14:paraId="64BA6A90" w14:textId="77777777" w:rsidR="00C45AF1" w:rsidRDefault="00C45AF1" w:rsidP="00C45AF1">
      <w:r>
        <w:t>Chi (Huawei): provide r1.</w:t>
      </w:r>
    </w:p>
    <w:p w14:paraId="5E96F625" w14:textId="77777777" w:rsidR="00C45AF1" w:rsidRDefault="00C45AF1" w:rsidP="00C45AF1">
      <w:r>
        <w:t>Nevenka (Ericsson): fine with the r1 version.</w:t>
      </w:r>
    </w:p>
    <w:p w14:paraId="606DCF7E" w14:textId="77777777" w:rsidR="00C45AF1" w:rsidRDefault="00C45AF1" w:rsidP="00C45AF1">
      <w:r>
        <w:t>revision is pre-agreed.</w:t>
      </w:r>
    </w:p>
    <w:p w14:paraId="6FBDFDB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C3-235547</w:t>
      </w:r>
      <w:r>
        <w:rPr>
          <w:color w:val="993300"/>
          <w:u w:val="single"/>
        </w:rPr>
        <w:t>.</w:t>
      </w:r>
    </w:p>
    <w:p w14:paraId="66BC7495" w14:textId="77777777" w:rsidR="00C45AF1" w:rsidRDefault="00C45AF1" w:rsidP="00C45AF1">
      <w:pPr>
        <w:rPr>
          <w:rFonts w:ascii="Arial" w:hAnsi="Arial" w:cs="Arial"/>
          <w:b/>
          <w:sz w:val="24"/>
        </w:rPr>
      </w:pPr>
      <w:r>
        <w:rPr>
          <w:rFonts w:ascii="Arial" w:hAnsi="Arial" w:cs="Arial"/>
          <w:b/>
          <w:color w:val="0000FF"/>
          <w:sz w:val="24"/>
        </w:rPr>
        <w:t>C3-235297</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66D15D0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CR-1168  rev  Cat: F (Rel-18)</w:t>
      </w:r>
      <w:r>
        <w:rPr>
          <w:i/>
        </w:rPr>
        <w:br/>
      </w:r>
      <w:r>
        <w:rPr>
          <w:i/>
        </w:rPr>
        <w:br/>
      </w:r>
      <w:r>
        <w:rPr>
          <w:i/>
        </w:rPr>
        <w:tab/>
      </w:r>
      <w:r>
        <w:rPr>
          <w:i/>
        </w:rPr>
        <w:tab/>
      </w:r>
      <w:r>
        <w:rPr>
          <w:i/>
        </w:rPr>
        <w:tab/>
      </w:r>
      <w:r>
        <w:rPr>
          <w:i/>
        </w:rPr>
        <w:tab/>
      </w:r>
      <w:r>
        <w:rPr>
          <w:i/>
        </w:rPr>
        <w:tab/>
        <w:t>Source: Huawei</w:t>
      </w:r>
    </w:p>
    <w:p w14:paraId="08EBD5A1" w14:textId="77777777" w:rsidR="00C45AF1" w:rsidRDefault="00C45AF1" w:rsidP="00C45AF1">
      <w:pPr>
        <w:rPr>
          <w:rFonts w:ascii="Arial" w:hAnsi="Arial" w:cs="Arial"/>
          <w:b/>
        </w:rPr>
      </w:pPr>
      <w:r>
        <w:rPr>
          <w:rFonts w:ascii="Arial" w:hAnsi="Arial" w:cs="Arial"/>
          <w:b/>
        </w:rPr>
        <w:t xml:space="preserve">Discussion: </w:t>
      </w:r>
    </w:p>
    <w:p w14:paraId="5A6F3869" w14:textId="77777777" w:rsidR="00C45AF1" w:rsidRDefault="00C45AF1" w:rsidP="00C45AF1">
      <w:r>
        <w:t xml:space="preserve">Nevenka (Ericsson): Dependent CR. Refer to SBI in the </w:t>
      </w:r>
      <w:proofErr w:type="spellStart"/>
      <w:r>
        <w:t>coverpage</w:t>
      </w:r>
      <w:proofErr w:type="spellEnd"/>
      <w:r>
        <w:t xml:space="preserve"> in Reason for change.</w:t>
      </w:r>
    </w:p>
    <w:p w14:paraId="77D3F373" w14:textId="77777777" w:rsidR="00C45AF1" w:rsidRDefault="00C45AF1" w:rsidP="00C45AF1">
      <w:r>
        <w:t>Xuefei (Huawei): ask Nevenka to provide comments by email.</w:t>
      </w:r>
    </w:p>
    <w:p w14:paraId="192F84C8" w14:textId="77777777" w:rsidR="00C45AF1" w:rsidRDefault="00C45AF1" w:rsidP="00C45AF1">
      <w:r>
        <w:t>Nevenka (Ericsson): require revision due to the following comments:</w:t>
      </w:r>
    </w:p>
    <w:p w14:paraId="4F05A5D3" w14:textId="77777777" w:rsidR="00C45AF1" w:rsidRDefault="00C45AF1" w:rsidP="00C45AF1">
      <w:r>
        <w:t>Chi (Huawei): provide r1.</w:t>
      </w:r>
    </w:p>
    <w:p w14:paraId="26B78032" w14:textId="77777777" w:rsidR="00C45AF1" w:rsidRDefault="00C45AF1" w:rsidP="00C45AF1">
      <w:r>
        <w:t>Nevenka (Ericsson): fine with the r1 version.</w:t>
      </w:r>
    </w:p>
    <w:p w14:paraId="68BDD142" w14:textId="77777777" w:rsidR="00C45AF1" w:rsidRDefault="00C45AF1" w:rsidP="00C45AF1">
      <w:r>
        <w:t>revision is pre-agreed</w:t>
      </w:r>
    </w:p>
    <w:p w14:paraId="5511BBA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C3-235548</w:t>
      </w:r>
      <w:r>
        <w:rPr>
          <w:color w:val="993300"/>
          <w:u w:val="single"/>
        </w:rPr>
        <w:t>.</w:t>
      </w:r>
    </w:p>
    <w:p w14:paraId="2459A880" w14:textId="77777777" w:rsidR="00C45AF1" w:rsidRDefault="00C45AF1" w:rsidP="00C45AF1">
      <w:pPr>
        <w:rPr>
          <w:rFonts w:ascii="Arial" w:hAnsi="Arial" w:cs="Arial"/>
          <w:b/>
          <w:sz w:val="24"/>
        </w:rPr>
      </w:pPr>
      <w:r>
        <w:rPr>
          <w:rFonts w:ascii="Arial" w:hAnsi="Arial" w:cs="Arial"/>
          <w:b/>
          <w:color w:val="0000FF"/>
          <w:sz w:val="24"/>
        </w:rPr>
        <w:t>C3-235298</w:t>
      </w:r>
      <w:r>
        <w:rPr>
          <w:rFonts w:ascii="Arial" w:hAnsi="Arial" w:cs="Arial"/>
          <w:b/>
          <w:color w:val="0000FF"/>
          <w:sz w:val="24"/>
        </w:rPr>
        <w:tab/>
      </w:r>
      <w:r>
        <w:rPr>
          <w:rFonts w:ascii="Arial" w:hAnsi="Arial" w:cs="Arial"/>
          <w:b/>
          <w:sz w:val="24"/>
        </w:rPr>
        <w:t>Corrections to the description fields of the enumerations</w:t>
      </w:r>
    </w:p>
    <w:p w14:paraId="1EA2096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v18.2.0</w:t>
      </w:r>
      <w:r>
        <w:rPr>
          <w:i/>
        </w:rPr>
        <w:tab/>
        <w:t xml:space="preserve">  CR-0109  rev  Cat: F (Rel-18)</w:t>
      </w:r>
      <w:r>
        <w:rPr>
          <w:i/>
        </w:rPr>
        <w:br/>
      </w:r>
      <w:r>
        <w:rPr>
          <w:i/>
        </w:rPr>
        <w:br/>
      </w:r>
      <w:r>
        <w:rPr>
          <w:i/>
        </w:rPr>
        <w:tab/>
      </w:r>
      <w:r>
        <w:rPr>
          <w:i/>
        </w:rPr>
        <w:tab/>
      </w:r>
      <w:r>
        <w:rPr>
          <w:i/>
        </w:rPr>
        <w:tab/>
      </w:r>
      <w:r>
        <w:rPr>
          <w:i/>
        </w:rPr>
        <w:tab/>
      </w:r>
      <w:r>
        <w:rPr>
          <w:i/>
        </w:rPr>
        <w:tab/>
        <w:t>Source: Huawei</w:t>
      </w:r>
    </w:p>
    <w:p w14:paraId="494E574E" w14:textId="77777777" w:rsidR="00C45AF1" w:rsidRDefault="00C45AF1" w:rsidP="00C45AF1">
      <w:pPr>
        <w:rPr>
          <w:rFonts w:ascii="Arial" w:hAnsi="Arial" w:cs="Arial"/>
          <w:b/>
        </w:rPr>
      </w:pPr>
      <w:r>
        <w:rPr>
          <w:rFonts w:ascii="Arial" w:hAnsi="Arial" w:cs="Arial"/>
          <w:b/>
        </w:rPr>
        <w:t xml:space="preserve">Discussion: </w:t>
      </w:r>
    </w:p>
    <w:p w14:paraId="5D782459" w14:textId="77777777" w:rsidR="00C45AF1" w:rsidRDefault="00C45AF1" w:rsidP="00C45AF1">
      <w:r>
        <w:t xml:space="preserve">This CR introduces backwards compatible corrections to the </w:t>
      </w:r>
      <w:proofErr w:type="spellStart"/>
      <w:r>
        <w:t>OpenAPI</w:t>
      </w:r>
      <w:proofErr w:type="spellEnd"/>
      <w:r>
        <w:t xml:space="preserve"> description of the </w:t>
      </w:r>
      <w:proofErr w:type="spellStart"/>
      <w:r>
        <w:t>Nchf_SpendingLimitControl</w:t>
      </w:r>
      <w:proofErr w:type="spellEnd"/>
      <w:r>
        <w:t xml:space="preserve"> Service API.</w:t>
      </w:r>
    </w:p>
    <w:p w14:paraId="65176271" w14:textId="77777777" w:rsidR="00C45AF1" w:rsidRDefault="00C45AF1" w:rsidP="00C45AF1">
      <w:r>
        <w:t>Nevenka (Ericsson): Ok with readability improvements. Enumeration value change is not needed.</w:t>
      </w:r>
    </w:p>
    <w:p w14:paraId="4D286968" w14:textId="77777777" w:rsidR="00C45AF1" w:rsidRDefault="00C45AF1" w:rsidP="00C45AF1">
      <w:r>
        <w:t>Abdessamad (Huawei): CT4 recommends that.</w:t>
      </w:r>
    </w:p>
    <w:p w14:paraId="2260AB40" w14:textId="77777777" w:rsidR="00C45AF1" w:rsidRDefault="00C45AF1" w:rsidP="00C45AF1">
      <w:r>
        <w:t>Nevenka (Ericsson): It is an optional recommendation.</w:t>
      </w:r>
    </w:p>
    <w:p w14:paraId="71968260" w14:textId="77777777" w:rsidR="00C45AF1" w:rsidRDefault="00C45AF1" w:rsidP="00C45AF1">
      <w:proofErr w:type="spellStart"/>
      <w:r>
        <w:t>Xiaojian</w:t>
      </w:r>
      <w:proofErr w:type="spellEnd"/>
      <w:r>
        <w:t xml:space="preserve"> (ZTE): Format issue with description. </w:t>
      </w:r>
    </w:p>
    <w:p w14:paraId="36148BB2" w14:textId="77777777" w:rsidR="00C45AF1" w:rsidRDefault="00C45AF1" w:rsidP="00C45AF1">
      <w:r>
        <w:t>Igor (Ericsson): Echoes the comment.</w:t>
      </w:r>
    </w:p>
    <w:p w14:paraId="4D3FF804" w14:textId="77777777" w:rsidR="00C45AF1" w:rsidRDefault="00C45AF1" w:rsidP="00C45AF1">
      <w:r>
        <w:t>Abdessamad (Huawei): Accepts the comment.</w:t>
      </w:r>
    </w:p>
    <w:p w14:paraId="2A1A8ED1" w14:textId="77777777" w:rsidR="00C45AF1" w:rsidRDefault="00C45AF1" w:rsidP="00C45AF1">
      <w:r>
        <w:lastRenderedPageBreak/>
        <w:t>Apostolos (Nokia): Would accept this change but with the compromise not to bring more CRs on this topic.</w:t>
      </w:r>
    </w:p>
    <w:p w14:paraId="57E5A7D7" w14:textId="77777777" w:rsidR="00C45AF1" w:rsidRDefault="00C45AF1" w:rsidP="00C45AF1">
      <w:r>
        <w:t>Yali (Chair): Consider accepting these changes for Release 18.</w:t>
      </w:r>
    </w:p>
    <w:p w14:paraId="2064BAA0" w14:textId="77777777" w:rsidR="00C45AF1" w:rsidRDefault="00C45AF1" w:rsidP="00C45AF1">
      <w:r>
        <w:t>Nevenka (Ericsson): require revision due to the following comment:</w:t>
      </w:r>
    </w:p>
    <w:p w14:paraId="53584598" w14:textId="77777777" w:rsidR="00C45AF1" w:rsidRDefault="00C45AF1" w:rsidP="00C45AF1">
      <w:r>
        <w:t>Abdessamad (Huawei): Providing feedback.</w:t>
      </w:r>
    </w:p>
    <w:p w14:paraId="7C72BE45" w14:textId="77777777" w:rsidR="00C45AF1" w:rsidRDefault="00C45AF1" w:rsidP="00C45AF1">
      <w:r>
        <w:t>Nevenka (Ericsson): Correct the coversheet.</w:t>
      </w:r>
    </w:p>
    <w:p w14:paraId="58FA460A" w14:textId="77777777" w:rsidR="00C45AF1" w:rsidRDefault="00C45AF1" w:rsidP="00C45AF1">
      <w:r>
        <w:t>Abdessamad (Huawei): will do that.</w:t>
      </w:r>
    </w:p>
    <w:p w14:paraId="145DD9E8" w14:textId="77777777" w:rsidR="00C45AF1" w:rsidRDefault="00C45AF1" w:rsidP="00C45AF1">
      <w:r>
        <w:t>Chi (Huawei): provide r1.</w:t>
      </w:r>
    </w:p>
    <w:p w14:paraId="6F7D5ED0" w14:textId="77777777" w:rsidR="00C45AF1" w:rsidRDefault="00C45AF1" w:rsidP="00C45AF1">
      <w:r>
        <w:t>Nevenka (Ericsson): fine with the r1 version.</w:t>
      </w:r>
    </w:p>
    <w:p w14:paraId="37AB40F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C3-235636</w:t>
      </w:r>
      <w:r>
        <w:rPr>
          <w:color w:val="993300"/>
          <w:u w:val="single"/>
        </w:rPr>
        <w:t>.</w:t>
      </w:r>
    </w:p>
    <w:p w14:paraId="3FE8BAEB" w14:textId="77777777" w:rsidR="00C45AF1" w:rsidRDefault="00C45AF1" w:rsidP="00C45AF1">
      <w:pPr>
        <w:rPr>
          <w:rFonts w:ascii="Arial" w:hAnsi="Arial" w:cs="Arial"/>
          <w:b/>
          <w:sz w:val="24"/>
        </w:rPr>
      </w:pPr>
      <w:r>
        <w:rPr>
          <w:rFonts w:ascii="Arial" w:hAnsi="Arial" w:cs="Arial"/>
          <w:b/>
          <w:color w:val="0000FF"/>
          <w:sz w:val="24"/>
        </w:rPr>
        <w:t>C3-235422</w:t>
      </w:r>
      <w:r>
        <w:rPr>
          <w:rFonts w:ascii="Arial" w:hAnsi="Arial" w:cs="Arial"/>
          <w:b/>
          <w:color w:val="0000FF"/>
          <w:sz w:val="24"/>
        </w:rPr>
        <w:tab/>
      </w:r>
      <w:r>
        <w:rPr>
          <w:rFonts w:ascii="Arial" w:hAnsi="Arial" w:cs="Arial"/>
          <w:b/>
          <w:sz w:val="24"/>
        </w:rPr>
        <w:t>IETF HTTP RFC 7540 obsoleted by RFC 9113</w:t>
      </w:r>
    </w:p>
    <w:p w14:paraId="5E57AC2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CR-0832  rev  Cat: F (Rel-18)</w:t>
      </w:r>
      <w:r>
        <w:rPr>
          <w:i/>
        </w:rPr>
        <w:br/>
      </w:r>
      <w:r>
        <w:rPr>
          <w:i/>
        </w:rPr>
        <w:br/>
      </w:r>
      <w:r>
        <w:rPr>
          <w:i/>
        </w:rPr>
        <w:tab/>
      </w:r>
      <w:r>
        <w:rPr>
          <w:i/>
        </w:rPr>
        <w:tab/>
      </w:r>
      <w:r>
        <w:rPr>
          <w:i/>
        </w:rPr>
        <w:tab/>
      </w:r>
      <w:r>
        <w:rPr>
          <w:i/>
        </w:rPr>
        <w:tab/>
      </w:r>
      <w:r>
        <w:rPr>
          <w:i/>
        </w:rPr>
        <w:tab/>
        <w:t>Source: China Mobile</w:t>
      </w:r>
    </w:p>
    <w:p w14:paraId="647330E6" w14:textId="77777777" w:rsidR="00C45AF1" w:rsidRDefault="00C45AF1" w:rsidP="00C45AF1">
      <w:pPr>
        <w:rPr>
          <w:rFonts w:ascii="Arial" w:hAnsi="Arial" w:cs="Arial"/>
          <w:b/>
        </w:rPr>
      </w:pPr>
      <w:r>
        <w:rPr>
          <w:rFonts w:ascii="Arial" w:hAnsi="Arial" w:cs="Arial"/>
          <w:b/>
        </w:rPr>
        <w:t xml:space="preserve">Discussion: </w:t>
      </w:r>
    </w:p>
    <w:p w14:paraId="3227C943" w14:textId="77777777" w:rsidR="00C45AF1" w:rsidRDefault="00C45AF1" w:rsidP="00C45AF1">
      <w:r>
        <w:t xml:space="preserve">Abdessamad (Huawei): Can we use the CR to correct </w:t>
      </w:r>
      <w:proofErr w:type="spellStart"/>
      <w:r>
        <w:t>ProblemDetails</w:t>
      </w:r>
      <w:proofErr w:type="spellEnd"/>
      <w:r>
        <w:t>?</w:t>
      </w:r>
    </w:p>
    <w:p w14:paraId="3B60E3C9" w14:textId="77777777" w:rsidR="00C45AF1" w:rsidRDefault="00C45AF1" w:rsidP="00C45AF1">
      <w:proofErr w:type="spellStart"/>
      <w:r>
        <w:t>Zhenning</w:t>
      </w:r>
      <w:proofErr w:type="spellEnd"/>
      <w:r>
        <w:t xml:space="preserve"> (China Mobile): Accept comment.</w:t>
      </w:r>
    </w:p>
    <w:p w14:paraId="0F0F64B3" w14:textId="77777777" w:rsidR="00C45AF1" w:rsidRDefault="00C45AF1" w:rsidP="00C45AF1">
      <w:r>
        <w:t>Rajesh (Nokia): China Mobile provided a revision. Needs to check.</w:t>
      </w:r>
    </w:p>
    <w:p w14:paraId="5C96CFDD" w14:textId="77777777" w:rsidR="00C45AF1" w:rsidRDefault="00C45AF1" w:rsidP="00C45AF1">
      <w:r>
        <w:t>Abdessamad (Huawei): There is a clause 5.5.2.2.2 that was not updated.</w:t>
      </w:r>
    </w:p>
    <w:p w14:paraId="20B12AE7" w14:textId="77777777" w:rsidR="00C45AF1" w:rsidRDefault="00C45AF1" w:rsidP="00C45AF1">
      <w:proofErr w:type="spellStart"/>
      <w:r>
        <w:t>Zhenning</w:t>
      </w:r>
      <w:proofErr w:type="spellEnd"/>
      <w:r>
        <w:t>(CMCC): R1.</w:t>
      </w:r>
    </w:p>
    <w:p w14:paraId="47C79CAF" w14:textId="77777777" w:rsidR="00C45AF1" w:rsidRDefault="00C45AF1" w:rsidP="00C45AF1">
      <w:r>
        <w:t>Abdessamad (Huawei): Providing feedback.</w:t>
      </w:r>
    </w:p>
    <w:p w14:paraId="4FD2CB54" w14:textId="77777777" w:rsidR="00C45AF1" w:rsidRDefault="00C45AF1" w:rsidP="00C45AF1">
      <w:r>
        <w:t xml:space="preserve">Rajesh (Nokia): Coversheet comments. </w:t>
      </w:r>
    </w:p>
    <w:p w14:paraId="64CF229D" w14:textId="77777777" w:rsidR="00C45AF1" w:rsidRDefault="00C45AF1" w:rsidP="00C45AF1">
      <w:proofErr w:type="spellStart"/>
      <w:r>
        <w:t>Zhenning</w:t>
      </w:r>
      <w:proofErr w:type="spellEnd"/>
      <w:r>
        <w:t>(CMCC): R2.</w:t>
      </w:r>
    </w:p>
    <w:p w14:paraId="796FDDB6" w14:textId="77777777" w:rsidR="00C45AF1" w:rsidRDefault="00C45AF1" w:rsidP="00C45AF1">
      <w:r>
        <w:t>Abdessamad (Huawei): Fine with 5422_r2.</w:t>
      </w:r>
    </w:p>
    <w:p w14:paraId="539998E9" w14:textId="77777777" w:rsidR="00C45AF1" w:rsidRDefault="00C45AF1" w:rsidP="00C45AF1">
      <w:r>
        <w:t>Rajesh (Nokia): ok with r2.</w:t>
      </w:r>
    </w:p>
    <w:p w14:paraId="468BFDF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C3-235568</w:t>
      </w:r>
      <w:r>
        <w:rPr>
          <w:color w:val="993300"/>
          <w:u w:val="single"/>
        </w:rPr>
        <w:t>.</w:t>
      </w:r>
    </w:p>
    <w:p w14:paraId="039B7023" w14:textId="77777777" w:rsidR="00C45AF1" w:rsidRDefault="00C45AF1" w:rsidP="00C45AF1">
      <w:pPr>
        <w:rPr>
          <w:rFonts w:ascii="Arial" w:hAnsi="Arial" w:cs="Arial"/>
          <w:b/>
          <w:sz w:val="24"/>
        </w:rPr>
      </w:pPr>
      <w:r>
        <w:rPr>
          <w:rFonts w:ascii="Arial" w:hAnsi="Arial" w:cs="Arial"/>
          <w:b/>
          <w:color w:val="0000FF"/>
          <w:sz w:val="24"/>
        </w:rPr>
        <w:t>C3-235423</w:t>
      </w:r>
      <w:r>
        <w:rPr>
          <w:rFonts w:ascii="Arial" w:hAnsi="Arial" w:cs="Arial"/>
          <w:b/>
          <w:color w:val="0000FF"/>
          <w:sz w:val="24"/>
        </w:rPr>
        <w:tab/>
      </w:r>
      <w:r>
        <w:rPr>
          <w:rFonts w:ascii="Arial" w:hAnsi="Arial" w:cs="Arial"/>
          <w:b/>
          <w:sz w:val="24"/>
        </w:rPr>
        <w:t>IETF HTTP RFC 7540 obsoleted by RFC 9113</w:t>
      </w:r>
    </w:p>
    <w:p w14:paraId="7D299C0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v18.2.0</w:t>
      </w:r>
      <w:r>
        <w:rPr>
          <w:i/>
        </w:rPr>
        <w:tab/>
        <w:t xml:space="preserve">  CR-0194  rev  Cat: F (Rel-18)</w:t>
      </w:r>
      <w:r>
        <w:rPr>
          <w:i/>
        </w:rPr>
        <w:br/>
      </w:r>
      <w:r>
        <w:rPr>
          <w:i/>
        </w:rPr>
        <w:br/>
      </w:r>
      <w:r>
        <w:rPr>
          <w:i/>
        </w:rPr>
        <w:tab/>
      </w:r>
      <w:r>
        <w:rPr>
          <w:i/>
        </w:rPr>
        <w:tab/>
      </w:r>
      <w:r>
        <w:rPr>
          <w:i/>
        </w:rPr>
        <w:tab/>
      </w:r>
      <w:r>
        <w:rPr>
          <w:i/>
        </w:rPr>
        <w:tab/>
      </w:r>
      <w:r>
        <w:rPr>
          <w:i/>
        </w:rPr>
        <w:tab/>
        <w:t>Source: China Mobile</w:t>
      </w:r>
    </w:p>
    <w:p w14:paraId="40544E14" w14:textId="77777777" w:rsidR="00C45AF1" w:rsidRDefault="00C45AF1" w:rsidP="00C45AF1">
      <w:pPr>
        <w:rPr>
          <w:rFonts w:ascii="Arial" w:hAnsi="Arial" w:cs="Arial"/>
          <w:b/>
        </w:rPr>
      </w:pPr>
      <w:r>
        <w:rPr>
          <w:rFonts w:ascii="Arial" w:hAnsi="Arial" w:cs="Arial"/>
          <w:b/>
        </w:rPr>
        <w:t xml:space="preserve">Discussion: </w:t>
      </w:r>
    </w:p>
    <w:p w14:paraId="7D44274F" w14:textId="77777777" w:rsidR="00C45AF1" w:rsidRDefault="00C45AF1" w:rsidP="00C45AF1">
      <w:r>
        <w:t>Rajesh (Nokia): provide comments, CR needs revision.</w:t>
      </w:r>
    </w:p>
    <w:p w14:paraId="3AA4FDEE" w14:textId="77777777" w:rsidR="00C45AF1" w:rsidRDefault="00C45AF1" w:rsidP="00C45AF1">
      <w:r>
        <w:t xml:space="preserve">Abdessamad (Huawei): Can we use the CR to correct </w:t>
      </w:r>
      <w:proofErr w:type="spellStart"/>
      <w:r>
        <w:t>ProblemDetails</w:t>
      </w:r>
      <w:proofErr w:type="spellEnd"/>
      <w:r>
        <w:t>?</w:t>
      </w:r>
    </w:p>
    <w:p w14:paraId="66AE7398" w14:textId="77777777" w:rsidR="00C45AF1" w:rsidRDefault="00C45AF1" w:rsidP="00C45AF1">
      <w:proofErr w:type="spellStart"/>
      <w:r>
        <w:t>Zhenning</w:t>
      </w:r>
      <w:proofErr w:type="spellEnd"/>
      <w:r>
        <w:t xml:space="preserve"> (China Mobile): Accept comment.</w:t>
      </w:r>
    </w:p>
    <w:p w14:paraId="4D9569C8" w14:textId="77777777" w:rsidR="00C45AF1" w:rsidRDefault="00C45AF1" w:rsidP="00C45AF1">
      <w:r>
        <w:t>Rajesh (Nokia): China Mobile provided a revision. Needs to check.</w:t>
      </w:r>
    </w:p>
    <w:p w14:paraId="7807F625" w14:textId="77777777" w:rsidR="00C45AF1" w:rsidRDefault="00C45AF1" w:rsidP="00C45AF1">
      <w:r>
        <w:t>Abdessamad (Huawei): ok with the revision.</w:t>
      </w:r>
    </w:p>
    <w:p w14:paraId="647AD722" w14:textId="77777777" w:rsidR="00C45AF1" w:rsidRDefault="00C45AF1" w:rsidP="00C45AF1">
      <w:proofErr w:type="spellStart"/>
      <w:r>
        <w:lastRenderedPageBreak/>
        <w:t>Zhenning</w:t>
      </w:r>
      <w:proofErr w:type="spellEnd"/>
      <w:r>
        <w:t>(CMCC): R1.</w:t>
      </w:r>
    </w:p>
    <w:p w14:paraId="579C308E" w14:textId="77777777" w:rsidR="00C45AF1" w:rsidRDefault="00C45AF1" w:rsidP="00C45AF1">
      <w:proofErr w:type="spellStart"/>
      <w:r>
        <w:t>Zhenning</w:t>
      </w:r>
      <w:proofErr w:type="spellEnd"/>
      <w:r>
        <w:t>(CMCC): R2.</w:t>
      </w:r>
    </w:p>
    <w:p w14:paraId="1DFFA56F" w14:textId="77777777" w:rsidR="00C45AF1" w:rsidRDefault="00C45AF1" w:rsidP="00C45AF1">
      <w:r>
        <w:t>Abdessamad (Huawei): Fine with 5423_r2.</w:t>
      </w:r>
    </w:p>
    <w:p w14:paraId="737A51BD" w14:textId="77777777" w:rsidR="00C45AF1" w:rsidRDefault="00C45AF1" w:rsidP="00C45AF1">
      <w:r>
        <w:t>Rajesh (Nokia): Coversheet comments.</w:t>
      </w:r>
    </w:p>
    <w:p w14:paraId="369EA544" w14:textId="77777777" w:rsidR="00C45AF1" w:rsidRDefault="00C45AF1" w:rsidP="00C45AF1">
      <w:r>
        <w:t>Rajesh (Nokia): Provide comments, needs revision</w:t>
      </w:r>
    </w:p>
    <w:p w14:paraId="7F36E0DD" w14:textId="77777777" w:rsidR="00C45AF1" w:rsidRDefault="00C45AF1" w:rsidP="00C45AF1">
      <w:proofErr w:type="spellStart"/>
      <w:r>
        <w:t>Zhenning</w:t>
      </w:r>
      <w:proofErr w:type="spellEnd"/>
      <w:r>
        <w:t>(CMCC): R3.</w:t>
      </w:r>
    </w:p>
    <w:p w14:paraId="775D8334" w14:textId="77777777" w:rsidR="00C45AF1" w:rsidRDefault="00C45AF1" w:rsidP="00C45AF1">
      <w:r>
        <w:t>Rajesh (Nokia): Fine with revision.</w:t>
      </w:r>
    </w:p>
    <w:p w14:paraId="597F6B1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C3-235569</w:t>
      </w:r>
      <w:r>
        <w:rPr>
          <w:color w:val="993300"/>
          <w:u w:val="single"/>
        </w:rPr>
        <w:t>.</w:t>
      </w:r>
    </w:p>
    <w:p w14:paraId="083BF4F3" w14:textId="77777777" w:rsidR="00C45AF1" w:rsidRDefault="00C45AF1" w:rsidP="00C45AF1">
      <w:pPr>
        <w:rPr>
          <w:rFonts w:ascii="Arial" w:hAnsi="Arial" w:cs="Arial"/>
          <w:b/>
          <w:sz w:val="24"/>
        </w:rPr>
      </w:pPr>
      <w:r>
        <w:rPr>
          <w:rFonts w:ascii="Arial" w:hAnsi="Arial" w:cs="Arial"/>
          <w:b/>
          <w:color w:val="0000FF"/>
          <w:sz w:val="24"/>
        </w:rPr>
        <w:t>C3-235424</w:t>
      </w:r>
      <w:r>
        <w:rPr>
          <w:rFonts w:ascii="Arial" w:hAnsi="Arial" w:cs="Arial"/>
          <w:b/>
          <w:color w:val="0000FF"/>
          <w:sz w:val="24"/>
        </w:rPr>
        <w:tab/>
      </w:r>
      <w:r>
        <w:rPr>
          <w:rFonts w:ascii="Arial" w:hAnsi="Arial" w:cs="Arial"/>
          <w:b/>
          <w:sz w:val="24"/>
        </w:rPr>
        <w:t>IETF HTTP RFC 7540 obsoleted by RFC 9113</w:t>
      </w:r>
    </w:p>
    <w:p w14:paraId="7F30CC7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v18.3.0</w:t>
      </w:r>
      <w:r>
        <w:rPr>
          <w:i/>
        </w:rPr>
        <w:tab/>
        <w:t xml:space="preserve">  CR-0044  rev  Cat: F (Rel-18)</w:t>
      </w:r>
      <w:r>
        <w:rPr>
          <w:i/>
        </w:rPr>
        <w:br/>
      </w:r>
      <w:r>
        <w:rPr>
          <w:i/>
        </w:rPr>
        <w:br/>
      </w:r>
      <w:r>
        <w:rPr>
          <w:i/>
        </w:rPr>
        <w:tab/>
      </w:r>
      <w:r>
        <w:rPr>
          <w:i/>
        </w:rPr>
        <w:tab/>
      </w:r>
      <w:r>
        <w:rPr>
          <w:i/>
        </w:rPr>
        <w:tab/>
      </w:r>
      <w:r>
        <w:rPr>
          <w:i/>
        </w:rPr>
        <w:tab/>
      </w:r>
      <w:r>
        <w:rPr>
          <w:i/>
        </w:rPr>
        <w:tab/>
        <w:t>Source: China Mobile</w:t>
      </w:r>
    </w:p>
    <w:p w14:paraId="0E20E84B" w14:textId="77777777" w:rsidR="00C45AF1" w:rsidRDefault="00C45AF1" w:rsidP="00C45AF1">
      <w:pPr>
        <w:rPr>
          <w:rFonts w:ascii="Arial" w:hAnsi="Arial" w:cs="Arial"/>
          <w:b/>
        </w:rPr>
      </w:pPr>
      <w:r>
        <w:rPr>
          <w:rFonts w:ascii="Arial" w:hAnsi="Arial" w:cs="Arial"/>
          <w:b/>
        </w:rPr>
        <w:t xml:space="preserve">Discussion: </w:t>
      </w:r>
    </w:p>
    <w:p w14:paraId="1F7C50DA" w14:textId="77777777" w:rsidR="00C45AF1" w:rsidRDefault="00C45AF1" w:rsidP="00C45AF1">
      <w:r>
        <w:t xml:space="preserve">Abdessamad (Huawei): Can we use the CR to correct </w:t>
      </w:r>
      <w:proofErr w:type="spellStart"/>
      <w:r>
        <w:t>ProblemDetails</w:t>
      </w:r>
      <w:proofErr w:type="spellEnd"/>
      <w:r>
        <w:t>?</w:t>
      </w:r>
    </w:p>
    <w:p w14:paraId="7F36793B" w14:textId="77777777" w:rsidR="00C45AF1" w:rsidRDefault="00C45AF1" w:rsidP="00C45AF1">
      <w:proofErr w:type="spellStart"/>
      <w:r>
        <w:t>Zhenning</w:t>
      </w:r>
      <w:proofErr w:type="spellEnd"/>
      <w:r>
        <w:t xml:space="preserve"> (China Mobile): Accept comment.</w:t>
      </w:r>
    </w:p>
    <w:p w14:paraId="67D5DBEB" w14:textId="77777777" w:rsidR="00C45AF1" w:rsidRDefault="00C45AF1" w:rsidP="00C45AF1">
      <w:r>
        <w:t>Rajesh (Nokia): China Mobile provided a revision. Needs to check.</w:t>
      </w:r>
    </w:p>
    <w:p w14:paraId="1262C095" w14:textId="77777777" w:rsidR="00C45AF1" w:rsidRDefault="00C45AF1" w:rsidP="00C45AF1">
      <w:r>
        <w:t>Abdessamad (Huawei): ok with the revision.</w:t>
      </w:r>
    </w:p>
    <w:p w14:paraId="7182D16B" w14:textId="77777777" w:rsidR="00C45AF1" w:rsidRDefault="00C45AF1" w:rsidP="00C45AF1">
      <w:proofErr w:type="spellStart"/>
      <w:r>
        <w:t>Zhenning</w:t>
      </w:r>
      <w:proofErr w:type="spellEnd"/>
      <w:r>
        <w:t>(CMCC): R1.</w:t>
      </w:r>
    </w:p>
    <w:p w14:paraId="42A8E60A" w14:textId="77777777" w:rsidR="00C45AF1" w:rsidRDefault="00C45AF1" w:rsidP="00C45AF1">
      <w:r>
        <w:t>Abdessamad (Huawei): Fine with 5424_r1.</w:t>
      </w:r>
    </w:p>
    <w:p w14:paraId="648DE453" w14:textId="77777777" w:rsidR="00C45AF1" w:rsidRDefault="00C45AF1" w:rsidP="00C45AF1">
      <w:r>
        <w:t>Rajesh (Nokia): Coversheet comments.</w:t>
      </w:r>
    </w:p>
    <w:p w14:paraId="327D2410" w14:textId="77777777" w:rsidR="00C45AF1" w:rsidRDefault="00C45AF1" w:rsidP="00C45AF1">
      <w:r>
        <w:t>Rajesh (Nokia): Provide comments, needs revision</w:t>
      </w:r>
    </w:p>
    <w:p w14:paraId="05DD4079" w14:textId="77777777" w:rsidR="00C45AF1" w:rsidRDefault="00C45AF1" w:rsidP="00C45AF1">
      <w:proofErr w:type="spellStart"/>
      <w:r>
        <w:t>Zhenning</w:t>
      </w:r>
      <w:proofErr w:type="spellEnd"/>
      <w:r>
        <w:t>(CMCC): R2.</w:t>
      </w:r>
    </w:p>
    <w:p w14:paraId="13FF2073" w14:textId="77777777" w:rsidR="00C45AF1" w:rsidRDefault="00C45AF1" w:rsidP="00C45AF1">
      <w:r>
        <w:t>Rajesh (Nokia): Fine with revision.</w:t>
      </w:r>
    </w:p>
    <w:p w14:paraId="3D8CA1F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C3-235570</w:t>
      </w:r>
      <w:r>
        <w:rPr>
          <w:color w:val="993300"/>
          <w:u w:val="single"/>
        </w:rPr>
        <w:t>.</w:t>
      </w:r>
    </w:p>
    <w:p w14:paraId="572F21F4" w14:textId="77777777" w:rsidR="00C45AF1" w:rsidRDefault="00C45AF1" w:rsidP="00C45AF1">
      <w:pPr>
        <w:rPr>
          <w:rFonts w:ascii="Arial" w:hAnsi="Arial" w:cs="Arial"/>
          <w:b/>
          <w:sz w:val="24"/>
        </w:rPr>
      </w:pPr>
      <w:r>
        <w:rPr>
          <w:rFonts w:ascii="Arial" w:hAnsi="Arial" w:cs="Arial"/>
          <w:b/>
          <w:color w:val="0000FF"/>
          <w:sz w:val="24"/>
        </w:rPr>
        <w:t>C3-235425</w:t>
      </w:r>
      <w:r>
        <w:rPr>
          <w:rFonts w:ascii="Arial" w:hAnsi="Arial" w:cs="Arial"/>
          <w:b/>
          <w:color w:val="0000FF"/>
          <w:sz w:val="24"/>
        </w:rPr>
        <w:tab/>
      </w:r>
      <w:r>
        <w:rPr>
          <w:rFonts w:ascii="Arial" w:hAnsi="Arial" w:cs="Arial"/>
          <w:b/>
          <w:sz w:val="24"/>
        </w:rPr>
        <w:t>IETF HTTP RFC 7540 obsoleted by RFC 9113</w:t>
      </w:r>
    </w:p>
    <w:p w14:paraId="46366C9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CR-0072  rev  Cat: F (Rel-18)</w:t>
      </w:r>
      <w:r>
        <w:rPr>
          <w:i/>
        </w:rPr>
        <w:br/>
      </w:r>
      <w:r>
        <w:rPr>
          <w:i/>
        </w:rPr>
        <w:br/>
      </w:r>
      <w:r>
        <w:rPr>
          <w:i/>
        </w:rPr>
        <w:tab/>
      </w:r>
      <w:r>
        <w:rPr>
          <w:i/>
        </w:rPr>
        <w:tab/>
      </w:r>
      <w:r>
        <w:rPr>
          <w:i/>
        </w:rPr>
        <w:tab/>
      </w:r>
      <w:r>
        <w:rPr>
          <w:i/>
        </w:rPr>
        <w:tab/>
      </w:r>
      <w:r>
        <w:rPr>
          <w:i/>
        </w:rPr>
        <w:tab/>
        <w:t>Source: China Mobile</w:t>
      </w:r>
    </w:p>
    <w:p w14:paraId="30F02290" w14:textId="77777777" w:rsidR="00C45AF1" w:rsidRDefault="00C45AF1" w:rsidP="00C45AF1">
      <w:pPr>
        <w:rPr>
          <w:rFonts w:ascii="Arial" w:hAnsi="Arial" w:cs="Arial"/>
          <w:b/>
        </w:rPr>
      </w:pPr>
      <w:r>
        <w:rPr>
          <w:rFonts w:ascii="Arial" w:hAnsi="Arial" w:cs="Arial"/>
          <w:b/>
        </w:rPr>
        <w:t xml:space="preserve">Discussion: </w:t>
      </w:r>
    </w:p>
    <w:p w14:paraId="076ABC04" w14:textId="77777777" w:rsidR="00C45AF1" w:rsidRDefault="00C45AF1" w:rsidP="00C45AF1">
      <w:r>
        <w:t xml:space="preserve">Abdessamad (Huawei): Can we use the CR to correct </w:t>
      </w:r>
      <w:proofErr w:type="spellStart"/>
      <w:r>
        <w:t>ProblemDetails</w:t>
      </w:r>
      <w:proofErr w:type="spellEnd"/>
      <w:r>
        <w:t>?</w:t>
      </w:r>
    </w:p>
    <w:p w14:paraId="24BBA6CB" w14:textId="77777777" w:rsidR="00C45AF1" w:rsidRDefault="00C45AF1" w:rsidP="00C45AF1">
      <w:proofErr w:type="spellStart"/>
      <w:r>
        <w:t>Zhenning</w:t>
      </w:r>
      <w:proofErr w:type="spellEnd"/>
      <w:r>
        <w:t xml:space="preserve"> (China Mobile): Accept comment.</w:t>
      </w:r>
    </w:p>
    <w:p w14:paraId="4DFA7C35" w14:textId="77777777" w:rsidR="00C45AF1" w:rsidRDefault="00C45AF1" w:rsidP="00C45AF1">
      <w:r>
        <w:t>Rajesh (Nokia): China Mobile provided a revision. Needs to check.</w:t>
      </w:r>
    </w:p>
    <w:p w14:paraId="1D7BDB84" w14:textId="77777777" w:rsidR="00C45AF1" w:rsidRDefault="00C45AF1" w:rsidP="00C45AF1">
      <w:r>
        <w:t>Abdessamad (Huawei): ok with the revision.</w:t>
      </w:r>
    </w:p>
    <w:p w14:paraId="33A11DC3" w14:textId="77777777" w:rsidR="00C45AF1" w:rsidRDefault="00C45AF1" w:rsidP="00C45AF1">
      <w:proofErr w:type="spellStart"/>
      <w:r>
        <w:t>Zhenning</w:t>
      </w:r>
      <w:proofErr w:type="spellEnd"/>
      <w:r>
        <w:t>(CMCC): R1.</w:t>
      </w:r>
    </w:p>
    <w:p w14:paraId="46FF8E44" w14:textId="77777777" w:rsidR="00C45AF1" w:rsidRDefault="00C45AF1" w:rsidP="00C45AF1">
      <w:r>
        <w:t>Abdessamad (Huawei): Fine with 5425_r1.</w:t>
      </w:r>
    </w:p>
    <w:p w14:paraId="5501AB08" w14:textId="77777777" w:rsidR="00C45AF1" w:rsidRDefault="00C45AF1" w:rsidP="00C45AF1">
      <w:r>
        <w:lastRenderedPageBreak/>
        <w:t>Rajesh (Nokia): Coversheet comments.</w:t>
      </w:r>
    </w:p>
    <w:p w14:paraId="3C0B3410" w14:textId="77777777" w:rsidR="00C45AF1" w:rsidRDefault="00C45AF1" w:rsidP="00C45AF1">
      <w:r>
        <w:t>Rajesh (Nokia): Provide comments, needs revision</w:t>
      </w:r>
    </w:p>
    <w:p w14:paraId="14D921B5" w14:textId="77777777" w:rsidR="00C45AF1" w:rsidRDefault="00C45AF1" w:rsidP="00C45AF1">
      <w:proofErr w:type="spellStart"/>
      <w:r>
        <w:t>Zhenning</w:t>
      </w:r>
      <w:proofErr w:type="spellEnd"/>
      <w:r>
        <w:t>(CMCC): R2.</w:t>
      </w:r>
    </w:p>
    <w:p w14:paraId="68EED2B3" w14:textId="77777777" w:rsidR="00C45AF1" w:rsidRDefault="00C45AF1" w:rsidP="00C45AF1">
      <w:r>
        <w:t>Rajesh (Nokia): Fine with revision.</w:t>
      </w:r>
    </w:p>
    <w:p w14:paraId="2D1614D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C3-235571</w:t>
      </w:r>
      <w:r>
        <w:rPr>
          <w:color w:val="993300"/>
          <w:u w:val="single"/>
        </w:rPr>
        <w:t>.</w:t>
      </w:r>
    </w:p>
    <w:p w14:paraId="432A4097" w14:textId="77777777" w:rsidR="00C45AF1" w:rsidRDefault="00C45AF1" w:rsidP="00C45AF1">
      <w:pPr>
        <w:rPr>
          <w:rFonts w:ascii="Arial" w:hAnsi="Arial" w:cs="Arial"/>
          <w:b/>
          <w:sz w:val="24"/>
        </w:rPr>
      </w:pPr>
      <w:r>
        <w:rPr>
          <w:rFonts w:ascii="Arial" w:hAnsi="Arial" w:cs="Arial"/>
          <w:b/>
          <w:color w:val="0000FF"/>
          <w:sz w:val="24"/>
        </w:rPr>
        <w:t>C3-235426</w:t>
      </w:r>
      <w:r>
        <w:rPr>
          <w:rFonts w:ascii="Arial" w:hAnsi="Arial" w:cs="Arial"/>
          <w:b/>
          <w:color w:val="0000FF"/>
          <w:sz w:val="24"/>
        </w:rPr>
        <w:tab/>
      </w:r>
      <w:r>
        <w:rPr>
          <w:rFonts w:ascii="Arial" w:hAnsi="Arial" w:cs="Arial"/>
          <w:b/>
          <w:sz w:val="24"/>
        </w:rPr>
        <w:t>IETF HTTP RFC 7540 obsoleted by RFC 9113</w:t>
      </w:r>
    </w:p>
    <w:p w14:paraId="46FCBB7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v18.2.0</w:t>
      </w:r>
      <w:r>
        <w:rPr>
          <w:i/>
        </w:rPr>
        <w:tab/>
        <w:t xml:space="preserve">  CR-0049  rev  Cat: F (Rel-18)</w:t>
      </w:r>
      <w:r>
        <w:rPr>
          <w:i/>
        </w:rPr>
        <w:br/>
      </w:r>
      <w:r>
        <w:rPr>
          <w:i/>
        </w:rPr>
        <w:br/>
      </w:r>
      <w:r>
        <w:rPr>
          <w:i/>
        </w:rPr>
        <w:tab/>
      </w:r>
      <w:r>
        <w:rPr>
          <w:i/>
        </w:rPr>
        <w:tab/>
      </w:r>
      <w:r>
        <w:rPr>
          <w:i/>
        </w:rPr>
        <w:tab/>
      </w:r>
      <w:r>
        <w:rPr>
          <w:i/>
        </w:rPr>
        <w:tab/>
      </w:r>
      <w:r>
        <w:rPr>
          <w:i/>
        </w:rPr>
        <w:tab/>
        <w:t>Source: China Mobile</w:t>
      </w:r>
    </w:p>
    <w:p w14:paraId="68AFCF0A" w14:textId="77777777" w:rsidR="00C45AF1" w:rsidRDefault="00C45AF1" w:rsidP="00C45AF1">
      <w:pPr>
        <w:rPr>
          <w:rFonts w:ascii="Arial" w:hAnsi="Arial" w:cs="Arial"/>
          <w:b/>
        </w:rPr>
      </w:pPr>
      <w:r>
        <w:rPr>
          <w:rFonts w:ascii="Arial" w:hAnsi="Arial" w:cs="Arial"/>
          <w:b/>
        </w:rPr>
        <w:t xml:space="preserve">Discussion: </w:t>
      </w:r>
    </w:p>
    <w:p w14:paraId="3BA6AF8A" w14:textId="77777777" w:rsidR="00C45AF1" w:rsidRDefault="00C45AF1" w:rsidP="00C45AF1">
      <w:r>
        <w:t xml:space="preserve">Abdessamad (Huawei): Can we use the CR to correct </w:t>
      </w:r>
      <w:proofErr w:type="spellStart"/>
      <w:r>
        <w:t>ProblemDetails</w:t>
      </w:r>
      <w:proofErr w:type="spellEnd"/>
      <w:r>
        <w:t>?</w:t>
      </w:r>
    </w:p>
    <w:p w14:paraId="04A9131C" w14:textId="77777777" w:rsidR="00C45AF1" w:rsidRDefault="00C45AF1" w:rsidP="00C45AF1">
      <w:proofErr w:type="spellStart"/>
      <w:r>
        <w:t>Zhenning</w:t>
      </w:r>
      <w:proofErr w:type="spellEnd"/>
      <w:r>
        <w:t xml:space="preserve"> (China Mobile): Accept comment.</w:t>
      </w:r>
    </w:p>
    <w:p w14:paraId="654EC1B5" w14:textId="77777777" w:rsidR="00C45AF1" w:rsidRDefault="00C45AF1" w:rsidP="00C45AF1">
      <w:r>
        <w:t>Rajesh (Nokia): China Mobile provided a revision. Needs to check.</w:t>
      </w:r>
    </w:p>
    <w:p w14:paraId="196A20DC" w14:textId="77777777" w:rsidR="00C45AF1" w:rsidRDefault="00C45AF1" w:rsidP="00C45AF1">
      <w:r>
        <w:t>Abdessamad (Huawei): ok with the revision.</w:t>
      </w:r>
    </w:p>
    <w:p w14:paraId="177B652D" w14:textId="77777777" w:rsidR="00C45AF1" w:rsidRDefault="00C45AF1" w:rsidP="00C45AF1">
      <w:proofErr w:type="spellStart"/>
      <w:r>
        <w:t>Zhenning</w:t>
      </w:r>
      <w:proofErr w:type="spellEnd"/>
      <w:r>
        <w:t>(CMCC): R1.</w:t>
      </w:r>
    </w:p>
    <w:p w14:paraId="73E52D3C" w14:textId="77777777" w:rsidR="00C45AF1" w:rsidRDefault="00C45AF1" w:rsidP="00C45AF1">
      <w:r>
        <w:t>Abdessamad (Huawei): Fine with 5426_r1.</w:t>
      </w:r>
    </w:p>
    <w:p w14:paraId="3A055859" w14:textId="77777777" w:rsidR="00C45AF1" w:rsidRDefault="00C45AF1" w:rsidP="00C45AF1">
      <w:r>
        <w:t>Rajesh (Nokia): Coversheet comments.</w:t>
      </w:r>
    </w:p>
    <w:p w14:paraId="7A1B2A6A" w14:textId="77777777" w:rsidR="00C45AF1" w:rsidRDefault="00C45AF1" w:rsidP="00C45AF1">
      <w:r>
        <w:t>Rajesh (Nokia): Provide comments, needs revision</w:t>
      </w:r>
    </w:p>
    <w:p w14:paraId="7F372DC6" w14:textId="77777777" w:rsidR="00C45AF1" w:rsidRDefault="00C45AF1" w:rsidP="00C45AF1">
      <w:proofErr w:type="spellStart"/>
      <w:r>
        <w:t>Zhenning</w:t>
      </w:r>
      <w:proofErr w:type="spellEnd"/>
      <w:r>
        <w:t>(CMCC): R2.</w:t>
      </w:r>
    </w:p>
    <w:p w14:paraId="02E3FC25" w14:textId="77777777" w:rsidR="00C45AF1" w:rsidRDefault="00C45AF1" w:rsidP="00C45AF1">
      <w:r>
        <w:t>Rajesh (Nokia): Fine with revision.</w:t>
      </w:r>
    </w:p>
    <w:p w14:paraId="7F4CCA9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C3-235572</w:t>
      </w:r>
      <w:r>
        <w:rPr>
          <w:color w:val="993300"/>
          <w:u w:val="single"/>
        </w:rPr>
        <w:t>.</w:t>
      </w:r>
    </w:p>
    <w:p w14:paraId="4005EB90" w14:textId="77777777" w:rsidR="00C45AF1" w:rsidRDefault="00C45AF1" w:rsidP="00C45AF1">
      <w:pPr>
        <w:rPr>
          <w:rFonts w:ascii="Arial" w:hAnsi="Arial" w:cs="Arial"/>
          <w:b/>
          <w:sz w:val="24"/>
        </w:rPr>
      </w:pPr>
      <w:r>
        <w:rPr>
          <w:rFonts w:ascii="Arial" w:hAnsi="Arial" w:cs="Arial"/>
          <w:b/>
          <w:color w:val="0000FF"/>
          <w:sz w:val="24"/>
        </w:rPr>
        <w:t>C3-235427</w:t>
      </w:r>
      <w:r>
        <w:rPr>
          <w:rFonts w:ascii="Arial" w:hAnsi="Arial" w:cs="Arial"/>
          <w:b/>
          <w:color w:val="0000FF"/>
          <w:sz w:val="24"/>
        </w:rPr>
        <w:tab/>
      </w:r>
      <w:r>
        <w:rPr>
          <w:rFonts w:ascii="Arial" w:hAnsi="Arial" w:cs="Arial"/>
          <w:b/>
          <w:sz w:val="24"/>
        </w:rPr>
        <w:t>IETF HTTP RFCs obsoleted by RFCs 9110, 9111, 9112 and 9113</w:t>
      </w:r>
    </w:p>
    <w:p w14:paraId="3E2ACDE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CR-0042  rev  Cat: F (Rel-18)</w:t>
      </w:r>
      <w:r>
        <w:rPr>
          <w:i/>
        </w:rPr>
        <w:br/>
      </w:r>
      <w:r>
        <w:rPr>
          <w:i/>
        </w:rPr>
        <w:br/>
      </w:r>
      <w:r>
        <w:rPr>
          <w:i/>
        </w:rPr>
        <w:tab/>
      </w:r>
      <w:r>
        <w:rPr>
          <w:i/>
        </w:rPr>
        <w:tab/>
      </w:r>
      <w:r>
        <w:rPr>
          <w:i/>
        </w:rPr>
        <w:tab/>
      </w:r>
      <w:r>
        <w:rPr>
          <w:i/>
        </w:rPr>
        <w:tab/>
      </w:r>
      <w:r>
        <w:rPr>
          <w:i/>
        </w:rPr>
        <w:tab/>
        <w:t>Source: China Mobile</w:t>
      </w:r>
    </w:p>
    <w:p w14:paraId="0B29E18D" w14:textId="77777777" w:rsidR="00C45AF1" w:rsidRDefault="00C45AF1" w:rsidP="00C45AF1">
      <w:pPr>
        <w:rPr>
          <w:rFonts w:ascii="Arial" w:hAnsi="Arial" w:cs="Arial"/>
          <w:b/>
        </w:rPr>
      </w:pPr>
      <w:r>
        <w:rPr>
          <w:rFonts w:ascii="Arial" w:hAnsi="Arial" w:cs="Arial"/>
          <w:b/>
        </w:rPr>
        <w:t xml:space="preserve">Discussion: </w:t>
      </w:r>
    </w:p>
    <w:p w14:paraId="60BE8E66" w14:textId="77777777" w:rsidR="00C45AF1" w:rsidRDefault="00C45AF1" w:rsidP="00C45AF1">
      <w:r>
        <w:t>Rajesh (Nokia): provide comments, CR needs revision.</w:t>
      </w:r>
    </w:p>
    <w:p w14:paraId="0969D765" w14:textId="77777777" w:rsidR="00C45AF1" w:rsidRDefault="00C45AF1" w:rsidP="00C45AF1">
      <w:r>
        <w:t>Abdessamad (Huawei): Specific comments.</w:t>
      </w:r>
    </w:p>
    <w:p w14:paraId="3C78E63A" w14:textId="77777777" w:rsidR="00C45AF1" w:rsidRDefault="00C45AF1" w:rsidP="00C45AF1">
      <w:r>
        <w:t>Rajesh (Nokia): China Mobile provided a revision. Needs to check.</w:t>
      </w:r>
    </w:p>
    <w:p w14:paraId="0525232E" w14:textId="77777777" w:rsidR="00C45AF1" w:rsidRDefault="00C45AF1" w:rsidP="00C45AF1">
      <w:r>
        <w:t>Abdessamad (Huawei): ok with the revision.</w:t>
      </w:r>
    </w:p>
    <w:p w14:paraId="7CC34298" w14:textId="77777777" w:rsidR="00C45AF1" w:rsidRDefault="00C45AF1" w:rsidP="00C45AF1">
      <w:proofErr w:type="spellStart"/>
      <w:r>
        <w:t>Zhenning</w:t>
      </w:r>
      <w:proofErr w:type="spellEnd"/>
      <w:r>
        <w:t>(CMCC): R1.</w:t>
      </w:r>
    </w:p>
    <w:p w14:paraId="69DECBD5" w14:textId="77777777" w:rsidR="00C45AF1" w:rsidRDefault="00C45AF1" w:rsidP="00C45AF1">
      <w:r>
        <w:t>Abdessamad (Huawei): Fine with 5427_r1.</w:t>
      </w:r>
    </w:p>
    <w:p w14:paraId="233EAC15" w14:textId="77777777" w:rsidR="00C45AF1" w:rsidRDefault="00C45AF1" w:rsidP="00C45AF1">
      <w:r>
        <w:t>Rajesh (Nokia): Coversheet comments.</w:t>
      </w:r>
    </w:p>
    <w:p w14:paraId="365C6537" w14:textId="77777777" w:rsidR="00C45AF1" w:rsidRDefault="00C45AF1" w:rsidP="00C45AF1">
      <w:r>
        <w:t>Rajesh (Nokia): Ok with the revision</w:t>
      </w:r>
    </w:p>
    <w:p w14:paraId="11A3C2A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C3-235573</w:t>
      </w:r>
      <w:r>
        <w:rPr>
          <w:color w:val="993300"/>
          <w:u w:val="single"/>
        </w:rPr>
        <w:t>.</w:t>
      </w:r>
    </w:p>
    <w:p w14:paraId="52703C91" w14:textId="77777777" w:rsidR="00C45AF1" w:rsidRDefault="00C45AF1" w:rsidP="00C45AF1">
      <w:pPr>
        <w:rPr>
          <w:rFonts w:ascii="Arial" w:hAnsi="Arial" w:cs="Arial"/>
          <w:b/>
          <w:sz w:val="24"/>
        </w:rPr>
      </w:pPr>
      <w:r>
        <w:rPr>
          <w:rFonts w:ascii="Arial" w:hAnsi="Arial" w:cs="Arial"/>
          <w:b/>
          <w:color w:val="0000FF"/>
          <w:sz w:val="24"/>
        </w:rPr>
        <w:lastRenderedPageBreak/>
        <w:t>C3-235473</w:t>
      </w:r>
      <w:r>
        <w:rPr>
          <w:rFonts w:ascii="Arial" w:hAnsi="Arial" w:cs="Arial"/>
          <w:b/>
          <w:color w:val="0000FF"/>
          <w:sz w:val="24"/>
        </w:rPr>
        <w:tab/>
      </w:r>
      <w:r>
        <w:rPr>
          <w:rFonts w:ascii="Arial" w:hAnsi="Arial" w:cs="Arial"/>
          <w:b/>
          <w:sz w:val="24"/>
        </w:rPr>
        <w:t>Update HTTP RFC 7807 obsoleted by IETF RFC 9457</w:t>
      </w:r>
    </w:p>
    <w:p w14:paraId="36D058B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CR-0241  rev 1 Cat: F (Rel-18)</w:t>
      </w:r>
      <w:r>
        <w:rPr>
          <w:i/>
        </w:rPr>
        <w:br/>
      </w:r>
      <w:r>
        <w:rPr>
          <w:i/>
        </w:rPr>
        <w:br/>
      </w:r>
      <w:r>
        <w:rPr>
          <w:i/>
        </w:rPr>
        <w:tab/>
      </w:r>
      <w:r>
        <w:rPr>
          <w:i/>
        </w:rPr>
        <w:tab/>
      </w:r>
      <w:r>
        <w:rPr>
          <w:i/>
        </w:rPr>
        <w:tab/>
      </w:r>
      <w:r>
        <w:rPr>
          <w:i/>
        </w:rPr>
        <w:tab/>
      </w:r>
      <w:r>
        <w:rPr>
          <w:i/>
        </w:rPr>
        <w:tab/>
        <w:t>Source: Nokia, Nokia Shanghai Bell</w:t>
      </w:r>
    </w:p>
    <w:p w14:paraId="71E88712" w14:textId="77777777" w:rsidR="00C45AF1" w:rsidRDefault="00C45AF1" w:rsidP="00C45AF1">
      <w:pPr>
        <w:rPr>
          <w:color w:val="808080"/>
        </w:rPr>
      </w:pPr>
      <w:r>
        <w:rPr>
          <w:color w:val="808080"/>
        </w:rPr>
        <w:t>(Replaces C3-235133)</w:t>
      </w:r>
    </w:p>
    <w:p w14:paraId="0092C3E4" w14:textId="77777777" w:rsidR="00C45AF1" w:rsidRDefault="00C45AF1" w:rsidP="00C45AF1">
      <w:pPr>
        <w:rPr>
          <w:rFonts w:ascii="Arial" w:hAnsi="Arial" w:cs="Arial"/>
          <w:b/>
        </w:rPr>
      </w:pPr>
      <w:r>
        <w:rPr>
          <w:rFonts w:ascii="Arial" w:hAnsi="Arial" w:cs="Arial"/>
          <w:b/>
        </w:rPr>
        <w:t xml:space="preserve">Abstract: </w:t>
      </w:r>
    </w:p>
    <w:p w14:paraId="1971A92B" w14:textId="77777777" w:rsidR="00C45AF1" w:rsidRDefault="00C45AF1" w:rsidP="00C45AF1">
      <w:r>
        <w:t>Update HTTP RFC 7807 obsoleted by IETF RFC 9457</w:t>
      </w:r>
    </w:p>
    <w:p w14:paraId="387397F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98654" w14:textId="77777777" w:rsidR="00C45AF1" w:rsidRDefault="00C45AF1" w:rsidP="00C45AF1">
      <w:pPr>
        <w:rPr>
          <w:rFonts w:ascii="Arial" w:hAnsi="Arial" w:cs="Arial"/>
          <w:b/>
          <w:sz w:val="24"/>
        </w:rPr>
      </w:pPr>
      <w:r>
        <w:rPr>
          <w:rFonts w:ascii="Arial" w:hAnsi="Arial" w:cs="Arial"/>
          <w:b/>
          <w:color w:val="0000FF"/>
          <w:sz w:val="24"/>
        </w:rPr>
        <w:t>C3-235474</w:t>
      </w:r>
      <w:r>
        <w:rPr>
          <w:rFonts w:ascii="Arial" w:hAnsi="Arial" w:cs="Arial"/>
          <w:b/>
          <w:color w:val="0000FF"/>
          <w:sz w:val="24"/>
        </w:rPr>
        <w:tab/>
      </w:r>
      <w:r>
        <w:rPr>
          <w:rFonts w:ascii="Arial" w:hAnsi="Arial" w:cs="Arial"/>
          <w:b/>
          <w:sz w:val="24"/>
        </w:rPr>
        <w:t>Reference update: IETF RFC 9113</w:t>
      </w:r>
    </w:p>
    <w:p w14:paraId="2DC3317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CR-0099  rev 1 Cat: F (Rel-18)</w:t>
      </w:r>
      <w:r>
        <w:rPr>
          <w:i/>
        </w:rPr>
        <w:br/>
      </w:r>
      <w:r>
        <w:rPr>
          <w:i/>
        </w:rPr>
        <w:br/>
      </w:r>
      <w:r>
        <w:rPr>
          <w:i/>
        </w:rPr>
        <w:tab/>
      </w:r>
      <w:r>
        <w:rPr>
          <w:i/>
        </w:rPr>
        <w:tab/>
      </w:r>
      <w:r>
        <w:rPr>
          <w:i/>
        </w:rPr>
        <w:tab/>
      </w:r>
      <w:r>
        <w:rPr>
          <w:i/>
        </w:rPr>
        <w:tab/>
      </w:r>
      <w:r>
        <w:rPr>
          <w:i/>
        </w:rPr>
        <w:tab/>
        <w:t>Source: Ericsson</w:t>
      </w:r>
    </w:p>
    <w:p w14:paraId="344D59C1" w14:textId="77777777" w:rsidR="00C45AF1" w:rsidRDefault="00C45AF1" w:rsidP="00C45AF1">
      <w:pPr>
        <w:rPr>
          <w:color w:val="808080"/>
        </w:rPr>
      </w:pPr>
      <w:r>
        <w:rPr>
          <w:color w:val="808080"/>
        </w:rPr>
        <w:t>(Replaces C3-235212)</w:t>
      </w:r>
    </w:p>
    <w:p w14:paraId="16790B7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8CF15" w14:textId="77777777" w:rsidR="00C45AF1" w:rsidRDefault="00C45AF1" w:rsidP="00C45AF1">
      <w:pPr>
        <w:rPr>
          <w:rFonts w:ascii="Arial" w:hAnsi="Arial" w:cs="Arial"/>
          <w:b/>
          <w:sz w:val="24"/>
        </w:rPr>
      </w:pPr>
      <w:r>
        <w:rPr>
          <w:rFonts w:ascii="Arial" w:hAnsi="Arial" w:cs="Arial"/>
          <w:b/>
          <w:color w:val="0000FF"/>
          <w:sz w:val="24"/>
        </w:rPr>
        <w:t>C3-235475</w:t>
      </w:r>
      <w:r>
        <w:rPr>
          <w:rFonts w:ascii="Arial" w:hAnsi="Arial" w:cs="Arial"/>
          <w:b/>
          <w:color w:val="0000FF"/>
          <w:sz w:val="24"/>
        </w:rPr>
        <w:tab/>
      </w:r>
      <w:r>
        <w:rPr>
          <w:rFonts w:ascii="Arial" w:hAnsi="Arial" w:cs="Arial"/>
          <w:b/>
          <w:sz w:val="24"/>
        </w:rPr>
        <w:t>Reference update: IETF RFC 9113</w:t>
      </w:r>
    </w:p>
    <w:p w14:paraId="18ED3B1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v18.2.0</w:t>
      </w:r>
      <w:r>
        <w:rPr>
          <w:i/>
        </w:rPr>
        <w:tab/>
        <w:t xml:space="preserve">  CR-0028  rev 1 Cat: F (Rel-18)</w:t>
      </w:r>
      <w:r>
        <w:rPr>
          <w:i/>
        </w:rPr>
        <w:br/>
      </w:r>
      <w:r>
        <w:rPr>
          <w:i/>
        </w:rPr>
        <w:br/>
      </w:r>
      <w:r>
        <w:rPr>
          <w:i/>
        </w:rPr>
        <w:tab/>
      </w:r>
      <w:r>
        <w:rPr>
          <w:i/>
        </w:rPr>
        <w:tab/>
      </w:r>
      <w:r>
        <w:rPr>
          <w:i/>
        </w:rPr>
        <w:tab/>
      </w:r>
      <w:r>
        <w:rPr>
          <w:i/>
        </w:rPr>
        <w:tab/>
      </w:r>
      <w:r>
        <w:rPr>
          <w:i/>
        </w:rPr>
        <w:tab/>
        <w:t>Source: Ericsson</w:t>
      </w:r>
    </w:p>
    <w:p w14:paraId="60008864" w14:textId="77777777" w:rsidR="00C45AF1" w:rsidRDefault="00C45AF1" w:rsidP="00C45AF1">
      <w:pPr>
        <w:rPr>
          <w:color w:val="808080"/>
        </w:rPr>
      </w:pPr>
      <w:r>
        <w:rPr>
          <w:color w:val="808080"/>
        </w:rPr>
        <w:t>(Replaces C3-235213)</w:t>
      </w:r>
    </w:p>
    <w:p w14:paraId="0F7D568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CFF43" w14:textId="77777777" w:rsidR="00C45AF1" w:rsidRDefault="00C45AF1" w:rsidP="00C45AF1">
      <w:pPr>
        <w:rPr>
          <w:rFonts w:ascii="Arial" w:hAnsi="Arial" w:cs="Arial"/>
          <w:b/>
          <w:sz w:val="24"/>
        </w:rPr>
      </w:pPr>
      <w:r>
        <w:rPr>
          <w:rFonts w:ascii="Arial" w:hAnsi="Arial" w:cs="Arial"/>
          <w:b/>
          <w:color w:val="0000FF"/>
          <w:sz w:val="24"/>
        </w:rPr>
        <w:t>C3-235476</w:t>
      </w:r>
      <w:r>
        <w:rPr>
          <w:rFonts w:ascii="Arial" w:hAnsi="Arial" w:cs="Arial"/>
          <w:b/>
          <w:color w:val="0000FF"/>
          <w:sz w:val="24"/>
        </w:rPr>
        <w:tab/>
      </w:r>
      <w:r>
        <w:rPr>
          <w:rFonts w:ascii="Arial" w:hAnsi="Arial" w:cs="Arial"/>
          <w:b/>
          <w:sz w:val="24"/>
        </w:rPr>
        <w:t>Reference update: IETF RFC 9113</w:t>
      </w:r>
    </w:p>
    <w:p w14:paraId="2E898A1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v18.1.0</w:t>
      </w:r>
      <w:r>
        <w:rPr>
          <w:i/>
        </w:rPr>
        <w:tab/>
        <w:t xml:space="preserve">  CR-0087  rev 1 Cat: F (Rel-18)</w:t>
      </w:r>
      <w:r>
        <w:rPr>
          <w:i/>
        </w:rPr>
        <w:br/>
      </w:r>
      <w:r>
        <w:rPr>
          <w:i/>
        </w:rPr>
        <w:br/>
      </w:r>
      <w:r>
        <w:rPr>
          <w:i/>
        </w:rPr>
        <w:tab/>
      </w:r>
      <w:r>
        <w:rPr>
          <w:i/>
        </w:rPr>
        <w:tab/>
      </w:r>
      <w:r>
        <w:rPr>
          <w:i/>
        </w:rPr>
        <w:tab/>
      </w:r>
      <w:r>
        <w:rPr>
          <w:i/>
        </w:rPr>
        <w:tab/>
      </w:r>
      <w:r>
        <w:rPr>
          <w:i/>
        </w:rPr>
        <w:tab/>
        <w:t>Source: Ericsson</w:t>
      </w:r>
    </w:p>
    <w:p w14:paraId="6D83DC56" w14:textId="77777777" w:rsidR="00C45AF1" w:rsidRDefault="00C45AF1" w:rsidP="00C45AF1">
      <w:pPr>
        <w:rPr>
          <w:color w:val="808080"/>
        </w:rPr>
      </w:pPr>
      <w:r>
        <w:rPr>
          <w:color w:val="808080"/>
        </w:rPr>
        <w:t>(Replaces C3-235214)</w:t>
      </w:r>
    </w:p>
    <w:p w14:paraId="76A8C7B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30768" w14:textId="77777777" w:rsidR="00C45AF1" w:rsidRDefault="00C45AF1" w:rsidP="00C45AF1">
      <w:pPr>
        <w:rPr>
          <w:rFonts w:ascii="Arial" w:hAnsi="Arial" w:cs="Arial"/>
          <w:b/>
          <w:sz w:val="24"/>
        </w:rPr>
      </w:pPr>
      <w:r>
        <w:rPr>
          <w:rFonts w:ascii="Arial" w:hAnsi="Arial" w:cs="Arial"/>
          <w:b/>
          <w:color w:val="0000FF"/>
          <w:sz w:val="24"/>
        </w:rPr>
        <w:t>C3-235492</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433FFCB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v18.3.0</w:t>
      </w:r>
      <w:r>
        <w:rPr>
          <w:i/>
        </w:rPr>
        <w:tab/>
        <w:t xml:space="preserve">  CR-0079  rev 1 Cat: B (Rel-18)</w:t>
      </w:r>
      <w:r>
        <w:rPr>
          <w:i/>
        </w:rPr>
        <w:br/>
      </w:r>
      <w:r>
        <w:rPr>
          <w:i/>
        </w:rPr>
        <w:br/>
      </w:r>
      <w:r>
        <w:rPr>
          <w:i/>
        </w:rPr>
        <w:tab/>
      </w:r>
      <w:r>
        <w:rPr>
          <w:i/>
        </w:rPr>
        <w:tab/>
      </w:r>
      <w:r>
        <w:rPr>
          <w:i/>
        </w:rPr>
        <w:tab/>
      </w:r>
      <w:r>
        <w:rPr>
          <w:i/>
        </w:rPr>
        <w:tab/>
      </w:r>
      <w:r>
        <w:rPr>
          <w:i/>
        </w:rPr>
        <w:tab/>
        <w:t>Source: Huawei</w:t>
      </w:r>
    </w:p>
    <w:p w14:paraId="08CEF3D1" w14:textId="77777777" w:rsidR="00C45AF1" w:rsidRDefault="00C45AF1" w:rsidP="00C45AF1">
      <w:pPr>
        <w:rPr>
          <w:color w:val="808080"/>
        </w:rPr>
      </w:pPr>
      <w:r>
        <w:rPr>
          <w:color w:val="808080"/>
        </w:rPr>
        <w:t>(Replaces C3-235199)</w:t>
      </w:r>
    </w:p>
    <w:p w14:paraId="066C4BA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F1E63" w14:textId="77777777" w:rsidR="00C45AF1" w:rsidRDefault="00C45AF1" w:rsidP="00C45AF1">
      <w:pPr>
        <w:rPr>
          <w:rFonts w:ascii="Arial" w:hAnsi="Arial" w:cs="Arial"/>
          <w:b/>
          <w:sz w:val="24"/>
        </w:rPr>
      </w:pPr>
      <w:r>
        <w:rPr>
          <w:rFonts w:ascii="Arial" w:hAnsi="Arial" w:cs="Arial"/>
          <w:b/>
          <w:color w:val="0000FF"/>
          <w:sz w:val="24"/>
        </w:rPr>
        <w:t>C3-235493</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0A5D71D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CR-0167  rev 1 Cat: B (Rel-18)</w:t>
      </w:r>
      <w:r>
        <w:rPr>
          <w:i/>
        </w:rPr>
        <w:br/>
      </w:r>
      <w:r>
        <w:rPr>
          <w:i/>
        </w:rPr>
        <w:br/>
      </w:r>
      <w:r>
        <w:rPr>
          <w:i/>
        </w:rPr>
        <w:tab/>
      </w:r>
      <w:r>
        <w:rPr>
          <w:i/>
        </w:rPr>
        <w:tab/>
      </w:r>
      <w:r>
        <w:rPr>
          <w:i/>
        </w:rPr>
        <w:tab/>
      </w:r>
      <w:r>
        <w:rPr>
          <w:i/>
        </w:rPr>
        <w:tab/>
      </w:r>
      <w:r>
        <w:rPr>
          <w:i/>
        </w:rPr>
        <w:tab/>
        <w:t>Source: Huawei</w:t>
      </w:r>
    </w:p>
    <w:p w14:paraId="3DE50F96" w14:textId="77777777" w:rsidR="00C45AF1" w:rsidRDefault="00C45AF1" w:rsidP="00C45AF1">
      <w:pPr>
        <w:rPr>
          <w:color w:val="808080"/>
        </w:rPr>
      </w:pPr>
      <w:r>
        <w:rPr>
          <w:color w:val="808080"/>
        </w:rPr>
        <w:lastRenderedPageBreak/>
        <w:t>(Replaces C3-235200)</w:t>
      </w:r>
    </w:p>
    <w:p w14:paraId="1793B61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DB74C" w14:textId="77777777" w:rsidR="00C45AF1" w:rsidRDefault="00C45AF1" w:rsidP="00C45AF1">
      <w:pPr>
        <w:rPr>
          <w:rFonts w:ascii="Arial" w:hAnsi="Arial" w:cs="Arial"/>
          <w:b/>
          <w:sz w:val="24"/>
        </w:rPr>
      </w:pPr>
      <w:r>
        <w:rPr>
          <w:rFonts w:ascii="Arial" w:hAnsi="Arial" w:cs="Arial"/>
          <w:b/>
          <w:color w:val="0000FF"/>
          <w:sz w:val="24"/>
        </w:rPr>
        <w:t>C3-235494</w:t>
      </w:r>
      <w:r>
        <w:rPr>
          <w:rFonts w:ascii="Arial" w:hAnsi="Arial" w:cs="Arial"/>
          <w:b/>
          <w:color w:val="0000FF"/>
          <w:sz w:val="24"/>
        </w:rPr>
        <w:tab/>
      </w:r>
      <w:r>
        <w:rPr>
          <w:rFonts w:ascii="Arial" w:hAnsi="Arial" w:cs="Arial"/>
          <w:b/>
          <w:sz w:val="24"/>
        </w:rPr>
        <w:t>Updating the obsoleted IETF HTTP RFC</w:t>
      </w:r>
    </w:p>
    <w:p w14:paraId="412DACC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v18.3.0</w:t>
      </w:r>
      <w:r>
        <w:rPr>
          <w:i/>
        </w:rPr>
        <w:tab/>
        <w:t xml:space="preserve">  CR-0124  rev 1 Cat: B (Rel-18)</w:t>
      </w:r>
      <w:r>
        <w:rPr>
          <w:i/>
        </w:rPr>
        <w:br/>
      </w:r>
      <w:r>
        <w:rPr>
          <w:i/>
        </w:rPr>
        <w:br/>
      </w:r>
      <w:r>
        <w:rPr>
          <w:i/>
        </w:rPr>
        <w:tab/>
      </w:r>
      <w:r>
        <w:rPr>
          <w:i/>
        </w:rPr>
        <w:tab/>
      </w:r>
      <w:r>
        <w:rPr>
          <w:i/>
        </w:rPr>
        <w:tab/>
      </w:r>
      <w:r>
        <w:rPr>
          <w:i/>
        </w:rPr>
        <w:tab/>
      </w:r>
      <w:r>
        <w:rPr>
          <w:i/>
        </w:rPr>
        <w:tab/>
        <w:t>Source: Huawei</w:t>
      </w:r>
    </w:p>
    <w:p w14:paraId="104979A1" w14:textId="77777777" w:rsidR="00C45AF1" w:rsidRDefault="00C45AF1" w:rsidP="00C45AF1">
      <w:pPr>
        <w:rPr>
          <w:color w:val="808080"/>
        </w:rPr>
      </w:pPr>
      <w:r>
        <w:rPr>
          <w:color w:val="808080"/>
        </w:rPr>
        <w:t>(Replaces C3-235201)</w:t>
      </w:r>
    </w:p>
    <w:p w14:paraId="6DCBBF3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3CE37" w14:textId="77777777" w:rsidR="00C45AF1" w:rsidRDefault="00C45AF1" w:rsidP="00C45AF1">
      <w:pPr>
        <w:rPr>
          <w:rFonts w:ascii="Arial" w:hAnsi="Arial" w:cs="Arial"/>
          <w:b/>
          <w:sz w:val="24"/>
        </w:rPr>
      </w:pPr>
      <w:r>
        <w:rPr>
          <w:rFonts w:ascii="Arial" w:hAnsi="Arial" w:cs="Arial"/>
          <w:b/>
          <w:color w:val="0000FF"/>
          <w:sz w:val="24"/>
        </w:rPr>
        <w:t>C3-235495</w:t>
      </w:r>
      <w:r>
        <w:rPr>
          <w:rFonts w:ascii="Arial" w:hAnsi="Arial" w:cs="Arial"/>
          <w:b/>
          <w:color w:val="0000FF"/>
          <w:sz w:val="24"/>
        </w:rPr>
        <w:tab/>
      </w:r>
      <w:r>
        <w:rPr>
          <w:rFonts w:ascii="Arial" w:hAnsi="Arial" w:cs="Arial"/>
          <w:b/>
          <w:sz w:val="24"/>
        </w:rPr>
        <w:t>Updating the obsoleted IETF HTTP RFC</w:t>
      </w:r>
    </w:p>
    <w:p w14:paraId="41BAEC0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v18.3.0</w:t>
      </w:r>
      <w:r>
        <w:rPr>
          <w:i/>
        </w:rPr>
        <w:tab/>
        <w:t xml:space="preserve">  CR-0080  rev 1 Cat: B (Rel-18)</w:t>
      </w:r>
      <w:r>
        <w:rPr>
          <w:i/>
        </w:rPr>
        <w:br/>
      </w:r>
      <w:r>
        <w:rPr>
          <w:i/>
        </w:rPr>
        <w:br/>
      </w:r>
      <w:r>
        <w:rPr>
          <w:i/>
        </w:rPr>
        <w:tab/>
      </w:r>
      <w:r>
        <w:rPr>
          <w:i/>
        </w:rPr>
        <w:tab/>
      </w:r>
      <w:r>
        <w:rPr>
          <w:i/>
        </w:rPr>
        <w:tab/>
      </w:r>
      <w:r>
        <w:rPr>
          <w:i/>
        </w:rPr>
        <w:tab/>
      </w:r>
      <w:r>
        <w:rPr>
          <w:i/>
        </w:rPr>
        <w:tab/>
        <w:t>Source: Huawei</w:t>
      </w:r>
    </w:p>
    <w:p w14:paraId="3AFD6611" w14:textId="77777777" w:rsidR="00C45AF1" w:rsidRDefault="00C45AF1" w:rsidP="00C45AF1">
      <w:pPr>
        <w:rPr>
          <w:color w:val="808080"/>
        </w:rPr>
      </w:pPr>
      <w:r>
        <w:rPr>
          <w:color w:val="808080"/>
        </w:rPr>
        <w:t>(Replaces C3-235202)</w:t>
      </w:r>
    </w:p>
    <w:p w14:paraId="2641636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E6BD6" w14:textId="77777777" w:rsidR="00C45AF1" w:rsidRDefault="00C45AF1" w:rsidP="00C45AF1">
      <w:pPr>
        <w:rPr>
          <w:rFonts w:ascii="Arial" w:hAnsi="Arial" w:cs="Arial"/>
          <w:b/>
          <w:sz w:val="24"/>
        </w:rPr>
      </w:pPr>
      <w:r>
        <w:rPr>
          <w:rFonts w:ascii="Arial" w:hAnsi="Arial" w:cs="Arial"/>
          <w:b/>
          <w:color w:val="0000FF"/>
          <w:sz w:val="24"/>
        </w:rPr>
        <w:t>C3-235496</w:t>
      </w:r>
      <w:r>
        <w:rPr>
          <w:rFonts w:ascii="Arial" w:hAnsi="Arial" w:cs="Arial"/>
          <w:b/>
          <w:color w:val="0000FF"/>
          <w:sz w:val="24"/>
        </w:rPr>
        <w:tab/>
      </w:r>
      <w:r>
        <w:rPr>
          <w:rFonts w:ascii="Arial" w:hAnsi="Arial" w:cs="Arial"/>
          <w:b/>
          <w:sz w:val="24"/>
        </w:rPr>
        <w:t>Updating the obsoleted IETF HTTP RFC</w:t>
      </w:r>
    </w:p>
    <w:p w14:paraId="33CBC44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CR-0168  rev 1 Cat: B (Rel-18)</w:t>
      </w:r>
      <w:r>
        <w:rPr>
          <w:i/>
        </w:rPr>
        <w:br/>
      </w:r>
      <w:r>
        <w:rPr>
          <w:i/>
        </w:rPr>
        <w:br/>
      </w:r>
      <w:r>
        <w:rPr>
          <w:i/>
        </w:rPr>
        <w:tab/>
      </w:r>
      <w:r>
        <w:rPr>
          <w:i/>
        </w:rPr>
        <w:tab/>
      </w:r>
      <w:r>
        <w:rPr>
          <w:i/>
        </w:rPr>
        <w:tab/>
      </w:r>
      <w:r>
        <w:rPr>
          <w:i/>
        </w:rPr>
        <w:tab/>
      </w:r>
      <w:r>
        <w:rPr>
          <w:i/>
        </w:rPr>
        <w:tab/>
        <w:t>Source: Huawei</w:t>
      </w:r>
    </w:p>
    <w:p w14:paraId="2B3612AA" w14:textId="77777777" w:rsidR="00C45AF1" w:rsidRDefault="00C45AF1" w:rsidP="00C45AF1">
      <w:pPr>
        <w:rPr>
          <w:color w:val="808080"/>
        </w:rPr>
      </w:pPr>
      <w:r>
        <w:rPr>
          <w:color w:val="808080"/>
        </w:rPr>
        <w:t>(Replaces C3-235203)</w:t>
      </w:r>
    </w:p>
    <w:p w14:paraId="5476DE0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1477A" w14:textId="77777777" w:rsidR="00C45AF1" w:rsidRDefault="00C45AF1" w:rsidP="00C45AF1">
      <w:pPr>
        <w:rPr>
          <w:rFonts w:ascii="Arial" w:hAnsi="Arial" w:cs="Arial"/>
          <w:b/>
          <w:sz w:val="24"/>
        </w:rPr>
      </w:pPr>
      <w:r>
        <w:rPr>
          <w:rFonts w:ascii="Arial" w:hAnsi="Arial" w:cs="Arial"/>
          <w:b/>
          <w:color w:val="0000FF"/>
          <w:sz w:val="24"/>
        </w:rPr>
        <w:t>C3-235509</w:t>
      </w:r>
      <w:r>
        <w:rPr>
          <w:rFonts w:ascii="Arial" w:hAnsi="Arial" w:cs="Arial"/>
          <w:b/>
          <w:color w:val="0000FF"/>
          <w:sz w:val="24"/>
        </w:rPr>
        <w:tab/>
      </w:r>
      <w:r>
        <w:rPr>
          <w:rFonts w:ascii="Arial" w:hAnsi="Arial" w:cs="Arial"/>
          <w:b/>
          <w:sz w:val="24"/>
        </w:rPr>
        <w:t>Updating the obsoleted IETF HTTP RFCs</w:t>
      </w:r>
    </w:p>
    <w:p w14:paraId="508FFA5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v18.2.0</w:t>
      </w:r>
      <w:r>
        <w:rPr>
          <w:i/>
        </w:rPr>
        <w:tab/>
        <w:t xml:space="preserve">  CR-0118  rev 1 Cat: F (Rel-18)</w:t>
      </w:r>
      <w:r>
        <w:rPr>
          <w:i/>
        </w:rPr>
        <w:br/>
      </w:r>
      <w:r>
        <w:rPr>
          <w:i/>
        </w:rPr>
        <w:br/>
      </w:r>
      <w:r>
        <w:rPr>
          <w:i/>
        </w:rPr>
        <w:tab/>
      </w:r>
      <w:r>
        <w:rPr>
          <w:i/>
        </w:rPr>
        <w:tab/>
      </w:r>
      <w:r>
        <w:rPr>
          <w:i/>
        </w:rPr>
        <w:tab/>
      </w:r>
      <w:r>
        <w:rPr>
          <w:i/>
        </w:rPr>
        <w:tab/>
      </w:r>
      <w:r>
        <w:rPr>
          <w:i/>
        </w:rPr>
        <w:tab/>
        <w:t>Source: ZTE</w:t>
      </w:r>
    </w:p>
    <w:p w14:paraId="3E83F8E1" w14:textId="77777777" w:rsidR="00C45AF1" w:rsidRDefault="00C45AF1" w:rsidP="00C45AF1">
      <w:pPr>
        <w:rPr>
          <w:color w:val="808080"/>
        </w:rPr>
      </w:pPr>
      <w:r>
        <w:rPr>
          <w:color w:val="808080"/>
        </w:rPr>
        <w:t>(Replaces C3-235171)</w:t>
      </w:r>
    </w:p>
    <w:p w14:paraId="67EFB3B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D72FA" w14:textId="77777777" w:rsidR="00C45AF1" w:rsidRDefault="00C45AF1" w:rsidP="00C45AF1">
      <w:pPr>
        <w:rPr>
          <w:rFonts w:ascii="Arial" w:hAnsi="Arial" w:cs="Arial"/>
          <w:b/>
          <w:sz w:val="24"/>
        </w:rPr>
      </w:pPr>
      <w:r>
        <w:rPr>
          <w:rFonts w:ascii="Arial" w:hAnsi="Arial" w:cs="Arial"/>
          <w:b/>
          <w:color w:val="0000FF"/>
          <w:sz w:val="24"/>
        </w:rPr>
        <w:t>C3-235513</w:t>
      </w:r>
      <w:r>
        <w:rPr>
          <w:rFonts w:ascii="Arial" w:hAnsi="Arial" w:cs="Arial"/>
          <w:b/>
          <w:color w:val="0000FF"/>
          <w:sz w:val="24"/>
        </w:rPr>
        <w:tab/>
      </w:r>
      <w:r>
        <w:rPr>
          <w:rFonts w:ascii="Arial" w:hAnsi="Arial" w:cs="Arial"/>
          <w:b/>
          <w:sz w:val="24"/>
        </w:rPr>
        <w:t>HTTP RFC uplifting</w:t>
      </w:r>
    </w:p>
    <w:p w14:paraId="71C0CD5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v18.1.0</w:t>
      </w:r>
      <w:r>
        <w:rPr>
          <w:i/>
        </w:rPr>
        <w:tab/>
        <w:t xml:space="preserve">  CR-0021  rev 1 Cat: F (Rel-18)</w:t>
      </w:r>
      <w:r>
        <w:rPr>
          <w:i/>
        </w:rPr>
        <w:br/>
      </w:r>
      <w:r>
        <w:rPr>
          <w:i/>
        </w:rPr>
        <w:br/>
      </w:r>
      <w:r>
        <w:rPr>
          <w:i/>
        </w:rPr>
        <w:tab/>
      </w:r>
      <w:r>
        <w:rPr>
          <w:i/>
        </w:rPr>
        <w:tab/>
      </w:r>
      <w:r>
        <w:rPr>
          <w:i/>
        </w:rPr>
        <w:tab/>
      </w:r>
      <w:r>
        <w:rPr>
          <w:i/>
        </w:rPr>
        <w:tab/>
      </w:r>
      <w:r>
        <w:rPr>
          <w:i/>
        </w:rPr>
        <w:tab/>
        <w:t>Source: CATT</w:t>
      </w:r>
    </w:p>
    <w:p w14:paraId="0C9176DE" w14:textId="77777777" w:rsidR="00C45AF1" w:rsidRDefault="00C45AF1" w:rsidP="00C45AF1">
      <w:pPr>
        <w:rPr>
          <w:color w:val="808080"/>
        </w:rPr>
      </w:pPr>
      <w:r>
        <w:rPr>
          <w:color w:val="808080"/>
        </w:rPr>
        <w:t>(Replaces C3-235147)</w:t>
      </w:r>
    </w:p>
    <w:p w14:paraId="4389DF6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CCB43" w14:textId="77777777" w:rsidR="00C45AF1" w:rsidRDefault="00C45AF1" w:rsidP="00C45AF1">
      <w:pPr>
        <w:rPr>
          <w:rFonts w:ascii="Arial" w:hAnsi="Arial" w:cs="Arial"/>
          <w:b/>
          <w:sz w:val="24"/>
        </w:rPr>
      </w:pPr>
      <w:r>
        <w:rPr>
          <w:rFonts w:ascii="Arial" w:hAnsi="Arial" w:cs="Arial"/>
          <w:b/>
          <w:color w:val="0000FF"/>
          <w:sz w:val="24"/>
        </w:rPr>
        <w:t>C3-235547</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6C1E967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CR-0096  rev 1 Cat: F (Rel-18)</w:t>
      </w:r>
      <w:r>
        <w:rPr>
          <w:i/>
        </w:rPr>
        <w:br/>
      </w:r>
      <w:r>
        <w:rPr>
          <w:i/>
        </w:rPr>
        <w:br/>
      </w:r>
      <w:r>
        <w:rPr>
          <w:i/>
        </w:rPr>
        <w:tab/>
      </w:r>
      <w:r>
        <w:rPr>
          <w:i/>
        </w:rPr>
        <w:tab/>
      </w:r>
      <w:r>
        <w:rPr>
          <w:i/>
        </w:rPr>
        <w:tab/>
      </w:r>
      <w:r>
        <w:rPr>
          <w:i/>
        </w:rPr>
        <w:tab/>
      </w:r>
      <w:r>
        <w:rPr>
          <w:i/>
        </w:rPr>
        <w:tab/>
        <w:t>Source: Huawei</w:t>
      </w:r>
    </w:p>
    <w:p w14:paraId="6C7E435E" w14:textId="77777777" w:rsidR="00C45AF1" w:rsidRDefault="00C45AF1" w:rsidP="00C45AF1">
      <w:pPr>
        <w:rPr>
          <w:color w:val="808080"/>
        </w:rPr>
      </w:pPr>
      <w:r>
        <w:rPr>
          <w:color w:val="808080"/>
        </w:rPr>
        <w:lastRenderedPageBreak/>
        <w:t>(Replaces C3-235296)</w:t>
      </w:r>
    </w:p>
    <w:p w14:paraId="42EB5094" w14:textId="77777777" w:rsidR="00C45AF1" w:rsidRDefault="00C45AF1" w:rsidP="00C45AF1">
      <w:pPr>
        <w:rPr>
          <w:rFonts w:ascii="Arial" w:hAnsi="Arial" w:cs="Arial"/>
          <w:b/>
        </w:rPr>
      </w:pPr>
      <w:r>
        <w:rPr>
          <w:rFonts w:ascii="Arial" w:hAnsi="Arial" w:cs="Arial"/>
          <w:b/>
        </w:rPr>
        <w:t xml:space="preserve">Discussion: </w:t>
      </w:r>
    </w:p>
    <w:p w14:paraId="587F191A" w14:textId="77777777" w:rsidR="00C45AF1" w:rsidRDefault="00C45AF1" w:rsidP="00C45AF1">
      <w:r>
        <w:t>Depends on TS 29.501 CR#0148</w:t>
      </w:r>
    </w:p>
    <w:p w14:paraId="1EF2E46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0CA62" w14:textId="77777777" w:rsidR="00C45AF1" w:rsidRDefault="00C45AF1" w:rsidP="00C45AF1">
      <w:pPr>
        <w:rPr>
          <w:rFonts w:ascii="Arial" w:hAnsi="Arial" w:cs="Arial"/>
          <w:b/>
          <w:sz w:val="24"/>
        </w:rPr>
      </w:pPr>
      <w:r>
        <w:rPr>
          <w:rFonts w:ascii="Arial" w:hAnsi="Arial" w:cs="Arial"/>
          <w:b/>
          <w:color w:val="0000FF"/>
          <w:sz w:val="24"/>
        </w:rPr>
        <w:t>C3-235548</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55D10DA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CR-1168  rev 1 Cat: F (Rel-18)</w:t>
      </w:r>
      <w:r>
        <w:rPr>
          <w:i/>
        </w:rPr>
        <w:br/>
      </w:r>
      <w:r>
        <w:rPr>
          <w:i/>
        </w:rPr>
        <w:br/>
      </w:r>
      <w:r>
        <w:rPr>
          <w:i/>
        </w:rPr>
        <w:tab/>
      </w:r>
      <w:r>
        <w:rPr>
          <w:i/>
        </w:rPr>
        <w:tab/>
      </w:r>
      <w:r>
        <w:rPr>
          <w:i/>
        </w:rPr>
        <w:tab/>
      </w:r>
      <w:r>
        <w:rPr>
          <w:i/>
        </w:rPr>
        <w:tab/>
      </w:r>
      <w:r>
        <w:rPr>
          <w:i/>
        </w:rPr>
        <w:tab/>
        <w:t>Source: Huawei</w:t>
      </w:r>
    </w:p>
    <w:p w14:paraId="5006C49F" w14:textId="77777777" w:rsidR="00C45AF1" w:rsidRDefault="00C45AF1" w:rsidP="00C45AF1">
      <w:pPr>
        <w:rPr>
          <w:color w:val="808080"/>
        </w:rPr>
      </w:pPr>
      <w:r>
        <w:rPr>
          <w:color w:val="808080"/>
        </w:rPr>
        <w:t>(Replaces C3-235297)</w:t>
      </w:r>
    </w:p>
    <w:p w14:paraId="2EB1DDA2" w14:textId="77777777" w:rsidR="00C45AF1" w:rsidRDefault="00C45AF1" w:rsidP="00C45AF1">
      <w:pPr>
        <w:rPr>
          <w:rFonts w:ascii="Arial" w:hAnsi="Arial" w:cs="Arial"/>
          <w:b/>
        </w:rPr>
      </w:pPr>
      <w:r>
        <w:rPr>
          <w:rFonts w:ascii="Arial" w:hAnsi="Arial" w:cs="Arial"/>
          <w:b/>
        </w:rPr>
        <w:t xml:space="preserve">Discussion: </w:t>
      </w:r>
    </w:p>
    <w:p w14:paraId="78904978" w14:textId="77777777" w:rsidR="00C45AF1" w:rsidRDefault="00C45AF1" w:rsidP="00C45AF1">
      <w:r>
        <w:t>Depends on TS 29.501 CR#0148</w:t>
      </w:r>
    </w:p>
    <w:p w14:paraId="525F749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858DD" w14:textId="77777777" w:rsidR="00C45AF1" w:rsidRDefault="00C45AF1" w:rsidP="00C45AF1">
      <w:pPr>
        <w:rPr>
          <w:rFonts w:ascii="Arial" w:hAnsi="Arial" w:cs="Arial"/>
          <w:b/>
          <w:sz w:val="24"/>
        </w:rPr>
      </w:pPr>
      <w:r>
        <w:rPr>
          <w:rFonts w:ascii="Arial" w:hAnsi="Arial" w:cs="Arial"/>
          <w:b/>
          <w:color w:val="0000FF"/>
          <w:sz w:val="24"/>
        </w:rPr>
        <w:t>C3-235568</w:t>
      </w:r>
      <w:r>
        <w:rPr>
          <w:rFonts w:ascii="Arial" w:hAnsi="Arial" w:cs="Arial"/>
          <w:b/>
          <w:color w:val="0000FF"/>
          <w:sz w:val="24"/>
        </w:rPr>
        <w:tab/>
      </w:r>
      <w:r>
        <w:rPr>
          <w:rFonts w:ascii="Arial" w:hAnsi="Arial" w:cs="Arial"/>
          <w:b/>
          <w:sz w:val="24"/>
        </w:rPr>
        <w:t>IETF RFC 7540, RFC 7807 obsoleted by RFC 9113 and RFC 9457 respectively</w:t>
      </w:r>
    </w:p>
    <w:p w14:paraId="6245DCD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CR-0832  rev 1 Cat: F (Rel-18)</w:t>
      </w:r>
      <w:r>
        <w:rPr>
          <w:i/>
        </w:rPr>
        <w:br/>
      </w:r>
      <w:r>
        <w:rPr>
          <w:i/>
        </w:rPr>
        <w:br/>
      </w:r>
      <w:r>
        <w:rPr>
          <w:i/>
        </w:rPr>
        <w:tab/>
      </w:r>
      <w:r>
        <w:rPr>
          <w:i/>
        </w:rPr>
        <w:tab/>
      </w:r>
      <w:r>
        <w:rPr>
          <w:i/>
        </w:rPr>
        <w:tab/>
      </w:r>
      <w:r>
        <w:rPr>
          <w:i/>
        </w:rPr>
        <w:tab/>
      </w:r>
      <w:r>
        <w:rPr>
          <w:i/>
        </w:rPr>
        <w:tab/>
        <w:t>Source: China Mobile</w:t>
      </w:r>
    </w:p>
    <w:p w14:paraId="2D370E89" w14:textId="77777777" w:rsidR="00C45AF1" w:rsidRDefault="00C45AF1" w:rsidP="00C45AF1">
      <w:pPr>
        <w:rPr>
          <w:color w:val="808080"/>
        </w:rPr>
      </w:pPr>
      <w:r>
        <w:rPr>
          <w:color w:val="808080"/>
        </w:rPr>
        <w:t>(Replaces C3-235422)</w:t>
      </w:r>
    </w:p>
    <w:p w14:paraId="3435681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7681C" w14:textId="77777777" w:rsidR="00C45AF1" w:rsidRDefault="00C45AF1" w:rsidP="00C45AF1">
      <w:pPr>
        <w:rPr>
          <w:rFonts w:ascii="Arial" w:hAnsi="Arial" w:cs="Arial"/>
          <w:b/>
          <w:sz w:val="24"/>
        </w:rPr>
      </w:pPr>
      <w:r>
        <w:rPr>
          <w:rFonts w:ascii="Arial" w:hAnsi="Arial" w:cs="Arial"/>
          <w:b/>
          <w:color w:val="0000FF"/>
          <w:sz w:val="24"/>
        </w:rPr>
        <w:t>C3-235569</w:t>
      </w:r>
      <w:r>
        <w:rPr>
          <w:rFonts w:ascii="Arial" w:hAnsi="Arial" w:cs="Arial"/>
          <w:b/>
          <w:color w:val="0000FF"/>
          <w:sz w:val="24"/>
        </w:rPr>
        <w:tab/>
      </w:r>
      <w:r>
        <w:rPr>
          <w:rFonts w:ascii="Arial" w:hAnsi="Arial" w:cs="Arial"/>
          <w:b/>
          <w:sz w:val="24"/>
        </w:rPr>
        <w:t>IETF RFC 7540, RFC 7807 obsoleted by RFC 9113 and RFC 9457 respectively</w:t>
      </w:r>
    </w:p>
    <w:p w14:paraId="6B9202F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v18.2.0</w:t>
      </w:r>
      <w:r>
        <w:rPr>
          <w:i/>
        </w:rPr>
        <w:tab/>
        <w:t xml:space="preserve">  CR-0194  rev 1 Cat: F (Rel-18)</w:t>
      </w:r>
      <w:r>
        <w:rPr>
          <w:i/>
        </w:rPr>
        <w:br/>
      </w:r>
      <w:r>
        <w:rPr>
          <w:i/>
        </w:rPr>
        <w:br/>
      </w:r>
      <w:r>
        <w:rPr>
          <w:i/>
        </w:rPr>
        <w:tab/>
      </w:r>
      <w:r>
        <w:rPr>
          <w:i/>
        </w:rPr>
        <w:tab/>
      </w:r>
      <w:r>
        <w:rPr>
          <w:i/>
        </w:rPr>
        <w:tab/>
      </w:r>
      <w:r>
        <w:rPr>
          <w:i/>
        </w:rPr>
        <w:tab/>
      </w:r>
      <w:r>
        <w:rPr>
          <w:i/>
        </w:rPr>
        <w:tab/>
        <w:t>Source: China Mobile</w:t>
      </w:r>
    </w:p>
    <w:p w14:paraId="5B8997D3" w14:textId="77777777" w:rsidR="00C45AF1" w:rsidRDefault="00C45AF1" w:rsidP="00C45AF1">
      <w:pPr>
        <w:rPr>
          <w:color w:val="808080"/>
        </w:rPr>
      </w:pPr>
      <w:r>
        <w:rPr>
          <w:color w:val="808080"/>
        </w:rPr>
        <w:t>(Replaces C3-235423)</w:t>
      </w:r>
    </w:p>
    <w:p w14:paraId="4892537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9DA72" w14:textId="77777777" w:rsidR="00C45AF1" w:rsidRDefault="00C45AF1" w:rsidP="00C45AF1">
      <w:pPr>
        <w:rPr>
          <w:rFonts w:ascii="Arial" w:hAnsi="Arial" w:cs="Arial"/>
          <w:b/>
          <w:sz w:val="24"/>
        </w:rPr>
      </w:pPr>
      <w:r>
        <w:rPr>
          <w:rFonts w:ascii="Arial" w:hAnsi="Arial" w:cs="Arial"/>
          <w:b/>
          <w:color w:val="0000FF"/>
          <w:sz w:val="24"/>
        </w:rPr>
        <w:t>C3-235570</w:t>
      </w:r>
      <w:r>
        <w:rPr>
          <w:rFonts w:ascii="Arial" w:hAnsi="Arial" w:cs="Arial"/>
          <w:b/>
          <w:color w:val="0000FF"/>
          <w:sz w:val="24"/>
        </w:rPr>
        <w:tab/>
      </w:r>
      <w:r>
        <w:rPr>
          <w:rFonts w:ascii="Arial" w:hAnsi="Arial" w:cs="Arial"/>
          <w:b/>
          <w:sz w:val="24"/>
        </w:rPr>
        <w:t>IETF RFC 7540, RFC 7807 obsoleted by RFC 9113 and RFC 9457 respectively</w:t>
      </w:r>
    </w:p>
    <w:p w14:paraId="195E20C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v18.3.0</w:t>
      </w:r>
      <w:r>
        <w:rPr>
          <w:i/>
        </w:rPr>
        <w:tab/>
        <w:t xml:space="preserve">  CR-0044  rev 1 Cat: F (Rel-18)</w:t>
      </w:r>
      <w:r>
        <w:rPr>
          <w:i/>
        </w:rPr>
        <w:br/>
      </w:r>
      <w:r>
        <w:rPr>
          <w:i/>
        </w:rPr>
        <w:br/>
      </w:r>
      <w:r>
        <w:rPr>
          <w:i/>
        </w:rPr>
        <w:tab/>
      </w:r>
      <w:r>
        <w:rPr>
          <w:i/>
        </w:rPr>
        <w:tab/>
      </w:r>
      <w:r>
        <w:rPr>
          <w:i/>
        </w:rPr>
        <w:tab/>
      </w:r>
      <w:r>
        <w:rPr>
          <w:i/>
        </w:rPr>
        <w:tab/>
      </w:r>
      <w:r>
        <w:rPr>
          <w:i/>
        </w:rPr>
        <w:tab/>
        <w:t>Source: China Mobile</w:t>
      </w:r>
    </w:p>
    <w:p w14:paraId="4B1D4D10" w14:textId="77777777" w:rsidR="00C45AF1" w:rsidRDefault="00C45AF1" w:rsidP="00C45AF1">
      <w:pPr>
        <w:rPr>
          <w:color w:val="808080"/>
        </w:rPr>
      </w:pPr>
      <w:r>
        <w:rPr>
          <w:color w:val="808080"/>
        </w:rPr>
        <w:t>(Replaces C3-235424)</w:t>
      </w:r>
    </w:p>
    <w:p w14:paraId="3E222A9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7C8A7" w14:textId="77777777" w:rsidR="00C45AF1" w:rsidRDefault="00C45AF1" w:rsidP="00C45AF1">
      <w:pPr>
        <w:rPr>
          <w:rFonts w:ascii="Arial" w:hAnsi="Arial" w:cs="Arial"/>
          <w:b/>
          <w:sz w:val="24"/>
        </w:rPr>
      </w:pPr>
      <w:r>
        <w:rPr>
          <w:rFonts w:ascii="Arial" w:hAnsi="Arial" w:cs="Arial"/>
          <w:b/>
          <w:color w:val="0000FF"/>
          <w:sz w:val="24"/>
        </w:rPr>
        <w:t>C3-235571</w:t>
      </w:r>
      <w:r>
        <w:rPr>
          <w:rFonts w:ascii="Arial" w:hAnsi="Arial" w:cs="Arial"/>
          <w:b/>
          <w:color w:val="0000FF"/>
          <w:sz w:val="24"/>
        </w:rPr>
        <w:tab/>
      </w:r>
      <w:r>
        <w:rPr>
          <w:rFonts w:ascii="Arial" w:hAnsi="Arial" w:cs="Arial"/>
          <w:b/>
          <w:sz w:val="24"/>
        </w:rPr>
        <w:t>IETF RFC 7540, RFC 7807 obsoleted by RFC 9113 and RFC 9457 respectively</w:t>
      </w:r>
    </w:p>
    <w:p w14:paraId="6E698F8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CR-0072  rev 1 Cat: F (Rel-18)</w:t>
      </w:r>
      <w:r>
        <w:rPr>
          <w:i/>
        </w:rPr>
        <w:br/>
      </w:r>
      <w:r>
        <w:rPr>
          <w:i/>
        </w:rPr>
        <w:lastRenderedPageBreak/>
        <w:br/>
      </w:r>
      <w:r>
        <w:rPr>
          <w:i/>
        </w:rPr>
        <w:tab/>
      </w:r>
      <w:r>
        <w:rPr>
          <w:i/>
        </w:rPr>
        <w:tab/>
      </w:r>
      <w:r>
        <w:rPr>
          <w:i/>
        </w:rPr>
        <w:tab/>
      </w:r>
      <w:r>
        <w:rPr>
          <w:i/>
        </w:rPr>
        <w:tab/>
      </w:r>
      <w:r>
        <w:rPr>
          <w:i/>
        </w:rPr>
        <w:tab/>
        <w:t>Source: China Mobile</w:t>
      </w:r>
    </w:p>
    <w:p w14:paraId="62B4E8BD" w14:textId="77777777" w:rsidR="00C45AF1" w:rsidRDefault="00C45AF1" w:rsidP="00C45AF1">
      <w:pPr>
        <w:rPr>
          <w:color w:val="808080"/>
        </w:rPr>
      </w:pPr>
      <w:r>
        <w:rPr>
          <w:color w:val="808080"/>
        </w:rPr>
        <w:t>(Replaces C3-235425)</w:t>
      </w:r>
    </w:p>
    <w:p w14:paraId="515196A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DE933" w14:textId="77777777" w:rsidR="00C45AF1" w:rsidRDefault="00C45AF1" w:rsidP="00C45AF1">
      <w:pPr>
        <w:rPr>
          <w:rFonts w:ascii="Arial" w:hAnsi="Arial" w:cs="Arial"/>
          <w:b/>
          <w:sz w:val="24"/>
        </w:rPr>
      </w:pPr>
      <w:r>
        <w:rPr>
          <w:rFonts w:ascii="Arial" w:hAnsi="Arial" w:cs="Arial"/>
          <w:b/>
          <w:color w:val="0000FF"/>
          <w:sz w:val="24"/>
        </w:rPr>
        <w:t>C3-235572</w:t>
      </w:r>
      <w:r>
        <w:rPr>
          <w:rFonts w:ascii="Arial" w:hAnsi="Arial" w:cs="Arial"/>
          <w:b/>
          <w:color w:val="0000FF"/>
          <w:sz w:val="24"/>
        </w:rPr>
        <w:tab/>
      </w:r>
      <w:r>
        <w:rPr>
          <w:rFonts w:ascii="Arial" w:hAnsi="Arial" w:cs="Arial"/>
          <w:b/>
          <w:sz w:val="24"/>
        </w:rPr>
        <w:t>IETF RFC 7540, RFC 7807 obsoleted by RFC 9113 and RFC 9457 respectively</w:t>
      </w:r>
    </w:p>
    <w:p w14:paraId="2AB8238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v18.2.0</w:t>
      </w:r>
      <w:r>
        <w:rPr>
          <w:i/>
        </w:rPr>
        <w:tab/>
        <w:t xml:space="preserve">  CR-0049  rev 1 Cat: F (Rel-18)</w:t>
      </w:r>
      <w:r>
        <w:rPr>
          <w:i/>
        </w:rPr>
        <w:br/>
      </w:r>
      <w:r>
        <w:rPr>
          <w:i/>
        </w:rPr>
        <w:br/>
      </w:r>
      <w:r>
        <w:rPr>
          <w:i/>
        </w:rPr>
        <w:tab/>
      </w:r>
      <w:r>
        <w:rPr>
          <w:i/>
        </w:rPr>
        <w:tab/>
      </w:r>
      <w:r>
        <w:rPr>
          <w:i/>
        </w:rPr>
        <w:tab/>
      </w:r>
      <w:r>
        <w:rPr>
          <w:i/>
        </w:rPr>
        <w:tab/>
      </w:r>
      <w:r>
        <w:rPr>
          <w:i/>
        </w:rPr>
        <w:tab/>
        <w:t>Source: China Mobile</w:t>
      </w:r>
    </w:p>
    <w:p w14:paraId="75375E8F" w14:textId="77777777" w:rsidR="00C45AF1" w:rsidRDefault="00C45AF1" w:rsidP="00C45AF1">
      <w:pPr>
        <w:rPr>
          <w:color w:val="808080"/>
        </w:rPr>
      </w:pPr>
      <w:r>
        <w:rPr>
          <w:color w:val="808080"/>
        </w:rPr>
        <w:t>(Replaces C3-235426)</w:t>
      </w:r>
    </w:p>
    <w:p w14:paraId="68338B7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9FCEB" w14:textId="77777777" w:rsidR="00C45AF1" w:rsidRDefault="00C45AF1" w:rsidP="00C45AF1">
      <w:pPr>
        <w:rPr>
          <w:rFonts w:ascii="Arial" w:hAnsi="Arial" w:cs="Arial"/>
          <w:b/>
          <w:sz w:val="24"/>
        </w:rPr>
      </w:pPr>
      <w:r>
        <w:rPr>
          <w:rFonts w:ascii="Arial" w:hAnsi="Arial" w:cs="Arial"/>
          <w:b/>
          <w:color w:val="0000FF"/>
          <w:sz w:val="24"/>
        </w:rPr>
        <w:t>C3-235573</w:t>
      </w:r>
      <w:r>
        <w:rPr>
          <w:rFonts w:ascii="Arial" w:hAnsi="Arial" w:cs="Arial"/>
          <w:b/>
          <w:color w:val="0000FF"/>
          <w:sz w:val="24"/>
        </w:rPr>
        <w:tab/>
      </w:r>
      <w:r>
        <w:rPr>
          <w:rFonts w:ascii="Arial" w:hAnsi="Arial" w:cs="Arial"/>
          <w:b/>
          <w:sz w:val="24"/>
        </w:rPr>
        <w:t>IETF HTTP RFCs obsoleted by RFCs 9110, 9111, 9112 and 9113</w:t>
      </w:r>
    </w:p>
    <w:p w14:paraId="0EE88F0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CR-0042  rev 1 Cat: F (Rel-18)</w:t>
      </w:r>
      <w:r>
        <w:rPr>
          <w:i/>
        </w:rPr>
        <w:br/>
      </w:r>
      <w:r>
        <w:rPr>
          <w:i/>
        </w:rPr>
        <w:br/>
      </w:r>
      <w:r>
        <w:rPr>
          <w:i/>
        </w:rPr>
        <w:tab/>
      </w:r>
      <w:r>
        <w:rPr>
          <w:i/>
        </w:rPr>
        <w:tab/>
      </w:r>
      <w:r>
        <w:rPr>
          <w:i/>
        </w:rPr>
        <w:tab/>
      </w:r>
      <w:r>
        <w:rPr>
          <w:i/>
        </w:rPr>
        <w:tab/>
      </w:r>
      <w:r>
        <w:rPr>
          <w:i/>
        </w:rPr>
        <w:tab/>
        <w:t>Source: China Mobile</w:t>
      </w:r>
    </w:p>
    <w:p w14:paraId="0AC4AABC" w14:textId="77777777" w:rsidR="00C45AF1" w:rsidRDefault="00C45AF1" w:rsidP="00C45AF1">
      <w:pPr>
        <w:rPr>
          <w:color w:val="808080"/>
        </w:rPr>
      </w:pPr>
      <w:r>
        <w:rPr>
          <w:color w:val="808080"/>
        </w:rPr>
        <w:t>(Replaces C3-235427)</w:t>
      </w:r>
    </w:p>
    <w:p w14:paraId="35D6ACF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54756" w14:textId="77777777" w:rsidR="00C45AF1" w:rsidRDefault="00C45AF1" w:rsidP="00C45AF1">
      <w:pPr>
        <w:rPr>
          <w:rFonts w:ascii="Arial" w:hAnsi="Arial" w:cs="Arial"/>
          <w:b/>
          <w:sz w:val="24"/>
        </w:rPr>
      </w:pPr>
      <w:r>
        <w:rPr>
          <w:rFonts w:ascii="Arial" w:hAnsi="Arial" w:cs="Arial"/>
          <w:b/>
          <w:color w:val="0000FF"/>
          <w:sz w:val="24"/>
        </w:rPr>
        <w:t>C3-235610</w:t>
      </w:r>
      <w:r>
        <w:rPr>
          <w:rFonts w:ascii="Arial" w:hAnsi="Arial" w:cs="Arial"/>
          <w:b/>
          <w:color w:val="0000FF"/>
          <w:sz w:val="24"/>
        </w:rPr>
        <w:tab/>
      </w:r>
      <w:r>
        <w:rPr>
          <w:rFonts w:ascii="Arial" w:hAnsi="Arial" w:cs="Arial"/>
          <w:b/>
          <w:sz w:val="24"/>
        </w:rPr>
        <w:t>Update RFC 7807 obsoleted by RFC 9457</w:t>
      </w:r>
    </w:p>
    <w:p w14:paraId="507E610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CR-0281  rev 1 Cat: F (Rel-18)</w:t>
      </w:r>
      <w:r>
        <w:rPr>
          <w:i/>
        </w:rPr>
        <w:br/>
      </w:r>
      <w:r>
        <w:rPr>
          <w:i/>
        </w:rPr>
        <w:br/>
      </w:r>
      <w:r>
        <w:rPr>
          <w:i/>
        </w:rPr>
        <w:tab/>
      </w:r>
      <w:r>
        <w:rPr>
          <w:i/>
        </w:rPr>
        <w:tab/>
      </w:r>
      <w:r>
        <w:rPr>
          <w:i/>
        </w:rPr>
        <w:tab/>
      </w:r>
      <w:r>
        <w:rPr>
          <w:i/>
        </w:rPr>
        <w:tab/>
      </w:r>
      <w:r>
        <w:rPr>
          <w:i/>
        </w:rPr>
        <w:tab/>
        <w:t>Source: Nokia, Nokia Shanghai Bell</w:t>
      </w:r>
    </w:p>
    <w:p w14:paraId="1B5DC2AF" w14:textId="77777777" w:rsidR="00C45AF1" w:rsidRDefault="00C45AF1" w:rsidP="00C45AF1">
      <w:pPr>
        <w:rPr>
          <w:color w:val="808080"/>
        </w:rPr>
      </w:pPr>
      <w:r>
        <w:rPr>
          <w:color w:val="808080"/>
        </w:rPr>
        <w:t>(Replaces C3-235252)</w:t>
      </w:r>
    </w:p>
    <w:p w14:paraId="77026553" w14:textId="77777777" w:rsidR="00C45AF1" w:rsidRDefault="00C45AF1" w:rsidP="00C45AF1">
      <w:pPr>
        <w:rPr>
          <w:rFonts w:ascii="Arial" w:hAnsi="Arial" w:cs="Arial"/>
          <w:b/>
        </w:rPr>
      </w:pPr>
      <w:r>
        <w:rPr>
          <w:rFonts w:ascii="Arial" w:hAnsi="Arial" w:cs="Arial"/>
          <w:b/>
        </w:rPr>
        <w:t xml:space="preserve">Abstract: </w:t>
      </w:r>
    </w:p>
    <w:p w14:paraId="31F6125F" w14:textId="77777777" w:rsidR="00C45AF1" w:rsidRDefault="00C45AF1" w:rsidP="00C45AF1">
      <w:r>
        <w:t>Update RFC 7807 obsoleted by RFC 9457</w:t>
      </w:r>
    </w:p>
    <w:p w14:paraId="482B8BA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A1210" w14:textId="77777777" w:rsidR="00C45AF1" w:rsidRDefault="00C45AF1" w:rsidP="00C45AF1">
      <w:pPr>
        <w:rPr>
          <w:rFonts w:ascii="Arial" w:hAnsi="Arial" w:cs="Arial"/>
          <w:b/>
          <w:sz w:val="24"/>
        </w:rPr>
      </w:pPr>
      <w:r>
        <w:rPr>
          <w:rFonts w:ascii="Arial" w:hAnsi="Arial" w:cs="Arial"/>
          <w:b/>
          <w:color w:val="0000FF"/>
          <w:sz w:val="24"/>
        </w:rPr>
        <w:t>C3-235623</w:t>
      </w:r>
      <w:r>
        <w:rPr>
          <w:rFonts w:ascii="Arial" w:hAnsi="Arial" w:cs="Arial"/>
          <w:b/>
          <w:color w:val="0000FF"/>
          <w:sz w:val="24"/>
        </w:rPr>
        <w:tab/>
      </w:r>
      <w:r>
        <w:rPr>
          <w:rFonts w:ascii="Arial" w:hAnsi="Arial" w:cs="Arial"/>
          <w:b/>
          <w:sz w:val="24"/>
        </w:rPr>
        <w:t xml:space="preserve">Updating the obsoleted </w:t>
      </w:r>
      <w:proofErr w:type="spellStart"/>
      <w:r>
        <w:rPr>
          <w:rFonts w:ascii="Arial" w:hAnsi="Arial" w:cs="Arial"/>
          <w:b/>
          <w:sz w:val="24"/>
        </w:rPr>
        <w:t>ProblemDetails</w:t>
      </w:r>
      <w:proofErr w:type="spellEnd"/>
      <w:r>
        <w:rPr>
          <w:rFonts w:ascii="Arial" w:hAnsi="Arial" w:cs="Arial"/>
          <w:b/>
          <w:sz w:val="24"/>
        </w:rPr>
        <w:t xml:space="preserve"> IETF HTTP RFC</w:t>
      </w:r>
    </w:p>
    <w:p w14:paraId="36B3BBB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v18.2.0</w:t>
      </w:r>
      <w:r>
        <w:rPr>
          <w:i/>
        </w:rPr>
        <w:tab/>
        <w:t xml:space="preserve">  CR-0023  rev 1 Cat: F (Rel-18)</w:t>
      </w:r>
      <w:r>
        <w:rPr>
          <w:i/>
        </w:rPr>
        <w:br/>
      </w:r>
      <w:r>
        <w:rPr>
          <w:i/>
        </w:rPr>
        <w:br/>
      </w:r>
      <w:r>
        <w:rPr>
          <w:i/>
        </w:rPr>
        <w:tab/>
      </w:r>
      <w:r>
        <w:rPr>
          <w:i/>
        </w:rPr>
        <w:tab/>
      </w:r>
      <w:r>
        <w:rPr>
          <w:i/>
        </w:rPr>
        <w:tab/>
      </w:r>
      <w:r>
        <w:rPr>
          <w:i/>
        </w:rPr>
        <w:tab/>
      </w:r>
      <w:r>
        <w:rPr>
          <w:i/>
        </w:rPr>
        <w:tab/>
        <w:t>Source: Huawei</w:t>
      </w:r>
    </w:p>
    <w:p w14:paraId="28353565" w14:textId="77777777" w:rsidR="00C45AF1" w:rsidRDefault="00C45AF1" w:rsidP="00C45AF1">
      <w:pPr>
        <w:rPr>
          <w:color w:val="808080"/>
        </w:rPr>
      </w:pPr>
      <w:r>
        <w:rPr>
          <w:color w:val="808080"/>
        </w:rPr>
        <w:t>(Replaces C3-235079)</w:t>
      </w:r>
    </w:p>
    <w:p w14:paraId="1C4E3C5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D5E27" w14:textId="77777777" w:rsidR="00C45AF1" w:rsidRDefault="00C45AF1" w:rsidP="00C45AF1">
      <w:pPr>
        <w:rPr>
          <w:rFonts w:ascii="Arial" w:hAnsi="Arial" w:cs="Arial"/>
          <w:b/>
          <w:sz w:val="24"/>
        </w:rPr>
      </w:pPr>
      <w:r>
        <w:rPr>
          <w:rFonts w:ascii="Arial" w:hAnsi="Arial" w:cs="Arial"/>
          <w:b/>
          <w:color w:val="0000FF"/>
          <w:sz w:val="24"/>
        </w:rPr>
        <w:t>C3-235624</w:t>
      </w:r>
      <w:r>
        <w:rPr>
          <w:rFonts w:ascii="Arial" w:hAnsi="Arial" w:cs="Arial"/>
          <w:b/>
          <w:color w:val="0000FF"/>
          <w:sz w:val="24"/>
        </w:rPr>
        <w:tab/>
      </w:r>
      <w:r>
        <w:rPr>
          <w:rFonts w:ascii="Arial" w:hAnsi="Arial" w:cs="Arial"/>
          <w:b/>
          <w:sz w:val="24"/>
        </w:rPr>
        <w:t xml:space="preserve">Updating the obsoleted </w:t>
      </w:r>
      <w:proofErr w:type="spellStart"/>
      <w:r>
        <w:rPr>
          <w:rFonts w:ascii="Arial" w:hAnsi="Arial" w:cs="Arial"/>
          <w:b/>
          <w:sz w:val="24"/>
        </w:rPr>
        <w:t>ProblemDetails</w:t>
      </w:r>
      <w:proofErr w:type="spellEnd"/>
      <w:r>
        <w:rPr>
          <w:rFonts w:ascii="Arial" w:hAnsi="Arial" w:cs="Arial"/>
          <w:b/>
          <w:sz w:val="24"/>
        </w:rPr>
        <w:t xml:space="preserve"> IETF HTTP RFC</w:t>
      </w:r>
    </w:p>
    <w:p w14:paraId="7EC1A66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v18.3.0</w:t>
      </w:r>
      <w:r>
        <w:rPr>
          <w:i/>
        </w:rPr>
        <w:tab/>
        <w:t xml:space="preserve">  CR-0045  rev 1 Cat: F (Rel-18)</w:t>
      </w:r>
      <w:r>
        <w:rPr>
          <w:i/>
        </w:rPr>
        <w:br/>
      </w:r>
      <w:r>
        <w:rPr>
          <w:i/>
        </w:rPr>
        <w:br/>
      </w:r>
      <w:r>
        <w:rPr>
          <w:i/>
        </w:rPr>
        <w:tab/>
      </w:r>
      <w:r>
        <w:rPr>
          <w:i/>
        </w:rPr>
        <w:tab/>
      </w:r>
      <w:r>
        <w:rPr>
          <w:i/>
        </w:rPr>
        <w:tab/>
      </w:r>
      <w:r>
        <w:rPr>
          <w:i/>
        </w:rPr>
        <w:tab/>
      </w:r>
      <w:r>
        <w:rPr>
          <w:i/>
        </w:rPr>
        <w:tab/>
        <w:t>Source: Huawei</w:t>
      </w:r>
    </w:p>
    <w:p w14:paraId="6619AC03" w14:textId="77777777" w:rsidR="00C45AF1" w:rsidRDefault="00C45AF1" w:rsidP="00C45AF1">
      <w:pPr>
        <w:rPr>
          <w:color w:val="808080"/>
        </w:rPr>
      </w:pPr>
      <w:r>
        <w:rPr>
          <w:color w:val="808080"/>
        </w:rPr>
        <w:t>(Replaces C3-235080)</w:t>
      </w:r>
    </w:p>
    <w:p w14:paraId="01E8D85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1497D" w14:textId="77777777" w:rsidR="00C45AF1" w:rsidRDefault="00C45AF1" w:rsidP="00C45AF1">
      <w:pPr>
        <w:rPr>
          <w:rFonts w:ascii="Arial" w:hAnsi="Arial" w:cs="Arial"/>
          <w:b/>
          <w:sz w:val="24"/>
        </w:rPr>
      </w:pPr>
      <w:r>
        <w:rPr>
          <w:rFonts w:ascii="Arial" w:hAnsi="Arial" w:cs="Arial"/>
          <w:b/>
          <w:color w:val="0000FF"/>
          <w:sz w:val="24"/>
        </w:rPr>
        <w:lastRenderedPageBreak/>
        <w:t>C3-235636</w:t>
      </w:r>
      <w:r>
        <w:rPr>
          <w:rFonts w:ascii="Arial" w:hAnsi="Arial" w:cs="Arial"/>
          <w:b/>
          <w:color w:val="0000FF"/>
          <w:sz w:val="24"/>
        </w:rPr>
        <w:tab/>
      </w:r>
      <w:r>
        <w:rPr>
          <w:rFonts w:ascii="Arial" w:hAnsi="Arial" w:cs="Arial"/>
          <w:b/>
          <w:sz w:val="24"/>
        </w:rPr>
        <w:t>Corrections to the description fields of the enumerations</w:t>
      </w:r>
    </w:p>
    <w:p w14:paraId="7E2D3B3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v18.2.0</w:t>
      </w:r>
      <w:r>
        <w:rPr>
          <w:i/>
        </w:rPr>
        <w:tab/>
        <w:t xml:space="preserve">  CR-0109  rev 1 Cat: F (Rel-18)</w:t>
      </w:r>
      <w:r>
        <w:rPr>
          <w:i/>
        </w:rPr>
        <w:br/>
      </w:r>
      <w:r>
        <w:rPr>
          <w:i/>
        </w:rPr>
        <w:br/>
      </w:r>
      <w:r>
        <w:rPr>
          <w:i/>
        </w:rPr>
        <w:tab/>
      </w:r>
      <w:r>
        <w:rPr>
          <w:i/>
        </w:rPr>
        <w:tab/>
      </w:r>
      <w:r>
        <w:rPr>
          <w:i/>
        </w:rPr>
        <w:tab/>
      </w:r>
      <w:r>
        <w:rPr>
          <w:i/>
        </w:rPr>
        <w:tab/>
      </w:r>
      <w:r>
        <w:rPr>
          <w:i/>
        </w:rPr>
        <w:tab/>
        <w:t>Source: Huawei</w:t>
      </w:r>
    </w:p>
    <w:p w14:paraId="2845B906" w14:textId="77777777" w:rsidR="00C45AF1" w:rsidRDefault="00C45AF1" w:rsidP="00C45AF1">
      <w:pPr>
        <w:rPr>
          <w:color w:val="808080"/>
        </w:rPr>
      </w:pPr>
      <w:r>
        <w:rPr>
          <w:color w:val="808080"/>
        </w:rPr>
        <w:t>(Replaces C3-235298)</w:t>
      </w:r>
    </w:p>
    <w:p w14:paraId="15D7E16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E7460" w14:textId="77777777" w:rsidR="00C45AF1" w:rsidRDefault="00C45AF1" w:rsidP="00C45AF1">
      <w:pPr>
        <w:rPr>
          <w:rFonts w:ascii="Arial" w:hAnsi="Arial" w:cs="Arial"/>
          <w:b/>
          <w:sz w:val="24"/>
        </w:rPr>
      </w:pPr>
      <w:r>
        <w:rPr>
          <w:rFonts w:ascii="Arial" w:hAnsi="Arial" w:cs="Arial"/>
          <w:b/>
          <w:color w:val="0000FF"/>
          <w:sz w:val="24"/>
        </w:rPr>
        <w:t>C3-235672</w:t>
      </w:r>
      <w:r>
        <w:rPr>
          <w:rFonts w:ascii="Arial" w:hAnsi="Arial" w:cs="Arial"/>
          <w:b/>
          <w:color w:val="0000FF"/>
          <w:sz w:val="24"/>
        </w:rPr>
        <w:tab/>
      </w:r>
      <w:r>
        <w:rPr>
          <w:rFonts w:ascii="Arial" w:hAnsi="Arial" w:cs="Arial"/>
          <w:b/>
          <w:sz w:val="24"/>
        </w:rPr>
        <w:t>HTTP RFC uplifting</w:t>
      </w:r>
    </w:p>
    <w:p w14:paraId="77F33F7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CR-0304  rev 1 Cat: F (Rel-18)</w:t>
      </w:r>
      <w:r>
        <w:rPr>
          <w:i/>
        </w:rPr>
        <w:br/>
      </w:r>
      <w:r>
        <w:rPr>
          <w:i/>
        </w:rPr>
        <w:br/>
      </w:r>
      <w:r>
        <w:rPr>
          <w:i/>
        </w:rPr>
        <w:tab/>
      </w:r>
      <w:r>
        <w:rPr>
          <w:i/>
        </w:rPr>
        <w:tab/>
      </w:r>
      <w:r>
        <w:rPr>
          <w:i/>
        </w:rPr>
        <w:tab/>
      </w:r>
      <w:r>
        <w:rPr>
          <w:i/>
        </w:rPr>
        <w:tab/>
      </w:r>
      <w:r>
        <w:rPr>
          <w:i/>
        </w:rPr>
        <w:tab/>
        <w:t>Source: Nokia, Nokia Shanghai Bell</w:t>
      </w:r>
    </w:p>
    <w:p w14:paraId="49D5D793" w14:textId="77777777" w:rsidR="00C45AF1" w:rsidRDefault="00C45AF1" w:rsidP="00C45AF1">
      <w:pPr>
        <w:rPr>
          <w:color w:val="808080"/>
        </w:rPr>
      </w:pPr>
      <w:r>
        <w:rPr>
          <w:color w:val="808080"/>
        </w:rPr>
        <w:t>(Replaces C3-235233)</w:t>
      </w:r>
    </w:p>
    <w:p w14:paraId="2BBBF04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CBCE3" w14:textId="77777777" w:rsidR="00C45AF1" w:rsidRDefault="00C45AF1" w:rsidP="00C45AF1">
      <w:pPr>
        <w:rPr>
          <w:rFonts w:ascii="Arial" w:hAnsi="Arial" w:cs="Arial"/>
          <w:b/>
          <w:sz w:val="24"/>
        </w:rPr>
      </w:pPr>
      <w:r>
        <w:rPr>
          <w:rFonts w:ascii="Arial" w:hAnsi="Arial" w:cs="Arial"/>
          <w:b/>
          <w:color w:val="0000FF"/>
          <w:sz w:val="24"/>
        </w:rPr>
        <w:t>C3-235690</w:t>
      </w:r>
      <w:r>
        <w:rPr>
          <w:rFonts w:ascii="Arial" w:hAnsi="Arial" w:cs="Arial"/>
          <w:b/>
          <w:color w:val="0000FF"/>
          <w:sz w:val="24"/>
        </w:rPr>
        <w:tab/>
      </w:r>
      <w:r>
        <w:rPr>
          <w:rFonts w:ascii="Arial" w:hAnsi="Arial" w:cs="Arial"/>
          <w:b/>
          <w:sz w:val="24"/>
        </w:rPr>
        <w:t>Update HTTP RFC 7807 obsoleted by IETF RFC 9457</w:t>
      </w:r>
    </w:p>
    <w:p w14:paraId="71E7310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v18.2.0</w:t>
      </w:r>
      <w:r>
        <w:rPr>
          <w:i/>
        </w:rPr>
        <w:tab/>
        <w:t xml:space="preserve">  CR-0108  rev 1 Cat: F (Rel-18)</w:t>
      </w:r>
      <w:r>
        <w:rPr>
          <w:i/>
        </w:rPr>
        <w:br/>
      </w:r>
      <w:r>
        <w:rPr>
          <w:i/>
        </w:rPr>
        <w:br/>
      </w:r>
      <w:r>
        <w:rPr>
          <w:i/>
        </w:rPr>
        <w:tab/>
      </w:r>
      <w:r>
        <w:rPr>
          <w:i/>
        </w:rPr>
        <w:tab/>
      </w:r>
      <w:r>
        <w:rPr>
          <w:i/>
        </w:rPr>
        <w:tab/>
      </w:r>
      <w:r>
        <w:rPr>
          <w:i/>
        </w:rPr>
        <w:tab/>
      </w:r>
      <w:r>
        <w:rPr>
          <w:i/>
        </w:rPr>
        <w:tab/>
        <w:t>Source: Nokia, Nokia Shanghai Bell</w:t>
      </w:r>
    </w:p>
    <w:p w14:paraId="4D51785E" w14:textId="77777777" w:rsidR="00C45AF1" w:rsidRDefault="00C45AF1" w:rsidP="00C45AF1">
      <w:pPr>
        <w:rPr>
          <w:color w:val="808080"/>
        </w:rPr>
      </w:pPr>
      <w:r>
        <w:rPr>
          <w:color w:val="808080"/>
        </w:rPr>
        <w:t>(Replaces C3-235104)</w:t>
      </w:r>
    </w:p>
    <w:p w14:paraId="49839447" w14:textId="77777777" w:rsidR="00C45AF1" w:rsidRDefault="00C45AF1" w:rsidP="00C45AF1">
      <w:pPr>
        <w:rPr>
          <w:rFonts w:ascii="Arial" w:hAnsi="Arial" w:cs="Arial"/>
          <w:b/>
        </w:rPr>
      </w:pPr>
      <w:r>
        <w:rPr>
          <w:rFonts w:ascii="Arial" w:hAnsi="Arial" w:cs="Arial"/>
          <w:b/>
        </w:rPr>
        <w:t xml:space="preserve">Abstract: </w:t>
      </w:r>
    </w:p>
    <w:p w14:paraId="57DC315F" w14:textId="77777777" w:rsidR="00C45AF1" w:rsidRDefault="00C45AF1" w:rsidP="00C45AF1">
      <w:r>
        <w:t>Update HTTP RFC 7807 obsoleted by IETF RFC 9457</w:t>
      </w:r>
    </w:p>
    <w:p w14:paraId="355EF19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6ECCC" w14:textId="77777777" w:rsidR="00C45AF1" w:rsidRDefault="00C45AF1" w:rsidP="00C45AF1">
      <w:pPr>
        <w:pStyle w:val="Heading3"/>
      </w:pPr>
      <w:bookmarkStart w:id="122" w:name="_Toc152193131"/>
      <w:r>
        <w:t>18.4</w:t>
      </w:r>
      <w:r>
        <w:tab/>
        <w:t>Enhancements of UE Policy Release 18 [UEP18]</w:t>
      </w:r>
      <w:bookmarkEnd w:id="122"/>
    </w:p>
    <w:p w14:paraId="059717C5" w14:textId="77777777" w:rsidR="00C45AF1" w:rsidRDefault="00C45AF1" w:rsidP="00C45AF1">
      <w:pPr>
        <w:rPr>
          <w:rFonts w:ascii="Arial" w:hAnsi="Arial" w:cs="Arial"/>
          <w:b/>
          <w:sz w:val="24"/>
        </w:rPr>
      </w:pPr>
      <w:r>
        <w:rPr>
          <w:rFonts w:ascii="Arial" w:hAnsi="Arial" w:cs="Arial"/>
          <w:b/>
          <w:color w:val="0000FF"/>
          <w:sz w:val="24"/>
        </w:rPr>
        <w:t>C3-235379</w:t>
      </w:r>
      <w:r>
        <w:rPr>
          <w:rFonts w:ascii="Arial" w:hAnsi="Arial" w:cs="Arial"/>
          <w:b/>
          <w:color w:val="0000FF"/>
          <w:sz w:val="24"/>
        </w:rPr>
        <w:tab/>
      </w:r>
      <w:r>
        <w:rPr>
          <w:rFonts w:ascii="Arial" w:hAnsi="Arial" w:cs="Arial"/>
          <w:b/>
          <w:sz w:val="24"/>
        </w:rPr>
        <w:t>Solving Editor's Note about Feature re-negotiation</w:t>
      </w:r>
    </w:p>
    <w:p w14:paraId="107782E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CR-0517  rev  Cat: B (Rel-18)</w:t>
      </w:r>
      <w:r>
        <w:rPr>
          <w:i/>
        </w:rPr>
        <w:br/>
      </w:r>
      <w:r>
        <w:rPr>
          <w:i/>
        </w:rPr>
        <w:br/>
      </w:r>
      <w:r>
        <w:rPr>
          <w:i/>
        </w:rPr>
        <w:tab/>
      </w:r>
      <w:r>
        <w:rPr>
          <w:i/>
        </w:rPr>
        <w:tab/>
      </w:r>
      <w:r>
        <w:rPr>
          <w:i/>
        </w:rPr>
        <w:tab/>
      </w:r>
      <w:r>
        <w:rPr>
          <w:i/>
        </w:rPr>
        <w:tab/>
      </w:r>
      <w:r>
        <w:rPr>
          <w:i/>
        </w:rPr>
        <w:tab/>
        <w:t>Source: Ericsson</w:t>
      </w:r>
    </w:p>
    <w:p w14:paraId="53E4F94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C2F8D" w14:textId="77777777" w:rsidR="00C45AF1" w:rsidRDefault="00C45AF1" w:rsidP="00C45AF1">
      <w:pPr>
        <w:rPr>
          <w:rFonts w:ascii="Arial" w:hAnsi="Arial" w:cs="Arial"/>
          <w:b/>
          <w:sz w:val="24"/>
        </w:rPr>
      </w:pPr>
      <w:r>
        <w:rPr>
          <w:rFonts w:ascii="Arial" w:hAnsi="Arial" w:cs="Arial"/>
          <w:b/>
          <w:color w:val="0000FF"/>
          <w:sz w:val="24"/>
        </w:rPr>
        <w:t>C3-235380</w:t>
      </w:r>
      <w:r>
        <w:rPr>
          <w:rFonts w:ascii="Arial" w:hAnsi="Arial" w:cs="Arial"/>
          <w:b/>
          <w:color w:val="0000FF"/>
          <w:sz w:val="24"/>
        </w:rPr>
        <w:tab/>
      </w:r>
      <w:r>
        <w:rPr>
          <w:rFonts w:ascii="Arial" w:hAnsi="Arial" w:cs="Arial"/>
          <w:b/>
          <w:sz w:val="24"/>
        </w:rPr>
        <w:t>Completion of error handling functionality</w:t>
      </w:r>
    </w:p>
    <w:p w14:paraId="29F8F96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CR-0307  rev  Cat: B (Rel-18)</w:t>
      </w:r>
      <w:r>
        <w:rPr>
          <w:i/>
        </w:rPr>
        <w:br/>
      </w:r>
      <w:r>
        <w:rPr>
          <w:i/>
        </w:rPr>
        <w:br/>
      </w:r>
      <w:r>
        <w:rPr>
          <w:i/>
        </w:rPr>
        <w:tab/>
      </w:r>
      <w:r>
        <w:rPr>
          <w:i/>
        </w:rPr>
        <w:tab/>
      </w:r>
      <w:r>
        <w:rPr>
          <w:i/>
        </w:rPr>
        <w:tab/>
      </w:r>
      <w:r>
        <w:rPr>
          <w:i/>
        </w:rPr>
        <w:tab/>
      </w:r>
      <w:r>
        <w:rPr>
          <w:i/>
        </w:rPr>
        <w:tab/>
        <w:t>Source: Ericsson</w:t>
      </w:r>
    </w:p>
    <w:p w14:paraId="4F83F12D" w14:textId="77777777" w:rsidR="00C45AF1" w:rsidRDefault="00C45AF1" w:rsidP="00C45AF1">
      <w:pPr>
        <w:rPr>
          <w:rFonts w:ascii="Arial" w:hAnsi="Arial" w:cs="Arial"/>
          <w:b/>
        </w:rPr>
      </w:pPr>
      <w:r>
        <w:rPr>
          <w:rFonts w:ascii="Arial" w:hAnsi="Arial" w:cs="Arial"/>
          <w:b/>
        </w:rPr>
        <w:t xml:space="preserve">Discussion: </w:t>
      </w:r>
    </w:p>
    <w:p w14:paraId="13C83D9E" w14:textId="77777777" w:rsidR="00C45AF1" w:rsidRDefault="00C45AF1" w:rsidP="00C45AF1">
      <w:r>
        <w:t xml:space="preserve">This CR impacts the </w:t>
      </w:r>
      <w:proofErr w:type="spellStart"/>
      <w:r>
        <w:t>OpenAPI</w:t>
      </w:r>
      <w:proofErr w:type="spellEnd"/>
      <w:r>
        <w:t xml:space="preserve"> file with a backwards compatible feature.</w:t>
      </w:r>
    </w:p>
    <w:p w14:paraId="03F089F4" w14:textId="77777777" w:rsidR="00C45AF1" w:rsidRDefault="00C45AF1" w:rsidP="00C45AF1">
      <w:proofErr w:type="spellStart"/>
      <w:r>
        <w:t>Fuen</w:t>
      </w:r>
      <w:proofErr w:type="spellEnd"/>
      <w:r>
        <w:t xml:space="preserve"> (Ericsson): Needs to provide r1 to change UE not responding by Unspecified.</w:t>
      </w:r>
    </w:p>
    <w:p w14:paraId="3DE907EB" w14:textId="77777777" w:rsidR="00C45AF1" w:rsidRDefault="00C45AF1" w:rsidP="00C45AF1">
      <w:proofErr w:type="spellStart"/>
      <w:r>
        <w:t>Xiaojian</w:t>
      </w:r>
      <w:proofErr w:type="spellEnd"/>
      <w:r>
        <w:t xml:space="preserve"> (ZTE): provide comment.</w:t>
      </w:r>
    </w:p>
    <w:p w14:paraId="2FE197A4" w14:textId="77777777" w:rsidR="00C45AF1" w:rsidRDefault="00C45AF1" w:rsidP="00C45AF1">
      <w:proofErr w:type="spellStart"/>
      <w:r>
        <w:t>Fuen</w:t>
      </w:r>
      <w:proofErr w:type="spellEnd"/>
      <w:r>
        <w:t xml:space="preserve"> (Ericsson): A revision has been provided.</w:t>
      </w:r>
    </w:p>
    <w:p w14:paraId="7C833D2D" w14:textId="77777777" w:rsidR="00C45AF1" w:rsidRDefault="00C45AF1" w:rsidP="00C45AF1">
      <w:proofErr w:type="spellStart"/>
      <w:r>
        <w:lastRenderedPageBreak/>
        <w:t>Xiaojian</w:t>
      </w:r>
      <w:proofErr w:type="spellEnd"/>
      <w:r>
        <w:t xml:space="preserve"> (ZTE): Fine with the revision.</w:t>
      </w:r>
    </w:p>
    <w:p w14:paraId="51CED5F1" w14:textId="77777777" w:rsidR="00C45AF1" w:rsidRDefault="00C45AF1" w:rsidP="00C45AF1">
      <w:r>
        <w:t>The revision is pre-agreed.</w:t>
      </w:r>
    </w:p>
    <w:p w14:paraId="06F25C4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C3-235582</w:t>
      </w:r>
      <w:r>
        <w:rPr>
          <w:color w:val="993300"/>
          <w:u w:val="single"/>
        </w:rPr>
        <w:t>.</w:t>
      </w:r>
    </w:p>
    <w:p w14:paraId="1ACB3F47" w14:textId="77777777" w:rsidR="00C45AF1" w:rsidRDefault="00C45AF1" w:rsidP="00C45AF1">
      <w:pPr>
        <w:rPr>
          <w:rFonts w:ascii="Arial" w:hAnsi="Arial" w:cs="Arial"/>
          <w:b/>
          <w:sz w:val="24"/>
        </w:rPr>
      </w:pPr>
      <w:r>
        <w:rPr>
          <w:rFonts w:ascii="Arial" w:hAnsi="Arial" w:cs="Arial"/>
          <w:b/>
          <w:color w:val="0000FF"/>
          <w:sz w:val="24"/>
        </w:rPr>
        <w:t>C3-235582</w:t>
      </w:r>
      <w:r>
        <w:rPr>
          <w:rFonts w:ascii="Arial" w:hAnsi="Arial" w:cs="Arial"/>
          <w:b/>
          <w:color w:val="0000FF"/>
          <w:sz w:val="24"/>
        </w:rPr>
        <w:tab/>
      </w:r>
      <w:r>
        <w:rPr>
          <w:rFonts w:ascii="Arial" w:hAnsi="Arial" w:cs="Arial"/>
          <w:b/>
          <w:sz w:val="24"/>
        </w:rPr>
        <w:t>Completion of error handling functionality</w:t>
      </w:r>
    </w:p>
    <w:p w14:paraId="024749B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CR-0307  rev 1 Cat: B (Rel-18)</w:t>
      </w:r>
      <w:r>
        <w:rPr>
          <w:i/>
        </w:rPr>
        <w:br/>
      </w:r>
      <w:r>
        <w:rPr>
          <w:i/>
        </w:rPr>
        <w:br/>
      </w:r>
      <w:r>
        <w:rPr>
          <w:i/>
        </w:rPr>
        <w:tab/>
      </w:r>
      <w:r>
        <w:rPr>
          <w:i/>
        </w:rPr>
        <w:tab/>
      </w:r>
      <w:r>
        <w:rPr>
          <w:i/>
        </w:rPr>
        <w:tab/>
      </w:r>
      <w:r>
        <w:rPr>
          <w:i/>
        </w:rPr>
        <w:tab/>
      </w:r>
      <w:r>
        <w:rPr>
          <w:i/>
        </w:rPr>
        <w:tab/>
        <w:t>Source: Ericsson</w:t>
      </w:r>
    </w:p>
    <w:p w14:paraId="03E3601A" w14:textId="77777777" w:rsidR="00C45AF1" w:rsidRDefault="00C45AF1" w:rsidP="00C45AF1">
      <w:pPr>
        <w:rPr>
          <w:color w:val="808080"/>
        </w:rPr>
      </w:pPr>
      <w:r>
        <w:rPr>
          <w:color w:val="808080"/>
        </w:rPr>
        <w:t>(Replaces C3-235380)</w:t>
      </w:r>
    </w:p>
    <w:p w14:paraId="44EA738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EE7B5" w14:textId="77777777" w:rsidR="00C45AF1" w:rsidRDefault="00C45AF1" w:rsidP="00C45AF1">
      <w:pPr>
        <w:pStyle w:val="Heading3"/>
      </w:pPr>
      <w:bookmarkStart w:id="123" w:name="_Toc152193132"/>
      <w:r>
        <w:t>18.5</w:t>
      </w:r>
      <w:r>
        <w:tab/>
        <w:t>IMS Stage-3 IETF Protocol Alignment [IMSProtoc18]</w:t>
      </w:r>
      <w:bookmarkEnd w:id="123"/>
    </w:p>
    <w:p w14:paraId="60EC0E54" w14:textId="77777777" w:rsidR="00C45AF1" w:rsidRDefault="00C45AF1" w:rsidP="00C45AF1">
      <w:pPr>
        <w:pStyle w:val="Heading3"/>
      </w:pPr>
      <w:bookmarkStart w:id="124" w:name="_Toc152193133"/>
      <w:r>
        <w:t>18.6</w:t>
      </w:r>
      <w:r>
        <w:tab/>
        <w:t>Enhancement of Network Automation Enablers [</w:t>
      </w:r>
      <w:proofErr w:type="spellStart"/>
      <w:r>
        <w:t>eNetAE</w:t>
      </w:r>
      <w:proofErr w:type="spellEnd"/>
      <w:r>
        <w:t>]</w:t>
      </w:r>
      <w:bookmarkEnd w:id="124"/>
    </w:p>
    <w:p w14:paraId="5AEE84DB" w14:textId="77777777" w:rsidR="00C45AF1" w:rsidRDefault="00C45AF1" w:rsidP="00C45AF1">
      <w:pPr>
        <w:rPr>
          <w:rFonts w:ascii="Arial" w:hAnsi="Arial" w:cs="Arial"/>
          <w:b/>
          <w:sz w:val="24"/>
        </w:rPr>
      </w:pPr>
      <w:r>
        <w:rPr>
          <w:rFonts w:ascii="Arial" w:hAnsi="Arial" w:cs="Arial"/>
          <w:b/>
          <w:color w:val="0000FF"/>
          <w:sz w:val="24"/>
        </w:rPr>
        <w:t>C3-235164</w:t>
      </w:r>
      <w:r>
        <w:rPr>
          <w:rFonts w:ascii="Arial" w:hAnsi="Arial" w:cs="Arial"/>
          <w:b/>
          <w:color w:val="0000FF"/>
          <w:sz w:val="24"/>
        </w:rPr>
        <w:tab/>
      </w:r>
      <w:r>
        <w:rPr>
          <w:rFonts w:ascii="Arial" w:hAnsi="Arial" w:cs="Arial"/>
          <w:b/>
          <w:sz w:val="24"/>
        </w:rPr>
        <w:t xml:space="preserve">Missing applicable feature for </w:t>
      </w:r>
      <w:proofErr w:type="spellStart"/>
      <w:r>
        <w:rPr>
          <w:rFonts w:ascii="Arial" w:hAnsi="Arial" w:cs="Arial"/>
          <w:b/>
          <w:sz w:val="24"/>
        </w:rPr>
        <w:t>appIds</w:t>
      </w:r>
      <w:proofErr w:type="spellEnd"/>
    </w:p>
    <w:p w14:paraId="0B6BA55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CR-0165  rev  Cat: F (Rel-18)</w:t>
      </w:r>
      <w:r>
        <w:rPr>
          <w:i/>
        </w:rPr>
        <w:br/>
      </w:r>
      <w:r>
        <w:rPr>
          <w:i/>
        </w:rPr>
        <w:br/>
      </w:r>
      <w:r>
        <w:rPr>
          <w:i/>
        </w:rPr>
        <w:tab/>
      </w:r>
      <w:r>
        <w:rPr>
          <w:i/>
        </w:rPr>
        <w:tab/>
      </w:r>
      <w:r>
        <w:rPr>
          <w:i/>
        </w:rPr>
        <w:tab/>
      </w:r>
      <w:r>
        <w:rPr>
          <w:i/>
        </w:rPr>
        <w:tab/>
      </w:r>
      <w:r>
        <w:rPr>
          <w:i/>
        </w:rPr>
        <w:tab/>
        <w:t>Source: ZTE</w:t>
      </w:r>
    </w:p>
    <w:p w14:paraId="3BB1F38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7AF53" w14:textId="77777777" w:rsidR="00C45AF1" w:rsidRDefault="00C45AF1" w:rsidP="00C45AF1">
      <w:pPr>
        <w:rPr>
          <w:rFonts w:ascii="Arial" w:hAnsi="Arial" w:cs="Arial"/>
          <w:b/>
          <w:sz w:val="24"/>
        </w:rPr>
      </w:pPr>
      <w:r>
        <w:rPr>
          <w:rFonts w:ascii="Arial" w:hAnsi="Arial" w:cs="Arial"/>
          <w:b/>
          <w:color w:val="0000FF"/>
          <w:sz w:val="24"/>
        </w:rPr>
        <w:t>C3-235195</w:t>
      </w:r>
      <w:r>
        <w:rPr>
          <w:rFonts w:ascii="Arial" w:hAnsi="Arial" w:cs="Arial"/>
          <w:b/>
          <w:color w:val="0000FF"/>
          <w:sz w:val="24"/>
        </w:rPr>
        <w:tab/>
      </w:r>
      <w:r>
        <w:rPr>
          <w:rFonts w:ascii="Arial" w:hAnsi="Arial" w:cs="Arial"/>
          <w:b/>
          <w:sz w:val="24"/>
        </w:rPr>
        <w:t xml:space="preserve">Corrections on the presence and description of </w:t>
      </w:r>
      <w:proofErr w:type="spellStart"/>
      <w:r>
        <w:rPr>
          <w:rFonts w:ascii="Arial" w:hAnsi="Arial" w:cs="Arial"/>
          <w:b/>
          <w:sz w:val="24"/>
        </w:rPr>
        <w:t>dnais</w:t>
      </w:r>
      <w:proofErr w:type="spellEnd"/>
      <w:r>
        <w:rPr>
          <w:rFonts w:ascii="Arial" w:hAnsi="Arial" w:cs="Arial"/>
          <w:b/>
          <w:sz w:val="24"/>
        </w:rPr>
        <w:t xml:space="preserve"> attribute</w:t>
      </w:r>
    </w:p>
    <w:p w14:paraId="516DC89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CR-0814  rev  Cat: F (Rel-18)</w:t>
      </w:r>
      <w:r>
        <w:rPr>
          <w:i/>
        </w:rPr>
        <w:br/>
      </w:r>
      <w:r>
        <w:rPr>
          <w:i/>
        </w:rPr>
        <w:br/>
      </w:r>
      <w:r>
        <w:rPr>
          <w:i/>
        </w:rPr>
        <w:tab/>
      </w:r>
      <w:r>
        <w:rPr>
          <w:i/>
        </w:rPr>
        <w:tab/>
      </w:r>
      <w:r>
        <w:rPr>
          <w:i/>
        </w:rPr>
        <w:tab/>
      </w:r>
      <w:r>
        <w:rPr>
          <w:i/>
        </w:rPr>
        <w:tab/>
      </w:r>
      <w:r>
        <w:rPr>
          <w:i/>
        </w:rPr>
        <w:tab/>
        <w:t>Source: Huawei</w:t>
      </w:r>
    </w:p>
    <w:p w14:paraId="7BB5F11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F0140C" w14:textId="77777777" w:rsidR="00C45AF1" w:rsidRDefault="00C45AF1" w:rsidP="00C45AF1">
      <w:pPr>
        <w:rPr>
          <w:rFonts w:ascii="Arial" w:hAnsi="Arial" w:cs="Arial"/>
          <w:b/>
          <w:sz w:val="24"/>
        </w:rPr>
      </w:pPr>
      <w:r>
        <w:rPr>
          <w:rFonts w:ascii="Arial" w:hAnsi="Arial" w:cs="Arial"/>
          <w:b/>
          <w:color w:val="0000FF"/>
          <w:sz w:val="24"/>
        </w:rPr>
        <w:t>C3-235196</w:t>
      </w:r>
      <w:r>
        <w:rPr>
          <w:rFonts w:ascii="Arial" w:hAnsi="Arial" w:cs="Arial"/>
          <w:b/>
          <w:color w:val="0000FF"/>
          <w:sz w:val="24"/>
        </w:rPr>
        <w:tab/>
      </w:r>
      <w:r>
        <w:rPr>
          <w:rFonts w:ascii="Arial" w:hAnsi="Arial" w:cs="Arial"/>
          <w:b/>
          <w:sz w:val="24"/>
        </w:rPr>
        <w:t>Support of the storage of user consent</w:t>
      </w:r>
    </w:p>
    <w:p w14:paraId="4E3DC57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CR-0063  rev 2 Cat: B (Rel-18)</w:t>
      </w:r>
      <w:r>
        <w:rPr>
          <w:i/>
        </w:rPr>
        <w:br/>
      </w:r>
      <w:r>
        <w:rPr>
          <w:i/>
        </w:rPr>
        <w:br/>
      </w:r>
      <w:r>
        <w:rPr>
          <w:i/>
        </w:rPr>
        <w:tab/>
      </w:r>
      <w:r>
        <w:rPr>
          <w:i/>
        </w:rPr>
        <w:tab/>
      </w:r>
      <w:r>
        <w:rPr>
          <w:i/>
        </w:rPr>
        <w:tab/>
      </w:r>
      <w:r>
        <w:rPr>
          <w:i/>
        </w:rPr>
        <w:tab/>
      </w:r>
      <w:r>
        <w:rPr>
          <w:i/>
        </w:rPr>
        <w:tab/>
        <w:t>Source: Huawei</w:t>
      </w:r>
    </w:p>
    <w:p w14:paraId="32CDF792" w14:textId="77777777" w:rsidR="00C45AF1" w:rsidRDefault="00C45AF1" w:rsidP="00C45AF1">
      <w:pPr>
        <w:rPr>
          <w:color w:val="808080"/>
        </w:rPr>
      </w:pPr>
      <w:r>
        <w:rPr>
          <w:color w:val="808080"/>
        </w:rPr>
        <w:t>(Replaces C3-234680)</w:t>
      </w:r>
    </w:p>
    <w:p w14:paraId="229F677E" w14:textId="77777777" w:rsidR="00C45AF1" w:rsidRDefault="00C45AF1" w:rsidP="00C45AF1">
      <w:pPr>
        <w:rPr>
          <w:rFonts w:ascii="Arial" w:hAnsi="Arial" w:cs="Arial"/>
          <w:b/>
        </w:rPr>
      </w:pPr>
      <w:r>
        <w:rPr>
          <w:rFonts w:ascii="Arial" w:hAnsi="Arial" w:cs="Arial"/>
          <w:b/>
        </w:rPr>
        <w:t xml:space="preserve">Discussion: </w:t>
      </w:r>
    </w:p>
    <w:p w14:paraId="5852233D" w14:textId="77777777" w:rsidR="00C45AF1" w:rsidRDefault="00C45AF1" w:rsidP="00C45AF1">
      <w:r>
        <w:t>Revision of C3-234680</w:t>
      </w:r>
    </w:p>
    <w:p w14:paraId="621ECC86" w14:textId="77777777" w:rsidR="00C45AF1" w:rsidRDefault="00C45AF1" w:rsidP="00C45AF1">
      <w:r>
        <w:t xml:space="preserve">This CR introduces backward compatible features to the </w:t>
      </w:r>
      <w:proofErr w:type="spellStart"/>
      <w:r>
        <w:t>OpenAPI</w:t>
      </w:r>
      <w:proofErr w:type="spellEnd"/>
      <w:r>
        <w:t xml:space="preserve"> of the </w:t>
      </w:r>
      <w:proofErr w:type="spellStart"/>
      <w:r>
        <w:t>Nadrf_DataManagement</w:t>
      </w:r>
      <w:proofErr w:type="spellEnd"/>
      <w:r>
        <w:t xml:space="preserve"> API.</w:t>
      </w:r>
    </w:p>
    <w:p w14:paraId="52992A10" w14:textId="77777777" w:rsidR="00C45AF1" w:rsidRDefault="00C45AF1" w:rsidP="00C45AF1">
      <w:r>
        <w:t>Maria Liang(Ericsson): need clarification, seems no stage 2 requirement on the changes, need to wait LS reply from stage 2 on the corresponding requirement.</w:t>
      </w:r>
    </w:p>
    <w:p w14:paraId="58EF8B8A" w14:textId="77777777" w:rsidR="00C45AF1" w:rsidRDefault="00C45AF1" w:rsidP="00C45AF1">
      <w:r>
        <w:t>Apostolos (Nokia): Agree with Maria.</w:t>
      </w:r>
    </w:p>
    <w:p w14:paraId="78C92444" w14:textId="77777777" w:rsidR="00C45AF1" w:rsidRDefault="00C45AF1" w:rsidP="00C45AF1">
      <w:r>
        <w:t>Xuefei (Huawei): Fine to wait for the LS.</w:t>
      </w:r>
    </w:p>
    <w:p w14:paraId="57813D9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2396B4" w14:textId="77777777" w:rsidR="00C45AF1" w:rsidRDefault="00C45AF1" w:rsidP="00C45AF1">
      <w:pPr>
        <w:rPr>
          <w:rFonts w:ascii="Arial" w:hAnsi="Arial" w:cs="Arial"/>
          <w:b/>
          <w:sz w:val="24"/>
        </w:rPr>
      </w:pPr>
      <w:r>
        <w:rPr>
          <w:rFonts w:ascii="Arial" w:hAnsi="Arial" w:cs="Arial"/>
          <w:b/>
          <w:color w:val="0000FF"/>
          <w:sz w:val="24"/>
        </w:rPr>
        <w:t>C3-235197</w:t>
      </w:r>
      <w:r>
        <w:rPr>
          <w:rFonts w:ascii="Arial" w:hAnsi="Arial" w:cs="Arial"/>
          <w:b/>
          <w:color w:val="0000FF"/>
          <w:sz w:val="24"/>
        </w:rPr>
        <w:tab/>
      </w:r>
      <w:proofErr w:type="spellStart"/>
      <w:r>
        <w:rPr>
          <w:rFonts w:ascii="Arial" w:hAnsi="Arial" w:cs="Arial"/>
          <w:b/>
          <w:sz w:val="24"/>
        </w:rPr>
        <w:t>eNetAE</w:t>
      </w:r>
      <w:proofErr w:type="spellEnd"/>
      <w:r>
        <w:rPr>
          <w:rFonts w:ascii="Arial" w:hAnsi="Arial" w:cs="Arial"/>
          <w:b/>
          <w:sz w:val="24"/>
        </w:rPr>
        <w:t xml:space="preserve"> workplan</w:t>
      </w:r>
    </w:p>
    <w:p w14:paraId="3459459E" w14:textId="77777777" w:rsidR="00C45AF1" w:rsidRDefault="00C45AF1" w:rsidP="00C45AF1">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5FD08A26" w14:textId="77777777" w:rsidR="00C45AF1" w:rsidRDefault="00C45AF1" w:rsidP="00C45AF1">
      <w:pPr>
        <w:rPr>
          <w:rFonts w:ascii="Arial" w:hAnsi="Arial" w:cs="Arial"/>
          <w:b/>
        </w:rPr>
      </w:pPr>
      <w:r>
        <w:rPr>
          <w:rFonts w:ascii="Arial" w:hAnsi="Arial" w:cs="Arial"/>
          <w:b/>
        </w:rPr>
        <w:t xml:space="preserve">Discussion: </w:t>
      </w:r>
    </w:p>
    <w:p w14:paraId="5E50C625" w14:textId="77777777" w:rsidR="00C45AF1" w:rsidRDefault="00C45AF1" w:rsidP="00C45AF1">
      <w:r>
        <w:t>Maria Liang (Ericsson): require revision.</w:t>
      </w:r>
    </w:p>
    <w:p w14:paraId="5BCE5A53" w14:textId="77777777" w:rsidR="00C45AF1" w:rsidRDefault="00C45AF1" w:rsidP="00C45AF1">
      <w:r>
        <w:t>Xuefei (Huawei): r1 is available.</w:t>
      </w:r>
    </w:p>
    <w:p w14:paraId="166BF6AD" w14:textId="77777777" w:rsidR="00C45AF1" w:rsidRDefault="00C45AF1" w:rsidP="00C45AF1">
      <w:r>
        <w:t>Maria Liang (Ericsson): fine with r1.</w:t>
      </w:r>
    </w:p>
    <w:p w14:paraId="46E2FA21" w14:textId="77777777" w:rsidR="00C45AF1" w:rsidRDefault="00C45AF1" w:rsidP="00C45AF1">
      <w:r>
        <w:t>R1 is noted.</w:t>
      </w:r>
    </w:p>
    <w:p w14:paraId="0CA28F1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C3-235538</w:t>
      </w:r>
      <w:r>
        <w:rPr>
          <w:color w:val="993300"/>
          <w:u w:val="single"/>
        </w:rPr>
        <w:t>.</w:t>
      </w:r>
    </w:p>
    <w:p w14:paraId="5357592A" w14:textId="77777777" w:rsidR="00C45AF1" w:rsidRDefault="00C45AF1" w:rsidP="00C45AF1">
      <w:pPr>
        <w:rPr>
          <w:rFonts w:ascii="Arial" w:hAnsi="Arial" w:cs="Arial"/>
          <w:b/>
          <w:sz w:val="24"/>
        </w:rPr>
      </w:pPr>
      <w:r>
        <w:rPr>
          <w:rFonts w:ascii="Arial" w:hAnsi="Arial" w:cs="Arial"/>
          <w:b/>
          <w:color w:val="0000FF"/>
          <w:sz w:val="24"/>
        </w:rPr>
        <w:t>C3-235250</w:t>
      </w:r>
      <w:r>
        <w:rPr>
          <w:rFonts w:ascii="Arial" w:hAnsi="Arial" w:cs="Arial"/>
          <w:b/>
          <w:color w:val="0000FF"/>
          <w:sz w:val="24"/>
        </w:rPr>
        <w:tab/>
      </w:r>
      <w:r>
        <w:rPr>
          <w:rFonts w:ascii="Arial" w:hAnsi="Arial" w:cs="Arial"/>
          <w:b/>
          <w:sz w:val="24"/>
        </w:rPr>
        <w:t>Wrong feature and service operation names</w:t>
      </w:r>
    </w:p>
    <w:p w14:paraId="59047FD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CR-0821  rev  Cat: F (Rel-18)</w:t>
      </w:r>
      <w:r>
        <w:rPr>
          <w:i/>
        </w:rPr>
        <w:br/>
      </w:r>
      <w:r>
        <w:rPr>
          <w:i/>
        </w:rPr>
        <w:br/>
      </w:r>
      <w:r>
        <w:rPr>
          <w:i/>
        </w:rPr>
        <w:tab/>
      </w:r>
      <w:r>
        <w:rPr>
          <w:i/>
        </w:rPr>
        <w:tab/>
      </w:r>
      <w:r>
        <w:rPr>
          <w:i/>
        </w:rPr>
        <w:tab/>
      </w:r>
      <w:r>
        <w:rPr>
          <w:i/>
        </w:rPr>
        <w:tab/>
      </w:r>
      <w:r>
        <w:rPr>
          <w:i/>
        </w:rPr>
        <w:tab/>
        <w:t>Source: Nokia, Nokia Shanghai Bell</w:t>
      </w:r>
    </w:p>
    <w:p w14:paraId="1CAA38CC" w14:textId="77777777" w:rsidR="00C45AF1" w:rsidRDefault="00C45AF1" w:rsidP="00C45AF1">
      <w:pPr>
        <w:rPr>
          <w:rFonts w:ascii="Arial" w:hAnsi="Arial" w:cs="Arial"/>
          <w:b/>
        </w:rPr>
      </w:pPr>
      <w:r>
        <w:rPr>
          <w:rFonts w:ascii="Arial" w:hAnsi="Arial" w:cs="Arial"/>
          <w:b/>
        </w:rPr>
        <w:t xml:space="preserve">Abstract: </w:t>
      </w:r>
    </w:p>
    <w:p w14:paraId="4951B915" w14:textId="77777777" w:rsidR="00C45AF1" w:rsidRDefault="00C45AF1" w:rsidP="00C45AF1">
      <w:r>
        <w:t>Wrong feature and service operation names</w:t>
      </w:r>
    </w:p>
    <w:p w14:paraId="5F3645B3" w14:textId="77777777" w:rsidR="00C45AF1" w:rsidRDefault="00C45AF1" w:rsidP="00C45AF1">
      <w:pPr>
        <w:rPr>
          <w:rFonts w:ascii="Arial" w:hAnsi="Arial" w:cs="Arial"/>
          <w:b/>
        </w:rPr>
      </w:pPr>
      <w:r>
        <w:rPr>
          <w:rFonts w:ascii="Arial" w:hAnsi="Arial" w:cs="Arial"/>
          <w:b/>
        </w:rPr>
        <w:t xml:space="preserve">Discussion: </w:t>
      </w:r>
    </w:p>
    <w:p w14:paraId="401CD385" w14:textId="77777777" w:rsidR="00C45AF1" w:rsidRDefault="00C45AF1" w:rsidP="00C45AF1">
      <w:r>
        <w:t>Xuefei (Huawei): Add a feature. One more change needed.</w:t>
      </w:r>
    </w:p>
    <w:p w14:paraId="2CEB79F2" w14:textId="77777777" w:rsidR="00C45AF1" w:rsidRDefault="00C45AF1" w:rsidP="00C45AF1">
      <w:r>
        <w:t>Apostolos (Nokia): Check offline.</w:t>
      </w:r>
    </w:p>
    <w:p w14:paraId="60B21094" w14:textId="77777777" w:rsidR="00C45AF1" w:rsidRDefault="00C45AF1" w:rsidP="00C45AF1">
      <w:r>
        <w:t>Apostolos (Nokia): r1 is available, added clause 4.4.2.2.2 to indicate the missing feature dependency.</w:t>
      </w:r>
    </w:p>
    <w:p w14:paraId="2A32EB8A" w14:textId="77777777" w:rsidR="00C45AF1" w:rsidRDefault="00C45AF1" w:rsidP="00C45AF1">
      <w:r>
        <w:t>Xuefei (Huawei): needs more time to check.</w:t>
      </w:r>
    </w:p>
    <w:p w14:paraId="7E82C494" w14:textId="77777777" w:rsidR="00C45AF1" w:rsidRDefault="00C45AF1" w:rsidP="00C45AF1">
      <w:r>
        <w:t>Xuefei (Huawei): Fine with r1. Please remove the change mark on the cover page and no need to share a revision.</w:t>
      </w:r>
    </w:p>
    <w:p w14:paraId="79BC4B7C" w14:textId="77777777" w:rsidR="00C45AF1" w:rsidRDefault="00C45AF1" w:rsidP="00C45AF1">
      <w:r>
        <w:t>Revision is pre-agreed.</w:t>
      </w:r>
    </w:p>
    <w:p w14:paraId="47A8DFA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C3-235609</w:t>
      </w:r>
      <w:r>
        <w:rPr>
          <w:color w:val="993300"/>
          <w:u w:val="single"/>
        </w:rPr>
        <w:t>.</w:t>
      </w:r>
    </w:p>
    <w:p w14:paraId="34985957" w14:textId="77777777" w:rsidR="00C45AF1" w:rsidRDefault="00C45AF1" w:rsidP="00C45AF1">
      <w:pPr>
        <w:rPr>
          <w:rFonts w:ascii="Arial" w:hAnsi="Arial" w:cs="Arial"/>
          <w:b/>
          <w:sz w:val="24"/>
        </w:rPr>
      </w:pPr>
      <w:r>
        <w:rPr>
          <w:rFonts w:ascii="Arial" w:hAnsi="Arial" w:cs="Arial"/>
          <w:b/>
          <w:color w:val="0000FF"/>
          <w:sz w:val="24"/>
        </w:rPr>
        <w:t>C3-235251</w:t>
      </w:r>
      <w:r>
        <w:rPr>
          <w:rFonts w:ascii="Arial" w:hAnsi="Arial" w:cs="Arial"/>
          <w:b/>
          <w:color w:val="0000FF"/>
          <w:sz w:val="24"/>
        </w:rPr>
        <w:tab/>
      </w:r>
      <w:r>
        <w:rPr>
          <w:rFonts w:ascii="Arial" w:hAnsi="Arial" w:cs="Arial"/>
          <w:b/>
          <w:sz w:val="24"/>
        </w:rPr>
        <w:t>Data fetching correction</w:t>
      </w:r>
    </w:p>
    <w:p w14:paraId="53A8326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CR-0822  rev  Cat: F (Rel-18)</w:t>
      </w:r>
      <w:r>
        <w:rPr>
          <w:i/>
        </w:rPr>
        <w:br/>
      </w:r>
      <w:r>
        <w:rPr>
          <w:i/>
        </w:rPr>
        <w:br/>
      </w:r>
      <w:r>
        <w:rPr>
          <w:i/>
        </w:rPr>
        <w:tab/>
      </w:r>
      <w:r>
        <w:rPr>
          <w:i/>
        </w:rPr>
        <w:tab/>
      </w:r>
      <w:r>
        <w:rPr>
          <w:i/>
        </w:rPr>
        <w:tab/>
      </w:r>
      <w:r>
        <w:rPr>
          <w:i/>
        </w:rPr>
        <w:tab/>
      </w:r>
      <w:r>
        <w:rPr>
          <w:i/>
        </w:rPr>
        <w:tab/>
        <w:t>Source: Nokia, Nokia Shanghai Bell</w:t>
      </w:r>
    </w:p>
    <w:p w14:paraId="76A1698F" w14:textId="77777777" w:rsidR="00C45AF1" w:rsidRDefault="00C45AF1" w:rsidP="00C45AF1">
      <w:pPr>
        <w:rPr>
          <w:rFonts w:ascii="Arial" w:hAnsi="Arial" w:cs="Arial"/>
          <w:b/>
        </w:rPr>
      </w:pPr>
      <w:r>
        <w:rPr>
          <w:rFonts w:ascii="Arial" w:hAnsi="Arial" w:cs="Arial"/>
          <w:b/>
        </w:rPr>
        <w:t xml:space="preserve">Abstract: </w:t>
      </w:r>
    </w:p>
    <w:p w14:paraId="295B873D" w14:textId="77777777" w:rsidR="00C45AF1" w:rsidRDefault="00C45AF1" w:rsidP="00C45AF1">
      <w:r>
        <w:t>Data fetching correction</w:t>
      </w:r>
    </w:p>
    <w:p w14:paraId="3760056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C1CE0" w14:textId="77777777" w:rsidR="00C45AF1" w:rsidRDefault="00C45AF1" w:rsidP="00C45AF1">
      <w:pPr>
        <w:rPr>
          <w:rFonts w:ascii="Arial" w:hAnsi="Arial" w:cs="Arial"/>
          <w:b/>
          <w:sz w:val="24"/>
        </w:rPr>
      </w:pPr>
      <w:r>
        <w:rPr>
          <w:rFonts w:ascii="Arial" w:hAnsi="Arial" w:cs="Arial"/>
          <w:b/>
          <w:color w:val="0000FF"/>
          <w:sz w:val="24"/>
        </w:rPr>
        <w:t>C3-235275</w:t>
      </w:r>
      <w:r>
        <w:rPr>
          <w:rFonts w:ascii="Arial" w:hAnsi="Arial" w:cs="Arial"/>
          <w:b/>
          <w:color w:val="0000FF"/>
          <w:sz w:val="24"/>
        </w:rPr>
        <w:tab/>
      </w:r>
      <w:r>
        <w:rPr>
          <w:rFonts w:ascii="Arial" w:hAnsi="Arial" w:cs="Arial"/>
          <w:b/>
          <w:sz w:val="24"/>
        </w:rPr>
        <w:t>Updates to error handling</w:t>
      </w:r>
    </w:p>
    <w:p w14:paraId="40ACC31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CR-0825  rev  Cat: B (Rel-18)</w:t>
      </w:r>
      <w:r>
        <w:rPr>
          <w:i/>
        </w:rPr>
        <w:br/>
      </w:r>
      <w:r>
        <w:rPr>
          <w:i/>
        </w:rPr>
        <w:br/>
      </w:r>
      <w:r>
        <w:rPr>
          <w:i/>
        </w:rPr>
        <w:tab/>
      </w:r>
      <w:r>
        <w:rPr>
          <w:i/>
        </w:rPr>
        <w:tab/>
      </w:r>
      <w:r>
        <w:rPr>
          <w:i/>
        </w:rPr>
        <w:tab/>
      </w:r>
      <w:r>
        <w:rPr>
          <w:i/>
        </w:rPr>
        <w:tab/>
      </w:r>
      <w:r>
        <w:rPr>
          <w:i/>
        </w:rPr>
        <w:tab/>
        <w:t>Source: Ericsson</w:t>
      </w:r>
    </w:p>
    <w:p w14:paraId="3EC65EF1" w14:textId="77777777" w:rsidR="00C45AF1" w:rsidRDefault="00C45AF1" w:rsidP="00C45AF1">
      <w:pPr>
        <w:rPr>
          <w:rFonts w:ascii="Arial" w:hAnsi="Arial" w:cs="Arial"/>
          <w:b/>
        </w:rPr>
      </w:pPr>
      <w:r>
        <w:rPr>
          <w:rFonts w:ascii="Arial" w:hAnsi="Arial" w:cs="Arial"/>
          <w:b/>
        </w:rPr>
        <w:t xml:space="preserve">Discussion: </w:t>
      </w:r>
    </w:p>
    <w:p w14:paraId="5B3525DB" w14:textId="77777777" w:rsidR="00C45AF1" w:rsidRDefault="00C45AF1" w:rsidP="00C45AF1">
      <w:r>
        <w:t xml:space="preserve">Xuefei (Huawei): Proposal for the description. </w:t>
      </w:r>
    </w:p>
    <w:p w14:paraId="20FA2863" w14:textId="77777777" w:rsidR="00C45AF1" w:rsidRDefault="00C45AF1" w:rsidP="00C45AF1">
      <w:r>
        <w:t>Apostolos (Nokia): A feature is needed. Will provide more comments on top of the provided revision.</w:t>
      </w:r>
    </w:p>
    <w:p w14:paraId="37EC3209" w14:textId="77777777" w:rsidR="00C45AF1" w:rsidRDefault="00C45AF1" w:rsidP="00C45AF1">
      <w:proofErr w:type="spellStart"/>
      <w:r>
        <w:lastRenderedPageBreak/>
        <w:t>Xiaojian</w:t>
      </w:r>
      <w:proofErr w:type="spellEnd"/>
      <w:r>
        <w:t xml:space="preserve"> (ZTE): Partial failure case needs to be considered. Agrees with Xuefei comment.</w:t>
      </w:r>
    </w:p>
    <w:p w14:paraId="7B485576" w14:textId="77777777" w:rsidR="00C45AF1" w:rsidRDefault="00C45AF1" w:rsidP="00C45AF1">
      <w:r>
        <w:t>Maria (Ericsson): Will provide a revision. It is not a partial failure case.</w:t>
      </w:r>
    </w:p>
    <w:p w14:paraId="21039A0A" w14:textId="77777777" w:rsidR="00C45AF1" w:rsidRDefault="00C45AF1" w:rsidP="00C45AF1">
      <w:proofErr w:type="spellStart"/>
      <w:r>
        <w:t>Xiaojian</w:t>
      </w:r>
      <w:proofErr w:type="spellEnd"/>
      <w:r>
        <w:t xml:space="preserve"> (ZTE): The new error applies for partial failure.</w:t>
      </w:r>
    </w:p>
    <w:p w14:paraId="22392303" w14:textId="77777777" w:rsidR="00C45AF1" w:rsidRDefault="00C45AF1" w:rsidP="00C45AF1">
      <w:r>
        <w:t>Maria Liang (Ericsson): provided r1</w:t>
      </w:r>
    </w:p>
    <w:p w14:paraId="0500F878" w14:textId="77777777" w:rsidR="00C45AF1" w:rsidRDefault="00C45AF1" w:rsidP="00C45AF1">
      <w:proofErr w:type="spellStart"/>
      <w:r>
        <w:t>Xiaojian</w:t>
      </w:r>
      <w:proofErr w:type="spellEnd"/>
      <w:r>
        <w:t xml:space="preserve"> (ZTE): fine with r1.</w:t>
      </w:r>
    </w:p>
    <w:p w14:paraId="1148C6EC" w14:textId="77777777" w:rsidR="00C45AF1" w:rsidRDefault="00C45AF1" w:rsidP="00C45AF1">
      <w:r>
        <w:t>Apostolos (Nokia): fine with r1, thanks</w:t>
      </w:r>
    </w:p>
    <w:p w14:paraId="30040F79" w14:textId="77777777" w:rsidR="00C45AF1" w:rsidRDefault="00C45AF1" w:rsidP="00C45AF1">
      <w:r>
        <w:t>Xuefei (Huawei): fine with r1.</w:t>
      </w:r>
    </w:p>
    <w:p w14:paraId="26D2503A" w14:textId="77777777" w:rsidR="00C45AF1" w:rsidRDefault="00C45AF1" w:rsidP="00C45AF1">
      <w:r>
        <w:t>Apostolos (Nokia): fine with r1, thanks</w:t>
      </w:r>
    </w:p>
    <w:p w14:paraId="6D5C8E8B" w14:textId="77777777" w:rsidR="00C45AF1" w:rsidRDefault="00C45AF1" w:rsidP="00C45AF1">
      <w:r>
        <w:t>r1 is pre-agreed.</w:t>
      </w:r>
    </w:p>
    <w:p w14:paraId="12D563A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C3-235659</w:t>
      </w:r>
      <w:r>
        <w:rPr>
          <w:color w:val="993300"/>
          <w:u w:val="single"/>
        </w:rPr>
        <w:t>.</w:t>
      </w:r>
    </w:p>
    <w:p w14:paraId="1F5CF2EF" w14:textId="77777777" w:rsidR="00000000" w:rsidRDefault="00C45AF1">
      <w:pPr>
        <w:rPr>
          <w:rFonts w:ascii="Arial" w:hAnsi="Arial" w:cs="Arial"/>
          <w:b/>
          <w:sz w:val="24"/>
        </w:rPr>
      </w:pPr>
      <w:r>
        <w:rPr>
          <w:rFonts w:ascii="Arial" w:hAnsi="Arial" w:cs="Arial"/>
          <w:b/>
          <w:color w:val="0000FF"/>
          <w:sz w:val="24"/>
        </w:rPr>
        <w:t>C3-235276</w:t>
      </w:r>
      <w:r>
        <w:rPr>
          <w:rFonts w:ascii="Arial" w:hAnsi="Arial" w:cs="Arial"/>
          <w:b/>
          <w:color w:val="0000FF"/>
          <w:sz w:val="24"/>
        </w:rPr>
        <w:tab/>
      </w:r>
      <w:r>
        <w:rPr>
          <w:rFonts w:ascii="Arial" w:hAnsi="Arial" w:cs="Arial"/>
          <w:b/>
          <w:sz w:val="24"/>
        </w:rPr>
        <w:t>Corrections to data collection from OAM procedures</w:t>
      </w:r>
    </w:p>
    <w:p w14:paraId="4BE0789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CR-0084  rev  Cat: F (Rel-18)</w:t>
      </w:r>
      <w:r>
        <w:rPr>
          <w:i/>
        </w:rPr>
        <w:br/>
      </w:r>
      <w:r>
        <w:rPr>
          <w:i/>
        </w:rPr>
        <w:br/>
      </w:r>
      <w:r>
        <w:rPr>
          <w:i/>
        </w:rPr>
        <w:tab/>
      </w:r>
      <w:r>
        <w:rPr>
          <w:i/>
        </w:rPr>
        <w:tab/>
      </w:r>
      <w:r>
        <w:rPr>
          <w:i/>
        </w:rPr>
        <w:tab/>
      </w:r>
      <w:r>
        <w:rPr>
          <w:i/>
        </w:rPr>
        <w:tab/>
      </w:r>
      <w:r>
        <w:rPr>
          <w:i/>
        </w:rPr>
        <w:tab/>
        <w:t>Source: Ericsson</w:t>
      </w:r>
    </w:p>
    <w:p w14:paraId="7D7E1FEC" w14:textId="77777777" w:rsidR="00C45AF1" w:rsidRDefault="00C45AF1" w:rsidP="00C45AF1">
      <w:pPr>
        <w:rPr>
          <w:rFonts w:ascii="Arial" w:hAnsi="Arial" w:cs="Arial"/>
          <w:b/>
        </w:rPr>
      </w:pPr>
      <w:r>
        <w:rPr>
          <w:rFonts w:ascii="Arial" w:hAnsi="Arial" w:cs="Arial"/>
          <w:b/>
        </w:rPr>
        <w:t xml:space="preserve">Discussion: </w:t>
      </w:r>
    </w:p>
    <w:p w14:paraId="6A9BAB59" w14:textId="77777777" w:rsidR="00C45AF1" w:rsidRDefault="00C45AF1" w:rsidP="00C45AF1">
      <w:r>
        <w:t xml:space="preserve">Apostolos (Nokia): Remove “including”. </w:t>
      </w:r>
    </w:p>
    <w:p w14:paraId="71097708" w14:textId="77777777" w:rsidR="00C45AF1" w:rsidRDefault="00C45AF1" w:rsidP="00C45AF1">
      <w:r>
        <w:t>Maria (Ericsson): Fine.</w:t>
      </w:r>
    </w:p>
    <w:p w14:paraId="132857DC" w14:textId="77777777" w:rsidR="00C45AF1" w:rsidRDefault="00C45AF1" w:rsidP="00C45AF1">
      <w:r>
        <w:t xml:space="preserve">Xuefei (Huawei): Missing SA5 requirement. </w:t>
      </w:r>
    </w:p>
    <w:p w14:paraId="0DBF4068" w14:textId="77777777" w:rsidR="00C45AF1" w:rsidRDefault="00C45AF1" w:rsidP="00C45AF1">
      <w:r>
        <w:t xml:space="preserve">Maria (Ericsson): Aligned with TS 23.288. </w:t>
      </w:r>
    </w:p>
    <w:p w14:paraId="7D169312" w14:textId="77777777" w:rsidR="00C45AF1" w:rsidRDefault="00C45AF1" w:rsidP="00C45AF1">
      <w:r>
        <w:t>Maria (Ericsson): Will provide a revision.</w:t>
      </w:r>
    </w:p>
    <w:p w14:paraId="661509B4" w14:textId="77777777" w:rsidR="00C45AF1" w:rsidRDefault="00C45AF1" w:rsidP="00C45AF1">
      <w:r>
        <w:t>Maria Liang (Ericsson): provided r1,</w:t>
      </w:r>
    </w:p>
    <w:p w14:paraId="50223B72" w14:textId="77777777" w:rsidR="00C45AF1" w:rsidRDefault="00C45AF1" w:rsidP="00C45AF1">
      <w:r>
        <w:t>Xuefei (Huawei): require revision.</w:t>
      </w:r>
    </w:p>
    <w:p w14:paraId="4C4F6452" w14:textId="77777777" w:rsidR="00C45AF1" w:rsidRDefault="00C45AF1" w:rsidP="00C45AF1">
      <w:r>
        <w:t>Maria (Ericsson): r2 is provided</w:t>
      </w:r>
    </w:p>
    <w:p w14:paraId="1CC88AD0" w14:textId="77777777" w:rsidR="00C45AF1" w:rsidRDefault="00C45AF1" w:rsidP="00C45AF1">
      <w:r>
        <w:t>Xuefei (Huawei): fine with r2</w:t>
      </w:r>
    </w:p>
    <w:p w14:paraId="54820C0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C3-235685</w:t>
      </w:r>
      <w:r>
        <w:rPr>
          <w:color w:val="993300"/>
          <w:u w:val="single"/>
        </w:rPr>
        <w:t>.</w:t>
      </w:r>
    </w:p>
    <w:p w14:paraId="1C153B4C" w14:textId="77777777" w:rsidR="00C45AF1" w:rsidRDefault="00C45AF1" w:rsidP="00C45AF1">
      <w:pPr>
        <w:rPr>
          <w:rFonts w:ascii="Arial" w:hAnsi="Arial" w:cs="Arial"/>
          <w:b/>
          <w:sz w:val="24"/>
        </w:rPr>
      </w:pPr>
      <w:r>
        <w:rPr>
          <w:rFonts w:ascii="Arial" w:hAnsi="Arial" w:cs="Arial"/>
          <w:b/>
          <w:color w:val="0000FF"/>
          <w:sz w:val="24"/>
        </w:rPr>
        <w:t>C3-235350</w:t>
      </w:r>
      <w:r>
        <w:rPr>
          <w:rFonts w:ascii="Arial" w:hAnsi="Arial" w:cs="Arial"/>
          <w:b/>
          <w:color w:val="0000FF"/>
          <w:sz w:val="24"/>
        </w:rPr>
        <w:tab/>
      </w:r>
      <w:r>
        <w:rPr>
          <w:rFonts w:ascii="Arial" w:hAnsi="Arial" w:cs="Arial"/>
          <w:b/>
          <w:sz w:val="24"/>
        </w:rPr>
        <w:t xml:space="preserve">Updates to the Data Model for </w:t>
      </w:r>
      <w:proofErr w:type="spellStart"/>
      <w:r>
        <w:rPr>
          <w:rFonts w:ascii="Arial" w:hAnsi="Arial" w:cs="Arial"/>
          <w:b/>
          <w:sz w:val="24"/>
        </w:rPr>
        <w:t>Nnwdaf_EventsSubscription</w:t>
      </w:r>
      <w:proofErr w:type="spellEnd"/>
      <w:r>
        <w:rPr>
          <w:rFonts w:ascii="Arial" w:hAnsi="Arial" w:cs="Arial"/>
          <w:b/>
          <w:sz w:val="24"/>
        </w:rPr>
        <w:t xml:space="preserve"> Service API</w:t>
      </w:r>
    </w:p>
    <w:p w14:paraId="75908DA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CR-0829  rev  Cat: F (Rel-18)</w:t>
      </w:r>
      <w:r>
        <w:rPr>
          <w:i/>
        </w:rPr>
        <w:br/>
      </w:r>
      <w:r>
        <w:rPr>
          <w:i/>
        </w:rPr>
        <w:br/>
      </w:r>
      <w:r>
        <w:rPr>
          <w:i/>
        </w:rPr>
        <w:tab/>
      </w:r>
      <w:r>
        <w:rPr>
          <w:i/>
        </w:rPr>
        <w:tab/>
      </w:r>
      <w:r>
        <w:rPr>
          <w:i/>
        </w:rPr>
        <w:tab/>
      </w:r>
      <w:r>
        <w:rPr>
          <w:i/>
        </w:rPr>
        <w:tab/>
      </w:r>
      <w:r>
        <w:rPr>
          <w:i/>
        </w:rPr>
        <w:tab/>
        <w:t>Source: Ericsson</w:t>
      </w:r>
    </w:p>
    <w:p w14:paraId="45971E9A" w14:textId="77777777" w:rsidR="00C45AF1" w:rsidRDefault="00C45AF1" w:rsidP="00C45AF1">
      <w:pPr>
        <w:rPr>
          <w:rFonts w:ascii="Arial" w:hAnsi="Arial" w:cs="Arial"/>
          <w:b/>
        </w:rPr>
      </w:pPr>
      <w:r>
        <w:rPr>
          <w:rFonts w:ascii="Arial" w:hAnsi="Arial" w:cs="Arial"/>
          <w:b/>
        </w:rPr>
        <w:t xml:space="preserve">Discussion: </w:t>
      </w:r>
    </w:p>
    <w:p w14:paraId="517DD92E" w14:textId="77777777" w:rsidR="00C45AF1" w:rsidRDefault="00C45AF1" w:rsidP="00C45AF1">
      <w:r>
        <w:t>Jing (Ericsson): providing r1.</w:t>
      </w:r>
    </w:p>
    <w:p w14:paraId="64018E61" w14:textId="77777777" w:rsidR="00C45AF1" w:rsidRDefault="00C45AF1" w:rsidP="00C45AF1">
      <w:r>
        <w:t>Xuefei (Huawei): Will check r1. Fine with r1.</w:t>
      </w:r>
    </w:p>
    <w:p w14:paraId="2AC002D2" w14:textId="77777777" w:rsidR="00C45AF1" w:rsidRDefault="00C45AF1" w:rsidP="00C45AF1">
      <w:r>
        <w:t>r1 is pre-agreed.</w:t>
      </w:r>
    </w:p>
    <w:p w14:paraId="2338F52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C3-235566</w:t>
      </w:r>
      <w:r>
        <w:rPr>
          <w:color w:val="993300"/>
          <w:u w:val="single"/>
        </w:rPr>
        <w:t>.</w:t>
      </w:r>
    </w:p>
    <w:p w14:paraId="5B20A75D" w14:textId="77777777" w:rsidR="00C45AF1" w:rsidRDefault="00C45AF1" w:rsidP="00C45AF1">
      <w:pPr>
        <w:rPr>
          <w:rFonts w:ascii="Arial" w:hAnsi="Arial" w:cs="Arial"/>
          <w:b/>
          <w:sz w:val="24"/>
        </w:rPr>
      </w:pPr>
      <w:r>
        <w:rPr>
          <w:rFonts w:ascii="Arial" w:hAnsi="Arial" w:cs="Arial"/>
          <w:b/>
          <w:color w:val="0000FF"/>
          <w:sz w:val="24"/>
        </w:rPr>
        <w:t>C3-235352</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NnwdafEventsSubscriptionNotification</w:t>
      </w:r>
      <w:proofErr w:type="spellEnd"/>
      <w:r>
        <w:rPr>
          <w:rFonts w:ascii="Arial" w:hAnsi="Arial" w:cs="Arial"/>
          <w:b/>
          <w:sz w:val="24"/>
        </w:rPr>
        <w:t xml:space="preserve"> Data Type</w:t>
      </w:r>
    </w:p>
    <w:p w14:paraId="0EC1735B"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CR-0831  rev  Cat: F (Rel-18)</w:t>
      </w:r>
      <w:r>
        <w:rPr>
          <w:i/>
        </w:rPr>
        <w:br/>
      </w:r>
      <w:r>
        <w:rPr>
          <w:i/>
        </w:rPr>
        <w:br/>
      </w:r>
      <w:r>
        <w:rPr>
          <w:i/>
        </w:rPr>
        <w:tab/>
      </w:r>
      <w:r>
        <w:rPr>
          <w:i/>
        </w:rPr>
        <w:tab/>
      </w:r>
      <w:r>
        <w:rPr>
          <w:i/>
        </w:rPr>
        <w:tab/>
      </w:r>
      <w:r>
        <w:rPr>
          <w:i/>
        </w:rPr>
        <w:tab/>
      </w:r>
      <w:r>
        <w:rPr>
          <w:i/>
        </w:rPr>
        <w:tab/>
        <w:t>Source: Ericsson</w:t>
      </w:r>
    </w:p>
    <w:p w14:paraId="2E7311F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6365C" w14:textId="77777777" w:rsidR="00C45AF1" w:rsidRDefault="00C45AF1" w:rsidP="00C45AF1">
      <w:pPr>
        <w:rPr>
          <w:rFonts w:ascii="Arial" w:hAnsi="Arial" w:cs="Arial"/>
          <w:b/>
          <w:sz w:val="24"/>
        </w:rPr>
      </w:pPr>
      <w:r>
        <w:rPr>
          <w:rFonts w:ascii="Arial" w:hAnsi="Arial" w:cs="Arial"/>
          <w:b/>
          <w:color w:val="0000FF"/>
          <w:sz w:val="24"/>
        </w:rPr>
        <w:t>C3-235538</w:t>
      </w:r>
      <w:r>
        <w:rPr>
          <w:rFonts w:ascii="Arial" w:hAnsi="Arial" w:cs="Arial"/>
          <w:b/>
          <w:color w:val="0000FF"/>
          <w:sz w:val="24"/>
        </w:rPr>
        <w:tab/>
      </w:r>
      <w:proofErr w:type="spellStart"/>
      <w:r>
        <w:rPr>
          <w:rFonts w:ascii="Arial" w:hAnsi="Arial" w:cs="Arial"/>
          <w:b/>
          <w:sz w:val="24"/>
        </w:rPr>
        <w:t>eNetAE</w:t>
      </w:r>
      <w:proofErr w:type="spellEnd"/>
      <w:r>
        <w:rPr>
          <w:rFonts w:ascii="Arial" w:hAnsi="Arial" w:cs="Arial"/>
          <w:b/>
          <w:sz w:val="24"/>
        </w:rPr>
        <w:t xml:space="preserve"> workplan</w:t>
      </w:r>
    </w:p>
    <w:p w14:paraId="2AE02F48"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7582980C" w14:textId="77777777" w:rsidR="00C45AF1" w:rsidRDefault="00C45AF1" w:rsidP="00C45AF1">
      <w:pPr>
        <w:rPr>
          <w:color w:val="808080"/>
        </w:rPr>
      </w:pPr>
      <w:r>
        <w:rPr>
          <w:color w:val="808080"/>
        </w:rPr>
        <w:t>(Replaces C3-235197)</w:t>
      </w:r>
    </w:p>
    <w:p w14:paraId="2E0FFBB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8A952" w14:textId="77777777" w:rsidR="00C45AF1" w:rsidRDefault="00C45AF1" w:rsidP="00C45AF1">
      <w:pPr>
        <w:rPr>
          <w:rFonts w:ascii="Arial" w:hAnsi="Arial" w:cs="Arial"/>
          <w:b/>
          <w:sz w:val="24"/>
        </w:rPr>
      </w:pPr>
      <w:r>
        <w:rPr>
          <w:rFonts w:ascii="Arial" w:hAnsi="Arial" w:cs="Arial"/>
          <w:b/>
          <w:color w:val="0000FF"/>
          <w:sz w:val="24"/>
        </w:rPr>
        <w:t>C3-235566</w:t>
      </w:r>
      <w:r>
        <w:rPr>
          <w:rFonts w:ascii="Arial" w:hAnsi="Arial" w:cs="Arial"/>
          <w:b/>
          <w:color w:val="0000FF"/>
          <w:sz w:val="24"/>
        </w:rPr>
        <w:tab/>
      </w:r>
      <w:r>
        <w:rPr>
          <w:rFonts w:ascii="Arial" w:hAnsi="Arial" w:cs="Arial"/>
          <w:b/>
          <w:sz w:val="24"/>
        </w:rPr>
        <w:t xml:space="preserve">Updates to the Data Model for </w:t>
      </w:r>
      <w:proofErr w:type="spellStart"/>
      <w:r>
        <w:rPr>
          <w:rFonts w:ascii="Arial" w:hAnsi="Arial" w:cs="Arial"/>
          <w:b/>
          <w:sz w:val="24"/>
        </w:rPr>
        <w:t>Nnwdaf_EventsSubscription</w:t>
      </w:r>
      <w:proofErr w:type="spellEnd"/>
      <w:r>
        <w:rPr>
          <w:rFonts w:ascii="Arial" w:hAnsi="Arial" w:cs="Arial"/>
          <w:b/>
          <w:sz w:val="24"/>
        </w:rPr>
        <w:t xml:space="preserve"> Service API</w:t>
      </w:r>
    </w:p>
    <w:p w14:paraId="36C482B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CR-0829  rev 1 Cat: F (Rel-18)</w:t>
      </w:r>
      <w:r>
        <w:rPr>
          <w:i/>
        </w:rPr>
        <w:br/>
      </w:r>
      <w:r>
        <w:rPr>
          <w:i/>
        </w:rPr>
        <w:br/>
      </w:r>
      <w:r>
        <w:rPr>
          <w:i/>
        </w:rPr>
        <w:tab/>
      </w:r>
      <w:r>
        <w:rPr>
          <w:i/>
        </w:rPr>
        <w:tab/>
      </w:r>
      <w:r>
        <w:rPr>
          <w:i/>
        </w:rPr>
        <w:tab/>
      </w:r>
      <w:r>
        <w:rPr>
          <w:i/>
        </w:rPr>
        <w:tab/>
      </w:r>
      <w:r>
        <w:rPr>
          <w:i/>
        </w:rPr>
        <w:tab/>
        <w:t>Source: Ericsson</w:t>
      </w:r>
    </w:p>
    <w:p w14:paraId="2BD74461" w14:textId="77777777" w:rsidR="00C45AF1" w:rsidRDefault="00C45AF1" w:rsidP="00C45AF1">
      <w:pPr>
        <w:rPr>
          <w:color w:val="808080"/>
        </w:rPr>
      </w:pPr>
      <w:r>
        <w:rPr>
          <w:color w:val="808080"/>
        </w:rPr>
        <w:t>(Replaces C3-235350)</w:t>
      </w:r>
    </w:p>
    <w:p w14:paraId="7C6702E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7EEBB" w14:textId="77777777" w:rsidR="00C45AF1" w:rsidRDefault="00C45AF1" w:rsidP="00C45AF1">
      <w:pPr>
        <w:rPr>
          <w:rFonts w:ascii="Arial" w:hAnsi="Arial" w:cs="Arial"/>
          <w:b/>
          <w:sz w:val="24"/>
        </w:rPr>
      </w:pPr>
      <w:r>
        <w:rPr>
          <w:rFonts w:ascii="Arial" w:hAnsi="Arial" w:cs="Arial"/>
          <w:b/>
          <w:color w:val="0000FF"/>
          <w:sz w:val="24"/>
        </w:rPr>
        <w:t>C3-235609</w:t>
      </w:r>
      <w:r>
        <w:rPr>
          <w:rFonts w:ascii="Arial" w:hAnsi="Arial" w:cs="Arial"/>
          <w:b/>
          <w:color w:val="0000FF"/>
          <w:sz w:val="24"/>
        </w:rPr>
        <w:tab/>
      </w:r>
      <w:r>
        <w:rPr>
          <w:rFonts w:ascii="Arial" w:hAnsi="Arial" w:cs="Arial"/>
          <w:b/>
          <w:sz w:val="24"/>
        </w:rPr>
        <w:t>Wrong feature and service operation names</w:t>
      </w:r>
    </w:p>
    <w:p w14:paraId="5ABE2B1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CR-0821  rev 1 Cat: F (Rel-18)</w:t>
      </w:r>
      <w:r>
        <w:rPr>
          <w:i/>
        </w:rPr>
        <w:br/>
      </w:r>
      <w:r>
        <w:rPr>
          <w:i/>
        </w:rPr>
        <w:br/>
      </w:r>
      <w:r>
        <w:rPr>
          <w:i/>
        </w:rPr>
        <w:tab/>
      </w:r>
      <w:r>
        <w:rPr>
          <w:i/>
        </w:rPr>
        <w:tab/>
      </w:r>
      <w:r>
        <w:rPr>
          <w:i/>
        </w:rPr>
        <w:tab/>
      </w:r>
      <w:r>
        <w:rPr>
          <w:i/>
        </w:rPr>
        <w:tab/>
      </w:r>
      <w:r>
        <w:rPr>
          <w:i/>
        </w:rPr>
        <w:tab/>
        <w:t>Source: Nokia, Nokia Shanghai Bell</w:t>
      </w:r>
    </w:p>
    <w:p w14:paraId="4C86E851" w14:textId="77777777" w:rsidR="00C45AF1" w:rsidRDefault="00C45AF1" w:rsidP="00C45AF1">
      <w:pPr>
        <w:rPr>
          <w:color w:val="808080"/>
        </w:rPr>
      </w:pPr>
      <w:r>
        <w:rPr>
          <w:color w:val="808080"/>
        </w:rPr>
        <w:t>(Replaces C3-235250)</w:t>
      </w:r>
    </w:p>
    <w:p w14:paraId="6E8B4DA7" w14:textId="77777777" w:rsidR="00C45AF1" w:rsidRDefault="00C45AF1" w:rsidP="00C45AF1">
      <w:pPr>
        <w:rPr>
          <w:rFonts w:ascii="Arial" w:hAnsi="Arial" w:cs="Arial"/>
          <w:b/>
        </w:rPr>
      </w:pPr>
      <w:r>
        <w:rPr>
          <w:rFonts w:ascii="Arial" w:hAnsi="Arial" w:cs="Arial"/>
          <w:b/>
        </w:rPr>
        <w:t xml:space="preserve">Abstract: </w:t>
      </w:r>
    </w:p>
    <w:p w14:paraId="712F04E3" w14:textId="77777777" w:rsidR="00C45AF1" w:rsidRDefault="00C45AF1" w:rsidP="00C45AF1">
      <w:r>
        <w:t>Wrong feature and service operation names</w:t>
      </w:r>
    </w:p>
    <w:p w14:paraId="33DB772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78C75" w14:textId="77777777" w:rsidR="00C45AF1" w:rsidRDefault="00C45AF1" w:rsidP="00C45AF1">
      <w:pPr>
        <w:rPr>
          <w:rFonts w:ascii="Arial" w:hAnsi="Arial" w:cs="Arial"/>
          <w:b/>
          <w:sz w:val="24"/>
        </w:rPr>
      </w:pPr>
      <w:r>
        <w:rPr>
          <w:rFonts w:ascii="Arial" w:hAnsi="Arial" w:cs="Arial"/>
          <w:b/>
          <w:color w:val="0000FF"/>
          <w:sz w:val="24"/>
        </w:rPr>
        <w:t>C3-235659</w:t>
      </w:r>
      <w:r>
        <w:rPr>
          <w:rFonts w:ascii="Arial" w:hAnsi="Arial" w:cs="Arial"/>
          <w:b/>
          <w:color w:val="0000FF"/>
          <w:sz w:val="24"/>
        </w:rPr>
        <w:tab/>
      </w:r>
      <w:r>
        <w:rPr>
          <w:rFonts w:ascii="Arial" w:hAnsi="Arial" w:cs="Arial"/>
          <w:b/>
          <w:sz w:val="24"/>
        </w:rPr>
        <w:t>Updates to error handling</w:t>
      </w:r>
    </w:p>
    <w:p w14:paraId="5654243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CR-0825  rev 1 Cat: B (Rel-18)</w:t>
      </w:r>
      <w:r>
        <w:rPr>
          <w:i/>
        </w:rPr>
        <w:br/>
      </w:r>
      <w:r>
        <w:rPr>
          <w:i/>
        </w:rPr>
        <w:br/>
      </w:r>
      <w:r>
        <w:rPr>
          <w:i/>
        </w:rPr>
        <w:tab/>
      </w:r>
      <w:r>
        <w:rPr>
          <w:i/>
        </w:rPr>
        <w:tab/>
      </w:r>
      <w:r>
        <w:rPr>
          <w:i/>
        </w:rPr>
        <w:tab/>
      </w:r>
      <w:r>
        <w:rPr>
          <w:i/>
        </w:rPr>
        <w:tab/>
      </w:r>
      <w:r>
        <w:rPr>
          <w:i/>
        </w:rPr>
        <w:tab/>
        <w:t>Source: Ericsson</w:t>
      </w:r>
    </w:p>
    <w:p w14:paraId="74FD54C6" w14:textId="77777777" w:rsidR="00C45AF1" w:rsidRDefault="00C45AF1" w:rsidP="00C45AF1">
      <w:pPr>
        <w:rPr>
          <w:color w:val="808080"/>
        </w:rPr>
      </w:pPr>
      <w:r>
        <w:rPr>
          <w:color w:val="808080"/>
        </w:rPr>
        <w:t>(Replaces C3-235275)</w:t>
      </w:r>
    </w:p>
    <w:p w14:paraId="35AA1C21" w14:textId="77777777" w:rsidR="00C45AF1" w:rsidRDefault="00C45AF1" w:rsidP="00C45AF1">
      <w:pPr>
        <w:rPr>
          <w:rFonts w:ascii="Arial" w:hAnsi="Arial" w:cs="Arial"/>
          <w:b/>
        </w:rPr>
      </w:pPr>
      <w:r>
        <w:rPr>
          <w:rFonts w:ascii="Arial" w:hAnsi="Arial" w:cs="Arial"/>
          <w:b/>
        </w:rPr>
        <w:t xml:space="preserve">Discussion: </w:t>
      </w:r>
    </w:p>
    <w:p w14:paraId="5A05DC8D" w14:textId="77777777" w:rsidR="00C45AF1" w:rsidRDefault="00C45AF1" w:rsidP="00C45AF1">
      <w:r>
        <w:t xml:space="preserve">This CR introduces backward compatible feature in the </w:t>
      </w:r>
      <w:proofErr w:type="spellStart"/>
      <w:r>
        <w:t>OpenAPI</w:t>
      </w:r>
      <w:proofErr w:type="spellEnd"/>
      <w:r>
        <w:t xml:space="preserve"> file of </w:t>
      </w:r>
      <w:proofErr w:type="spellStart"/>
      <w:r>
        <w:t>Nnwdaf_EventsSubscription</w:t>
      </w:r>
      <w:proofErr w:type="spellEnd"/>
      <w:r>
        <w:t xml:space="preserve"> API.</w:t>
      </w:r>
    </w:p>
    <w:p w14:paraId="2DEB00C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91621" w14:textId="77777777" w:rsidR="00C45AF1" w:rsidRDefault="00C45AF1" w:rsidP="00C45AF1">
      <w:pPr>
        <w:rPr>
          <w:rFonts w:ascii="Arial" w:hAnsi="Arial" w:cs="Arial"/>
          <w:b/>
          <w:sz w:val="24"/>
        </w:rPr>
      </w:pPr>
      <w:r>
        <w:rPr>
          <w:rFonts w:ascii="Arial" w:hAnsi="Arial" w:cs="Arial"/>
          <w:b/>
          <w:color w:val="0000FF"/>
          <w:sz w:val="24"/>
        </w:rPr>
        <w:t>C3-235685</w:t>
      </w:r>
      <w:r>
        <w:rPr>
          <w:rFonts w:ascii="Arial" w:hAnsi="Arial" w:cs="Arial"/>
          <w:b/>
          <w:color w:val="0000FF"/>
          <w:sz w:val="24"/>
        </w:rPr>
        <w:tab/>
      </w:r>
      <w:r>
        <w:rPr>
          <w:rFonts w:ascii="Arial" w:hAnsi="Arial" w:cs="Arial"/>
          <w:b/>
          <w:sz w:val="24"/>
        </w:rPr>
        <w:t>Corrections to data collection from OAM procedures</w:t>
      </w:r>
    </w:p>
    <w:p w14:paraId="4522A8E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CR-0084  rev 1 Cat: F (Rel-18)</w:t>
      </w:r>
      <w:r>
        <w:rPr>
          <w:i/>
        </w:rPr>
        <w:br/>
      </w:r>
      <w:r>
        <w:rPr>
          <w:i/>
        </w:rPr>
        <w:br/>
      </w:r>
      <w:r>
        <w:rPr>
          <w:i/>
        </w:rPr>
        <w:tab/>
      </w:r>
      <w:r>
        <w:rPr>
          <w:i/>
        </w:rPr>
        <w:tab/>
      </w:r>
      <w:r>
        <w:rPr>
          <w:i/>
        </w:rPr>
        <w:tab/>
      </w:r>
      <w:r>
        <w:rPr>
          <w:i/>
        </w:rPr>
        <w:tab/>
      </w:r>
      <w:r>
        <w:rPr>
          <w:i/>
        </w:rPr>
        <w:tab/>
        <w:t>Source: Ericsson</w:t>
      </w:r>
    </w:p>
    <w:p w14:paraId="5DB7B476" w14:textId="77777777" w:rsidR="00C45AF1" w:rsidRDefault="00C45AF1" w:rsidP="00C45AF1">
      <w:pPr>
        <w:rPr>
          <w:color w:val="808080"/>
        </w:rPr>
      </w:pPr>
      <w:r>
        <w:rPr>
          <w:color w:val="808080"/>
        </w:rPr>
        <w:t>(Replaces C3-235276)</w:t>
      </w:r>
    </w:p>
    <w:p w14:paraId="6B92F253"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743B9" w14:textId="77777777" w:rsidR="00C45AF1" w:rsidRDefault="00C45AF1" w:rsidP="00C45AF1">
      <w:pPr>
        <w:rPr>
          <w:rFonts w:ascii="Arial" w:hAnsi="Arial" w:cs="Arial"/>
          <w:b/>
          <w:sz w:val="24"/>
        </w:rPr>
      </w:pPr>
      <w:r>
        <w:rPr>
          <w:rFonts w:ascii="Arial" w:hAnsi="Arial" w:cs="Arial"/>
          <w:b/>
          <w:color w:val="0000FF"/>
          <w:sz w:val="24"/>
        </w:rPr>
        <w:t>C3-235688</w:t>
      </w:r>
      <w:r>
        <w:rPr>
          <w:rFonts w:ascii="Arial" w:hAnsi="Arial" w:cs="Arial"/>
          <w:b/>
          <w:color w:val="0000FF"/>
          <w:sz w:val="24"/>
        </w:rPr>
        <w:tab/>
      </w:r>
      <w:r>
        <w:rPr>
          <w:rFonts w:ascii="Arial" w:hAnsi="Arial" w:cs="Arial"/>
          <w:b/>
          <w:sz w:val="24"/>
        </w:rPr>
        <w:t>Applicability of UNAVAILABLE_DATA failure code</w:t>
      </w:r>
    </w:p>
    <w:p w14:paraId="379E0DD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CR-0805  rev 1 Cat: B (Rel-18)</w:t>
      </w:r>
      <w:r>
        <w:rPr>
          <w:i/>
        </w:rPr>
        <w:br/>
      </w:r>
      <w:r>
        <w:rPr>
          <w:i/>
        </w:rPr>
        <w:br/>
      </w:r>
      <w:r>
        <w:rPr>
          <w:i/>
        </w:rPr>
        <w:tab/>
      </w:r>
      <w:r>
        <w:rPr>
          <w:i/>
        </w:rPr>
        <w:tab/>
      </w:r>
      <w:r>
        <w:rPr>
          <w:i/>
        </w:rPr>
        <w:tab/>
      </w:r>
      <w:r>
        <w:rPr>
          <w:i/>
        </w:rPr>
        <w:tab/>
      </w:r>
      <w:r>
        <w:rPr>
          <w:i/>
        </w:rPr>
        <w:tab/>
        <w:t>Source: ZTE</w:t>
      </w:r>
    </w:p>
    <w:p w14:paraId="4586A24A" w14:textId="77777777" w:rsidR="00C45AF1" w:rsidRDefault="00C45AF1" w:rsidP="00C45AF1">
      <w:pPr>
        <w:rPr>
          <w:color w:val="808080"/>
        </w:rPr>
      </w:pPr>
      <w:r>
        <w:rPr>
          <w:color w:val="808080"/>
        </w:rPr>
        <w:t>(Replaces C3-235180)</w:t>
      </w:r>
    </w:p>
    <w:p w14:paraId="590CC3E7" w14:textId="77777777" w:rsidR="00C45AF1" w:rsidRDefault="00C45AF1" w:rsidP="00C45AF1">
      <w:pPr>
        <w:rPr>
          <w:rFonts w:ascii="Arial" w:hAnsi="Arial" w:cs="Arial"/>
          <w:b/>
        </w:rPr>
      </w:pPr>
      <w:r>
        <w:rPr>
          <w:rFonts w:ascii="Arial" w:hAnsi="Arial" w:cs="Arial"/>
          <w:b/>
        </w:rPr>
        <w:t xml:space="preserve">Discussion: </w:t>
      </w:r>
    </w:p>
    <w:p w14:paraId="59C458A5" w14:textId="77777777" w:rsidR="00C45AF1" w:rsidRDefault="00C45AF1" w:rsidP="00C45AF1">
      <w:r>
        <w:t>Apostolos (Nokia): Fine with the revision</w:t>
      </w:r>
    </w:p>
    <w:p w14:paraId="5C89A913" w14:textId="77777777" w:rsidR="00C45AF1" w:rsidRDefault="00C45AF1" w:rsidP="00C45AF1">
      <w:r>
        <w:t>Maria (Ericsson): Fine with the revision</w:t>
      </w:r>
    </w:p>
    <w:p w14:paraId="282836C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9B028" w14:textId="77777777" w:rsidR="00C45AF1" w:rsidRDefault="00C45AF1" w:rsidP="00C45AF1">
      <w:pPr>
        <w:rPr>
          <w:rFonts w:ascii="Arial" w:hAnsi="Arial" w:cs="Arial"/>
          <w:b/>
          <w:sz w:val="24"/>
        </w:rPr>
      </w:pPr>
      <w:r>
        <w:rPr>
          <w:rFonts w:ascii="Arial" w:hAnsi="Arial" w:cs="Arial"/>
          <w:b/>
          <w:color w:val="0000FF"/>
          <w:sz w:val="24"/>
        </w:rPr>
        <w:t>C3-235699</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3977B5C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CR-0824  rev 1 Cat: F (Rel-18)</w:t>
      </w:r>
      <w:r>
        <w:rPr>
          <w:i/>
        </w:rPr>
        <w:br/>
      </w:r>
      <w:r>
        <w:rPr>
          <w:i/>
        </w:rPr>
        <w:br/>
      </w:r>
      <w:r>
        <w:rPr>
          <w:i/>
        </w:rPr>
        <w:tab/>
      </w:r>
      <w:r>
        <w:rPr>
          <w:i/>
        </w:rPr>
        <w:tab/>
      </w:r>
      <w:r>
        <w:rPr>
          <w:i/>
        </w:rPr>
        <w:tab/>
      </w:r>
      <w:r>
        <w:rPr>
          <w:i/>
        </w:rPr>
        <w:tab/>
      </w:r>
      <w:r>
        <w:rPr>
          <w:i/>
        </w:rPr>
        <w:tab/>
        <w:t>Source: Ericsson</w:t>
      </w:r>
    </w:p>
    <w:p w14:paraId="4085D642" w14:textId="77777777" w:rsidR="00C45AF1" w:rsidRDefault="00C45AF1" w:rsidP="00C45AF1">
      <w:pPr>
        <w:rPr>
          <w:color w:val="808080"/>
        </w:rPr>
      </w:pPr>
      <w:r>
        <w:rPr>
          <w:color w:val="808080"/>
        </w:rPr>
        <w:t>(Replaces C3-235270)</w:t>
      </w:r>
    </w:p>
    <w:p w14:paraId="69796D9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DAB2B" w14:textId="77777777" w:rsidR="00C45AF1" w:rsidRDefault="00C45AF1" w:rsidP="00C45AF1">
      <w:pPr>
        <w:rPr>
          <w:rFonts w:ascii="Arial" w:hAnsi="Arial" w:cs="Arial"/>
          <w:b/>
          <w:sz w:val="24"/>
        </w:rPr>
      </w:pPr>
      <w:r>
        <w:rPr>
          <w:rFonts w:ascii="Arial" w:hAnsi="Arial" w:cs="Arial"/>
          <w:b/>
          <w:color w:val="0000FF"/>
          <w:sz w:val="24"/>
        </w:rPr>
        <w:t>C3-235716</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744C79B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CR-0325  rev 1 Cat: F (Rel-18)</w:t>
      </w:r>
      <w:r>
        <w:rPr>
          <w:i/>
        </w:rPr>
        <w:br/>
      </w:r>
      <w:r>
        <w:rPr>
          <w:i/>
        </w:rPr>
        <w:br/>
      </w:r>
      <w:r>
        <w:rPr>
          <w:i/>
        </w:rPr>
        <w:tab/>
      </w:r>
      <w:r>
        <w:rPr>
          <w:i/>
        </w:rPr>
        <w:tab/>
      </w:r>
      <w:r>
        <w:rPr>
          <w:i/>
        </w:rPr>
        <w:tab/>
      </w:r>
      <w:r>
        <w:rPr>
          <w:i/>
        </w:rPr>
        <w:tab/>
      </w:r>
      <w:r>
        <w:rPr>
          <w:i/>
        </w:rPr>
        <w:tab/>
        <w:t>Source: Ericsson</w:t>
      </w:r>
    </w:p>
    <w:p w14:paraId="34E7683C" w14:textId="77777777" w:rsidR="00C45AF1" w:rsidRDefault="00C45AF1" w:rsidP="00C45AF1">
      <w:pPr>
        <w:rPr>
          <w:color w:val="808080"/>
        </w:rPr>
      </w:pPr>
      <w:r>
        <w:rPr>
          <w:color w:val="808080"/>
        </w:rPr>
        <w:t>(Replaces C3-235281)</w:t>
      </w:r>
    </w:p>
    <w:p w14:paraId="2C96832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C3-235718</w:t>
      </w:r>
      <w:r>
        <w:rPr>
          <w:color w:val="993300"/>
          <w:u w:val="single"/>
        </w:rPr>
        <w:t>.</w:t>
      </w:r>
    </w:p>
    <w:p w14:paraId="2532B308" w14:textId="77777777" w:rsidR="00C45AF1" w:rsidRDefault="00C45AF1" w:rsidP="00C45AF1">
      <w:pPr>
        <w:rPr>
          <w:rFonts w:ascii="Arial" w:hAnsi="Arial" w:cs="Arial"/>
          <w:b/>
          <w:sz w:val="24"/>
        </w:rPr>
      </w:pPr>
      <w:r>
        <w:rPr>
          <w:rFonts w:ascii="Arial" w:hAnsi="Arial" w:cs="Arial"/>
          <w:b/>
          <w:color w:val="0000FF"/>
          <w:sz w:val="24"/>
        </w:rPr>
        <w:t>C3-235718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250B0C6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CR-0325  rev 2 Cat: F (Rel-18)</w:t>
      </w:r>
      <w:r>
        <w:rPr>
          <w:i/>
        </w:rPr>
        <w:br/>
      </w:r>
      <w:r>
        <w:rPr>
          <w:i/>
        </w:rPr>
        <w:br/>
      </w:r>
      <w:r>
        <w:rPr>
          <w:i/>
        </w:rPr>
        <w:tab/>
      </w:r>
      <w:r>
        <w:rPr>
          <w:i/>
        </w:rPr>
        <w:tab/>
      </w:r>
      <w:r>
        <w:rPr>
          <w:i/>
        </w:rPr>
        <w:tab/>
      </w:r>
      <w:r>
        <w:rPr>
          <w:i/>
        </w:rPr>
        <w:tab/>
      </w:r>
      <w:r>
        <w:rPr>
          <w:i/>
        </w:rPr>
        <w:tab/>
        <w:t>Source: Ericsson</w:t>
      </w:r>
    </w:p>
    <w:p w14:paraId="33E7A4BC" w14:textId="77777777" w:rsidR="00C45AF1" w:rsidRDefault="00C45AF1" w:rsidP="00C45AF1">
      <w:pPr>
        <w:rPr>
          <w:color w:val="808080"/>
        </w:rPr>
      </w:pPr>
      <w:r>
        <w:rPr>
          <w:color w:val="808080"/>
        </w:rPr>
        <w:t>(Replaces C3-235716)</w:t>
      </w:r>
    </w:p>
    <w:p w14:paraId="58A7878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82276" w14:textId="77777777" w:rsidR="00C45AF1" w:rsidRDefault="00C45AF1" w:rsidP="00C45AF1">
      <w:pPr>
        <w:pStyle w:val="Heading3"/>
      </w:pPr>
      <w:bookmarkStart w:id="125" w:name="_Toc152193134"/>
      <w:r>
        <w:t>18.7</w:t>
      </w:r>
      <w:r>
        <w:tab/>
        <w:t>Service Enabler Architecture Layer for Vertical Phase 3 [SEAL_Ph3]</w:t>
      </w:r>
      <w:bookmarkEnd w:id="125"/>
    </w:p>
    <w:p w14:paraId="091ED479" w14:textId="77777777" w:rsidR="00C45AF1" w:rsidRDefault="00C45AF1" w:rsidP="00C45AF1">
      <w:pPr>
        <w:rPr>
          <w:rFonts w:ascii="Arial" w:hAnsi="Arial" w:cs="Arial"/>
          <w:b/>
          <w:sz w:val="24"/>
        </w:rPr>
      </w:pPr>
      <w:r>
        <w:rPr>
          <w:rFonts w:ascii="Arial" w:hAnsi="Arial" w:cs="Arial"/>
          <w:b/>
          <w:color w:val="0000FF"/>
          <w:sz w:val="24"/>
        </w:rPr>
        <w:t>C3-235098</w:t>
      </w:r>
      <w:r>
        <w:rPr>
          <w:rFonts w:ascii="Arial" w:hAnsi="Arial" w:cs="Arial"/>
          <w:b/>
          <w:color w:val="0000FF"/>
          <w:sz w:val="24"/>
        </w:rPr>
        <w:tab/>
      </w:r>
      <w:r>
        <w:rPr>
          <w:rFonts w:ascii="Arial" w:hAnsi="Arial" w:cs="Arial"/>
          <w:b/>
          <w:sz w:val="24"/>
        </w:rPr>
        <w:t>Further progressing the definition of MBS resources management</w:t>
      </w:r>
    </w:p>
    <w:p w14:paraId="7EC9E3F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CR-0177  rev 2 Cat: B (Rel-18)</w:t>
      </w:r>
      <w:r>
        <w:rPr>
          <w:i/>
        </w:rPr>
        <w:br/>
      </w:r>
      <w:r>
        <w:rPr>
          <w:i/>
        </w:rPr>
        <w:br/>
      </w:r>
      <w:r>
        <w:rPr>
          <w:i/>
        </w:rPr>
        <w:tab/>
      </w:r>
      <w:r>
        <w:rPr>
          <w:i/>
        </w:rPr>
        <w:tab/>
      </w:r>
      <w:r>
        <w:rPr>
          <w:i/>
        </w:rPr>
        <w:tab/>
      </w:r>
      <w:r>
        <w:rPr>
          <w:i/>
        </w:rPr>
        <w:tab/>
      </w:r>
      <w:r>
        <w:rPr>
          <w:i/>
        </w:rPr>
        <w:tab/>
        <w:t>Source: Huawei</w:t>
      </w:r>
    </w:p>
    <w:p w14:paraId="223C96C3" w14:textId="77777777" w:rsidR="00C45AF1" w:rsidRDefault="00C45AF1" w:rsidP="00C45AF1">
      <w:pPr>
        <w:rPr>
          <w:color w:val="808080"/>
        </w:rPr>
      </w:pPr>
      <w:r>
        <w:rPr>
          <w:color w:val="808080"/>
        </w:rPr>
        <w:t>(Replaces C3-234510)</w:t>
      </w:r>
    </w:p>
    <w:p w14:paraId="09708AB0" w14:textId="77777777" w:rsidR="00C45AF1" w:rsidRDefault="00C45AF1" w:rsidP="00C45AF1">
      <w:pPr>
        <w:rPr>
          <w:rFonts w:ascii="Arial" w:hAnsi="Arial" w:cs="Arial"/>
          <w:b/>
        </w:rPr>
      </w:pPr>
      <w:r>
        <w:rPr>
          <w:rFonts w:ascii="Arial" w:hAnsi="Arial" w:cs="Arial"/>
          <w:b/>
        </w:rPr>
        <w:t xml:space="preserve">Discussion: </w:t>
      </w:r>
    </w:p>
    <w:p w14:paraId="3D853F3B" w14:textId="77777777" w:rsidR="00C45AF1" w:rsidRDefault="00C45AF1" w:rsidP="00C45AF1">
      <w:r>
        <w:lastRenderedPageBreak/>
        <w:t>Revision of C3-234510</w:t>
      </w:r>
    </w:p>
    <w:p w14:paraId="3BD7843D" w14:textId="77777777" w:rsidR="00C45AF1" w:rsidRDefault="00C45AF1" w:rsidP="00C45AF1">
      <w:r>
        <w:t xml:space="preserve">This CR introduces a backwards compatible new feature to the </w:t>
      </w:r>
      <w:proofErr w:type="spellStart"/>
      <w:r>
        <w:t>OpenAPI</w:t>
      </w:r>
      <w:proofErr w:type="spellEnd"/>
      <w:r>
        <w:t xml:space="preserve"> description of the </w:t>
      </w:r>
      <w:proofErr w:type="spellStart"/>
      <w:r>
        <w:t>SS_NetworkResourceAdaptation</w:t>
      </w:r>
      <w:proofErr w:type="spellEnd"/>
      <w:r>
        <w:t xml:space="preserve"> API defined in this specification.</w:t>
      </w:r>
    </w:p>
    <w:p w14:paraId="55F8EEC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D213C" w14:textId="77777777" w:rsidR="00C45AF1" w:rsidRDefault="00C45AF1" w:rsidP="00C45AF1">
      <w:pPr>
        <w:rPr>
          <w:rFonts w:ascii="Arial" w:hAnsi="Arial" w:cs="Arial"/>
          <w:b/>
          <w:sz w:val="24"/>
        </w:rPr>
      </w:pPr>
      <w:r>
        <w:rPr>
          <w:rFonts w:ascii="Arial" w:hAnsi="Arial" w:cs="Arial"/>
          <w:b/>
          <w:color w:val="0000FF"/>
          <w:sz w:val="24"/>
        </w:rPr>
        <w:t>C3-235099</w:t>
      </w:r>
      <w:r>
        <w:rPr>
          <w:rFonts w:ascii="Arial" w:hAnsi="Arial" w:cs="Arial"/>
          <w:b/>
          <w:color w:val="0000FF"/>
          <w:sz w:val="24"/>
        </w:rPr>
        <w:tab/>
      </w:r>
      <w:r>
        <w:rPr>
          <w:rFonts w:ascii="Arial" w:hAnsi="Arial" w:cs="Arial"/>
          <w:b/>
          <w:sz w:val="24"/>
        </w:rPr>
        <w:t>Updates to the MBS resources related service descriptions</w:t>
      </w:r>
    </w:p>
    <w:p w14:paraId="2920C59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CR-0194  rev  Cat: B (Rel-18)</w:t>
      </w:r>
      <w:r>
        <w:rPr>
          <w:i/>
        </w:rPr>
        <w:br/>
      </w:r>
      <w:r>
        <w:rPr>
          <w:i/>
        </w:rPr>
        <w:br/>
      </w:r>
      <w:r>
        <w:rPr>
          <w:i/>
        </w:rPr>
        <w:tab/>
      </w:r>
      <w:r>
        <w:rPr>
          <w:i/>
        </w:rPr>
        <w:tab/>
      </w:r>
      <w:r>
        <w:rPr>
          <w:i/>
        </w:rPr>
        <w:tab/>
      </w:r>
      <w:r>
        <w:rPr>
          <w:i/>
        </w:rPr>
        <w:tab/>
      </w:r>
      <w:r>
        <w:rPr>
          <w:i/>
        </w:rPr>
        <w:tab/>
        <w:t>Source: Huawei</w:t>
      </w:r>
    </w:p>
    <w:p w14:paraId="69487CE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BB3D5" w14:textId="77777777" w:rsidR="00C45AF1" w:rsidRDefault="00C45AF1" w:rsidP="00C45AF1">
      <w:pPr>
        <w:rPr>
          <w:rFonts w:ascii="Arial" w:hAnsi="Arial" w:cs="Arial"/>
          <w:b/>
          <w:sz w:val="24"/>
        </w:rPr>
      </w:pPr>
      <w:r>
        <w:rPr>
          <w:rFonts w:ascii="Arial" w:hAnsi="Arial" w:cs="Arial"/>
          <w:b/>
          <w:color w:val="0000FF"/>
          <w:sz w:val="24"/>
        </w:rPr>
        <w:t>C3-235100</w:t>
      </w:r>
      <w:r>
        <w:rPr>
          <w:rFonts w:ascii="Arial" w:hAnsi="Arial" w:cs="Arial"/>
          <w:b/>
          <w:color w:val="0000FF"/>
          <w:sz w:val="24"/>
        </w:rPr>
        <w:tab/>
      </w:r>
      <w:r>
        <w:rPr>
          <w:rFonts w:ascii="Arial" w:hAnsi="Arial" w:cs="Arial"/>
          <w:b/>
          <w:sz w:val="24"/>
        </w:rPr>
        <w:t>Resolving the Editor's Note on the VAL Service Area ID</w:t>
      </w:r>
    </w:p>
    <w:p w14:paraId="195EC20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CR-0195  rev  Cat: B (Rel-18)</w:t>
      </w:r>
      <w:r>
        <w:rPr>
          <w:i/>
        </w:rPr>
        <w:br/>
      </w:r>
      <w:r>
        <w:rPr>
          <w:i/>
        </w:rPr>
        <w:br/>
      </w:r>
      <w:r>
        <w:rPr>
          <w:i/>
        </w:rPr>
        <w:tab/>
      </w:r>
      <w:r>
        <w:rPr>
          <w:i/>
        </w:rPr>
        <w:tab/>
      </w:r>
      <w:r>
        <w:rPr>
          <w:i/>
        </w:rPr>
        <w:tab/>
      </w:r>
      <w:r>
        <w:rPr>
          <w:i/>
        </w:rPr>
        <w:tab/>
      </w:r>
      <w:r>
        <w:rPr>
          <w:i/>
        </w:rPr>
        <w:tab/>
        <w:t>Source: Huawei</w:t>
      </w:r>
    </w:p>
    <w:p w14:paraId="6346639A" w14:textId="77777777" w:rsidR="00C45AF1" w:rsidRDefault="00C45AF1" w:rsidP="00C45AF1">
      <w:pPr>
        <w:rPr>
          <w:rFonts w:ascii="Arial" w:hAnsi="Arial" w:cs="Arial"/>
          <w:b/>
        </w:rPr>
      </w:pPr>
      <w:r>
        <w:rPr>
          <w:rFonts w:ascii="Arial" w:hAnsi="Arial" w:cs="Arial"/>
          <w:b/>
        </w:rPr>
        <w:t xml:space="preserve">Discussion: </w:t>
      </w:r>
    </w:p>
    <w:p w14:paraId="1E67FBB7" w14:textId="77777777" w:rsidR="00C45AF1" w:rsidRDefault="00C45AF1" w:rsidP="00C45AF1">
      <w:r>
        <w:t xml:space="preserve">This CR does introduces a backwards compatible new feature to the </w:t>
      </w:r>
      <w:proofErr w:type="spellStart"/>
      <w:r>
        <w:t>OpenAPI</w:t>
      </w:r>
      <w:proofErr w:type="spellEnd"/>
      <w:r>
        <w:t xml:space="preserve"> description of the </w:t>
      </w:r>
      <w:proofErr w:type="spellStart"/>
      <w:r>
        <w:t>SS_VALServiceAreaConfiguration</w:t>
      </w:r>
      <w:proofErr w:type="spellEnd"/>
      <w:r>
        <w:t xml:space="preserve"> API defined in this specification.</w:t>
      </w:r>
    </w:p>
    <w:p w14:paraId="16305D1F" w14:textId="77777777" w:rsidR="00C45AF1" w:rsidRDefault="00C45AF1" w:rsidP="00C45AF1">
      <w:r>
        <w:t>Igor (Ericsson): CR contradicts the Stage 2 requirements and shall be not pursuit.</w:t>
      </w:r>
    </w:p>
    <w:p w14:paraId="5871263B" w14:textId="77777777" w:rsidR="00C45AF1" w:rsidRDefault="00C45AF1" w:rsidP="00C45AF1">
      <w:r>
        <w:t xml:space="preserve">Rajesh (Nokia): Clause 7.1.3.4.2.2, the “location” should “locations” in the EN. Also, the applicability of LocationArea5G data type.  Request clarification on assignment of VAL server ID by LM server. When LM server assigns ID, is per area or list of areas. </w:t>
      </w:r>
    </w:p>
    <w:p w14:paraId="07D49994" w14:textId="77777777" w:rsidR="00C45AF1" w:rsidRDefault="00C45AF1" w:rsidP="00C45AF1">
      <w:r>
        <w:t>Abdessamad (Huawei): Mapping of VAL service area ID to an area. In stage-2 it is VAL server that assigns, but from stage-3 it aligns, as it is stage-3 decision.</w:t>
      </w:r>
    </w:p>
    <w:p w14:paraId="021464B6" w14:textId="77777777" w:rsidR="00C45AF1" w:rsidRDefault="00C45AF1" w:rsidP="00C45AF1">
      <w:r>
        <w:t>Igor (Ericsson): Do not agree, stage-2 clearly says VAL server assigns the ID. If we do not want Val server to assign, then it should be changed in stage-2.</w:t>
      </w:r>
    </w:p>
    <w:p w14:paraId="63685875" w14:textId="77777777" w:rsidR="00C45AF1" w:rsidRDefault="00C45AF1" w:rsidP="00C45AF1">
      <w:r>
        <w:t xml:space="preserve">Naren (Samsung): VAL server assigns the VAL service area ID as per stage-2. We should stick to stage-2 mechanisms. We can add new </w:t>
      </w:r>
      <w:proofErr w:type="spellStart"/>
      <w:r>
        <w:t>new</w:t>
      </w:r>
      <w:proofErr w:type="spellEnd"/>
      <w:r>
        <w:t xml:space="preserve"> application error to handle duplicate IDs.</w:t>
      </w:r>
    </w:p>
    <w:p w14:paraId="35165F24" w14:textId="77777777" w:rsidR="00C45AF1" w:rsidRDefault="00C45AF1" w:rsidP="00C45AF1">
      <w:r>
        <w:t>Abdessamad (Huawei): Handling application error is additional handling before the VAL service area is provisioned. So, it is better SEAL LM server assigns the VAL service area ID.</w:t>
      </w:r>
    </w:p>
    <w:p w14:paraId="364CC25E" w14:textId="77777777" w:rsidR="00C45AF1" w:rsidRDefault="00C45AF1" w:rsidP="00C45AF1">
      <w:r>
        <w:t>Igor (Ericsson): We cannot proceed with this solution, as it is against stage-2. If something to done from SEAL LM server, then it has be updated in stage-2.</w:t>
      </w:r>
    </w:p>
    <w:p w14:paraId="39C96545" w14:textId="77777777" w:rsidR="00C45AF1" w:rsidRDefault="00C45AF1" w:rsidP="00C45AF1">
      <w:r>
        <w:t>Naren (Samsung): What was the solution proposed for VAL server handling.</w:t>
      </w:r>
    </w:p>
    <w:p w14:paraId="7E3EC8BA" w14:textId="77777777" w:rsidR="00C45AF1" w:rsidRDefault="00C45AF1" w:rsidP="00C45AF1">
      <w:r>
        <w:t xml:space="preserve">Abdessamad (Huawei): VAL server handling is based on including VAL server ID in the VAL service area ID. </w:t>
      </w:r>
    </w:p>
    <w:p w14:paraId="49A77E68" w14:textId="77777777" w:rsidR="00C45AF1" w:rsidRDefault="00C45AF1" w:rsidP="00C45AF1">
      <w:r>
        <w:t>Naren (Samsung): We are fine with VAL server ID based VAL service area ID assignment.</w:t>
      </w:r>
    </w:p>
    <w:p w14:paraId="39A938EB" w14:textId="77777777" w:rsidR="00C45AF1" w:rsidRDefault="00C45AF1" w:rsidP="00C45AF1">
      <w:r>
        <w:t>Igor (Ericsson): We are fine with including time stamp based VAL service area ID. Including VAL server ID in the service area ID is not secure, as it exposes VAL server ID.</w:t>
      </w:r>
    </w:p>
    <w:p w14:paraId="2BF960BF" w14:textId="77777777" w:rsidR="00C45AF1" w:rsidRDefault="00C45AF1" w:rsidP="00C45AF1">
      <w:r>
        <w:t>Rajesh (Nokia): We are fine with VAL server ID based VAL service area ID assignment.</w:t>
      </w:r>
    </w:p>
    <w:p w14:paraId="19013CE8" w14:textId="77777777" w:rsidR="00C45AF1" w:rsidRDefault="00C45AF1" w:rsidP="00C45AF1">
      <w:r>
        <w:t>Abdessamad (Huawei): We agree to VAL server ID based assignment, but do not agree time stamp based.</w:t>
      </w:r>
    </w:p>
    <w:p w14:paraId="5F8A48A0" w14:textId="77777777" w:rsidR="00C45AF1" w:rsidRDefault="00C45AF1" w:rsidP="00C45AF1">
      <w:r>
        <w:t>Igor (Ericsson): VAL server ID is never share to SEAL layer, so we should not expose VAL server ID to the SEAL layer. So, time stamp based ID is good compromise without revealing the security of VAL server.</w:t>
      </w:r>
    </w:p>
    <w:p w14:paraId="571112BE" w14:textId="77777777" w:rsidR="00C45AF1" w:rsidRDefault="00C45AF1" w:rsidP="00C45AF1">
      <w:r>
        <w:t>Abdessamad (Huawei): The VAL server ID is sent to SEAL layer, can show the references.</w:t>
      </w:r>
    </w:p>
    <w:p w14:paraId="4508DD16" w14:textId="77777777" w:rsidR="00C45AF1" w:rsidRDefault="00C45AF1" w:rsidP="00C45AF1">
      <w:r>
        <w:lastRenderedPageBreak/>
        <w:t>Igor (Ericsson): Would like to see the references where SEAL layer is aware of VAL server ID.</w:t>
      </w:r>
    </w:p>
    <w:p w14:paraId="00167B93" w14:textId="77777777" w:rsidR="00C45AF1" w:rsidRDefault="00C45AF1" w:rsidP="00C45AF1">
      <w:r>
        <w:t>Abdessamad (Huawei): Providing feedback.</w:t>
      </w:r>
    </w:p>
    <w:p w14:paraId="798F5D10" w14:textId="77777777" w:rsidR="00C45AF1" w:rsidRDefault="00C45AF1" w:rsidP="00C45AF1">
      <w:r>
        <w:t>Igor (Ericsson): As compromise to use UUID which is generated based on VAL server ID and the concept is already implemented in CT4.</w:t>
      </w:r>
    </w:p>
    <w:p w14:paraId="0BF22488" w14:textId="77777777" w:rsidR="00C45AF1" w:rsidRDefault="00C45AF1" w:rsidP="00C45AF1">
      <w:r>
        <w:t>Rajesh(Nokia): Nokia is ok with UUID approach from Ericsson. Also UUID is generated based on VAL server ID.</w:t>
      </w:r>
    </w:p>
    <w:p w14:paraId="63701DF1" w14:textId="77777777" w:rsidR="00C45AF1" w:rsidRDefault="00C45AF1" w:rsidP="00C45AF1">
      <w:r>
        <w:t>Abdessamad (Huawei): Do not see problem with using VAL server ID. Preference is to have ID assigned by SEAL server.</w:t>
      </w:r>
    </w:p>
    <w:p w14:paraId="5F398AA7" w14:textId="77777777" w:rsidR="00C45AF1" w:rsidRDefault="00C45AF1" w:rsidP="00C45AF1">
      <w:r>
        <w:t>Naren (Samsung): Capture the below as description of VAL service area ID.</w:t>
      </w:r>
    </w:p>
    <w:p w14:paraId="3D891C48" w14:textId="77777777" w:rsidR="00C45AF1" w:rsidRDefault="00C45AF1" w:rsidP="00C45AF1">
      <w:r>
        <w:t>To ensure the uniqueness of VAL service area ID, the VAL server assigns the VAL service area ID based on VAL server ID or using UUID mechanism as specified in xxx.</w:t>
      </w:r>
    </w:p>
    <w:p w14:paraId="500EDA6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DDC955" w14:textId="77777777" w:rsidR="00C45AF1" w:rsidRDefault="00C45AF1" w:rsidP="00C45AF1">
      <w:pPr>
        <w:rPr>
          <w:rFonts w:ascii="Arial" w:hAnsi="Arial" w:cs="Arial"/>
          <w:b/>
          <w:sz w:val="24"/>
        </w:rPr>
      </w:pPr>
      <w:r>
        <w:rPr>
          <w:rFonts w:ascii="Arial" w:hAnsi="Arial" w:cs="Arial"/>
          <w:b/>
          <w:color w:val="0000FF"/>
          <w:sz w:val="24"/>
        </w:rPr>
        <w:t>C3-235134</w:t>
      </w:r>
      <w:r>
        <w:rPr>
          <w:rFonts w:ascii="Arial" w:hAnsi="Arial" w:cs="Arial"/>
          <w:b/>
          <w:color w:val="0000FF"/>
          <w:sz w:val="24"/>
        </w:rPr>
        <w:tab/>
      </w:r>
      <w:proofErr w:type="spellStart"/>
      <w:r>
        <w:rPr>
          <w:rFonts w:ascii="Arial" w:hAnsi="Arial" w:cs="Arial"/>
          <w:b/>
          <w:sz w:val="24"/>
        </w:rPr>
        <w:t>BDT_Configuration_request</w:t>
      </w:r>
      <w:proofErr w:type="spellEnd"/>
      <w:r>
        <w:rPr>
          <w:rFonts w:ascii="Arial" w:hAnsi="Arial" w:cs="Arial"/>
          <w:b/>
          <w:sz w:val="24"/>
        </w:rPr>
        <w:t xml:space="preserve"> API support with description update</w:t>
      </w:r>
    </w:p>
    <w:p w14:paraId="2B819DE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CR-0196  rev  Cat: B (Rel-18)</w:t>
      </w:r>
      <w:r>
        <w:rPr>
          <w:i/>
        </w:rPr>
        <w:br/>
      </w:r>
      <w:r>
        <w:rPr>
          <w:i/>
        </w:rPr>
        <w:br/>
      </w:r>
      <w:r>
        <w:rPr>
          <w:i/>
        </w:rPr>
        <w:tab/>
      </w:r>
      <w:r>
        <w:rPr>
          <w:i/>
        </w:rPr>
        <w:tab/>
      </w:r>
      <w:r>
        <w:rPr>
          <w:i/>
        </w:rPr>
        <w:tab/>
      </w:r>
      <w:r>
        <w:rPr>
          <w:i/>
        </w:rPr>
        <w:tab/>
      </w:r>
      <w:r>
        <w:rPr>
          <w:i/>
        </w:rPr>
        <w:tab/>
        <w:t>Source: Nokia, Nokia Shanghai Bell</w:t>
      </w:r>
    </w:p>
    <w:p w14:paraId="26930FC4" w14:textId="77777777" w:rsidR="00C45AF1" w:rsidRDefault="00C45AF1" w:rsidP="00C45AF1">
      <w:pPr>
        <w:rPr>
          <w:rFonts w:ascii="Arial" w:hAnsi="Arial" w:cs="Arial"/>
          <w:b/>
        </w:rPr>
      </w:pPr>
      <w:r>
        <w:rPr>
          <w:rFonts w:ascii="Arial" w:hAnsi="Arial" w:cs="Arial"/>
          <w:b/>
        </w:rPr>
        <w:t xml:space="preserve">Abstract: </w:t>
      </w:r>
    </w:p>
    <w:p w14:paraId="72D0A72B" w14:textId="77777777" w:rsidR="00C45AF1" w:rsidRDefault="00C45AF1" w:rsidP="00C45AF1">
      <w:proofErr w:type="spellStart"/>
      <w:r>
        <w:t>BDT_Configuration_request</w:t>
      </w:r>
      <w:proofErr w:type="spellEnd"/>
      <w:r>
        <w:t xml:space="preserve"> API support with description update</w:t>
      </w:r>
    </w:p>
    <w:p w14:paraId="49AA1C13" w14:textId="77777777" w:rsidR="00C45AF1" w:rsidRDefault="00C45AF1" w:rsidP="00C45AF1">
      <w:pPr>
        <w:rPr>
          <w:rFonts w:ascii="Arial" w:hAnsi="Arial" w:cs="Arial"/>
          <w:b/>
        </w:rPr>
      </w:pPr>
      <w:r>
        <w:rPr>
          <w:rFonts w:ascii="Arial" w:hAnsi="Arial" w:cs="Arial"/>
          <w:b/>
        </w:rPr>
        <w:t xml:space="preserve">Discussion: </w:t>
      </w:r>
    </w:p>
    <w:p w14:paraId="1E03DDB2" w14:textId="77777777" w:rsidR="00C45AF1" w:rsidRDefault="00C45AF1" w:rsidP="00C45AF1">
      <w:r>
        <w:t xml:space="preserve">Igor (Ericsson): the </w:t>
      </w:r>
      <w:proofErr w:type="spellStart"/>
      <w:r>
        <w:t>BdtPolConfig</w:t>
      </w:r>
      <w:proofErr w:type="spellEnd"/>
      <w:r>
        <w:t xml:space="preserve"> data type content does not need to be described in the procedure, the reference to the data type is enough.</w:t>
      </w:r>
    </w:p>
    <w:p w14:paraId="155CB282" w14:textId="77777777" w:rsidR="00C45AF1" w:rsidRDefault="00C45AF1" w:rsidP="00C45AF1">
      <w:r>
        <w:t>Abdessamad (Huawei): We have comments and shall share over email.</w:t>
      </w:r>
    </w:p>
    <w:p w14:paraId="2038EB96" w14:textId="77777777" w:rsidR="00C45AF1" w:rsidRDefault="00C45AF1" w:rsidP="00C45AF1">
      <w:r>
        <w:t>Rajesh (Nokia): Will check the comments from Igor and Abdessamad and respond.</w:t>
      </w:r>
    </w:p>
    <w:p w14:paraId="42B2A279" w14:textId="77777777" w:rsidR="00C45AF1" w:rsidRDefault="00C45AF1" w:rsidP="00C45AF1">
      <w:r>
        <w:t>Rajesh (Nokia): Provide revision r1.</w:t>
      </w:r>
    </w:p>
    <w:p w14:paraId="5A0FD2A6" w14:textId="77777777" w:rsidR="00C45AF1" w:rsidRDefault="00C45AF1" w:rsidP="00C45AF1">
      <w:r>
        <w:t>Abdessamad (Huawei): Providing detailed comments.</w:t>
      </w:r>
    </w:p>
    <w:p w14:paraId="2C110A37" w14:textId="77777777" w:rsidR="00C45AF1" w:rsidRDefault="00C45AF1" w:rsidP="00C45AF1">
      <w:r>
        <w:t>Rajesh (Nokia): Provide revision r2.</w:t>
      </w:r>
    </w:p>
    <w:p w14:paraId="24C1A6A4" w14:textId="77777777" w:rsidR="00C45AF1" w:rsidRDefault="00C45AF1" w:rsidP="00C45AF1">
      <w:r>
        <w:t>Igor (Ericsson): providing comments on R2.</w:t>
      </w:r>
    </w:p>
    <w:p w14:paraId="3422A012" w14:textId="77777777" w:rsidR="00C45AF1" w:rsidRDefault="00C45AF1" w:rsidP="00C45AF1">
      <w:r>
        <w:t>Rajesh (Nokia): Provide revision r3.</w:t>
      </w:r>
    </w:p>
    <w:p w14:paraId="2F6398C0" w14:textId="77777777" w:rsidR="00C45AF1" w:rsidRDefault="00C45AF1" w:rsidP="00C45AF1">
      <w:r>
        <w:t>Rajesh (Nokia): Provide comments.</w:t>
      </w:r>
    </w:p>
    <w:p w14:paraId="1AE7B8CC" w14:textId="77777777" w:rsidR="00C45AF1" w:rsidRDefault="00C45AF1" w:rsidP="00C45AF1">
      <w:r>
        <w:t>Abdessamad (Huawei): Fine with 5134_r2 as a basis + providing further clarifications.</w:t>
      </w:r>
    </w:p>
    <w:p w14:paraId="46A922AE" w14:textId="77777777" w:rsidR="00C45AF1" w:rsidRDefault="00C45AF1" w:rsidP="00C45AF1">
      <w:r>
        <w:t>Rajesh (Nokia): Provide revision r4.</w:t>
      </w:r>
    </w:p>
    <w:p w14:paraId="61A44C5E" w14:textId="77777777" w:rsidR="00C45AF1" w:rsidRDefault="00C45AF1" w:rsidP="00C45AF1">
      <w:r>
        <w:t>Igor (Ericsson): Fine with r4.</w:t>
      </w:r>
    </w:p>
    <w:p w14:paraId="7712A636" w14:textId="77777777" w:rsidR="00C45AF1" w:rsidRDefault="00C45AF1" w:rsidP="00C45AF1">
      <w:r>
        <w:t>Abdessamad (Huawei): Fine with r4, small editorial comment is shared, can include in the final version uploaded.</w:t>
      </w:r>
    </w:p>
    <w:p w14:paraId="217F4D52" w14:textId="77777777" w:rsidR="00C45AF1" w:rsidRDefault="00C45AF1" w:rsidP="00C45AF1">
      <w:r>
        <w:t>Revision r4 is pre-agreed</w:t>
      </w:r>
    </w:p>
    <w:p w14:paraId="2BC6054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C3-235523</w:t>
      </w:r>
      <w:r>
        <w:rPr>
          <w:color w:val="993300"/>
          <w:u w:val="single"/>
        </w:rPr>
        <w:t>.</w:t>
      </w:r>
    </w:p>
    <w:p w14:paraId="66C44682" w14:textId="77777777" w:rsidR="00C45AF1" w:rsidRDefault="00C45AF1" w:rsidP="00C45AF1">
      <w:pPr>
        <w:rPr>
          <w:rFonts w:ascii="Arial" w:hAnsi="Arial" w:cs="Arial"/>
          <w:b/>
          <w:sz w:val="24"/>
        </w:rPr>
      </w:pPr>
      <w:r>
        <w:rPr>
          <w:rFonts w:ascii="Arial" w:hAnsi="Arial" w:cs="Arial"/>
          <w:b/>
          <w:color w:val="0000FF"/>
          <w:sz w:val="24"/>
        </w:rPr>
        <w:t>C3-235135</w:t>
      </w:r>
      <w:r>
        <w:rPr>
          <w:rFonts w:ascii="Arial" w:hAnsi="Arial" w:cs="Arial"/>
          <w:b/>
          <w:color w:val="0000FF"/>
          <w:sz w:val="24"/>
        </w:rPr>
        <w:tab/>
      </w:r>
      <w:proofErr w:type="spellStart"/>
      <w:r>
        <w:rPr>
          <w:rFonts w:ascii="Arial" w:hAnsi="Arial" w:cs="Arial"/>
          <w:b/>
          <w:sz w:val="24"/>
        </w:rPr>
        <w:t>BDT_Configuration_request</w:t>
      </w:r>
      <w:proofErr w:type="spellEnd"/>
      <w:r>
        <w:rPr>
          <w:rFonts w:ascii="Arial" w:hAnsi="Arial" w:cs="Arial"/>
          <w:b/>
          <w:sz w:val="24"/>
        </w:rPr>
        <w:t xml:space="preserve"> API support with resources and data model update</w:t>
      </w:r>
    </w:p>
    <w:p w14:paraId="12D1D666"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CR-0197  rev  Cat: B (Rel-18)</w:t>
      </w:r>
      <w:r>
        <w:rPr>
          <w:i/>
        </w:rPr>
        <w:br/>
      </w:r>
      <w:r>
        <w:rPr>
          <w:i/>
        </w:rPr>
        <w:br/>
      </w:r>
      <w:r>
        <w:rPr>
          <w:i/>
        </w:rPr>
        <w:tab/>
      </w:r>
      <w:r>
        <w:rPr>
          <w:i/>
        </w:rPr>
        <w:tab/>
      </w:r>
      <w:r>
        <w:rPr>
          <w:i/>
        </w:rPr>
        <w:tab/>
      </w:r>
      <w:r>
        <w:rPr>
          <w:i/>
        </w:rPr>
        <w:tab/>
      </w:r>
      <w:r>
        <w:rPr>
          <w:i/>
        </w:rPr>
        <w:tab/>
        <w:t>Source: Nokia, Nokia Shanghai Bell</w:t>
      </w:r>
    </w:p>
    <w:p w14:paraId="171AD37C" w14:textId="77777777" w:rsidR="00C45AF1" w:rsidRDefault="00C45AF1" w:rsidP="00C45AF1">
      <w:pPr>
        <w:rPr>
          <w:rFonts w:ascii="Arial" w:hAnsi="Arial" w:cs="Arial"/>
          <w:b/>
        </w:rPr>
      </w:pPr>
      <w:r>
        <w:rPr>
          <w:rFonts w:ascii="Arial" w:hAnsi="Arial" w:cs="Arial"/>
          <w:b/>
        </w:rPr>
        <w:t xml:space="preserve">Abstract: </w:t>
      </w:r>
    </w:p>
    <w:p w14:paraId="7B2FFA02" w14:textId="77777777" w:rsidR="00C45AF1" w:rsidRDefault="00C45AF1" w:rsidP="00C45AF1">
      <w:proofErr w:type="spellStart"/>
      <w:r>
        <w:t>BDT_Configuration_request</w:t>
      </w:r>
      <w:proofErr w:type="spellEnd"/>
      <w:r>
        <w:t xml:space="preserve"> API support with resources and data model update</w:t>
      </w:r>
    </w:p>
    <w:p w14:paraId="7A97273E" w14:textId="77777777" w:rsidR="00C45AF1" w:rsidRDefault="00C45AF1" w:rsidP="00C45AF1">
      <w:pPr>
        <w:rPr>
          <w:rFonts w:ascii="Arial" w:hAnsi="Arial" w:cs="Arial"/>
          <w:b/>
        </w:rPr>
      </w:pPr>
      <w:r>
        <w:rPr>
          <w:rFonts w:ascii="Arial" w:hAnsi="Arial" w:cs="Arial"/>
          <w:b/>
        </w:rPr>
        <w:t xml:space="preserve">Discussion: </w:t>
      </w:r>
    </w:p>
    <w:p w14:paraId="13C973EE" w14:textId="77777777" w:rsidR="00C45AF1" w:rsidRDefault="00C45AF1" w:rsidP="00C45AF1">
      <w:r>
        <w:t>Igor (Ericsson): providing comments.</w:t>
      </w:r>
    </w:p>
    <w:p w14:paraId="3271356C" w14:textId="77777777" w:rsidR="00C45AF1" w:rsidRDefault="00C45AF1" w:rsidP="00C45AF1">
      <w:r>
        <w:t>Abdessamad (Huawei): We have comments and shall share over email.</w:t>
      </w:r>
    </w:p>
    <w:p w14:paraId="3C1B4069" w14:textId="77777777" w:rsidR="00C45AF1" w:rsidRDefault="00C45AF1" w:rsidP="00C45AF1">
      <w:r>
        <w:t>Rajesh (Nokia): Will check the comments from Igor and Abdessamad and respond.</w:t>
      </w:r>
    </w:p>
    <w:p w14:paraId="7C82BD41" w14:textId="77777777" w:rsidR="00C45AF1" w:rsidRDefault="00C45AF1" w:rsidP="00C45AF1">
      <w:r>
        <w:t>Rajesh (Nokia): Provide revision r1.</w:t>
      </w:r>
    </w:p>
    <w:p w14:paraId="3EA360E6" w14:textId="77777777" w:rsidR="00C45AF1" w:rsidRDefault="00C45AF1" w:rsidP="00C45AF1">
      <w:r>
        <w:t>Abdessamad (Huawei): Providing detailed comments.</w:t>
      </w:r>
    </w:p>
    <w:p w14:paraId="1CC91BD1" w14:textId="77777777" w:rsidR="00C45AF1" w:rsidRDefault="00C45AF1" w:rsidP="00C45AF1">
      <w:r>
        <w:t>Abdessamad (Huawei): Providing further detailed comments.</w:t>
      </w:r>
    </w:p>
    <w:p w14:paraId="6A3CE69B" w14:textId="77777777" w:rsidR="00C45AF1" w:rsidRDefault="00C45AF1" w:rsidP="00C45AF1">
      <w:r>
        <w:t>Rajesh (Nokia): Provide comments.</w:t>
      </w:r>
    </w:p>
    <w:p w14:paraId="3D67C5AA" w14:textId="77777777" w:rsidR="00C45AF1" w:rsidRDefault="00C45AF1" w:rsidP="00C45AF1">
      <w:r>
        <w:t>Rajesh (Nokia): Provide revision r2.</w:t>
      </w:r>
    </w:p>
    <w:p w14:paraId="5116E02D" w14:textId="77777777" w:rsidR="00C45AF1" w:rsidRDefault="00C45AF1" w:rsidP="00C45AF1">
      <w:r>
        <w:t>Abdessamad (Huawei): Providing feedback to 5135_r2.</w:t>
      </w:r>
    </w:p>
    <w:p w14:paraId="75A2FAE2" w14:textId="77777777" w:rsidR="00C45AF1" w:rsidRDefault="00C45AF1" w:rsidP="00C45AF1">
      <w:r>
        <w:t>Rajesh (Nokia): Provide revision r3.</w:t>
      </w:r>
    </w:p>
    <w:p w14:paraId="087F9675" w14:textId="77777777" w:rsidR="00C45AF1" w:rsidRDefault="00C45AF1" w:rsidP="00C45AF1">
      <w:r>
        <w:t>Igor (Ericsson): providing comments</w:t>
      </w:r>
    </w:p>
    <w:p w14:paraId="21BBBEC7" w14:textId="77777777" w:rsidR="00C45AF1" w:rsidRDefault="00C45AF1" w:rsidP="00C45AF1">
      <w:r>
        <w:t>Rajesh (Nokia): Provide revision r4</w:t>
      </w:r>
    </w:p>
    <w:p w14:paraId="3A929B94" w14:textId="77777777" w:rsidR="00C45AF1" w:rsidRDefault="00C45AF1" w:rsidP="00C45AF1">
      <w:r>
        <w:t>Igor (Ericsson): fine with R4.</w:t>
      </w:r>
    </w:p>
    <w:p w14:paraId="25675AF4" w14:textId="77777777" w:rsidR="00C45AF1" w:rsidRDefault="00C45AF1" w:rsidP="00C45AF1">
      <w:r>
        <w:t>Abdessamad (Huawei): Comments provided.</w:t>
      </w:r>
    </w:p>
    <w:p w14:paraId="0919027C" w14:textId="77777777" w:rsidR="00C45AF1" w:rsidRDefault="00C45AF1" w:rsidP="00C45AF1">
      <w:r>
        <w:t>Abdessamad (Huawei): Providing comments on 5135_r4.</w:t>
      </w:r>
    </w:p>
    <w:p w14:paraId="1F80F93C" w14:textId="77777777" w:rsidR="00C45AF1" w:rsidRDefault="00C45AF1" w:rsidP="00C45AF1">
      <w:r>
        <w:t>Rajesh (Nokia): Provide revision r5.</w:t>
      </w:r>
    </w:p>
    <w:p w14:paraId="31E63064" w14:textId="77777777" w:rsidR="00C45AF1" w:rsidRDefault="00C45AF1" w:rsidP="00C45AF1">
      <w:r>
        <w:t>Abdessamad (Huawei): Fine with 5135_r5.</w:t>
      </w:r>
    </w:p>
    <w:p w14:paraId="66DB2BA4" w14:textId="77777777" w:rsidR="00C45AF1" w:rsidRDefault="00C45AF1" w:rsidP="00C45AF1">
      <w:r>
        <w:t>Igor (Ericsson): Fine with r5</w:t>
      </w:r>
    </w:p>
    <w:p w14:paraId="01261F1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C3-235525</w:t>
      </w:r>
      <w:r>
        <w:rPr>
          <w:color w:val="993300"/>
          <w:u w:val="single"/>
        </w:rPr>
        <w:t>.</w:t>
      </w:r>
    </w:p>
    <w:p w14:paraId="2E82F658" w14:textId="77777777" w:rsidR="00C45AF1" w:rsidRDefault="00C45AF1" w:rsidP="00C45AF1">
      <w:pPr>
        <w:rPr>
          <w:rFonts w:ascii="Arial" w:hAnsi="Arial" w:cs="Arial"/>
          <w:b/>
          <w:sz w:val="24"/>
        </w:rPr>
      </w:pPr>
      <w:r>
        <w:rPr>
          <w:rFonts w:ascii="Arial" w:hAnsi="Arial" w:cs="Arial"/>
          <w:b/>
          <w:color w:val="0000FF"/>
          <w:sz w:val="24"/>
        </w:rPr>
        <w:t>C3-235136</w:t>
      </w:r>
      <w:r>
        <w:rPr>
          <w:rFonts w:ascii="Arial" w:hAnsi="Arial" w:cs="Arial"/>
          <w:b/>
          <w:color w:val="0000FF"/>
          <w:sz w:val="24"/>
        </w:rPr>
        <w:tab/>
      </w:r>
      <w:proofErr w:type="spellStart"/>
      <w:r>
        <w:rPr>
          <w:rFonts w:ascii="Arial" w:hAnsi="Arial" w:cs="Arial"/>
          <w:b/>
          <w:sz w:val="24"/>
        </w:rPr>
        <w:t>BDT_Negotiation_notification</w:t>
      </w:r>
      <w:proofErr w:type="spellEnd"/>
      <w:r>
        <w:rPr>
          <w:rFonts w:ascii="Arial" w:hAnsi="Arial" w:cs="Arial"/>
          <w:b/>
          <w:sz w:val="24"/>
        </w:rPr>
        <w:t xml:space="preserve"> support with description update</w:t>
      </w:r>
    </w:p>
    <w:p w14:paraId="71314AA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CR-0198  rev  Cat: B (Rel-18)</w:t>
      </w:r>
      <w:r>
        <w:rPr>
          <w:i/>
        </w:rPr>
        <w:br/>
      </w:r>
      <w:r>
        <w:rPr>
          <w:i/>
        </w:rPr>
        <w:br/>
      </w:r>
      <w:r>
        <w:rPr>
          <w:i/>
        </w:rPr>
        <w:tab/>
      </w:r>
      <w:r>
        <w:rPr>
          <w:i/>
        </w:rPr>
        <w:tab/>
      </w:r>
      <w:r>
        <w:rPr>
          <w:i/>
        </w:rPr>
        <w:tab/>
      </w:r>
      <w:r>
        <w:rPr>
          <w:i/>
        </w:rPr>
        <w:tab/>
      </w:r>
      <w:r>
        <w:rPr>
          <w:i/>
        </w:rPr>
        <w:tab/>
        <w:t>Source: Nokia, Nokia Shanghai Bell</w:t>
      </w:r>
    </w:p>
    <w:p w14:paraId="0B0A1FAF" w14:textId="77777777" w:rsidR="00C45AF1" w:rsidRDefault="00C45AF1" w:rsidP="00C45AF1">
      <w:pPr>
        <w:rPr>
          <w:rFonts w:ascii="Arial" w:hAnsi="Arial" w:cs="Arial"/>
          <w:b/>
        </w:rPr>
      </w:pPr>
      <w:r>
        <w:rPr>
          <w:rFonts w:ascii="Arial" w:hAnsi="Arial" w:cs="Arial"/>
          <w:b/>
        </w:rPr>
        <w:t xml:space="preserve">Abstract: </w:t>
      </w:r>
    </w:p>
    <w:p w14:paraId="1E6E3632" w14:textId="77777777" w:rsidR="00C45AF1" w:rsidRDefault="00C45AF1" w:rsidP="00C45AF1">
      <w:proofErr w:type="spellStart"/>
      <w:r>
        <w:t>BDT_Negotiation_notification</w:t>
      </w:r>
      <w:proofErr w:type="spellEnd"/>
      <w:r>
        <w:t xml:space="preserve"> support with description update</w:t>
      </w:r>
    </w:p>
    <w:p w14:paraId="0521E9CB" w14:textId="77777777" w:rsidR="00C45AF1" w:rsidRDefault="00C45AF1" w:rsidP="00C45AF1">
      <w:pPr>
        <w:rPr>
          <w:rFonts w:ascii="Arial" w:hAnsi="Arial" w:cs="Arial"/>
          <w:b/>
        </w:rPr>
      </w:pPr>
      <w:r>
        <w:rPr>
          <w:rFonts w:ascii="Arial" w:hAnsi="Arial" w:cs="Arial"/>
          <w:b/>
        </w:rPr>
        <w:t xml:space="preserve">Discussion: </w:t>
      </w:r>
    </w:p>
    <w:p w14:paraId="0112CB1F" w14:textId="77777777" w:rsidR="00C45AF1" w:rsidRDefault="00C45AF1" w:rsidP="00C45AF1">
      <w:r>
        <w:t>Abdessamad (Huawei): We have comments and shall share over email.</w:t>
      </w:r>
    </w:p>
    <w:p w14:paraId="4907047B" w14:textId="77777777" w:rsidR="00C45AF1" w:rsidRDefault="00C45AF1" w:rsidP="00C45AF1">
      <w:r>
        <w:t>Rajesh (Nokia): Will check the comments from Abdessamad and respond.</w:t>
      </w:r>
    </w:p>
    <w:p w14:paraId="2D43C092" w14:textId="77777777" w:rsidR="00C45AF1" w:rsidRDefault="00C45AF1" w:rsidP="00C45AF1">
      <w:r>
        <w:t>Abdessamad (Huawei): Providing detailed comments.</w:t>
      </w:r>
    </w:p>
    <w:p w14:paraId="1B3F76D6" w14:textId="77777777" w:rsidR="00C45AF1" w:rsidRDefault="00C45AF1" w:rsidP="00C45AF1">
      <w:r>
        <w:lastRenderedPageBreak/>
        <w:t>Rajesh (Nokia): Provide revision r1.</w:t>
      </w:r>
    </w:p>
    <w:p w14:paraId="6CBEA264" w14:textId="77777777" w:rsidR="00C45AF1" w:rsidRDefault="00C45AF1" w:rsidP="00C45AF1">
      <w:r>
        <w:t>Abdessamad (Huawei): Providing feedback and sharing 5136_r2-aem.</w:t>
      </w:r>
    </w:p>
    <w:p w14:paraId="6868CE70" w14:textId="77777777" w:rsidR="00C45AF1" w:rsidRDefault="00C45AF1" w:rsidP="00C45AF1">
      <w:r>
        <w:t>Rajesh (Nokia): R2 is fine.</w:t>
      </w:r>
    </w:p>
    <w:p w14:paraId="17C47F1F" w14:textId="77777777" w:rsidR="00C45AF1" w:rsidRDefault="00C45AF1" w:rsidP="00C45AF1">
      <w:r>
        <w:t>Add Huawei as co-signer to r2.</w:t>
      </w:r>
    </w:p>
    <w:p w14:paraId="684D9955" w14:textId="77777777" w:rsidR="00C45AF1" w:rsidRDefault="00C45AF1" w:rsidP="00C45AF1">
      <w:r>
        <w:t>Revision r2 is pre-agreed.</w:t>
      </w:r>
    </w:p>
    <w:p w14:paraId="0400404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C3-235527</w:t>
      </w:r>
      <w:r>
        <w:rPr>
          <w:color w:val="993300"/>
          <w:u w:val="single"/>
        </w:rPr>
        <w:t>.</w:t>
      </w:r>
    </w:p>
    <w:p w14:paraId="18ADA015" w14:textId="77777777" w:rsidR="00C45AF1" w:rsidRDefault="00C45AF1" w:rsidP="00C45AF1">
      <w:pPr>
        <w:rPr>
          <w:rFonts w:ascii="Arial" w:hAnsi="Arial" w:cs="Arial"/>
          <w:b/>
          <w:sz w:val="24"/>
        </w:rPr>
      </w:pPr>
      <w:r>
        <w:rPr>
          <w:rFonts w:ascii="Arial" w:hAnsi="Arial" w:cs="Arial"/>
          <w:b/>
          <w:color w:val="0000FF"/>
          <w:sz w:val="24"/>
        </w:rPr>
        <w:t>C3-235137</w:t>
      </w:r>
      <w:r>
        <w:rPr>
          <w:rFonts w:ascii="Arial" w:hAnsi="Arial" w:cs="Arial"/>
          <w:b/>
          <w:color w:val="0000FF"/>
          <w:sz w:val="24"/>
        </w:rPr>
        <w:tab/>
      </w:r>
      <w:proofErr w:type="spellStart"/>
      <w:r>
        <w:rPr>
          <w:rFonts w:ascii="Arial" w:hAnsi="Arial" w:cs="Arial"/>
          <w:b/>
          <w:sz w:val="24"/>
        </w:rPr>
        <w:t>BDT_Negotiation_Notification</w:t>
      </w:r>
      <w:proofErr w:type="spellEnd"/>
      <w:r>
        <w:rPr>
          <w:rFonts w:ascii="Arial" w:hAnsi="Arial" w:cs="Arial"/>
          <w:b/>
          <w:sz w:val="24"/>
        </w:rPr>
        <w:t xml:space="preserve"> support with Notification message and data model update</w:t>
      </w:r>
    </w:p>
    <w:p w14:paraId="57E30E6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CR-0199  rev  Cat: B (Rel-18)</w:t>
      </w:r>
      <w:r>
        <w:rPr>
          <w:i/>
        </w:rPr>
        <w:br/>
      </w:r>
      <w:r>
        <w:rPr>
          <w:i/>
        </w:rPr>
        <w:br/>
      </w:r>
      <w:r>
        <w:rPr>
          <w:i/>
        </w:rPr>
        <w:tab/>
      </w:r>
      <w:r>
        <w:rPr>
          <w:i/>
        </w:rPr>
        <w:tab/>
      </w:r>
      <w:r>
        <w:rPr>
          <w:i/>
        </w:rPr>
        <w:tab/>
      </w:r>
      <w:r>
        <w:rPr>
          <w:i/>
        </w:rPr>
        <w:tab/>
      </w:r>
      <w:r>
        <w:rPr>
          <w:i/>
        </w:rPr>
        <w:tab/>
        <w:t>Source: Nokia, Nokia Shanghai Bell</w:t>
      </w:r>
    </w:p>
    <w:p w14:paraId="3CABADC1" w14:textId="77777777" w:rsidR="00C45AF1" w:rsidRDefault="00C45AF1" w:rsidP="00C45AF1">
      <w:pPr>
        <w:rPr>
          <w:rFonts w:ascii="Arial" w:hAnsi="Arial" w:cs="Arial"/>
          <w:b/>
        </w:rPr>
      </w:pPr>
      <w:r>
        <w:rPr>
          <w:rFonts w:ascii="Arial" w:hAnsi="Arial" w:cs="Arial"/>
          <w:b/>
        </w:rPr>
        <w:t xml:space="preserve">Abstract: </w:t>
      </w:r>
    </w:p>
    <w:p w14:paraId="21358B06" w14:textId="77777777" w:rsidR="00C45AF1" w:rsidRDefault="00C45AF1" w:rsidP="00C45AF1">
      <w:proofErr w:type="spellStart"/>
      <w:r>
        <w:t>BDT_Negotiation_Notification</w:t>
      </w:r>
      <w:proofErr w:type="spellEnd"/>
      <w:r>
        <w:t xml:space="preserve"> support with Notification message and data model update</w:t>
      </w:r>
    </w:p>
    <w:p w14:paraId="1E232AB7" w14:textId="77777777" w:rsidR="00C45AF1" w:rsidRDefault="00C45AF1" w:rsidP="00C45AF1">
      <w:pPr>
        <w:rPr>
          <w:rFonts w:ascii="Arial" w:hAnsi="Arial" w:cs="Arial"/>
          <w:b/>
        </w:rPr>
      </w:pPr>
      <w:r>
        <w:rPr>
          <w:rFonts w:ascii="Arial" w:hAnsi="Arial" w:cs="Arial"/>
          <w:b/>
        </w:rPr>
        <w:t xml:space="preserve">Discussion: </w:t>
      </w:r>
    </w:p>
    <w:p w14:paraId="462A7789" w14:textId="77777777" w:rsidR="00C45AF1" w:rsidRDefault="00C45AF1" w:rsidP="00C45AF1">
      <w:r>
        <w:t>Igor (Ericsson): providing comments.</w:t>
      </w:r>
    </w:p>
    <w:p w14:paraId="6638A06E" w14:textId="77777777" w:rsidR="00C45AF1" w:rsidRDefault="00C45AF1" w:rsidP="00C45AF1">
      <w:r>
        <w:t>Abdessamad (Huawei): We have comments and shall share over email.</w:t>
      </w:r>
    </w:p>
    <w:p w14:paraId="256F77C0" w14:textId="77777777" w:rsidR="00C45AF1" w:rsidRDefault="00C45AF1" w:rsidP="00C45AF1">
      <w:r>
        <w:t>Rajesh (Nokia): Will check the comments from Igor and Abdessamad and respond.</w:t>
      </w:r>
    </w:p>
    <w:p w14:paraId="4051C7C8" w14:textId="77777777" w:rsidR="00C45AF1" w:rsidRDefault="00C45AF1" w:rsidP="00C45AF1">
      <w:r>
        <w:t>Rajesh (Nokia): Provide clarification.</w:t>
      </w:r>
    </w:p>
    <w:p w14:paraId="1C6A24FE" w14:textId="77777777" w:rsidR="00C45AF1" w:rsidRDefault="00C45AF1" w:rsidP="00C45AF1">
      <w:r>
        <w:t>Abdessamad (Huawei): Providing detailed comments.</w:t>
      </w:r>
    </w:p>
    <w:p w14:paraId="2F19D5E1" w14:textId="77777777" w:rsidR="00C45AF1" w:rsidRDefault="00C45AF1" w:rsidP="00C45AF1">
      <w:r>
        <w:t>Rajesh (Nokia): Provide revision r2.</w:t>
      </w:r>
    </w:p>
    <w:p w14:paraId="0D2ED5A9" w14:textId="77777777" w:rsidR="00C45AF1" w:rsidRDefault="00C45AF1" w:rsidP="00C45AF1">
      <w:r>
        <w:t>Abdessamad (Huawei): Providing feedback and sharing 5137_r3-aem.</w:t>
      </w:r>
    </w:p>
    <w:p w14:paraId="58C75B5B" w14:textId="77777777" w:rsidR="00C45AF1" w:rsidRDefault="00C45AF1" w:rsidP="00C45AF1">
      <w:r>
        <w:t>Add Huawei as co-signer to r2.</w:t>
      </w:r>
    </w:p>
    <w:p w14:paraId="73089D47" w14:textId="77777777" w:rsidR="00C45AF1" w:rsidRDefault="00C45AF1" w:rsidP="00C45AF1">
      <w:r>
        <w:t>Rajesh (Nokia): R3 is fine.</w:t>
      </w:r>
    </w:p>
    <w:p w14:paraId="2C86AA39" w14:textId="77777777" w:rsidR="00C45AF1" w:rsidRDefault="00C45AF1" w:rsidP="00C45AF1">
      <w:r>
        <w:t>Igor (Ericsson): Fine with r3.</w:t>
      </w:r>
    </w:p>
    <w:p w14:paraId="453D293E" w14:textId="77777777" w:rsidR="00C45AF1" w:rsidRDefault="00C45AF1" w:rsidP="00C45AF1">
      <w:r>
        <w:t>r3 is pre-agreed.</w:t>
      </w:r>
    </w:p>
    <w:p w14:paraId="566415E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C3-235528</w:t>
      </w:r>
      <w:r>
        <w:rPr>
          <w:color w:val="993300"/>
          <w:u w:val="single"/>
        </w:rPr>
        <w:t>.</w:t>
      </w:r>
    </w:p>
    <w:p w14:paraId="58A810DC" w14:textId="77777777" w:rsidR="00C45AF1" w:rsidRDefault="00C45AF1" w:rsidP="00C45AF1">
      <w:pPr>
        <w:rPr>
          <w:rFonts w:ascii="Arial" w:hAnsi="Arial" w:cs="Arial"/>
          <w:b/>
          <w:sz w:val="24"/>
        </w:rPr>
      </w:pPr>
      <w:r>
        <w:rPr>
          <w:rFonts w:ascii="Arial" w:hAnsi="Arial" w:cs="Arial"/>
          <w:b/>
          <w:color w:val="0000FF"/>
          <w:sz w:val="24"/>
        </w:rPr>
        <w:t>C3-235138</w:t>
      </w:r>
      <w:r>
        <w:rPr>
          <w:rFonts w:ascii="Arial" w:hAnsi="Arial" w:cs="Arial"/>
          <w:b/>
          <w:color w:val="0000FF"/>
          <w:sz w:val="24"/>
        </w:rPr>
        <w:tab/>
      </w:r>
      <w:proofErr w:type="spellStart"/>
      <w:r>
        <w:rPr>
          <w:rFonts w:ascii="Arial" w:hAnsi="Arial" w:cs="Arial"/>
          <w:b/>
          <w:sz w:val="24"/>
        </w:rPr>
        <w:t>BDT_Configuration_request</w:t>
      </w:r>
      <w:proofErr w:type="spellEnd"/>
      <w:r>
        <w:rPr>
          <w:rFonts w:ascii="Arial" w:hAnsi="Arial" w:cs="Arial"/>
          <w:b/>
          <w:sz w:val="24"/>
        </w:rPr>
        <w:t xml:space="preserve"> API support with open API update</w:t>
      </w:r>
    </w:p>
    <w:p w14:paraId="429BA3A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CR-0200  rev  Cat: B (Rel-18)</w:t>
      </w:r>
      <w:r>
        <w:rPr>
          <w:i/>
        </w:rPr>
        <w:br/>
      </w:r>
      <w:r>
        <w:rPr>
          <w:i/>
        </w:rPr>
        <w:br/>
      </w:r>
      <w:r>
        <w:rPr>
          <w:i/>
        </w:rPr>
        <w:tab/>
      </w:r>
      <w:r>
        <w:rPr>
          <w:i/>
        </w:rPr>
        <w:tab/>
      </w:r>
      <w:r>
        <w:rPr>
          <w:i/>
        </w:rPr>
        <w:tab/>
      </w:r>
      <w:r>
        <w:rPr>
          <w:i/>
        </w:rPr>
        <w:tab/>
      </w:r>
      <w:r>
        <w:rPr>
          <w:i/>
        </w:rPr>
        <w:tab/>
        <w:t>Source: Nokia, Nokia Shanghai Bell</w:t>
      </w:r>
    </w:p>
    <w:p w14:paraId="67E16447" w14:textId="77777777" w:rsidR="00C45AF1" w:rsidRDefault="00C45AF1" w:rsidP="00C45AF1">
      <w:pPr>
        <w:rPr>
          <w:rFonts w:ascii="Arial" w:hAnsi="Arial" w:cs="Arial"/>
          <w:b/>
        </w:rPr>
      </w:pPr>
      <w:r>
        <w:rPr>
          <w:rFonts w:ascii="Arial" w:hAnsi="Arial" w:cs="Arial"/>
          <w:b/>
        </w:rPr>
        <w:t xml:space="preserve">Abstract: </w:t>
      </w:r>
    </w:p>
    <w:p w14:paraId="4CD0DD3F" w14:textId="77777777" w:rsidR="00C45AF1" w:rsidRDefault="00C45AF1" w:rsidP="00C45AF1">
      <w:proofErr w:type="spellStart"/>
      <w:r>
        <w:t>BDT_Configuration_request</w:t>
      </w:r>
      <w:proofErr w:type="spellEnd"/>
      <w:r>
        <w:t xml:space="preserve"> API support with open API update</w:t>
      </w:r>
    </w:p>
    <w:p w14:paraId="03C4917B" w14:textId="77777777" w:rsidR="00C45AF1" w:rsidRDefault="00C45AF1" w:rsidP="00C45AF1">
      <w:pPr>
        <w:rPr>
          <w:rFonts w:ascii="Arial" w:hAnsi="Arial" w:cs="Arial"/>
          <w:b/>
        </w:rPr>
      </w:pPr>
      <w:r>
        <w:rPr>
          <w:rFonts w:ascii="Arial" w:hAnsi="Arial" w:cs="Arial"/>
          <w:b/>
        </w:rPr>
        <w:t xml:space="preserve">Discussion: </w:t>
      </w:r>
    </w:p>
    <w:p w14:paraId="270DDC20" w14:textId="77777777" w:rsidR="00C45AF1" w:rsidRDefault="00C45AF1" w:rsidP="00C45AF1">
      <w:r>
        <w:t xml:space="preserve">This CR introduces new backward compatible feature to the open API </w:t>
      </w:r>
      <w:proofErr w:type="spellStart"/>
      <w:r>
        <w:t>SS_NetworkResourceAdaptation</w:t>
      </w:r>
      <w:proofErr w:type="spellEnd"/>
      <w:r>
        <w:t xml:space="preserve"> API</w:t>
      </w:r>
    </w:p>
    <w:p w14:paraId="59C27331" w14:textId="77777777" w:rsidR="00C45AF1" w:rsidRDefault="00C45AF1" w:rsidP="00C45AF1">
      <w:r>
        <w:t>Igor (Ericsson): providing comments.</w:t>
      </w:r>
    </w:p>
    <w:p w14:paraId="13CA0827" w14:textId="77777777" w:rsidR="00C45AF1" w:rsidRDefault="00C45AF1" w:rsidP="00C45AF1">
      <w:r>
        <w:t>Abdessamad (Huawei): We have comments and shall share over email.</w:t>
      </w:r>
    </w:p>
    <w:p w14:paraId="48A7827B" w14:textId="77777777" w:rsidR="00C45AF1" w:rsidRDefault="00C45AF1" w:rsidP="00C45AF1">
      <w:r>
        <w:lastRenderedPageBreak/>
        <w:t>Rajesh (Nokia): Will check the comments from Igor and Abdessamad and respond.</w:t>
      </w:r>
    </w:p>
    <w:p w14:paraId="5D457901" w14:textId="77777777" w:rsidR="00C45AF1" w:rsidRDefault="00C45AF1" w:rsidP="00C45AF1">
      <w:r>
        <w:t>Rajesh (Nokia): Will share revision.</w:t>
      </w:r>
    </w:p>
    <w:p w14:paraId="4D4010C7" w14:textId="77777777" w:rsidR="00C45AF1" w:rsidRDefault="00C45AF1" w:rsidP="00C45AF1">
      <w:r>
        <w:t>Rajesh (Nokia): Provide revision r1.</w:t>
      </w:r>
    </w:p>
    <w:p w14:paraId="2DD06DF9" w14:textId="77777777" w:rsidR="00C45AF1" w:rsidRDefault="00C45AF1" w:rsidP="00C45AF1">
      <w:r>
        <w:t>Abdessamad (Huawei): will provide comments by email.</w:t>
      </w:r>
    </w:p>
    <w:p w14:paraId="3017AE78" w14:textId="77777777" w:rsidR="00C45AF1" w:rsidRDefault="00C45AF1" w:rsidP="00C45AF1">
      <w:r>
        <w:t>Igor (Ericsson): will check r1.</w:t>
      </w:r>
    </w:p>
    <w:p w14:paraId="178CF03D" w14:textId="77777777" w:rsidR="00C45AF1" w:rsidRDefault="00C45AF1" w:rsidP="00C45AF1">
      <w:r>
        <w:t>Abdessamad (Huawei): Providing comments on 5138_r1.</w:t>
      </w:r>
    </w:p>
    <w:p w14:paraId="14E901F2" w14:textId="77777777" w:rsidR="00C45AF1" w:rsidRDefault="00C45AF1" w:rsidP="00C45AF1">
      <w:r>
        <w:t>Rajesh (Nokia): Provide revision r2.</w:t>
      </w:r>
    </w:p>
    <w:p w14:paraId="49FC53B7" w14:textId="77777777" w:rsidR="00C45AF1" w:rsidRDefault="00C45AF1" w:rsidP="00C45AF1">
      <w:r>
        <w:t>Abdessamad (Huawei): Providing feedback.</w:t>
      </w:r>
    </w:p>
    <w:p w14:paraId="70247329" w14:textId="77777777" w:rsidR="00C45AF1" w:rsidRDefault="00C45AF1" w:rsidP="00C45AF1">
      <w:r>
        <w:t>Igor (Ericsson): Fine with r2.</w:t>
      </w:r>
    </w:p>
    <w:p w14:paraId="4162EA60" w14:textId="77777777" w:rsidR="00C45AF1" w:rsidRDefault="00C45AF1" w:rsidP="00C45AF1">
      <w:r>
        <w:t>Abdessamad (Huawei): One last comment.</w:t>
      </w:r>
    </w:p>
    <w:p w14:paraId="0AC62FBB" w14:textId="77777777" w:rsidR="00C45AF1" w:rsidRDefault="00C45AF1" w:rsidP="00C45AF1">
      <w:r>
        <w:t>Rajesh (Nokia): Provide revision r3.</w:t>
      </w:r>
    </w:p>
    <w:p w14:paraId="7021DE04" w14:textId="77777777" w:rsidR="00C45AF1" w:rsidRDefault="00C45AF1" w:rsidP="00C45AF1">
      <w:r>
        <w:t>Abdessamad (Huawei): Fine with 5183_r3.</w:t>
      </w:r>
    </w:p>
    <w:p w14:paraId="5E4F2B6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C3-235529</w:t>
      </w:r>
      <w:r>
        <w:rPr>
          <w:color w:val="993300"/>
          <w:u w:val="single"/>
        </w:rPr>
        <w:t>.</w:t>
      </w:r>
    </w:p>
    <w:p w14:paraId="1E41C4B3" w14:textId="77777777" w:rsidR="00C45AF1" w:rsidRDefault="00C45AF1" w:rsidP="00C45AF1">
      <w:pPr>
        <w:rPr>
          <w:rFonts w:ascii="Arial" w:hAnsi="Arial" w:cs="Arial"/>
          <w:b/>
          <w:sz w:val="24"/>
        </w:rPr>
      </w:pPr>
      <w:r>
        <w:rPr>
          <w:rFonts w:ascii="Arial" w:hAnsi="Arial" w:cs="Arial"/>
          <w:b/>
          <w:color w:val="0000FF"/>
          <w:sz w:val="24"/>
        </w:rPr>
        <w:t>C3-235333</w:t>
      </w:r>
      <w:r>
        <w:rPr>
          <w:rFonts w:ascii="Arial" w:hAnsi="Arial" w:cs="Arial"/>
          <w:b/>
          <w:color w:val="0000FF"/>
          <w:sz w:val="24"/>
        </w:rPr>
        <w:tab/>
      </w:r>
      <w:r>
        <w:rPr>
          <w:rFonts w:ascii="Arial" w:hAnsi="Arial" w:cs="Arial"/>
          <w:b/>
          <w:sz w:val="24"/>
        </w:rPr>
        <w:t>EN resolution for the VAL service area location representation</w:t>
      </w:r>
    </w:p>
    <w:p w14:paraId="5C23C12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CR-0202  rev  Cat: F (Rel-18)</w:t>
      </w:r>
      <w:r>
        <w:rPr>
          <w:i/>
        </w:rPr>
        <w:br/>
      </w:r>
      <w:r>
        <w:rPr>
          <w:i/>
        </w:rPr>
        <w:br/>
      </w:r>
      <w:r>
        <w:rPr>
          <w:i/>
        </w:rPr>
        <w:tab/>
      </w:r>
      <w:r>
        <w:rPr>
          <w:i/>
        </w:rPr>
        <w:tab/>
      </w:r>
      <w:r>
        <w:rPr>
          <w:i/>
        </w:rPr>
        <w:tab/>
      </w:r>
      <w:r>
        <w:rPr>
          <w:i/>
        </w:rPr>
        <w:tab/>
      </w:r>
      <w:r>
        <w:rPr>
          <w:i/>
        </w:rPr>
        <w:tab/>
        <w:t>Source: Ericsson</w:t>
      </w:r>
    </w:p>
    <w:p w14:paraId="62B68D06" w14:textId="77777777" w:rsidR="00C45AF1" w:rsidRDefault="00C45AF1" w:rsidP="00C45AF1">
      <w:pPr>
        <w:rPr>
          <w:rFonts w:ascii="Arial" w:hAnsi="Arial" w:cs="Arial"/>
          <w:b/>
        </w:rPr>
      </w:pPr>
      <w:r>
        <w:rPr>
          <w:rFonts w:ascii="Arial" w:hAnsi="Arial" w:cs="Arial"/>
          <w:b/>
        </w:rPr>
        <w:t xml:space="preserve">Discussion: </w:t>
      </w:r>
    </w:p>
    <w:p w14:paraId="104D096E" w14:textId="77777777" w:rsidR="00C45AF1" w:rsidRDefault="00C45AF1" w:rsidP="00C45AF1">
      <w:r>
        <w:t>Depends on TS 23.434 CR#0244</w:t>
      </w:r>
    </w:p>
    <w:p w14:paraId="766F8A2A" w14:textId="77777777" w:rsidR="00C45AF1" w:rsidRDefault="00C45AF1" w:rsidP="00C45AF1">
      <w:r>
        <w:t xml:space="preserve">Abdessamad (Huawei): We prefer to use another data type for location area 5G. Or can use same data type and remove network area information. </w:t>
      </w:r>
    </w:p>
    <w:p w14:paraId="301458DB" w14:textId="77777777" w:rsidR="00C45AF1" w:rsidRDefault="00C45AF1" w:rsidP="00C45AF1">
      <w:r>
        <w:t>Igor (Ericsson): Stage-2 is clear about network area information. How do we encode this information then.</w:t>
      </w:r>
    </w:p>
    <w:p w14:paraId="17A19D1B" w14:textId="77777777" w:rsidR="00C45AF1" w:rsidRDefault="00C45AF1" w:rsidP="00C45AF1">
      <w:r>
        <w:t xml:space="preserve">Rajesh (Nokia): The internal network areas cannot be shared. We can use geographic area information. </w:t>
      </w:r>
    </w:p>
    <w:p w14:paraId="2E14DC97" w14:textId="77777777" w:rsidR="00C45AF1" w:rsidRDefault="00C45AF1" w:rsidP="00C45AF1">
      <w:r>
        <w:t>Igor (Ericsson): The SA6 dependent CR is agreed in Xiamen meeting and Nokia is co-signer of the CR.</w:t>
      </w:r>
    </w:p>
    <w:p w14:paraId="715F6724" w14:textId="77777777" w:rsidR="00C45AF1" w:rsidRDefault="00C45AF1" w:rsidP="00C45AF1">
      <w:r>
        <w:t xml:space="preserve">Rajesh (Nokia): Will check and get back. </w:t>
      </w:r>
    </w:p>
    <w:p w14:paraId="7404CB8F" w14:textId="77777777" w:rsidR="00C45AF1" w:rsidRDefault="00C45AF1" w:rsidP="00C45AF1">
      <w:r>
        <w:t>Abdessamad (Huawei): Network areas only means network area, not TAIs or Cell IDs. For untrusted AFs, we don’t allow TAIs information to AFs.</w:t>
      </w:r>
    </w:p>
    <w:p w14:paraId="770213F9" w14:textId="77777777" w:rsidR="00C45AF1" w:rsidRDefault="00C45AF1" w:rsidP="00C45AF1">
      <w:r>
        <w:t>Igor (Ericsson): Will consider the comments and reply over email.</w:t>
      </w:r>
    </w:p>
    <w:p w14:paraId="25C52E5F" w14:textId="77777777" w:rsidR="00C45AF1" w:rsidRDefault="00C45AF1" w:rsidP="00C45AF1">
      <w:r>
        <w:t>Igor (Ericsson): providing R1:</w:t>
      </w:r>
    </w:p>
    <w:p w14:paraId="1890B02E" w14:textId="77777777" w:rsidR="00C45AF1" w:rsidRDefault="00C45AF1" w:rsidP="00C45AF1">
      <w:r>
        <w:t>Abdessamad (Huawei): Providing feedback on 5333_r1.</w:t>
      </w:r>
    </w:p>
    <w:p w14:paraId="01C39AFF" w14:textId="77777777" w:rsidR="00C45AF1" w:rsidRDefault="00C45AF1" w:rsidP="00C45AF1">
      <w:r>
        <w:t>Igor (Ericsson): providing R2</w:t>
      </w:r>
    </w:p>
    <w:p w14:paraId="481DEAA6" w14:textId="77777777" w:rsidR="00C45AF1" w:rsidRDefault="00C45AF1" w:rsidP="00C45AF1">
      <w:r>
        <w:t>Rajesh (Nokia): Fine with r2.</w:t>
      </w:r>
    </w:p>
    <w:p w14:paraId="3EBFBD1F" w14:textId="77777777" w:rsidR="00C45AF1" w:rsidRDefault="00C45AF1" w:rsidP="00C45AF1">
      <w:r>
        <w:t>Abdessamad (Ericsson): R2 is fine, fix the broken table (if any) in the final version.</w:t>
      </w:r>
    </w:p>
    <w:p w14:paraId="5CC71E6F" w14:textId="77777777" w:rsidR="00C45AF1" w:rsidRDefault="00C45AF1" w:rsidP="00C45AF1">
      <w:r>
        <w:t>Revision r2 is pre-agreed</w:t>
      </w:r>
    </w:p>
    <w:p w14:paraId="5DE76FC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C3-235555</w:t>
      </w:r>
      <w:r>
        <w:rPr>
          <w:color w:val="993300"/>
          <w:u w:val="single"/>
        </w:rPr>
        <w:t>.</w:t>
      </w:r>
    </w:p>
    <w:p w14:paraId="12B8DF65" w14:textId="77777777" w:rsidR="00C45AF1" w:rsidRDefault="00C45AF1" w:rsidP="00C45AF1">
      <w:pPr>
        <w:rPr>
          <w:rFonts w:ascii="Arial" w:hAnsi="Arial" w:cs="Arial"/>
          <w:b/>
          <w:sz w:val="24"/>
        </w:rPr>
      </w:pPr>
      <w:r>
        <w:rPr>
          <w:rFonts w:ascii="Arial" w:hAnsi="Arial" w:cs="Arial"/>
          <w:b/>
          <w:color w:val="0000FF"/>
          <w:sz w:val="24"/>
        </w:rPr>
        <w:t>C3-235334</w:t>
      </w:r>
      <w:r>
        <w:rPr>
          <w:rFonts w:ascii="Arial" w:hAnsi="Arial" w:cs="Arial"/>
          <w:b/>
          <w:color w:val="0000FF"/>
          <w:sz w:val="24"/>
        </w:rPr>
        <w:tab/>
      </w:r>
      <w:r>
        <w:rPr>
          <w:rFonts w:ascii="Arial" w:hAnsi="Arial" w:cs="Arial"/>
          <w:b/>
          <w:sz w:val="24"/>
        </w:rPr>
        <w:t>EN resolution for the VAL service area ID representation</w:t>
      </w:r>
    </w:p>
    <w:p w14:paraId="595EE9F3"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CR-0203  rev  Cat: F (Rel-18)</w:t>
      </w:r>
      <w:r>
        <w:rPr>
          <w:i/>
        </w:rPr>
        <w:br/>
      </w:r>
      <w:r>
        <w:rPr>
          <w:i/>
        </w:rPr>
        <w:br/>
      </w:r>
      <w:r>
        <w:rPr>
          <w:i/>
        </w:rPr>
        <w:tab/>
      </w:r>
      <w:r>
        <w:rPr>
          <w:i/>
        </w:rPr>
        <w:tab/>
      </w:r>
      <w:r>
        <w:rPr>
          <w:i/>
        </w:rPr>
        <w:tab/>
      </w:r>
      <w:r>
        <w:rPr>
          <w:i/>
        </w:rPr>
        <w:tab/>
      </w:r>
      <w:r>
        <w:rPr>
          <w:i/>
        </w:rPr>
        <w:tab/>
        <w:t>Source: Ericsson, Samsung</w:t>
      </w:r>
    </w:p>
    <w:p w14:paraId="2941FB53" w14:textId="77777777" w:rsidR="00C45AF1" w:rsidRDefault="00C45AF1" w:rsidP="00C45AF1">
      <w:pPr>
        <w:rPr>
          <w:rFonts w:ascii="Arial" w:hAnsi="Arial" w:cs="Arial"/>
          <w:b/>
        </w:rPr>
      </w:pPr>
      <w:r>
        <w:rPr>
          <w:rFonts w:ascii="Arial" w:hAnsi="Arial" w:cs="Arial"/>
          <w:b/>
        </w:rPr>
        <w:t xml:space="preserve">Discussion: </w:t>
      </w:r>
    </w:p>
    <w:p w14:paraId="63537624" w14:textId="77777777" w:rsidR="00C45AF1" w:rsidRDefault="00C45AF1" w:rsidP="00C45AF1">
      <w:r>
        <w:t xml:space="preserve">Rajesh (Nokia): Discussion is related to the proposal in 5100. </w:t>
      </w:r>
    </w:p>
    <w:p w14:paraId="13E83EDD" w14:textId="77777777" w:rsidR="00C45AF1" w:rsidRDefault="00C45AF1" w:rsidP="00C45AF1">
      <w:r>
        <w:t>Abdessamad (Huawei): Clashes with 5100.</w:t>
      </w:r>
    </w:p>
    <w:p w14:paraId="4FC05A75" w14:textId="77777777" w:rsidR="00C45AF1" w:rsidRDefault="00C45AF1" w:rsidP="00C45AF1">
      <w:r>
        <w:t>Offline discuss on the approach to ensure VAL service area ID uniqueness.</w:t>
      </w:r>
    </w:p>
    <w:p w14:paraId="215B20DC" w14:textId="77777777" w:rsidR="00C45AF1" w:rsidRDefault="00C45AF1" w:rsidP="00C45AF1">
      <w:r>
        <w:t>Igor (Ericsson): providing feedback based on discussion in the CC and proposing way forward.</w:t>
      </w:r>
    </w:p>
    <w:p w14:paraId="4008500B" w14:textId="77777777" w:rsidR="00C45AF1" w:rsidRDefault="00C45AF1" w:rsidP="00C45AF1">
      <w:r>
        <w:t>Rajesh (Nokia): Provide comment.</w:t>
      </w:r>
    </w:p>
    <w:p w14:paraId="19F391B6" w14:textId="77777777" w:rsidR="00C45AF1" w:rsidRDefault="00C45AF1" w:rsidP="00C45AF1">
      <w:r>
        <w:t>Igor (Ericsson): providing reply to Rajesh.</w:t>
      </w:r>
    </w:p>
    <w:p w14:paraId="3029B32F" w14:textId="77777777" w:rsidR="00C45AF1" w:rsidRDefault="00C45AF1" w:rsidP="00C45AF1">
      <w:r>
        <w:t>Rajesh (Nokia): Provide further comments.</w:t>
      </w:r>
    </w:p>
    <w:p w14:paraId="4ACBD12A" w14:textId="77777777" w:rsidR="00C45AF1" w:rsidRDefault="00C45AF1" w:rsidP="00C45AF1">
      <w:r>
        <w:t>Igor (Ericsson): providing reply.</w:t>
      </w:r>
    </w:p>
    <w:p w14:paraId="08240FDA" w14:textId="77777777" w:rsidR="00C45AF1" w:rsidRDefault="00C45AF1" w:rsidP="00C45AF1">
      <w:r>
        <w:t>Rajesh (Nokia): request further clarification</w:t>
      </w:r>
    </w:p>
    <w:p w14:paraId="6A80DEA2" w14:textId="77777777" w:rsidR="00C45AF1" w:rsidRDefault="00C45AF1" w:rsidP="00C45AF1">
      <w:r>
        <w:t>Igor (Ericsson): providing reply.</w:t>
      </w:r>
    </w:p>
    <w:p w14:paraId="6CE9CEC8" w14:textId="77777777" w:rsidR="00C45AF1" w:rsidRDefault="00C45AF1" w:rsidP="00C45AF1">
      <w:r>
        <w:t xml:space="preserve">Igor (Ericsson): proposing a way forward to use mechanism defined in IETF RFC 4122: "A Universally Unique </w:t>
      </w:r>
      <w:proofErr w:type="spellStart"/>
      <w:r>
        <w:t>IDentifier</w:t>
      </w:r>
      <w:proofErr w:type="spellEnd"/>
      <w:r>
        <w:t xml:space="preserve"> (UUID) URN Namespace".</w:t>
      </w:r>
    </w:p>
    <w:p w14:paraId="60AEB801" w14:textId="77777777" w:rsidR="00C45AF1" w:rsidRDefault="00C45AF1" w:rsidP="00C45AF1">
      <w:r>
        <w:t>Abdessamad (Huawei): Still prefer the compromise solution of using the VAL Server ID.</w:t>
      </w:r>
    </w:p>
    <w:p w14:paraId="29D5E731" w14:textId="77777777" w:rsidR="00C45AF1" w:rsidRDefault="00C45AF1" w:rsidP="00C45AF1">
      <w:r>
        <w:t xml:space="preserve">Igor (Ericsson): proposed compromise solution (UUID) is using VAL Server ID as a base for generation and ensures uniqueness better than any “home-made </w:t>
      </w:r>
      <w:proofErr w:type="spellStart"/>
      <w:r>
        <w:t>customize”solutiuon</w:t>
      </w:r>
      <w:proofErr w:type="spellEnd"/>
      <w:r>
        <w:t>.</w:t>
      </w:r>
    </w:p>
    <w:p w14:paraId="0E12FAB3" w14:textId="77777777" w:rsidR="00C45AF1" w:rsidRDefault="00C45AF1" w:rsidP="00C45AF1">
      <w:r>
        <w:t>Rajesh (Nokia): Fine to use UUID</w:t>
      </w:r>
    </w:p>
    <w:p w14:paraId="09286BD7" w14:textId="77777777" w:rsidR="00C45AF1" w:rsidRDefault="00C45AF1" w:rsidP="00C45AF1">
      <w:r>
        <w:t>Abdessamad (Huawei): We would like to have specific formulation that it is based on VAL server ID.</w:t>
      </w:r>
    </w:p>
    <w:p w14:paraId="6EBDBD2B" w14:textId="77777777" w:rsidR="00C45AF1" w:rsidRDefault="00C45AF1" w:rsidP="00C45AF1">
      <w:r>
        <w:t>Naren (Samsung): Capture the below as description of VAL service area ID.</w:t>
      </w:r>
    </w:p>
    <w:p w14:paraId="000EFEF4" w14:textId="77777777" w:rsidR="00C45AF1" w:rsidRDefault="00C45AF1" w:rsidP="00C45AF1">
      <w:r>
        <w:t>To ensure the uniqueness of VAL service area ID, the VAL server assigns the VAL service area ID based on VAL server ID or using UUID mechanism as specified in xxx.</w:t>
      </w:r>
    </w:p>
    <w:p w14:paraId="5A579282" w14:textId="77777777" w:rsidR="00C45AF1" w:rsidRDefault="00C45AF1" w:rsidP="00C45AF1">
      <w:r>
        <w:t>Capture the below to formulate the description of VAL service area ID:</w:t>
      </w:r>
    </w:p>
    <w:p w14:paraId="6C9C6416" w14:textId="77777777" w:rsidR="00C45AF1" w:rsidRDefault="00C45AF1" w:rsidP="00C45AF1">
      <w:r>
        <w:t>To ensure the uniqueness of VAL service area ID, the VAL server assigns the VAL service area ID based on VAL server ID or using UUID mechanism as specified in xxx.</w:t>
      </w:r>
    </w:p>
    <w:p w14:paraId="46B885D2" w14:textId="77777777" w:rsidR="00C45AF1" w:rsidRDefault="00C45AF1" w:rsidP="00C45AF1">
      <w:r>
        <w:t>Merges 5100, with 5334 as baseline.</w:t>
      </w:r>
    </w:p>
    <w:p w14:paraId="2FF29D6F" w14:textId="77777777" w:rsidR="00C45AF1" w:rsidRDefault="00C45AF1" w:rsidP="00C45AF1">
      <w:r>
        <w:t>Igor (Ericsson): providing R1.</w:t>
      </w:r>
    </w:p>
    <w:p w14:paraId="098E847E" w14:textId="77777777" w:rsidR="00C45AF1" w:rsidRDefault="00C45AF1" w:rsidP="00C45AF1">
      <w:r>
        <w:t>Naren (Samsung): needs to check.</w:t>
      </w:r>
    </w:p>
    <w:p w14:paraId="3B7D8F18" w14:textId="77777777" w:rsidR="00C45AF1" w:rsidRDefault="00C45AF1" w:rsidP="00C45AF1">
      <w:r>
        <w:t>Abdessamad (Huawei): needs to check.</w:t>
      </w:r>
    </w:p>
    <w:p w14:paraId="5AE763D5" w14:textId="77777777" w:rsidR="00C45AF1" w:rsidRDefault="00C45AF1" w:rsidP="00C45AF1">
      <w:r>
        <w:t>Rajesh (Nokia): Fine with r1.</w:t>
      </w:r>
    </w:p>
    <w:p w14:paraId="79EDD398" w14:textId="77777777" w:rsidR="00C45AF1" w:rsidRDefault="00C45AF1" w:rsidP="00C45AF1">
      <w:r>
        <w:t>Naren (Samsung): Typo in r1. In principle OK with r1.</w:t>
      </w:r>
    </w:p>
    <w:p w14:paraId="33DB59AB" w14:textId="77777777" w:rsidR="00C45AF1" w:rsidRDefault="00C45AF1" w:rsidP="00C45AF1">
      <w:r>
        <w:t>Igor (Ericsson): corrected typo.</w:t>
      </w:r>
    </w:p>
    <w:p w14:paraId="010BBAE2" w14:textId="77777777" w:rsidR="00C45AF1" w:rsidRDefault="00C45AF1" w:rsidP="00C45AF1">
      <w:r>
        <w:t>Abdessamad (Huawei): Providing comments.</w:t>
      </w:r>
    </w:p>
    <w:p w14:paraId="3A0D27B3" w14:textId="77777777" w:rsidR="00C45AF1" w:rsidRDefault="00C45AF1" w:rsidP="00C45AF1">
      <w:r>
        <w:t>Igor (Ericsson): providing R2</w:t>
      </w:r>
    </w:p>
    <w:p w14:paraId="25B8CF54" w14:textId="77777777" w:rsidR="00C45AF1" w:rsidRDefault="00C45AF1" w:rsidP="00C45AF1">
      <w:r>
        <w:t>Abdessamad (Huawei): Fine with 5334_r2.</w:t>
      </w:r>
    </w:p>
    <w:p w14:paraId="3DF68B87" w14:textId="77777777" w:rsidR="00C45AF1" w:rsidRDefault="00C45AF1" w:rsidP="00C45AF1">
      <w:r>
        <w:lastRenderedPageBreak/>
        <w:t>Rajesh (Nokia): ok with r2.</w:t>
      </w:r>
    </w:p>
    <w:p w14:paraId="365394D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C3-235696</w:t>
      </w:r>
      <w:r>
        <w:rPr>
          <w:color w:val="993300"/>
          <w:u w:val="single"/>
        </w:rPr>
        <w:t>.</w:t>
      </w:r>
    </w:p>
    <w:p w14:paraId="3F827518" w14:textId="77777777" w:rsidR="00C45AF1" w:rsidRDefault="00C45AF1" w:rsidP="00C45AF1">
      <w:pPr>
        <w:rPr>
          <w:rFonts w:ascii="Arial" w:hAnsi="Arial" w:cs="Arial"/>
          <w:b/>
          <w:sz w:val="24"/>
        </w:rPr>
      </w:pPr>
      <w:r>
        <w:rPr>
          <w:rFonts w:ascii="Arial" w:hAnsi="Arial" w:cs="Arial"/>
          <w:b/>
          <w:color w:val="0000FF"/>
          <w:sz w:val="24"/>
        </w:rPr>
        <w:t>C3-235335</w:t>
      </w:r>
      <w:r>
        <w:rPr>
          <w:rFonts w:ascii="Arial" w:hAnsi="Arial" w:cs="Arial"/>
          <w:b/>
          <w:color w:val="0000FF"/>
          <w:sz w:val="24"/>
        </w:rPr>
        <w:tab/>
      </w:r>
      <w:r>
        <w:rPr>
          <w:rFonts w:ascii="Arial" w:hAnsi="Arial" w:cs="Arial"/>
          <w:b/>
          <w:sz w:val="24"/>
        </w:rPr>
        <w:t xml:space="preserve">EN resolution in the </w:t>
      </w:r>
      <w:proofErr w:type="spellStart"/>
      <w:r>
        <w:rPr>
          <w:rFonts w:ascii="Arial" w:hAnsi="Arial" w:cs="Arial"/>
          <w:b/>
          <w:sz w:val="24"/>
        </w:rPr>
        <w:t>VALServiceData</w:t>
      </w:r>
      <w:proofErr w:type="spellEnd"/>
      <w:r>
        <w:rPr>
          <w:rFonts w:ascii="Arial" w:hAnsi="Arial" w:cs="Arial"/>
          <w:b/>
          <w:sz w:val="24"/>
        </w:rPr>
        <w:t xml:space="preserve"> API</w:t>
      </w:r>
    </w:p>
    <w:p w14:paraId="0AD2E3E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CR-0204  rev  Cat: F (Rel-18)</w:t>
      </w:r>
      <w:r>
        <w:rPr>
          <w:i/>
        </w:rPr>
        <w:br/>
      </w:r>
      <w:r>
        <w:rPr>
          <w:i/>
        </w:rPr>
        <w:br/>
      </w:r>
      <w:r>
        <w:rPr>
          <w:i/>
        </w:rPr>
        <w:tab/>
      </w:r>
      <w:r>
        <w:rPr>
          <w:i/>
        </w:rPr>
        <w:tab/>
      </w:r>
      <w:r>
        <w:rPr>
          <w:i/>
        </w:rPr>
        <w:tab/>
      </w:r>
      <w:r>
        <w:rPr>
          <w:i/>
        </w:rPr>
        <w:tab/>
      </w:r>
      <w:r>
        <w:rPr>
          <w:i/>
        </w:rPr>
        <w:tab/>
        <w:t>Source: Ericsson</w:t>
      </w:r>
    </w:p>
    <w:p w14:paraId="577DC1A6" w14:textId="77777777" w:rsidR="00C45AF1" w:rsidRDefault="00C45AF1" w:rsidP="00C45AF1">
      <w:pPr>
        <w:rPr>
          <w:rFonts w:ascii="Arial" w:hAnsi="Arial" w:cs="Arial"/>
          <w:b/>
        </w:rPr>
      </w:pPr>
      <w:r>
        <w:rPr>
          <w:rFonts w:ascii="Arial" w:hAnsi="Arial" w:cs="Arial"/>
          <w:b/>
        </w:rPr>
        <w:t xml:space="preserve">Discussion: </w:t>
      </w:r>
    </w:p>
    <w:p w14:paraId="0E7AE802" w14:textId="77777777" w:rsidR="00C45AF1" w:rsidRDefault="00C45AF1" w:rsidP="00C45AF1">
      <w:r>
        <w:t>Abdessamad (Huawei): Stage-2 is list of VAL UE IDs or VAL User IDs. It is not clear if the list is exclusive for VAL UE or VAL User or includes mix of VAL UEs/VAL users. This needs to be clarified.</w:t>
      </w:r>
    </w:p>
    <w:p w14:paraId="1C233B04" w14:textId="77777777" w:rsidR="00C45AF1" w:rsidRDefault="00C45AF1" w:rsidP="00C45AF1">
      <w:r>
        <w:t>Igor (Ericsson): In existing stage-3, it allows mix of VAL UEs and VAL Users. In stage-2 it not clear, so based on what is implemented in stage-3 currently, this CR proposes the mix of VAL UEs and Users.</w:t>
      </w:r>
    </w:p>
    <w:p w14:paraId="0E9BDB54" w14:textId="77777777" w:rsidR="00C45AF1" w:rsidRDefault="00C45AF1" w:rsidP="00C45AF1">
      <w:r>
        <w:t>Abdessamad (Huawei): Prefer to send an LS to SA6 and clarify.</w:t>
      </w:r>
    </w:p>
    <w:p w14:paraId="0C39D4F3" w14:textId="77777777" w:rsidR="00C45AF1" w:rsidRDefault="00C45AF1" w:rsidP="00C45AF1">
      <w:r>
        <w:t xml:space="preserve">Igor (Ericsson): Do you agree to use </w:t>
      </w:r>
      <w:proofErr w:type="spellStart"/>
      <w:r>
        <w:t>VALTgtUE</w:t>
      </w:r>
      <w:proofErr w:type="spellEnd"/>
      <w:r>
        <w:t>?</w:t>
      </w:r>
    </w:p>
    <w:p w14:paraId="21AB20EE" w14:textId="77777777" w:rsidR="00C45AF1" w:rsidRDefault="00C45AF1" w:rsidP="00C45AF1">
      <w:r>
        <w:t>Abdessamad (Huawei): We are ok to use this data type, but we should clarify if the mix is possible.</w:t>
      </w:r>
    </w:p>
    <w:p w14:paraId="3D1B1C35" w14:textId="77777777" w:rsidR="00C45AF1" w:rsidRDefault="00C45AF1" w:rsidP="00C45AF1">
      <w:r>
        <w:t>Igor (Ericsson): providing draft LS:</w:t>
      </w:r>
    </w:p>
    <w:p w14:paraId="5415FD9C" w14:textId="77777777" w:rsidR="00C45AF1" w:rsidRDefault="00C45AF1" w:rsidP="00C45AF1">
      <w:r>
        <w:t>Abdessamad (Huawei): Providing feedback.</w:t>
      </w:r>
    </w:p>
    <w:p w14:paraId="6AAF3A23" w14:textId="77777777" w:rsidR="00C45AF1" w:rsidRDefault="00C45AF1" w:rsidP="00C45AF1">
      <w:r>
        <w:t>Igor (Ericsson): providing feedback.</w:t>
      </w:r>
    </w:p>
    <w:p w14:paraId="5F564334" w14:textId="77777777" w:rsidR="00C45AF1" w:rsidRDefault="00C45AF1" w:rsidP="00C45AF1">
      <w:r>
        <w:t>Igor(Ericsson): we should not discuss this for existing APIs, as the requirements are stable. Let us keep the LS for this API only.</w:t>
      </w:r>
    </w:p>
    <w:p w14:paraId="0B5D10B7" w14:textId="77777777" w:rsidR="00C45AF1" w:rsidRDefault="00C45AF1" w:rsidP="00C45AF1">
      <w:r>
        <w:t>Abdessamad (Huawei): OK to handle this case only in the LS. Fine with the draft LS.</w:t>
      </w:r>
    </w:p>
    <w:p w14:paraId="0C56E266" w14:textId="77777777" w:rsidR="00C45AF1" w:rsidRDefault="00C45AF1" w:rsidP="00C45AF1">
      <w:r>
        <w:t>Fine to send the LS as shared by Ericsson.</w:t>
      </w:r>
    </w:p>
    <w:p w14:paraId="7C38131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40F708" w14:textId="77777777" w:rsidR="00C45AF1" w:rsidRDefault="00C45AF1" w:rsidP="00C45AF1">
      <w:pPr>
        <w:rPr>
          <w:rFonts w:ascii="Arial" w:hAnsi="Arial" w:cs="Arial"/>
          <w:b/>
          <w:sz w:val="24"/>
        </w:rPr>
      </w:pPr>
      <w:r>
        <w:rPr>
          <w:rFonts w:ascii="Arial" w:hAnsi="Arial" w:cs="Arial"/>
          <w:b/>
          <w:color w:val="0000FF"/>
          <w:sz w:val="24"/>
        </w:rPr>
        <w:t>C3-235336</w:t>
      </w:r>
      <w:r>
        <w:rPr>
          <w:rFonts w:ascii="Arial" w:hAnsi="Arial" w:cs="Arial"/>
          <w:b/>
          <w:color w:val="0000FF"/>
          <w:sz w:val="24"/>
        </w:rPr>
        <w:tab/>
      </w:r>
      <w:r>
        <w:rPr>
          <w:rFonts w:ascii="Arial" w:hAnsi="Arial" w:cs="Arial"/>
          <w:b/>
          <w:sz w:val="24"/>
        </w:rPr>
        <w:t xml:space="preserve">Update subscription service operation implementation in the </w:t>
      </w:r>
      <w:proofErr w:type="spellStart"/>
      <w:r>
        <w:rPr>
          <w:rFonts w:ascii="Arial" w:hAnsi="Arial" w:cs="Arial"/>
          <w:b/>
          <w:sz w:val="24"/>
        </w:rPr>
        <w:t>SS_VALServiceAreaConfiguration</w:t>
      </w:r>
      <w:proofErr w:type="spellEnd"/>
      <w:r>
        <w:rPr>
          <w:rFonts w:ascii="Arial" w:hAnsi="Arial" w:cs="Arial"/>
          <w:b/>
          <w:sz w:val="24"/>
        </w:rPr>
        <w:t xml:space="preserve"> API</w:t>
      </w:r>
    </w:p>
    <w:p w14:paraId="6D519EA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CR-0205  rev  Cat: B (Rel-18)</w:t>
      </w:r>
      <w:r>
        <w:rPr>
          <w:i/>
        </w:rPr>
        <w:br/>
      </w:r>
      <w:r>
        <w:rPr>
          <w:i/>
        </w:rPr>
        <w:br/>
      </w:r>
      <w:r>
        <w:rPr>
          <w:i/>
        </w:rPr>
        <w:tab/>
      </w:r>
      <w:r>
        <w:rPr>
          <w:i/>
        </w:rPr>
        <w:tab/>
      </w:r>
      <w:r>
        <w:rPr>
          <w:i/>
        </w:rPr>
        <w:tab/>
      </w:r>
      <w:r>
        <w:rPr>
          <w:i/>
        </w:rPr>
        <w:tab/>
      </w:r>
      <w:r>
        <w:rPr>
          <w:i/>
        </w:rPr>
        <w:tab/>
        <w:t>Source: Ericsson, Nokia, Nokia Shanghai Bell</w:t>
      </w:r>
    </w:p>
    <w:p w14:paraId="6F4182ED" w14:textId="77777777" w:rsidR="00C45AF1" w:rsidRDefault="00C45AF1" w:rsidP="00C45AF1">
      <w:pPr>
        <w:rPr>
          <w:rFonts w:ascii="Arial" w:hAnsi="Arial" w:cs="Arial"/>
          <w:b/>
        </w:rPr>
      </w:pPr>
      <w:r>
        <w:rPr>
          <w:rFonts w:ascii="Arial" w:hAnsi="Arial" w:cs="Arial"/>
          <w:b/>
        </w:rPr>
        <w:t xml:space="preserve">Discussion: </w:t>
      </w:r>
    </w:p>
    <w:p w14:paraId="3F48B8E8" w14:textId="77777777" w:rsidR="00C45AF1" w:rsidRDefault="00C45AF1" w:rsidP="00C45AF1">
      <w:r>
        <w:t>Depends on TS 23.434 CR#0244</w:t>
      </w:r>
    </w:p>
    <w:p w14:paraId="63EA6B07" w14:textId="77777777" w:rsidR="00C45AF1" w:rsidRDefault="00C45AF1" w:rsidP="00C45AF1">
      <w:r>
        <w:t xml:space="preserve">Abdessamad (Huawei): Better to revise the CR agreed in last meeting 4664 (Create and Delete ops). Follow the order: Create, </w:t>
      </w:r>
      <w:proofErr w:type="spellStart"/>
      <w:r>
        <w:t>Udpate</w:t>
      </w:r>
      <w:proofErr w:type="spellEnd"/>
      <w:r>
        <w:t xml:space="preserve"> and Delete. IN resource GET, PUT, PATCH. There are other comments regarding this CR, with suggestions.</w:t>
      </w:r>
    </w:p>
    <w:p w14:paraId="3318E813" w14:textId="77777777" w:rsidR="00C45AF1" w:rsidRDefault="00C45AF1" w:rsidP="00C45AF1">
      <w:r>
        <w:t>Igor (Ericsson): There is no specific reason to have specific order or service operation and methods. Request the other comments in detail over email. We have dependency to stage-2, and previous has no dependency to stage-2 CR, so separate CR in stage-3 is proposed.</w:t>
      </w:r>
    </w:p>
    <w:p w14:paraId="5D8BF665" w14:textId="77777777" w:rsidR="00C45AF1" w:rsidRDefault="00C45AF1" w:rsidP="00C45AF1">
      <w:r>
        <w:t>Abdessamad (Huawei): We have strong preference for order. Will provide comments over email. We are OK with not revising 4664, based on stage-2 CR dependency.</w:t>
      </w:r>
    </w:p>
    <w:p w14:paraId="5D786432" w14:textId="77777777" w:rsidR="00C45AF1" w:rsidRDefault="00C45AF1" w:rsidP="00C45AF1">
      <w:r>
        <w:t>Abdessamad (Huawei): Providing detailed comments.</w:t>
      </w:r>
    </w:p>
    <w:p w14:paraId="6EA8B464" w14:textId="77777777" w:rsidR="00C45AF1" w:rsidRDefault="00C45AF1" w:rsidP="00C45AF1">
      <w:r>
        <w:t>Igor (Ericsson): providing R1 and clarifications:</w:t>
      </w:r>
    </w:p>
    <w:p w14:paraId="591D658D" w14:textId="77777777" w:rsidR="00C45AF1" w:rsidRDefault="00C45AF1" w:rsidP="00C45AF1">
      <w:r>
        <w:lastRenderedPageBreak/>
        <w:t>Abdessamad (Huawei): Providing feedback on 5336_r1.</w:t>
      </w:r>
    </w:p>
    <w:p w14:paraId="57CDAA90" w14:textId="77777777" w:rsidR="00C45AF1" w:rsidRDefault="00C45AF1" w:rsidP="00C45AF1">
      <w:r>
        <w:t>Igor (Ericsson): providing reply.</w:t>
      </w:r>
    </w:p>
    <w:p w14:paraId="08153613" w14:textId="77777777" w:rsidR="00C45AF1" w:rsidRDefault="00C45AF1" w:rsidP="00C45AF1">
      <w:r>
        <w:t>Abdessamad (Huawei): Providing feedback.</w:t>
      </w:r>
    </w:p>
    <w:p w14:paraId="30C82FA0" w14:textId="77777777" w:rsidR="00C45AF1" w:rsidRDefault="00C45AF1" w:rsidP="00C45AF1">
      <w:r>
        <w:t>Igor (Ericsson): the documentation way in the CR is following the API definition in 29.549. The CR is aligned with already agreed CRs in the last meeting.</w:t>
      </w:r>
    </w:p>
    <w:p w14:paraId="0AD7D3DC" w14:textId="77777777" w:rsidR="00C45AF1" w:rsidRDefault="00C45AF1" w:rsidP="00C45AF1">
      <w:r>
        <w:t>Igor (Ericsson): The style is aligned to what we agreed. We propose to agree on r1.</w:t>
      </w:r>
    </w:p>
    <w:p w14:paraId="14E76462" w14:textId="77777777" w:rsidR="00C45AF1" w:rsidRDefault="00C45AF1" w:rsidP="00C45AF1">
      <w:r>
        <w:t>Abdessamad (Huawei): Our comments on r1 are not related to style of the documenting they are on proposed text. Use exact resource name.</w:t>
      </w:r>
    </w:p>
    <w:p w14:paraId="0C02C5B1" w14:textId="77777777" w:rsidR="00C45AF1" w:rsidRDefault="00C45AF1" w:rsidP="00C45AF1">
      <w:r>
        <w:t>Igor (Ericsson): Will remove the word resource.</w:t>
      </w:r>
    </w:p>
    <w:p w14:paraId="6166D2B8" w14:textId="77777777" w:rsidR="00C45AF1" w:rsidRDefault="00C45AF1" w:rsidP="00C45AF1">
      <w:r>
        <w:t>To be revised.</w:t>
      </w:r>
    </w:p>
    <w:p w14:paraId="40AEB842" w14:textId="77777777" w:rsidR="00C45AF1" w:rsidRDefault="00C45AF1" w:rsidP="00C45AF1">
      <w:r>
        <w:t>Igor (Ericsson): providing R2</w:t>
      </w:r>
    </w:p>
    <w:p w14:paraId="09DF8689" w14:textId="77777777" w:rsidR="00C45AF1" w:rsidRDefault="00C45AF1" w:rsidP="00C45AF1">
      <w:r>
        <w:t>Abdessamad (Huawei): needs to check.</w:t>
      </w:r>
    </w:p>
    <w:p w14:paraId="5F38DEFB" w14:textId="77777777" w:rsidR="00C45AF1" w:rsidRDefault="00C45AF1" w:rsidP="00C45AF1">
      <w:r>
        <w:t>Abdessamad (Huawei): Fine with 5336_r2.</w:t>
      </w:r>
    </w:p>
    <w:p w14:paraId="23CF194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C3-235590</w:t>
      </w:r>
      <w:r>
        <w:rPr>
          <w:color w:val="993300"/>
          <w:u w:val="single"/>
        </w:rPr>
        <w:t>.</w:t>
      </w:r>
    </w:p>
    <w:p w14:paraId="5B098751" w14:textId="77777777" w:rsidR="00C45AF1" w:rsidRDefault="00C45AF1" w:rsidP="00C45AF1">
      <w:pPr>
        <w:rPr>
          <w:rFonts w:ascii="Arial" w:hAnsi="Arial" w:cs="Arial"/>
          <w:b/>
          <w:sz w:val="24"/>
        </w:rPr>
      </w:pPr>
      <w:r>
        <w:rPr>
          <w:rFonts w:ascii="Arial" w:hAnsi="Arial" w:cs="Arial"/>
          <w:b/>
          <w:color w:val="0000FF"/>
          <w:sz w:val="24"/>
        </w:rPr>
        <w:t>C3-235337</w:t>
      </w:r>
      <w:r>
        <w:rPr>
          <w:rFonts w:ascii="Arial" w:hAnsi="Arial" w:cs="Arial"/>
          <w:b/>
          <w:color w:val="0000FF"/>
          <w:sz w:val="24"/>
        </w:rPr>
        <w:tab/>
      </w:r>
      <w:r>
        <w:rPr>
          <w:rFonts w:ascii="Arial" w:hAnsi="Arial" w:cs="Arial"/>
          <w:b/>
          <w:sz w:val="24"/>
        </w:rPr>
        <w:t xml:space="preserve">Update subscription service operation implementation in the </w:t>
      </w:r>
      <w:proofErr w:type="spellStart"/>
      <w:r>
        <w:rPr>
          <w:rFonts w:ascii="Arial" w:hAnsi="Arial" w:cs="Arial"/>
          <w:b/>
          <w:sz w:val="24"/>
        </w:rPr>
        <w:t>SS_VALServiceAreaConfiguration</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w:t>
      </w:r>
    </w:p>
    <w:p w14:paraId="1799160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CR-0206  rev  Cat: B (Rel-18)</w:t>
      </w:r>
      <w:r>
        <w:rPr>
          <w:i/>
        </w:rPr>
        <w:br/>
      </w:r>
      <w:r>
        <w:rPr>
          <w:i/>
        </w:rPr>
        <w:br/>
      </w:r>
      <w:r>
        <w:rPr>
          <w:i/>
        </w:rPr>
        <w:tab/>
      </w:r>
      <w:r>
        <w:rPr>
          <w:i/>
        </w:rPr>
        <w:tab/>
      </w:r>
      <w:r>
        <w:rPr>
          <w:i/>
        </w:rPr>
        <w:tab/>
      </w:r>
      <w:r>
        <w:rPr>
          <w:i/>
        </w:rPr>
        <w:tab/>
      </w:r>
      <w:r>
        <w:rPr>
          <w:i/>
        </w:rPr>
        <w:tab/>
        <w:t>Source: Ericsson, Nokia, Nokia Shanghai Bell</w:t>
      </w:r>
    </w:p>
    <w:p w14:paraId="66EFD294" w14:textId="77777777" w:rsidR="00C45AF1" w:rsidRDefault="00C45AF1" w:rsidP="00C45AF1">
      <w:pPr>
        <w:rPr>
          <w:rFonts w:ascii="Arial" w:hAnsi="Arial" w:cs="Arial"/>
          <w:b/>
        </w:rPr>
      </w:pPr>
      <w:r>
        <w:rPr>
          <w:rFonts w:ascii="Arial" w:hAnsi="Arial" w:cs="Arial"/>
          <w:b/>
        </w:rPr>
        <w:t xml:space="preserve">Discussion: </w:t>
      </w:r>
    </w:p>
    <w:p w14:paraId="196E5A26" w14:textId="77777777" w:rsidR="00C45AF1" w:rsidRDefault="00C45AF1" w:rsidP="00C45AF1">
      <w:r>
        <w:t>Depends on TS 23.434 CR#0244</w:t>
      </w:r>
    </w:p>
    <w:p w14:paraId="39852A3D" w14:textId="77777777" w:rsidR="00C45AF1" w:rsidRDefault="00C45AF1" w:rsidP="00C45AF1">
      <w:r>
        <w:t xml:space="preserve">This CR implements backwards compatible feature in the </w:t>
      </w:r>
      <w:proofErr w:type="spellStart"/>
      <w:r>
        <w:t>SS_VALServiceAreaConfiguration</w:t>
      </w:r>
      <w:proofErr w:type="spellEnd"/>
      <w:r>
        <w:t xml:space="preserve"> API file</w:t>
      </w:r>
    </w:p>
    <w:p w14:paraId="44B2361C" w14:textId="77777777" w:rsidR="00C45AF1" w:rsidRDefault="00C45AF1" w:rsidP="00C45AF1">
      <w:r>
        <w:t>Abdessamad (Huawei): Similar comments to 5336. Open API errors. Will provide over email.</w:t>
      </w:r>
    </w:p>
    <w:p w14:paraId="03D2A2BF" w14:textId="77777777" w:rsidR="00C45AF1" w:rsidRDefault="00C45AF1" w:rsidP="00C45AF1">
      <w:r>
        <w:t>Abdessamad (Huawei): Providing detailed comments.</w:t>
      </w:r>
    </w:p>
    <w:p w14:paraId="42BA334E" w14:textId="77777777" w:rsidR="00C45AF1" w:rsidRDefault="00C45AF1" w:rsidP="00C45AF1">
      <w:r>
        <w:t>Igor (Ericsson): providing R1 and clarifications:</w:t>
      </w:r>
    </w:p>
    <w:p w14:paraId="7C4F20D5" w14:textId="77777777" w:rsidR="00C45AF1" w:rsidRDefault="00C45AF1" w:rsidP="00C45AF1">
      <w:r>
        <w:t>Abdessamad (Huawei): Providing feedback on 5337_r1.</w:t>
      </w:r>
    </w:p>
    <w:p w14:paraId="02AB81FF" w14:textId="77777777" w:rsidR="00C45AF1" w:rsidRDefault="00C45AF1" w:rsidP="00C45AF1">
      <w:r>
        <w:t xml:space="preserve">Abdessamad (Huawei): Revise the CRs agreed in last meeting to plenary, to removing </w:t>
      </w:r>
      <w:proofErr w:type="spellStart"/>
      <w:r>
        <w:t>ENs.</w:t>
      </w:r>
      <w:proofErr w:type="spellEnd"/>
    </w:p>
    <w:p w14:paraId="08A6B56F" w14:textId="77777777" w:rsidR="00C45AF1" w:rsidRDefault="00C45AF1" w:rsidP="00C45AF1">
      <w:r>
        <w:t>Remove the ENs agreed in last meeting, in the next plenary cycle.</w:t>
      </w:r>
    </w:p>
    <w:p w14:paraId="7E8B13BA" w14:textId="77777777" w:rsidR="00C45AF1" w:rsidRDefault="00C45AF1" w:rsidP="00C45AF1">
      <w:r>
        <w:t>Igor (Ericsson): Will remove the word resource.</w:t>
      </w:r>
    </w:p>
    <w:p w14:paraId="3880C471" w14:textId="77777777" w:rsidR="00C45AF1" w:rsidRDefault="00C45AF1" w:rsidP="00C45AF1">
      <w:r>
        <w:t>To be revised.</w:t>
      </w:r>
    </w:p>
    <w:p w14:paraId="3EFCF3C0" w14:textId="77777777" w:rsidR="00C45AF1" w:rsidRDefault="00C45AF1" w:rsidP="00C45AF1">
      <w:r>
        <w:t>Igor (Ericsson): providing R2</w:t>
      </w:r>
    </w:p>
    <w:p w14:paraId="091FD848" w14:textId="77777777" w:rsidR="00C45AF1" w:rsidRDefault="00C45AF1" w:rsidP="00C45AF1">
      <w:r>
        <w:t>Abdessamad (Huawei): needs to check.</w:t>
      </w:r>
    </w:p>
    <w:p w14:paraId="25B8F93B" w14:textId="77777777" w:rsidR="00C45AF1" w:rsidRDefault="00C45AF1" w:rsidP="00C45AF1">
      <w:r>
        <w:t>Abdessamad (Huawei): Providing feedback.</w:t>
      </w:r>
    </w:p>
    <w:p w14:paraId="443E1351" w14:textId="77777777" w:rsidR="00C45AF1" w:rsidRDefault="00C45AF1" w:rsidP="00C45AF1">
      <w:r>
        <w:t>Igor (Ericsson): providing R3</w:t>
      </w:r>
    </w:p>
    <w:p w14:paraId="1C77DDD3" w14:textId="77777777" w:rsidR="00C45AF1" w:rsidRDefault="00C45AF1" w:rsidP="00C45AF1">
      <w:r>
        <w:t>Abdessamad (Huawei): Fine with 5337_r3.</w:t>
      </w:r>
    </w:p>
    <w:p w14:paraId="3D85A17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C3-235656</w:t>
      </w:r>
      <w:r>
        <w:rPr>
          <w:color w:val="993300"/>
          <w:u w:val="single"/>
        </w:rPr>
        <w:t>.</w:t>
      </w:r>
    </w:p>
    <w:p w14:paraId="4A9167AB" w14:textId="77777777" w:rsidR="00C45AF1" w:rsidRDefault="00C45AF1" w:rsidP="00C45AF1">
      <w:pPr>
        <w:rPr>
          <w:rFonts w:ascii="Arial" w:hAnsi="Arial" w:cs="Arial"/>
          <w:b/>
          <w:sz w:val="24"/>
        </w:rPr>
      </w:pPr>
      <w:r>
        <w:rPr>
          <w:rFonts w:ascii="Arial" w:hAnsi="Arial" w:cs="Arial"/>
          <w:b/>
          <w:color w:val="0000FF"/>
          <w:sz w:val="24"/>
        </w:rPr>
        <w:lastRenderedPageBreak/>
        <w:t>C3-235338</w:t>
      </w:r>
      <w:r>
        <w:rPr>
          <w:rFonts w:ascii="Arial" w:hAnsi="Arial" w:cs="Arial"/>
          <w:b/>
          <w:color w:val="0000FF"/>
          <w:sz w:val="24"/>
        </w:rPr>
        <w:tab/>
      </w:r>
      <w:r>
        <w:rPr>
          <w:rFonts w:ascii="Arial" w:hAnsi="Arial" w:cs="Arial"/>
          <w:b/>
          <w:sz w:val="24"/>
        </w:rPr>
        <w:t xml:space="preserve">Update subscription service operation in the </w:t>
      </w:r>
      <w:proofErr w:type="spellStart"/>
      <w:r>
        <w:rPr>
          <w:rFonts w:ascii="Arial" w:hAnsi="Arial" w:cs="Arial"/>
          <w:b/>
          <w:sz w:val="24"/>
        </w:rPr>
        <w:t>SS_VALServiceAreaConfiguration</w:t>
      </w:r>
      <w:proofErr w:type="spellEnd"/>
      <w:r>
        <w:rPr>
          <w:rFonts w:ascii="Arial" w:hAnsi="Arial" w:cs="Arial"/>
          <w:b/>
          <w:sz w:val="24"/>
        </w:rPr>
        <w:t xml:space="preserve"> API</w:t>
      </w:r>
    </w:p>
    <w:p w14:paraId="4742DF7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CR-0207  rev  Cat: B (Rel-18)</w:t>
      </w:r>
      <w:r>
        <w:rPr>
          <w:i/>
        </w:rPr>
        <w:br/>
      </w:r>
      <w:r>
        <w:rPr>
          <w:i/>
        </w:rPr>
        <w:br/>
      </w:r>
      <w:r>
        <w:rPr>
          <w:i/>
        </w:rPr>
        <w:tab/>
      </w:r>
      <w:r>
        <w:rPr>
          <w:i/>
        </w:rPr>
        <w:tab/>
      </w:r>
      <w:r>
        <w:rPr>
          <w:i/>
        </w:rPr>
        <w:tab/>
      </w:r>
      <w:r>
        <w:rPr>
          <w:i/>
        </w:rPr>
        <w:tab/>
      </w:r>
      <w:r>
        <w:rPr>
          <w:i/>
        </w:rPr>
        <w:tab/>
        <w:t>Source: Ericsson, Nokia, Nokia Shanghai Bell</w:t>
      </w:r>
    </w:p>
    <w:p w14:paraId="6B84AC7A" w14:textId="77777777" w:rsidR="00C45AF1" w:rsidRDefault="00C45AF1" w:rsidP="00C45AF1">
      <w:pPr>
        <w:rPr>
          <w:rFonts w:ascii="Arial" w:hAnsi="Arial" w:cs="Arial"/>
          <w:b/>
        </w:rPr>
      </w:pPr>
      <w:r>
        <w:rPr>
          <w:rFonts w:ascii="Arial" w:hAnsi="Arial" w:cs="Arial"/>
          <w:b/>
        </w:rPr>
        <w:t xml:space="preserve">Discussion: </w:t>
      </w:r>
    </w:p>
    <w:p w14:paraId="5BD9BE01" w14:textId="77777777" w:rsidR="00C45AF1" w:rsidRDefault="00C45AF1" w:rsidP="00C45AF1">
      <w:r>
        <w:t>Depends on TS 23.434 CR#0244</w:t>
      </w:r>
    </w:p>
    <w:p w14:paraId="4B5B059A" w14:textId="77777777" w:rsidR="00C45AF1" w:rsidRDefault="00C45AF1" w:rsidP="00C45AF1">
      <w:r>
        <w:t>Abdessamad (Huawei): Similar comments to 5336. Will provide over email. We do not agree to the document of the service description, would like to be like other NBI APIs with figure.</w:t>
      </w:r>
    </w:p>
    <w:p w14:paraId="7DF2CB98" w14:textId="77777777" w:rsidR="00C45AF1" w:rsidRDefault="00C45AF1" w:rsidP="00C45AF1">
      <w:r>
        <w:t>Igor (Ericsson): Do not agree with figure to be included. There is no resource handling in stage-2, we do in stage-3 and hence this way of documentation is needed.</w:t>
      </w:r>
    </w:p>
    <w:p w14:paraId="66798093" w14:textId="77777777" w:rsidR="00C45AF1" w:rsidRDefault="00C45AF1" w:rsidP="00C45AF1">
      <w:r>
        <w:t>Abdessamad (Huawei): Providing detailed comments.</w:t>
      </w:r>
    </w:p>
    <w:p w14:paraId="5E467911" w14:textId="77777777" w:rsidR="00C45AF1" w:rsidRDefault="00C45AF1" w:rsidP="00C45AF1">
      <w:r>
        <w:t>Igor (Ericsson): providing R1 and clarifications:</w:t>
      </w:r>
    </w:p>
    <w:p w14:paraId="509F7012" w14:textId="77777777" w:rsidR="00C45AF1" w:rsidRDefault="00C45AF1" w:rsidP="00C45AF1">
      <w:r>
        <w:t>Abdessamad (Huawei): Providing feedback on 5338_r1.</w:t>
      </w:r>
    </w:p>
    <w:p w14:paraId="0F9B35CA" w14:textId="77777777" w:rsidR="00C45AF1" w:rsidRDefault="00C45AF1" w:rsidP="00C45AF1">
      <w:r>
        <w:t>Igor (Ericsson): providing R2 and feedback</w:t>
      </w:r>
    </w:p>
    <w:p w14:paraId="506B324A" w14:textId="77777777" w:rsidR="00C45AF1" w:rsidRDefault="00C45AF1" w:rsidP="00C45AF1">
      <w:r>
        <w:t>Abdessamad (Huawei): needs to check.</w:t>
      </w:r>
    </w:p>
    <w:p w14:paraId="3B752BA8" w14:textId="77777777" w:rsidR="00C45AF1" w:rsidRDefault="00C45AF1" w:rsidP="00C45AF1">
      <w:r>
        <w:t>Abdessamad (Huawei): Fine with 5338_r2.</w:t>
      </w:r>
    </w:p>
    <w:p w14:paraId="19189FA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C3-235661</w:t>
      </w:r>
      <w:r>
        <w:rPr>
          <w:color w:val="993300"/>
          <w:u w:val="single"/>
        </w:rPr>
        <w:t>.</w:t>
      </w:r>
    </w:p>
    <w:p w14:paraId="60B1986A" w14:textId="77777777" w:rsidR="00C45AF1" w:rsidRDefault="00C45AF1" w:rsidP="00C45AF1">
      <w:pPr>
        <w:rPr>
          <w:rFonts w:ascii="Arial" w:hAnsi="Arial" w:cs="Arial"/>
          <w:b/>
          <w:sz w:val="24"/>
        </w:rPr>
      </w:pPr>
      <w:r>
        <w:rPr>
          <w:rFonts w:ascii="Arial" w:hAnsi="Arial" w:cs="Arial"/>
          <w:b/>
          <w:color w:val="0000FF"/>
          <w:sz w:val="24"/>
        </w:rPr>
        <w:t>C3-235419</w:t>
      </w:r>
      <w:r>
        <w:rPr>
          <w:rFonts w:ascii="Arial" w:hAnsi="Arial" w:cs="Arial"/>
          <w:b/>
          <w:color w:val="0000FF"/>
          <w:sz w:val="24"/>
        </w:rPr>
        <w:tab/>
      </w:r>
      <w:r>
        <w:rPr>
          <w:rFonts w:ascii="Arial" w:hAnsi="Arial" w:cs="Arial"/>
          <w:b/>
          <w:sz w:val="24"/>
        </w:rPr>
        <w:t>Work plan for CT3 aspects of SEAL_Ph3</w:t>
      </w:r>
    </w:p>
    <w:p w14:paraId="1831170B"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2E4DB02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A9F20" w14:textId="77777777" w:rsidR="00C45AF1" w:rsidRDefault="00C45AF1" w:rsidP="00C45AF1">
      <w:pPr>
        <w:rPr>
          <w:rFonts w:ascii="Arial" w:hAnsi="Arial" w:cs="Arial"/>
          <w:b/>
          <w:sz w:val="24"/>
        </w:rPr>
      </w:pPr>
      <w:r>
        <w:rPr>
          <w:rFonts w:ascii="Arial" w:hAnsi="Arial" w:cs="Arial"/>
          <w:b/>
          <w:color w:val="0000FF"/>
          <w:sz w:val="24"/>
        </w:rPr>
        <w:t>C3-235420</w:t>
      </w:r>
      <w:r>
        <w:rPr>
          <w:rFonts w:ascii="Arial" w:hAnsi="Arial" w:cs="Arial"/>
          <w:b/>
          <w:color w:val="0000FF"/>
          <w:sz w:val="24"/>
        </w:rPr>
        <w:tab/>
      </w:r>
      <w:proofErr w:type="spellStart"/>
      <w:r>
        <w:rPr>
          <w:rFonts w:ascii="Arial" w:hAnsi="Arial" w:cs="Arial"/>
          <w:b/>
          <w:sz w:val="24"/>
        </w:rPr>
        <w:t>SS_IdmParameterProvisioning</w:t>
      </w:r>
      <w:proofErr w:type="spellEnd"/>
      <w:r>
        <w:rPr>
          <w:rFonts w:ascii="Arial" w:hAnsi="Arial" w:cs="Arial"/>
          <w:b/>
          <w:sz w:val="24"/>
        </w:rPr>
        <w:t xml:space="preserve"> API Other CRUD operations</w:t>
      </w:r>
    </w:p>
    <w:p w14:paraId="1667973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CR-0209  rev  Cat: B (Rel-18)</w:t>
      </w:r>
      <w:r>
        <w:rPr>
          <w:i/>
        </w:rPr>
        <w:br/>
      </w:r>
      <w:r>
        <w:rPr>
          <w:i/>
        </w:rPr>
        <w:br/>
      </w:r>
      <w:r>
        <w:rPr>
          <w:i/>
        </w:rPr>
        <w:tab/>
      </w:r>
      <w:r>
        <w:rPr>
          <w:i/>
        </w:rPr>
        <w:tab/>
      </w:r>
      <w:r>
        <w:rPr>
          <w:i/>
        </w:rPr>
        <w:tab/>
      </w:r>
      <w:r>
        <w:rPr>
          <w:i/>
        </w:rPr>
        <w:tab/>
      </w:r>
      <w:r>
        <w:rPr>
          <w:i/>
        </w:rPr>
        <w:tab/>
        <w:t>Source: Samsung</w:t>
      </w:r>
    </w:p>
    <w:p w14:paraId="1F211E48" w14:textId="77777777" w:rsidR="00C45AF1" w:rsidRDefault="00C45AF1" w:rsidP="00C45AF1">
      <w:pPr>
        <w:rPr>
          <w:rFonts w:ascii="Arial" w:hAnsi="Arial" w:cs="Arial"/>
          <w:b/>
        </w:rPr>
      </w:pPr>
      <w:r>
        <w:rPr>
          <w:rFonts w:ascii="Arial" w:hAnsi="Arial" w:cs="Arial"/>
          <w:b/>
        </w:rPr>
        <w:t xml:space="preserve">Discussion: </w:t>
      </w:r>
    </w:p>
    <w:p w14:paraId="549368F3" w14:textId="77777777" w:rsidR="00C45AF1" w:rsidRDefault="00C45AF1" w:rsidP="00C45AF1">
      <w:r>
        <w:t>Depends on TS 23.434 CR#0246</w:t>
      </w:r>
    </w:p>
    <w:p w14:paraId="362E2658" w14:textId="77777777" w:rsidR="00C45AF1" w:rsidRDefault="00C45AF1" w:rsidP="00C45AF1">
      <w:r>
        <w:t xml:space="preserve">This CR proposes new Open API specification file for </w:t>
      </w:r>
      <w:proofErr w:type="spellStart"/>
      <w:r>
        <w:t>SS_IdmParameterProvisioning</w:t>
      </w:r>
      <w:proofErr w:type="spellEnd"/>
      <w:r>
        <w:t xml:space="preserve"> API.</w:t>
      </w:r>
    </w:p>
    <w:p w14:paraId="2381BF4F" w14:textId="77777777" w:rsidR="00C45AF1" w:rsidRDefault="00C45AF1" w:rsidP="00C45AF1">
      <w:r>
        <w:t xml:space="preserve">Igor (Ericsson): Why VAL server ID is needed in </w:t>
      </w:r>
      <w:proofErr w:type="spellStart"/>
      <w:r>
        <w:t>VALservicesConfig</w:t>
      </w:r>
      <w:proofErr w:type="spellEnd"/>
      <w:r>
        <w:t>.</w:t>
      </w:r>
    </w:p>
    <w:p w14:paraId="4394FC29" w14:textId="77777777" w:rsidR="00C45AF1" w:rsidRDefault="00C45AF1" w:rsidP="00C45AF1">
      <w:r>
        <w:t>Abdessamad (Huawei): Similar comment on the way of documenting the service operation. There are other comments, will be provided by email. Would like to state service consumer in general.</w:t>
      </w:r>
    </w:p>
    <w:p w14:paraId="459A8F28" w14:textId="77777777" w:rsidR="00C45AF1" w:rsidRDefault="00C45AF1" w:rsidP="00C45AF1">
      <w:r>
        <w:t>Abdessamad (Huawei): Providing detailed comments.</w:t>
      </w:r>
    </w:p>
    <w:p w14:paraId="5572B856" w14:textId="77777777" w:rsidR="00C45AF1" w:rsidRDefault="00C45AF1" w:rsidP="00C45AF1">
      <w:r>
        <w:t>Naren (Samsung): The CR follows the current style of the specification. Responding to the detailed comments.</w:t>
      </w:r>
    </w:p>
    <w:p w14:paraId="2D16AE09" w14:textId="77777777" w:rsidR="00C45AF1" w:rsidRDefault="00C45AF1" w:rsidP="00C45AF1">
      <w:r>
        <w:t>Abdessamad (Huawei): Providing feedback.</w:t>
      </w:r>
    </w:p>
    <w:p w14:paraId="5A1F4D3C" w14:textId="77777777" w:rsidR="00C45AF1" w:rsidRDefault="00C45AF1" w:rsidP="00C45AF1">
      <w:r>
        <w:t>Naren (Samsung): R1 is provided with the received comments.</w:t>
      </w:r>
    </w:p>
    <w:p w14:paraId="7DE2D8F3" w14:textId="77777777" w:rsidR="00C45AF1" w:rsidRDefault="00C45AF1" w:rsidP="00C45AF1">
      <w:r>
        <w:t>Abdessamad (Huawei): Needs to check.</w:t>
      </w:r>
    </w:p>
    <w:p w14:paraId="02A9E089" w14:textId="77777777" w:rsidR="00C45AF1" w:rsidRDefault="00C45AF1" w:rsidP="00C45AF1">
      <w:r>
        <w:lastRenderedPageBreak/>
        <w:t>Igor (Ericsson): Fine with r1.</w:t>
      </w:r>
    </w:p>
    <w:p w14:paraId="4A179DCB" w14:textId="77777777" w:rsidR="00C45AF1" w:rsidRDefault="00C45AF1" w:rsidP="00C45AF1">
      <w:r>
        <w:t>Naren (Samsung): R1 available and provide clarification.</w:t>
      </w:r>
    </w:p>
    <w:p w14:paraId="070D4D2B" w14:textId="77777777" w:rsidR="00C45AF1" w:rsidRDefault="00C45AF1" w:rsidP="00C45AF1">
      <w:r>
        <w:t>Abdessamad (Huawei): Fine with 5420_r1.</w:t>
      </w:r>
    </w:p>
    <w:p w14:paraId="24561BA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C3-235585</w:t>
      </w:r>
      <w:r>
        <w:rPr>
          <w:color w:val="993300"/>
          <w:u w:val="single"/>
        </w:rPr>
        <w:t>.</w:t>
      </w:r>
    </w:p>
    <w:p w14:paraId="166E9B06" w14:textId="77777777" w:rsidR="00C45AF1" w:rsidRDefault="00C45AF1" w:rsidP="00C45AF1">
      <w:pPr>
        <w:rPr>
          <w:rFonts w:ascii="Arial" w:hAnsi="Arial" w:cs="Arial"/>
          <w:b/>
          <w:sz w:val="24"/>
        </w:rPr>
      </w:pPr>
      <w:r>
        <w:rPr>
          <w:rFonts w:ascii="Arial" w:hAnsi="Arial" w:cs="Arial"/>
          <w:b/>
          <w:color w:val="0000FF"/>
          <w:sz w:val="24"/>
        </w:rPr>
        <w:t>C3-235421</w:t>
      </w:r>
      <w:r>
        <w:rPr>
          <w:rFonts w:ascii="Arial" w:hAnsi="Arial" w:cs="Arial"/>
          <w:b/>
          <w:color w:val="0000FF"/>
          <w:sz w:val="24"/>
        </w:rPr>
        <w:tab/>
      </w:r>
      <w:r>
        <w:rPr>
          <w:rFonts w:ascii="Arial" w:hAnsi="Arial" w:cs="Arial"/>
          <w:b/>
          <w:sz w:val="24"/>
        </w:rPr>
        <w:t>SEAL Key management parameter provisioning</w:t>
      </w:r>
    </w:p>
    <w:p w14:paraId="2C3DFD1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CR-0183  rev 1 Cat: B (Rel-18)</w:t>
      </w:r>
      <w:r>
        <w:rPr>
          <w:i/>
        </w:rPr>
        <w:br/>
      </w:r>
      <w:r>
        <w:rPr>
          <w:i/>
        </w:rPr>
        <w:br/>
      </w:r>
      <w:r>
        <w:rPr>
          <w:i/>
        </w:rPr>
        <w:tab/>
      </w:r>
      <w:r>
        <w:rPr>
          <w:i/>
        </w:rPr>
        <w:tab/>
      </w:r>
      <w:r>
        <w:rPr>
          <w:i/>
        </w:rPr>
        <w:tab/>
      </w:r>
      <w:r>
        <w:rPr>
          <w:i/>
        </w:rPr>
        <w:tab/>
      </w:r>
      <w:r>
        <w:rPr>
          <w:i/>
        </w:rPr>
        <w:tab/>
        <w:t>Source: Samsung</w:t>
      </w:r>
    </w:p>
    <w:p w14:paraId="61240365" w14:textId="77777777" w:rsidR="00C45AF1" w:rsidRDefault="00C45AF1" w:rsidP="00C45AF1">
      <w:pPr>
        <w:rPr>
          <w:color w:val="808080"/>
        </w:rPr>
      </w:pPr>
      <w:r>
        <w:rPr>
          <w:color w:val="808080"/>
        </w:rPr>
        <w:t>(Replaces C3-234418)</w:t>
      </w:r>
    </w:p>
    <w:p w14:paraId="3DA32CEE" w14:textId="77777777" w:rsidR="00C45AF1" w:rsidRDefault="00C45AF1" w:rsidP="00C45AF1">
      <w:pPr>
        <w:rPr>
          <w:rFonts w:ascii="Arial" w:hAnsi="Arial" w:cs="Arial"/>
          <w:b/>
        </w:rPr>
      </w:pPr>
      <w:r>
        <w:rPr>
          <w:rFonts w:ascii="Arial" w:hAnsi="Arial" w:cs="Arial"/>
          <w:b/>
        </w:rPr>
        <w:t xml:space="preserve">Discussion: </w:t>
      </w:r>
    </w:p>
    <w:p w14:paraId="37FF8E3D" w14:textId="77777777" w:rsidR="00C45AF1" w:rsidRDefault="00C45AF1" w:rsidP="00C45AF1">
      <w:r>
        <w:t>Revision of C3-234418</w:t>
      </w:r>
    </w:p>
    <w:p w14:paraId="62008397" w14:textId="77777777" w:rsidR="00C45AF1" w:rsidRDefault="00C45AF1" w:rsidP="00C45AF1">
      <w:r>
        <w:t xml:space="preserve">This CR proposes new Open API specification file for </w:t>
      </w:r>
      <w:proofErr w:type="spellStart"/>
      <w:r>
        <w:t>SS_KmParameterProvisioning</w:t>
      </w:r>
      <w:proofErr w:type="spellEnd"/>
      <w:r>
        <w:t xml:space="preserve"> API</w:t>
      </w:r>
    </w:p>
    <w:p w14:paraId="48C511FE" w14:textId="77777777" w:rsidR="00C45AF1" w:rsidRDefault="00C45AF1" w:rsidP="00C45AF1">
      <w:r>
        <w:t>Abdessamad (Huawei): What was the CR in SA6 submitted?</w:t>
      </w:r>
    </w:p>
    <w:p w14:paraId="4B502AD1" w14:textId="77777777" w:rsidR="00C45AF1" w:rsidRDefault="00C45AF1" w:rsidP="00C45AF1">
      <w:r>
        <w:t>Igor (Ericsson): Would like to related SA6 CR.</w:t>
      </w:r>
    </w:p>
    <w:p w14:paraId="5D878331" w14:textId="77777777" w:rsidR="00C45AF1" w:rsidRDefault="00C45AF1" w:rsidP="00C45AF1">
      <w:r>
        <w:t xml:space="preserve">Rajesh (Nokia): </w:t>
      </w:r>
      <w:proofErr w:type="spellStart"/>
      <w:r>
        <w:t>VALKeyConfig</w:t>
      </w:r>
      <w:proofErr w:type="spellEnd"/>
      <w:r>
        <w:t xml:space="preserve"> is not matching with SA6 text.</w:t>
      </w:r>
    </w:p>
    <w:p w14:paraId="32C0E4E4" w14:textId="77777777" w:rsidR="00C45AF1" w:rsidRDefault="00C45AF1" w:rsidP="00C45AF1">
      <w:r>
        <w:t>Naren (Samsung): This is CR is based on SA3 specified attributes. Will provide SA6 CR and add the SA6 CR in CR cover sheet.</w:t>
      </w:r>
    </w:p>
    <w:p w14:paraId="2D19BC7F" w14:textId="77777777" w:rsidR="00C45AF1" w:rsidRDefault="00C45AF1" w:rsidP="00C45AF1">
      <w:r>
        <w:t>Naren (Samsung): R1 available with dependent stage-2 CR.</w:t>
      </w:r>
    </w:p>
    <w:p w14:paraId="4F611A6B" w14:textId="77777777" w:rsidR="00C45AF1" w:rsidRDefault="00C45AF1" w:rsidP="00C45AF1">
      <w:r>
        <w:t>Rajesh (Nokia): Fine with revision.</w:t>
      </w:r>
    </w:p>
    <w:p w14:paraId="5B3F633F" w14:textId="77777777" w:rsidR="00C45AF1" w:rsidRDefault="00C45AF1" w:rsidP="00C45AF1">
      <w:r>
        <w:t xml:space="preserve">Igor (Ericsson): Fine with r1. </w:t>
      </w:r>
    </w:p>
    <w:p w14:paraId="29CF42B4" w14:textId="77777777" w:rsidR="00C45AF1" w:rsidRDefault="00C45AF1" w:rsidP="00C45AF1">
      <w:r>
        <w:t>Abdessamad (Huawei): Needs to check.</w:t>
      </w:r>
    </w:p>
    <w:p w14:paraId="0F3EAC90" w14:textId="77777777" w:rsidR="00C45AF1" w:rsidRDefault="00C45AF1" w:rsidP="00C45AF1">
      <w:r>
        <w:t>Abdessamad (Huawei): Providing feedback.</w:t>
      </w:r>
    </w:p>
    <w:p w14:paraId="726EDA7D" w14:textId="77777777" w:rsidR="00C45AF1" w:rsidRDefault="00C45AF1" w:rsidP="00C45AF1">
      <w:r>
        <w:t>Naren (Samsung): Respond with tdoc number.</w:t>
      </w:r>
    </w:p>
    <w:p w14:paraId="21C0E6DF" w14:textId="77777777" w:rsidR="00C45AF1" w:rsidRDefault="00C45AF1" w:rsidP="00C45AF1">
      <w:r>
        <w:t>Abdessamad (Huawei): ask to postpone for further checking of SA6 status. Will try to check in this meeting.</w:t>
      </w:r>
    </w:p>
    <w:p w14:paraId="0065BD6D" w14:textId="77777777" w:rsidR="00C45AF1" w:rsidRDefault="00C45AF1" w:rsidP="00C45AF1">
      <w:r>
        <w:t>Naren (Samsung): ok to work on it before next meeting.</w:t>
      </w:r>
    </w:p>
    <w:p w14:paraId="5A20ABD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C3-235586</w:t>
      </w:r>
      <w:r>
        <w:rPr>
          <w:color w:val="993300"/>
          <w:u w:val="single"/>
        </w:rPr>
        <w:t>.</w:t>
      </w:r>
    </w:p>
    <w:p w14:paraId="326DBF50" w14:textId="77777777" w:rsidR="00C45AF1" w:rsidRDefault="00C45AF1" w:rsidP="00C45AF1">
      <w:pPr>
        <w:rPr>
          <w:rFonts w:ascii="Arial" w:hAnsi="Arial" w:cs="Arial"/>
          <w:b/>
          <w:sz w:val="24"/>
        </w:rPr>
      </w:pPr>
      <w:r>
        <w:rPr>
          <w:rFonts w:ascii="Arial" w:hAnsi="Arial" w:cs="Arial"/>
          <w:b/>
          <w:color w:val="0000FF"/>
          <w:sz w:val="24"/>
        </w:rPr>
        <w:t>C3-235523</w:t>
      </w:r>
      <w:r>
        <w:rPr>
          <w:rFonts w:ascii="Arial" w:hAnsi="Arial" w:cs="Arial"/>
          <w:b/>
          <w:color w:val="0000FF"/>
          <w:sz w:val="24"/>
        </w:rPr>
        <w:tab/>
      </w:r>
      <w:proofErr w:type="spellStart"/>
      <w:r>
        <w:rPr>
          <w:rFonts w:ascii="Arial" w:hAnsi="Arial" w:cs="Arial"/>
          <w:b/>
          <w:sz w:val="24"/>
        </w:rPr>
        <w:t>BDT_Configuration_request</w:t>
      </w:r>
      <w:proofErr w:type="spellEnd"/>
      <w:r>
        <w:rPr>
          <w:rFonts w:ascii="Arial" w:hAnsi="Arial" w:cs="Arial"/>
          <w:b/>
          <w:sz w:val="24"/>
        </w:rPr>
        <w:t xml:space="preserve"> API support with description update</w:t>
      </w:r>
    </w:p>
    <w:p w14:paraId="37511E4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CR-0196  rev 1 Cat: B (Rel-18)</w:t>
      </w:r>
      <w:r>
        <w:rPr>
          <w:i/>
        </w:rPr>
        <w:br/>
      </w:r>
      <w:r>
        <w:rPr>
          <w:i/>
        </w:rPr>
        <w:br/>
      </w:r>
      <w:r>
        <w:rPr>
          <w:i/>
        </w:rPr>
        <w:tab/>
      </w:r>
      <w:r>
        <w:rPr>
          <w:i/>
        </w:rPr>
        <w:tab/>
      </w:r>
      <w:r>
        <w:rPr>
          <w:i/>
        </w:rPr>
        <w:tab/>
      </w:r>
      <w:r>
        <w:rPr>
          <w:i/>
        </w:rPr>
        <w:tab/>
      </w:r>
      <w:r>
        <w:rPr>
          <w:i/>
        </w:rPr>
        <w:tab/>
        <w:t>Source: Nokia, Nokia Shanghai Bell</w:t>
      </w:r>
    </w:p>
    <w:p w14:paraId="3E027450" w14:textId="77777777" w:rsidR="00C45AF1" w:rsidRDefault="00C45AF1" w:rsidP="00C45AF1">
      <w:pPr>
        <w:rPr>
          <w:color w:val="808080"/>
        </w:rPr>
      </w:pPr>
      <w:r>
        <w:rPr>
          <w:color w:val="808080"/>
        </w:rPr>
        <w:t>(Replaces C3-235134)</w:t>
      </w:r>
    </w:p>
    <w:p w14:paraId="7F34EC96" w14:textId="77777777" w:rsidR="00C45AF1" w:rsidRDefault="00C45AF1" w:rsidP="00C45AF1">
      <w:pPr>
        <w:rPr>
          <w:rFonts w:ascii="Arial" w:hAnsi="Arial" w:cs="Arial"/>
          <w:b/>
        </w:rPr>
      </w:pPr>
      <w:r>
        <w:rPr>
          <w:rFonts w:ascii="Arial" w:hAnsi="Arial" w:cs="Arial"/>
          <w:b/>
        </w:rPr>
        <w:t xml:space="preserve">Abstract: </w:t>
      </w:r>
    </w:p>
    <w:p w14:paraId="2C653A4B" w14:textId="77777777" w:rsidR="00C45AF1" w:rsidRDefault="00C45AF1" w:rsidP="00C45AF1">
      <w:proofErr w:type="spellStart"/>
      <w:r>
        <w:t>BDT_Configuration_request</w:t>
      </w:r>
      <w:proofErr w:type="spellEnd"/>
      <w:r>
        <w:t xml:space="preserve"> API support with description update</w:t>
      </w:r>
    </w:p>
    <w:p w14:paraId="427A163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2A341" w14:textId="77777777" w:rsidR="00C45AF1" w:rsidRDefault="00C45AF1" w:rsidP="00C45AF1">
      <w:pPr>
        <w:rPr>
          <w:rFonts w:ascii="Arial" w:hAnsi="Arial" w:cs="Arial"/>
          <w:b/>
          <w:sz w:val="24"/>
        </w:rPr>
      </w:pPr>
      <w:r>
        <w:rPr>
          <w:rFonts w:ascii="Arial" w:hAnsi="Arial" w:cs="Arial"/>
          <w:b/>
          <w:color w:val="0000FF"/>
          <w:sz w:val="24"/>
        </w:rPr>
        <w:t>C3-235524</w:t>
      </w:r>
      <w:r>
        <w:rPr>
          <w:rFonts w:ascii="Arial" w:hAnsi="Arial" w:cs="Arial"/>
          <w:b/>
          <w:color w:val="0000FF"/>
          <w:sz w:val="24"/>
        </w:rPr>
        <w:tab/>
      </w:r>
      <w:r>
        <w:rPr>
          <w:rFonts w:ascii="Arial" w:hAnsi="Arial" w:cs="Arial"/>
          <w:b/>
          <w:sz w:val="24"/>
        </w:rPr>
        <w:t xml:space="preserve">LS on the implementation of the </w:t>
      </w:r>
      <w:proofErr w:type="spellStart"/>
      <w:r>
        <w:rPr>
          <w:rFonts w:ascii="Arial" w:hAnsi="Arial" w:cs="Arial"/>
          <w:b/>
          <w:sz w:val="24"/>
        </w:rPr>
        <w:t>SS_VALServiceData</w:t>
      </w:r>
      <w:proofErr w:type="spellEnd"/>
      <w:r>
        <w:rPr>
          <w:rFonts w:ascii="Arial" w:hAnsi="Arial" w:cs="Arial"/>
          <w:b/>
          <w:sz w:val="24"/>
        </w:rPr>
        <w:t xml:space="preserve"> API</w:t>
      </w:r>
    </w:p>
    <w:p w14:paraId="402DD0B3" w14:textId="77777777" w:rsidR="00C45AF1" w:rsidRDefault="00C45AF1" w:rsidP="00C45AF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Ericsson</w:t>
      </w:r>
    </w:p>
    <w:p w14:paraId="38AC45E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03B2AC" w14:textId="77777777" w:rsidR="00C45AF1" w:rsidRDefault="00C45AF1" w:rsidP="00C45AF1">
      <w:pPr>
        <w:rPr>
          <w:rFonts w:ascii="Arial" w:hAnsi="Arial" w:cs="Arial"/>
          <w:b/>
          <w:sz w:val="24"/>
        </w:rPr>
      </w:pPr>
      <w:r>
        <w:rPr>
          <w:rFonts w:ascii="Arial" w:hAnsi="Arial" w:cs="Arial"/>
          <w:b/>
          <w:color w:val="0000FF"/>
          <w:sz w:val="24"/>
        </w:rPr>
        <w:t>C3-235525</w:t>
      </w:r>
      <w:r>
        <w:rPr>
          <w:rFonts w:ascii="Arial" w:hAnsi="Arial" w:cs="Arial"/>
          <w:b/>
          <w:color w:val="0000FF"/>
          <w:sz w:val="24"/>
        </w:rPr>
        <w:tab/>
      </w:r>
      <w:proofErr w:type="spellStart"/>
      <w:r>
        <w:rPr>
          <w:rFonts w:ascii="Arial" w:hAnsi="Arial" w:cs="Arial"/>
          <w:b/>
          <w:sz w:val="24"/>
        </w:rPr>
        <w:t>BDT_Configuration_request</w:t>
      </w:r>
      <w:proofErr w:type="spellEnd"/>
      <w:r>
        <w:rPr>
          <w:rFonts w:ascii="Arial" w:hAnsi="Arial" w:cs="Arial"/>
          <w:b/>
          <w:sz w:val="24"/>
        </w:rPr>
        <w:t xml:space="preserve"> API support with resources and data model update</w:t>
      </w:r>
    </w:p>
    <w:p w14:paraId="5CEA49F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CR-0197  rev 1 Cat: B (Rel-18)</w:t>
      </w:r>
      <w:r>
        <w:rPr>
          <w:i/>
        </w:rPr>
        <w:br/>
      </w:r>
      <w:r>
        <w:rPr>
          <w:i/>
        </w:rPr>
        <w:br/>
      </w:r>
      <w:r>
        <w:rPr>
          <w:i/>
        </w:rPr>
        <w:tab/>
      </w:r>
      <w:r>
        <w:rPr>
          <w:i/>
        </w:rPr>
        <w:tab/>
      </w:r>
      <w:r>
        <w:rPr>
          <w:i/>
        </w:rPr>
        <w:tab/>
      </w:r>
      <w:r>
        <w:rPr>
          <w:i/>
        </w:rPr>
        <w:tab/>
      </w:r>
      <w:r>
        <w:rPr>
          <w:i/>
        </w:rPr>
        <w:tab/>
        <w:t>Source: Nokia, Nokia Shanghai Bell</w:t>
      </w:r>
    </w:p>
    <w:p w14:paraId="2323C479" w14:textId="77777777" w:rsidR="00C45AF1" w:rsidRDefault="00C45AF1" w:rsidP="00C45AF1">
      <w:pPr>
        <w:rPr>
          <w:color w:val="808080"/>
        </w:rPr>
      </w:pPr>
      <w:r>
        <w:rPr>
          <w:color w:val="808080"/>
        </w:rPr>
        <w:t>(Replaces C3-235135)</w:t>
      </w:r>
    </w:p>
    <w:p w14:paraId="2E351D97" w14:textId="77777777" w:rsidR="00C45AF1" w:rsidRDefault="00C45AF1" w:rsidP="00C45AF1">
      <w:pPr>
        <w:rPr>
          <w:rFonts w:ascii="Arial" w:hAnsi="Arial" w:cs="Arial"/>
          <w:b/>
        </w:rPr>
      </w:pPr>
      <w:r>
        <w:rPr>
          <w:rFonts w:ascii="Arial" w:hAnsi="Arial" w:cs="Arial"/>
          <w:b/>
        </w:rPr>
        <w:t xml:space="preserve">Abstract: </w:t>
      </w:r>
    </w:p>
    <w:p w14:paraId="46BCF635" w14:textId="77777777" w:rsidR="00C45AF1" w:rsidRDefault="00C45AF1" w:rsidP="00C45AF1">
      <w:proofErr w:type="spellStart"/>
      <w:r>
        <w:t>BDT_Configuration_request</w:t>
      </w:r>
      <w:proofErr w:type="spellEnd"/>
      <w:r>
        <w:t xml:space="preserve"> API support with resources and data model update</w:t>
      </w:r>
    </w:p>
    <w:p w14:paraId="5A3E2C9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26951" w14:textId="77777777" w:rsidR="00C45AF1" w:rsidRDefault="00C45AF1" w:rsidP="00C45AF1">
      <w:pPr>
        <w:rPr>
          <w:rFonts w:ascii="Arial" w:hAnsi="Arial" w:cs="Arial"/>
          <w:b/>
          <w:sz w:val="24"/>
        </w:rPr>
      </w:pPr>
      <w:r>
        <w:rPr>
          <w:rFonts w:ascii="Arial" w:hAnsi="Arial" w:cs="Arial"/>
          <w:b/>
          <w:color w:val="0000FF"/>
          <w:sz w:val="24"/>
        </w:rPr>
        <w:t>C3-235527</w:t>
      </w:r>
      <w:r>
        <w:rPr>
          <w:rFonts w:ascii="Arial" w:hAnsi="Arial" w:cs="Arial"/>
          <w:b/>
          <w:color w:val="0000FF"/>
          <w:sz w:val="24"/>
        </w:rPr>
        <w:tab/>
      </w:r>
      <w:proofErr w:type="spellStart"/>
      <w:r>
        <w:rPr>
          <w:rFonts w:ascii="Arial" w:hAnsi="Arial" w:cs="Arial"/>
          <w:b/>
          <w:sz w:val="24"/>
        </w:rPr>
        <w:t>BDT_Negotiation_notification</w:t>
      </w:r>
      <w:proofErr w:type="spellEnd"/>
      <w:r>
        <w:rPr>
          <w:rFonts w:ascii="Arial" w:hAnsi="Arial" w:cs="Arial"/>
          <w:b/>
          <w:sz w:val="24"/>
        </w:rPr>
        <w:t xml:space="preserve"> support with description update</w:t>
      </w:r>
    </w:p>
    <w:p w14:paraId="74CEF99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CR-0198  rev 1 Cat: B (Rel-18)</w:t>
      </w:r>
      <w:r>
        <w:rPr>
          <w:i/>
        </w:rPr>
        <w:br/>
      </w:r>
      <w:r>
        <w:rPr>
          <w:i/>
        </w:rPr>
        <w:br/>
      </w:r>
      <w:r>
        <w:rPr>
          <w:i/>
        </w:rPr>
        <w:tab/>
      </w:r>
      <w:r>
        <w:rPr>
          <w:i/>
        </w:rPr>
        <w:tab/>
      </w:r>
      <w:r>
        <w:rPr>
          <w:i/>
        </w:rPr>
        <w:tab/>
      </w:r>
      <w:r>
        <w:rPr>
          <w:i/>
        </w:rPr>
        <w:tab/>
      </w:r>
      <w:r>
        <w:rPr>
          <w:i/>
        </w:rPr>
        <w:tab/>
        <w:t>Source: Nokia, Nokia Shanghai Bell, Huawei</w:t>
      </w:r>
    </w:p>
    <w:p w14:paraId="43498299" w14:textId="77777777" w:rsidR="00C45AF1" w:rsidRDefault="00C45AF1" w:rsidP="00C45AF1">
      <w:pPr>
        <w:rPr>
          <w:color w:val="808080"/>
        </w:rPr>
      </w:pPr>
      <w:r>
        <w:rPr>
          <w:color w:val="808080"/>
        </w:rPr>
        <w:t>(Replaces C3-235136)</w:t>
      </w:r>
    </w:p>
    <w:p w14:paraId="76240DB5" w14:textId="77777777" w:rsidR="00C45AF1" w:rsidRDefault="00C45AF1" w:rsidP="00C45AF1">
      <w:pPr>
        <w:rPr>
          <w:rFonts w:ascii="Arial" w:hAnsi="Arial" w:cs="Arial"/>
          <w:b/>
        </w:rPr>
      </w:pPr>
      <w:r>
        <w:rPr>
          <w:rFonts w:ascii="Arial" w:hAnsi="Arial" w:cs="Arial"/>
          <w:b/>
        </w:rPr>
        <w:t xml:space="preserve">Abstract: </w:t>
      </w:r>
    </w:p>
    <w:p w14:paraId="602EC8B2" w14:textId="77777777" w:rsidR="00C45AF1" w:rsidRDefault="00C45AF1" w:rsidP="00C45AF1">
      <w:proofErr w:type="spellStart"/>
      <w:r>
        <w:t>BDT_Negotiation_notification</w:t>
      </w:r>
      <w:proofErr w:type="spellEnd"/>
      <w:r>
        <w:t xml:space="preserve"> support with description update</w:t>
      </w:r>
    </w:p>
    <w:p w14:paraId="7DD63CE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AC3B5" w14:textId="77777777" w:rsidR="00C45AF1" w:rsidRDefault="00C45AF1" w:rsidP="00C45AF1">
      <w:pPr>
        <w:rPr>
          <w:rFonts w:ascii="Arial" w:hAnsi="Arial" w:cs="Arial"/>
          <w:b/>
          <w:sz w:val="24"/>
        </w:rPr>
      </w:pPr>
      <w:r>
        <w:rPr>
          <w:rFonts w:ascii="Arial" w:hAnsi="Arial" w:cs="Arial"/>
          <w:b/>
          <w:color w:val="0000FF"/>
          <w:sz w:val="24"/>
        </w:rPr>
        <w:t>C3-235528</w:t>
      </w:r>
      <w:r>
        <w:rPr>
          <w:rFonts w:ascii="Arial" w:hAnsi="Arial" w:cs="Arial"/>
          <w:b/>
          <w:color w:val="0000FF"/>
          <w:sz w:val="24"/>
        </w:rPr>
        <w:tab/>
      </w:r>
      <w:proofErr w:type="spellStart"/>
      <w:r>
        <w:rPr>
          <w:rFonts w:ascii="Arial" w:hAnsi="Arial" w:cs="Arial"/>
          <w:b/>
          <w:sz w:val="24"/>
        </w:rPr>
        <w:t>BDT_Negotiation_Notification</w:t>
      </w:r>
      <w:proofErr w:type="spellEnd"/>
      <w:r>
        <w:rPr>
          <w:rFonts w:ascii="Arial" w:hAnsi="Arial" w:cs="Arial"/>
          <w:b/>
          <w:sz w:val="24"/>
        </w:rPr>
        <w:t xml:space="preserve"> support with Notification message and data model update</w:t>
      </w:r>
    </w:p>
    <w:p w14:paraId="2F62B85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CR-0199  rev 1 Cat: B (Rel-18)</w:t>
      </w:r>
      <w:r>
        <w:rPr>
          <w:i/>
        </w:rPr>
        <w:br/>
      </w:r>
      <w:r>
        <w:rPr>
          <w:i/>
        </w:rPr>
        <w:br/>
      </w:r>
      <w:r>
        <w:rPr>
          <w:i/>
        </w:rPr>
        <w:tab/>
      </w:r>
      <w:r>
        <w:rPr>
          <w:i/>
        </w:rPr>
        <w:tab/>
      </w:r>
      <w:r>
        <w:rPr>
          <w:i/>
        </w:rPr>
        <w:tab/>
      </w:r>
      <w:r>
        <w:rPr>
          <w:i/>
        </w:rPr>
        <w:tab/>
      </w:r>
      <w:r>
        <w:rPr>
          <w:i/>
        </w:rPr>
        <w:tab/>
        <w:t>Source: Nokia, Nokia Shanghai Bell, Huawei</w:t>
      </w:r>
    </w:p>
    <w:p w14:paraId="7945D2CA" w14:textId="77777777" w:rsidR="00C45AF1" w:rsidRDefault="00C45AF1" w:rsidP="00C45AF1">
      <w:pPr>
        <w:rPr>
          <w:color w:val="808080"/>
        </w:rPr>
      </w:pPr>
      <w:r>
        <w:rPr>
          <w:color w:val="808080"/>
        </w:rPr>
        <w:t>(Replaces C3-235137)</w:t>
      </w:r>
    </w:p>
    <w:p w14:paraId="06B487A6" w14:textId="77777777" w:rsidR="00C45AF1" w:rsidRDefault="00C45AF1" w:rsidP="00C45AF1">
      <w:pPr>
        <w:rPr>
          <w:rFonts w:ascii="Arial" w:hAnsi="Arial" w:cs="Arial"/>
          <w:b/>
        </w:rPr>
      </w:pPr>
      <w:r>
        <w:rPr>
          <w:rFonts w:ascii="Arial" w:hAnsi="Arial" w:cs="Arial"/>
          <w:b/>
        </w:rPr>
        <w:t xml:space="preserve">Abstract: </w:t>
      </w:r>
    </w:p>
    <w:p w14:paraId="56C48CF2" w14:textId="77777777" w:rsidR="00C45AF1" w:rsidRDefault="00C45AF1" w:rsidP="00C45AF1">
      <w:proofErr w:type="spellStart"/>
      <w:r>
        <w:t>BDT_Negotiation_Notification</w:t>
      </w:r>
      <w:proofErr w:type="spellEnd"/>
      <w:r>
        <w:t xml:space="preserve"> support with Notification message and data model update</w:t>
      </w:r>
    </w:p>
    <w:p w14:paraId="4D600F1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06DED" w14:textId="77777777" w:rsidR="00C45AF1" w:rsidRDefault="00C45AF1" w:rsidP="00C45AF1">
      <w:pPr>
        <w:rPr>
          <w:rFonts w:ascii="Arial" w:hAnsi="Arial" w:cs="Arial"/>
          <w:b/>
          <w:sz w:val="24"/>
        </w:rPr>
      </w:pPr>
      <w:r>
        <w:rPr>
          <w:rFonts w:ascii="Arial" w:hAnsi="Arial" w:cs="Arial"/>
          <w:b/>
          <w:color w:val="0000FF"/>
          <w:sz w:val="24"/>
        </w:rPr>
        <w:t>C3-235529</w:t>
      </w:r>
      <w:r>
        <w:rPr>
          <w:rFonts w:ascii="Arial" w:hAnsi="Arial" w:cs="Arial"/>
          <w:b/>
          <w:color w:val="0000FF"/>
          <w:sz w:val="24"/>
        </w:rPr>
        <w:tab/>
      </w:r>
      <w:proofErr w:type="spellStart"/>
      <w:r>
        <w:rPr>
          <w:rFonts w:ascii="Arial" w:hAnsi="Arial" w:cs="Arial"/>
          <w:b/>
          <w:sz w:val="24"/>
        </w:rPr>
        <w:t>BDT_Configuration_request</w:t>
      </w:r>
      <w:proofErr w:type="spellEnd"/>
      <w:r>
        <w:rPr>
          <w:rFonts w:ascii="Arial" w:hAnsi="Arial" w:cs="Arial"/>
          <w:b/>
          <w:sz w:val="24"/>
        </w:rPr>
        <w:t xml:space="preserve"> API support with open API update</w:t>
      </w:r>
    </w:p>
    <w:p w14:paraId="51F6053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CR-0200  rev 1 Cat: B (Rel-18)</w:t>
      </w:r>
      <w:r>
        <w:rPr>
          <w:i/>
        </w:rPr>
        <w:br/>
      </w:r>
      <w:r>
        <w:rPr>
          <w:i/>
        </w:rPr>
        <w:br/>
      </w:r>
      <w:r>
        <w:rPr>
          <w:i/>
        </w:rPr>
        <w:tab/>
      </w:r>
      <w:r>
        <w:rPr>
          <w:i/>
        </w:rPr>
        <w:tab/>
      </w:r>
      <w:r>
        <w:rPr>
          <w:i/>
        </w:rPr>
        <w:tab/>
      </w:r>
      <w:r>
        <w:rPr>
          <w:i/>
        </w:rPr>
        <w:tab/>
      </w:r>
      <w:r>
        <w:rPr>
          <w:i/>
        </w:rPr>
        <w:tab/>
        <w:t>Source: Nokia, Nokia Shanghai Bell</w:t>
      </w:r>
    </w:p>
    <w:p w14:paraId="66342E4E" w14:textId="77777777" w:rsidR="00C45AF1" w:rsidRDefault="00C45AF1" w:rsidP="00C45AF1">
      <w:pPr>
        <w:rPr>
          <w:color w:val="808080"/>
        </w:rPr>
      </w:pPr>
      <w:r>
        <w:rPr>
          <w:color w:val="808080"/>
        </w:rPr>
        <w:t>(Replaces C3-235138)</w:t>
      </w:r>
    </w:p>
    <w:p w14:paraId="7AE1602B" w14:textId="77777777" w:rsidR="00C45AF1" w:rsidRDefault="00C45AF1" w:rsidP="00C45AF1">
      <w:pPr>
        <w:rPr>
          <w:rFonts w:ascii="Arial" w:hAnsi="Arial" w:cs="Arial"/>
          <w:b/>
        </w:rPr>
      </w:pPr>
      <w:r>
        <w:rPr>
          <w:rFonts w:ascii="Arial" w:hAnsi="Arial" w:cs="Arial"/>
          <w:b/>
        </w:rPr>
        <w:t xml:space="preserve">Abstract: </w:t>
      </w:r>
    </w:p>
    <w:p w14:paraId="333338CC" w14:textId="77777777" w:rsidR="00C45AF1" w:rsidRDefault="00C45AF1" w:rsidP="00C45AF1">
      <w:proofErr w:type="spellStart"/>
      <w:r>
        <w:t>BDT_Configuration_request</w:t>
      </w:r>
      <w:proofErr w:type="spellEnd"/>
      <w:r>
        <w:t xml:space="preserve"> API support with open API update</w:t>
      </w:r>
    </w:p>
    <w:p w14:paraId="4F16C898"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A4AEF" w14:textId="77777777" w:rsidR="00C45AF1" w:rsidRDefault="00C45AF1" w:rsidP="00C45AF1">
      <w:pPr>
        <w:rPr>
          <w:rFonts w:ascii="Arial" w:hAnsi="Arial" w:cs="Arial"/>
          <w:b/>
          <w:sz w:val="24"/>
        </w:rPr>
      </w:pPr>
      <w:r>
        <w:rPr>
          <w:rFonts w:ascii="Arial" w:hAnsi="Arial" w:cs="Arial"/>
          <w:b/>
          <w:color w:val="0000FF"/>
          <w:sz w:val="24"/>
        </w:rPr>
        <w:t>C3-235555</w:t>
      </w:r>
      <w:r>
        <w:rPr>
          <w:rFonts w:ascii="Arial" w:hAnsi="Arial" w:cs="Arial"/>
          <w:b/>
          <w:color w:val="0000FF"/>
          <w:sz w:val="24"/>
        </w:rPr>
        <w:tab/>
      </w:r>
      <w:r>
        <w:rPr>
          <w:rFonts w:ascii="Arial" w:hAnsi="Arial" w:cs="Arial"/>
          <w:b/>
          <w:sz w:val="24"/>
        </w:rPr>
        <w:t>EN resolution for the VAL service area location representation</w:t>
      </w:r>
    </w:p>
    <w:p w14:paraId="63B972E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CR-0202  rev 1 Cat: F (Rel-18)</w:t>
      </w:r>
      <w:r>
        <w:rPr>
          <w:i/>
        </w:rPr>
        <w:br/>
      </w:r>
      <w:r>
        <w:rPr>
          <w:i/>
        </w:rPr>
        <w:br/>
      </w:r>
      <w:r>
        <w:rPr>
          <w:i/>
        </w:rPr>
        <w:tab/>
      </w:r>
      <w:r>
        <w:rPr>
          <w:i/>
        </w:rPr>
        <w:tab/>
      </w:r>
      <w:r>
        <w:rPr>
          <w:i/>
        </w:rPr>
        <w:tab/>
      </w:r>
      <w:r>
        <w:rPr>
          <w:i/>
        </w:rPr>
        <w:tab/>
      </w:r>
      <w:r>
        <w:rPr>
          <w:i/>
        </w:rPr>
        <w:tab/>
        <w:t>Source: Ericsson</w:t>
      </w:r>
    </w:p>
    <w:p w14:paraId="5C7953EB" w14:textId="77777777" w:rsidR="00C45AF1" w:rsidRDefault="00C45AF1" w:rsidP="00C45AF1">
      <w:pPr>
        <w:rPr>
          <w:color w:val="808080"/>
        </w:rPr>
      </w:pPr>
      <w:r>
        <w:rPr>
          <w:color w:val="808080"/>
        </w:rPr>
        <w:t>(Replaces C3-235333)</w:t>
      </w:r>
    </w:p>
    <w:p w14:paraId="359535F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4052B" w14:textId="77777777" w:rsidR="00C45AF1" w:rsidRDefault="00C45AF1" w:rsidP="00C45AF1">
      <w:pPr>
        <w:rPr>
          <w:rFonts w:ascii="Arial" w:hAnsi="Arial" w:cs="Arial"/>
          <w:b/>
          <w:sz w:val="24"/>
        </w:rPr>
      </w:pPr>
      <w:r>
        <w:rPr>
          <w:rFonts w:ascii="Arial" w:hAnsi="Arial" w:cs="Arial"/>
          <w:b/>
          <w:color w:val="0000FF"/>
          <w:sz w:val="24"/>
        </w:rPr>
        <w:t>C3-235585</w:t>
      </w:r>
      <w:r>
        <w:rPr>
          <w:rFonts w:ascii="Arial" w:hAnsi="Arial" w:cs="Arial"/>
          <w:b/>
          <w:color w:val="0000FF"/>
          <w:sz w:val="24"/>
        </w:rPr>
        <w:tab/>
      </w:r>
      <w:proofErr w:type="spellStart"/>
      <w:r>
        <w:rPr>
          <w:rFonts w:ascii="Arial" w:hAnsi="Arial" w:cs="Arial"/>
          <w:b/>
          <w:sz w:val="24"/>
        </w:rPr>
        <w:t>SS_IdmParameterProvisioning</w:t>
      </w:r>
      <w:proofErr w:type="spellEnd"/>
      <w:r>
        <w:rPr>
          <w:rFonts w:ascii="Arial" w:hAnsi="Arial" w:cs="Arial"/>
          <w:b/>
          <w:sz w:val="24"/>
        </w:rPr>
        <w:t xml:space="preserve"> API Other CRUD operations</w:t>
      </w:r>
    </w:p>
    <w:p w14:paraId="2487248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CR-0209  rev 1 Cat: B (Rel-18)</w:t>
      </w:r>
      <w:r>
        <w:rPr>
          <w:i/>
        </w:rPr>
        <w:br/>
      </w:r>
      <w:r>
        <w:rPr>
          <w:i/>
        </w:rPr>
        <w:br/>
      </w:r>
      <w:r>
        <w:rPr>
          <w:i/>
        </w:rPr>
        <w:tab/>
      </w:r>
      <w:r>
        <w:rPr>
          <w:i/>
        </w:rPr>
        <w:tab/>
      </w:r>
      <w:r>
        <w:rPr>
          <w:i/>
        </w:rPr>
        <w:tab/>
      </w:r>
      <w:r>
        <w:rPr>
          <w:i/>
        </w:rPr>
        <w:tab/>
      </w:r>
      <w:r>
        <w:rPr>
          <w:i/>
        </w:rPr>
        <w:tab/>
        <w:t>Source: Samsung</w:t>
      </w:r>
    </w:p>
    <w:p w14:paraId="6F921E92" w14:textId="77777777" w:rsidR="00C45AF1" w:rsidRDefault="00C45AF1" w:rsidP="00C45AF1">
      <w:pPr>
        <w:rPr>
          <w:color w:val="808080"/>
        </w:rPr>
      </w:pPr>
      <w:r>
        <w:rPr>
          <w:color w:val="808080"/>
        </w:rPr>
        <w:t>(Replaces C3-235420)</w:t>
      </w:r>
    </w:p>
    <w:p w14:paraId="53ABAFB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0CFE0" w14:textId="77777777" w:rsidR="00C45AF1" w:rsidRDefault="00C45AF1" w:rsidP="00C45AF1">
      <w:pPr>
        <w:rPr>
          <w:rFonts w:ascii="Arial" w:hAnsi="Arial" w:cs="Arial"/>
          <w:b/>
          <w:sz w:val="24"/>
        </w:rPr>
      </w:pPr>
      <w:r>
        <w:rPr>
          <w:rFonts w:ascii="Arial" w:hAnsi="Arial" w:cs="Arial"/>
          <w:b/>
          <w:color w:val="0000FF"/>
          <w:sz w:val="24"/>
        </w:rPr>
        <w:t>C3-235586</w:t>
      </w:r>
      <w:r>
        <w:rPr>
          <w:rFonts w:ascii="Arial" w:hAnsi="Arial" w:cs="Arial"/>
          <w:b/>
          <w:color w:val="0000FF"/>
          <w:sz w:val="24"/>
        </w:rPr>
        <w:tab/>
      </w:r>
      <w:r>
        <w:rPr>
          <w:rFonts w:ascii="Arial" w:hAnsi="Arial" w:cs="Arial"/>
          <w:b/>
          <w:sz w:val="24"/>
        </w:rPr>
        <w:t>SEAL Key management parameter provisioning</w:t>
      </w:r>
    </w:p>
    <w:p w14:paraId="74B3C0C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CR-0183  rev 2 Cat: B (Rel-18)</w:t>
      </w:r>
      <w:r>
        <w:rPr>
          <w:i/>
        </w:rPr>
        <w:br/>
      </w:r>
      <w:r>
        <w:rPr>
          <w:i/>
        </w:rPr>
        <w:br/>
      </w:r>
      <w:r>
        <w:rPr>
          <w:i/>
        </w:rPr>
        <w:tab/>
      </w:r>
      <w:r>
        <w:rPr>
          <w:i/>
        </w:rPr>
        <w:tab/>
      </w:r>
      <w:r>
        <w:rPr>
          <w:i/>
        </w:rPr>
        <w:tab/>
      </w:r>
      <w:r>
        <w:rPr>
          <w:i/>
        </w:rPr>
        <w:tab/>
      </w:r>
      <w:r>
        <w:rPr>
          <w:i/>
        </w:rPr>
        <w:tab/>
        <w:t>Source: Samsung</w:t>
      </w:r>
    </w:p>
    <w:p w14:paraId="2EF69A09" w14:textId="77777777" w:rsidR="00C45AF1" w:rsidRDefault="00C45AF1" w:rsidP="00C45AF1">
      <w:pPr>
        <w:rPr>
          <w:color w:val="808080"/>
        </w:rPr>
      </w:pPr>
      <w:r>
        <w:rPr>
          <w:color w:val="808080"/>
        </w:rPr>
        <w:t>(Replaces C3-235421)</w:t>
      </w:r>
    </w:p>
    <w:p w14:paraId="458010B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0E9805" w14:textId="77777777" w:rsidR="00C45AF1" w:rsidRDefault="00C45AF1" w:rsidP="00C45AF1">
      <w:pPr>
        <w:rPr>
          <w:rFonts w:ascii="Arial" w:hAnsi="Arial" w:cs="Arial"/>
          <w:b/>
          <w:sz w:val="24"/>
        </w:rPr>
      </w:pPr>
      <w:r>
        <w:rPr>
          <w:rFonts w:ascii="Arial" w:hAnsi="Arial" w:cs="Arial"/>
          <w:b/>
          <w:color w:val="0000FF"/>
          <w:sz w:val="24"/>
        </w:rPr>
        <w:t>C3-235590</w:t>
      </w:r>
      <w:r>
        <w:rPr>
          <w:rFonts w:ascii="Arial" w:hAnsi="Arial" w:cs="Arial"/>
          <w:b/>
          <w:color w:val="0000FF"/>
          <w:sz w:val="24"/>
        </w:rPr>
        <w:tab/>
      </w:r>
      <w:r>
        <w:rPr>
          <w:rFonts w:ascii="Arial" w:hAnsi="Arial" w:cs="Arial"/>
          <w:b/>
          <w:sz w:val="24"/>
        </w:rPr>
        <w:t xml:space="preserve">Update subscription service operation implementation in the </w:t>
      </w:r>
      <w:proofErr w:type="spellStart"/>
      <w:r>
        <w:rPr>
          <w:rFonts w:ascii="Arial" w:hAnsi="Arial" w:cs="Arial"/>
          <w:b/>
          <w:sz w:val="24"/>
        </w:rPr>
        <w:t>SS_VALServiceAreaConfiguration</w:t>
      </w:r>
      <w:proofErr w:type="spellEnd"/>
      <w:r>
        <w:rPr>
          <w:rFonts w:ascii="Arial" w:hAnsi="Arial" w:cs="Arial"/>
          <w:b/>
          <w:sz w:val="24"/>
        </w:rPr>
        <w:t xml:space="preserve"> API</w:t>
      </w:r>
    </w:p>
    <w:p w14:paraId="13EAD99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CR-0205  rev 1 Cat: B (Rel-18)</w:t>
      </w:r>
      <w:r>
        <w:rPr>
          <w:i/>
        </w:rPr>
        <w:br/>
      </w:r>
      <w:r>
        <w:rPr>
          <w:i/>
        </w:rPr>
        <w:br/>
      </w:r>
      <w:r>
        <w:rPr>
          <w:i/>
        </w:rPr>
        <w:tab/>
      </w:r>
      <w:r>
        <w:rPr>
          <w:i/>
        </w:rPr>
        <w:tab/>
      </w:r>
      <w:r>
        <w:rPr>
          <w:i/>
        </w:rPr>
        <w:tab/>
      </w:r>
      <w:r>
        <w:rPr>
          <w:i/>
        </w:rPr>
        <w:tab/>
      </w:r>
      <w:r>
        <w:rPr>
          <w:i/>
        </w:rPr>
        <w:tab/>
        <w:t>Source: Ericsson, Nokia, Nokia Shanghai Bell</w:t>
      </w:r>
    </w:p>
    <w:p w14:paraId="33AA9DFF" w14:textId="77777777" w:rsidR="00C45AF1" w:rsidRDefault="00C45AF1" w:rsidP="00C45AF1">
      <w:pPr>
        <w:rPr>
          <w:color w:val="808080"/>
        </w:rPr>
      </w:pPr>
      <w:r>
        <w:rPr>
          <w:color w:val="808080"/>
        </w:rPr>
        <w:t>(Replaces C3-235336)</w:t>
      </w:r>
    </w:p>
    <w:p w14:paraId="337C0A3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FC960" w14:textId="77777777" w:rsidR="00C45AF1" w:rsidRDefault="00C45AF1" w:rsidP="00C45AF1">
      <w:pPr>
        <w:rPr>
          <w:rFonts w:ascii="Arial" w:hAnsi="Arial" w:cs="Arial"/>
          <w:b/>
          <w:sz w:val="24"/>
        </w:rPr>
      </w:pPr>
      <w:r>
        <w:rPr>
          <w:rFonts w:ascii="Arial" w:hAnsi="Arial" w:cs="Arial"/>
          <w:b/>
          <w:color w:val="0000FF"/>
          <w:sz w:val="24"/>
        </w:rPr>
        <w:t>C3-235656</w:t>
      </w:r>
      <w:r>
        <w:rPr>
          <w:rFonts w:ascii="Arial" w:hAnsi="Arial" w:cs="Arial"/>
          <w:b/>
          <w:color w:val="0000FF"/>
          <w:sz w:val="24"/>
        </w:rPr>
        <w:tab/>
      </w:r>
      <w:r>
        <w:rPr>
          <w:rFonts w:ascii="Arial" w:hAnsi="Arial" w:cs="Arial"/>
          <w:b/>
          <w:sz w:val="24"/>
        </w:rPr>
        <w:t xml:space="preserve">Update subscription service operation implementation in the </w:t>
      </w:r>
      <w:proofErr w:type="spellStart"/>
      <w:r>
        <w:rPr>
          <w:rFonts w:ascii="Arial" w:hAnsi="Arial" w:cs="Arial"/>
          <w:b/>
          <w:sz w:val="24"/>
        </w:rPr>
        <w:t>SS_VALServiceAreaConfiguration</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w:t>
      </w:r>
    </w:p>
    <w:p w14:paraId="64FD3DF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CR-0206  rev 1 Cat: B (Rel-18)</w:t>
      </w:r>
      <w:r>
        <w:rPr>
          <w:i/>
        </w:rPr>
        <w:br/>
      </w:r>
      <w:r>
        <w:rPr>
          <w:i/>
        </w:rPr>
        <w:br/>
      </w:r>
      <w:r>
        <w:rPr>
          <w:i/>
        </w:rPr>
        <w:tab/>
      </w:r>
      <w:r>
        <w:rPr>
          <w:i/>
        </w:rPr>
        <w:tab/>
      </w:r>
      <w:r>
        <w:rPr>
          <w:i/>
        </w:rPr>
        <w:tab/>
      </w:r>
      <w:r>
        <w:rPr>
          <w:i/>
        </w:rPr>
        <w:tab/>
      </w:r>
      <w:r>
        <w:rPr>
          <w:i/>
        </w:rPr>
        <w:tab/>
        <w:t>Source: Ericsson, Nokia, Nokia Shanghai Bell</w:t>
      </w:r>
    </w:p>
    <w:p w14:paraId="623F219E" w14:textId="77777777" w:rsidR="00C45AF1" w:rsidRDefault="00C45AF1" w:rsidP="00C45AF1">
      <w:pPr>
        <w:rPr>
          <w:color w:val="808080"/>
        </w:rPr>
      </w:pPr>
      <w:r>
        <w:rPr>
          <w:color w:val="808080"/>
        </w:rPr>
        <w:t>(Replaces C3-235337)</w:t>
      </w:r>
    </w:p>
    <w:p w14:paraId="2AF9920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3D209" w14:textId="77777777" w:rsidR="00C45AF1" w:rsidRDefault="00C45AF1" w:rsidP="00C45AF1">
      <w:pPr>
        <w:rPr>
          <w:rFonts w:ascii="Arial" w:hAnsi="Arial" w:cs="Arial"/>
          <w:b/>
          <w:sz w:val="24"/>
        </w:rPr>
      </w:pPr>
      <w:r>
        <w:rPr>
          <w:rFonts w:ascii="Arial" w:hAnsi="Arial" w:cs="Arial"/>
          <w:b/>
          <w:color w:val="0000FF"/>
          <w:sz w:val="24"/>
        </w:rPr>
        <w:t>C3-235661</w:t>
      </w:r>
      <w:r>
        <w:rPr>
          <w:rFonts w:ascii="Arial" w:hAnsi="Arial" w:cs="Arial"/>
          <w:b/>
          <w:color w:val="0000FF"/>
          <w:sz w:val="24"/>
        </w:rPr>
        <w:tab/>
      </w:r>
      <w:r>
        <w:rPr>
          <w:rFonts w:ascii="Arial" w:hAnsi="Arial" w:cs="Arial"/>
          <w:b/>
          <w:sz w:val="24"/>
        </w:rPr>
        <w:t xml:space="preserve">Update subscription service operation in the </w:t>
      </w:r>
      <w:proofErr w:type="spellStart"/>
      <w:r>
        <w:rPr>
          <w:rFonts w:ascii="Arial" w:hAnsi="Arial" w:cs="Arial"/>
          <w:b/>
          <w:sz w:val="24"/>
        </w:rPr>
        <w:t>SS_VALServiceAreaConfiguration</w:t>
      </w:r>
      <w:proofErr w:type="spellEnd"/>
      <w:r>
        <w:rPr>
          <w:rFonts w:ascii="Arial" w:hAnsi="Arial" w:cs="Arial"/>
          <w:b/>
          <w:sz w:val="24"/>
        </w:rPr>
        <w:t xml:space="preserve"> API</w:t>
      </w:r>
    </w:p>
    <w:p w14:paraId="677D85A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CR-0207  rev 1 Cat: B (Rel-18)</w:t>
      </w:r>
      <w:r>
        <w:rPr>
          <w:i/>
        </w:rPr>
        <w:br/>
      </w:r>
      <w:r>
        <w:rPr>
          <w:i/>
        </w:rPr>
        <w:lastRenderedPageBreak/>
        <w:br/>
      </w:r>
      <w:r>
        <w:rPr>
          <w:i/>
        </w:rPr>
        <w:tab/>
      </w:r>
      <w:r>
        <w:rPr>
          <w:i/>
        </w:rPr>
        <w:tab/>
      </w:r>
      <w:r>
        <w:rPr>
          <w:i/>
        </w:rPr>
        <w:tab/>
      </w:r>
      <w:r>
        <w:rPr>
          <w:i/>
        </w:rPr>
        <w:tab/>
      </w:r>
      <w:r>
        <w:rPr>
          <w:i/>
        </w:rPr>
        <w:tab/>
        <w:t>Source: Ericsson, Nokia, Nokia Shanghai Bell</w:t>
      </w:r>
    </w:p>
    <w:p w14:paraId="557D1E19" w14:textId="77777777" w:rsidR="00C45AF1" w:rsidRDefault="00C45AF1" w:rsidP="00C45AF1">
      <w:pPr>
        <w:rPr>
          <w:color w:val="808080"/>
        </w:rPr>
      </w:pPr>
      <w:r>
        <w:rPr>
          <w:color w:val="808080"/>
        </w:rPr>
        <w:t>(Replaces C3-235338)</w:t>
      </w:r>
    </w:p>
    <w:p w14:paraId="3BF89B6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E4443" w14:textId="77777777" w:rsidR="00C45AF1" w:rsidRDefault="00C45AF1" w:rsidP="00C45AF1">
      <w:pPr>
        <w:rPr>
          <w:rFonts w:ascii="Arial" w:hAnsi="Arial" w:cs="Arial"/>
          <w:b/>
          <w:sz w:val="24"/>
        </w:rPr>
      </w:pPr>
      <w:r>
        <w:rPr>
          <w:rFonts w:ascii="Arial" w:hAnsi="Arial" w:cs="Arial"/>
          <w:b/>
          <w:color w:val="0000FF"/>
          <w:sz w:val="24"/>
        </w:rPr>
        <w:t>C3-235696</w:t>
      </w:r>
      <w:r>
        <w:rPr>
          <w:rFonts w:ascii="Arial" w:hAnsi="Arial" w:cs="Arial"/>
          <w:b/>
          <w:color w:val="0000FF"/>
          <w:sz w:val="24"/>
        </w:rPr>
        <w:tab/>
      </w:r>
      <w:r>
        <w:rPr>
          <w:rFonts w:ascii="Arial" w:hAnsi="Arial" w:cs="Arial"/>
          <w:b/>
          <w:sz w:val="24"/>
        </w:rPr>
        <w:t>EN resolution for the VAL service area ID representation</w:t>
      </w:r>
    </w:p>
    <w:p w14:paraId="603D9E9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CR-0203  rev 1 Cat: B (Rel-18)</w:t>
      </w:r>
      <w:r>
        <w:rPr>
          <w:i/>
        </w:rPr>
        <w:br/>
      </w:r>
      <w:r>
        <w:rPr>
          <w:i/>
        </w:rPr>
        <w:br/>
      </w:r>
      <w:r>
        <w:rPr>
          <w:i/>
        </w:rPr>
        <w:tab/>
      </w:r>
      <w:r>
        <w:rPr>
          <w:i/>
        </w:rPr>
        <w:tab/>
      </w:r>
      <w:r>
        <w:rPr>
          <w:i/>
        </w:rPr>
        <w:tab/>
      </w:r>
      <w:r>
        <w:rPr>
          <w:i/>
        </w:rPr>
        <w:tab/>
      </w:r>
      <w:r>
        <w:rPr>
          <w:i/>
        </w:rPr>
        <w:tab/>
        <w:t>Source: Ericsson, Samsung, Huawei</w:t>
      </w:r>
    </w:p>
    <w:p w14:paraId="36FB2343" w14:textId="77777777" w:rsidR="00C45AF1" w:rsidRDefault="00C45AF1" w:rsidP="00C45AF1">
      <w:pPr>
        <w:rPr>
          <w:color w:val="808080"/>
        </w:rPr>
      </w:pPr>
      <w:r>
        <w:rPr>
          <w:color w:val="808080"/>
        </w:rPr>
        <w:t>(Replaces C3-235334)</w:t>
      </w:r>
    </w:p>
    <w:p w14:paraId="5B84919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215F1" w14:textId="77777777" w:rsidR="00C45AF1" w:rsidRDefault="00C45AF1" w:rsidP="00C45AF1">
      <w:pPr>
        <w:pStyle w:val="Heading3"/>
      </w:pPr>
      <w:bookmarkStart w:id="126" w:name="_Toc152193135"/>
      <w:r>
        <w:t>18.8</w:t>
      </w:r>
      <w:r>
        <w:tab/>
        <w:t>CT aspects of Enhanced support of Non-Public Networks Phase 2 [eNPN_Ph2]</w:t>
      </w:r>
      <w:bookmarkEnd w:id="126"/>
    </w:p>
    <w:p w14:paraId="21A067FD" w14:textId="77777777" w:rsidR="00C45AF1" w:rsidRDefault="00C45AF1" w:rsidP="00C45AF1">
      <w:pPr>
        <w:rPr>
          <w:rFonts w:ascii="Arial" w:hAnsi="Arial" w:cs="Arial"/>
          <w:b/>
          <w:sz w:val="24"/>
        </w:rPr>
      </w:pPr>
      <w:r>
        <w:rPr>
          <w:rFonts w:ascii="Arial" w:hAnsi="Arial" w:cs="Arial"/>
          <w:b/>
          <w:color w:val="0000FF"/>
          <w:sz w:val="24"/>
        </w:rPr>
        <w:t>C3-235367</w:t>
      </w:r>
      <w:r>
        <w:rPr>
          <w:rFonts w:ascii="Arial" w:hAnsi="Arial" w:cs="Arial"/>
          <w:b/>
          <w:color w:val="0000FF"/>
          <w:sz w:val="24"/>
        </w:rPr>
        <w:tab/>
      </w:r>
      <w:r>
        <w:rPr>
          <w:rFonts w:ascii="Arial" w:hAnsi="Arial" w:cs="Arial"/>
          <w:b/>
          <w:sz w:val="24"/>
        </w:rPr>
        <w:t>Non-subscribed SNPN signalled WLANSP</w:t>
      </w:r>
    </w:p>
    <w:p w14:paraId="21C2198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CR-0306  rev  Cat: B (Rel-18)</w:t>
      </w:r>
      <w:r>
        <w:rPr>
          <w:i/>
        </w:rPr>
        <w:br/>
      </w:r>
      <w:r>
        <w:rPr>
          <w:i/>
        </w:rPr>
        <w:br/>
      </w:r>
      <w:r>
        <w:rPr>
          <w:i/>
        </w:rPr>
        <w:tab/>
      </w:r>
      <w:r>
        <w:rPr>
          <w:i/>
        </w:rPr>
        <w:tab/>
      </w:r>
      <w:r>
        <w:rPr>
          <w:i/>
        </w:rPr>
        <w:tab/>
      </w:r>
      <w:r>
        <w:rPr>
          <w:i/>
        </w:rPr>
        <w:tab/>
      </w:r>
      <w:r>
        <w:rPr>
          <w:i/>
        </w:rPr>
        <w:tab/>
        <w:t>Source: Ericsson</w:t>
      </w:r>
    </w:p>
    <w:p w14:paraId="2E5AD206" w14:textId="77777777" w:rsidR="00C45AF1" w:rsidRDefault="00C45AF1" w:rsidP="00C45AF1">
      <w:pPr>
        <w:rPr>
          <w:rFonts w:ascii="Arial" w:hAnsi="Arial" w:cs="Arial"/>
          <w:b/>
        </w:rPr>
      </w:pPr>
      <w:r>
        <w:rPr>
          <w:rFonts w:ascii="Arial" w:hAnsi="Arial" w:cs="Arial"/>
          <w:b/>
        </w:rPr>
        <w:t xml:space="preserve">Discussion: </w:t>
      </w:r>
    </w:p>
    <w:p w14:paraId="6D37F290" w14:textId="77777777" w:rsidR="00C45AF1" w:rsidRDefault="00C45AF1" w:rsidP="00C45AF1">
      <w:r>
        <w:t>Depends on TS 23.503 CR 1119</w:t>
      </w:r>
    </w:p>
    <w:p w14:paraId="16617BF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DA419" w14:textId="77777777" w:rsidR="00C45AF1" w:rsidRDefault="00C45AF1" w:rsidP="00C45AF1">
      <w:pPr>
        <w:pStyle w:val="Heading3"/>
      </w:pPr>
      <w:bookmarkStart w:id="127" w:name="_Toc152193136"/>
      <w:r>
        <w:t>18.9</w:t>
      </w:r>
      <w:r>
        <w:tab/>
        <w:t>Timing Resiliency and URLLC enhancements [TRS_URLLC]</w:t>
      </w:r>
      <w:bookmarkEnd w:id="127"/>
    </w:p>
    <w:p w14:paraId="35ED261B" w14:textId="77777777" w:rsidR="00C45AF1" w:rsidRDefault="00C45AF1" w:rsidP="00C45AF1">
      <w:pPr>
        <w:rPr>
          <w:rFonts w:ascii="Arial" w:hAnsi="Arial" w:cs="Arial"/>
          <w:b/>
          <w:sz w:val="24"/>
        </w:rPr>
      </w:pPr>
      <w:r>
        <w:rPr>
          <w:rFonts w:ascii="Arial" w:hAnsi="Arial" w:cs="Arial"/>
          <w:b/>
          <w:color w:val="0000FF"/>
          <w:sz w:val="24"/>
        </w:rPr>
        <w:t>C3-235107</w:t>
      </w:r>
      <w:r>
        <w:rPr>
          <w:rFonts w:ascii="Arial" w:hAnsi="Arial" w:cs="Arial"/>
          <w:b/>
          <w:color w:val="0000FF"/>
          <w:sz w:val="24"/>
        </w:rPr>
        <w:tab/>
      </w:r>
      <w:r>
        <w:rPr>
          <w:rFonts w:ascii="Arial" w:hAnsi="Arial" w:cs="Arial"/>
          <w:b/>
          <w:sz w:val="24"/>
        </w:rPr>
        <w:t>Correction of the data type of clock quality acceptance criteria result</w:t>
      </w:r>
    </w:p>
    <w:p w14:paraId="65DB972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CR-1101  rev  Cat: F (Rel-18)</w:t>
      </w:r>
      <w:r>
        <w:rPr>
          <w:i/>
        </w:rPr>
        <w:br/>
      </w:r>
      <w:r>
        <w:rPr>
          <w:i/>
        </w:rPr>
        <w:br/>
      </w:r>
      <w:r>
        <w:rPr>
          <w:i/>
        </w:rPr>
        <w:tab/>
      </w:r>
      <w:r>
        <w:rPr>
          <w:i/>
        </w:rPr>
        <w:tab/>
      </w:r>
      <w:r>
        <w:rPr>
          <w:i/>
        </w:rPr>
        <w:tab/>
      </w:r>
      <w:r>
        <w:rPr>
          <w:i/>
        </w:rPr>
        <w:tab/>
      </w:r>
      <w:r>
        <w:rPr>
          <w:i/>
        </w:rPr>
        <w:tab/>
        <w:t>Source: Nokia, Nokia Shanghai Bell</w:t>
      </w:r>
    </w:p>
    <w:p w14:paraId="34436A1F" w14:textId="77777777" w:rsidR="00C45AF1" w:rsidRDefault="00C45AF1" w:rsidP="00C45AF1">
      <w:pPr>
        <w:rPr>
          <w:rFonts w:ascii="Arial" w:hAnsi="Arial" w:cs="Arial"/>
          <w:b/>
        </w:rPr>
      </w:pPr>
      <w:r>
        <w:rPr>
          <w:rFonts w:ascii="Arial" w:hAnsi="Arial" w:cs="Arial"/>
          <w:b/>
        </w:rPr>
        <w:t xml:space="preserve">Abstract: </w:t>
      </w:r>
    </w:p>
    <w:p w14:paraId="194AF9C3" w14:textId="77777777" w:rsidR="00C45AF1" w:rsidRDefault="00C45AF1" w:rsidP="00C45AF1">
      <w:r>
        <w:t>Correction of the data type of clock quality acceptance criteria result</w:t>
      </w:r>
    </w:p>
    <w:p w14:paraId="6C5C60CA" w14:textId="77777777" w:rsidR="00C45AF1" w:rsidRDefault="00C45AF1" w:rsidP="00C45AF1">
      <w:pPr>
        <w:rPr>
          <w:rFonts w:ascii="Arial" w:hAnsi="Arial" w:cs="Arial"/>
          <w:b/>
        </w:rPr>
      </w:pPr>
      <w:r>
        <w:rPr>
          <w:rFonts w:ascii="Arial" w:hAnsi="Arial" w:cs="Arial"/>
          <w:b/>
        </w:rPr>
        <w:t xml:space="preserve">Discussion: </w:t>
      </w:r>
    </w:p>
    <w:p w14:paraId="2EFA1301" w14:textId="77777777" w:rsidR="00C45AF1" w:rsidRDefault="00C45AF1" w:rsidP="00C45AF1">
      <w:proofErr w:type="spellStart"/>
      <w:r>
        <w:t>Fuen</w:t>
      </w:r>
      <w:proofErr w:type="spellEnd"/>
      <w:r>
        <w:t xml:space="preserve"> (Ericsson): questions for clarifications. Reason for change is not clear. </w:t>
      </w:r>
    </w:p>
    <w:p w14:paraId="4AB7DD50" w14:textId="77777777" w:rsidR="00C45AF1" w:rsidRDefault="00C45AF1" w:rsidP="00C45AF1">
      <w:r>
        <w:t>Bhaskar (Nokia): Will provide stage-2 clarification. Time sync can be for both NW-TT or DS-TT ports.</w:t>
      </w:r>
    </w:p>
    <w:p w14:paraId="0AB218A3" w14:textId="77777777" w:rsidR="00C45AF1" w:rsidRDefault="00C45AF1" w:rsidP="00C45AF1">
      <w:r>
        <w:t>Chi (Huawei): We have same comments for clarification on stage-2. Editorial comments are shared over email.</w:t>
      </w:r>
    </w:p>
    <w:p w14:paraId="6D67DF22" w14:textId="77777777" w:rsidR="00C45AF1" w:rsidRDefault="00C45AF1" w:rsidP="00C45AF1">
      <w:r>
        <w:t>Bhaskar (Nokia): Will clarify the requirements over email.</w:t>
      </w:r>
    </w:p>
    <w:p w14:paraId="44E804DA" w14:textId="77777777" w:rsidR="00C45AF1" w:rsidRDefault="00C45AF1" w:rsidP="00C45AF1">
      <w:r>
        <w:t>Bhaskar (Nokia): answered the queries and provided r1.</w:t>
      </w:r>
    </w:p>
    <w:p w14:paraId="140EEF72" w14:textId="77777777" w:rsidR="00C45AF1" w:rsidRDefault="00C45AF1" w:rsidP="00C45AF1">
      <w:proofErr w:type="spellStart"/>
      <w:r>
        <w:t>Fuen</w:t>
      </w:r>
      <w:proofErr w:type="spellEnd"/>
      <w:r>
        <w:t xml:space="preserve"> (Ericsson): Need to check r1.</w:t>
      </w:r>
    </w:p>
    <w:p w14:paraId="1C04B07F" w14:textId="77777777" w:rsidR="00C45AF1" w:rsidRDefault="00C45AF1" w:rsidP="00C45AF1">
      <w:r>
        <w:t>Chi (Huawei): Need to check r1</w:t>
      </w:r>
    </w:p>
    <w:p w14:paraId="7AF3C7EF" w14:textId="77777777" w:rsidR="00C45AF1" w:rsidRDefault="00C45AF1" w:rsidP="00C45AF1">
      <w:r>
        <w:t>Bhaskar (Nokia): provided r2.</w:t>
      </w:r>
    </w:p>
    <w:p w14:paraId="754A06D2" w14:textId="77777777" w:rsidR="00C45AF1" w:rsidRDefault="00C45AF1" w:rsidP="00C45AF1">
      <w:proofErr w:type="spellStart"/>
      <w:r>
        <w:lastRenderedPageBreak/>
        <w:t>Fuen</w:t>
      </w:r>
      <w:proofErr w:type="spellEnd"/>
      <w:r>
        <w:t xml:space="preserve"> (Ericsson): Changes in </w:t>
      </w:r>
      <w:proofErr w:type="spellStart"/>
      <w:r>
        <w:t>OpenAPI</w:t>
      </w:r>
      <w:proofErr w:type="spellEnd"/>
      <w:r>
        <w:t xml:space="preserve"> need more rework. Question to the N6 report of TSS info</w:t>
      </w:r>
    </w:p>
    <w:p w14:paraId="33F48ED1" w14:textId="77777777" w:rsidR="00C45AF1" w:rsidRDefault="00C45AF1" w:rsidP="00C45AF1">
      <w:r>
        <w:t>Bhaskar (Nokia): provided r3</w:t>
      </w:r>
    </w:p>
    <w:p w14:paraId="4817AA63" w14:textId="77777777" w:rsidR="00C45AF1" w:rsidRDefault="00C45AF1" w:rsidP="00C45AF1">
      <w:proofErr w:type="spellStart"/>
      <w:r>
        <w:t>Fuen</w:t>
      </w:r>
      <w:proofErr w:type="spellEnd"/>
      <w:r>
        <w:t xml:space="preserve"> (Ericsson): r3 is ok.</w:t>
      </w:r>
    </w:p>
    <w:p w14:paraId="4EF07639" w14:textId="77777777" w:rsidR="00C45AF1" w:rsidRDefault="00C45AF1" w:rsidP="00C45AF1">
      <w:r>
        <w:t>Chi (Huawei): r3 is ok</w:t>
      </w:r>
    </w:p>
    <w:p w14:paraId="79F455E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C3-235697</w:t>
      </w:r>
      <w:r>
        <w:rPr>
          <w:color w:val="993300"/>
          <w:u w:val="single"/>
        </w:rPr>
        <w:t>.</w:t>
      </w:r>
    </w:p>
    <w:p w14:paraId="2D8F652B" w14:textId="77777777" w:rsidR="00C45AF1" w:rsidRDefault="00C45AF1" w:rsidP="00C45AF1">
      <w:pPr>
        <w:rPr>
          <w:rFonts w:ascii="Arial" w:hAnsi="Arial" w:cs="Arial"/>
          <w:b/>
          <w:sz w:val="24"/>
        </w:rPr>
      </w:pPr>
      <w:r>
        <w:rPr>
          <w:rFonts w:ascii="Arial" w:hAnsi="Arial" w:cs="Arial"/>
          <w:b/>
          <w:color w:val="0000FF"/>
          <w:sz w:val="24"/>
        </w:rPr>
        <w:t>C3-235108</w:t>
      </w:r>
      <w:r>
        <w:rPr>
          <w:rFonts w:ascii="Arial" w:hAnsi="Arial" w:cs="Arial"/>
          <w:b/>
          <w:color w:val="0000FF"/>
          <w:sz w:val="24"/>
        </w:rPr>
        <w:tab/>
      </w:r>
      <w:r>
        <w:rPr>
          <w:rFonts w:ascii="Arial" w:hAnsi="Arial" w:cs="Arial"/>
          <w:b/>
          <w:sz w:val="24"/>
        </w:rPr>
        <w:t>Update to the time synchronization status and the report</w:t>
      </w:r>
    </w:p>
    <w:p w14:paraId="7128E09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CR-0094  rev  Cat: B (Rel-18)</w:t>
      </w:r>
      <w:r>
        <w:rPr>
          <w:i/>
        </w:rPr>
        <w:br/>
      </w:r>
      <w:r>
        <w:rPr>
          <w:i/>
        </w:rPr>
        <w:br/>
      </w:r>
      <w:r>
        <w:rPr>
          <w:i/>
        </w:rPr>
        <w:tab/>
      </w:r>
      <w:r>
        <w:rPr>
          <w:i/>
        </w:rPr>
        <w:tab/>
      </w:r>
      <w:r>
        <w:rPr>
          <w:i/>
        </w:rPr>
        <w:tab/>
      </w:r>
      <w:r>
        <w:rPr>
          <w:i/>
        </w:rPr>
        <w:tab/>
      </w:r>
      <w:r>
        <w:rPr>
          <w:i/>
        </w:rPr>
        <w:tab/>
        <w:t>Source: Nokia, Nokia Shanghai Bell</w:t>
      </w:r>
    </w:p>
    <w:p w14:paraId="483CBCA6" w14:textId="77777777" w:rsidR="00C45AF1" w:rsidRDefault="00C45AF1" w:rsidP="00C45AF1">
      <w:pPr>
        <w:rPr>
          <w:rFonts w:ascii="Arial" w:hAnsi="Arial" w:cs="Arial"/>
          <w:b/>
        </w:rPr>
      </w:pPr>
      <w:r>
        <w:rPr>
          <w:rFonts w:ascii="Arial" w:hAnsi="Arial" w:cs="Arial"/>
          <w:b/>
        </w:rPr>
        <w:t xml:space="preserve">Abstract: </w:t>
      </w:r>
    </w:p>
    <w:p w14:paraId="5D1E0458" w14:textId="77777777" w:rsidR="00C45AF1" w:rsidRDefault="00C45AF1" w:rsidP="00C45AF1">
      <w:r>
        <w:t>Update to the time synchronization status and the report</w:t>
      </w:r>
    </w:p>
    <w:p w14:paraId="63998E37" w14:textId="77777777" w:rsidR="00C45AF1" w:rsidRDefault="00C45AF1" w:rsidP="00C45AF1">
      <w:pPr>
        <w:rPr>
          <w:rFonts w:ascii="Arial" w:hAnsi="Arial" w:cs="Arial"/>
          <w:b/>
        </w:rPr>
      </w:pPr>
      <w:r>
        <w:rPr>
          <w:rFonts w:ascii="Arial" w:hAnsi="Arial" w:cs="Arial"/>
          <w:b/>
        </w:rPr>
        <w:t xml:space="preserve">Discussion: </w:t>
      </w:r>
    </w:p>
    <w:p w14:paraId="14F1C38D" w14:textId="77777777" w:rsidR="00C45AF1" w:rsidRDefault="00C45AF1" w:rsidP="00C45AF1">
      <w:r>
        <w:t xml:space="preserve">Depends on TS 23.502 CR 4286 </w:t>
      </w:r>
    </w:p>
    <w:p w14:paraId="19E7BD76" w14:textId="77777777" w:rsidR="00C45AF1" w:rsidRDefault="00C45AF1" w:rsidP="00C45AF1">
      <w:r>
        <w:t xml:space="preserve">This CR introduces backward compatible corrections to the open API </w:t>
      </w:r>
      <w:proofErr w:type="spellStart"/>
      <w:r>
        <w:t>Ntsctsf_TimeSynchronization</w:t>
      </w:r>
      <w:proofErr w:type="spellEnd"/>
      <w:r>
        <w:t xml:space="preserve"> API.</w:t>
      </w:r>
    </w:p>
    <w:p w14:paraId="6A5C050C" w14:textId="77777777" w:rsidR="00C45AF1" w:rsidRDefault="00C45AF1" w:rsidP="00C45AF1">
      <w:proofErr w:type="spellStart"/>
      <w:r>
        <w:t>Fuen</w:t>
      </w:r>
      <w:proofErr w:type="spellEnd"/>
      <w:r>
        <w:t xml:space="preserve"> (Ericsson): questions for clarifications. As per TS 23.502, the service operation is still there. What is the motivation for 1st two changes.</w:t>
      </w:r>
    </w:p>
    <w:p w14:paraId="673A8B80" w14:textId="77777777" w:rsidR="00C45AF1" w:rsidRDefault="00C45AF1" w:rsidP="00C45AF1">
      <w:r>
        <w:t>Bhaskar (Nokia): Can show the SA2 CR agreed.</w:t>
      </w:r>
    </w:p>
    <w:p w14:paraId="4C06AE27" w14:textId="77777777" w:rsidR="00C45AF1" w:rsidRDefault="00C45AF1" w:rsidP="00C45AF1">
      <w:r>
        <w:t>Chi (Huawei): Stage-2 CR is agreed in Xiamen meeting, and is included in dependent CR. Provided r1 with further suggestions.</w:t>
      </w:r>
    </w:p>
    <w:p w14:paraId="3753E34A" w14:textId="77777777" w:rsidR="00C45AF1" w:rsidRDefault="00C45AF1" w:rsidP="00C45AF1">
      <w:r>
        <w:t xml:space="preserve">Bhaskar (Nokia): Will check r1. </w:t>
      </w:r>
    </w:p>
    <w:p w14:paraId="28434E8C" w14:textId="77777777" w:rsidR="00C45AF1" w:rsidRDefault="00C45AF1" w:rsidP="00C45AF1">
      <w:proofErr w:type="spellStart"/>
      <w:r>
        <w:t>Fuen</w:t>
      </w:r>
      <w:proofErr w:type="spellEnd"/>
      <w:r>
        <w:t xml:space="preserve"> (Ericsson): 5.2.2.8.2 ,we don’t agree. Also other changes.</w:t>
      </w:r>
    </w:p>
    <w:p w14:paraId="39292155" w14:textId="77777777" w:rsidR="00C45AF1" w:rsidRDefault="00C45AF1" w:rsidP="00C45AF1">
      <w:r>
        <w:t>Bhaskar (Nokia): explanation provided for the clarifications.</w:t>
      </w:r>
    </w:p>
    <w:p w14:paraId="79F096DD" w14:textId="77777777" w:rsidR="00C45AF1" w:rsidRDefault="00C45AF1" w:rsidP="00C45AF1">
      <w:proofErr w:type="spellStart"/>
      <w:r>
        <w:t>Fuen</w:t>
      </w:r>
      <w:proofErr w:type="spellEnd"/>
      <w:r>
        <w:t xml:space="preserve"> (Ericsson): Need to check r1.</w:t>
      </w:r>
    </w:p>
    <w:p w14:paraId="1DD88616" w14:textId="77777777" w:rsidR="00C45AF1" w:rsidRDefault="00C45AF1" w:rsidP="00C45AF1">
      <w:r>
        <w:t>Bhaskar (Nokia): Fine with r1.</w:t>
      </w:r>
    </w:p>
    <w:p w14:paraId="169CBFC1" w14:textId="77777777" w:rsidR="00C45AF1" w:rsidRDefault="00C45AF1" w:rsidP="00C45AF1">
      <w:r>
        <w:t>Bhaskar (Nokia): provided r2.</w:t>
      </w:r>
    </w:p>
    <w:p w14:paraId="167506B7" w14:textId="77777777" w:rsidR="00C45AF1" w:rsidRDefault="00C45AF1" w:rsidP="00C45AF1">
      <w:proofErr w:type="spellStart"/>
      <w:r>
        <w:t>Fuen</w:t>
      </w:r>
      <w:proofErr w:type="spellEnd"/>
      <w:r>
        <w:t xml:space="preserve"> (Ericsson): aggregated NW-TT port(s) term does not exist in TS 23.501 and TS 23.502. Please, remove it from this CR. Use simply NW-TT port(s) instead</w:t>
      </w:r>
    </w:p>
    <w:p w14:paraId="228F456B" w14:textId="77777777" w:rsidR="00C45AF1" w:rsidRDefault="00C45AF1" w:rsidP="00C45AF1">
      <w:r>
        <w:t>Chi (Huawei): need revision and provide comments.</w:t>
      </w:r>
    </w:p>
    <w:p w14:paraId="6D66D06B" w14:textId="77777777" w:rsidR="00C45AF1" w:rsidRDefault="00C45AF1" w:rsidP="00C45AF1">
      <w:r>
        <w:t>Bhaskar (Nokia): provided r3.</w:t>
      </w:r>
    </w:p>
    <w:p w14:paraId="1C567BB4" w14:textId="77777777" w:rsidR="00C45AF1" w:rsidRDefault="00C45AF1" w:rsidP="00C45AF1">
      <w:r>
        <w:t>Chi (Huawei): remove the new attribute. Ok to add an EN.</w:t>
      </w:r>
    </w:p>
    <w:p w14:paraId="3CD47258" w14:textId="77777777" w:rsidR="00C45AF1" w:rsidRDefault="00C45AF1" w:rsidP="00C45AF1">
      <w:r>
        <w:t>Bhaskar (Nokia): Prefers to keep the attribute and have the EN.</w:t>
      </w:r>
    </w:p>
    <w:p w14:paraId="3D337E86" w14:textId="77777777" w:rsidR="00C45AF1" w:rsidRDefault="00C45AF1" w:rsidP="00C45AF1">
      <w:proofErr w:type="spellStart"/>
      <w:r>
        <w:t>Fuen</w:t>
      </w:r>
      <w:proofErr w:type="spellEnd"/>
      <w:r>
        <w:t xml:space="preserve"> (Ericsson): Prefers to remove the attribute.</w:t>
      </w:r>
    </w:p>
    <w:p w14:paraId="7B89AB60" w14:textId="77777777" w:rsidR="00C45AF1" w:rsidRDefault="00C45AF1" w:rsidP="00C45AF1">
      <w:r>
        <w:t>Bhaskar (Nokia): Will provide a revision</w:t>
      </w:r>
    </w:p>
    <w:p w14:paraId="6B8073C3" w14:textId="77777777" w:rsidR="00C45AF1" w:rsidRDefault="00C45AF1" w:rsidP="00C45AF1">
      <w:proofErr w:type="spellStart"/>
      <w:r>
        <w:t>Fuen</w:t>
      </w:r>
      <w:proofErr w:type="spellEnd"/>
      <w:r>
        <w:t xml:space="preserve"> (Ericsson): ok with the revision</w:t>
      </w:r>
    </w:p>
    <w:p w14:paraId="39E603A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C3-235698</w:t>
      </w:r>
      <w:r>
        <w:rPr>
          <w:color w:val="993300"/>
          <w:u w:val="single"/>
        </w:rPr>
        <w:t>.</w:t>
      </w:r>
    </w:p>
    <w:p w14:paraId="48267189" w14:textId="77777777" w:rsidR="00C45AF1" w:rsidRDefault="00C45AF1" w:rsidP="00C45AF1">
      <w:pPr>
        <w:rPr>
          <w:rFonts w:ascii="Arial" w:hAnsi="Arial" w:cs="Arial"/>
          <w:b/>
          <w:sz w:val="24"/>
        </w:rPr>
      </w:pPr>
      <w:r>
        <w:rPr>
          <w:rFonts w:ascii="Arial" w:hAnsi="Arial" w:cs="Arial"/>
          <w:b/>
          <w:color w:val="0000FF"/>
          <w:sz w:val="24"/>
        </w:rPr>
        <w:t>C3-235109</w:t>
      </w:r>
      <w:r>
        <w:rPr>
          <w:rFonts w:ascii="Arial" w:hAnsi="Arial" w:cs="Arial"/>
          <w:b/>
          <w:color w:val="0000FF"/>
          <w:sz w:val="24"/>
        </w:rPr>
        <w:tab/>
      </w:r>
      <w:r>
        <w:rPr>
          <w:rFonts w:ascii="Arial" w:hAnsi="Arial" w:cs="Arial"/>
          <w:b/>
          <w:sz w:val="24"/>
        </w:rPr>
        <w:t>Correction to the typo</w:t>
      </w:r>
    </w:p>
    <w:p w14:paraId="05DE6F23"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CR-0278  rev  Cat: F (Rel-18)</w:t>
      </w:r>
      <w:r>
        <w:rPr>
          <w:i/>
        </w:rPr>
        <w:br/>
      </w:r>
      <w:r>
        <w:rPr>
          <w:i/>
        </w:rPr>
        <w:br/>
      </w:r>
      <w:r>
        <w:rPr>
          <w:i/>
        </w:rPr>
        <w:tab/>
      </w:r>
      <w:r>
        <w:rPr>
          <w:i/>
        </w:rPr>
        <w:tab/>
      </w:r>
      <w:r>
        <w:rPr>
          <w:i/>
        </w:rPr>
        <w:tab/>
      </w:r>
      <w:r>
        <w:rPr>
          <w:i/>
        </w:rPr>
        <w:tab/>
      </w:r>
      <w:r>
        <w:rPr>
          <w:i/>
        </w:rPr>
        <w:tab/>
        <w:t>Source: Nokia, Nokia Shanghai Bell</w:t>
      </w:r>
    </w:p>
    <w:p w14:paraId="415A4770" w14:textId="77777777" w:rsidR="00C45AF1" w:rsidRDefault="00C45AF1" w:rsidP="00C45AF1">
      <w:pPr>
        <w:rPr>
          <w:rFonts w:ascii="Arial" w:hAnsi="Arial" w:cs="Arial"/>
          <w:b/>
        </w:rPr>
      </w:pPr>
      <w:r>
        <w:rPr>
          <w:rFonts w:ascii="Arial" w:hAnsi="Arial" w:cs="Arial"/>
          <w:b/>
        </w:rPr>
        <w:t xml:space="preserve">Abstract: </w:t>
      </w:r>
    </w:p>
    <w:p w14:paraId="3F737698" w14:textId="77777777" w:rsidR="00C45AF1" w:rsidRDefault="00C45AF1" w:rsidP="00C45AF1">
      <w:r>
        <w:t>Correction to the typo</w:t>
      </w:r>
    </w:p>
    <w:p w14:paraId="4B99761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343A4" w14:textId="77777777" w:rsidR="00C45AF1" w:rsidRDefault="00C45AF1" w:rsidP="00C45AF1">
      <w:pPr>
        <w:rPr>
          <w:rFonts w:ascii="Arial" w:hAnsi="Arial" w:cs="Arial"/>
          <w:b/>
          <w:sz w:val="24"/>
        </w:rPr>
      </w:pPr>
      <w:r>
        <w:rPr>
          <w:rFonts w:ascii="Arial" w:hAnsi="Arial" w:cs="Arial"/>
          <w:b/>
          <w:color w:val="0000FF"/>
          <w:sz w:val="24"/>
        </w:rPr>
        <w:t>C3-235110</w:t>
      </w:r>
      <w:r>
        <w:rPr>
          <w:rFonts w:ascii="Arial" w:hAnsi="Arial" w:cs="Arial"/>
          <w:b/>
          <w:color w:val="0000FF"/>
          <w:sz w:val="24"/>
        </w:rPr>
        <w:tab/>
      </w:r>
      <w:r>
        <w:rPr>
          <w:rFonts w:ascii="Arial" w:hAnsi="Arial" w:cs="Arial"/>
          <w:b/>
          <w:sz w:val="24"/>
        </w:rPr>
        <w:t>Removal of Editor’s Note</w:t>
      </w:r>
    </w:p>
    <w:p w14:paraId="6A56BFC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CR-0095  rev  Cat: F (Rel-18)</w:t>
      </w:r>
      <w:r>
        <w:rPr>
          <w:i/>
        </w:rPr>
        <w:br/>
      </w:r>
      <w:r>
        <w:rPr>
          <w:i/>
        </w:rPr>
        <w:br/>
      </w:r>
      <w:r>
        <w:rPr>
          <w:i/>
        </w:rPr>
        <w:tab/>
      </w:r>
      <w:r>
        <w:rPr>
          <w:i/>
        </w:rPr>
        <w:tab/>
      </w:r>
      <w:r>
        <w:rPr>
          <w:i/>
        </w:rPr>
        <w:tab/>
      </w:r>
      <w:r>
        <w:rPr>
          <w:i/>
        </w:rPr>
        <w:tab/>
      </w:r>
      <w:r>
        <w:rPr>
          <w:i/>
        </w:rPr>
        <w:tab/>
        <w:t>Source: Nokia, Nokia Shanghai Bell</w:t>
      </w:r>
    </w:p>
    <w:p w14:paraId="1D07D690" w14:textId="77777777" w:rsidR="00C45AF1" w:rsidRDefault="00C45AF1" w:rsidP="00C45AF1">
      <w:pPr>
        <w:rPr>
          <w:rFonts w:ascii="Arial" w:hAnsi="Arial" w:cs="Arial"/>
          <w:b/>
        </w:rPr>
      </w:pPr>
      <w:r>
        <w:rPr>
          <w:rFonts w:ascii="Arial" w:hAnsi="Arial" w:cs="Arial"/>
          <w:b/>
        </w:rPr>
        <w:t xml:space="preserve">Abstract: </w:t>
      </w:r>
    </w:p>
    <w:p w14:paraId="50BF1EAA" w14:textId="77777777" w:rsidR="00C45AF1" w:rsidRDefault="00C45AF1" w:rsidP="00C45AF1">
      <w:r>
        <w:t>Removal of Editor’s Note</w:t>
      </w:r>
    </w:p>
    <w:p w14:paraId="4F083D1E" w14:textId="77777777" w:rsidR="00C45AF1" w:rsidRDefault="00C45AF1" w:rsidP="00C45AF1">
      <w:pPr>
        <w:rPr>
          <w:rFonts w:ascii="Arial" w:hAnsi="Arial" w:cs="Arial"/>
          <w:b/>
        </w:rPr>
      </w:pPr>
      <w:r>
        <w:rPr>
          <w:rFonts w:ascii="Arial" w:hAnsi="Arial" w:cs="Arial"/>
          <w:b/>
        </w:rPr>
        <w:t xml:space="preserve">Discussion: </w:t>
      </w:r>
    </w:p>
    <w:p w14:paraId="0A1D8E2E" w14:textId="77777777" w:rsidR="00C45AF1" w:rsidRDefault="00C45AF1" w:rsidP="00C45AF1">
      <w:r>
        <w:t>Depends on TS 23.502 CR 4557</w:t>
      </w:r>
    </w:p>
    <w:p w14:paraId="2AE42BDE" w14:textId="77777777" w:rsidR="00C45AF1" w:rsidRDefault="00C45AF1" w:rsidP="00C45AF1">
      <w:proofErr w:type="spellStart"/>
      <w:r>
        <w:t>Fuen</w:t>
      </w:r>
      <w:proofErr w:type="spellEnd"/>
      <w:r>
        <w:t xml:space="preserve"> (Ericsson): The CR is fine for me as long as the dependent SA2 CR is agreed. Let’s wait for SA2 decision before agreeing the CT3 one.</w:t>
      </w:r>
    </w:p>
    <w:p w14:paraId="0E739D1F" w14:textId="77777777" w:rsidR="00C45AF1" w:rsidRDefault="00C45AF1" w:rsidP="00C45AF1">
      <w:proofErr w:type="spellStart"/>
      <w:r>
        <w:t>Fuen</w:t>
      </w:r>
      <w:proofErr w:type="spellEnd"/>
      <w:r>
        <w:t xml:space="preserve"> (Ericsson): Ok to revise the CR to remove the dependency with SA2.</w:t>
      </w:r>
    </w:p>
    <w:p w14:paraId="045F6DF4" w14:textId="77777777" w:rsidR="00C45AF1" w:rsidRDefault="00C45AF1" w:rsidP="00C45AF1">
      <w:r>
        <w:t>Bhaskar (Nokia): Fine with the proposal</w:t>
      </w:r>
    </w:p>
    <w:p w14:paraId="5C09EC40" w14:textId="77777777" w:rsidR="00C45AF1" w:rsidRDefault="00C45AF1" w:rsidP="00C45AF1">
      <w:r>
        <w:t>Bhaskar (Nokia): provided r1.</w:t>
      </w:r>
    </w:p>
    <w:p w14:paraId="03B93F73" w14:textId="77777777" w:rsidR="00C45AF1" w:rsidRDefault="00C45AF1" w:rsidP="00C45AF1">
      <w:r>
        <w:t>Chi (Huawei): fine with r1, but want to know why?</w:t>
      </w:r>
    </w:p>
    <w:p w14:paraId="74C3DD57" w14:textId="77777777" w:rsidR="00C45AF1" w:rsidRDefault="00C45AF1" w:rsidP="00C45AF1">
      <w:r>
        <w:t>Bhaskar (Nokia): explanation provided.</w:t>
      </w:r>
    </w:p>
    <w:p w14:paraId="190F4626" w14:textId="77777777" w:rsidR="00C45AF1" w:rsidRDefault="00C45AF1" w:rsidP="00C45AF1">
      <w:r>
        <w:t>Chi (Huawei): fine with explanation.</w:t>
      </w:r>
    </w:p>
    <w:p w14:paraId="7A02D6E0" w14:textId="77777777" w:rsidR="00C45AF1" w:rsidRDefault="00C45AF1" w:rsidP="00C45AF1">
      <w:proofErr w:type="spellStart"/>
      <w:r>
        <w:t>Fuen</w:t>
      </w:r>
      <w:proofErr w:type="spellEnd"/>
      <w:r>
        <w:t xml:space="preserve"> (Ericsson): fine with r1</w:t>
      </w:r>
    </w:p>
    <w:p w14:paraId="59FA3C9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C3-235695</w:t>
      </w:r>
      <w:r>
        <w:rPr>
          <w:color w:val="993300"/>
          <w:u w:val="single"/>
        </w:rPr>
        <w:t>.</w:t>
      </w:r>
    </w:p>
    <w:p w14:paraId="6FF4734E" w14:textId="77777777" w:rsidR="00C45AF1" w:rsidRDefault="00C45AF1" w:rsidP="00C45AF1">
      <w:pPr>
        <w:rPr>
          <w:rFonts w:ascii="Arial" w:hAnsi="Arial" w:cs="Arial"/>
          <w:b/>
          <w:sz w:val="24"/>
        </w:rPr>
      </w:pPr>
      <w:r>
        <w:rPr>
          <w:rFonts w:ascii="Arial" w:hAnsi="Arial" w:cs="Arial"/>
          <w:b/>
          <w:color w:val="0000FF"/>
          <w:sz w:val="24"/>
        </w:rPr>
        <w:t>C3-235111</w:t>
      </w:r>
      <w:r>
        <w:rPr>
          <w:rFonts w:ascii="Arial" w:hAnsi="Arial" w:cs="Arial"/>
          <w:b/>
          <w:color w:val="0000FF"/>
          <w:sz w:val="24"/>
        </w:rPr>
        <w:tab/>
      </w:r>
      <w:r>
        <w:rPr>
          <w:rFonts w:ascii="Arial" w:hAnsi="Arial" w:cs="Arial"/>
          <w:b/>
          <w:sz w:val="24"/>
        </w:rPr>
        <w:t>TRS_URLLC Work Plan</w:t>
      </w:r>
    </w:p>
    <w:p w14:paraId="0FF8657C"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4759FA1F" w14:textId="77777777" w:rsidR="00C45AF1" w:rsidRDefault="00C45AF1" w:rsidP="00C45AF1">
      <w:pPr>
        <w:rPr>
          <w:rFonts w:ascii="Arial" w:hAnsi="Arial" w:cs="Arial"/>
          <w:b/>
        </w:rPr>
      </w:pPr>
      <w:r>
        <w:rPr>
          <w:rFonts w:ascii="Arial" w:hAnsi="Arial" w:cs="Arial"/>
          <w:b/>
        </w:rPr>
        <w:t xml:space="preserve">Abstract: </w:t>
      </w:r>
    </w:p>
    <w:p w14:paraId="61DD5A51" w14:textId="77777777" w:rsidR="00C45AF1" w:rsidRDefault="00C45AF1" w:rsidP="00C45AF1">
      <w:r>
        <w:t>TRS_URLLC Work Plan</w:t>
      </w:r>
    </w:p>
    <w:p w14:paraId="03DEB43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44CD8" w14:textId="77777777" w:rsidR="00C45AF1" w:rsidRDefault="00C45AF1" w:rsidP="00C45AF1">
      <w:pPr>
        <w:rPr>
          <w:rFonts w:ascii="Arial" w:hAnsi="Arial" w:cs="Arial"/>
          <w:b/>
          <w:sz w:val="24"/>
        </w:rPr>
      </w:pPr>
      <w:r>
        <w:rPr>
          <w:rFonts w:ascii="Arial" w:hAnsi="Arial" w:cs="Arial"/>
          <w:b/>
          <w:color w:val="0000FF"/>
          <w:sz w:val="24"/>
        </w:rPr>
        <w:t>C3-235299</w:t>
      </w:r>
      <w:r>
        <w:rPr>
          <w:rFonts w:ascii="Arial" w:hAnsi="Arial" w:cs="Arial"/>
          <w:b/>
          <w:color w:val="0000FF"/>
          <w:sz w:val="24"/>
        </w:rPr>
        <w:tab/>
      </w:r>
      <w:r>
        <w:rPr>
          <w:rFonts w:ascii="Arial" w:hAnsi="Arial" w:cs="Arial"/>
          <w:b/>
          <w:sz w:val="24"/>
        </w:rPr>
        <w:t>Update the time synchronization status parameters</w:t>
      </w:r>
    </w:p>
    <w:p w14:paraId="4CF4AA0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CR-0097  rev  Cat: F (Rel-18)</w:t>
      </w:r>
      <w:r>
        <w:rPr>
          <w:i/>
        </w:rPr>
        <w:br/>
      </w:r>
      <w:r>
        <w:rPr>
          <w:i/>
        </w:rPr>
        <w:br/>
      </w:r>
      <w:r>
        <w:rPr>
          <w:i/>
        </w:rPr>
        <w:tab/>
      </w:r>
      <w:r>
        <w:rPr>
          <w:i/>
        </w:rPr>
        <w:tab/>
      </w:r>
      <w:r>
        <w:rPr>
          <w:i/>
        </w:rPr>
        <w:tab/>
      </w:r>
      <w:r>
        <w:rPr>
          <w:i/>
        </w:rPr>
        <w:tab/>
      </w:r>
      <w:r>
        <w:rPr>
          <w:i/>
        </w:rPr>
        <w:tab/>
        <w:t>Source: Huawei, Nokia, Nokia Shanghai Bell</w:t>
      </w:r>
    </w:p>
    <w:p w14:paraId="612C754F" w14:textId="77777777" w:rsidR="00C45AF1" w:rsidRDefault="00C45AF1" w:rsidP="00C45AF1">
      <w:pPr>
        <w:rPr>
          <w:rFonts w:ascii="Arial" w:hAnsi="Arial" w:cs="Arial"/>
          <w:b/>
        </w:rPr>
      </w:pPr>
      <w:r>
        <w:rPr>
          <w:rFonts w:ascii="Arial" w:hAnsi="Arial" w:cs="Arial"/>
          <w:b/>
        </w:rPr>
        <w:t xml:space="preserve">Discussion: </w:t>
      </w:r>
    </w:p>
    <w:p w14:paraId="019D4792" w14:textId="77777777" w:rsidR="00C45AF1" w:rsidRDefault="00C45AF1" w:rsidP="00C45AF1">
      <w:r>
        <w:t xml:space="preserve">This CR introduces a backward compatible correction to the </w:t>
      </w:r>
      <w:proofErr w:type="spellStart"/>
      <w:r>
        <w:t>Ntsctsf_TimeSynchronization</w:t>
      </w:r>
      <w:proofErr w:type="spellEnd"/>
      <w:r>
        <w:t xml:space="preserve"> API</w:t>
      </w:r>
    </w:p>
    <w:p w14:paraId="09CF66C9"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6F014" w14:textId="77777777" w:rsidR="00C45AF1" w:rsidRDefault="00C45AF1" w:rsidP="00C45AF1">
      <w:pPr>
        <w:rPr>
          <w:rFonts w:ascii="Arial" w:hAnsi="Arial" w:cs="Arial"/>
          <w:b/>
          <w:sz w:val="24"/>
        </w:rPr>
      </w:pPr>
      <w:r>
        <w:rPr>
          <w:rFonts w:ascii="Arial" w:hAnsi="Arial" w:cs="Arial"/>
          <w:b/>
          <w:color w:val="0000FF"/>
          <w:sz w:val="24"/>
        </w:rPr>
        <w:t>C3-235300</w:t>
      </w:r>
      <w:r>
        <w:rPr>
          <w:rFonts w:ascii="Arial" w:hAnsi="Arial" w:cs="Arial"/>
          <w:b/>
          <w:color w:val="0000FF"/>
          <w:sz w:val="24"/>
        </w:rPr>
        <w:tab/>
      </w:r>
      <w:r>
        <w:rPr>
          <w:rFonts w:ascii="Arial" w:hAnsi="Arial" w:cs="Arial"/>
          <w:b/>
          <w:sz w:val="24"/>
        </w:rPr>
        <w:t>Corrections on clock quality parameters</w:t>
      </w:r>
    </w:p>
    <w:p w14:paraId="43552A6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CR-1068  rev 3 Cat: F (Rel-18)</w:t>
      </w:r>
      <w:r>
        <w:rPr>
          <w:i/>
        </w:rPr>
        <w:br/>
      </w:r>
      <w:r>
        <w:rPr>
          <w:i/>
        </w:rPr>
        <w:br/>
      </w:r>
      <w:r>
        <w:rPr>
          <w:i/>
        </w:rPr>
        <w:tab/>
      </w:r>
      <w:r>
        <w:rPr>
          <w:i/>
        </w:rPr>
        <w:tab/>
      </w:r>
      <w:r>
        <w:rPr>
          <w:i/>
        </w:rPr>
        <w:tab/>
      </w:r>
      <w:r>
        <w:rPr>
          <w:i/>
        </w:rPr>
        <w:tab/>
      </w:r>
      <w:r>
        <w:rPr>
          <w:i/>
        </w:rPr>
        <w:tab/>
        <w:t>Source: Huawei, SIA, Ericsson, Nokia, Nokia Shanghai Bell</w:t>
      </w:r>
    </w:p>
    <w:p w14:paraId="3548D909" w14:textId="77777777" w:rsidR="00C45AF1" w:rsidRDefault="00C45AF1" w:rsidP="00C45AF1">
      <w:pPr>
        <w:rPr>
          <w:color w:val="808080"/>
        </w:rPr>
      </w:pPr>
      <w:r>
        <w:rPr>
          <w:color w:val="808080"/>
        </w:rPr>
        <w:t>(Replaces C3-234606)</w:t>
      </w:r>
    </w:p>
    <w:p w14:paraId="46BAEE68" w14:textId="77777777" w:rsidR="00C45AF1" w:rsidRDefault="00C45AF1" w:rsidP="00C45AF1">
      <w:pPr>
        <w:rPr>
          <w:rFonts w:ascii="Arial" w:hAnsi="Arial" w:cs="Arial"/>
          <w:b/>
        </w:rPr>
      </w:pPr>
      <w:r>
        <w:rPr>
          <w:rFonts w:ascii="Arial" w:hAnsi="Arial" w:cs="Arial"/>
          <w:b/>
        </w:rPr>
        <w:t xml:space="preserve">Discussion: </w:t>
      </w:r>
    </w:p>
    <w:p w14:paraId="0C58F835" w14:textId="77777777" w:rsidR="00C45AF1" w:rsidRDefault="00C45AF1" w:rsidP="00C45AF1">
      <w:r>
        <w:t>Revision of C3-234606</w:t>
      </w:r>
    </w:p>
    <w:p w14:paraId="4C36B65C" w14:textId="77777777" w:rsidR="00C45AF1" w:rsidRDefault="00C45AF1" w:rsidP="00C45AF1">
      <w:r>
        <w:t xml:space="preserve">This CR introduces a backward compatible correction to the </w:t>
      </w:r>
      <w:proofErr w:type="spellStart"/>
      <w:r>
        <w:t>TimeSyncExposure</w:t>
      </w:r>
      <w:proofErr w:type="spellEnd"/>
      <w:r>
        <w:t xml:space="preserve"> API.</w:t>
      </w:r>
    </w:p>
    <w:p w14:paraId="69FECE9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8A1FD" w14:textId="77777777" w:rsidR="00C45AF1" w:rsidRDefault="00C45AF1" w:rsidP="00C45AF1">
      <w:pPr>
        <w:rPr>
          <w:rFonts w:ascii="Arial" w:hAnsi="Arial" w:cs="Arial"/>
          <w:b/>
          <w:sz w:val="24"/>
        </w:rPr>
      </w:pPr>
      <w:r>
        <w:rPr>
          <w:rFonts w:ascii="Arial" w:hAnsi="Arial" w:cs="Arial"/>
          <w:b/>
          <w:color w:val="0000FF"/>
          <w:sz w:val="24"/>
        </w:rPr>
        <w:t>C3-235376</w:t>
      </w:r>
      <w:r>
        <w:rPr>
          <w:rFonts w:ascii="Arial" w:hAnsi="Arial" w:cs="Arial"/>
          <w:b/>
          <w:color w:val="0000FF"/>
          <w:sz w:val="24"/>
        </w:rPr>
        <w:tab/>
      </w:r>
      <w:r>
        <w:rPr>
          <w:rFonts w:ascii="Arial" w:hAnsi="Arial" w:cs="Arial"/>
          <w:b/>
          <w:sz w:val="24"/>
        </w:rPr>
        <w:t>Completion of Access Stratum Time Distribution Information</w:t>
      </w:r>
    </w:p>
    <w:p w14:paraId="507B620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CR-1140  rev  Cat: B (Rel-18)</w:t>
      </w:r>
      <w:r>
        <w:rPr>
          <w:i/>
        </w:rPr>
        <w:br/>
      </w:r>
      <w:r>
        <w:rPr>
          <w:i/>
        </w:rPr>
        <w:br/>
      </w:r>
      <w:r>
        <w:rPr>
          <w:i/>
        </w:rPr>
        <w:tab/>
      </w:r>
      <w:r>
        <w:rPr>
          <w:i/>
        </w:rPr>
        <w:tab/>
      </w:r>
      <w:r>
        <w:rPr>
          <w:i/>
        </w:rPr>
        <w:tab/>
      </w:r>
      <w:r>
        <w:rPr>
          <w:i/>
        </w:rPr>
        <w:tab/>
      </w:r>
      <w:r>
        <w:rPr>
          <w:i/>
        </w:rPr>
        <w:tab/>
        <w:t>Source: Ericsson</w:t>
      </w:r>
    </w:p>
    <w:p w14:paraId="286C1E14" w14:textId="77777777" w:rsidR="00C45AF1" w:rsidRDefault="00C45AF1" w:rsidP="00C45AF1">
      <w:pPr>
        <w:rPr>
          <w:rFonts w:ascii="Arial" w:hAnsi="Arial" w:cs="Arial"/>
          <w:b/>
        </w:rPr>
      </w:pPr>
      <w:r>
        <w:rPr>
          <w:rFonts w:ascii="Arial" w:hAnsi="Arial" w:cs="Arial"/>
          <w:b/>
        </w:rPr>
        <w:t xml:space="preserve">Discussion: </w:t>
      </w:r>
    </w:p>
    <w:p w14:paraId="56CAAAF3" w14:textId="77777777" w:rsidR="00C45AF1" w:rsidRDefault="00C45AF1" w:rsidP="00C45AF1">
      <w:r>
        <w:t>Bhaskar (Nokia): Provided r1 with suggestions.</w:t>
      </w:r>
    </w:p>
    <w:p w14:paraId="380D0345" w14:textId="77777777" w:rsidR="00C45AF1" w:rsidRDefault="00C45AF1" w:rsidP="00C45AF1">
      <w:proofErr w:type="spellStart"/>
      <w:r>
        <w:t>Fuen</w:t>
      </w:r>
      <w:proofErr w:type="spellEnd"/>
      <w:r>
        <w:t xml:space="preserve"> (Ericsson): To Check r1 </w:t>
      </w:r>
    </w:p>
    <w:p w14:paraId="6643437C" w14:textId="77777777" w:rsidR="00C45AF1" w:rsidRDefault="00C45AF1" w:rsidP="00C45AF1">
      <w:proofErr w:type="spellStart"/>
      <w:r>
        <w:t>Fuen</w:t>
      </w:r>
      <w:proofErr w:type="spellEnd"/>
      <w:r>
        <w:t xml:space="preserve"> (Ericsson): provides r1 with accepted comments.</w:t>
      </w:r>
    </w:p>
    <w:p w14:paraId="3D80C895" w14:textId="77777777" w:rsidR="00C45AF1" w:rsidRDefault="00C45AF1" w:rsidP="00C45AF1">
      <w:r>
        <w:t>Bhaskar (Nokia): fine with r1.</w:t>
      </w:r>
    </w:p>
    <w:p w14:paraId="109BE27C" w14:textId="77777777" w:rsidR="00C45AF1" w:rsidRDefault="00C45AF1" w:rsidP="00C45AF1">
      <w:r>
        <w:t>Add Nokia as co-signer.</w:t>
      </w:r>
    </w:p>
    <w:p w14:paraId="474C672B" w14:textId="77777777" w:rsidR="00C45AF1" w:rsidRDefault="00C45AF1" w:rsidP="00C45AF1">
      <w:r>
        <w:t>Revision r1 is pre-agreed.</w:t>
      </w:r>
    </w:p>
    <w:p w14:paraId="591EB85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C3-235645</w:t>
      </w:r>
      <w:r>
        <w:rPr>
          <w:color w:val="993300"/>
          <w:u w:val="single"/>
        </w:rPr>
        <w:t>.</w:t>
      </w:r>
    </w:p>
    <w:p w14:paraId="0A927B4F" w14:textId="77777777" w:rsidR="00C45AF1" w:rsidRDefault="00C45AF1" w:rsidP="00C45AF1">
      <w:pPr>
        <w:rPr>
          <w:rFonts w:ascii="Arial" w:hAnsi="Arial" w:cs="Arial"/>
          <w:b/>
          <w:sz w:val="24"/>
        </w:rPr>
      </w:pPr>
      <w:r>
        <w:rPr>
          <w:rFonts w:ascii="Arial" w:hAnsi="Arial" w:cs="Arial"/>
          <w:b/>
          <w:color w:val="0000FF"/>
          <w:sz w:val="24"/>
        </w:rPr>
        <w:t>C3-235377</w:t>
      </w:r>
      <w:r>
        <w:rPr>
          <w:rFonts w:ascii="Arial" w:hAnsi="Arial" w:cs="Arial"/>
          <w:b/>
          <w:color w:val="0000FF"/>
          <w:sz w:val="24"/>
        </w:rPr>
        <w:tab/>
      </w:r>
      <w:r>
        <w:rPr>
          <w:rFonts w:ascii="Arial" w:hAnsi="Arial" w:cs="Arial"/>
          <w:b/>
          <w:sz w:val="24"/>
        </w:rPr>
        <w:t>Notification of Access Stratum Time Distribution configuration changes</w:t>
      </w:r>
    </w:p>
    <w:p w14:paraId="309144C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CR-0100  rev  Cat: B (Rel-18)</w:t>
      </w:r>
      <w:r>
        <w:rPr>
          <w:i/>
        </w:rPr>
        <w:br/>
      </w:r>
      <w:r>
        <w:rPr>
          <w:i/>
        </w:rPr>
        <w:br/>
      </w:r>
      <w:r>
        <w:rPr>
          <w:i/>
        </w:rPr>
        <w:tab/>
      </w:r>
      <w:r>
        <w:rPr>
          <w:i/>
        </w:rPr>
        <w:tab/>
      </w:r>
      <w:r>
        <w:rPr>
          <w:i/>
        </w:rPr>
        <w:tab/>
      </w:r>
      <w:r>
        <w:rPr>
          <w:i/>
        </w:rPr>
        <w:tab/>
      </w:r>
      <w:r>
        <w:rPr>
          <w:i/>
        </w:rPr>
        <w:tab/>
        <w:t>Source: Ericsson, Huawei?, Nokia?</w:t>
      </w:r>
    </w:p>
    <w:p w14:paraId="5008D0F9" w14:textId="77777777" w:rsidR="00C45AF1" w:rsidRDefault="00C45AF1" w:rsidP="00C45AF1">
      <w:pPr>
        <w:rPr>
          <w:rFonts w:ascii="Arial" w:hAnsi="Arial" w:cs="Arial"/>
          <w:b/>
        </w:rPr>
      </w:pPr>
      <w:r>
        <w:rPr>
          <w:rFonts w:ascii="Arial" w:hAnsi="Arial" w:cs="Arial"/>
          <w:b/>
        </w:rPr>
        <w:t xml:space="preserve">Discussion: </w:t>
      </w:r>
    </w:p>
    <w:p w14:paraId="7D45C741" w14:textId="77777777" w:rsidR="00C45AF1" w:rsidRDefault="00C45AF1" w:rsidP="00C45AF1">
      <w:r>
        <w:t xml:space="preserve">This CR introduces a backward compatible feature to the </w:t>
      </w:r>
      <w:proofErr w:type="spellStart"/>
      <w:r>
        <w:t>Ntsctsf_ASTI</w:t>
      </w:r>
      <w:proofErr w:type="spellEnd"/>
      <w:r>
        <w:t xml:space="preserve"> API</w:t>
      </w:r>
    </w:p>
    <w:p w14:paraId="78FA10E8" w14:textId="77777777" w:rsidR="00C45AF1" w:rsidRDefault="00C45AF1" w:rsidP="00C45AF1">
      <w:r>
        <w:t>Bhaskar (Nokia): Provided r1 with suggestions. Also, would like to Co-Sign.</w:t>
      </w:r>
    </w:p>
    <w:p w14:paraId="2C677DB5" w14:textId="77777777" w:rsidR="00C45AF1" w:rsidRDefault="00C45AF1" w:rsidP="00C45AF1">
      <w:r>
        <w:t>Chi (Huawei): We are fine with the CR, will check r1 and get back. Huawei would like to co-sign.</w:t>
      </w:r>
    </w:p>
    <w:p w14:paraId="194E521D" w14:textId="77777777" w:rsidR="00C45AF1" w:rsidRDefault="00C45AF1" w:rsidP="00C45AF1">
      <w:proofErr w:type="spellStart"/>
      <w:r>
        <w:t>Fuen</w:t>
      </w:r>
      <w:proofErr w:type="spellEnd"/>
      <w:r>
        <w:t xml:space="preserve"> (Ericsson):  Need to review to remove any clashes with CR agreed in Xiamen. Will have to revise the CR agreed in Xiamen meeting.</w:t>
      </w:r>
    </w:p>
    <w:p w14:paraId="6CB0CF57" w14:textId="77777777" w:rsidR="00C45AF1" w:rsidRDefault="00C45AF1" w:rsidP="00C45AF1">
      <w:r>
        <w:t>Chi (Huawei): Will check and decide whether we need to re-submit the CR in Xiamen meeting.</w:t>
      </w:r>
    </w:p>
    <w:p w14:paraId="560F2E45" w14:textId="77777777" w:rsidR="00C45AF1" w:rsidRDefault="00C45AF1" w:rsidP="00C45AF1">
      <w:r>
        <w:t>The CR (agreed in Xiamen, 4573) revision (if needed), has to be brought as company contributions to Plenary.</w:t>
      </w:r>
    </w:p>
    <w:p w14:paraId="1F6EFC0A" w14:textId="77777777" w:rsidR="00C45AF1" w:rsidRDefault="00C45AF1" w:rsidP="00C45AF1">
      <w:r>
        <w:t>R1 version to be checked and confirmed</w:t>
      </w:r>
    </w:p>
    <w:p w14:paraId="7FC7BF7B" w14:textId="77777777" w:rsidR="00C45AF1" w:rsidRDefault="00C45AF1" w:rsidP="00C45AF1">
      <w:r>
        <w:t>Add Huawei as co-signer.</w:t>
      </w:r>
    </w:p>
    <w:p w14:paraId="2D09C633" w14:textId="77777777" w:rsidR="00C45AF1" w:rsidRDefault="00C45AF1" w:rsidP="00C45AF1">
      <w:proofErr w:type="spellStart"/>
      <w:r>
        <w:lastRenderedPageBreak/>
        <w:t>Fuen</w:t>
      </w:r>
      <w:proofErr w:type="spellEnd"/>
      <w:r>
        <w:t xml:space="preserve"> (Ericsson): r2 adding Huawei as co-author</w:t>
      </w:r>
    </w:p>
    <w:p w14:paraId="6B055762" w14:textId="77777777" w:rsidR="00C45AF1" w:rsidRDefault="00C45AF1" w:rsidP="00C45AF1">
      <w:r>
        <w:t>Revision r1 is pre-agreed</w:t>
      </w:r>
    </w:p>
    <w:p w14:paraId="46F6480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C3-235643</w:t>
      </w:r>
      <w:r>
        <w:rPr>
          <w:color w:val="993300"/>
          <w:u w:val="single"/>
        </w:rPr>
        <w:t>.</w:t>
      </w:r>
    </w:p>
    <w:p w14:paraId="71363771" w14:textId="77777777" w:rsidR="00C45AF1" w:rsidRDefault="00C45AF1" w:rsidP="00C45AF1">
      <w:pPr>
        <w:rPr>
          <w:rFonts w:ascii="Arial" w:hAnsi="Arial" w:cs="Arial"/>
          <w:b/>
          <w:sz w:val="24"/>
        </w:rPr>
      </w:pPr>
      <w:r>
        <w:rPr>
          <w:rFonts w:ascii="Arial" w:hAnsi="Arial" w:cs="Arial"/>
          <w:b/>
          <w:color w:val="0000FF"/>
          <w:sz w:val="24"/>
        </w:rPr>
        <w:t>C3-235378</w:t>
      </w:r>
      <w:r>
        <w:rPr>
          <w:rFonts w:ascii="Arial" w:hAnsi="Arial" w:cs="Arial"/>
          <w:b/>
          <w:color w:val="0000FF"/>
          <w:sz w:val="24"/>
        </w:rPr>
        <w:tab/>
      </w:r>
      <w:r>
        <w:rPr>
          <w:rFonts w:ascii="Arial" w:hAnsi="Arial" w:cs="Arial"/>
          <w:b/>
          <w:sz w:val="24"/>
        </w:rPr>
        <w:t xml:space="preserve">Corrections to the time sync exposure </w:t>
      </w:r>
      <w:proofErr w:type="spellStart"/>
      <w:r>
        <w:rPr>
          <w:rFonts w:ascii="Arial" w:hAnsi="Arial" w:cs="Arial"/>
          <w:b/>
          <w:sz w:val="24"/>
        </w:rPr>
        <w:t>OpenAPI</w:t>
      </w:r>
      <w:proofErr w:type="spellEnd"/>
    </w:p>
    <w:p w14:paraId="47F9D06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CR-1141  rev  Cat: F (Rel-18)</w:t>
      </w:r>
      <w:r>
        <w:rPr>
          <w:i/>
        </w:rPr>
        <w:br/>
      </w:r>
      <w:r>
        <w:rPr>
          <w:i/>
        </w:rPr>
        <w:br/>
      </w:r>
      <w:r>
        <w:rPr>
          <w:i/>
        </w:rPr>
        <w:tab/>
      </w:r>
      <w:r>
        <w:rPr>
          <w:i/>
        </w:rPr>
        <w:tab/>
      </w:r>
      <w:r>
        <w:rPr>
          <w:i/>
        </w:rPr>
        <w:tab/>
      </w:r>
      <w:r>
        <w:rPr>
          <w:i/>
        </w:rPr>
        <w:tab/>
      </w:r>
      <w:r>
        <w:rPr>
          <w:i/>
        </w:rPr>
        <w:tab/>
        <w:t>Source: Ericsson</w:t>
      </w:r>
    </w:p>
    <w:p w14:paraId="55BCDE0D" w14:textId="77777777" w:rsidR="00C45AF1" w:rsidRDefault="00C45AF1" w:rsidP="00C45AF1">
      <w:pPr>
        <w:rPr>
          <w:rFonts w:ascii="Arial" w:hAnsi="Arial" w:cs="Arial"/>
          <w:b/>
        </w:rPr>
      </w:pPr>
      <w:r>
        <w:rPr>
          <w:rFonts w:ascii="Arial" w:hAnsi="Arial" w:cs="Arial"/>
          <w:b/>
        </w:rPr>
        <w:t xml:space="preserve">Discussion: </w:t>
      </w:r>
    </w:p>
    <w:p w14:paraId="499F825F" w14:textId="77777777" w:rsidR="00C45AF1" w:rsidRDefault="00C45AF1" w:rsidP="00C45AF1">
      <w:r>
        <w:t xml:space="preserve">This CR has backward compatible corrections on </w:t>
      </w:r>
      <w:proofErr w:type="spellStart"/>
      <w:r>
        <w:t>OpenAPI</w:t>
      </w:r>
      <w:proofErr w:type="spellEnd"/>
      <w:r>
        <w:t xml:space="preserve"> </w:t>
      </w:r>
      <w:proofErr w:type="spellStart"/>
      <w:r>
        <w:t>TimeSyncExposure</w:t>
      </w:r>
      <w:proofErr w:type="spellEnd"/>
      <w:r>
        <w:t>.</w:t>
      </w:r>
    </w:p>
    <w:p w14:paraId="075954B3" w14:textId="77777777" w:rsidR="00C45AF1" w:rsidRDefault="00C45AF1" w:rsidP="00C45AF1">
      <w:r>
        <w:t>Chi (Huawei): Second change is clashing with 5107. Needs revision</w:t>
      </w:r>
    </w:p>
    <w:p w14:paraId="091316DF" w14:textId="77777777" w:rsidR="00C45AF1" w:rsidRDefault="00C45AF1" w:rsidP="00C45AF1">
      <w:proofErr w:type="spellStart"/>
      <w:r>
        <w:t>Fuen</w:t>
      </w:r>
      <w:proofErr w:type="spellEnd"/>
      <w:r>
        <w:t xml:space="preserve"> (Ericsson): asks for clarifications</w:t>
      </w:r>
    </w:p>
    <w:p w14:paraId="3C611332" w14:textId="77777777" w:rsidR="00C45AF1" w:rsidRDefault="00C45AF1" w:rsidP="00C45AF1">
      <w:r>
        <w:t>Chi (Huawei): Fine with r0 the original version.</w:t>
      </w:r>
    </w:p>
    <w:p w14:paraId="732A491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3E994" w14:textId="77777777" w:rsidR="00C45AF1" w:rsidRDefault="00C45AF1" w:rsidP="00C45AF1">
      <w:pPr>
        <w:rPr>
          <w:rFonts w:ascii="Arial" w:hAnsi="Arial" w:cs="Arial"/>
          <w:b/>
          <w:sz w:val="24"/>
        </w:rPr>
      </w:pPr>
      <w:r>
        <w:rPr>
          <w:rFonts w:ascii="Arial" w:hAnsi="Arial" w:cs="Arial"/>
          <w:b/>
          <w:color w:val="0000FF"/>
          <w:sz w:val="24"/>
        </w:rPr>
        <w:t>C3-235643</w:t>
      </w:r>
      <w:r>
        <w:rPr>
          <w:rFonts w:ascii="Arial" w:hAnsi="Arial" w:cs="Arial"/>
          <w:b/>
          <w:color w:val="0000FF"/>
          <w:sz w:val="24"/>
        </w:rPr>
        <w:tab/>
      </w:r>
      <w:r>
        <w:rPr>
          <w:rFonts w:ascii="Arial" w:hAnsi="Arial" w:cs="Arial"/>
          <w:b/>
          <w:sz w:val="24"/>
        </w:rPr>
        <w:t>Notification of Access Stratum Time Distribution configuration changes</w:t>
      </w:r>
    </w:p>
    <w:p w14:paraId="206498F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CR-0100  rev 1 Cat: B (Rel-18)</w:t>
      </w:r>
      <w:r>
        <w:rPr>
          <w:i/>
        </w:rPr>
        <w:br/>
      </w:r>
      <w:r>
        <w:rPr>
          <w:i/>
        </w:rPr>
        <w:br/>
      </w:r>
      <w:r>
        <w:rPr>
          <w:i/>
        </w:rPr>
        <w:tab/>
      </w:r>
      <w:r>
        <w:rPr>
          <w:i/>
        </w:rPr>
        <w:tab/>
      </w:r>
      <w:r>
        <w:rPr>
          <w:i/>
        </w:rPr>
        <w:tab/>
      </w:r>
      <w:r>
        <w:rPr>
          <w:i/>
        </w:rPr>
        <w:tab/>
      </w:r>
      <w:r>
        <w:rPr>
          <w:i/>
        </w:rPr>
        <w:tab/>
        <w:t>Source: Ericsson, Nokia, Nokia Shanghai Bell, Huawei</w:t>
      </w:r>
    </w:p>
    <w:p w14:paraId="4E4D69DD" w14:textId="77777777" w:rsidR="00C45AF1" w:rsidRDefault="00C45AF1" w:rsidP="00C45AF1">
      <w:pPr>
        <w:rPr>
          <w:color w:val="808080"/>
        </w:rPr>
      </w:pPr>
      <w:r>
        <w:rPr>
          <w:color w:val="808080"/>
        </w:rPr>
        <w:t>(Replaces C3-235377)</w:t>
      </w:r>
    </w:p>
    <w:p w14:paraId="0AE3223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49D81" w14:textId="77777777" w:rsidR="00C45AF1" w:rsidRDefault="00C45AF1" w:rsidP="00C45AF1">
      <w:pPr>
        <w:rPr>
          <w:rFonts w:ascii="Arial" w:hAnsi="Arial" w:cs="Arial"/>
          <w:b/>
          <w:sz w:val="24"/>
        </w:rPr>
      </w:pPr>
      <w:r>
        <w:rPr>
          <w:rFonts w:ascii="Arial" w:hAnsi="Arial" w:cs="Arial"/>
          <w:b/>
          <w:color w:val="0000FF"/>
          <w:sz w:val="24"/>
        </w:rPr>
        <w:t>C3-235645</w:t>
      </w:r>
      <w:r>
        <w:rPr>
          <w:rFonts w:ascii="Arial" w:hAnsi="Arial" w:cs="Arial"/>
          <w:b/>
          <w:color w:val="0000FF"/>
          <w:sz w:val="24"/>
        </w:rPr>
        <w:tab/>
      </w:r>
      <w:r>
        <w:rPr>
          <w:rFonts w:ascii="Arial" w:hAnsi="Arial" w:cs="Arial"/>
          <w:b/>
          <w:sz w:val="24"/>
        </w:rPr>
        <w:t>Completion of Access Stratum Time Distribution Information</w:t>
      </w:r>
    </w:p>
    <w:p w14:paraId="343B2B9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CR-1140  rev 1 Cat: B (Rel-18)</w:t>
      </w:r>
      <w:r>
        <w:rPr>
          <w:i/>
        </w:rPr>
        <w:br/>
      </w:r>
      <w:r>
        <w:rPr>
          <w:i/>
        </w:rPr>
        <w:br/>
      </w:r>
      <w:r>
        <w:rPr>
          <w:i/>
        </w:rPr>
        <w:tab/>
      </w:r>
      <w:r>
        <w:rPr>
          <w:i/>
        </w:rPr>
        <w:tab/>
      </w:r>
      <w:r>
        <w:rPr>
          <w:i/>
        </w:rPr>
        <w:tab/>
      </w:r>
      <w:r>
        <w:rPr>
          <w:i/>
        </w:rPr>
        <w:tab/>
      </w:r>
      <w:r>
        <w:rPr>
          <w:i/>
        </w:rPr>
        <w:tab/>
        <w:t>Source: Ericsson, Nokia, Nokia Shanghai Bell</w:t>
      </w:r>
    </w:p>
    <w:p w14:paraId="5D031B03" w14:textId="77777777" w:rsidR="00C45AF1" w:rsidRDefault="00C45AF1" w:rsidP="00C45AF1">
      <w:pPr>
        <w:rPr>
          <w:color w:val="808080"/>
        </w:rPr>
      </w:pPr>
      <w:r>
        <w:rPr>
          <w:color w:val="808080"/>
        </w:rPr>
        <w:t>(Replaces C3-235376)</w:t>
      </w:r>
    </w:p>
    <w:p w14:paraId="5B302AE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B3144" w14:textId="77777777" w:rsidR="00C45AF1" w:rsidRDefault="00C45AF1" w:rsidP="00C45AF1">
      <w:pPr>
        <w:rPr>
          <w:rFonts w:ascii="Arial" w:hAnsi="Arial" w:cs="Arial"/>
          <w:b/>
          <w:sz w:val="24"/>
        </w:rPr>
      </w:pPr>
      <w:r>
        <w:rPr>
          <w:rFonts w:ascii="Arial" w:hAnsi="Arial" w:cs="Arial"/>
          <w:b/>
          <w:color w:val="0000FF"/>
          <w:sz w:val="24"/>
        </w:rPr>
        <w:t>C3-235695</w:t>
      </w:r>
      <w:r>
        <w:rPr>
          <w:rFonts w:ascii="Arial" w:hAnsi="Arial" w:cs="Arial"/>
          <w:b/>
          <w:color w:val="0000FF"/>
          <w:sz w:val="24"/>
        </w:rPr>
        <w:tab/>
      </w:r>
      <w:r>
        <w:rPr>
          <w:rFonts w:ascii="Arial" w:hAnsi="Arial" w:cs="Arial"/>
          <w:b/>
          <w:sz w:val="24"/>
        </w:rPr>
        <w:t>Removal of Editor’s Note</w:t>
      </w:r>
    </w:p>
    <w:p w14:paraId="16CDEAE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CR-0095  rev 1 Cat: F (Rel-18)</w:t>
      </w:r>
      <w:r>
        <w:rPr>
          <w:i/>
        </w:rPr>
        <w:br/>
      </w:r>
      <w:r>
        <w:rPr>
          <w:i/>
        </w:rPr>
        <w:br/>
      </w:r>
      <w:r>
        <w:rPr>
          <w:i/>
        </w:rPr>
        <w:tab/>
      </w:r>
      <w:r>
        <w:rPr>
          <w:i/>
        </w:rPr>
        <w:tab/>
      </w:r>
      <w:r>
        <w:rPr>
          <w:i/>
        </w:rPr>
        <w:tab/>
      </w:r>
      <w:r>
        <w:rPr>
          <w:i/>
        </w:rPr>
        <w:tab/>
      </w:r>
      <w:r>
        <w:rPr>
          <w:i/>
        </w:rPr>
        <w:tab/>
        <w:t>Source: Nokia, Nokia Shanghai Bell</w:t>
      </w:r>
    </w:p>
    <w:p w14:paraId="74B85FCD" w14:textId="77777777" w:rsidR="00C45AF1" w:rsidRDefault="00C45AF1" w:rsidP="00C45AF1">
      <w:pPr>
        <w:rPr>
          <w:color w:val="808080"/>
        </w:rPr>
      </w:pPr>
      <w:r>
        <w:rPr>
          <w:color w:val="808080"/>
        </w:rPr>
        <w:t>(Replaces C3-235110)</w:t>
      </w:r>
    </w:p>
    <w:p w14:paraId="60401FCD" w14:textId="77777777" w:rsidR="00C45AF1" w:rsidRDefault="00C45AF1" w:rsidP="00C45AF1">
      <w:pPr>
        <w:rPr>
          <w:rFonts w:ascii="Arial" w:hAnsi="Arial" w:cs="Arial"/>
          <w:b/>
        </w:rPr>
      </w:pPr>
      <w:r>
        <w:rPr>
          <w:rFonts w:ascii="Arial" w:hAnsi="Arial" w:cs="Arial"/>
          <w:b/>
        </w:rPr>
        <w:t xml:space="preserve">Abstract: </w:t>
      </w:r>
    </w:p>
    <w:p w14:paraId="1710DDB5" w14:textId="77777777" w:rsidR="00C45AF1" w:rsidRDefault="00C45AF1" w:rsidP="00C45AF1">
      <w:r>
        <w:t>Removal of Editor’s Note</w:t>
      </w:r>
    </w:p>
    <w:p w14:paraId="7D16213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66C71" w14:textId="77777777" w:rsidR="00C45AF1" w:rsidRDefault="00C45AF1" w:rsidP="00C45AF1">
      <w:pPr>
        <w:rPr>
          <w:rFonts w:ascii="Arial" w:hAnsi="Arial" w:cs="Arial"/>
          <w:b/>
          <w:sz w:val="24"/>
        </w:rPr>
      </w:pPr>
      <w:r>
        <w:rPr>
          <w:rFonts w:ascii="Arial" w:hAnsi="Arial" w:cs="Arial"/>
          <w:b/>
          <w:color w:val="0000FF"/>
          <w:sz w:val="24"/>
        </w:rPr>
        <w:t>C3-235697</w:t>
      </w:r>
      <w:r>
        <w:rPr>
          <w:rFonts w:ascii="Arial" w:hAnsi="Arial" w:cs="Arial"/>
          <w:b/>
          <w:color w:val="0000FF"/>
          <w:sz w:val="24"/>
        </w:rPr>
        <w:tab/>
      </w:r>
      <w:r>
        <w:rPr>
          <w:rFonts w:ascii="Arial" w:hAnsi="Arial" w:cs="Arial"/>
          <w:b/>
          <w:sz w:val="24"/>
        </w:rPr>
        <w:t>Correction of the data type of clock quality acceptance criteria result</w:t>
      </w:r>
    </w:p>
    <w:p w14:paraId="727AFCF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CR-1101  rev 1 Cat: F (Rel-18)</w:t>
      </w:r>
      <w:r>
        <w:rPr>
          <w:i/>
        </w:rPr>
        <w:br/>
      </w:r>
      <w:r>
        <w:rPr>
          <w:i/>
        </w:rPr>
        <w:lastRenderedPageBreak/>
        <w:br/>
      </w:r>
      <w:r>
        <w:rPr>
          <w:i/>
        </w:rPr>
        <w:tab/>
      </w:r>
      <w:r>
        <w:rPr>
          <w:i/>
        </w:rPr>
        <w:tab/>
      </w:r>
      <w:r>
        <w:rPr>
          <w:i/>
        </w:rPr>
        <w:tab/>
      </w:r>
      <w:r>
        <w:rPr>
          <w:i/>
        </w:rPr>
        <w:tab/>
      </w:r>
      <w:r>
        <w:rPr>
          <w:i/>
        </w:rPr>
        <w:tab/>
        <w:t>Source: Nokia, Nokia Shanghai Bell</w:t>
      </w:r>
    </w:p>
    <w:p w14:paraId="7346BE35" w14:textId="77777777" w:rsidR="00C45AF1" w:rsidRDefault="00C45AF1" w:rsidP="00C45AF1">
      <w:pPr>
        <w:rPr>
          <w:color w:val="808080"/>
        </w:rPr>
      </w:pPr>
      <w:r>
        <w:rPr>
          <w:color w:val="808080"/>
        </w:rPr>
        <w:t>(Replaces C3-235107)</w:t>
      </w:r>
    </w:p>
    <w:p w14:paraId="7BFBDF7A" w14:textId="77777777" w:rsidR="00C45AF1" w:rsidRDefault="00C45AF1" w:rsidP="00C45AF1">
      <w:pPr>
        <w:rPr>
          <w:rFonts w:ascii="Arial" w:hAnsi="Arial" w:cs="Arial"/>
          <w:b/>
        </w:rPr>
      </w:pPr>
      <w:r>
        <w:rPr>
          <w:rFonts w:ascii="Arial" w:hAnsi="Arial" w:cs="Arial"/>
          <w:b/>
        </w:rPr>
        <w:t xml:space="preserve">Abstract: </w:t>
      </w:r>
    </w:p>
    <w:p w14:paraId="08B93EA3" w14:textId="77777777" w:rsidR="00C45AF1" w:rsidRDefault="00C45AF1" w:rsidP="00C45AF1">
      <w:r>
        <w:t>Correction of the data type of clock quality acceptance criteria result</w:t>
      </w:r>
    </w:p>
    <w:p w14:paraId="45A4BBA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081C3" w14:textId="77777777" w:rsidR="00C45AF1" w:rsidRDefault="00C45AF1" w:rsidP="00C45AF1">
      <w:pPr>
        <w:rPr>
          <w:rFonts w:ascii="Arial" w:hAnsi="Arial" w:cs="Arial"/>
          <w:b/>
          <w:sz w:val="24"/>
        </w:rPr>
      </w:pPr>
      <w:r>
        <w:rPr>
          <w:rFonts w:ascii="Arial" w:hAnsi="Arial" w:cs="Arial"/>
          <w:b/>
          <w:color w:val="0000FF"/>
          <w:sz w:val="24"/>
        </w:rPr>
        <w:t>C3-235698</w:t>
      </w:r>
      <w:r>
        <w:rPr>
          <w:rFonts w:ascii="Arial" w:hAnsi="Arial" w:cs="Arial"/>
          <w:b/>
          <w:color w:val="0000FF"/>
          <w:sz w:val="24"/>
        </w:rPr>
        <w:tab/>
      </w:r>
      <w:r>
        <w:rPr>
          <w:rFonts w:ascii="Arial" w:hAnsi="Arial" w:cs="Arial"/>
          <w:b/>
          <w:sz w:val="24"/>
        </w:rPr>
        <w:t>Update to the time synchronization status and the report</w:t>
      </w:r>
    </w:p>
    <w:p w14:paraId="033EEC3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CR-0094  rev 1 Cat: B (Rel-18)</w:t>
      </w:r>
      <w:r>
        <w:rPr>
          <w:i/>
        </w:rPr>
        <w:br/>
      </w:r>
      <w:r>
        <w:rPr>
          <w:i/>
        </w:rPr>
        <w:br/>
      </w:r>
      <w:r>
        <w:rPr>
          <w:i/>
        </w:rPr>
        <w:tab/>
      </w:r>
      <w:r>
        <w:rPr>
          <w:i/>
        </w:rPr>
        <w:tab/>
      </w:r>
      <w:r>
        <w:rPr>
          <w:i/>
        </w:rPr>
        <w:tab/>
      </w:r>
      <w:r>
        <w:rPr>
          <w:i/>
        </w:rPr>
        <w:tab/>
      </w:r>
      <w:r>
        <w:rPr>
          <w:i/>
        </w:rPr>
        <w:tab/>
        <w:t>Source: Nokia, Nokia Shanghai Bell, Huawei</w:t>
      </w:r>
    </w:p>
    <w:p w14:paraId="1FF97DD6" w14:textId="77777777" w:rsidR="00C45AF1" w:rsidRDefault="00C45AF1" w:rsidP="00C45AF1">
      <w:pPr>
        <w:rPr>
          <w:color w:val="808080"/>
        </w:rPr>
      </w:pPr>
      <w:r>
        <w:rPr>
          <w:color w:val="808080"/>
        </w:rPr>
        <w:t>(Replaces C3-235108)</w:t>
      </w:r>
    </w:p>
    <w:p w14:paraId="415D2B86" w14:textId="77777777" w:rsidR="00C45AF1" w:rsidRDefault="00C45AF1" w:rsidP="00C45AF1">
      <w:pPr>
        <w:rPr>
          <w:rFonts w:ascii="Arial" w:hAnsi="Arial" w:cs="Arial"/>
          <w:b/>
        </w:rPr>
      </w:pPr>
      <w:r>
        <w:rPr>
          <w:rFonts w:ascii="Arial" w:hAnsi="Arial" w:cs="Arial"/>
          <w:b/>
        </w:rPr>
        <w:t xml:space="preserve">Abstract: </w:t>
      </w:r>
    </w:p>
    <w:p w14:paraId="2E5B87AD" w14:textId="77777777" w:rsidR="00C45AF1" w:rsidRDefault="00C45AF1" w:rsidP="00C45AF1">
      <w:r>
        <w:t>Update to the time synchronization status and the report</w:t>
      </w:r>
    </w:p>
    <w:p w14:paraId="0870C31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897D3" w14:textId="77777777" w:rsidR="00C45AF1" w:rsidRDefault="00C45AF1" w:rsidP="00C45AF1">
      <w:pPr>
        <w:pStyle w:val="Heading3"/>
      </w:pPr>
      <w:bookmarkStart w:id="128" w:name="_Toc152193137"/>
      <w:r>
        <w:t>18.10</w:t>
      </w:r>
      <w:r>
        <w:tab/>
        <w:t xml:space="preserve">Extensions to the TSC Framework to support </w:t>
      </w:r>
      <w:proofErr w:type="spellStart"/>
      <w:r>
        <w:t>DetNet</w:t>
      </w:r>
      <w:proofErr w:type="spellEnd"/>
      <w:r>
        <w:t xml:space="preserve"> [</w:t>
      </w:r>
      <w:proofErr w:type="spellStart"/>
      <w:r>
        <w:t>DetNet</w:t>
      </w:r>
      <w:proofErr w:type="spellEnd"/>
      <w:r>
        <w:t>]</w:t>
      </w:r>
      <w:bookmarkEnd w:id="128"/>
    </w:p>
    <w:p w14:paraId="23E57762" w14:textId="77777777" w:rsidR="00C45AF1" w:rsidRDefault="00C45AF1" w:rsidP="00C45AF1">
      <w:pPr>
        <w:rPr>
          <w:rFonts w:ascii="Arial" w:hAnsi="Arial" w:cs="Arial"/>
          <w:b/>
          <w:sz w:val="24"/>
        </w:rPr>
      </w:pPr>
      <w:r>
        <w:rPr>
          <w:rFonts w:ascii="Arial" w:hAnsi="Arial" w:cs="Arial"/>
          <w:b/>
          <w:color w:val="0000FF"/>
          <w:sz w:val="24"/>
        </w:rPr>
        <w:t>C3-235364</w:t>
      </w:r>
      <w:r>
        <w:rPr>
          <w:rFonts w:ascii="Arial" w:hAnsi="Arial" w:cs="Arial"/>
          <w:b/>
          <w:color w:val="0000FF"/>
          <w:sz w:val="24"/>
        </w:rPr>
        <w:tab/>
      </w:r>
      <w:r>
        <w:rPr>
          <w:rFonts w:ascii="Arial" w:hAnsi="Arial" w:cs="Arial"/>
          <w:b/>
          <w:sz w:val="24"/>
        </w:rPr>
        <w:t xml:space="preserve">Completion of YANG module for 3GPP extensions to IETF </w:t>
      </w:r>
      <w:proofErr w:type="spellStart"/>
      <w:r>
        <w:rPr>
          <w:rFonts w:ascii="Arial" w:hAnsi="Arial" w:cs="Arial"/>
          <w:b/>
          <w:sz w:val="24"/>
        </w:rPr>
        <w:t>DetNet</w:t>
      </w:r>
      <w:proofErr w:type="spellEnd"/>
    </w:p>
    <w:p w14:paraId="3521BC8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CR-0098  rev  Cat: B (Rel-18)</w:t>
      </w:r>
      <w:r>
        <w:rPr>
          <w:i/>
        </w:rPr>
        <w:br/>
      </w:r>
      <w:r>
        <w:rPr>
          <w:i/>
        </w:rPr>
        <w:br/>
      </w:r>
      <w:r>
        <w:rPr>
          <w:i/>
        </w:rPr>
        <w:tab/>
      </w:r>
      <w:r>
        <w:rPr>
          <w:i/>
        </w:rPr>
        <w:tab/>
      </w:r>
      <w:r>
        <w:rPr>
          <w:i/>
        </w:rPr>
        <w:tab/>
      </w:r>
      <w:r>
        <w:rPr>
          <w:i/>
        </w:rPr>
        <w:tab/>
      </w:r>
      <w:r>
        <w:rPr>
          <w:i/>
        </w:rPr>
        <w:tab/>
        <w:t>Source: Ericsson</w:t>
      </w:r>
    </w:p>
    <w:p w14:paraId="6A49426E" w14:textId="77777777" w:rsidR="00C45AF1" w:rsidRDefault="00C45AF1" w:rsidP="00C45AF1">
      <w:pPr>
        <w:rPr>
          <w:rFonts w:ascii="Arial" w:hAnsi="Arial" w:cs="Arial"/>
          <w:b/>
        </w:rPr>
      </w:pPr>
      <w:r>
        <w:rPr>
          <w:rFonts w:ascii="Arial" w:hAnsi="Arial" w:cs="Arial"/>
          <w:b/>
        </w:rPr>
        <w:t xml:space="preserve">Discussion: </w:t>
      </w:r>
    </w:p>
    <w:p w14:paraId="17865E30" w14:textId="77777777" w:rsidR="00C45AF1" w:rsidRDefault="00C45AF1" w:rsidP="00C45AF1">
      <w:r>
        <w:t>This CR impacts the YANG module of this specification with a backwards compatible feature.</w:t>
      </w:r>
    </w:p>
    <w:p w14:paraId="18D82451" w14:textId="77777777" w:rsidR="00C45AF1" w:rsidRDefault="00C45AF1" w:rsidP="00C45AF1">
      <w:proofErr w:type="spellStart"/>
      <w:r>
        <w:t>Fuen</w:t>
      </w:r>
      <w:proofErr w:type="spellEnd"/>
      <w:r>
        <w:t xml:space="preserve"> (Ericsson): Needs to update the CR to change the format of the data types so that they follow the drafting rules.</w:t>
      </w:r>
    </w:p>
    <w:p w14:paraId="36F5F8D7" w14:textId="77777777" w:rsidR="00C45AF1" w:rsidRDefault="00C45AF1" w:rsidP="00C45AF1">
      <w:r>
        <w:t>Bhaskar (Nokia): Fine with the CR and the comment from Ericsson.</w:t>
      </w:r>
    </w:p>
    <w:p w14:paraId="1558198A" w14:textId="77777777" w:rsidR="00C45AF1" w:rsidRDefault="00C45AF1" w:rsidP="00C45AF1">
      <w:proofErr w:type="spellStart"/>
      <w:r>
        <w:t>Fuen</w:t>
      </w:r>
      <w:proofErr w:type="spellEnd"/>
      <w:r>
        <w:t xml:space="preserve"> (Ericsson): provides r1</w:t>
      </w:r>
    </w:p>
    <w:p w14:paraId="6FD876E8" w14:textId="77777777" w:rsidR="00C45AF1" w:rsidRDefault="00C45AF1" w:rsidP="00C45AF1">
      <w:r>
        <w:t>Bhaskar (Nokia): fine with 5364_r1.</w:t>
      </w:r>
    </w:p>
    <w:p w14:paraId="5E568FD3" w14:textId="77777777" w:rsidR="00C45AF1" w:rsidRDefault="00C45AF1" w:rsidP="00C45AF1">
      <w:r>
        <w:t>R1 is pre-agreed.</w:t>
      </w:r>
    </w:p>
    <w:p w14:paraId="39D8811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C3-235647</w:t>
      </w:r>
      <w:r>
        <w:rPr>
          <w:color w:val="993300"/>
          <w:u w:val="single"/>
        </w:rPr>
        <w:t>.</w:t>
      </w:r>
    </w:p>
    <w:p w14:paraId="41DC6D33" w14:textId="77777777" w:rsidR="00C45AF1" w:rsidRDefault="00C45AF1" w:rsidP="00C45AF1">
      <w:pPr>
        <w:rPr>
          <w:rFonts w:ascii="Arial" w:hAnsi="Arial" w:cs="Arial"/>
          <w:b/>
          <w:sz w:val="24"/>
        </w:rPr>
      </w:pPr>
      <w:r>
        <w:rPr>
          <w:rFonts w:ascii="Arial" w:hAnsi="Arial" w:cs="Arial"/>
          <w:b/>
          <w:color w:val="0000FF"/>
          <w:sz w:val="24"/>
        </w:rPr>
        <w:t>C3-235365</w:t>
      </w:r>
      <w:r>
        <w:rPr>
          <w:rFonts w:ascii="Arial" w:hAnsi="Arial" w:cs="Arial"/>
          <w:b/>
          <w:color w:val="0000FF"/>
          <w:sz w:val="24"/>
        </w:rPr>
        <w:tab/>
      </w:r>
      <w:r>
        <w:rPr>
          <w:rFonts w:ascii="Arial" w:hAnsi="Arial" w:cs="Arial"/>
          <w:b/>
          <w:sz w:val="24"/>
        </w:rPr>
        <w:t>Solving Editor's Note about QoS mapping</w:t>
      </w:r>
    </w:p>
    <w:p w14:paraId="4056195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CR-0514  rev  Cat: B (Rel-18)</w:t>
      </w:r>
      <w:r>
        <w:rPr>
          <w:i/>
        </w:rPr>
        <w:br/>
      </w:r>
      <w:r>
        <w:rPr>
          <w:i/>
        </w:rPr>
        <w:br/>
      </w:r>
      <w:r>
        <w:rPr>
          <w:i/>
        </w:rPr>
        <w:tab/>
      </w:r>
      <w:r>
        <w:rPr>
          <w:i/>
        </w:rPr>
        <w:tab/>
      </w:r>
      <w:r>
        <w:rPr>
          <w:i/>
        </w:rPr>
        <w:tab/>
      </w:r>
      <w:r>
        <w:rPr>
          <w:i/>
        </w:rPr>
        <w:tab/>
      </w:r>
      <w:r>
        <w:rPr>
          <w:i/>
        </w:rPr>
        <w:tab/>
        <w:t>Source: Ericsson</w:t>
      </w:r>
    </w:p>
    <w:p w14:paraId="4215FF75" w14:textId="77777777" w:rsidR="00C45AF1" w:rsidRDefault="00C45AF1" w:rsidP="00C45AF1">
      <w:pPr>
        <w:rPr>
          <w:rFonts w:ascii="Arial" w:hAnsi="Arial" w:cs="Arial"/>
          <w:b/>
        </w:rPr>
      </w:pPr>
      <w:r>
        <w:rPr>
          <w:rFonts w:ascii="Arial" w:hAnsi="Arial" w:cs="Arial"/>
          <w:b/>
        </w:rPr>
        <w:t xml:space="preserve">Discussion: </w:t>
      </w:r>
    </w:p>
    <w:p w14:paraId="60F60CD6" w14:textId="77777777" w:rsidR="00C45AF1" w:rsidRDefault="00C45AF1" w:rsidP="00C45AF1">
      <w:proofErr w:type="spellStart"/>
      <w:r>
        <w:t>Fuen</w:t>
      </w:r>
      <w:proofErr w:type="spellEnd"/>
      <w:r>
        <w:t xml:space="preserve"> (Ericsson): Needs to update the CR to change the format of the data types so that they follow the drafting rules.</w:t>
      </w:r>
    </w:p>
    <w:p w14:paraId="5A5745B5" w14:textId="77777777" w:rsidR="00C45AF1" w:rsidRDefault="00C45AF1" w:rsidP="00C45AF1">
      <w:r>
        <w:t>Bhaskar (Nokia): Fine with the CR and the comment from Ericsson.</w:t>
      </w:r>
    </w:p>
    <w:p w14:paraId="611A1408" w14:textId="77777777" w:rsidR="00C45AF1" w:rsidRDefault="00C45AF1" w:rsidP="00C45AF1">
      <w:proofErr w:type="spellStart"/>
      <w:r>
        <w:t>Fuen</w:t>
      </w:r>
      <w:proofErr w:type="spellEnd"/>
      <w:r>
        <w:t xml:space="preserve"> (Ericsson): provides r1</w:t>
      </w:r>
    </w:p>
    <w:p w14:paraId="407F6A99" w14:textId="77777777" w:rsidR="00C45AF1" w:rsidRDefault="00C45AF1" w:rsidP="00C45AF1">
      <w:r>
        <w:lastRenderedPageBreak/>
        <w:t>Bhaskar (Nokia): fine with 5365_r1.</w:t>
      </w:r>
    </w:p>
    <w:p w14:paraId="73293470" w14:textId="77777777" w:rsidR="00C45AF1" w:rsidRDefault="00C45AF1" w:rsidP="00C45AF1">
      <w:r>
        <w:t>R1 is pre-agreed.</w:t>
      </w:r>
    </w:p>
    <w:p w14:paraId="0ECDAA1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C3-235648</w:t>
      </w:r>
      <w:r>
        <w:rPr>
          <w:color w:val="993300"/>
          <w:u w:val="single"/>
        </w:rPr>
        <w:t>.</w:t>
      </w:r>
    </w:p>
    <w:p w14:paraId="03041D70" w14:textId="77777777" w:rsidR="00C45AF1" w:rsidRDefault="00C45AF1" w:rsidP="00C45AF1">
      <w:pPr>
        <w:rPr>
          <w:rFonts w:ascii="Arial" w:hAnsi="Arial" w:cs="Arial"/>
          <w:b/>
          <w:sz w:val="24"/>
        </w:rPr>
      </w:pPr>
      <w:r>
        <w:rPr>
          <w:rFonts w:ascii="Arial" w:hAnsi="Arial" w:cs="Arial"/>
          <w:b/>
          <w:color w:val="0000FF"/>
          <w:sz w:val="24"/>
        </w:rPr>
        <w:t>C3-235366</w:t>
      </w:r>
      <w:r>
        <w:rPr>
          <w:rFonts w:ascii="Arial" w:hAnsi="Arial" w:cs="Arial"/>
          <w:b/>
          <w:color w:val="0000FF"/>
          <w:sz w:val="24"/>
        </w:rPr>
        <w:tab/>
      </w:r>
      <w:r>
        <w:rPr>
          <w:rFonts w:ascii="Arial" w:hAnsi="Arial" w:cs="Arial"/>
          <w:b/>
          <w:sz w:val="24"/>
        </w:rPr>
        <w:t xml:space="preserve">Solving remaining Editor's Note(s) for </w:t>
      </w:r>
      <w:proofErr w:type="spellStart"/>
      <w:r>
        <w:rPr>
          <w:rFonts w:ascii="Arial" w:hAnsi="Arial" w:cs="Arial"/>
          <w:b/>
          <w:sz w:val="24"/>
        </w:rPr>
        <w:t>DetNet</w:t>
      </w:r>
      <w:proofErr w:type="spellEnd"/>
    </w:p>
    <w:p w14:paraId="4FEA11A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CR-0091  rev 2 Cat: B (Rel-18)</w:t>
      </w:r>
      <w:r>
        <w:rPr>
          <w:i/>
        </w:rPr>
        <w:br/>
      </w:r>
      <w:r>
        <w:rPr>
          <w:i/>
        </w:rPr>
        <w:br/>
      </w:r>
      <w:r>
        <w:rPr>
          <w:i/>
        </w:rPr>
        <w:tab/>
      </w:r>
      <w:r>
        <w:rPr>
          <w:i/>
        </w:rPr>
        <w:tab/>
      </w:r>
      <w:r>
        <w:rPr>
          <w:i/>
        </w:rPr>
        <w:tab/>
      </w:r>
      <w:r>
        <w:rPr>
          <w:i/>
        </w:rPr>
        <w:tab/>
      </w:r>
      <w:r>
        <w:rPr>
          <w:i/>
        </w:rPr>
        <w:tab/>
        <w:t>Source: Ericsson</w:t>
      </w:r>
    </w:p>
    <w:p w14:paraId="61B4F855" w14:textId="77777777" w:rsidR="00C45AF1" w:rsidRDefault="00C45AF1" w:rsidP="00C45AF1">
      <w:pPr>
        <w:rPr>
          <w:color w:val="808080"/>
        </w:rPr>
      </w:pPr>
      <w:r>
        <w:rPr>
          <w:color w:val="808080"/>
        </w:rPr>
        <w:t>(Replaces C3-234615)</w:t>
      </w:r>
    </w:p>
    <w:p w14:paraId="76A7C797" w14:textId="77777777" w:rsidR="00C45AF1" w:rsidRDefault="00C45AF1" w:rsidP="00C45AF1">
      <w:pPr>
        <w:rPr>
          <w:rFonts w:ascii="Arial" w:hAnsi="Arial" w:cs="Arial"/>
          <w:b/>
        </w:rPr>
      </w:pPr>
      <w:r>
        <w:rPr>
          <w:rFonts w:ascii="Arial" w:hAnsi="Arial" w:cs="Arial"/>
          <w:b/>
        </w:rPr>
        <w:t xml:space="preserve">Discussion: </w:t>
      </w:r>
    </w:p>
    <w:p w14:paraId="1DA0EF95" w14:textId="77777777" w:rsidR="00C45AF1" w:rsidRDefault="00C45AF1" w:rsidP="00C45AF1">
      <w:r>
        <w:t>Revision of C3-234615</w:t>
      </w:r>
    </w:p>
    <w:p w14:paraId="4213E731" w14:textId="77777777" w:rsidR="00C45AF1" w:rsidRDefault="00C45AF1" w:rsidP="00C45AF1">
      <w:proofErr w:type="spellStart"/>
      <w:r>
        <w:t>Fuen</w:t>
      </w:r>
      <w:proofErr w:type="spellEnd"/>
      <w:r>
        <w:t xml:space="preserve"> (Ericsson): Needs to update the CR to change the format of the data types so that they follow the drafting rules.</w:t>
      </w:r>
    </w:p>
    <w:p w14:paraId="10992842" w14:textId="77777777" w:rsidR="00C45AF1" w:rsidRDefault="00C45AF1" w:rsidP="00C45AF1">
      <w:r>
        <w:t>Bhaskar (Nokia): Fine with the CR and the comment from Ericsson.</w:t>
      </w:r>
    </w:p>
    <w:p w14:paraId="5EAA1D34" w14:textId="77777777" w:rsidR="00C45AF1" w:rsidRDefault="00C45AF1" w:rsidP="00C45AF1">
      <w:proofErr w:type="spellStart"/>
      <w:r>
        <w:t>Fuen</w:t>
      </w:r>
      <w:proofErr w:type="spellEnd"/>
      <w:r>
        <w:t xml:space="preserve"> (Ericsson): provides r1</w:t>
      </w:r>
    </w:p>
    <w:p w14:paraId="3F2F3AB1" w14:textId="77777777" w:rsidR="00C45AF1" w:rsidRDefault="00C45AF1" w:rsidP="00C45AF1">
      <w:r>
        <w:t>Bhaskar (Nokia): fine with 5366_r1.</w:t>
      </w:r>
    </w:p>
    <w:p w14:paraId="11EB7A3C" w14:textId="77777777" w:rsidR="00C45AF1" w:rsidRDefault="00C45AF1" w:rsidP="00C45AF1">
      <w:r>
        <w:t>R1 is pre-agreed.</w:t>
      </w:r>
    </w:p>
    <w:p w14:paraId="11BD12C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C3-235649</w:t>
      </w:r>
      <w:r>
        <w:rPr>
          <w:color w:val="993300"/>
          <w:u w:val="single"/>
        </w:rPr>
        <w:t>.</w:t>
      </w:r>
    </w:p>
    <w:p w14:paraId="1D866B55" w14:textId="77777777" w:rsidR="00C45AF1" w:rsidRDefault="00C45AF1" w:rsidP="00C45AF1">
      <w:pPr>
        <w:rPr>
          <w:rFonts w:ascii="Arial" w:hAnsi="Arial" w:cs="Arial"/>
          <w:b/>
          <w:sz w:val="24"/>
        </w:rPr>
      </w:pPr>
      <w:r>
        <w:rPr>
          <w:rFonts w:ascii="Arial" w:hAnsi="Arial" w:cs="Arial"/>
          <w:b/>
          <w:color w:val="0000FF"/>
          <w:sz w:val="24"/>
        </w:rPr>
        <w:t>C3-235647</w:t>
      </w:r>
      <w:r>
        <w:rPr>
          <w:rFonts w:ascii="Arial" w:hAnsi="Arial" w:cs="Arial"/>
          <w:b/>
          <w:color w:val="0000FF"/>
          <w:sz w:val="24"/>
        </w:rPr>
        <w:tab/>
      </w:r>
      <w:r>
        <w:rPr>
          <w:rFonts w:ascii="Arial" w:hAnsi="Arial" w:cs="Arial"/>
          <w:b/>
          <w:sz w:val="24"/>
        </w:rPr>
        <w:t xml:space="preserve">Completion of YANG module for 3GPP extensions to IETF </w:t>
      </w:r>
      <w:proofErr w:type="spellStart"/>
      <w:r>
        <w:rPr>
          <w:rFonts w:ascii="Arial" w:hAnsi="Arial" w:cs="Arial"/>
          <w:b/>
          <w:sz w:val="24"/>
        </w:rPr>
        <w:t>DetNet</w:t>
      </w:r>
      <w:proofErr w:type="spellEnd"/>
    </w:p>
    <w:p w14:paraId="48D06C3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CR-0098  rev 1 Cat: B (Rel-18)</w:t>
      </w:r>
      <w:r>
        <w:rPr>
          <w:i/>
        </w:rPr>
        <w:br/>
      </w:r>
      <w:r>
        <w:rPr>
          <w:i/>
        </w:rPr>
        <w:br/>
      </w:r>
      <w:r>
        <w:rPr>
          <w:i/>
        </w:rPr>
        <w:tab/>
      </w:r>
      <w:r>
        <w:rPr>
          <w:i/>
        </w:rPr>
        <w:tab/>
      </w:r>
      <w:r>
        <w:rPr>
          <w:i/>
        </w:rPr>
        <w:tab/>
      </w:r>
      <w:r>
        <w:rPr>
          <w:i/>
        </w:rPr>
        <w:tab/>
      </w:r>
      <w:r>
        <w:rPr>
          <w:i/>
        </w:rPr>
        <w:tab/>
        <w:t>Source: Ericsson</w:t>
      </w:r>
    </w:p>
    <w:p w14:paraId="7ED3D5F0" w14:textId="77777777" w:rsidR="00C45AF1" w:rsidRDefault="00C45AF1" w:rsidP="00C45AF1">
      <w:pPr>
        <w:rPr>
          <w:color w:val="808080"/>
        </w:rPr>
      </w:pPr>
      <w:r>
        <w:rPr>
          <w:color w:val="808080"/>
        </w:rPr>
        <w:t>(Replaces C3-235364)</w:t>
      </w:r>
    </w:p>
    <w:p w14:paraId="1FC34A3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37E98" w14:textId="77777777" w:rsidR="00C45AF1" w:rsidRDefault="00C45AF1" w:rsidP="00C45AF1">
      <w:pPr>
        <w:rPr>
          <w:rFonts w:ascii="Arial" w:hAnsi="Arial" w:cs="Arial"/>
          <w:b/>
          <w:sz w:val="24"/>
        </w:rPr>
      </w:pPr>
      <w:r>
        <w:rPr>
          <w:rFonts w:ascii="Arial" w:hAnsi="Arial" w:cs="Arial"/>
          <w:b/>
          <w:color w:val="0000FF"/>
          <w:sz w:val="24"/>
        </w:rPr>
        <w:t>C3-235648</w:t>
      </w:r>
      <w:r>
        <w:rPr>
          <w:rFonts w:ascii="Arial" w:hAnsi="Arial" w:cs="Arial"/>
          <w:b/>
          <w:color w:val="0000FF"/>
          <w:sz w:val="24"/>
        </w:rPr>
        <w:tab/>
      </w:r>
      <w:r>
        <w:rPr>
          <w:rFonts w:ascii="Arial" w:hAnsi="Arial" w:cs="Arial"/>
          <w:b/>
          <w:sz w:val="24"/>
        </w:rPr>
        <w:t>Solving Editor's Note about QoS mapping</w:t>
      </w:r>
    </w:p>
    <w:p w14:paraId="7B1C59C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CR-0514  rev 1 Cat: B (Rel-18)</w:t>
      </w:r>
      <w:r>
        <w:rPr>
          <w:i/>
        </w:rPr>
        <w:br/>
      </w:r>
      <w:r>
        <w:rPr>
          <w:i/>
        </w:rPr>
        <w:br/>
      </w:r>
      <w:r>
        <w:rPr>
          <w:i/>
        </w:rPr>
        <w:tab/>
      </w:r>
      <w:r>
        <w:rPr>
          <w:i/>
        </w:rPr>
        <w:tab/>
      </w:r>
      <w:r>
        <w:rPr>
          <w:i/>
        </w:rPr>
        <w:tab/>
      </w:r>
      <w:r>
        <w:rPr>
          <w:i/>
        </w:rPr>
        <w:tab/>
      </w:r>
      <w:r>
        <w:rPr>
          <w:i/>
        </w:rPr>
        <w:tab/>
        <w:t>Source: Ericsson</w:t>
      </w:r>
    </w:p>
    <w:p w14:paraId="09ADB304" w14:textId="77777777" w:rsidR="00C45AF1" w:rsidRDefault="00C45AF1" w:rsidP="00C45AF1">
      <w:pPr>
        <w:rPr>
          <w:color w:val="808080"/>
        </w:rPr>
      </w:pPr>
      <w:r>
        <w:rPr>
          <w:color w:val="808080"/>
        </w:rPr>
        <w:t>(Replaces C3-235365)</w:t>
      </w:r>
    </w:p>
    <w:p w14:paraId="67B9541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B62E0" w14:textId="77777777" w:rsidR="00C45AF1" w:rsidRDefault="00C45AF1" w:rsidP="00C45AF1">
      <w:pPr>
        <w:rPr>
          <w:rFonts w:ascii="Arial" w:hAnsi="Arial" w:cs="Arial"/>
          <w:b/>
          <w:sz w:val="24"/>
        </w:rPr>
      </w:pPr>
      <w:r>
        <w:rPr>
          <w:rFonts w:ascii="Arial" w:hAnsi="Arial" w:cs="Arial"/>
          <w:b/>
          <w:color w:val="0000FF"/>
          <w:sz w:val="24"/>
        </w:rPr>
        <w:t>C3-235649</w:t>
      </w:r>
      <w:r>
        <w:rPr>
          <w:rFonts w:ascii="Arial" w:hAnsi="Arial" w:cs="Arial"/>
          <w:b/>
          <w:color w:val="0000FF"/>
          <w:sz w:val="24"/>
        </w:rPr>
        <w:tab/>
      </w:r>
      <w:r>
        <w:rPr>
          <w:rFonts w:ascii="Arial" w:hAnsi="Arial" w:cs="Arial"/>
          <w:b/>
          <w:sz w:val="24"/>
        </w:rPr>
        <w:t xml:space="preserve">Solving remaining Editor's Note(s) for </w:t>
      </w:r>
      <w:proofErr w:type="spellStart"/>
      <w:r>
        <w:rPr>
          <w:rFonts w:ascii="Arial" w:hAnsi="Arial" w:cs="Arial"/>
          <w:b/>
          <w:sz w:val="24"/>
        </w:rPr>
        <w:t>DetNet</w:t>
      </w:r>
      <w:proofErr w:type="spellEnd"/>
    </w:p>
    <w:p w14:paraId="3A6CFC8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CR-0091  rev 3 Cat: B (Rel-18)</w:t>
      </w:r>
      <w:r>
        <w:rPr>
          <w:i/>
        </w:rPr>
        <w:br/>
      </w:r>
      <w:r>
        <w:rPr>
          <w:i/>
        </w:rPr>
        <w:br/>
      </w:r>
      <w:r>
        <w:rPr>
          <w:i/>
        </w:rPr>
        <w:tab/>
      </w:r>
      <w:r>
        <w:rPr>
          <w:i/>
        </w:rPr>
        <w:tab/>
      </w:r>
      <w:r>
        <w:rPr>
          <w:i/>
        </w:rPr>
        <w:tab/>
      </w:r>
      <w:r>
        <w:rPr>
          <w:i/>
        </w:rPr>
        <w:tab/>
      </w:r>
      <w:r>
        <w:rPr>
          <w:i/>
        </w:rPr>
        <w:tab/>
        <w:t>Source: Ericsson</w:t>
      </w:r>
    </w:p>
    <w:p w14:paraId="02206FA9" w14:textId="77777777" w:rsidR="00C45AF1" w:rsidRDefault="00C45AF1" w:rsidP="00C45AF1">
      <w:pPr>
        <w:rPr>
          <w:color w:val="808080"/>
        </w:rPr>
      </w:pPr>
      <w:r>
        <w:rPr>
          <w:color w:val="808080"/>
        </w:rPr>
        <w:t>(Replaces C3-235366)</w:t>
      </w:r>
    </w:p>
    <w:p w14:paraId="316844B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1F629" w14:textId="77777777" w:rsidR="00C45AF1" w:rsidRDefault="00C45AF1" w:rsidP="00C45AF1">
      <w:pPr>
        <w:pStyle w:val="Heading3"/>
      </w:pPr>
      <w:bookmarkStart w:id="129" w:name="_Toc152193138"/>
      <w:r>
        <w:lastRenderedPageBreak/>
        <w:t>18.11</w:t>
      </w:r>
      <w:r>
        <w:tab/>
        <w:t>CT aspects of 5G System with Satellite Backhaul [5GSATB]</w:t>
      </w:r>
      <w:bookmarkEnd w:id="129"/>
    </w:p>
    <w:p w14:paraId="19ED31CD" w14:textId="77777777" w:rsidR="00C45AF1" w:rsidRDefault="00C45AF1" w:rsidP="00C45AF1">
      <w:pPr>
        <w:rPr>
          <w:rFonts w:ascii="Arial" w:hAnsi="Arial" w:cs="Arial"/>
          <w:b/>
          <w:sz w:val="24"/>
        </w:rPr>
      </w:pPr>
      <w:r>
        <w:rPr>
          <w:rFonts w:ascii="Arial" w:hAnsi="Arial" w:cs="Arial"/>
          <w:b/>
          <w:color w:val="0000FF"/>
          <w:sz w:val="24"/>
        </w:rPr>
        <w:t>C3-235119</w:t>
      </w:r>
      <w:r>
        <w:rPr>
          <w:rFonts w:ascii="Arial" w:hAnsi="Arial" w:cs="Arial"/>
          <w:b/>
          <w:color w:val="0000FF"/>
          <w:sz w:val="24"/>
        </w:rPr>
        <w:tab/>
      </w:r>
      <w:r>
        <w:rPr>
          <w:rFonts w:ascii="Arial" w:hAnsi="Arial" w:cs="Arial"/>
          <w:b/>
          <w:sz w:val="24"/>
        </w:rPr>
        <w:t>Adding reference and correcting the terms to align with stage-2</w:t>
      </w:r>
    </w:p>
    <w:p w14:paraId="3B9C541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CR-0566  rev  Cat: F (Rel-18)</w:t>
      </w:r>
      <w:r>
        <w:rPr>
          <w:i/>
        </w:rPr>
        <w:br/>
      </w:r>
      <w:r>
        <w:rPr>
          <w:i/>
        </w:rPr>
        <w:br/>
      </w:r>
      <w:r>
        <w:rPr>
          <w:i/>
        </w:rPr>
        <w:tab/>
      </w:r>
      <w:r>
        <w:rPr>
          <w:i/>
        </w:rPr>
        <w:tab/>
      </w:r>
      <w:r>
        <w:rPr>
          <w:i/>
        </w:rPr>
        <w:tab/>
      </w:r>
      <w:r>
        <w:rPr>
          <w:i/>
        </w:rPr>
        <w:tab/>
      </w:r>
      <w:r>
        <w:rPr>
          <w:i/>
        </w:rPr>
        <w:tab/>
        <w:t>Source: Nokia, Nokia Shanghai Bell</w:t>
      </w:r>
    </w:p>
    <w:p w14:paraId="77522521" w14:textId="77777777" w:rsidR="00C45AF1" w:rsidRDefault="00C45AF1" w:rsidP="00C45AF1">
      <w:pPr>
        <w:rPr>
          <w:rFonts w:ascii="Arial" w:hAnsi="Arial" w:cs="Arial"/>
          <w:b/>
        </w:rPr>
      </w:pPr>
      <w:r>
        <w:rPr>
          <w:rFonts w:ascii="Arial" w:hAnsi="Arial" w:cs="Arial"/>
          <w:b/>
        </w:rPr>
        <w:t xml:space="preserve">Abstract: </w:t>
      </w:r>
    </w:p>
    <w:p w14:paraId="25676717" w14:textId="77777777" w:rsidR="00C45AF1" w:rsidRDefault="00C45AF1" w:rsidP="00C45AF1">
      <w:r>
        <w:t>Adding reference and correcting the terms to align with stage-2</w:t>
      </w:r>
    </w:p>
    <w:p w14:paraId="0AEA99D3" w14:textId="77777777" w:rsidR="00C45AF1" w:rsidRDefault="00C45AF1" w:rsidP="00C45AF1">
      <w:pPr>
        <w:rPr>
          <w:rFonts w:ascii="Arial" w:hAnsi="Arial" w:cs="Arial"/>
          <w:b/>
        </w:rPr>
      </w:pPr>
      <w:r>
        <w:rPr>
          <w:rFonts w:ascii="Arial" w:hAnsi="Arial" w:cs="Arial"/>
          <w:b/>
        </w:rPr>
        <w:t xml:space="preserve">Discussion: </w:t>
      </w:r>
    </w:p>
    <w:p w14:paraId="651BFD88" w14:textId="77777777" w:rsidR="00C45AF1" w:rsidRDefault="00C45AF1" w:rsidP="00C45AF1">
      <w:proofErr w:type="spellStart"/>
      <w:r>
        <w:t>Fuen</w:t>
      </w:r>
      <w:proofErr w:type="spellEnd"/>
      <w:r>
        <w:t xml:space="preserve"> (Ericsson): since the change is to provide further accuracy in the name of the possible categories the PCF may provide, I prefer to use the categories as defined in TS 29.571 (using the enumeration values and between quotation marks “”)</w:t>
      </w:r>
    </w:p>
    <w:p w14:paraId="7DDA27FD" w14:textId="77777777" w:rsidR="00C45AF1" w:rsidRDefault="00C45AF1" w:rsidP="00C45AF1">
      <w:r>
        <w:t>Rajesh (Nokia): Provide revision r1.</w:t>
      </w:r>
    </w:p>
    <w:p w14:paraId="353D1018" w14:textId="77777777" w:rsidR="00C45AF1" w:rsidRDefault="00C45AF1" w:rsidP="00C45AF1">
      <w:proofErr w:type="spellStart"/>
      <w:r>
        <w:t>Fuen</w:t>
      </w:r>
      <w:proofErr w:type="spellEnd"/>
      <w:r>
        <w:t xml:space="preserve"> (Ericsson): r1 is fine for me</w:t>
      </w:r>
    </w:p>
    <w:p w14:paraId="029F33E0" w14:textId="77777777" w:rsidR="00C45AF1" w:rsidRDefault="00C45AF1" w:rsidP="00C45AF1">
      <w:r>
        <w:t>Rajesh (Nokia): Provide revision r2.</w:t>
      </w:r>
    </w:p>
    <w:p w14:paraId="3095D2F8" w14:textId="77777777" w:rsidR="00C45AF1" w:rsidRDefault="00C45AF1" w:rsidP="00C45AF1">
      <w:proofErr w:type="spellStart"/>
      <w:r>
        <w:t>Fuen</w:t>
      </w:r>
      <w:proofErr w:type="spellEnd"/>
      <w:r>
        <w:t xml:space="preserve"> (Ericsson): Fine with r2</w:t>
      </w:r>
    </w:p>
    <w:p w14:paraId="7ECB4F94" w14:textId="77777777" w:rsidR="00C45AF1" w:rsidRDefault="00C45AF1" w:rsidP="00C45AF1">
      <w:r>
        <w:t>Revision r2 is pre-agreed</w:t>
      </w:r>
    </w:p>
    <w:p w14:paraId="58B8EFA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C3-235491</w:t>
      </w:r>
      <w:r>
        <w:rPr>
          <w:color w:val="993300"/>
          <w:u w:val="single"/>
        </w:rPr>
        <w:t>.</w:t>
      </w:r>
    </w:p>
    <w:p w14:paraId="49CEC27E" w14:textId="77777777" w:rsidR="00C45AF1" w:rsidRDefault="00C45AF1" w:rsidP="00C45AF1">
      <w:pPr>
        <w:rPr>
          <w:rFonts w:ascii="Arial" w:hAnsi="Arial" w:cs="Arial"/>
          <w:b/>
          <w:sz w:val="24"/>
        </w:rPr>
      </w:pPr>
      <w:r>
        <w:rPr>
          <w:rFonts w:ascii="Arial" w:hAnsi="Arial" w:cs="Arial"/>
          <w:b/>
          <w:color w:val="0000FF"/>
          <w:sz w:val="24"/>
        </w:rPr>
        <w:t>C3-235157</w:t>
      </w:r>
      <w:r>
        <w:rPr>
          <w:rFonts w:ascii="Arial" w:hAnsi="Arial" w:cs="Arial"/>
          <w:b/>
          <w:color w:val="0000FF"/>
          <w:sz w:val="24"/>
        </w:rPr>
        <w:tab/>
      </w:r>
      <w:r>
        <w:rPr>
          <w:rFonts w:ascii="Arial" w:hAnsi="Arial" w:cs="Arial"/>
          <w:b/>
          <w:sz w:val="24"/>
        </w:rPr>
        <w:t xml:space="preserve">Corrections related to </w:t>
      </w:r>
      <w:proofErr w:type="spellStart"/>
      <w:r>
        <w:rPr>
          <w:rFonts w:ascii="Arial" w:hAnsi="Arial" w:cs="Arial"/>
          <w:b/>
          <w:sz w:val="24"/>
        </w:rPr>
        <w:t>EnSatBackhaulCatChg</w:t>
      </w:r>
      <w:proofErr w:type="spellEnd"/>
      <w:r>
        <w:rPr>
          <w:rFonts w:ascii="Arial" w:hAnsi="Arial" w:cs="Arial"/>
          <w:b/>
          <w:sz w:val="24"/>
        </w:rPr>
        <w:t xml:space="preserve"> feature</w:t>
      </w:r>
    </w:p>
    <w:p w14:paraId="1C083A0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CR-1163  rev  Cat: F (Rel-18)</w:t>
      </w:r>
      <w:r>
        <w:rPr>
          <w:i/>
        </w:rPr>
        <w:br/>
      </w:r>
      <w:r>
        <w:rPr>
          <w:i/>
        </w:rPr>
        <w:br/>
      </w:r>
      <w:r>
        <w:rPr>
          <w:i/>
        </w:rPr>
        <w:tab/>
      </w:r>
      <w:r>
        <w:rPr>
          <w:i/>
        </w:rPr>
        <w:tab/>
      </w:r>
      <w:r>
        <w:rPr>
          <w:i/>
        </w:rPr>
        <w:tab/>
      </w:r>
      <w:r>
        <w:rPr>
          <w:i/>
        </w:rPr>
        <w:tab/>
      </w:r>
      <w:r>
        <w:rPr>
          <w:i/>
        </w:rPr>
        <w:tab/>
        <w:t>Source: ZTE</w:t>
      </w:r>
    </w:p>
    <w:p w14:paraId="02A73215" w14:textId="77777777" w:rsidR="00C45AF1" w:rsidRDefault="00C45AF1" w:rsidP="00C45AF1">
      <w:pPr>
        <w:rPr>
          <w:rFonts w:ascii="Arial" w:hAnsi="Arial" w:cs="Arial"/>
          <w:b/>
        </w:rPr>
      </w:pPr>
      <w:r>
        <w:rPr>
          <w:rFonts w:ascii="Arial" w:hAnsi="Arial" w:cs="Arial"/>
          <w:b/>
        </w:rPr>
        <w:t xml:space="preserve">Discussion: </w:t>
      </w:r>
    </w:p>
    <w:p w14:paraId="6338F5B1" w14:textId="77777777" w:rsidR="00C45AF1" w:rsidRDefault="00C45AF1" w:rsidP="00C45AF1">
      <w:proofErr w:type="spellStart"/>
      <w:r>
        <w:t>Fuen</w:t>
      </w:r>
      <w:proofErr w:type="spellEnd"/>
      <w:r>
        <w:t xml:space="preserve"> (Ericsson): There is a collision in 5.6.2.3, 5.6.2.19 and 5.6.3.6 with Huawei’s 5283. Merging process needs to be discussed. My preference is to use the wording from Huawei in this clauses. For the changes in 4.2.2.2, 4.2.4.2: why is being removed </w:t>
      </w:r>
      <w:proofErr w:type="spellStart"/>
      <w:r>
        <w:t>EnSatBackhaulCatChg</w:t>
      </w:r>
      <w:proofErr w:type="spellEnd"/>
      <w:r>
        <w:t xml:space="preserve"> for non-dynamic, non-satellite reports? The wording “when “</w:t>
      </w:r>
      <w:proofErr w:type="spellStart"/>
      <w:r>
        <w:t>EnSatBack</w:t>
      </w:r>
      <w:proofErr w:type="spellEnd"/>
      <w:r>
        <w:t>…” feature is also supported, the …” is confusing. I would prefer “when “</w:t>
      </w:r>
      <w:proofErr w:type="spellStart"/>
      <w:r>
        <w:t>EnSatBxxx</w:t>
      </w:r>
      <w:proofErr w:type="spellEnd"/>
      <w:r>
        <w:t>” feature is supported, also the dynamic …”</w:t>
      </w:r>
    </w:p>
    <w:p w14:paraId="1B366BA2" w14:textId="77777777" w:rsidR="00C45AF1" w:rsidRDefault="00C45AF1" w:rsidP="00C45AF1">
      <w:r>
        <w:t>Chi (Huawei): provide comments.</w:t>
      </w:r>
    </w:p>
    <w:p w14:paraId="11CBF8A7" w14:textId="77777777" w:rsidR="00C45AF1" w:rsidRDefault="00C45AF1" w:rsidP="00C45AF1">
      <w:proofErr w:type="spellStart"/>
      <w:r>
        <w:t>Xiaojian</w:t>
      </w:r>
      <w:proofErr w:type="spellEnd"/>
      <w:r>
        <w:t xml:space="preserve"> (ZTE): Clashes with Huawei’s CR. Offline comments. Propose to remove the clash part from this CR. No merging is needed.</w:t>
      </w:r>
    </w:p>
    <w:p w14:paraId="590EC721" w14:textId="77777777" w:rsidR="00C45AF1" w:rsidRDefault="00C45AF1" w:rsidP="00C45AF1">
      <w:proofErr w:type="spellStart"/>
      <w:r>
        <w:t>Fuen</w:t>
      </w:r>
      <w:proofErr w:type="spellEnd"/>
      <w:r>
        <w:t xml:space="preserve"> (Ericsson): Accepts removing the second feature. Remove “also” in the description.</w:t>
      </w:r>
    </w:p>
    <w:p w14:paraId="26FA1A20" w14:textId="77777777" w:rsidR="00C45AF1" w:rsidRDefault="00C45AF1" w:rsidP="00C45AF1">
      <w:proofErr w:type="spellStart"/>
      <w:r>
        <w:t>Xiaojian</w:t>
      </w:r>
      <w:proofErr w:type="spellEnd"/>
      <w:r>
        <w:t xml:space="preserve"> (ZTE): ok with the comments.</w:t>
      </w:r>
    </w:p>
    <w:p w14:paraId="63C90EFF" w14:textId="77777777" w:rsidR="00C45AF1" w:rsidRDefault="00C45AF1" w:rsidP="00C45AF1">
      <w:r>
        <w:t>Chi (Huawei): Will provide comments by email.</w:t>
      </w:r>
    </w:p>
    <w:p w14:paraId="33513084" w14:textId="77777777" w:rsidR="00C45AF1" w:rsidRDefault="00C45AF1" w:rsidP="00C45AF1">
      <w:proofErr w:type="spellStart"/>
      <w:r>
        <w:t>Xiaojian</w:t>
      </w:r>
      <w:proofErr w:type="spellEnd"/>
      <w:r>
        <w:t xml:space="preserve"> (ZTE): r1 provided for checking.</w:t>
      </w:r>
    </w:p>
    <w:p w14:paraId="4CBF16A9" w14:textId="77777777" w:rsidR="00C45AF1" w:rsidRDefault="00C45AF1" w:rsidP="00C45AF1">
      <w:proofErr w:type="spellStart"/>
      <w:r>
        <w:t>Fuen</w:t>
      </w:r>
      <w:proofErr w:type="spellEnd"/>
      <w:r>
        <w:t xml:space="preserve"> (Ericsson): r1 is fine for me.</w:t>
      </w:r>
    </w:p>
    <w:p w14:paraId="59D54203" w14:textId="77777777" w:rsidR="00C45AF1" w:rsidRDefault="00C45AF1" w:rsidP="00C45AF1">
      <w:proofErr w:type="spellStart"/>
      <w:r>
        <w:t>Xiaojian</w:t>
      </w:r>
      <w:proofErr w:type="spellEnd"/>
      <w:r>
        <w:t xml:space="preserve"> (ZTE): r2 provided</w:t>
      </w:r>
    </w:p>
    <w:p w14:paraId="65524727" w14:textId="77777777" w:rsidR="00C45AF1" w:rsidRDefault="00C45AF1" w:rsidP="00C45AF1">
      <w:r>
        <w:t>Rajesh (Nokia): Fine with r2.</w:t>
      </w:r>
    </w:p>
    <w:p w14:paraId="208089BF" w14:textId="77777777" w:rsidR="00C45AF1" w:rsidRDefault="00C45AF1" w:rsidP="00C45AF1">
      <w:proofErr w:type="spellStart"/>
      <w:r>
        <w:t>Fuen</w:t>
      </w:r>
      <w:proofErr w:type="spellEnd"/>
      <w:r>
        <w:t xml:space="preserve"> (Ericsson): Fine with r2.</w:t>
      </w:r>
    </w:p>
    <w:p w14:paraId="7E313169"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C3-235681</w:t>
      </w:r>
      <w:r>
        <w:rPr>
          <w:color w:val="993300"/>
          <w:u w:val="single"/>
        </w:rPr>
        <w:t>.</w:t>
      </w:r>
    </w:p>
    <w:p w14:paraId="40417EDB" w14:textId="77777777" w:rsidR="00C45AF1" w:rsidRDefault="00C45AF1" w:rsidP="00C45AF1">
      <w:pPr>
        <w:rPr>
          <w:rFonts w:ascii="Arial" w:hAnsi="Arial" w:cs="Arial"/>
          <w:b/>
          <w:sz w:val="24"/>
        </w:rPr>
      </w:pPr>
      <w:r>
        <w:rPr>
          <w:rFonts w:ascii="Arial" w:hAnsi="Arial" w:cs="Arial"/>
          <w:b/>
          <w:color w:val="0000FF"/>
          <w:sz w:val="24"/>
        </w:rPr>
        <w:t>C3-235158</w:t>
      </w:r>
      <w:r>
        <w:rPr>
          <w:rFonts w:ascii="Arial" w:hAnsi="Arial" w:cs="Arial"/>
          <w:b/>
          <w:color w:val="0000FF"/>
          <w:sz w:val="24"/>
        </w:rPr>
        <w:tab/>
      </w:r>
      <w:r>
        <w:rPr>
          <w:rFonts w:ascii="Arial" w:hAnsi="Arial" w:cs="Arial"/>
          <w:b/>
          <w:sz w:val="24"/>
        </w:rPr>
        <w:t xml:space="preserve">Corrections related to </w:t>
      </w:r>
      <w:proofErr w:type="spellStart"/>
      <w:r>
        <w:rPr>
          <w:rFonts w:ascii="Arial" w:hAnsi="Arial" w:cs="Arial"/>
          <w:b/>
          <w:sz w:val="24"/>
        </w:rPr>
        <w:t>EnSatBackhaulCatChg</w:t>
      </w:r>
      <w:proofErr w:type="spellEnd"/>
      <w:r>
        <w:rPr>
          <w:rFonts w:ascii="Arial" w:hAnsi="Arial" w:cs="Arial"/>
          <w:b/>
          <w:sz w:val="24"/>
        </w:rPr>
        <w:t xml:space="preserve"> feature</w:t>
      </w:r>
    </w:p>
    <w:p w14:paraId="2BAC7F3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CR-0567  rev  Cat: F (Rel-18)</w:t>
      </w:r>
      <w:r>
        <w:rPr>
          <w:i/>
        </w:rPr>
        <w:br/>
      </w:r>
      <w:r>
        <w:rPr>
          <w:i/>
        </w:rPr>
        <w:br/>
      </w:r>
      <w:r>
        <w:rPr>
          <w:i/>
        </w:rPr>
        <w:tab/>
      </w:r>
      <w:r>
        <w:rPr>
          <w:i/>
        </w:rPr>
        <w:tab/>
      </w:r>
      <w:r>
        <w:rPr>
          <w:i/>
        </w:rPr>
        <w:tab/>
      </w:r>
      <w:r>
        <w:rPr>
          <w:i/>
        </w:rPr>
        <w:tab/>
      </w:r>
      <w:r>
        <w:rPr>
          <w:i/>
        </w:rPr>
        <w:tab/>
        <w:t>Source: ZTE</w:t>
      </w:r>
    </w:p>
    <w:p w14:paraId="13980FEF" w14:textId="77777777" w:rsidR="00C45AF1" w:rsidRDefault="00C45AF1" w:rsidP="00C45AF1">
      <w:pPr>
        <w:rPr>
          <w:rFonts w:ascii="Arial" w:hAnsi="Arial" w:cs="Arial"/>
          <w:b/>
        </w:rPr>
      </w:pPr>
      <w:r>
        <w:rPr>
          <w:rFonts w:ascii="Arial" w:hAnsi="Arial" w:cs="Arial"/>
          <w:b/>
        </w:rPr>
        <w:t xml:space="preserve">Discussion: </w:t>
      </w:r>
    </w:p>
    <w:p w14:paraId="4BA7FFD7" w14:textId="77777777" w:rsidR="00C45AF1" w:rsidRDefault="00C45AF1" w:rsidP="00C45AF1">
      <w:proofErr w:type="spellStart"/>
      <w:r>
        <w:t>Fuen</w:t>
      </w:r>
      <w:proofErr w:type="spellEnd"/>
      <w:r>
        <w:t xml:space="preserve"> (Ericsson): similar comments to the ones provided to 5158. For the change in the data model (last wording), please use wording similar to the one proposed in 5283.</w:t>
      </w:r>
    </w:p>
    <w:p w14:paraId="070EC7E8" w14:textId="77777777" w:rsidR="00C45AF1" w:rsidRDefault="00C45AF1" w:rsidP="00C45AF1">
      <w:proofErr w:type="spellStart"/>
      <w:r>
        <w:t>Xiaojian</w:t>
      </w:r>
      <w:proofErr w:type="spellEnd"/>
      <w:r>
        <w:t xml:space="preserve"> (ZTE): Offline comments from </w:t>
      </w:r>
      <w:proofErr w:type="spellStart"/>
      <w:r>
        <w:t>Fuen</w:t>
      </w:r>
      <w:proofErr w:type="spellEnd"/>
      <w:r>
        <w:t>. Same as for 5157. Rewording needed. Comments accepted.</w:t>
      </w:r>
    </w:p>
    <w:p w14:paraId="5D17B8DD" w14:textId="77777777" w:rsidR="00C45AF1" w:rsidRDefault="00C45AF1" w:rsidP="00C45AF1">
      <w:proofErr w:type="spellStart"/>
      <w:r>
        <w:t>Xiaojian</w:t>
      </w:r>
      <w:proofErr w:type="spellEnd"/>
      <w:r>
        <w:t xml:space="preserve"> (ZTE): provide r1.</w:t>
      </w:r>
    </w:p>
    <w:p w14:paraId="721BEF37" w14:textId="77777777" w:rsidR="00C45AF1" w:rsidRDefault="00C45AF1" w:rsidP="00C45AF1">
      <w:proofErr w:type="spellStart"/>
      <w:r>
        <w:t>Fuen</w:t>
      </w:r>
      <w:proofErr w:type="spellEnd"/>
      <w:r>
        <w:t xml:space="preserve"> (Ericsson): Needs to check.</w:t>
      </w:r>
    </w:p>
    <w:p w14:paraId="34B517A1" w14:textId="77777777" w:rsidR="00C45AF1" w:rsidRDefault="00C45AF1" w:rsidP="00C45AF1">
      <w:proofErr w:type="spellStart"/>
      <w:r>
        <w:t>Fuen</w:t>
      </w:r>
      <w:proofErr w:type="spellEnd"/>
      <w:r>
        <w:t xml:space="preserve"> (Ericsson): fine with r1</w:t>
      </w:r>
    </w:p>
    <w:p w14:paraId="22583EB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C3-235682</w:t>
      </w:r>
      <w:r>
        <w:rPr>
          <w:color w:val="993300"/>
          <w:u w:val="single"/>
        </w:rPr>
        <w:t>.</w:t>
      </w:r>
    </w:p>
    <w:p w14:paraId="2E6A303F" w14:textId="77777777" w:rsidR="00C45AF1" w:rsidRDefault="00C45AF1" w:rsidP="00C45AF1">
      <w:pPr>
        <w:rPr>
          <w:rFonts w:ascii="Arial" w:hAnsi="Arial" w:cs="Arial"/>
          <w:b/>
          <w:sz w:val="24"/>
        </w:rPr>
      </w:pPr>
      <w:r>
        <w:rPr>
          <w:rFonts w:ascii="Arial" w:hAnsi="Arial" w:cs="Arial"/>
          <w:b/>
          <w:color w:val="0000FF"/>
          <w:sz w:val="24"/>
        </w:rPr>
        <w:t>C3-235159</w:t>
      </w:r>
      <w:r>
        <w:rPr>
          <w:rFonts w:ascii="Arial" w:hAnsi="Arial" w:cs="Arial"/>
          <w:b/>
          <w:color w:val="0000FF"/>
          <w:sz w:val="24"/>
        </w:rPr>
        <w:tab/>
      </w:r>
      <w:r>
        <w:rPr>
          <w:rFonts w:ascii="Arial" w:hAnsi="Arial" w:cs="Arial"/>
          <w:b/>
          <w:sz w:val="24"/>
        </w:rPr>
        <w:t>Support of Dynamic Satellite Backhaul</w:t>
      </w:r>
    </w:p>
    <w:p w14:paraId="3AC9A4D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CR-0097  rev  Cat: B (Rel-18)</w:t>
      </w:r>
      <w:r>
        <w:rPr>
          <w:i/>
        </w:rPr>
        <w:br/>
      </w:r>
      <w:r>
        <w:rPr>
          <w:i/>
        </w:rPr>
        <w:br/>
      </w:r>
      <w:r>
        <w:rPr>
          <w:i/>
        </w:rPr>
        <w:tab/>
      </w:r>
      <w:r>
        <w:rPr>
          <w:i/>
        </w:rPr>
        <w:tab/>
      </w:r>
      <w:r>
        <w:rPr>
          <w:i/>
        </w:rPr>
        <w:tab/>
      </w:r>
      <w:r>
        <w:rPr>
          <w:i/>
        </w:rPr>
        <w:tab/>
      </w:r>
      <w:r>
        <w:rPr>
          <w:i/>
        </w:rPr>
        <w:tab/>
        <w:t>Source: ZTE</w:t>
      </w:r>
    </w:p>
    <w:p w14:paraId="64C5E901" w14:textId="77777777" w:rsidR="00C45AF1" w:rsidRDefault="00C45AF1" w:rsidP="00C45AF1">
      <w:pPr>
        <w:rPr>
          <w:rFonts w:ascii="Arial" w:hAnsi="Arial" w:cs="Arial"/>
          <w:b/>
        </w:rPr>
      </w:pPr>
      <w:r>
        <w:rPr>
          <w:rFonts w:ascii="Arial" w:hAnsi="Arial" w:cs="Arial"/>
          <w:b/>
        </w:rPr>
        <w:t xml:space="preserve">Discussion: </w:t>
      </w:r>
    </w:p>
    <w:p w14:paraId="1788B2D8" w14:textId="77777777" w:rsidR="00C45AF1" w:rsidRDefault="00C45AF1" w:rsidP="00C45AF1">
      <w:r>
        <w:t>Rajesh (Nokia): Provide comment.</w:t>
      </w:r>
    </w:p>
    <w:p w14:paraId="7241B606" w14:textId="77777777" w:rsidR="00C45AF1" w:rsidRDefault="00C45AF1" w:rsidP="00C45AF1">
      <w:r>
        <w:t>Chi (Huawei): provide comments.</w:t>
      </w:r>
    </w:p>
    <w:p w14:paraId="5DF0EECD" w14:textId="77777777" w:rsidR="00C45AF1" w:rsidRDefault="00C45AF1" w:rsidP="00C45AF1">
      <w:proofErr w:type="spellStart"/>
      <w:r>
        <w:t>Xiaojian</w:t>
      </w:r>
      <w:proofErr w:type="spellEnd"/>
      <w:r>
        <w:t xml:space="preserve"> (ZTE): will remove the clash with Ericsson CR. </w:t>
      </w:r>
    </w:p>
    <w:p w14:paraId="7F061A97" w14:textId="77777777" w:rsidR="00C45AF1" w:rsidRDefault="00C45AF1" w:rsidP="00C45AF1">
      <w:proofErr w:type="spellStart"/>
      <w:r>
        <w:t>Fuen</w:t>
      </w:r>
      <w:proofErr w:type="spellEnd"/>
      <w:r>
        <w:t xml:space="preserve"> (Ericsson): Will check the comments from Nokia and Huawei.</w:t>
      </w:r>
    </w:p>
    <w:p w14:paraId="2837172E" w14:textId="77777777" w:rsidR="00C45AF1" w:rsidRDefault="00C45AF1" w:rsidP="00C45AF1">
      <w:proofErr w:type="spellStart"/>
      <w:r>
        <w:t>Xiaojian</w:t>
      </w:r>
      <w:proofErr w:type="spellEnd"/>
      <w:r>
        <w:t xml:space="preserve"> (ZTE): r1 provided.</w:t>
      </w:r>
    </w:p>
    <w:p w14:paraId="64811128" w14:textId="77777777" w:rsidR="00C45AF1" w:rsidRDefault="00C45AF1" w:rsidP="00C45AF1">
      <w:proofErr w:type="spellStart"/>
      <w:r>
        <w:t>Fuen</w:t>
      </w:r>
      <w:proofErr w:type="spellEnd"/>
      <w:r>
        <w:t xml:space="preserve"> (Ericsson): r1 is fine for me.</w:t>
      </w:r>
    </w:p>
    <w:p w14:paraId="467C1661" w14:textId="77777777" w:rsidR="00C45AF1" w:rsidRDefault="00C45AF1" w:rsidP="00C45AF1">
      <w:r>
        <w:t>Rajesh (Nokia): Provide comments.</w:t>
      </w:r>
    </w:p>
    <w:p w14:paraId="217361D4" w14:textId="77777777" w:rsidR="00C45AF1" w:rsidRDefault="00C45AF1" w:rsidP="00C45AF1">
      <w:proofErr w:type="spellStart"/>
      <w:r>
        <w:t>Xiaojian</w:t>
      </w:r>
      <w:proofErr w:type="spellEnd"/>
      <w:r>
        <w:t xml:space="preserve"> (ZTE): r2 provided.</w:t>
      </w:r>
    </w:p>
    <w:p w14:paraId="627CCCA4" w14:textId="77777777" w:rsidR="00C45AF1" w:rsidRDefault="00C45AF1" w:rsidP="00C45AF1">
      <w:r>
        <w:t>Rajesh (Nokia): Fine with r2.</w:t>
      </w:r>
    </w:p>
    <w:p w14:paraId="68C3AC7B" w14:textId="77777777" w:rsidR="00C45AF1" w:rsidRDefault="00C45AF1" w:rsidP="00C45AF1">
      <w:proofErr w:type="spellStart"/>
      <w:r>
        <w:t>Fuen</w:t>
      </w:r>
      <w:proofErr w:type="spellEnd"/>
      <w:r>
        <w:t xml:space="preserve"> (Ericsson): R2 is fine for me</w:t>
      </w:r>
    </w:p>
    <w:p w14:paraId="35BCE305" w14:textId="77777777" w:rsidR="00C45AF1" w:rsidRDefault="00C45AF1" w:rsidP="00C45AF1">
      <w:r>
        <w:t>Chi (Huawei): fine with r2.</w:t>
      </w:r>
    </w:p>
    <w:p w14:paraId="2A5E05B8" w14:textId="77777777" w:rsidR="00C45AF1" w:rsidRDefault="00C45AF1" w:rsidP="00C45AF1">
      <w:r>
        <w:t>Revision r2 is Pre-agreed</w:t>
      </w:r>
    </w:p>
    <w:p w14:paraId="740E219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C3-235683</w:t>
      </w:r>
      <w:r>
        <w:rPr>
          <w:color w:val="993300"/>
          <w:u w:val="single"/>
        </w:rPr>
        <w:t>.</w:t>
      </w:r>
    </w:p>
    <w:p w14:paraId="5D2B44BE" w14:textId="77777777" w:rsidR="00C45AF1" w:rsidRDefault="00C45AF1" w:rsidP="00C45AF1">
      <w:pPr>
        <w:rPr>
          <w:rFonts w:ascii="Arial" w:hAnsi="Arial" w:cs="Arial"/>
          <w:b/>
          <w:sz w:val="24"/>
        </w:rPr>
      </w:pPr>
      <w:r>
        <w:rPr>
          <w:rFonts w:ascii="Arial" w:hAnsi="Arial" w:cs="Arial"/>
          <w:b/>
          <w:color w:val="0000FF"/>
          <w:sz w:val="24"/>
        </w:rPr>
        <w:t>C3-235283</w:t>
      </w:r>
      <w:r>
        <w:rPr>
          <w:rFonts w:ascii="Arial" w:hAnsi="Arial" w:cs="Arial"/>
          <w:b/>
          <w:color w:val="0000FF"/>
          <w:sz w:val="24"/>
        </w:rPr>
        <w:tab/>
      </w:r>
      <w:r>
        <w:rPr>
          <w:rFonts w:ascii="Arial" w:hAnsi="Arial" w:cs="Arial"/>
          <w:b/>
          <w:sz w:val="24"/>
        </w:rPr>
        <w:t>Clarifications on the dynamic satellite backhaul categories</w:t>
      </w:r>
    </w:p>
    <w:p w14:paraId="5FF9115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CR-1166  rev  Cat: F (Rel-18)</w:t>
      </w:r>
      <w:r>
        <w:rPr>
          <w:i/>
        </w:rPr>
        <w:br/>
      </w:r>
      <w:r>
        <w:rPr>
          <w:i/>
        </w:rPr>
        <w:br/>
      </w:r>
      <w:r>
        <w:rPr>
          <w:i/>
        </w:rPr>
        <w:tab/>
      </w:r>
      <w:r>
        <w:rPr>
          <w:i/>
        </w:rPr>
        <w:tab/>
      </w:r>
      <w:r>
        <w:rPr>
          <w:i/>
        </w:rPr>
        <w:tab/>
      </w:r>
      <w:r>
        <w:rPr>
          <w:i/>
        </w:rPr>
        <w:tab/>
      </w:r>
      <w:r>
        <w:rPr>
          <w:i/>
        </w:rPr>
        <w:tab/>
        <w:t>Source: Huawei, CATT, Nokia, Nokia Shanghai Bell</w:t>
      </w:r>
    </w:p>
    <w:p w14:paraId="711B8BD9" w14:textId="77777777" w:rsidR="00C45AF1" w:rsidRDefault="00C45AF1" w:rsidP="00C45AF1">
      <w:pPr>
        <w:rPr>
          <w:rFonts w:ascii="Arial" w:hAnsi="Arial" w:cs="Arial"/>
          <w:b/>
        </w:rPr>
      </w:pPr>
      <w:r>
        <w:rPr>
          <w:rFonts w:ascii="Arial" w:hAnsi="Arial" w:cs="Arial"/>
          <w:b/>
        </w:rPr>
        <w:t xml:space="preserve">Discussion: </w:t>
      </w:r>
    </w:p>
    <w:p w14:paraId="48D10216" w14:textId="77777777" w:rsidR="00C45AF1" w:rsidRDefault="00C45AF1" w:rsidP="00C45AF1">
      <w:r>
        <w:lastRenderedPageBreak/>
        <w:t>Incorrect meeting number in the cover page</w:t>
      </w:r>
    </w:p>
    <w:p w14:paraId="1549E262" w14:textId="77777777" w:rsidR="00C45AF1" w:rsidRDefault="00C45AF1" w:rsidP="00C45AF1">
      <w:proofErr w:type="spellStart"/>
      <w:r>
        <w:t>Fuen</w:t>
      </w:r>
      <w:proofErr w:type="spellEnd"/>
      <w:r>
        <w:t xml:space="preserve"> (Ericsson): Overall, the CR is fine. Only comments is in the last change, to update the satellite categories to TS 29.571, and if agreeable, to remove the reference to TS 23.501.</w:t>
      </w:r>
    </w:p>
    <w:p w14:paraId="4E7E7BA7" w14:textId="77777777" w:rsidR="00C45AF1" w:rsidRDefault="00C45AF1" w:rsidP="00C45AF1">
      <w:r>
        <w:t>Rajesh (Nokia): Prefers to keep it to avoid updating the description. Nokia will show offline.</w:t>
      </w:r>
    </w:p>
    <w:p w14:paraId="655A9C65" w14:textId="77777777" w:rsidR="00C45AF1" w:rsidRDefault="00C45AF1" w:rsidP="00C45AF1">
      <w:proofErr w:type="spellStart"/>
      <w:r>
        <w:t>Fuen</w:t>
      </w:r>
      <w:proofErr w:type="spellEnd"/>
      <w:r>
        <w:t xml:space="preserve"> (Ericsson): Align terminology with TS 29.514.</w:t>
      </w:r>
    </w:p>
    <w:p w14:paraId="602EA9A7" w14:textId="77777777" w:rsidR="00C45AF1" w:rsidRDefault="00C45AF1" w:rsidP="00C45AF1">
      <w:proofErr w:type="spellStart"/>
      <w:r>
        <w:t>Xiaojian</w:t>
      </w:r>
      <w:proofErr w:type="spellEnd"/>
      <w:r>
        <w:t xml:space="preserve"> (ZTE): CR for TS 29.514 needs to be aligned with this CR.</w:t>
      </w:r>
    </w:p>
    <w:p w14:paraId="792F5923" w14:textId="77777777" w:rsidR="00C45AF1" w:rsidRDefault="00C45AF1" w:rsidP="00C45AF1">
      <w:r>
        <w:t>Chi (Huawei): Ask for comments via email.</w:t>
      </w:r>
    </w:p>
    <w:p w14:paraId="287B7C04" w14:textId="77777777" w:rsidR="00C45AF1" w:rsidRDefault="00C45AF1" w:rsidP="00C45AF1">
      <w:proofErr w:type="spellStart"/>
      <w:r>
        <w:t>Xiaojian</w:t>
      </w:r>
      <w:proofErr w:type="spellEnd"/>
      <w:r>
        <w:t xml:space="preserve"> (ZTE): Wants to </w:t>
      </w:r>
      <w:proofErr w:type="spellStart"/>
      <w:r>
        <w:t>cosign</w:t>
      </w:r>
      <w:proofErr w:type="spellEnd"/>
      <w:r>
        <w:t xml:space="preserve"> this paper.</w:t>
      </w:r>
    </w:p>
    <w:p w14:paraId="2451794D" w14:textId="77777777" w:rsidR="00C45AF1" w:rsidRDefault="00C45AF1" w:rsidP="00C45AF1">
      <w:r>
        <w:t>Rajesh (Nokia): Provide revision r1</w:t>
      </w:r>
    </w:p>
    <w:p w14:paraId="64A73C43" w14:textId="77777777" w:rsidR="00C45AF1" w:rsidRDefault="00C45AF1" w:rsidP="00C45AF1">
      <w:proofErr w:type="spellStart"/>
      <w:r>
        <w:t>Fuen</w:t>
      </w:r>
      <w:proofErr w:type="spellEnd"/>
      <w:r>
        <w:t xml:space="preserve"> (Ericsson): The CR is fine for me except for, NOTE 5, could we work a little bit more in it?</w:t>
      </w:r>
    </w:p>
    <w:p w14:paraId="7EBFC681" w14:textId="77777777" w:rsidR="00C45AF1" w:rsidRDefault="00C45AF1" w:rsidP="00C45AF1">
      <w:r>
        <w:t>Rajesh (Nokia): Provide comments.</w:t>
      </w:r>
    </w:p>
    <w:p w14:paraId="1E2F3FD9" w14:textId="77777777" w:rsidR="00C45AF1" w:rsidRDefault="00C45AF1" w:rsidP="00C45AF1">
      <w:proofErr w:type="spellStart"/>
      <w:r>
        <w:t>Fuen</w:t>
      </w:r>
      <w:proofErr w:type="spellEnd"/>
      <w:r>
        <w:t xml:space="preserve"> (Ericsson): replies.</w:t>
      </w:r>
    </w:p>
    <w:p w14:paraId="15B11A69" w14:textId="77777777" w:rsidR="00C45AF1" w:rsidRDefault="00C45AF1" w:rsidP="00C45AF1">
      <w:r>
        <w:t>Rajesh (Nokia): Provide clarification</w:t>
      </w:r>
    </w:p>
    <w:p w14:paraId="464EF8EC" w14:textId="77777777" w:rsidR="00C45AF1" w:rsidRDefault="00C45AF1" w:rsidP="00C45AF1">
      <w:r>
        <w:t>Chi (Huawei): replies.</w:t>
      </w:r>
    </w:p>
    <w:p w14:paraId="5EB05A36" w14:textId="77777777" w:rsidR="00C45AF1" w:rsidRDefault="00C45AF1" w:rsidP="00C45AF1">
      <w:r>
        <w:t>Rajesh (Nokia): In NOTE we can include only backhaul category. Fine to remove the additional reference in note in r1.</w:t>
      </w:r>
    </w:p>
    <w:p w14:paraId="2E81B9B6" w14:textId="77777777" w:rsidR="00C45AF1" w:rsidRDefault="00C45AF1" w:rsidP="00C45AF1">
      <w:proofErr w:type="spellStart"/>
      <w:r>
        <w:t>Fuen</w:t>
      </w:r>
      <w:proofErr w:type="spellEnd"/>
      <w:r>
        <w:t xml:space="preserve"> (Ericsson): Fine to remove the reference from NOTE in this TS only.</w:t>
      </w:r>
    </w:p>
    <w:p w14:paraId="41BE4AC4" w14:textId="77777777" w:rsidR="00C45AF1" w:rsidRDefault="00C45AF1" w:rsidP="00C45AF1">
      <w:proofErr w:type="spellStart"/>
      <w:r>
        <w:t>Xiaojian</w:t>
      </w:r>
      <w:proofErr w:type="spellEnd"/>
      <w:r>
        <w:t xml:space="preserve"> (ZTE): Remove complete NOTE5, why to keep in this TS only.</w:t>
      </w:r>
    </w:p>
    <w:p w14:paraId="3C471E44" w14:textId="77777777" w:rsidR="00C45AF1" w:rsidRDefault="00C45AF1" w:rsidP="00C45AF1">
      <w:r>
        <w:t>Chi (Huawei): Fine with Nokia and Ericsson’s approach.</w:t>
      </w:r>
    </w:p>
    <w:p w14:paraId="0F60E11C" w14:textId="77777777" w:rsidR="00C45AF1" w:rsidRDefault="00C45AF1" w:rsidP="00C45AF1">
      <w:r>
        <w:t>Keep NOTE 5, and indicate only single backhaul category.</w:t>
      </w:r>
    </w:p>
    <w:p w14:paraId="12A8B0D0" w14:textId="77777777" w:rsidR="00C45AF1" w:rsidRDefault="00C45AF1" w:rsidP="00C45AF1">
      <w:r>
        <w:t>Chi (Huawei): Will provide revision.</w:t>
      </w:r>
    </w:p>
    <w:p w14:paraId="6C93D388" w14:textId="77777777" w:rsidR="00C45AF1" w:rsidRDefault="00C45AF1" w:rsidP="00C45AF1">
      <w:r>
        <w:t>Rajesh (Nokia): Provide comment.</w:t>
      </w:r>
    </w:p>
    <w:p w14:paraId="7E26FC8B" w14:textId="77777777" w:rsidR="00C45AF1" w:rsidRDefault="00C45AF1" w:rsidP="00C45AF1">
      <w:r>
        <w:t>Chi (Huawei): provide r2.</w:t>
      </w:r>
    </w:p>
    <w:p w14:paraId="38B34F51" w14:textId="77777777" w:rsidR="00C45AF1" w:rsidRDefault="00C45AF1" w:rsidP="00C45AF1">
      <w:proofErr w:type="spellStart"/>
      <w:r>
        <w:t>Xiaojian</w:t>
      </w:r>
      <w:proofErr w:type="spellEnd"/>
      <w:r>
        <w:t xml:space="preserve"> (ZTE): fine with r2, but please do a small change before uploading. No need to check further revision.</w:t>
      </w:r>
    </w:p>
    <w:p w14:paraId="51F6A2C7" w14:textId="77777777" w:rsidR="00C45AF1" w:rsidRDefault="00C45AF1" w:rsidP="00C45AF1">
      <w:r>
        <w:t>Rajesh (Nokia): Fine with r2.</w:t>
      </w:r>
    </w:p>
    <w:p w14:paraId="7DCF89A6" w14:textId="77777777" w:rsidR="00C45AF1" w:rsidRDefault="00C45AF1" w:rsidP="00C45AF1">
      <w:proofErr w:type="spellStart"/>
      <w:r>
        <w:t>Fuen</w:t>
      </w:r>
      <w:proofErr w:type="spellEnd"/>
      <w:r>
        <w:t xml:space="preserve"> (Ericsson): Fine with r2.</w:t>
      </w:r>
    </w:p>
    <w:p w14:paraId="1DE0B1F3" w14:textId="77777777" w:rsidR="00C45AF1" w:rsidRDefault="00C45AF1" w:rsidP="00C45AF1">
      <w:r>
        <w:t>Revision is pre-agreed.</w:t>
      </w:r>
    </w:p>
    <w:p w14:paraId="5017688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C3-235541</w:t>
      </w:r>
      <w:r>
        <w:rPr>
          <w:color w:val="993300"/>
          <w:u w:val="single"/>
        </w:rPr>
        <w:t>.</w:t>
      </w:r>
    </w:p>
    <w:p w14:paraId="2D1103AB" w14:textId="77777777" w:rsidR="00C45AF1" w:rsidRDefault="00C45AF1" w:rsidP="00C45AF1">
      <w:pPr>
        <w:rPr>
          <w:rFonts w:ascii="Arial" w:hAnsi="Arial" w:cs="Arial"/>
          <w:b/>
          <w:sz w:val="24"/>
        </w:rPr>
      </w:pPr>
      <w:r>
        <w:rPr>
          <w:rFonts w:ascii="Arial" w:hAnsi="Arial" w:cs="Arial"/>
          <w:b/>
          <w:color w:val="0000FF"/>
          <w:sz w:val="24"/>
        </w:rPr>
        <w:t>C3-235362</w:t>
      </w:r>
      <w:r>
        <w:rPr>
          <w:rFonts w:ascii="Arial" w:hAnsi="Arial" w:cs="Arial"/>
          <w:b/>
          <w:color w:val="0000FF"/>
          <w:sz w:val="24"/>
        </w:rPr>
        <w:tab/>
      </w:r>
      <w:r>
        <w:rPr>
          <w:rFonts w:ascii="Arial" w:hAnsi="Arial" w:cs="Arial"/>
          <w:b/>
          <w:sz w:val="24"/>
        </w:rPr>
        <w:t>Support of dynamic satellite backhaul category changes</w:t>
      </w:r>
    </w:p>
    <w:p w14:paraId="00C672B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CR-0102  rev  Cat: B (Rel-18)</w:t>
      </w:r>
      <w:r>
        <w:rPr>
          <w:i/>
        </w:rPr>
        <w:br/>
      </w:r>
      <w:r>
        <w:rPr>
          <w:i/>
        </w:rPr>
        <w:br/>
      </w:r>
      <w:r>
        <w:rPr>
          <w:i/>
        </w:rPr>
        <w:tab/>
      </w:r>
      <w:r>
        <w:rPr>
          <w:i/>
        </w:rPr>
        <w:tab/>
      </w:r>
      <w:r>
        <w:rPr>
          <w:i/>
        </w:rPr>
        <w:tab/>
      </w:r>
      <w:r>
        <w:rPr>
          <w:i/>
        </w:rPr>
        <w:tab/>
      </w:r>
      <w:r>
        <w:rPr>
          <w:i/>
        </w:rPr>
        <w:tab/>
        <w:t>Source: Ericsson, CATT</w:t>
      </w:r>
    </w:p>
    <w:p w14:paraId="582AB349" w14:textId="77777777" w:rsidR="00C45AF1" w:rsidRDefault="00C45AF1" w:rsidP="00C45AF1">
      <w:pPr>
        <w:rPr>
          <w:rFonts w:ascii="Arial" w:hAnsi="Arial" w:cs="Arial"/>
          <w:b/>
        </w:rPr>
      </w:pPr>
      <w:r>
        <w:rPr>
          <w:rFonts w:ascii="Arial" w:hAnsi="Arial" w:cs="Arial"/>
          <w:b/>
        </w:rPr>
        <w:t xml:space="preserve">Discussion: </w:t>
      </w:r>
    </w:p>
    <w:p w14:paraId="792CE031" w14:textId="77777777" w:rsidR="00C45AF1" w:rsidRDefault="00C45AF1" w:rsidP="00C45AF1">
      <w:proofErr w:type="spellStart"/>
      <w:r>
        <w:t>Fuen</w:t>
      </w:r>
      <w:proofErr w:type="spellEnd"/>
      <w:r>
        <w:t xml:space="preserve"> (Ericsson): Collides with 5159. ZTE will remove colliding changes. ZTE will </w:t>
      </w:r>
      <w:proofErr w:type="spellStart"/>
      <w:r>
        <w:t>cosign</w:t>
      </w:r>
      <w:proofErr w:type="spellEnd"/>
      <w:r>
        <w:t xml:space="preserve"> Ericsson CR.</w:t>
      </w:r>
    </w:p>
    <w:p w14:paraId="49A1B9F3" w14:textId="77777777" w:rsidR="00C45AF1" w:rsidRDefault="00C45AF1" w:rsidP="00C45AF1">
      <w:proofErr w:type="spellStart"/>
      <w:r>
        <w:t>Fuen</w:t>
      </w:r>
      <w:proofErr w:type="spellEnd"/>
      <w:r>
        <w:t xml:space="preserve"> (Ericsson): Please, find below r1 including the comments received during today’s discussion.</w:t>
      </w:r>
    </w:p>
    <w:p w14:paraId="5C678CBF" w14:textId="77777777" w:rsidR="00C45AF1" w:rsidRDefault="00C45AF1" w:rsidP="00C45AF1">
      <w:r>
        <w:t>Rajesh (Nokia): Provide comments.</w:t>
      </w:r>
    </w:p>
    <w:p w14:paraId="0B8F63B1" w14:textId="77777777" w:rsidR="00C45AF1" w:rsidRDefault="00C45AF1" w:rsidP="00C45AF1">
      <w:r>
        <w:lastRenderedPageBreak/>
        <w:t xml:space="preserve">Rajesh (Nokia): Support </w:t>
      </w:r>
      <w:proofErr w:type="spellStart"/>
      <w:r>
        <w:t>Xiaojian</w:t>
      </w:r>
      <w:proofErr w:type="spellEnd"/>
      <w:r>
        <w:t xml:space="preserve"> (ZTE) proposal.</w:t>
      </w:r>
    </w:p>
    <w:p w14:paraId="16F02AC9" w14:textId="77777777" w:rsidR="00C45AF1" w:rsidRDefault="00C45AF1" w:rsidP="00C45AF1">
      <w:proofErr w:type="spellStart"/>
      <w:r>
        <w:t>Fuen</w:t>
      </w:r>
      <w:proofErr w:type="spellEnd"/>
      <w:r>
        <w:t xml:space="preserve"> (Ericsson): replies</w:t>
      </w:r>
    </w:p>
    <w:p w14:paraId="16A61E50" w14:textId="77777777" w:rsidR="00C45AF1" w:rsidRDefault="00C45AF1" w:rsidP="00C45AF1">
      <w:r>
        <w:t>Rajesh (Nokia): Provide comments.</w:t>
      </w:r>
    </w:p>
    <w:p w14:paraId="7DE5ACDD" w14:textId="77777777" w:rsidR="00C45AF1" w:rsidRDefault="00C45AF1" w:rsidP="00C45AF1">
      <w:proofErr w:type="spellStart"/>
      <w:r>
        <w:t>Xiaojian</w:t>
      </w:r>
      <w:proofErr w:type="spellEnd"/>
      <w:r>
        <w:t xml:space="preserve"> (ZTE): also fine for me.</w:t>
      </w:r>
    </w:p>
    <w:p w14:paraId="6F259743" w14:textId="77777777" w:rsidR="00C45AF1" w:rsidRDefault="00C45AF1" w:rsidP="00C45AF1">
      <w:r>
        <w:t>Rajesh (Nokia): Fine with r1.</w:t>
      </w:r>
    </w:p>
    <w:p w14:paraId="1028E4A5" w14:textId="77777777" w:rsidR="00C45AF1" w:rsidRDefault="00C45AF1" w:rsidP="00C45AF1">
      <w:r>
        <w:t>Revision r1 is pre-agreed</w:t>
      </w:r>
    </w:p>
    <w:p w14:paraId="0BD858C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C3-235652</w:t>
      </w:r>
      <w:r>
        <w:rPr>
          <w:color w:val="993300"/>
          <w:u w:val="single"/>
        </w:rPr>
        <w:t>.</w:t>
      </w:r>
    </w:p>
    <w:p w14:paraId="05D34F32" w14:textId="77777777" w:rsidR="00C45AF1" w:rsidRDefault="00C45AF1" w:rsidP="00C45AF1">
      <w:pPr>
        <w:rPr>
          <w:rFonts w:ascii="Arial" w:hAnsi="Arial" w:cs="Arial"/>
          <w:b/>
          <w:sz w:val="24"/>
        </w:rPr>
      </w:pPr>
      <w:r>
        <w:rPr>
          <w:rFonts w:ascii="Arial" w:hAnsi="Arial" w:cs="Arial"/>
          <w:b/>
          <w:color w:val="0000FF"/>
          <w:sz w:val="24"/>
        </w:rPr>
        <w:t>C3-235363</w:t>
      </w:r>
      <w:r>
        <w:rPr>
          <w:rFonts w:ascii="Arial" w:hAnsi="Arial" w:cs="Arial"/>
          <w:b/>
          <w:color w:val="0000FF"/>
          <w:sz w:val="24"/>
        </w:rPr>
        <w:tab/>
      </w:r>
      <w:r>
        <w:rPr>
          <w:rFonts w:ascii="Arial" w:hAnsi="Arial" w:cs="Arial"/>
          <w:b/>
          <w:sz w:val="24"/>
        </w:rPr>
        <w:t>Support for services deployed on GEO satellite</w:t>
      </w:r>
    </w:p>
    <w:p w14:paraId="1691F6C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CR-0305  rev  Cat: B (Rel-18)</w:t>
      </w:r>
      <w:r>
        <w:rPr>
          <w:i/>
        </w:rPr>
        <w:br/>
      </w:r>
      <w:r>
        <w:rPr>
          <w:i/>
        </w:rPr>
        <w:br/>
      </w:r>
      <w:r>
        <w:rPr>
          <w:i/>
        </w:rPr>
        <w:tab/>
      </w:r>
      <w:r>
        <w:rPr>
          <w:i/>
        </w:rPr>
        <w:tab/>
      </w:r>
      <w:r>
        <w:rPr>
          <w:i/>
        </w:rPr>
        <w:tab/>
      </w:r>
      <w:r>
        <w:rPr>
          <w:i/>
        </w:rPr>
        <w:tab/>
      </w:r>
      <w:r>
        <w:rPr>
          <w:i/>
        </w:rPr>
        <w:tab/>
        <w:t>Source: Ericsson, CATT</w:t>
      </w:r>
    </w:p>
    <w:p w14:paraId="78B4D9F3" w14:textId="77777777" w:rsidR="00C45AF1" w:rsidRDefault="00C45AF1" w:rsidP="00C45AF1">
      <w:pPr>
        <w:rPr>
          <w:rFonts w:ascii="Arial" w:hAnsi="Arial" w:cs="Arial"/>
          <w:b/>
        </w:rPr>
      </w:pPr>
      <w:r>
        <w:rPr>
          <w:rFonts w:ascii="Arial" w:hAnsi="Arial" w:cs="Arial"/>
          <w:b/>
        </w:rPr>
        <w:t xml:space="preserve">Discussion: </w:t>
      </w:r>
    </w:p>
    <w:p w14:paraId="4D1A3F2E" w14:textId="77777777" w:rsidR="00C45AF1" w:rsidRDefault="00C45AF1" w:rsidP="00C45AF1">
      <w:r>
        <w:t>Rajesh (Nokia): Provide comments. Keep the text generic.</w:t>
      </w:r>
    </w:p>
    <w:p w14:paraId="02F6A3F4" w14:textId="77777777" w:rsidR="00C45AF1" w:rsidRDefault="00C45AF1" w:rsidP="00C45AF1">
      <w:proofErr w:type="spellStart"/>
      <w:r>
        <w:t>Fuen</w:t>
      </w:r>
      <w:proofErr w:type="spellEnd"/>
      <w:r>
        <w:t xml:space="preserve"> (Ericsson): provides r1</w:t>
      </w:r>
    </w:p>
    <w:p w14:paraId="4AFC6BC1" w14:textId="77777777" w:rsidR="00C45AF1" w:rsidRDefault="00C45AF1" w:rsidP="00C45AF1">
      <w:r>
        <w:t>Rajesh (Nokia): fine with r1.</w:t>
      </w:r>
    </w:p>
    <w:p w14:paraId="50BEBA15" w14:textId="77777777" w:rsidR="00C45AF1" w:rsidRDefault="00C45AF1" w:rsidP="00C45AF1">
      <w:r>
        <w:t>Baixiao (CATT): fine with r1.</w:t>
      </w:r>
    </w:p>
    <w:p w14:paraId="3FF5A8D9" w14:textId="77777777" w:rsidR="00C45AF1" w:rsidRDefault="00C45AF1" w:rsidP="00C45AF1">
      <w:r>
        <w:t>Revision r1 is pre-agreed</w:t>
      </w:r>
    </w:p>
    <w:p w14:paraId="4E5B51E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C3-235653</w:t>
      </w:r>
      <w:r>
        <w:rPr>
          <w:color w:val="993300"/>
          <w:u w:val="single"/>
        </w:rPr>
        <w:t>.</w:t>
      </w:r>
    </w:p>
    <w:p w14:paraId="206269FB" w14:textId="77777777" w:rsidR="00C45AF1" w:rsidRDefault="00C45AF1" w:rsidP="00C45AF1">
      <w:pPr>
        <w:rPr>
          <w:rFonts w:ascii="Arial" w:hAnsi="Arial" w:cs="Arial"/>
          <w:b/>
          <w:sz w:val="24"/>
        </w:rPr>
      </w:pPr>
      <w:r>
        <w:rPr>
          <w:rFonts w:ascii="Arial" w:hAnsi="Arial" w:cs="Arial"/>
          <w:b/>
          <w:color w:val="0000FF"/>
          <w:sz w:val="24"/>
        </w:rPr>
        <w:t>C3-235491</w:t>
      </w:r>
      <w:r>
        <w:rPr>
          <w:rFonts w:ascii="Arial" w:hAnsi="Arial" w:cs="Arial"/>
          <w:b/>
          <w:color w:val="0000FF"/>
          <w:sz w:val="24"/>
        </w:rPr>
        <w:tab/>
      </w:r>
      <w:r>
        <w:rPr>
          <w:rFonts w:ascii="Arial" w:hAnsi="Arial" w:cs="Arial"/>
          <w:b/>
          <w:sz w:val="24"/>
        </w:rPr>
        <w:t>Adding reference and correcting the terms to align with stage-2</w:t>
      </w:r>
    </w:p>
    <w:p w14:paraId="7A88923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CR-0566  rev 1 Cat: F (Rel-18)</w:t>
      </w:r>
      <w:r>
        <w:rPr>
          <w:i/>
        </w:rPr>
        <w:br/>
      </w:r>
      <w:r>
        <w:rPr>
          <w:i/>
        </w:rPr>
        <w:br/>
      </w:r>
      <w:r>
        <w:rPr>
          <w:i/>
        </w:rPr>
        <w:tab/>
      </w:r>
      <w:r>
        <w:rPr>
          <w:i/>
        </w:rPr>
        <w:tab/>
      </w:r>
      <w:r>
        <w:rPr>
          <w:i/>
        </w:rPr>
        <w:tab/>
      </w:r>
      <w:r>
        <w:rPr>
          <w:i/>
        </w:rPr>
        <w:tab/>
      </w:r>
      <w:r>
        <w:rPr>
          <w:i/>
        </w:rPr>
        <w:tab/>
        <w:t>Source: Nokia, Nokia Shanghai Bell</w:t>
      </w:r>
    </w:p>
    <w:p w14:paraId="645DD4CB" w14:textId="77777777" w:rsidR="00C45AF1" w:rsidRDefault="00C45AF1" w:rsidP="00C45AF1">
      <w:pPr>
        <w:rPr>
          <w:color w:val="808080"/>
        </w:rPr>
      </w:pPr>
      <w:r>
        <w:rPr>
          <w:color w:val="808080"/>
        </w:rPr>
        <w:t>(Replaces C3-235119)</w:t>
      </w:r>
    </w:p>
    <w:p w14:paraId="7EB94BFB" w14:textId="77777777" w:rsidR="00C45AF1" w:rsidRDefault="00C45AF1" w:rsidP="00C45AF1">
      <w:pPr>
        <w:rPr>
          <w:rFonts w:ascii="Arial" w:hAnsi="Arial" w:cs="Arial"/>
          <w:b/>
        </w:rPr>
      </w:pPr>
      <w:r>
        <w:rPr>
          <w:rFonts w:ascii="Arial" w:hAnsi="Arial" w:cs="Arial"/>
          <w:b/>
        </w:rPr>
        <w:t xml:space="preserve">Abstract: </w:t>
      </w:r>
    </w:p>
    <w:p w14:paraId="25A4CD07" w14:textId="77777777" w:rsidR="00C45AF1" w:rsidRDefault="00C45AF1" w:rsidP="00C45AF1">
      <w:r>
        <w:t>Adding reference and correcting the terms to align with stage-2</w:t>
      </w:r>
    </w:p>
    <w:p w14:paraId="3E5A4E4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C3-235722</w:t>
      </w:r>
      <w:r>
        <w:rPr>
          <w:color w:val="993300"/>
          <w:u w:val="single"/>
        </w:rPr>
        <w:t>.</w:t>
      </w:r>
    </w:p>
    <w:p w14:paraId="297AA1C3" w14:textId="77777777" w:rsidR="00C45AF1" w:rsidRDefault="00C45AF1" w:rsidP="00C45AF1">
      <w:pPr>
        <w:rPr>
          <w:rFonts w:ascii="Arial" w:hAnsi="Arial" w:cs="Arial"/>
          <w:b/>
          <w:sz w:val="24"/>
        </w:rPr>
      </w:pPr>
      <w:r>
        <w:rPr>
          <w:rFonts w:ascii="Arial" w:hAnsi="Arial" w:cs="Arial"/>
          <w:b/>
          <w:color w:val="0000FF"/>
          <w:sz w:val="24"/>
        </w:rPr>
        <w:t>C3-235541</w:t>
      </w:r>
      <w:r>
        <w:rPr>
          <w:rFonts w:ascii="Arial" w:hAnsi="Arial" w:cs="Arial"/>
          <w:b/>
          <w:color w:val="0000FF"/>
          <w:sz w:val="24"/>
        </w:rPr>
        <w:tab/>
      </w:r>
      <w:r>
        <w:rPr>
          <w:rFonts w:ascii="Arial" w:hAnsi="Arial" w:cs="Arial"/>
          <w:b/>
          <w:sz w:val="24"/>
        </w:rPr>
        <w:t>Clarifications on the dynamic satellite backhaul categories</w:t>
      </w:r>
    </w:p>
    <w:p w14:paraId="609C7BB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CR-1166  rev 1 Cat: F (Rel-18)</w:t>
      </w:r>
      <w:r>
        <w:rPr>
          <w:i/>
        </w:rPr>
        <w:br/>
      </w:r>
      <w:r>
        <w:rPr>
          <w:i/>
        </w:rPr>
        <w:br/>
      </w:r>
      <w:r>
        <w:rPr>
          <w:i/>
        </w:rPr>
        <w:tab/>
      </w:r>
      <w:r>
        <w:rPr>
          <w:i/>
        </w:rPr>
        <w:tab/>
      </w:r>
      <w:r>
        <w:rPr>
          <w:i/>
        </w:rPr>
        <w:tab/>
      </w:r>
      <w:r>
        <w:rPr>
          <w:i/>
        </w:rPr>
        <w:tab/>
      </w:r>
      <w:r>
        <w:rPr>
          <w:i/>
        </w:rPr>
        <w:tab/>
        <w:t>Source: Huawei, CATT, Nokia, Nokia Shanghai Bell, ZTE</w:t>
      </w:r>
    </w:p>
    <w:p w14:paraId="6E443A48" w14:textId="77777777" w:rsidR="00C45AF1" w:rsidRDefault="00C45AF1" w:rsidP="00C45AF1">
      <w:pPr>
        <w:rPr>
          <w:color w:val="808080"/>
        </w:rPr>
      </w:pPr>
      <w:r>
        <w:rPr>
          <w:color w:val="808080"/>
        </w:rPr>
        <w:t>(Replaces C3-235283)</w:t>
      </w:r>
    </w:p>
    <w:p w14:paraId="4A7CCB9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AA424" w14:textId="77777777" w:rsidR="00C45AF1" w:rsidRDefault="00C45AF1" w:rsidP="00C45AF1">
      <w:pPr>
        <w:rPr>
          <w:rFonts w:ascii="Arial" w:hAnsi="Arial" w:cs="Arial"/>
          <w:b/>
          <w:sz w:val="24"/>
        </w:rPr>
      </w:pPr>
      <w:r>
        <w:rPr>
          <w:rFonts w:ascii="Arial" w:hAnsi="Arial" w:cs="Arial"/>
          <w:b/>
          <w:color w:val="0000FF"/>
          <w:sz w:val="24"/>
        </w:rPr>
        <w:t>C3-235652</w:t>
      </w:r>
      <w:r>
        <w:rPr>
          <w:rFonts w:ascii="Arial" w:hAnsi="Arial" w:cs="Arial"/>
          <w:b/>
          <w:color w:val="0000FF"/>
          <w:sz w:val="24"/>
        </w:rPr>
        <w:tab/>
      </w:r>
      <w:r>
        <w:rPr>
          <w:rFonts w:ascii="Arial" w:hAnsi="Arial" w:cs="Arial"/>
          <w:b/>
          <w:sz w:val="24"/>
        </w:rPr>
        <w:t>Support of dynamic satellite backhaul category changes</w:t>
      </w:r>
    </w:p>
    <w:p w14:paraId="3797B57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CR-0102  rev 1 Cat: B (Rel-18)</w:t>
      </w:r>
      <w:r>
        <w:rPr>
          <w:i/>
        </w:rPr>
        <w:br/>
      </w:r>
      <w:r>
        <w:rPr>
          <w:i/>
        </w:rPr>
        <w:br/>
      </w:r>
      <w:r>
        <w:rPr>
          <w:i/>
        </w:rPr>
        <w:tab/>
      </w:r>
      <w:r>
        <w:rPr>
          <w:i/>
        </w:rPr>
        <w:tab/>
      </w:r>
      <w:r>
        <w:rPr>
          <w:i/>
        </w:rPr>
        <w:tab/>
      </w:r>
      <w:r>
        <w:rPr>
          <w:i/>
        </w:rPr>
        <w:tab/>
      </w:r>
      <w:r>
        <w:rPr>
          <w:i/>
        </w:rPr>
        <w:tab/>
        <w:t>Source: Ericsson, CATT, ZTE</w:t>
      </w:r>
    </w:p>
    <w:p w14:paraId="5219A5DE" w14:textId="77777777" w:rsidR="00C45AF1" w:rsidRDefault="00C45AF1" w:rsidP="00C45AF1">
      <w:pPr>
        <w:rPr>
          <w:color w:val="808080"/>
        </w:rPr>
      </w:pPr>
      <w:r>
        <w:rPr>
          <w:color w:val="808080"/>
        </w:rPr>
        <w:lastRenderedPageBreak/>
        <w:t>(Replaces C3-235362)</w:t>
      </w:r>
    </w:p>
    <w:p w14:paraId="3CFD175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5D280" w14:textId="77777777" w:rsidR="00C45AF1" w:rsidRDefault="00C45AF1" w:rsidP="00C45AF1">
      <w:pPr>
        <w:rPr>
          <w:rFonts w:ascii="Arial" w:hAnsi="Arial" w:cs="Arial"/>
          <w:b/>
          <w:sz w:val="24"/>
        </w:rPr>
      </w:pPr>
      <w:r>
        <w:rPr>
          <w:rFonts w:ascii="Arial" w:hAnsi="Arial" w:cs="Arial"/>
          <w:b/>
          <w:color w:val="0000FF"/>
          <w:sz w:val="24"/>
        </w:rPr>
        <w:t>C3-235653</w:t>
      </w:r>
      <w:r>
        <w:rPr>
          <w:rFonts w:ascii="Arial" w:hAnsi="Arial" w:cs="Arial"/>
          <w:b/>
          <w:color w:val="0000FF"/>
          <w:sz w:val="24"/>
        </w:rPr>
        <w:tab/>
      </w:r>
      <w:r>
        <w:rPr>
          <w:rFonts w:ascii="Arial" w:hAnsi="Arial" w:cs="Arial"/>
          <w:b/>
          <w:sz w:val="24"/>
        </w:rPr>
        <w:t>Support for services deployed on GEO satellite</w:t>
      </w:r>
    </w:p>
    <w:p w14:paraId="47196D8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CR-0305  rev 1 Cat: B (Rel-18)</w:t>
      </w:r>
      <w:r>
        <w:rPr>
          <w:i/>
        </w:rPr>
        <w:br/>
      </w:r>
      <w:r>
        <w:rPr>
          <w:i/>
        </w:rPr>
        <w:br/>
      </w:r>
      <w:r>
        <w:rPr>
          <w:i/>
        </w:rPr>
        <w:tab/>
      </w:r>
      <w:r>
        <w:rPr>
          <w:i/>
        </w:rPr>
        <w:tab/>
      </w:r>
      <w:r>
        <w:rPr>
          <w:i/>
        </w:rPr>
        <w:tab/>
      </w:r>
      <w:r>
        <w:rPr>
          <w:i/>
        </w:rPr>
        <w:tab/>
      </w:r>
      <w:r>
        <w:rPr>
          <w:i/>
        </w:rPr>
        <w:tab/>
        <w:t>Source: Ericsson, CATT</w:t>
      </w:r>
    </w:p>
    <w:p w14:paraId="358C1655" w14:textId="77777777" w:rsidR="00C45AF1" w:rsidRDefault="00C45AF1" w:rsidP="00C45AF1">
      <w:pPr>
        <w:rPr>
          <w:color w:val="808080"/>
        </w:rPr>
      </w:pPr>
      <w:r>
        <w:rPr>
          <w:color w:val="808080"/>
        </w:rPr>
        <w:t>(Replaces C3-235363)</w:t>
      </w:r>
    </w:p>
    <w:p w14:paraId="5A41947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A88E8" w14:textId="77777777" w:rsidR="00C45AF1" w:rsidRDefault="00C45AF1" w:rsidP="00C45AF1">
      <w:pPr>
        <w:rPr>
          <w:rFonts w:ascii="Arial" w:hAnsi="Arial" w:cs="Arial"/>
          <w:b/>
          <w:sz w:val="24"/>
        </w:rPr>
      </w:pPr>
      <w:r>
        <w:rPr>
          <w:rFonts w:ascii="Arial" w:hAnsi="Arial" w:cs="Arial"/>
          <w:b/>
          <w:color w:val="0000FF"/>
          <w:sz w:val="24"/>
        </w:rPr>
        <w:t>C3-235681</w:t>
      </w:r>
      <w:r>
        <w:rPr>
          <w:rFonts w:ascii="Arial" w:hAnsi="Arial" w:cs="Arial"/>
          <w:b/>
          <w:color w:val="0000FF"/>
          <w:sz w:val="24"/>
        </w:rPr>
        <w:tab/>
      </w:r>
      <w:r>
        <w:rPr>
          <w:rFonts w:ascii="Arial" w:hAnsi="Arial" w:cs="Arial"/>
          <w:b/>
          <w:sz w:val="24"/>
        </w:rPr>
        <w:t xml:space="preserve">Corrections related to </w:t>
      </w:r>
      <w:proofErr w:type="spellStart"/>
      <w:r>
        <w:rPr>
          <w:rFonts w:ascii="Arial" w:hAnsi="Arial" w:cs="Arial"/>
          <w:b/>
          <w:sz w:val="24"/>
        </w:rPr>
        <w:t>EnSatBackhaulCatChg</w:t>
      </w:r>
      <w:proofErr w:type="spellEnd"/>
      <w:r>
        <w:rPr>
          <w:rFonts w:ascii="Arial" w:hAnsi="Arial" w:cs="Arial"/>
          <w:b/>
          <w:sz w:val="24"/>
        </w:rPr>
        <w:t xml:space="preserve"> feature</w:t>
      </w:r>
    </w:p>
    <w:p w14:paraId="6092EBA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CR-1163  rev 1 Cat: F (Rel-18)</w:t>
      </w:r>
      <w:r>
        <w:rPr>
          <w:i/>
        </w:rPr>
        <w:br/>
      </w:r>
      <w:r>
        <w:rPr>
          <w:i/>
        </w:rPr>
        <w:br/>
      </w:r>
      <w:r>
        <w:rPr>
          <w:i/>
        </w:rPr>
        <w:tab/>
      </w:r>
      <w:r>
        <w:rPr>
          <w:i/>
        </w:rPr>
        <w:tab/>
      </w:r>
      <w:r>
        <w:rPr>
          <w:i/>
        </w:rPr>
        <w:tab/>
      </w:r>
      <w:r>
        <w:rPr>
          <w:i/>
        </w:rPr>
        <w:tab/>
      </w:r>
      <w:r>
        <w:rPr>
          <w:i/>
        </w:rPr>
        <w:tab/>
        <w:t>Source: ZTE</w:t>
      </w:r>
    </w:p>
    <w:p w14:paraId="7F67F295" w14:textId="77777777" w:rsidR="00C45AF1" w:rsidRDefault="00C45AF1" w:rsidP="00C45AF1">
      <w:pPr>
        <w:rPr>
          <w:color w:val="808080"/>
        </w:rPr>
      </w:pPr>
      <w:r>
        <w:rPr>
          <w:color w:val="808080"/>
        </w:rPr>
        <w:t>(Replaces C3-235157)</w:t>
      </w:r>
    </w:p>
    <w:p w14:paraId="51D23AC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6FAA2" w14:textId="77777777" w:rsidR="00C45AF1" w:rsidRDefault="00C45AF1" w:rsidP="00C45AF1">
      <w:pPr>
        <w:rPr>
          <w:rFonts w:ascii="Arial" w:hAnsi="Arial" w:cs="Arial"/>
          <w:b/>
          <w:sz w:val="24"/>
        </w:rPr>
      </w:pPr>
      <w:r>
        <w:rPr>
          <w:rFonts w:ascii="Arial" w:hAnsi="Arial" w:cs="Arial"/>
          <w:b/>
          <w:color w:val="0000FF"/>
          <w:sz w:val="24"/>
        </w:rPr>
        <w:t>C3-235682</w:t>
      </w:r>
      <w:r>
        <w:rPr>
          <w:rFonts w:ascii="Arial" w:hAnsi="Arial" w:cs="Arial"/>
          <w:b/>
          <w:color w:val="0000FF"/>
          <w:sz w:val="24"/>
        </w:rPr>
        <w:tab/>
      </w:r>
      <w:r>
        <w:rPr>
          <w:rFonts w:ascii="Arial" w:hAnsi="Arial" w:cs="Arial"/>
          <w:b/>
          <w:sz w:val="24"/>
        </w:rPr>
        <w:t xml:space="preserve">Corrections related to </w:t>
      </w:r>
      <w:proofErr w:type="spellStart"/>
      <w:r>
        <w:rPr>
          <w:rFonts w:ascii="Arial" w:hAnsi="Arial" w:cs="Arial"/>
          <w:b/>
          <w:sz w:val="24"/>
        </w:rPr>
        <w:t>EnSatBackhaulCatChg</w:t>
      </w:r>
      <w:proofErr w:type="spellEnd"/>
      <w:r>
        <w:rPr>
          <w:rFonts w:ascii="Arial" w:hAnsi="Arial" w:cs="Arial"/>
          <w:b/>
          <w:sz w:val="24"/>
        </w:rPr>
        <w:t xml:space="preserve"> feature</w:t>
      </w:r>
    </w:p>
    <w:p w14:paraId="3769CDC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CR-0567  rev 1 Cat: F (Rel-18)</w:t>
      </w:r>
      <w:r>
        <w:rPr>
          <w:i/>
        </w:rPr>
        <w:br/>
      </w:r>
      <w:r>
        <w:rPr>
          <w:i/>
        </w:rPr>
        <w:br/>
      </w:r>
      <w:r>
        <w:rPr>
          <w:i/>
        </w:rPr>
        <w:tab/>
      </w:r>
      <w:r>
        <w:rPr>
          <w:i/>
        </w:rPr>
        <w:tab/>
      </w:r>
      <w:r>
        <w:rPr>
          <w:i/>
        </w:rPr>
        <w:tab/>
      </w:r>
      <w:r>
        <w:rPr>
          <w:i/>
        </w:rPr>
        <w:tab/>
      </w:r>
      <w:r>
        <w:rPr>
          <w:i/>
        </w:rPr>
        <w:tab/>
        <w:t>Source: ZTE</w:t>
      </w:r>
    </w:p>
    <w:p w14:paraId="710721BA" w14:textId="77777777" w:rsidR="00C45AF1" w:rsidRDefault="00C45AF1" w:rsidP="00C45AF1">
      <w:pPr>
        <w:rPr>
          <w:color w:val="808080"/>
        </w:rPr>
      </w:pPr>
      <w:r>
        <w:rPr>
          <w:color w:val="808080"/>
        </w:rPr>
        <w:t>(Replaces C3-235158)</w:t>
      </w:r>
    </w:p>
    <w:p w14:paraId="39A5DAC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5CD18" w14:textId="77777777" w:rsidR="00C45AF1" w:rsidRDefault="00C45AF1" w:rsidP="00C45AF1">
      <w:pPr>
        <w:rPr>
          <w:rFonts w:ascii="Arial" w:hAnsi="Arial" w:cs="Arial"/>
          <w:b/>
          <w:sz w:val="24"/>
        </w:rPr>
      </w:pPr>
      <w:r>
        <w:rPr>
          <w:rFonts w:ascii="Arial" w:hAnsi="Arial" w:cs="Arial"/>
          <w:b/>
          <w:color w:val="0000FF"/>
          <w:sz w:val="24"/>
        </w:rPr>
        <w:t>C3-235683</w:t>
      </w:r>
      <w:r>
        <w:rPr>
          <w:rFonts w:ascii="Arial" w:hAnsi="Arial" w:cs="Arial"/>
          <w:b/>
          <w:color w:val="0000FF"/>
          <w:sz w:val="24"/>
        </w:rPr>
        <w:tab/>
      </w:r>
      <w:r>
        <w:rPr>
          <w:rFonts w:ascii="Arial" w:hAnsi="Arial" w:cs="Arial"/>
          <w:b/>
          <w:sz w:val="24"/>
        </w:rPr>
        <w:t>Support of Dynamic Satellite Backhaul</w:t>
      </w:r>
    </w:p>
    <w:p w14:paraId="0159E74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CR-0097  rev 1 Cat: B (Rel-18)</w:t>
      </w:r>
      <w:r>
        <w:rPr>
          <w:i/>
        </w:rPr>
        <w:br/>
      </w:r>
      <w:r>
        <w:rPr>
          <w:i/>
        </w:rPr>
        <w:br/>
      </w:r>
      <w:r>
        <w:rPr>
          <w:i/>
        </w:rPr>
        <w:tab/>
      </w:r>
      <w:r>
        <w:rPr>
          <w:i/>
        </w:rPr>
        <w:tab/>
      </w:r>
      <w:r>
        <w:rPr>
          <w:i/>
        </w:rPr>
        <w:tab/>
      </w:r>
      <w:r>
        <w:rPr>
          <w:i/>
        </w:rPr>
        <w:tab/>
      </w:r>
      <w:r>
        <w:rPr>
          <w:i/>
        </w:rPr>
        <w:tab/>
        <w:t>Source: ZTE</w:t>
      </w:r>
    </w:p>
    <w:p w14:paraId="710AC5FD" w14:textId="77777777" w:rsidR="00C45AF1" w:rsidRDefault="00C45AF1" w:rsidP="00C45AF1">
      <w:pPr>
        <w:rPr>
          <w:color w:val="808080"/>
        </w:rPr>
      </w:pPr>
      <w:r>
        <w:rPr>
          <w:color w:val="808080"/>
        </w:rPr>
        <w:t>(Replaces C3-235159)</w:t>
      </w:r>
    </w:p>
    <w:p w14:paraId="455A7F6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5BD60" w14:textId="77777777" w:rsidR="00C45AF1" w:rsidRDefault="00C45AF1" w:rsidP="00C45AF1">
      <w:pPr>
        <w:rPr>
          <w:rFonts w:ascii="Arial" w:hAnsi="Arial" w:cs="Arial"/>
          <w:b/>
          <w:sz w:val="24"/>
        </w:rPr>
      </w:pPr>
      <w:r>
        <w:rPr>
          <w:rFonts w:ascii="Arial" w:hAnsi="Arial" w:cs="Arial"/>
          <w:b/>
          <w:color w:val="0000FF"/>
          <w:sz w:val="24"/>
        </w:rPr>
        <w:t>C3-235722</w:t>
      </w:r>
      <w:r>
        <w:rPr>
          <w:rFonts w:ascii="Arial" w:hAnsi="Arial" w:cs="Arial"/>
          <w:b/>
          <w:color w:val="0000FF"/>
          <w:sz w:val="24"/>
        </w:rPr>
        <w:tab/>
      </w:r>
      <w:r>
        <w:rPr>
          <w:rFonts w:ascii="Arial" w:hAnsi="Arial" w:cs="Arial"/>
          <w:b/>
          <w:sz w:val="24"/>
        </w:rPr>
        <w:t>Adding reference and correcting the terms to align with stage-2</w:t>
      </w:r>
    </w:p>
    <w:p w14:paraId="11CEDF8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CR-0566  rev 2 Cat: F (Rel-18)</w:t>
      </w:r>
      <w:r>
        <w:rPr>
          <w:i/>
        </w:rPr>
        <w:br/>
      </w:r>
      <w:r>
        <w:rPr>
          <w:i/>
        </w:rPr>
        <w:br/>
      </w:r>
      <w:r>
        <w:rPr>
          <w:i/>
        </w:rPr>
        <w:tab/>
      </w:r>
      <w:r>
        <w:rPr>
          <w:i/>
        </w:rPr>
        <w:tab/>
      </w:r>
      <w:r>
        <w:rPr>
          <w:i/>
        </w:rPr>
        <w:tab/>
      </w:r>
      <w:r>
        <w:rPr>
          <w:i/>
        </w:rPr>
        <w:tab/>
      </w:r>
      <w:r>
        <w:rPr>
          <w:i/>
        </w:rPr>
        <w:tab/>
        <w:t>Source: Nokia, Nokia Shanghai Bell</w:t>
      </w:r>
    </w:p>
    <w:p w14:paraId="4860D9E3" w14:textId="77777777" w:rsidR="00C45AF1" w:rsidRDefault="00C45AF1" w:rsidP="00C45AF1">
      <w:pPr>
        <w:rPr>
          <w:color w:val="808080"/>
        </w:rPr>
      </w:pPr>
      <w:r>
        <w:rPr>
          <w:color w:val="808080"/>
        </w:rPr>
        <w:t>(Replaces C3-235491)</w:t>
      </w:r>
    </w:p>
    <w:p w14:paraId="4693AFA2" w14:textId="77777777" w:rsidR="00C45AF1" w:rsidRDefault="00C45AF1" w:rsidP="00C45AF1">
      <w:pPr>
        <w:rPr>
          <w:rFonts w:ascii="Arial" w:hAnsi="Arial" w:cs="Arial"/>
          <w:b/>
        </w:rPr>
      </w:pPr>
      <w:r>
        <w:rPr>
          <w:rFonts w:ascii="Arial" w:hAnsi="Arial" w:cs="Arial"/>
          <w:b/>
        </w:rPr>
        <w:t xml:space="preserve">Abstract: </w:t>
      </w:r>
    </w:p>
    <w:p w14:paraId="2AC5AF59" w14:textId="77777777" w:rsidR="00C45AF1" w:rsidRDefault="00C45AF1" w:rsidP="00C45AF1">
      <w:r>
        <w:t>Adding reference and correcting the terms to align with stage-2</w:t>
      </w:r>
    </w:p>
    <w:p w14:paraId="7CE4A67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35230" w14:textId="77777777" w:rsidR="00C45AF1" w:rsidRDefault="00C45AF1" w:rsidP="00C45AF1">
      <w:pPr>
        <w:pStyle w:val="Heading3"/>
      </w:pPr>
      <w:bookmarkStart w:id="130" w:name="_Toc152193139"/>
      <w:r>
        <w:lastRenderedPageBreak/>
        <w:t>18.12</w:t>
      </w:r>
      <w:r>
        <w:tab/>
        <w:t>CT aspects of 5G System Enabler for Service Function Chaining [SFC]</w:t>
      </w:r>
      <w:bookmarkEnd w:id="130"/>
    </w:p>
    <w:p w14:paraId="4804DA5F" w14:textId="77777777" w:rsidR="00C45AF1" w:rsidRDefault="00C45AF1" w:rsidP="00C45AF1">
      <w:pPr>
        <w:rPr>
          <w:rFonts w:ascii="Arial" w:hAnsi="Arial" w:cs="Arial"/>
          <w:b/>
          <w:sz w:val="24"/>
        </w:rPr>
      </w:pPr>
      <w:r>
        <w:rPr>
          <w:rFonts w:ascii="Arial" w:hAnsi="Arial" w:cs="Arial"/>
          <w:b/>
          <w:color w:val="0000FF"/>
          <w:sz w:val="24"/>
        </w:rPr>
        <w:t>C3-235160</w:t>
      </w:r>
      <w:r>
        <w:rPr>
          <w:rFonts w:ascii="Arial" w:hAnsi="Arial" w:cs="Arial"/>
          <w:b/>
          <w:color w:val="0000FF"/>
          <w:sz w:val="24"/>
        </w:rPr>
        <w:tab/>
      </w:r>
      <w:r>
        <w:rPr>
          <w:rFonts w:ascii="Arial" w:hAnsi="Arial" w:cs="Arial"/>
          <w:b/>
          <w:sz w:val="24"/>
        </w:rPr>
        <w:t>Correcting the presence indicator of metadata attribute</w:t>
      </w:r>
    </w:p>
    <w:p w14:paraId="7D3A4DB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CR-0468  rev  Cat: F (Rel-18)</w:t>
      </w:r>
      <w:r>
        <w:rPr>
          <w:i/>
        </w:rPr>
        <w:br/>
      </w:r>
      <w:r>
        <w:rPr>
          <w:i/>
        </w:rPr>
        <w:br/>
      </w:r>
      <w:r>
        <w:rPr>
          <w:i/>
        </w:rPr>
        <w:tab/>
      </w:r>
      <w:r>
        <w:rPr>
          <w:i/>
        </w:rPr>
        <w:tab/>
      </w:r>
      <w:r>
        <w:rPr>
          <w:i/>
        </w:rPr>
        <w:tab/>
      </w:r>
      <w:r>
        <w:rPr>
          <w:i/>
        </w:rPr>
        <w:tab/>
      </w:r>
      <w:r>
        <w:rPr>
          <w:i/>
        </w:rPr>
        <w:tab/>
        <w:t>Source: ZTE</w:t>
      </w:r>
    </w:p>
    <w:p w14:paraId="40C56D0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595D0" w14:textId="77777777" w:rsidR="00C45AF1" w:rsidRDefault="00C45AF1" w:rsidP="00C45AF1">
      <w:pPr>
        <w:rPr>
          <w:rFonts w:ascii="Arial" w:hAnsi="Arial" w:cs="Arial"/>
          <w:b/>
          <w:sz w:val="24"/>
        </w:rPr>
      </w:pPr>
      <w:r>
        <w:rPr>
          <w:rFonts w:ascii="Arial" w:hAnsi="Arial" w:cs="Arial"/>
          <w:b/>
          <w:color w:val="0000FF"/>
          <w:sz w:val="24"/>
        </w:rPr>
        <w:t>C3-235161</w:t>
      </w:r>
      <w:r>
        <w:rPr>
          <w:rFonts w:ascii="Arial" w:hAnsi="Arial" w:cs="Arial"/>
          <w:b/>
          <w:color w:val="0000FF"/>
          <w:sz w:val="24"/>
        </w:rPr>
        <w:tab/>
      </w:r>
      <w:r>
        <w:rPr>
          <w:rFonts w:ascii="Arial" w:hAnsi="Arial" w:cs="Arial"/>
          <w:b/>
          <w:sz w:val="24"/>
        </w:rPr>
        <w:t>Correcting the presence indicator of metadata attribute</w:t>
      </w:r>
    </w:p>
    <w:p w14:paraId="188143B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CR-1113  rev  Cat: F (Rel-18)</w:t>
      </w:r>
      <w:r>
        <w:rPr>
          <w:i/>
        </w:rPr>
        <w:br/>
      </w:r>
      <w:r>
        <w:rPr>
          <w:i/>
        </w:rPr>
        <w:br/>
      </w:r>
      <w:r>
        <w:rPr>
          <w:i/>
        </w:rPr>
        <w:tab/>
      </w:r>
      <w:r>
        <w:rPr>
          <w:i/>
        </w:rPr>
        <w:tab/>
      </w:r>
      <w:r>
        <w:rPr>
          <w:i/>
        </w:rPr>
        <w:tab/>
      </w:r>
      <w:r>
        <w:rPr>
          <w:i/>
        </w:rPr>
        <w:tab/>
      </w:r>
      <w:r>
        <w:rPr>
          <w:i/>
        </w:rPr>
        <w:tab/>
        <w:t>Source: ZTE</w:t>
      </w:r>
    </w:p>
    <w:p w14:paraId="320EFCA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039BD" w14:textId="77777777" w:rsidR="00C45AF1" w:rsidRDefault="00C45AF1" w:rsidP="00C45AF1">
      <w:pPr>
        <w:pStyle w:val="Heading3"/>
      </w:pPr>
      <w:bookmarkStart w:id="131" w:name="_Toc152193140"/>
      <w:r>
        <w:t>18.13</w:t>
      </w:r>
      <w:r>
        <w:tab/>
        <w:t>CT aspects of enhancement of 5G UE Policy [</w:t>
      </w:r>
      <w:proofErr w:type="spellStart"/>
      <w:r>
        <w:t>eUEPO</w:t>
      </w:r>
      <w:proofErr w:type="spellEnd"/>
      <w:r>
        <w:t>]</w:t>
      </w:r>
      <w:bookmarkEnd w:id="131"/>
    </w:p>
    <w:p w14:paraId="17B3C6AD" w14:textId="77777777" w:rsidR="00C45AF1" w:rsidRDefault="00C45AF1" w:rsidP="00C45AF1">
      <w:pPr>
        <w:rPr>
          <w:rFonts w:ascii="Arial" w:hAnsi="Arial" w:cs="Arial"/>
          <w:b/>
          <w:sz w:val="24"/>
        </w:rPr>
      </w:pPr>
      <w:r>
        <w:rPr>
          <w:rFonts w:ascii="Arial" w:hAnsi="Arial" w:cs="Arial"/>
          <w:b/>
          <w:color w:val="0000FF"/>
          <w:sz w:val="24"/>
        </w:rPr>
        <w:t>C3-235162</w:t>
      </w:r>
      <w:r>
        <w:rPr>
          <w:rFonts w:ascii="Arial" w:hAnsi="Arial" w:cs="Arial"/>
          <w:b/>
          <w:color w:val="0000FF"/>
          <w:sz w:val="24"/>
        </w:rPr>
        <w:tab/>
      </w:r>
      <w:r>
        <w:rPr>
          <w:rFonts w:ascii="Arial" w:hAnsi="Arial" w:cs="Arial"/>
          <w:b/>
          <w:sz w:val="24"/>
        </w:rPr>
        <w:t>Corrections on PCRT for immediate report</w:t>
      </w:r>
    </w:p>
    <w:p w14:paraId="66D9AB7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CR-0300  rev  Cat: F (Rel-18)</w:t>
      </w:r>
      <w:r>
        <w:rPr>
          <w:i/>
        </w:rPr>
        <w:br/>
      </w:r>
      <w:r>
        <w:rPr>
          <w:i/>
        </w:rPr>
        <w:br/>
      </w:r>
      <w:r>
        <w:rPr>
          <w:i/>
        </w:rPr>
        <w:tab/>
      </w:r>
      <w:r>
        <w:rPr>
          <w:i/>
        </w:rPr>
        <w:tab/>
      </w:r>
      <w:r>
        <w:rPr>
          <w:i/>
        </w:rPr>
        <w:tab/>
      </w:r>
      <w:r>
        <w:rPr>
          <w:i/>
        </w:rPr>
        <w:tab/>
      </w:r>
      <w:r>
        <w:rPr>
          <w:i/>
        </w:rPr>
        <w:tab/>
        <w:t>Source: ZTE</w:t>
      </w:r>
    </w:p>
    <w:p w14:paraId="47940584" w14:textId="77777777" w:rsidR="00C45AF1" w:rsidRDefault="00C45AF1" w:rsidP="00C45AF1">
      <w:pPr>
        <w:rPr>
          <w:rFonts w:ascii="Arial" w:hAnsi="Arial" w:cs="Arial"/>
          <w:b/>
        </w:rPr>
      </w:pPr>
      <w:r>
        <w:rPr>
          <w:rFonts w:ascii="Arial" w:hAnsi="Arial" w:cs="Arial"/>
          <w:b/>
        </w:rPr>
        <w:t xml:space="preserve">Discussion: </w:t>
      </w:r>
    </w:p>
    <w:p w14:paraId="14A47A83" w14:textId="77777777" w:rsidR="00C45AF1" w:rsidRDefault="00C45AF1" w:rsidP="00C45AF1">
      <w:proofErr w:type="spellStart"/>
      <w:r>
        <w:t>Fuen</w:t>
      </w:r>
      <w:proofErr w:type="spellEnd"/>
      <w:r>
        <w:t xml:space="preserve"> (Ericsson): Prefer to replace the list by a generic statement referring to data type table.</w:t>
      </w:r>
    </w:p>
    <w:p w14:paraId="04FCBA1A" w14:textId="77777777" w:rsidR="00C45AF1" w:rsidRDefault="00C45AF1" w:rsidP="00C45AF1">
      <w:proofErr w:type="spellStart"/>
      <w:r>
        <w:t>Xiaojian</w:t>
      </w:r>
      <w:proofErr w:type="spellEnd"/>
      <w:r>
        <w:t xml:space="preserve"> (ZTE): The data type table needs to be completed with the feature support. Ok with the proposal.</w:t>
      </w:r>
    </w:p>
    <w:p w14:paraId="6E7C27FF" w14:textId="77777777" w:rsidR="00C45AF1" w:rsidRDefault="00C45AF1" w:rsidP="00C45AF1">
      <w:r>
        <w:t xml:space="preserve">Chi (Huawei): Support the comment from </w:t>
      </w:r>
      <w:proofErr w:type="spellStart"/>
      <w:r>
        <w:t>Fuen</w:t>
      </w:r>
      <w:proofErr w:type="spellEnd"/>
      <w:r>
        <w:t>. Wants to see the revision.</w:t>
      </w:r>
    </w:p>
    <w:p w14:paraId="2C175674" w14:textId="77777777" w:rsidR="00C45AF1" w:rsidRDefault="00C45AF1" w:rsidP="00C45AF1">
      <w:proofErr w:type="spellStart"/>
      <w:r>
        <w:t>Xiaojian</w:t>
      </w:r>
      <w:proofErr w:type="spellEnd"/>
      <w:r>
        <w:t xml:space="preserve"> (ZTE): A revision will be shared.</w:t>
      </w:r>
    </w:p>
    <w:p w14:paraId="165C5A83" w14:textId="77777777" w:rsidR="00C45AF1" w:rsidRDefault="00C45AF1" w:rsidP="00C45AF1">
      <w:proofErr w:type="spellStart"/>
      <w:r>
        <w:t>Xiaojian</w:t>
      </w:r>
      <w:proofErr w:type="spellEnd"/>
      <w:r>
        <w:t xml:space="preserve"> (ZTE): provide r1.</w:t>
      </w:r>
    </w:p>
    <w:p w14:paraId="70091A2B" w14:textId="77777777" w:rsidR="00C45AF1" w:rsidRDefault="00C45AF1" w:rsidP="00C45AF1">
      <w:r>
        <w:t>Chi (Huawei): fine with r1.</w:t>
      </w:r>
    </w:p>
    <w:p w14:paraId="283DE7DF" w14:textId="77777777" w:rsidR="00C45AF1" w:rsidRDefault="00C45AF1" w:rsidP="00C45AF1">
      <w:proofErr w:type="spellStart"/>
      <w:r>
        <w:t>Xiaojian</w:t>
      </w:r>
      <w:proofErr w:type="spellEnd"/>
      <w:r>
        <w:t xml:space="preserve"> (ZTE): provide r2.</w:t>
      </w:r>
    </w:p>
    <w:p w14:paraId="69F5206A" w14:textId="77777777" w:rsidR="00C45AF1" w:rsidRDefault="00C45AF1" w:rsidP="00C45AF1">
      <w:proofErr w:type="spellStart"/>
      <w:r>
        <w:t>Fuen</w:t>
      </w:r>
      <w:proofErr w:type="spellEnd"/>
      <w:r>
        <w:t xml:space="preserve"> (Ericsson): Fine with r2.</w:t>
      </w:r>
    </w:p>
    <w:p w14:paraId="7BE96A81" w14:textId="77777777" w:rsidR="00C45AF1" w:rsidRDefault="00C45AF1" w:rsidP="00C45AF1">
      <w:r>
        <w:t>Chi (Huawei): Fine with r2.</w:t>
      </w:r>
    </w:p>
    <w:p w14:paraId="44A7DB90" w14:textId="77777777" w:rsidR="00C45AF1" w:rsidRDefault="00C45AF1" w:rsidP="00C45AF1">
      <w:r>
        <w:t>r2 is pre-agreed.</w:t>
      </w:r>
    </w:p>
    <w:p w14:paraId="769EF12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C3-235684</w:t>
      </w:r>
      <w:r>
        <w:rPr>
          <w:color w:val="993300"/>
          <w:u w:val="single"/>
        </w:rPr>
        <w:t>.</w:t>
      </w:r>
    </w:p>
    <w:p w14:paraId="4A96A788" w14:textId="77777777" w:rsidR="00C45AF1" w:rsidRDefault="00C45AF1" w:rsidP="00C45AF1">
      <w:pPr>
        <w:rPr>
          <w:rFonts w:ascii="Arial" w:hAnsi="Arial" w:cs="Arial"/>
          <w:b/>
          <w:sz w:val="24"/>
        </w:rPr>
      </w:pPr>
      <w:r>
        <w:rPr>
          <w:rFonts w:ascii="Arial" w:hAnsi="Arial" w:cs="Arial"/>
          <w:b/>
          <w:color w:val="0000FF"/>
          <w:sz w:val="24"/>
        </w:rPr>
        <w:t>C3-235163</w:t>
      </w:r>
      <w:r>
        <w:rPr>
          <w:rFonts w:ascii="Arial" w:hAnsi="Arial" w:cs="Arial"/>
          <w:b/>
          <w:color w:val="0000FF"/>
          <w:sz w:val="24"/>
        </w:rPr>
        <w:tab/>
      </w:r>
      <w:r>
        <w:rPr>
          <w:rFonts w:ascii="Arial" w:hAnsi="Arial" w:cs="Arial"/>
          <w:b/>
          <w:sz w:val="24"/>
        </w:rPr>
        <w:t>definition of term Configured NSSAI</w:t>
      </w:r>
    </w:p>
    <w:p w14:paraId="10A5ED2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CR-0301  rev  Cat: F (Rel-18)</w:t>
      </w:r>
      <w:r>
        <w:rPr>
          <w:i/>
        </w:rPr>
        <w:br/>
      </w:r>
      <w:r>
        <w:rPr>
          <w:i/>
        </w:rPr>
        <w:br/>
      </w:r>
      <w:r>
        <w:rPr>
          <w:i/>
        </w:rPr>
        <w:tab/>
      </w:r>
      <w:r>
        <w:rPr>
          <w:i/>
        </w:rPr>
        <w:tab/>
      </w:r>
      <w:r>
        <w:rPr>
          <w:i/>
        </w:rPr>
        <w:tab/>
      </w:r>
      <w:r>
        <w:rPr>
          <w:i/>
        </w:rPr>
        <w:tab/>
      </w:r>
      <w:r>
        <w:rPr>
          <w:i/>
        </w:rPr>
        <w:tab/>
        <w:t>Source: ZTE</w:t>
      </w:r>
    </w:p>
    <w:p w14:paraId="488744A9" w14:textId="77777777" w:rsidR="00C45AF1" w:rsidRDefault="00C45AF1" w:rsidP="00C45AF1">
      <w:pPr>
        <w:rPr>
          <w:rFonts w:ascii="Arial" w:hAnsi="Arial" w:cs="Arial"/>
          <w:b/>
        </w:rPr>
      </w:pPr>
      <w:r>
        <w:rPr>
          <w:rFonts w:ascii="Arial" w:hAnsi="Arial" w:cs="Arial"/>
          <w:b/>
        </w:rPr>
        <w:t xml:space="preserve">Discussion: </w:t>
      </w:r>
    </w:p>
    <w:p w14:paraId="0861E549" w14:textId="77777777" w:rsidR="00C45AF1" w:rsidRDefault="00C45AF1" w:rsidP="00C45AF1">
      <w:r>
        <w:t>Apostolos (Nokia): Missing terminology.</w:t>
      </w:r>
    </w:p>
    <w:p w14:paraId="2EA5C57D" w14:textId="77777777" w:rsidR="00C45AF1" w:rsidRDefault="00C45AF1" w:rsidP="00C45AF1">
      <w:proofErr w:type="spellStart"/>
      <w:r>
        <w:lastRenderedPageBreak/>
        <w:t>Xiaojian</w:t>
      </w:r>
      <w:proofErr w:type="spellEnd"/>
      <w:r>
        <w:t xml:space="preserve"> (ZTE): What terminology is missing?</w:t>
      </w:r>
    </w:p>
    <w:p w14:paraId="28960715" w14:textId="77777777" w:rsidR="00C45AF1" w:rsidRDefault="00C45AF1" w:rsidP="00C45AF1">
      <w:r>
        <w:t>Apostolos (Nokia): Ok for the time being.</w:t>
      </w:r>
    </w:p>
    <w:p w14:paraId="1E9A6CB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9C29C" w14:textId="77777777" w:rsidR="00C45AF1" w:rsidRDefault="00C45AF1" w:rsidP="00C45AF1">
      <w:pPr>
        <w:rPr>
          <w:rFonts w:ascii="Arial" w:hAnsi="Arial" w:cs="Arial"/>
          <w:b/>
          <w:sz w:val="24"/>
        </w:rPr>
      </w:pPr>
      <w:r>
        <w:rPr>
          <w:rFonts w:ascii="Arial" w:hAnsi="Arial" w:cs="Arial"/>
          <w:b/>
          <w:color w:val="0000FF"/>
          <w:sz w:val="24"/>
        </w:rPr>
        <w:t>C3-235198</w:t>
      </w:r>
      <w:r>
        <w:rPr>
          <w:rFonts w:ascii="Arial" w:hAnsi="Arial" w:cs="Arial"/>
          <w:b/>
          <w:color w:val="0000FF"/>
          <w:sz w:val="24"/>
        </w:rPr>
        <w:tab/>
      </w:r>
      <w:r>
        <w:rPr>
          <w:rFonts w:ascii="Arial" w:hAnsi="Arial" w:cs="Arial"/>
          <w:b/>
          <w:sz w:val="24"/>
        </w:rPr>
        <w:t>Resolve the Editor’s Note for URSP rule enforcement</w:t>
      </w:r>
    </w:p>
    <w:p w14:paraId="19BBA68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CR-0302  rev  Cat: B (Rel-18)</w:t>
      </w:r>
      <w:r>
        <w:rPr>
          <w:i/>
        </w:rPr>
        <w:br/>
      </w:r>
      <w:r>
        <w:rPr>
          <w:i/>
        </w:rPr>
        <w:br/>
      </w:r>
      <w:r>
        <w:rPr>
          <w:i/>
        </w:rPr>
        <w:tab/>
      </w:r>
      <w:r>
        <w:rPr>
          <w:i/>
        </w:rPr>
        <w:tab/>
      </w:r>
      <w:r>
        <w:rPr>
          <w:i/>
        </w:rPr>
        <w:tab/>
      </w:r>
      <w:r>
        <w:rPr>
          <w:i/>
        </w:rPr>
        <w:tab/>
      </w:r>
      <w:r>
        <w:rPr>
          <w:i/>
        </w:rPr>
        <w:tab/>
        <w:t>Source: Huawei</w:t>
      </w:r>
    </w:p>
    <w:p w14:paraId="4EEF4F72" w14:textId="77777777" w:rsidR="00C45AF1" w:rsidRDefault="00C45AF1" w:rsidP="00C45AF1">
      <w:pPr>
        <w:rPr>
          <w:rFonts w:ascii="Arial" w:hAnsi="Arial" w:cs="Arial"/>
          <w:b/>
        </w:rPr>
      </w:pPr>
      <w:r>
        <w:rPr>
          <w:rFonts w:ascii="Arial" w:hAnsi="Arial" w:cs="Arial"/>
          <w:b/>
        </w:rPr>
        <w:t xml:space="preserve">Discussion: </w:t>
      </w:r>
    </w:p>
    <w:p w14:paraId="4DC7A52D" w14:textId="77777777" w:rsidR="00C45AF1" w:rsidRDefault="00C45AF1" w:rsidP="00C45AF1">
      <w:r>
        <w:t>Maria Liang (Ericsson): this CR is not needed, since clashed with CT3#130 agreed C3-234596 (sourcing Huawei, Ericsson). Needn’t repeat related NWDAF feature and detail procedures which have been included in the referred TS 29.520 as in C3-234596. And the existing Note 5 is clear enough needn’t update.</w:t>
      </w:r>
    </w:p>
    <w:p w14:paraId="7F18843D" w14:textId="77777777" w:rsidR="00C45AF1" w:rsidRDefault="00C45AF1" w:rsidP="00C45AF1">
      <w:r>
        <w:t>Xuefei (Huawei): Will remove the clash and share the revision.</w:t>
      </w:r>
    </w:p>
    <w:p w14:paraId="6A9610A4" w14:textId="77777777" w:rsidR="00C45AF1" w:rsidRDefault="00C45AF1" w:rsidP="00C45AF1">
      <w:r>
        <w:t>Apostolos (Nokia): Wants to see the revision.</w:t>
      </w:r>
    </w:p>
    <w:p w14:paraId="1A0966C8" w14:textId="77777777" w:rsidR="00C45AF1" w:rsidRDefault="00C45AF1" w:rsidP="00C45AF1">
      <w:r>
        <w:t>Xuefei (Huawei): Remove the clashing part. Provide r1.</w:t>
      </w:r>
    </w:p>
    <w:p w14:paraId="75B8BC27" w14:textId="77777777" w:rsidR="00C45AF1" w:rsidRDefault="00C45AF1" w:rsidP="00C45AF1">
      <w:r>
        <w:t>Apostolos (Nokia): requires small revision</w:t>
      </w:r>
    </w:p>
    <w:p w14:paraId="4B171888" w14:textId="77777777" w:rsidR="00C45AF1" w:rsidRDefault="00C45AF1" w:rsidP="00C45AF1">
      <w:r>
        <w:t>Xuefei (Huawei): r2 is shared.</w:t>
      </w:r>
    </w:p>
    <w:p w14:paraId="5014F6B1" w14:textId="77777777" w:rsidR="00C45AF1" w:rsidRDefault="00C45AF1" w:rsidP="00C45AF1">
      <w:r>
        <w:t>Maria Liang (Ericsson): I’ll be fine with below Apostolos comments remove “from the NWDAF”.</w:t>
      </w:r>
    </w:p>
    <w:p w14:paraId="4F48C39C" w14:textId="77777777" w:rsidR="00C45AF1" w:rsidRDefault="00C45AF1" w:rsidP="00C45AF1">
      <w:r>
        <w:t>Xuefei (Huawei): Remove the “from the NWDAF”. Provide r2.</w:t>
      </w:r>
    </w:p>
    <w:p w14:paraId="3585134F" w14:textId="77777777" w:rsidR="00C45AF1" w:rsidRDefault="00C45AF1" w:rsidP="00C45AF1">
      <w:r>
        <w:t>Apostolos (Nokia): fine with r2, thanks</w:t>
      </w:r>
    </w:p>
    <w:p w14:paraId="4D429D28" w14:textId="77777777" w:rsidR="00C45AF1" w:rsidRDefault="00C45AF1" w:rsidP="00C45AF1">
      <w:r>
        <w:t>Maria (Ericsson): fine with r2</w:t>
      </w:r>
    </w:p>
    <w:p w14:paraId="0F93F11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C3-235560</w:t>
      </w:r>
      <w:r>
        <w:rPr>
          <w:color w:val="993300"/>
          <w:u w:val="single"/>
        </w:rPr>
        <w:t>.</w:t>
      </w:r>
    </w:p>
    <w:p w14:paraId="39957007" w14:textId="77777777" w:rsidR="00C45AF1" w:rsidRDefault="00C45AF1" w:rsidP="00C45AF1">
      <w:pPr>
        <w:rPr>
          <w:rFonts w:ascii="Arial" w:hAnsi="Arial" w:cs="Arial"/>
          <w:b/>
          <w:sz w:val="24"/>
        </w:rPr>
      </w:pPr>
      <w:r>
        <w:rPr>
          <w:rFonts w:ascii="Arial" w:hAnsi="Arial" w:cs="Arial"/>
          <w:b/>
          <w:color w:val="0000FF"/>
          <w:sz w:val="24"/>
        </w:rPr>
        <w:t>C3-235368</w:t>
      </w:r>
      <w:r>
        <w:rPr>
          <w:rFonts w:ascii="Arial" w:hAnsi="Arial" w:cs="Arial"/>
          <w:b/>
          <w:color w:val="0000FF"/>
          <w:sz w:val="24"/>
        </w:rPr>
        <w:tab/>
      </w:r>
      <w:r>
        <w:rPr>
          <w:rFonts w:ascii="Arial" w:hAnsi="Arial" w:cs="Arial"/>
          <w:b/>
          <w:sz w:val="24"/>
        </w:rPr>
        <w:t>Solving Editor's Note about Roaming</w:t>
      </w:r>
    </w:p>
    <w:p w14:paraId="34F7808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CR-0515  rev  Cat: B (Rel-18)</w:t>
      </w:r>
      <w:r>
        <w:rPr>
          <w:i/>
        </w:rPr>
        <w:br/>
      </w:r>
      <w:r>
        <w:rPr>
          <w:i/>
        </w:rPr>
        <w:br/>
      </w:r>
      <w:r>
        <w:rPr>
          <w:i/>
        </w:rPr>
        <w:tab/>
      </w:r>
      <w:r>
        <w:rPr>
          <w:i/>
        </w:rPr>
        <w:tab/>
      </w:r>
      <w:r>
        <w:rPr>
          <w:i/>
        </w:rPr>
        <w:tab/>
      </w:r>
      <w:r>
        <w:rPr>
          <w:i/>
        </w:rPr>
        <w:tab/>
      </w:r>
      <w:r>
        <w:rPr>
          <w:i/>
        </w:rPr>
        <w:tab/>
        <w:t>Source: Ericsson</w:t>
      </w:r>
    </w:p>
    <w:p w14:paraId="1609A50A" w14:textId="77777777" w:rsidR="00C45AF1" w:rsidRDefault="00C45AF1" w:rsidP="00C45AF1">
      <w:pPr>
        <w:rPr>
          <w:rFonts w:ascii="Arial" w:hAnsi="Arial" w:cs="Arial"/>
          <w:b/>
        </w:rPr>
      </w:pPr>
      <w:r>
        <w:rPr>
          <w:rFonts w:ascii="Arial" w:hAnsi="Arial" w:cs="Arial"/>
          <w:b/>
        </w:rPr>
        <w:t xml:space="preserve">Discussion: </w:t>
      </w:r>
    </w:p>
    <w:p w14:paraId="0B0D31C0" w14:textId="77777777" w:rsidR="00C45AF1" w:rsidRDefault="00C45AF1" w:rsidP="00C45AF1">
      <w:proofErr w:type="spellStart"/>
      <w:r>
        <w:t>Fuen</w:t>
      </w:r>
      <w:proofErr w:type="spellEnd"/>
      <w:r>
        <w:t xml:space="preserve"> (Ericsson): r1 is provided to include Verizon as co-author</w:t>
      </w:r>
    </w:p>
    <w:p w14:paraId="143A404F" w14:textId="77777777" w:rsidR="00C45AF1" w:rsidRDefault="00C45AF1" w:rsidP="00C45AF1">
      <w:r>
        <w:t>r1 is pre-agreed.</w:t>
      </w:r>
    </w:p>
    <w:p w14:paraId="19C1DAF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C3-235539</w:t>
      </w:r>
      <w:r>
        <w:rPr>
          <w:color w:val="993300"/>
          <w:u w:val="single"/>
        </w:rPr>
        <w:t>.</w:t>
      </w:r>
    </w:p>
    <w:p w14:paraId="3CF9D50D" w14:textId="77777777" w:rsidR="00C45AF1" w:rsidRDefault="00C45AF1" w:rsidP="00C45AF1">
      <w:pPr>
        <w:rPr>
          <w:rFonts w:ascii="Arial" w:hAnsi="Arial" w:cs="Arial"/>
          <w:b/>
          <w:sz w:val="24"/>
        </w:rPr>
      </w:pPr>
      <w:r>
        <w:rPr>
          <w:rFonts w:ascii="Arial" w:hAnsi="Arial" w:cs="Arial"/>
          <w:b/>
          <w:color w:val="0000FF"/>
          <w:sz w:val="24"/>
        </w:rPr>
        <w:t>C3-235369</w:t>
      </w:r>
      <w:r>
        <w:rPr>
          <w:rFonts w:ascii="Arial" w:hAnsi="Arial" w:cs="Arial"/>
          <w:b/>
          <w:color w:val="0000FF"/>
          <w:sz w:val="24"/>
        </w:rPr>
        <w:tab/>
      </w:r>
      <w:r>
        <w:rPr>
          <w:rFonts w:ascii="Arial" w:hAnsi="Arial" w:cs="Arial"/>
          <w:b/>
          <w:sz w:val="24"/>
        </w:rPr>
        <w:t>Completion of LBO roaming information</w:t>
      </w:r>
    </w:p>
    <w:p w14:paraId="576F2AB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CR-0474  rev  Cat: B (Rel-18)</w:t>
      </w:r>
      <w:r>
        <w:rPr>
          <w:i/>
        </w:rPr>
        <w:br/>
      </w:r>
      <w:r>
        <w:rPr>
          <w:i/>
        </w:rPr>
        <w:br/>
      </w:r>
      <w:r>
        <w:rPr>
          <w:i/>
        </w:rPr>
        <w:tab/>
      </w:r>
      <w:r>
        <w:rPr>
          <w:i/>
        </w:rPr>
        <w:tab/>
      </w:r>
      <w:r>
        <w:rPr>
          <w:i/>
        </w:rPr>
        <w:tab/>
      </w:r>
      <w:r>
        <w:rPr>
          <w:i/>
        </w:rPr>
        <w:tab/>
      </w:r>
      <w:r>
        <w:rPr>
          <w:i/>
        </w:rPr>
        <w:tab/>
        <w:t>Source: Ericsson</w:t>
      </w:r>
    </w:p>
    <w:p w14:paraId="5EC683E6" w14:textId="77777777" w:rsidR="00C45AF1" w:rsidRDefault="00C45AF1" w:rsidP="00C45AF1">
      <w:pPr>
        <w:rPr>
          <w:rFonts w:ascii="Arial" w:hAnsi="Arial" w:cs="Arial"/>
          <w:b/>
        </w:rPr>
      </w:pPr>
      <w:r>
        <w:rPr>
          <w:rFonts w:ascii="Arial" w:hAnsi="Arial" w:cs="Arial"/>
          <w:b/>
        </w:rPr>
        <w:t xml:space="preserve">Discussion: </w:t>
      </w:r>
    </w:p>
    <w:p w14:paraId="00BEEB18" w14:textId="77777777" w:rsidR="00C45AF1" w:rsidRDefault="00C45AF1" w:rsidP="00C45AF1">
      <w:r>
        <w:t xml:space="preserve">Apostolos (Nokia): Prefer not to mention all the parameters. </w:t>
      </w:r>
    </w:p>
    <w:p w14:paraId="374DB7B5" w14:textId="77777777" w:rsidR="00C45AF1" w:rsidRDefault="00C45AF1" w:rsidP="00C45AF1">
      <w:proofErr w:type="spellStart"/>
      <w:r>
        <w:t>Fuen</w:t>
      </w:r>
      <w:proofErr w:type="spellEnd"/>
      <w:r>
        <w:t xml:space="preserve"> (Ericsson): Will remove all the parameters.</w:t>
      </w:r>
    </w:p>
    <w:p w14:paraId="3B8D793E" w14:textId="77777777" w:rsidR="00C45AF1" w:rsidRDefault="00C45AF1" w:rsidP="00C45AF1">
      <w:r>
        <w:lastRenderedPageBreak/>
        <w:t>Apostolos (Nokia): Fine with the proposal.</w:t>
      </w:r>
    </w:p>
    <w:p w14:paraId="3D710056" w14:textId="77777777" w:rsidR="00C45AF1" w:rsidRDefault="00C45AF1" w:rsidP="00C45AF1">
      <w:proofErr w:type="spellStart"/>
      <w:r>
        <w:t>Fuen</w:t>
      </w:r>
      <w:proofErr w:type="spellEnd"/>
      <w:r>
        <w:t xml:space="preserve"> (Ericsson): provides r1</w:t>
      </w:r>
    </w:p>
    <w:p w14:paraId="3326C1A7" w14:textId="77777777" w:rsidR="00C45AF1" w:rsidRDefault="00C45AF1" w:rsidP="00C45AF1">
      <w:proofErr w:type="spellStart"/>
      <w:r>
        <w:t>Fuen</w:t>
      </w:r>
      <w:proofErr w:type="spellEnd"/>
      <w:r>
        <w:t xml:space="preserve"> (Ericsson): please, check r2. Changes compared with r1 is the addition of Verizon as </w:t>
      </w:r>
      <w:proofErr w:type="spellStart"/>
      <w:r>
        <w:t>cosigner</w:t>
      </w:r>
      <w:proofErr w:type="spellEnd"/>
      <w:r>
        <w:t>.</w:t>
      </w:r>
    </w:p>
    <w:p w14:paraId="70DFF869" w14:textId="77777777" w:rsidR="00C45AF1" w:rsidRDefault="00C45AF1" w:rsidP="00C45AF1">
      <w:r>
        <w:t>Apostolos (Nokia): fine with r1</w:t>
      </w:r>
    </w:p>
    <w:p w14:paraId="5B49BEB1" w14:textId="77777777" w:rsidR="00C45AF1" w:rsidRDefault="00C45AF1" w:rsidP="00C45AF1">
      <w:r>
        <w:t>r1 is pre-agreed.</w:t>
      </w:r>
    </w:p>
    <w:p w14:paraId="3725718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C3-235540</w:t>
      </w:r>
      <w:r>
        <w:rPr>
          <w:color w:val="993300"/>
          <w:u w:val="single"/>
        </w:rPr>
        <w:t>.</w:t>
      </w:r>
    </w:p>
    <w:p w14:paraId="32813118" w14:textId="77777777" w:rsidR="00C45AF1" w:rsidRDefault="00C45AF1" w:rsidP="00C45AF1">
      <w:pPr>
        <w:rPr>
          <w:rFonts w:ascii="Arial" w:hAnsi="Arial" w:cs="Arial"/>
          <w:b/>
          <w:sz w:val="24"/>
        </w:rPr>
      </w:pPr>
      <w:r>
        <w:rPr>
          <w:rFonts w:ascii="Arial" w:hAnsi="Arial" w:cs="Arial"/>
          <w:b/>
          <w:color w:val="0000FF"/>
          <w:sz w:val="24"/>
        </w:rPr>
        <w:t>C3-235539</w:t>
      </w:r>
      <w:r>
        <w:rPr>
          <w:rFonts w:ascii="Arial" w:hAnsi="Arial" w:cs="Arial"/>
          <w:b/>
          <w:color w:val="0000FF"/>
          <w:sz w:val="24"/>
        </w:rPr>
        <w:tab/>
      </w:r>
      <w:r>
        <w:rPr>
          <w:rFonts w:ascii="Arial" w:hAnsi="Arial" w:cs="Arial"/>
          <w:b/>
          <w:sz w:val="24"/>
        </w:rPr>
        <w:t>Solving Editor's Note about Roaming</w:t>
      </w:r>
    </w:p>
    <w:p w14:paraId="2145328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CR-0515  rev 1 Cat: B (Rel-18)</w:t>
      </w:r>
      <w:r>
        <w:rPr>
          <w:i/>
        </w:rPr>
        <w:br/>
      </w:r>
      <w:r>
        <w:rPr>
          <w:i/>
        </w:rPr>
        <w:br/>
      </w:r>
      <w:r>
        <w:rPr>
          <w:i/>
        </w:rPr>
        <w:tab/>
      </w:r>
      <w:r>
        <w:rPr>
          <w:i/>
        </w:rPr>
        <w:tab/>
      </w:r>
      <w:r>
        <w:rPr>
          <w:i/>
        </w:rPr>
        <w:tab/>
      </w:r>
      <w:r>
        <w:rPr>
          <w:i/>
        </w:rPr>
        <w:tab/>
      </w:r>
      <w:r>
        <w:rPr>
          <w:i/>
        </w:rPr>
        <w:tab/>
        <w:t>Source: Ericsson, Verizon</w:t>
      </w:r>
    </w:p>
    <w:p w14:paraId="76AFF91F" w14:textId="77777777" w:rsidR="00C45AF1" w:rsidRDefault="00C45AF1" w:rsidP="00C45AF1">
      <w:pPr>
        <w:rPr>
          <w:color w:val="808080"/>
        </w:rPr>
      </w:pPr>
      <w:r>
        <w:rPr>
          <w:color w:val="808080"/>
        </w:rPr>
        <w:t>(Replaces C3-235368)</w:t>
      </w:r>
    </w:p>
    <w:p w14:paraId="57F50E2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C3-235730</w:t>
      </w:r>
      <w:r>
        <w:rPr>
          <w:color w:val="993300"/>
          <w:u w:val="single"/>
        </w:rPr>
        <w:t>.</w:t>
      </w:r>
    </w:p>
    <w:p w14:paraId="6F2DAE2F" w14:textId="77777777" w:rsidR="00C45AF1" w:rsidRDefault="00C45AF1" w:rsidP="00C45AF1">
      <w:pPr>
        <w:rPr>
          <w:rFonts w:ascii="Arial" w:hAnsi="Arial" w:cs="Arial"/>
          <w:b/>
          <w:sz w:val="24"/>
        </w:rPr>
      </w:pPr>
      <w:r>
        <w:rPr>
          <w:rFonts w:ascii="Arial" w:hAnsi="Arial" w:cs="Arial"/>
          <w:b/>
          <w:color w:val="0000FF"/>
          <w:sz w:val="24"/>
        </w:rPr>
        <w:t>C3-235540</w:t>
      </w:r>
      <w:r>
        <w:rPr>
          <w:rFonts w:ascii="Arial" w:hAnsi="Arial" w:cs="Arial"/>
          <w:b/>
          <w:color w:val="0000FF"/>
          <w:sz w:val="24"/>
        </w:rPr>
        <w:tab/>
      </w:r>
      <w:r>
        <w:rPr>
          <w:rFonts w:ascii="Arial" w:hAnsi="Arial" w:cs="Arial"/>
          <w:b/>
          <w:sz w:val="24"/>
        </w:rPr>
        <w:t>Completion of LBO roaming information</w:t>
      </w:r>
    </w:p>
    <w:p w14:paraId="4680391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CR-0474  rev 1 Cat: B (Rel-18)</w:t>
      </w:r>
      <w:r>
        <w:rPr>
          <w:i/>
        </w:rPr>
        <w:br/>
      </w:r>
      <w:r>
        <w:rPr>
          <w:i/>
        </w:rPr>
        <w:br/>
      </w:r>
      <w:r>
        <w:rPr>
          <w:i/>
        </w:rPr>
        <w:tab/>
      </w:r>
      <w:r>
        <w:rPr>
          <w:i/>
        </w:rPr>
        <w:tab/>
      </w:r>
      <w:r>
        <w:rPr>
          <w:i/>
        </w:rPr>
        <w:tab/>
      </w:r>
      <w:r>
        <w:rPr>
          <w:i/>
        </w:rPr>
        <w:tab/>
      </w:r>
      <w:r>
        <w:rPr>
          <w:i/>
        </w:rPr>
        <w:tab/>
        <w:t>Source: Ericsson, Verizon</w:t>
      </w:r>
    </w:p>
    <w:p w14:paraId="401BC0B6" w14:textId="77777777" w:rsidR="00C45AF1" w:rsidRDefault="00C45AF1" w:rsidP="00C45AF1">
      <w:pPr>
        <w:rPr>
          <w:color w:val="808080"/>
        </w:rPr>
      </w:pPr>
      <w:r>
        <w:rPr>
          <w:color w:val="808080"/>
        </w:rPr>
        <w:t>(Replaces C3-235369)</w:t>
      </w:r>
    </w:p>
    <w:p w14:paraId="03BCE24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1A7AC" w14:textId="77777777" w:rsidR="00C45AF1" w:rsidRDefault="00C45AF1" w:rsidP="00C45AF1">
      <w:pPr>
        <w:rPr>
          <w:rFonts w:ascii="Arial" w:hAnsi="Arial" w:cs="Arial"/>
          <w:b/>
          <w:sz w:val="24"/>
        </w:rPr>
      </w:pPr>
      <w:r>
        <w:rPr>
          <w:rFonts w:ascii="Arial" w:hAnsi="Arial" w:cs="Arial"/>
          <w:b/>
          <w:color w:val="0000FF"/>
          <w:sz w:val="24"/>
        </w:rPr>
        <w:t>C3-235560</w:t>
      </w:r>
      <w:r>
        <w:rPr>
          <w:rFonts w:ascii="Arial" w:hAnsi="Arial" w:cs="Arial"/>
          <w:b/>
          <w:color w:val="0000FF"/>
          <w:sz w:val="24"/>
        </w:rPr>
        <w:tab/>
      </w:r>
      <w:r>
        <w:rPr>
          <w:rFonts w:ascii="Arial" w:hAnsi="Arial" w:cs="Arial"/>
          <w:b/>
          <w:sz w:val="24"/>
        </w:rPr>
        <w:t>Update for the URSP rule enforcement without UE assistance</w:t>
      </w:r>
    </w:p>
    <w:p w14:paraId="71CA17D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CR-0302  rev 1 Cat: B (Rel-18)</w:t>
      </w:r>
      <w:r>
        <w:rPr>
          <w:i/>
        </w:rPr>
        <w:br/>
      </w:r>
      <w:r>
        <w:rPr>
          <w:i/>
        </w:rPr>
        <w:br/>
      </w:r>
      <w:r>
        <w:rPr>
          <w:i/>
        </w:rPr>
        <w:tab/>
      </w:r>
      <w:r>
        <w:rPr>
          <w:i/>
        </w:rPr>
        <w:tab/>
      </w:r>
      <w:r>
        <w:rPr>
          <w:i/>
        </w:rPr>
        <w:tab/>
      </w:r>
      <w:r>
        <w:rPr>
          <w:i/>
        </w:rPr>
        <w:tab/>
      </w:r>
      <w:r>
        <w:rPr>
          <w:i/>
        </w:rPr>
        <w:tab/>
        <w:t>Source: Huawei</w:t>
      </w:r>
    </w:p>
    <w:p w14:paraId="7101B9AB" w14:textId="77777777" w:rsidR="00C45AF1" w:rsidRDefault="00C45AF1" w:rsidP="00C45AF1">
      <w:pPr>
        <w:rPr>
          <w:color w:val="808080"/>
        </w:rPr>
      </w:pPr>
      <w:r>
        <w:rPr>
          <w:color w:val="808080"/>
        </w:rPr>
        <w:t>(Replaces C3-235198)</w:t>
      </w:r>
    </w:p>
    <w:p w14:paraId="6A3CDB9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21809" w14:textId="77777777" w:rsidR="00C45AF1" w:rsidRDefault="00C45AF1" w:rsidP="00C45AF1">
      <w:pPr>
        <w:rPr>
          <w:rFonts w:ascii="Arial" w:hAnsi="Arial" w:cs="Arial"/>
          <w:b/>
          <w:sz w:val="24"/>
        </w:rPr>
      </w:pPr>
      <w:r>
        <w:rPr>
          <w:rFonts w:ascii="Arial" w:hAnsi="Arial" w:cs="Arial"/>
          <w:b/>
          <w:color w:val="0000FF"/>
          <w:sz w:val="24"/>
        </w:rPr>
        <w:t>C3-235684</w:t>
      </w:r>
      <w:r>
        <w:rPr>
          <w:rFonts w:ascii="Arial" w:hAnsi="Arial" w:cs="Arial"/>
          <w:b/>
          <w:color w:val="0000FF"/>
          <w:sz w:val="24"/>
        </w:rPr>
        <w:tab/>
      </w:r>
      <w:r>
        <w:rPr>
          <w:rFonts w:ascii="Arial" w:hAnsi="Arial" w:cs="Arial"/>
          <w:b/>
          <w:sz w:val="24"/>
        </w:rPr>
        <w:t>Corrections on PCRT for immediate report</w:t>
      </w:r>
    </w:p>
    <w:p w14:paraId="2020F0B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CR-0300  rev 1 Cat: F (Rel-18)</w:t>
      </w:r>
      <w:r>
        <w:rPr>
          <w:i/>
        </w:rPr>
        <w:br/>
      </w:r>
      <w:r>
        <w:rPr>
          <w:i/>
        </w:rPr>
        <w:br/>
      </w:r>
      <w:r>
        <w:rPr>
          <w:i/>
        </w:rPr>
        <w:tab/>
      </w:r>
      <w:r>
        <w:rPr>
          <w:i/>
        </w:rPr>
        <w:tab/>
      </w:r>
      <w:r>
        <w:rPr>
          <w:i/>
        </w:rPr>
        <w:tab/>
      </w:r>
      <w:r>
        <w:rPr>
          <w:i/>
        </w:rPr>
        <w:tab/>
      </w:r>
      <w:r>
        <w:rPr>
          <w:i/>
        </w:rPr>
        <w:tab/>
        <w:t>Source: ZTE</w:t>
      </w:r>
    </w:p>
    <w:p w14:paraId="2ABFF925" w14:textId="77777777" w:rsidR="00C45AF1" w:rsidRDefault="00C45AF1" w:rsidP="00C45AF1">
      <w:pPr>
        <w:rPr>
          <w:color w:val="808080"/>
        </w:rPr>
      </w:pPr>
      <w:r>
        <w:rPr>
          <w:color w:val="808080"/>
        </w:rPr>
        <w:t>(Replaces C3-235162)</w:t>
      </w:r>
    </w:p>
    <w:p w14:paraId="21C5D7A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F325B" w14:textId="77777777" w:rsidR="00C45AF1" w:rsidRDefault="00C45AF1" w:rsidP="00C45AF1">
      <w:pPr>
        <w:rPr>
          <w:rFonts w:ascii="Arial" w:hAnsi="Arial" w:cs="Arial"/>
          <w:b/>
          <w:sz w:val="24"/>
        </w:rPr>
      </w:pPr>
      <w:r>
        <w:rPr>
          <w:rFonts w:ascii="Arial" w:hAnsi="Arial" w:cs="Arial"/>
          <w:b/>
          <w:color w:val="0000FF"/>
          <w:sz w:val="24"/>
        </w:rPr>
        <w:t>C3-235730</w:t>
      </w:r>
      <w:r>
        <w:rPr>
          <w:rFonts w:ascii="Arial" w:hAnsi="Arial" w:cs="Arial"/>
          <w:b/>
          <w:color w:val="0000FF"/>
          <w:sz w:val="24"/>
        </w:rPr>
        <w:tab/>
      </w:r>
      <w:r>
        <w:rPr>
          <w:rFonts w:ascii="Arial" w:hAnsi="Arial" w:cs="Arial"/>
          <w:b/>
          <w:sz w:val="24"/>
        </w:rPr>
        <w:t>Solving Editor's Note about Roaming</w:t>
      </w:r>
    </w:p>
    <w:p w14:paraId="1C6B9D3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CR-0515  rev 2 Cat: B (Rel-18)</w:t>
      </w:r>
      <w:r>
        <w:rPr>
          <w:i/>
        </w:rPr>
        <w:br/>
      </w:r>
      <w:r>
        <w:rPr>
          <w:i/>
        </w:rPr>
        <w:br/>
      </w:r>
      <w:r>
        <w:rPr>
          <w:i/>
        </w:rPr>
        <w:tab/>
      </w:r>
      <w:r>
        <w:rPr>
          <w:i/>
        </w:rPr>
        <w:tab/>
      </w:r>
      <w:r>
        <w:rPr>
          <w:i/>
        </w:rPr>
        <w:tab/>
      </w:r>
      <w:r>
        <w:rPr>
          <w:i/>
        </w:rPr>
        <w:tab/>
      </w:r>
      <w:r>
        <w:rPr>
          <w:i/>
        </w:rPr>
        <w:tab/>
        <w:t>Source: Ericsson, Verizon</w:t>
      </w:r>
    </w:p>
    <w:p w14:paraId="677BC7E8" w14:textId="77777777" w:rsidR="00C45AF1" w:rsidRDefault="00C45AF1" w:rsidP="00C45AF1">
      <w:pPr>
        <w:rPr>
          <w:color w:val="808080"/>
        </w:rPr>
      </w:pPr>
      <w:r>
        <w:rPr>
          <w:color w:val="808080"/>
        </w:rPr>
        <w:t>(Replaces C3-235539)</w:t>
      </w:r>
    </w:p>
    <w:p w14:paraId="12B1099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8C3F0" w14:textId="77777777" w:rsidR="00C45AF1" w:rsidRDefault="00C45AF1" w:rsidP="00C45AF1">
      <w:pPr>
        <w:pStyle w:val="Heading3"/>
      </w:pPr>
      <w:bookmarkStart w:id="132" w:name="_Toc152193141"/>
      <w:r>
        <w:lastRenderedPageBreak/>
        <w:t>18.14</w:t>
      </w:r>
      <w:r>
        <w:tab/>
        <w:t>CT aspects for Enabling Edge Applications Phase 2 [EDGEAPP_Ph2]</w:t>
      </w:r>
      <w:bookmarkEnd w:id="132"/>
    </w:p>
    <w:p w14:paraId="2D1193DF" w14:textId="77777777" w:rsidR="00C45AF1" w:rsidRDefault="00C45AF1" w:rsidP="00C45AF1">
      <w:pPr>
        <w:rPr>
          <w:rFonts w:ascii="Arial" w:hAnsi="Arial" w:cs="Arial"/>
          <w:b/>
          <w:sz w:val="24"/>
        </w:rPr>
      </w:pPr>
      <w:r>
        <w:rPr>
          <w:rFonts w:ascii="Arial" w:hAnsi="Arial" w:cs="Arial"/>
          <w:b/>
          <w:color w:val="0000FF"/>
          <w:sz w:val="24"/>
        </w:rPr>
        <w:t>C3-235094</w:t>
      </w:r>
      <w:r>
        <w:rPr>
          <w:rFonts w:ascii="Arial" w:hAnsi="Arial" w:cs="Arial"/>
          <w:b/>
          <w:color w:val="0000FF"/>
          <w:sz w:val="24"/>
        </w:rPr>
        <w:tab/>
      </w:r>
      <w:r>
        <w:rPr>
          <w:rFonts w:ascii="Arial" w:hAnsi="Arial" w:cs="Arial"/>
          <w:b/>
          <w:sz w:val="24"/>
        </w:rPr>
        <w:t>Corrections and updates to the content of the EAS bundle information</w:t>
      </w:r>
    </w:p>
    <w:p w14:paraId="1662A90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CR-0139  rev  Cat: B (Rel-18)</w:t>
      </w:r>
      <w:r>
        <w:rPr>
          <w:i/>
        </w:rPr>
        <w:br/>
      </w:r>
      <w:r>
        <w:rPr>
          <w:i/>
        </w:rPr>
        <w:br/>
      </w:r>
      <w:r>
        <w:rPr>
          <w:i/>
        </w:rPr>
        <w:tab/>
      </w:r>
      <w:r>
        <w:rPr>
          <w:i/>
        </w:rPr>
        <w:tab/>
      </w:r>
      <w:r>
        <w:rPr>
          <w:i/>
        </w:rPr>
        <w:tab/>
      </w:r>
      <w:r>
        <w:rPr>
          <w:i/>
        </w:rPr>
        <w:tab/>
      </w:r>
      <w:r>
        <w:rPr>
          <w:i/>
        </w:rPr>
        <w:tab/>
        <w:t>Source: Huawei</w:t>
      </w:r>
    </w:p>
    <w:p w14:paraId="61FA60C8" w14:textId="77777777" w:rsidR="00C45AF1" w:rsidRDefault="00C45AF1" w:rsidP="00C45AF1">
      <w:pPr>
        <w:rPr>
          <w:rFonts w:ascii="Arial" w:hAnsi="Arial" w:cs="Arial"/>
          <w:b/>
        </w:rPr>
      </w:pPr>
      <w:r>
        <w:rPr>
          <w:rFonts w:ascii="Arial" w:hAnsi="Arial" w:cs="Arial"/>
          <w:b/>
        </w:rPr>
        <w:t xml:space="preserve">Discussion: </w:t>
      </w:r>
    </w:p>
    <w:p w14:paraId="5D5FB531" w14:textId="77777777" w:rsidR="00C45AF1" w:rsidRDefault="00C45AF1" w:rsidP="00C45AF1">
      <w:r>
        <w:t xml:space="preserve">This CR introduces a backwards compatible new feature to the </w:t>
      </w:r>
      <w:proofErr w:type="spellStart"/>
      <w:r>
        <w:t>OpenAPI</w:t>
      </w:r>
      <w:proofErr w:type="spellEnd"/>
      <w:r>
        <w:t xml:space="preserve"> descriptions of the </w:t>
      </w:r>
      <w:proofErr w:type="spellStart"/>
      <w:r>
        <w:t>Eees_EASRegistration</w:t>
      </w:r>
      <w:proofErr w:type="spellEnd"/>
      <w:r>
        <w:t xml:space="preserve"> and </w:t>
      </w:r>
      <w:proofErr w:type="spellStart"/>
      <w:r>
        <w:t>Eecs_EESRegistration</w:t>
      </w:r>
      <w:proofErr w:type="spellEnd"/>
      <w:r>
        <w:t xml:space="preserve"> APIs defined in this specification.</w:t>
      </w:r>
    </w:p>
    <w:p w14:paraId="3BB6FF27" w14:textId="77777777" w:rsidR="00C45AF1" w:rsidRDefault="00C45AF1" w:rsidP="00C45AF1">
      <w:r>
        <w:t>Maria Liang (Ericsson): provide comments that the dependent TS 23.558 CR 0478 needs to be added in cover page.</w:t>
      </w:r>
    </w:p>
    <w:p w14:paraId="766759A6" w14:textId="77777777" w:rsidR="00C45AF1" w:rsidRDefault="00C45AF1" w:rsidP="00C45AF1">
      <w:r>
        <w:t>Abdessamad (Huawei): Will provide revision.</w:t>
      </w:r>
    </w:p>
    <w:p w14:paraId="75E73761" w14:textId="77777777" w:rsidR="00C45AF1" w:rsidRDefault="00C45AF1" w:rsidP="00C45AF1">
      <w:r>
        <w:t>Abdessamad (Huawei): Providing 5094_r1.</w:t>
      </w:r>
    </w:p>
    <w:p w14:paraId="42446AAA" w14:textId="77777777" w:rsidR="00C45AF1" w:rsidRDefault="00C45AF1" w:rsidP="00C45AF1">
      <w:r>
        <w:t>Maria (Ericsson): Fine with r1.</w:t>
      </w:r>
    </w:p>
    <w:p w14:paraId="55BCE149" w14:textId="77777777" w:rsidR="00C45AF1" w:rsidRDefault="00C45AF1" w:rsidP="00C45AF1">
      <w:r>
        <w:t>Revision is pre-agreed.</w:t>
      </w:r>
    </w:p>
    <w:p w14:paraId="4A1B8C1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C3-235627</w:t>
      </w:r>
      <w:r>
        <w:rPr>
          <w:color w:val="993300"/>
          <w:u w:val="single"/>
        </w:rPr>
        <w:t>.</w:t>
      </w:r>
    </w:p>
    <w:p w14:paraId="1DD9BDF3" w14:textId="77777777" w:rsidR="00C45AF1" w:rsidRDefault="00C45AF1" w:rsidP="00C45AF1">
      <w:pPr>
        <w:rPr>
          <w:rFonts w:ascii="Arial" w:hAnsi="Arial" w:cs="Arial"/>
          <w:b/>
          <w:sz w:val="24"/>
        </w:rPr>
      </w:pPr>
      <w:r>
        <w:rPr>
          <w:rFonts w:ascii="Arial" w:hAnsi="Arial" w:cs="Arial"/>
          <w:b/>
          <w:color w:val="0000FF"/>
          <w:sz w:val="24"/>
        </w:rPr>
        <w:t>C3-235095</w:t>
      </w:r>
      <w:r>
        <w:rPr>
          <w:rFonts w:ascii="Arial" w:hAnsi="Arial" w:cs="Arial"/>
          <w:b/>
          <w:color w:val="0000FF"/>
          <w:sz w:val="24"/>
        </w:rPr>
        <w:tab/>
      </w:r>
      <w:r>
        <w:rPr>
          <w:rFonts w:ascii="Arial" w:hAnsi="Arial" w:cs="Arial"/>
          <w:b/>
          <w:sz w:val="24"/>
        </w:rPr>
        <w:t>Adding EDN information to the EES profile</w:t>
      </w:r>
    </w:p>
    <w:p w14:paraId="4558CF3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CR-0140  rev  Cat: B (Rel-18)</w:t>
      </w:r>
      <w:r>
        <w:rPr>
          <w:i/>
        </w:rPr>
        <w:br/>
      </w:r>
      <w:r>
        <w:rPr>
          <w:i/>
        </w:rPr>
        <w:br/>
      </w:r>
      <w:r>
        <w:rPr>
          <w:i/>
        </w:rPr>
        <w:tab/>
      </w:r>
      <w:r>
        <w:rPr>
          <w:i/>
        </w:rPr>
        <w:tab/>
      </w:r>
      <w:r>
        <w:rPr>
          <w:i/>
        </w:rPr>
        <w:tab/>
      </w:r>
      <w:r>
        <w:rPr>
          <w:i/>
        </w:rPr>
        <w:tab/>
      </w:r>
      <w:r>
        <w:rPr>
          <w:i/>
        </w:rPr>
        <w:tab/>
        <w:t>Source: Huawei</w:t>
      </w:r>
    </w:p>
    <w:p w14:paraId="7B127D2B" w14:textId="77777777" w:rsidR="00C45AF1" w:rsidRDefault="00C45AF1" w:rsidP="00C45AF1">
      <w:pPr>
        <w:rPr>
          <w:rFonts w:ascii="Arial" w:hAnsi="Arial" w:cs="Arial"/>
          <w:b/>
        </w:rPr>
      </w:pPr>
      <w:r>
        <w:rPr>
          <w:rFonts w:ascii="Arial" w:hAnsi="Arial" w:cs="Arial"/>
          <w:b/>
        </w:rPr>
        <w:t xml:space="preserve">Discussion: </w:t>
      </w:r>
    </w:p>
    <w:p w14:paraId="0F58D50F" w14:textId="77777777" w:rsidR="00C45AF1" w:rsidRDefault="00C45AF1" w:rsidP="00C45AF1">
      <w:r>
        <w:t xml:space="preserve">This CR introduces a backwards compatible new feature to the </w:t>
      </w:r>
      <w:proofErr w:type="spellStart"/>
      <w:r>
        <w:t>OpenAPI</w:t>
      </w:r>
      <w:proofErr w:type="spellEnd"/>
      <w:r>
        <w:t xml:space="preserve"> description of the </w:t>
      </w:r>
      <w:proofErr w:type="spellStart"/>
      <w:r>
        <w:t>Eecs_EESRegistration</w:t>
      </w:r>
      <w:proofErr w:type="spellEnd"/>
      <w:r>
        <w:t xml:space="preserve"> API defined in this specification.</w:t>
      </w:r>
    </w:p>
    <w:p w14:paraId="5DF24C6E" w14:textId="77777777" w:rsidR="00C45AF1" w:rsidRDefault="00C45AF1" w:rsidP="00C45AF1">
      <w:r>
        <w:t>Maria (Ericsson): Provided comments over email.</w:t>
      </w:r>
    </w:p>
    <w:p w14:paraId="336B09B4" w14:textId="77777777" w:rsidR="00C45AF1" w:rsidRDefault="00C45AF1" w:rsidP="00C45AF1">
      <w:r>
        <w:t xml:space="preserve">Naren (Samsung): Clashes with 5415. Propose merger. </w:t>
      </w:r>
      <w:proofErr w:type="spellStart"/>
      <w:r>
        <w:t>Dnn</w:t>
      </w:r>
      <w:proofErr w:type="spellEnd"/>
      <w:r>
        <w:t xml:space="preserve"> to be included in re-use data types.</w:t>
      </w:r>
    </w:p>
    <w:p w14:paraId="2C600DE4" w14:textId="77777777" w:rsidR="00C45AF1" w:rsidRDefault="00C45AF1" w:rsidP="00C45AF1">
      <w:r>
        <w:t>Merge 5095 and 5415, with 5095 as base line.</w:t>
      </w:r>
    </w:p>
    <w:p w14:paraId="7C01B2F3" w14:textId="77777777" w:rsidR="00C45AF1" w:rsidRDefault="00C45AF1" w:rsidP="00C45AF1">
      <w:r>
        <w:t xml:space="preserve">Maria Liang (Ericsson): require revision </w:t>
      </w:r>
      <w:proofErr w:type="spellStart"/>
      <w:r>
        <w:t>ednInfo</w:t>
      </w:r>
      <w:proofErr w:type="spellEnd"/>
      <w:r>
        <w:t xml:space="preserve"> =&gt; </w:t>
      </w:r>
      <w:proofErr w:type="spellStart"/>
      <w:r>
        <w:t>ednInfos</w:t>
      </w:r>
      <w:proofErr w:type="spellEnd"/>
      <w:r>
        <w:t xml:space="preserve"> and adding </w:t>
      </w:r>
      <w:proofErr w:type="spellStart"/>
      <w:r>
        <w:t>Dnn</w:t>
      </w:r>
      <w:proofErr w:type="spellEnd"/>
      <w:r>
        <w:t xml:space="preserve"> in reuse data type table.</w:t>
      </w:r>
    </w:p>
    <w:p w14:paraId="683B0D49" w14:textId="77777777" w:rsidR="00C45AF1" w:rsidRDefault="00C45AF1" w:rsidP="00C45AF1">
      <w:r>
        <w:t>Abdessamad (Huawei): Providing 5095_r1.</w:t>
      </w:r>
    </w:p>
    <w:p w14:paraId="3C7990D9" w14:textId="77777777" w:rsidR="00C45AF1" w:rsidRDefault="00C45AF1" w:rsidP="00C45AF1">
      <w:r>
        <w:t>Abdessamad (Huawei): Providing 5095_r2.</w:t>
      </w:r>
    </w:p>
    <w:p w14:paraId="1EB69AD1" w14:textId="77777777" w:rsidR="00C45AF1" w:rsidRDefault="00C45AF1" w:rsidP="00C45AF1">
      <w:r>
        <w:t>Naren (Samsung): Fine with r2.</w:t>
      </w:r>
    </w:p>
    <w:p w14:paraId="5E5E106D" w14:textId="77777777" w:rsidR="00C45AF1" w:rsidRDefault="00C45AF1" w:rsidP="00C45AF1">
      <w:r>
        <w:t>Maria (Ericsson): Fine with r2.</w:t>
      </w:r>
    </w:p>
    <w:p w14:paraId="59A910E5" w14:textId="77777777" w:rsidR="00C45AF1" w:rsidRDefault="00C45AF1" w:rsidP="00C45AF1">
      <w:r>
        <w:t>Revision is pre-agreed.</w:t>
      </w:r>
    </w:p>
    <w:p w14:paraId="45F9FF3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C3-235628</w:t>
      </w:r>
      <w:r>
        <w:rPr>
          <w:color w:val="993300"/>
          <w:u w:val="single"/>
        </w:rPr>
        <w:t>.</w:t>
      </w:r>
    </w:p>
    <w:p w14:paraId="22C12C57" w14:textId="77777777" w:rsidR="00C45AF1" w:rsidRDefault="00C45AF1" w:rsidP="00C45AF1">
      <w:pPr>
        <w:rPr>
          <w:rFonts w:ascii="Arial" w:hAnsi="Arial" w:cs="Arial"/>
          <w:b/>
          <w:sz w:val="24"/>
        </w:rPr>
      </w:pPr>
      <w:r>
        <w:rPr>
          <w:rFonts w:ascii="Arial" w:hAnsi="Arial" w:cs="Arial"/>
          <w:b/>
          <w:color w:val="0000FF"/>
          <w:sz w:val="24"/>
        </w:rPr>
        <w:t>C3-235096</w:t>
      </w:r>
      <w:r>
        <w:rPr>
          <w:rFonts w:ascii="Arial" w:hAnsi="Arial" w:cs="Arial"/>
          <w:b/>
          <w:color w:val="0000FF"/>
          <w:sz w:val="24"/>
        </w:rPr>
        <w:tab/>
      </w:r>
      <w:r>
        <w:rPr>
          <w:rFonts w:ascii="Arial" w:hAnsi="Arial" w:cs="Arial"/>
          <w:b/>
          <w:sz w:val="24"/>
        </w:rPr>
        <w:t>Support indicating the EAS ability of handling bundled EAS ACR</w:t>
      </w:r>
    </w:p>
    <w:p w14:paraId="67CEB80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CR-0141  rev  Cat: B (Rel-18)</w:t>
      </w:r>
      <w:r>
        <w:rPr>
          <w:i/>
        </w:rPr>
        <w:br/>
      </w:r>
      <w:r>
        <w:rPr>
          <w:i/>
        </w:rPr>
        <w:br/>
      </w:r>
      <w:r>
        <w:rPr>
          <w:i/>
        </w:rPr>
        <w:tab/>
      </w:r>
      <w:r>
        <w:rPr>
          <w:i/>
        </w:rPr>
        <w:tab/>
      </w:r>
      <w:r>
        <w:rPr>
          <w:i/>
        </w:rPr>
        <w:tab/>
      </w:r>
      <w:r>
        <w:rPr>
          <w:i/>
        </w:rPr>
        <w:tab/>
      </w:r>
      <w:r>
        <w:rPr>
          <w:i/>
        </w:rPr>
        <w:tab/>
        <w:t>Source: Huawei</w:t>
      </w:r>
    </w:p>
    <w:p w14:paraId="0076EE1E" w14:textId="77777777" w:rsidR="00C45AF1" w:rsidRDefault="00C45AF1" w:rsidP="00C45AF1">
      <w:pPr>
        <w:rPr>
          <w:rFonts w:ascii="Arial" w:hAnsi="Arial" w:cs="Arial"/>
          <w:b/>
        </w:rPr>
      </w:pPr>
      <w:r>
        <w:rPr>
          <w:rFonts w:ascii="Arial" w:hAnsi="Arial" w:cs="Arial"/>
          <w:b/>
        </w:rPr>
        <w:lastRenderedPageBreak/>
        <w:t xml:space="preserve">Discussion: </w:t>
      </w:r>
    </w:p>
    <w:p w14:paraId="6D9994E4" w14:textId="77777777" w:rsidR="00C45AF1" w:rsidRDefault="00C45AF1" w:rsidP="00C45AF1">
      <w:r>
        <w:t xml:space="preserve">This CR introduces a backwards compatible new feature to the </w:t>
      </w:r>
      <w:proofErr w:type="spellStart"/>
      <w:r>
        <w:t>OpenAPI</w:t>
      </w:r>
      <w:proofErr w:type="spellEnd"/>
      <w:r>
        <w:t xml:space="preserve"> descriptions of the </w:t>
      </w:r>
      <w:proofErr w:type="spellStart"/>
      <w:r>
        <w:t>Eees_EASRegistration</w:t>
      </w:r>
      <w:proofErr w:type="spellEnd"/>
      <w:r>
        <w:t xml:space="preserve"> and </w:t>
      </w:r>
      <w:proofErr w:type="spellStart"/>
      <w:r>
        <w:t>Eecs_EESRegistration</w:t>
      </w:r>
      <w:proofErr w:type="spellEnd"/>
      <w:r>
        <w:t xml:space="preserve"> APIs defined in this specification.</w:t>
      </w:r>
    </w:p>
    <w:p w14:paraId="37F1DE2C" w14:textId="77777777" w:rsidR="00C45AF1" w:rsidRDefault="00C45AF1" w:rsidP="00C45AF1">
      <w:r>
        <w:t>Maria (Ericsson): The referred SA6 tdoc in reason for change is not correct. Need correct reference.</w:t>
      </w:r>
    </w:p>
    <w:p w14:paraId="54E52037" w14:textId="77777777" w:rsidR="00C45AF1" w:rsidRDefault="00C45AF1" w:rsidP="00C45AF1">
      <w:r>
        <w:t xml:space="preserve">Naren (Samsung): Why new attribute is needed, the existing </w:t>
      </w:r>
      <w:proofErr w:type="spellStart"/>
      <w:r>
        <w:t>easBdlInfos</w:t>
      </w:r>
      <w:proofErr w:type="spellEnd"/>
      <w:r>
        <w:t xml:space="preserve"> is sufficient to indicate the bundle ACR information</w:t>
      </w:r>
    </w:p>
    <w:p w14:paraId="7511BCD6" w14:textId="77777777" w:rsidR="00C45AF1" w:rsidRDefault="00C45AF1" w:rsidP="00C45AF1">
      <w:r>
        <w:t>Abdessamad (Huawei): EAS bundle ACR could be subset of EAS bundles to which the EAS belongs to.</w:t>
      </w:r>
    </w:p>
    <w:p w14:paraId="44865C4C" w14:textId="77777777" w:rsidR="00C45AF1" w:rsidRDefault="00C45AF1" w:rsidP="00C45AF1">
      <w:r>
        <w:t>Naren (Samsung): Fine with explanation.</w:t>
      </w:r>
    </w:p>
    <w:p w14:paraId="718FA181" w14:textId="77777777" w:rsidR="00C45AF1" w:rsidRDefault="00C45AF1" w:rsidP="00C45AF1">
      <w:r>
        <w:t>Maria Liang (Ericsson): S6-232112 is not related the changes in this CR, please provide the corresponding stage 2 requirement in cover page.</w:t>
      </w:r>
    </w:p>
    <w:p w14:paraId="2E33C029" w14:textId="77777777" w:rsidR="00C45AF1" w:rsidRDefault="00C45AF1" w:rsidP="00C45AF1">
      <w:r>
        <w:t>Abdessamad (Huawei): Providing 5096_r1.</w:t>
      </w:r>
    </w:p>
    <w:p w14:paraId="125FA6C2" w14:textId="77777777" w:rsidR="00C45AF1" w:rsidRDefault="00C45AF1" w:rsidP="00C45AF1">
      <w:r>
        <w:t>Maria (Ericsson): fine with r1.</w:t>
      </w:r>
    </w:p>
    <w:p w14:paraId="7A8D2D5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C3-235629</w:t>
      </w:r>
      <w:r>
        <w:rPr>
          <w:color w:val="993300"/>
          <w:u w:val="single"/>
        </w:rPr>
        <w:t>.</w:t>
      </w:r>
    </w:p>
    <w:p w14:paraId="1511BD79" w14:textId="77777777" w:rsidR="00C45AF1" w:rsidRDefault="00C45AF1" w:rsidP="00C45AF1">
      <w:pPr>
        <w:rPr>
          <w:rFonts w:ascii="Arial" w:hAnsi="Arial" w:cs="Arial"/>
          <w:b/>
          <w:sz w:val="24"/>
        </w:rPr>
      </w:pPr>
      <w:r>
        <w:rPr>
          <w:rFonts w:ascii="Arial" w:hAnsi="Arial" w:cs="Arial"/>
          <w:b/>
          <w:color w:val="0000FF"/>
          <w:sz w:val="24"/>
        </w:rPr>
        <w:t>C3-235097</w:t>
      </w:r>
      <w:r>
        <w:rPr>
          <w:rFonts w:ascii="Arial" w:hAnsi="Arial" w:cs="Arial"/>
          <w:b/>
          <w:color w:val="0000FF"/>
          <w:sz w:val="24"/>
        </w:rPr>
        <w:tab/>
      </w:r>
      <w:r>
        <w:rPr>
          <w:rFonts w:ascii="Arial" w:hAnsi="Arial" w:cs="Arial"/>
          <w:b/>
          <w:sz w:val="24"/>
        </w:rPr>
        <w:t>Corrections to the definition of the general context holding time duration</w:t>
      </w:r>
    </w:p>
    <w:p w14:paraId="649E947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CR-0142  rev  Cat: F (Rel-18)</w:t>
      </w:r>
      <w:r>
        <w:rPr>
          <w:i/>
        </w:rPr>
        <w:br/>
      </w:r>
      <w:r>
        <w:rPr>
          <w:i/>
        </w:rPr>
        <w:br/>
      </w:r>
      <w:r>
        <w:rPr>
          <w:i/>
        </w:rPr>
        <w:tab/>
      </w:r>
      <w:r>
        <w:rPr>
          <w:i/>
        </w:rPr>
        <w:tab/>
      </w:r>
      <w:r>
        <w:rPr>
          <w:i/>
        </w:rPr>
        <w:tab/>
      </w:r>
      <w:r>
        <w:rPr>
          <w:i/>
        </w:rPr>
        <w:tab/>
      </w:r>
      <w:r>
        <w:rPr>
          <w:i/>
        </w:rPr>
        <w:tab/>
        <w:t>Source: Huawei</w:t>
      </w:r>
    </w:p>
    <w:p w14:paraId="32B253F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C60E1" w14:textId="77777777" w:rsidR="00C45AF1" w:rsidRDefault="00C45AF1" w:rsidP="00C45AF1">
      <w:pPr>
        <w:rPr>
          <w:rFonts w:ascii="Arial" w:hAnsi="Arial" w:cs="Arial"/>
          <w:b/>
          <w:sz w:val="24"/>
        </w:rPr>
      </w:pPr>
      <w:r>
        <w:rPr>
          <w:rFonts w:ascii="Arial" w:hAnsi="Arial" w:cs="Arial"/>
          <w:b/>
          <w:color w:val="0000FF"/>
          <w:sz w:val="24"/>
        </w:rPr>
        <w:t>C3-235395</w:t>
      </w:r>
      <w:r>
        <w:rPr>
          <w:rFonts w:ascii="Arial" w:hAnsi="Arial" w:cs="Arial"/>
          <w:b/>
          <w:color w:val="0000FF"/>
          <w:sz w:val="24"/>
        </w:rPr>
        <w:tab/>
      </w:r>
      <w:r>
        <w:rPr>
          <w:rFonts w:ascii="Arial" w:hAnsi="Arial" w:cs="Arial"/>
          <w:b/>
          <w:sz w:val="24"/>
        </w:rPr>
        <w:t>New IE(Service KPI) in Service API publish request</w:t>
      </w:r>
    </w:p>
    <w:p w14:paraId="532D876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CR-0331  rev  Cat: B (Rel-18)</w:t>
      </w:r>
      <w:r>
        <w:rPr>
          <w:i/>
        </w:rPr>
        <w:br/>
      </w:r>
      <w:r>
        <w:rPr>
          <w:i/>
        </w:rPr>
        <w:br/>
      </w:r>
      <w:r>
        <w:rPr>
          <w:i/>
        </w:rPr>
        <w:tab/>
      </w:r>
      <w:r>
        <w:rPr>
          <w:i/>
        </w:rPr>
        <w:tab/>
      </w:r>
      <w:r>
        <w:rPr>
          <w:i/>
        </w:rPr>
        <w:tab/>
      </w:r>
      <w:r>
        <w:rPr>
          <w:i/>
        </w:rPr>
        <w:tab/>
      </w:r>
      <w:r>
        <w:rPr>
          <w:i/>
        </w:rPr>
        <w:tab/>
        <w:t>Source: China Mobile</w:t>
      </w:r>
    </w:p>
    <w:p w14:paraId="14AF86F5" w14:textId="77777777" w:rsidR="00C45AF1" w:rsidRDefault="00C45AF1" w:rsidP="00C45AF1">
      <w:pPr>
        <w:rPr>
          <w:rFonts w:ascii="Arial" w:hAnsi="Arial" w:cs="Arial"/>
          <w:b/>
        </w:rPr>
      </w:pPr>
      <w:r>
        <w:rPr>
          <w:rFonts w:ascii="Arial" w:hAnsi="Arial" w:cs="Arial"/>
          <w:b/>
        </w:rPr>
        <w:t xml:space="preserve">Discussion: </w:t>
      </w:r>
    </w:p>
    <w:p w14:paraId="2CD91C01" w14:textId="77777777" w:rsidR="00C45AF1" w:rsidRDefault="00C45AF1" w:rsidP="00C45AF1">
      <w:r>
        <w:t xml:space="preserve">The CR does impact the </w:t>
      </w:r>
      <w:proofErr w:type="spellStart"/>
      <w:r>
        <w:t>CAPIF_Discover_Service_API</w:t>
      </w:r>
      <w:proofErr w:type="spellEnd"/>
      <w:r>
        <w:t xml:space="preserve"> and </w:t>
      </w:r>
      <w:proofErr w:type="spellStart"/>
      <w:r>
        <w:t>CAPIF_Publish_Service_API</w:t>
      </w:r>
      <w:proofErr w:type="spellEnd"/>
      <w:r>
        <w:t xml:space="preserve"> </w:t>
      </w:r>
      <w:proofErr w:type="spellStart"/>
      <w:r>
        <w:t>OpenAPI</w:t>
      </w:r>
      <w:proofErr w:type="spellEnd"/>
      <w:r>
        <w:t xml:space="preserve"> file with backward compatible features.</w:t>
      </w:r>
    </w:p>
    <w:p w14:paraId="20141248" w14:textId="77777777" w:rsidR="00C45AF1" w:rsidRDefault="00C45AF1" w:rsidP="00C45AF1">
      <w:r>
        <w:t xml:space="preserve">Abdessamad (Huawei): Have comments will send over email. Also, would like to have </w:t>
      </w:r>
      <w:proofErr w:type="spellStart"/>
      <w:r>
        <w:t>serviceKPI</w:t>
      </w:r>
      <w:proofErr w:type="spellEnd"/>
      <w:r>
        <w:t xml:space="preserve"> per AEF at AEF profile level. Why the usage of FLOPS.</w:t>
      </w:r>
    </w:p>
    <w:p w14:paraId="3D0E054F" w14:textId="77777777" w:rsidR="00C45AF1" w:rsidRDefault="00C45AF1" w:rsidP="00C45AF1">
      <w:proofErr w:type="spellStart"/>
      <w:r>
        <w:t>Zhenning</w:t>
      </w:r>
      <w:proofErr w:type="spellEnd"/>
      <w:r>
        <w:t xml:space="preserve"> (China Mobile): OK to have at AEF level.</w:t>
      </w:r>
    </w:p>
    <w:p w14:paraId="5DEE8788" w14:textId="77777777" w:rsidR="00C45AF1" w:rsidRDefault="00C45AF1" w:rsidP="00C45AF1">
      <w:r>
        <w:t>Abdessamad (Huawei): Fine with FLOPs</w:t>
      </w:r>
    </w:p>
    <w:p w14:paraId="22D25276" w14:textId="77777777" w:rsidR="00C45AF1" w:rsidRDefault="00C45AF1" w:rsidP="00C45AF1">
      <w:r>
        <w:t>Maria (Ericsson): New attribute is needed so we need feature.</w:t>
      </w:r>
    </w:p>
    <w:p w14:paraId="79B23B7A" w14:textId="77777777" w:rsidR="00C45AF1" w:rsidRDefault="00C45AF1" w:rsidP="00C45AF1">
      <w:r>
        <w:t>Rajesh (Nokia): Do we need feature control for new optional attributes?</w:t>
      </w:r>
    </w:p>
    <w:p w14:paraId="45A0A384" w14:textId="77777777" w:rsidR="00C45AF1" w:rsidRDefault="00C45AF1" w:rsidP="00C45AF1">
      <w:r>
        <w:t>Abdessamad (Huawei): Feature control is needed to negotiation of presence of the attribute.</w:t>
      </w:r>
    </w:p>
    <w:p w14:paraId="3EADE3E2" w14:textId="77777777" w:rsidR="00C45AF1" w:rsidRDefault="00C45AF1" w:rsidP="00C45AF1">
      <w:r>
        <w:t xml:space="preserve">Naren (Samsung): </w:t>
      </w:r>
      <w:proofErr w:type="spellStart"/>
      <w:r>
        <w:t>conBand</w:t>
      </w:r>
      <w:proofErr w:type="spellEnd"/>
      <w:r>
        <w:t xml:space="preserve"> data type in 8.2.4.2.12 should be integer, typo. Open API parsing error in CAPIF Publish API.</w:t>
      </w:r>
    </w:p>
    <w:p w14:paraId="300C2247" w14:textId="77777777" w:rsidR="00C45AF1" w:rsidRDefault="00C45AF1" w:rsidP="00C45AF1">
      <w:proofErr w:type="spellStart"/>
      <w:r>
        <w:t>Zhenning</w:t>
      </w:r>
      <w:proofErr w:type="spellEnd"/>
      <w:r>
        <w:t xml:space="preserve"> to provide revision with implementation of comments.</w:t>
      </w:r>
    </w:p>
    <w:p w14:paraId="5C8BDB14" w14:textId="77777777" w:rsidR="00C45AF1" w:rsidRDefault="00C45AF1" w:rsidP="00C45AF1">
      <w:r>
        <w:t>Maria Liang (Ericsson): need revision to add new feature for new attributes.</w:t>
      </w:r>
    </w:p>
    <w:p w14:paraId="7C606D92" w14:textId="77777777" w:rsidR="00C45AF1" w:rsidRDefault="00C45AF1" w:rsidP="00C45AF1">
      <w:r>
        <w:t>Abdessamad (Huawei): Providing comments and proposed changes in 5395_r1-aem.</w:t>
      </w:r>
    </w:p>
    <w:p w14:paraId="1A587C0B" w14:textId="77777777" w:rsidR="00C45AF1" w:rsidRDefault="00C45AF1" w:rsidP="00C45AF1">
      <w:r>
        <w:lastRenderedPageBreak/>
        <w:t>Maria (Ericsson): Will check and reply.</w:t>
      </w:r>
    </w:p>
    <w:p w14:paraId="4F9B6B2A" w14:textId="77777777" w:rsidR="00C45AF1" w:rsidRDefault="00C45AF1" w:rsidP="00C45AF1">
      <w:proofErr w:type="spellStart"/>
      <w:r>
        <w:t>Zhenning</w:t>
      </w:r>
      <w:proofErr w:type="spellEnd"/>
      <w:r>
        <w:t>(CMCC): R1.</w:t>
      </w:r>
    </w:p>
    <w:p w14:paraId="186B1ACE" w14:textId="77777777" w:rsidR="00C45AF1" w:rsidRDefault="00C45AF1" w:rsidP="00C45AF1">
      <w:r>
        <w:t>Naren (Samsung): Open API error, needs minor correction.</w:t>
      </w:r>
    </w:p>
    <w:p w14:paraId="5FEFFD91" w14:textId="77777777" w:rsidR="00C45AF1" w:rsidRDefault="00C45AF1" w:rsidP="00C45AF1">
      <w:proofErr w:type="spellStart"/>
      <w:r>
        <w:t>Zhenning</w:t>
      </w:r>
      <w:proofErr w:type="spellEnd"/>
      <w:r>
        <w:t>(CMCC): Will correct it when upload the final version.</w:t>
      </w:r>
    </w:p>
    <w:p w14:paraId="14DF8E60" w14:textId="77777777" w:rsidR="00C45AF1" w:rsidRDefault="00C45AF1" w:rsidP="00C45AF1">
      <w:proofErr w:type="spellStart"/>
      <w:r>
        <w:t>Zhenning</w:t>
      </w:r>
      <w:proofErr w:type="spellEnd"/>
      <w:r>
        <w:t>(CMCC): R3</w:t>
      </w:r>
    </w:p>
    <w:p w14:paraId="5F65C586" w14:textId="77777777" w:rsidR="00C45AF1" w:rsidRDefault="00C45AF1" w:rsidP="00C45AF1">
      <w:r>
        <w:t>Abdessamad (Huawei): Fine with 5395_r3.</w:t>
      </w:r>
    </w:p>
    <w:p w14:paraId="5E579EEA" w14:textId="77777777" w:rsidR="00C45AF1" w:rsidRDefault="00C45AF1" w:rsidP="00C45AF1">
      <w:r>
        <w:t>Naren (Samsung): Fine with r3.</w:t>
      </w:r>
    </w:p>
    <w:p w14:paraId="62784CCD" w14:textId="77777777" w:rsidR="00C45AF1" w:rsidRDefault="00C45AF1" w:rsidP="00C45AF1">
      <w:r>
        <w:t>Maria (Ericsson): Fine with r3.</w:t>
      </w:r>
    </w:p>
    <w:p w14:paraId="3C272D7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C3-235576</w:t>
      </w:r>
      <w:r>
        <w:rPr>
          <w:color w:val="993300"/>
          <w:u w:val="single"/>
        </w:rPr>
        <w:t>.</w:t>
      </w:r>
    </w:p>
    <w:p w14:paraId="4608E628" w14:textId="77777777" w:rsidR="00C45AF1" w:rsidRDefault="00C45AF1" w:rsidP="00C45AF1">
      <w:pPr>
        <w:rPr>
          <w:rFonts w:ascii="Arial" w:hAnsi="Arial" w:cs="Arial"/>
          <w:b/>
          <w:sz w:val="24"/>
        </w:rPr>
      </w:pPr>
      <w:r>
        <w:rPr>
          <w:rFonts w:ascii="Arial" w:hAnsi="Arial" w:cs="Arial"/>
          <w:b/>
          <w:color w:val="0000FF"/>
          <w:sz w:val="24"/>
        </w:rPr>
        <w:t>C3-235399</w:t>
      </w:r>
      <w:r>
        <w:rPr>
          <w:rFonts w:ascii="Arial" w:hAnsi="Arial" w:cs="Arial"/>
          <w:b/>
          <w:color w:val="0000FF"/>
          <w:sz w:val="24"/>
        </w:rPr>
        <w:tab/>
      </w:r>
      <w:r>
        <w:rPr>
          <w:rFonts w:ascii="Arial" w:hAnsi="Arial" w:cs="Arial"/>
          <w:b/>
          <w:sz w:val="24"/>
        </w:rPr>
        <w:t xml:space="preserve">Resolve ENs in </w:t>
      </w:r>
      <w:proofErr w:type="spellStart"/>
      <w:r>
        <w:rPr>
          <w:rFonts w:ascii="Arial" w:hAnsi="Arial" w:cs="Arial"/>
          <w:b/>
          <w:sz w:val="24"/>
        </w:rPr>
        <w:t>Eees_ACRManagementEvent</w:t>
      </w:r>
      <w:proofErr w:type="spellEnd"/>
      <w:r>
        <w:rPr>
          <w:rFonts w:ascii="Arial" w:hAnsi="Arial" w:cs="Arial"/>
          <w:b/>
          <w:sz w:val="24"/>
        </w:rPr>
        <w:t xml:space="preserve"> API</w:t>
      </w:r>
    </w:p>
    <w:p w14:paraId="5E726CE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CR-0143  rev  Cat: B (Rel-18)</w:t>
      </w:r>
      <w:r>
        <w:rPr>
          <w:i/>
        </w:rPr>
        <w:br/>
      </w:r>
      <w:r>
        <w:rPr>
          <w:i/>
        </w:rPr>
        <w:br/>
      </w:r>
      <w:r>
        <w:rPr>
          <w:i/>
        </w:rPr>
        <w:tab/>
      </w:r>
      <w:r>
        <w:rPr>
          <w:i/>
        </w:rPr>
        <w:tab/>
      </w:r>
      <w:r>
        <w:rPr>
          <w:i/>
        </w:rPr>
        <w:tab/>
      </w:r>
      <w:r>
        <w:rPr>
          <w:i/>
        </w:rPr>
        <w:tab/>
      </w:r>
      <w:r>
        <w:rPr>
          <w:i/>
        </w:rPr>
        <w:tab/>
        <w:t>Source: Ericsson</w:t>
      </w:r>
    </w:p>
    <w:p w14:paraId="66C830EE" w14:textId="77777777" w:rsidR="00C45AF1" w:rsidRDefault="00C45AF1" w:rsidP="00C45AF1">
      <w:pPr>
        <w:rPr>
          <w:rFonts w:ascii="Arial" w:hAnsi="Arial" w:cs="Arial"/>
          <w:b/>
        </w:rPr>
      </w:pPr>
      <w:r>
        <w:rPr>
          <w:rFonts w:ascii="Arial" w:hAnsi="Arial" w:cs="Arial"/>
          <w:b/>
        </w:rPr>
        <w:t xml:space="preserve">Discussion: </w:t>
      </w:r>
    </w:p>
    <w:p w14:paraId="290A0CF4" w14:textId="77777777" w:rsidR="00C45AF1" w:rsidRDefault="00C45AF1" w:rsidP="00C45AF1">
      <w:r>
        <w:t xml:space="preserve">Abdessamad (Huawei): 500 is not suitable error </w:t>
      </w:r>
      <w:proofErr w:type="spellStart"/>
      <w:r>
        <w:t>code.The</w:t>
      </w:r>
      <w:proofErr w:type="spellEnd"/>
      <w:r>
        <w:t xml:space="preserve"> error case should be in separate bullet. Don’t agree to remove the EN related to </w:t>
      </w:r>
      <w:proofErr w:type="spellStart"/>
      <w:r>
        <w:t>TrafficFilter</w:t>
      </w:r>
      <w:proofErr w:type="spellEnd"/>
      <w:r>
        <w:t xml:space="preserve"> info data type. Will provide comments over email.</w:t>
      </w:r>
    </w:p>
    <w:p w14:paraId="019FB51A" w14:textId="77777777" w:rsidR="00C45AF1" w:rsidRDefault="00C45AF1" w:rsidP="00C45AF1">
      <w:r>
        <w:t>Maria (Ericsson): The error is clearly specified in stage-2. If there is no definition of PFD, it is server side error. The request is not an issue. Will provide revision.</w:t>
      </w:r>
    </w:p>
    <w:p w14:paraId="66F34C5B" w14:textId="77777777" w:rsidR="00C45AF1" w:rsidRDefault="00C45AF1" w:rsidP="00C45AF1">
      <w:r>
        <w:t>Abdessamad (Huawei): There is no error at the server side. Although, it is no an error at client and server, but prefer 4xx, so that client can retry, with 5xx it cannot retry the request.</w:t>
      </w:r>
    </w:p>
    <w:p w14:paraId="1EC53BD1" w14:textId="77777777" w:rsidR="00C45AF1" w:rsidRDefault="00C45AF1" w:rsidP="00C45AF1">
      <w:r>
        <w:t>Maria (Ericsson): 4xx is temporary error, but this is permanent one without support.</w:t>
      </w:r>
    </w:p>
    <w:p w14:paraId="0F94906E" w14:textId="77777777" w:rsidR="00C45AF1" w:rsidRDefault="00C45AF1" w:rsidP="00C45AF1">
      <w:r>
        <w:t>Discuss offline on the applicability of the error code.</w:t>
      </w:r>
    </w:p>
    <w:p w14:paraId="517574B9" w14:textId="77777777" w:rsidR="00C45AF1" w:rsidRDefault="00C45AF1" w:rsidP="00C45AF1">
      <w:r>
        <w:t>Maria (Ericsson): Ongoing discussion. The CR will be revised with 403.</w:t>
      </w:r>
    </w:p>
    <w:p w14:paraId="220BAFDB" w14:textId="77777777" w:rsidR="00C45AF1" w:rsidRDefault="00C45AF1" w:rsidP="00C45AF1">
      <w:r>
        <w:t>Abdessamad (Huawei): Providing detailed comments.</w:t>
      </w:r>
    </w:p>
    <w:p w14:paraId="35662573" w14:textId="77777777" w:rsidR="00C45AF1" w:rsidRDefault="00C45AF1" w:rsidP="00C45AF1">
      <w:r>
        <w:t>Maria (Ericsson):Will provide a revision.</w:t>
      </w:r>
    </w:p>
    <w:p w14:paraId="2AB76BCB" w14:textId="77777777" w:rsidR="00C45AF1" w:rsidRDefault="00C45AF1" w:rsidP="00C45AF1">
      <w:r>
        <w:t>Maria Liang (Ericsson): provided 5399r3 and 5400r2</w:t>
      </w:r>
    </w:p>
    <w:p w14:paraId="59AF1B5E" w14:textId="77777777" w:rsidR="00C45AF1" w:rsidRDefault="00C45AF1" w:rsidP="00C45AF1">
      <w:r>
        <w:t>Abdessamad (Huawei): ok</w:t>
      </w:r>
    </w:p>
    <w:p w14:paraId="2DB9D01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C3-235691</w:t>
      </w:r>
      <w:r>
        <w:rPr>
          <w:color w:val="993300"/>
          <w:u w:val="single"/>
        </w:rPr>
        <w:t>.</w:t>
      </w:r>
    </w:p>
    <w:p w14:paraId="4C702418" w14:textId="77777777" w:rsidR="00C45AF1" w:rsidRDefault="00C45AF1" w:rsidP="00C45AF1">
      <w:pPr>
        <w:rPr>
          <w:rFonts w:ascii="Arial" w:hAnsi="Arial" w:cs="Arial"/>
          <w:b/>
          <w:sz w:val="24"/>
        </w:rPr>
      </w:pPr>
      <w:r>
        <w:rPr>
          <w:rFonts w:ascii="Arial" w:hAnsi="Arial" w:cs="Arial"/>
          <w:b/>
          <w:color w:val="0000FF"/>
          <w:sz w:val="24"/>
        </w:rPr>
        <w:t>C3-235400</w:t>
      </w:r>
      <w:r>
        <w:rPr>
          <w:rFonts w:ascii="Arial" w:hAnsi="Arial" w:cs="Arial"/>
          <w:b/>
          <w:color w:val="0000FF"/>
          <w:sz w:val="24"/>
        </w:rPr>
        <w:tab/>
      </w:r>
      <w:r>
        <w:rPr>
          <w:rFonts w:ascii="Arial" w:hAnsi="Arial" w:cs="Arial"/>
          <w:b/>
          <w:sz w:val="24"/>
        </w:rPr>
        <w:t xml:space="preserve">Resolve ENs in </w:t>
      </w:r>
      <w:proofErr w:type="spellStart"/>
      <w:r>
        <w:rPr>
          <w:rFonts w:ascii="Arial" w:hAnsi="Arial" w:cs="Arial"/>
          <w:b/>
          <w:sz w:val="24"/>
        </w:rPr>
        <w:t>Eees_SessionWithQoS</w:t>
      </w:r>
      <w:proofErr w:type="spellEnd"/>
      <w:r>
        <w:rPr>
          <w:rFonts w:ascii="Arial" w:hAnsi="Arial" w:cs="Arial"/>
          <w:b/>
          <w:sz w:val="24"/>
        </w:rPr>
        <w:t xml:space="preserve"> API</w:t>
      </w:r>
    </w:p>
    <w:p w14:paraId="0525999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CR-0144  rev  Cat: B (Rel-18)</w:t>
      </w:r>
      <w:r>
        <w:rPr>
          <w:i/>
        </w:rPr>
        <w:br/>
      </w:r>
      <w:r>
        <w:rPr>
          <w:i/>
        </w:rPr>
        <w:br/>
      </w:r>
      <w:r>
        <w:rPr>
          <w:i/>
        </w:rPr>
        <w:tab/>
      </w:r>
      <w:r>
        <w:rPr>
          <w:i/>
        </w:rPr>
        <w:tab/>
      </w:r>
      <w:r>
        <w:rPr>
          <w:i/>
        </w:rPr>
        <w:tab/>
      </w:r>
      <w:r>
        <w:rPr>
          <w:i/>
        </w:rPr>
        <w:tab/>
      </w:r>
      <w:r>
        <w:rPr>
          <w:i/>
        </w:rPr>
        <w:tab/>
        <w:t>Source: Ericsson</w:t>
      </w:r>
    </w:p>
    <w:p w14:paraId="0E820CC7" w14:textId="77777777" w:rsidR="00C45AF1" w:rsidRDefault="00C45AF1" w:rsidP="00C45AF1">
      <w:pPr>
        <w:rPr>
          <w:rFonts w:ascii="Arial" w:hAnsi="Arial" w:cs="Arial"/>
          <w:b/>
        </w:rPr>
      </w:pPr>
      <w:r>
        <w:rPr>
          <w:rFonts w:ascii="Arial" w:hAnsi="Arial" w:cs="Arial"/>
          <w:b/>
        </w:rPr>
        <w:t xml:space="preserve">Discussion: </w:t>
      </w:r>
    </w:p>
    <w:p w14:paraId="2E30D662" w14:textId="77777777" w:rsidR="00C45AF1" w:rsidRDefault="00C45AF1" w:rsidP="00C45AF1">
      <w:r>
        <w:t>Abdessamad (Huawei): Same comments as in 5399, on the applicability of error code.</w:t>
      </w:r>
    </w:p>
    <w:p w14:paraId="229D27E6" w14:textId="77777777" w:rsidR="00C45AF1" w:rsidRDefault="00C45AF1" w:rsidP="00C45AF1">
      <w:r>
        <w:t>Discuss offline on the applicability of the error code.</w:t>
      </w:r>
    </w:p>
    <w:p w14:paraId="0210622C" w14:textId="77777777" w:rsidR="00C45AF1" w:rsidRDefault="00C45AF1" w:rsidP="00C45AF1">
      <w:r>
        <w:t>Maria (Ericsson): Ongoing discussion. The CR will be revised with 403.</w:t>
      </w:r>
    </w:p>
    <w:p w14:paraId="4992EDA1" w14:textId="77777777" w:rsidR="00C45AF1" w:rsidRDefault="00C45AF1" w:rsidP="00C45AF1">
      <w:r>
        <w:t>Maria (Ericsson):Will provide a revision.</w:t>
      </w:r>
    </w:p>
    <w:p w14:paraId="24B30372" w14:textId="77777777" w:rsidR="00C45AF1" w:rsidRDefault="00C45AF1" w:rsidP="00C45AF1">
      <w:r>
        <w:lastRenderedPageBreak/>
        <w:t>Maria Liang (Ericsson): provided 5399r3 and 5400r2</w:t>
      </w:r>
    </w:p>
    <w:p w14:paraId="0298019D" w14:textId="77777777" w:rsidR="00C45AF1" w:rsidRDefault="00C45AF1" w:rsidP="00C45AF1">
      <w:r>
        <w:t>Abdessamad (Huawei): ok</w:t>
      </w:r>
    </w:p>
    <w:p w14:paraId="1C82854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C3-235692</w:t>
      </w:r>
      <w:r>
        <w:rPr>
          <w:color w:val="993300"/>
          <w:u w:val="single"/>
        </w:rPr>
        <w:t>.</w:t>
      </w:r>
    </w:p>
    <w:p w14:paraId="5640CDB0" w14:textId="77777777" w:rsidR="00C45AF1" w:rsidRDefault="00C45AF1" w:rsidP="00C45AF1">
      <w:pPr>
        <w:rPr>
          <w:rFonts w:ascii="Arial" w:hAnsi="Arial" w:cs="Arial"/>
          <w:b/>
          <w:sz w:val="24"/>
        </w:rPr>
      </w:pPr>
      <w:r>
        <w:rPr>
          <w:rFonts w:ascii="Arial" w:hAnsi="Arial" w:cs="Arial"/>
          <w:b/>
          <w:color w:val="0000FF"/>
          <w:sz w:val="24"/>
        </w:rPr>
        <w:t>C3-235401</w:t>
      </w:r>
      <w:r>
        <w:rPr>
          <w:rFonts w:ascii="Arial" w:hAnsi="Arial" w:cs="Arial"/>
          <w:b/>
          <w:color w:val="0000FF"/>
          <w:sz w:val="24"/>
        </w:rPr>
        <w:tab/>
      </w:r>
      <w:r>
        <w:rPr>
          <w:rFonts w:ascii="Arial" w:hAnsi="Arial" w:cs="Arial"/>
          <w:b/>
          <w:sz w:val="24"/>
        </w:rPr>
        <w:t>Update ACR management event notification</w:t>
      </w:r>
    </w:p>
    <w:p w14:paraId="0F1FCD4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CR-0145  rev  Cat: B (Rel-18)</w:t>
      </w:r>
      <w:r>
        <w:rPr>
          <w:i/>
        </w:rPr>
        <w:br/>
      </w:r>
      <w:r>
        <w:rPr>
          <w:i/>
        </w:rPr>
        <w:br/>
      </w:r>
      <w:r>
        <w:rPr>
          <w:i/>
        </w:rPr>
        <w:tab/>
      </w:r>
      <w:r>
        <w:rPr>
          <w:i/>
        </w:rPr>
        <w:tab/>
      </w:r>
      <w:r>
        <w:rPr>
          <w:i/>
        </w:rPr>
        <w:tab/>
      </w:r>
      <w:r>
        <w:rPr>
          <w:i/>
        </w:rPr>
        <w:tab/>
      </w:r>
      <w:r>
        <w:rPr>
          <w:i/>
        </w:rPr>
        <w:tab/>
        <w:t>Source: Ericsson</w:t>
      </w:r>
    </w:p>
    <w:p w14:paraId="5213E02F" w14:textId="77777777" w:rsidR="00C45AF1" w:rsidRDefault="00C45AF1" w:rsidP="00C45AF1">
      <w:pPr>
        <w:rPr>
          <w:rFonts w:ascii="Arial" w:hAnsi="Arial" w:cs="Arial"/>
          <w:b/>
        </w:rPr>
      </w:pPr>
      <w:r>
        <w:rPr>
          <w:rFonts w:ascii="Arial" w:hAnsi="Arial" w:cs="Arial"/>
          <w:b/>
        </w:rPr>
        <w:t xml:space="preserve">Discussion: </w:t>
      </w:r>
    </w:p>
    <w:p w14:paraId="5F8C436A" w14:textId="77777777" w:rsidR="00C45AF1" w:rsidRDefault="00C45AF1" w:rsidP="00C45AF1">
      <w:r>
        <w:t>Depends on TS/TR 23.558 CR #0499</w:t>
      </w:r>
    </w:p>
    <w:p w14:paraId="23031945" w14:textId="77777777" w:rsidR="00C45AF1" w:rsidRDefault="00C45AF1" w:rsidP="00C45AF1">
      <w:r>
        <w:t xml:space="preserve">This CR has backward compatible feature on </w:t>
      </w:r>
      <w:proofErr w:type="spellStart"/>
      <w:r>
        <w:t>OpenAPI</w:t>
      </w:r>
      <w:proofErr w:type="spellEnd"/>
      <w:r>
        <w:t xml:space="preserve"> </w:t>
      </w:r>
      <w:proofErr w:type="spellStart"/>
      <w:r>
        <w:t>Eees_ACRManagementEvent</w:t>
      </w:r>
      <w:proofErr w:type="spellEnd"/>
      <w:r>
        <w:t>.</w:t>
      </w:r>
    </w:p>
    <w:p w14:paraId="48ED24C9" w14:textId="77777777" w:rsidR="00C45AF1" w:rsidRDefault="00C45AF1" w:rsidP="00C45AF1">
      <w:r>
        <w:t>Abdessamad (Huawei): Will provide detailed comments over email.</w:t>
      </w:r>
    </w:p>
    <w:p w14:paraId="4CA9201D" w14:textId="77777777" w:rsidR="00C45AF1" w:rsidRDefault="00C45AF1" w:rsidP="00C45AF1">
      <w:r>
        <w:t>Abdessamad (Huawei): provided comments.</w:t>
      </w:r>
    </w:p>
    <w:p w14:paraId="0F41E45C" w14:textId="77777777" w:rsidR="00C45AF1" w:rsidRDefault="00C45AF1" w:rsidP="00C45AF1">
      <w:r>
        <w:t>Abdessamad (Huawei): Providing detailed comments.</w:t>
      </w:r>
    </w:p>
    <w:p w14:paraId="6DE25F82" w14:textId="77777777" w:rsidR="00C45AF1" w:rsidRDefault="00C45AF1" w:rsidP="00C45AF1">
      <w:r>
        <w:t>Maria (Ericsson): will reply.</w:t>
      </w:r>
    </w:p>
    <w:p w14:paraId="2076E003" w14:textId="77777777" w:rsidR="00C45AF1" w:rsidRDefault="00C45AF1" w:rsidP="00C45AF1">
      <w:r>
        <w:t>Abdessamad (Huawei): Fine with the revision</w:t>
      </w:r>
    </w:p>
    <w:p w14:paraId="0B7C883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C3-235715</w:t>
      </w:r>
      <w:r>
        <w:rPr>
          <w:color w:val="993300"/>
          <w:u w:val="single"/>
        </w:rPr>
        <w:t>.</w:t>
      </w:r>
    </w:p>
    <w:p w14:paraId="43827781" w14:textId="77777777" w:rsidR="00C45AF1" w:rsidRDefault="00C45AF1" w:rsidP="00C45AF1">
      <w:pPr>
        <w:rPr>
          <w:rFonts w:ascii="Arial" w:hAnsi="Arial" w:cs="Arial"/>
          <w:b/>
          <w:sz w:val="24"/>
        </w:rPr>
      </w:pPr>
      <w:r>
        <w:rPr>
          <w:rFonts w:ascii="Arial" w:hAnsi="Arial" w:cs="Arial"/>
          <w:b/>
          <w:color w:val="0000FF"/>
          <w:sz w:val="24"/>
        </w:rPr>
        <w:t>C3-235410</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Eees_UEIdentifier</w:t>
      </w:r>
      <w:proofErr w:type="spellEnd"/>
      <w:r>
        <w:rPr>
          <w:rFonts w:ascii="Arial" w:hAnsi="Arial" w:cs="Arial"/>
          <w:b/>
          <w:sz w:val="24"/>
        </w:rPr>
        <w:t xml:space="preserve"> API</w:t>
      </w:r>
    </w:p>
    <w:p w14:paraId="7F2F5B5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CR-0089  rev 5 Cat: B (Rel-18)</w:t>
      </w:r>
      <w:r>
        <w:rPr>
          <w:i/>
        </w:rPr>
        <w:br/>
      </w:r>
      <w:r>
        <w:rPr>
          <w:i/>
        </w:rPr>
        <w:br/>
      </w:r>
      <w:r>
        <w:rPr>
          <w:i/>
        </w:rPr>
        <w:tab/>
      </w:r>
      <w:r>
        <w:rPr>
          <w:i/>
        </w:rPr>
        <w:tab/>
      </w:r>
      <w:r>
        <w:rPr>
          <w:i/>
        </w:rPr>
        <w:tab/>
      </w:r>
      <w:r>
        <w:rPr>
          <w:i/>
        </w:rPr>
        <w:tab/>
      </w:r>
      <w:r>
        <w:rPr>
          <w:i/>
        </w:rPr>
        <w:tab/>
        <w:t>Source: Ericsson, Samsung</w:t>
      </w:r>
    </w:p>
    <w:p w14:paraId="56CF08E4" w14:textId="77777777" w:rsidR="00C45AF1" w:rsidRDefault="00C45AF1" w:rsidP="00C45AF1">
      <w:pPr>
        <w:rPr>
          <w:color w:val="808080"/>
        </w:rPr>
      </w:pPr>
      <w:r>
        <w:rPr>
          <w:color w:val="808080"/>
        </w:rPr>
        <w:t>(Replaces C3-234558)</w:t>
      </w:r>
    </w:p>
    <w:p w14:paraId="5F950458" w14:textId="77777777" w:rsidR="00C45AF1" w:rsidRDefault="00C45AF1" w:rsidP="00C45AF1">
      <w:pPr>
        <w:rPr>
          <w:rFonts w:ascii="Arial" w:hAnsi="Arial" w:cs="Arial"/>
          <w:b/>
        </w:rPr>
      </w:pPr>
      <w:r>
        <w:rPr>
          <w:rFonts w:ascii="Arial" w:hAnsi="Arial" w:cs="Arial"/>
          <w:b/>
        </w:rPr>
        <w:t xml:space="preserve">Discussion: </w:t>
      </w:r>
    </w:p>
    <w:p w14:paraId="72D484EC" w14:textId="77777777" w:rsidR="00C45AF1" w:rsidRDefault="00C45AF1" w:rsidP="00C45AF1">
      <w:r>
        <w:t>Revision of C3-234558</w:t>
      </w:r>
    </w:p>
    <w:p w14:paraId="5DFC5395" w14:textId="77777777" w:rsidR="00C45AF1" w:rsidRDefault="00C45AF1" w:rsidP="00C45AF1">
      <w:r>
        <w:t xml:space="preserve">This CR introduces backward compatible feature to the </w:t>
      </w:r>
      <w:proofErr w:type="spellStart"/>
      <w:r>
        <w:t>OpenAPI</w:t>
      </w:r>
      <w:proofErr w:type="spellEnd"/>
      <w:r>
        <w:t xml:space="preserve"> file of </w:t>
      </w:r>
      <w:proofErr w:type="spellStart"/>
      <w:r>
        <w:t>Eees_UEIdentifier</w:t>
      </w:r>
      <w:proofErr w:type="spellEnd"/>
      <w:r>
        <w:t xml:space="preserve"> API.</w:t>
      </w:r>
    </w:p>
    <w:p w14:paraId="341F731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F0BC7" w14:textId="77777777" w:rsidR="00C45AF1" w:rsidRDefault="00C45AF1" w:rsidP="00C45AF1">
      <w:pPr>
        <w:rPr>
          <w:rFonts w:ascii="Arial" w:hAnsi="Arial" w:cs="Arial"/>
          <w:b/>
          <w:sz w:val="24"/>
        </w:rPr>
      </w:pPr>
      <w:r>
        <w:rPr>
          <w:rFonts w:ascii="Arial" w:hAnsi="Arial" w:cs="Arial"/>
          <w:b/>
          <w:color w:val="0000FF"/>
          <w:sz w:val="24"/>
        </w:rPr>
        <w:t>C3-235411</w:t>
      </w:r>
      <w:r>
        <w:rPr>
          <w:rFonts w:ascii="Arial" w:hAnsi="Arial" w:cs="Arial"/>
          <w:b/>
          <w:color w:val="0000FF"/>
          <w:sz w:val="24"/>
        </w:rPr>
        <w:tab/>
      </w:r>
      <w:r>
        <w:rPr>
          <w:rFonts w:ascii="Arial" w:hAnsi="Arial" w:cs="Arial"/>
          <w:b/>
          <w:sz w:val="24"/>
        </w:rPr>
        <w:t>EAS Information Management service descriptions and procedures</w:t>
      </w:r>
    </w:p>
    <w:p w14:paraId="4BC3A3A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CR-0110  rev 2 Cat: B (Rel-18)</w:t>
      </w:r>
      <w:r>
        <w:rPr>
          <w:i/>
        </w:rPr>
        <w:br/>
      </w:r>
      <w:r>
        <w:rPr>
          <w:i/>
        </w:rPr>
        <w:br/>
      </w:r>
      <w:r>
        <w:rPr>
          <w:i/>
        </w:rPr>
        <w:tab/>
      </w:r>
      <w:r>
        <w:rPr>
          <w:i/>
        </w:rPr>
        <w:tab/>
      </w:r>
      <w:r>
        <w:rPr>
          <w:i/>
        </w:rPr>
        <w:tab/>
      </w:r>
      <w:r>
        <w:rPr>
          <w:i/>
        </w:rPr>
        <w:tab/>
      </w:r>
      <w:r>
        <w:rPr>
          <w:i/>
        </w:rPr>
        <w:tab/>
        <w:t>Source: Ericsson</w:t>
      </w:r>
    </w:p>
    <w:p w14:paraId="2B6995F5" w14:textId="77777777" w:rsidR="00C45AF1" w:rsidRDefault="00C45AF1" w:rsidP="00C45AF1">
      <w:pPr>
        <w:rPr>
          <w:color w:val="808080"/>
        </w:rPr>
      </w:pPr>
      <w:r>
        <w:rPr>
          <w:color w:val="808080"/>
        </w:rPr>
        <w:t>(Replaces C3-234177)</w:t>
      </w:r>
    </w:p>
    <w:p w14:paraId="0CAAA782" w14:textId="77777777" w:rsidR="00C45AF1" w:rsidRDefault="00C45AF1" w:rsidP="00C45AF1">
      <w:pPr>
        <w:rPr>
          <w:rFonts w:ascii="Arial" w:hAnsi="Arial" w:cs="Arial"/>
          <w:b/>
        </w:rPr>
      </w:pPr>
      <w:r>
        <w:rPr>
          <w:rFonts w:ascii="Arial" w:hAnsi="Arial" w:cs="Arial"/>
          <w:b/>
        </w:rPr>
        <w:t xml:space="preserve">Discussion: </w:t>
      </w:r>
    </w:p>
    <w:p w14:paraId="09E8CEFE" w14:textId="77777777" w:rsidR="00C45AF1" w:rsidRDefault="00C45AF1" w:rsidP="00C45AF1">
      <w:r>
        <w:t>Revision of C3-234177</w:t>
      </w:r>
    </w:p>
    <w:p w14:paraId="4359928E" w14:textId="77777777" w:rsidR="00C45AF1" w:rsidRDefault="00C45AF1" w:rsidP="00C45AF1">
      <w:r>
        <w:t xml:space="preserve">Abdessamad (Huawei): We do not agree with this CR currently. SA3 needs to look at ECS-ER security, before we proceed with this CR. </w:t>
      </w:r>
    </w:p>
    <w:p w14:paraId="5E5838D6" w14:textId="77777777" w:rsidR="00C45AF1" w:rsidRDefault="00C45AF1" w:rsidP="00C45AF1">
      <w:r>
        <w:t>Maria (Ericsson): In the latest SA3 meeting, Ericsson contributed (S3-235023) on EDGE-10 covering ECS-ER security was agreed. Please check the security aspects are covered.</w:t>
      </w:r>
    </w:p>
    <w:p w14:paraId="79894F1E" w14:textId="77777777" w:rsidR="00C45AF1" w:rsidRDefault="00C45AF1" w:rsidP="00C45AF1">
      <w:r>
        <w:lastRenderedPageBreak/>
        <w:t>Abdessamad (Huawei): This SA3 CR does not address our concern. Will check the CR and get back. We are open to send an LS to progress.</w:t>
      </w:r>
    </w:p>
    <w:p w14:paraId="23AD28E3" w14:textId="77777777" w:rsidR="00C45AF1" w:rsidRDefault="00C45AF1" w:rsidP="00C45AF1">
      <w:r>
        <w:t>Naren (Samsung, as Rapporteur): We are getting delayed on specifying the ECS-ER APIs.</w:t>
      </w:r>
    </w:p>
    <w:p w14:paraId="45065106" w14:textId="77777777" w:rsidR="00C45AF1" w:rsidRDefault="00C45AF1" w:rsidP="00C45AF1">
      <w:r>
        <w:t>Abdessamad (Huawei): will check the SA3 CR.</w:t>
      </w:r>
    </w:p>
    <w:p w14:paraId="1E5F34BD" w14:textId="77777777" w:rsidR="00C45AF1" w:rsidRDefault="00C45AF1" w:rsidP="00C45AF1">
      <w:r>
        <w:t>Abdessamad (Huawei): SA3 CR does not address Huawei’s concern.</w:t>
      </w:r>
    </w:p>
    <w:p w14:paraId="4576FD2B" w14:textId="77777777" w:rsidR="00C45AF1" w:rsidRDefault="00C45AF1" w:rsidP="00C45AF1">
      <w:r>
        <w:t>Naren (Samsung): Ok to send an LS.</w:t>
      </w:r>
    </w:p>
    <w:p w14:paraId="00DB318B" w14:textId="77777777" w:rsidR="00C45AF1" w:rsidRDefault="00C45AF1" w:rsidP="00C45AF1">
      <w:r>
        <w:t>Maria (Ericsson): Ok to send the LS without referring to DP. Maria will share the LS that was sent in the previous meeting.</w:t>
      </w:r>
    </w:p>
    <w:p w14:paraId="74084994" w14:textId="77777777" w:rsidR="00C45AF1" w:rsidRDefault="00C45AF1" w:rsidP="00C45AF1">
      <w:r>
        <w:t>Abdessamad (Huawei): wants to refer to the previous discussed DP.</w:t>
      </w:r>
    </w:p>
    <w:p w14:paraId="7CFBB9C9" w14:textId="77777777" w:rsidR="00C45AF1" w:rsidRDefault="00C45AF1" w:rsidP="00C45AF1">
      <w:r>
        <w:t>Maria (Ericsson): will share a proposal.</w:t>
      </w:r>
    </w:p>
    <w:p w14:paraId="6013458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5F79CD" w14:textId="77777777" w:rsidR="00C45AF1" w:rsidRDefault="00C45AF1" w:rsidP="00C45AF1">
      <w:pPr>
        <w:rPr>
          <w:rFonts w:ascii="Arial" w:hAnsi="Arial" w:cs="Arial"/>
          <w:b/>
          <w:sz w:val="24"/>
        </w:rPr>
      </w:pPr>
      <w:r>
        <w:rPr>
          <w:rFonts w:ascii="Arial" w:hAnsi="Arial" w:cs="Arial"/>
          <w:b/>
          <w:color w:val="0000FF"/>
          <w:sz w:val="24"/>
        </w:rPr>
        <w:t>C3-235413</w:t>
      </w:r>
      <w:r>
        <w:rPr>
          <w:rFonts w:ascii="Arial" w:hAnsi="Arial" w:cs="Arial"/>
          <w:b/>
          <w:color w:val="0000FF"/>
          <w:sz w:val="24"/>
        </w:rPr>
        <w:tab/>
      </w:r>
      <w:r>
        <w:rPr>
          <w:rFonts w:ascii="Arial" w:hAnsi="Arial" w:cs="Arial"/>
          <w:b/>
          <w:sz w:val="24"/>
        </w:rPr>
        <w:t>EAS Information Management service API Definitions</w:t>
      </w:r>
    </w:p>
    <w:p w14:paraId="0FD08FE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CR-0111  rev 2 Cat: B (Rel-18)</w:t>
      </w:r>
      <w:r>
        <w:rPr>
          <w:i/>
        </w:rPr>
        <w:br/>
      </w:r>
      <w:r>
        <w:rPr>
          <w:i/>
        </w:rPr>
        <w:br/>
      </w:r>
      <w:r>
        <w:rPr>
          <w:i/>
        </w:rPr>
        <w:tab/>
      </w:r>
      <w:r>
        <w:rPr>
          <w:i/>
        </w:rPr>
        <w:tab/>
      </w:r>
      <w:r>
        <w:rPr>
          <w:i/>
        </w:rPr>
        <w:tab/>
      </w:r>
      <w:r>
        <w:rPr>
          <w:i/>
        </w:rPr>
        <w:tab/>
      </w:r>
      <w:r>
        <w:rPr>
          <w:i/>
        </w:rPr>
        <w:tab/>
        <w:t>Source: Ericsson</w:t>
      </w:r>
    </w:p>
    <w:p w14:paraId="4F2E6ADC" w14:textId="77777777" w:rsidR="00C45AF1" w:rsidRDefault="00C45AF1" w:rsidP="00C45AF1">
      <w:pPr>
        <w:rPr>
          <w:color w:val="808080"/>
        </w:rPr>
      </w:pPr>
      <w:r>
        <w:rPr>
          <w:color w:val="808080"/>
        </w:rPr>
        <w:t>(Replaces C3-234178)</w:t>
      </w:r>
    </w:p>
    <w:p w14:paraId="42C66C1D" w14:textId="77777777" w:rsidR="00C45AF1" w:rsidRDefault="00C45AF1" w:rsidP="00C45AF1">
      <w:pPr>
        <w:rPr>
          <w:rFonts w:ascii="Arial" w:hAnsi="Arial" w:cs="Arial"/>
          <w:b/>
        </w:rPr>
      </w:pPr>
      <w:r>
        <w:rPr>
          <w:rFonts w:ascii="Arial" w:hAnsi="Arial" w:cs="Arial"/>
          <w:b/>
        </w:rPr>
        <w:t xml:space="preserve">Discussion: </w:t>
      </w:r>
    </w:p>
    <w:p w14:paraId="512E677B" w14:textId="77777777" w:rsidR="00C45AF1" w:rsidRDefault="00C45AF1" w:rsidP="00C45AF1">
      <w:r>
        <w:t>Revision of C3-234178</w:t>
      </w:r>
    </w:p>
    <w:p w14:paraId="7C44B671" w14:textId="77777777" w:rsidR="00C45AF1" w:rsidRDefault="00C45AF1" w:rsidP="00C45AF1">
      <w:r>
        <w:t xml:space="preserve">Abdessamad (Huawei): We do not agree with this CR currently. SA3 needs to look at ECS-ER security, before we proceed with this CR. </w:t>
      </w:r>
    </w:p>
    <w:p w14:paraId="7318084E" w14:textId="77777777" w:rsidR="00C45AF1" w:rsidRDefault="00C45AF1" w:rsidP="00C45AF1">
      <w:r>
        <w:t>Same discussion points as in 5411</w:t>
      </w:r>
    </w:p>
    <w:p w14:paraId="7C0390E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DA8512" w14:textId="77777777" w:rsidR="00C45AF1" w:rsidRDefault="00C45AF1" w:rsidP="00C45AF1">
      <w:pPr>
        <w:rPr>
          <w:rFonts w:ascii="Arial" w:hAnsi="Arial" w:cs="Arial"/>
          <w:b/>
          <w:sz w:val="24"/>
        </w:rPr>
      </w:pPr>
      <w:r>
        <w:rPr>
          <w:rFonts w:ascii="Arial" w:hAnsi="Arial" w:cs="Arial"/>
          <w:b/>
          <w:color w:val="0000FF"/>
          <w:sz w:val="24"/>
        </w:rPr>
        <w:t>C3-235414</w:t>
      </w:r>
      <w:r>
        <w:rPr>
          <w:rFonts w:ascii="Arial" w:hAnsi="Arial" w:cs="Arial"/>
          <w:b/>
          <w:color w:val="0000FF"/>
          <w:sz w:val="24"/>
        </w:rPr>
        <w:tab/>
      </w:r>
      <w:r>
        <w:rPr>
          <w:rFonts w:ascii="Arial" w:hAnsi="Arial" w:cs="Arial"/>
          <w:b/>
          <w:sz w:val="24"/>
        </w:rPr>
        <w:t>Work plan for CT3 aspects of EDGEAPP_Ph2</w:t>
      </w:r>
    </w:p>
    <w:p w14:paraId="6D2FE252"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610A5B5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047D1" w14:textId="77777777" w:rsidR="00C45AF1" w:rsidRDefault="00C45AF1" w:rsidP="00C45AF1">
      <w:pPr>
        <w:rPr>
          <w:rFonts w:ascii="Arial" w:hAnsi="Arial" w:cs="Arial"/>
          <w:b/>
          <w:sz w:val="24"/>
        </w:rPr>
      </w:pPr>
      <w:r>
        <w:rPr>
          <w:rFonts w:ascii="Arial" w:hAnsi="Arial" w:cs="Arial"/>
          <w:b/>
          <w:color w:val="0000FF"/>
          <w:sz w:val="24"/>
        </w:rPr>
        <w:t>C3-235415</w:t>
      </w:r>
      <w:r>
        <w:rPr>
          <w:rFonts w:ascii="Arial" w:hAnsi="Arial" w:cs="Arial"/>
          <w:b/>
          <w:color w:val="0000FF"/>
          <w:sz w:val="24"/>
        </w:rPr>
        <w:tab/>
      </w:r>
      <w:proofErr w:type="spellStart"/>
      <w:r>
        <w:rPr>
          <w:rFonts w:ascii="Arial" w:hAnsi="Arial" w:cs="Arial"/>
          <w:b/>
          <w:sz w:val="24"/>
        </w:rPr>
        <w:t>Eecs_EESRegistration</w:t>
      </w:r>
      <w:proofErr w:type="spellEnd"/>
      <w:r>
        <w:rPr>
          <w:rFonts w:ascii="Arial" w:hAnsi="Arial" w:cs="Arial"/>
          <w:b/>
          <w:sz w:val="24"/>
        </w:rPr>
        <w:t xml:space="preserve"> – EDN Information</w:t>
      </w:r>
    </w:p>
    <w:p w14:paraId="39B003E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CR-0135  rev 1 Cat: B (Rel-18)</w:t>
      </w:r>
      <w:r>
        <w:rPr>
          <w:i/>
        </w:rPr>
        <w:br/>
      </w:r>
      <w:r>
        <w:rPr>
          <w:i/>
        </w:rPr>
        <w:br/>
      </w:r>
      <w:r>
        <w:rPr>
          <w:i/>
        </w:rPr>
        <w:tab/>
      </w:r>
      <w:r>
        <w:rPr>
          <w:i/>
        </w:rPr>
        <w:tab/>
      </w:r>
      <w:r>
        <w:rPr>
          <w:i/>
        </w:rPr>
        <w:tab/>
      </w:r>
      <w:r>
        <w:rPr>
          <w:i/>
        </w:rPr>
        <w:tab/>
      </w:r>
      <w:r>
        <w:rPr>
          <w:i/>
        </w:rPr>
        <w:tab/>
        <w:t>Source: Samsung Electronics Co., Ltd</w:t>
      </w:r>
    </w:p>
    <w:p w14:paraId="3091983F" w14:textId="77777777" w:rsidR="00C45AF1" w:rsidRDefault="00C45AF1" w:rsidP="00C45AF1">
      <w:pPr>
        <w:rPr>
          <w:color w:val="808080"/>
        </w:rPr>
      </w:pPr>
      <w:r>
        <w:rPr>
          <w:color w:val="808080"/>
        </w:rPr>
        <w:t>(Replaces C3-234409)</w:t>
      </w:r>
    </w:p>
    <w:p w14:paraId="5C8A63A1" w14:textId="77777777" w:rsidR="00C45AF1" w:rsidRDefault="00C45AF1" w:rsidP="00C45AF1">
      <w:pPr>
        <w:rPr>
          <w:rFonts w:ascii="Arial" w:hAnsi="Arial" w:cs="Arial"/>
          <w:b/>
        </w:rPr>
      </w:pPr>
      <w:r>
        <w:rPr>
          <w:rFonts w:ascii="Arial" w:hAnsi="Arial" w:cs="Arial"/>
          <w:b/>
        </w:rPr>
        <w:t xml:space="preserve">Discussion: </w:t>
      </w:r>
    </w:p>
    <w:p w14:paraId="441D00EA" w14:textId="77777777" w:rsidR="00C45AF1" w:rsidRDefault="00C45AF1" w:rsidP="00C45AF1">
      <w:r>
        <w:t>Revision of C3-234409</w:t>
      </w:r>
    </w:p>
    <w:p w14:paraId="27B8DA4A" w14:textId="77777777" w:rsidR="00C45AF1" w:rsidRDefault="00C45AF1" w:rsidP="00C45AF1">
      <w:r>
        <w:t xml:space="preserve">This CR proposes backward compatible change to </w:t>
      </w:r>
      <w:proofErr w:type="spellStart"/>
      <w:r>
        <w:t>Eecs_EESRegistration</w:t>
      </w:r>
      <w:proofErr w:type="spellEnd"/>
      <w:r>
        <w:t xml:space="preserve"> API.</w:t>
      </w:r>
    </w:p>
    <w:p w14:paraId="799B151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84BC6A" w14:textId="77777777" w:rsidR="00C45AF1" w:rsidRDefault="00C45AF1" w:rsidP="00C45AF1">
      <w:pPr>
        <w:rPr>
          <w:rFonts w:ascii="Arial" w:hAnsi="Arial" w:cs="Arial"/>
          <w:b/>
          <w:sz w:val="24"/>
        </w:rPr>
      </w:pPr>
      <w:r>
        <w:rPr>
          <w:rFonts w:ascii="Arial" w:hAnsi="Arial" w:cs="Arial"/>
          <w:b/>
          <w:color w:val="0000FF"/>
          <w:sz w:val="24"/>
        </w:rPr>
        <w:t>C3-235416</w:t>
      </w:r>
      <w:r>
        <w:rPr>
          <w:rFonts w:ascii="Arial" w:hAnsi="Arial" w:cs="Arial"/>
          <w:b/>
          <w:color w:val="0000FF"/>
          <w:sz w:val="24"/>
        </w:rPr>
        <w:tab/>
      </w:r>
      <w:r>
        <w:rPr>
          <w:rFonts w:ascii="Arial" w:hAnsi="Arial" w:cs="Arial"/>
          <w:b/>
          <w:sz w:val="24"/>
        </w:rPr>
        <w:t>Instantiation criteria update and add missing abbreviations</w:t>
      </w:r>
    </w:p>
    <w:p w14:paraId="783D1D06"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CR-0147  rev  Cat: B (Rel-18)</w:t>
      </w:r>
      <w:r>
        <w:rPr>
          <w:i/>
        </w:rPr>
        <w:br/>
      </w:r>
      <w:r>
        <w:rPr>
          <w:i/>
        </w:rPr>
        <w:br/>
      </w:r>
      <w:r>
        <w:rPr>
          <w:i/>
        </w:rPr>
        <w:tab/>
      </w:r>
      <w:r>
        <w:rPr>
          <w:i/>
        </w:rPr>
        <w:tab/>
      </w:r>
      <w:r>
        <w:rPr>
          <w:i/>
        </w:rPr>
        <w:tab/>
      </w:r>
      <w:r>
        <w:rPr>
          <w:i/>
        </w:rPr>
        <w:tab/>
      </w:r>
      <w:r>
        <w:rPr>
          <w:i/>
        </w:rPr>
        <w:tab/>
        <w:t>Source: Samsung</w:t>
      </w:r>
    </w:p>
    <w:p w14:paraId="5B8F6C4F" w14:textId="77777777" w:rsidR="00C45AF1" w:rsidRDefault="00C45AF1" w:rsidP="00C45AF1">
      <w:pPr>
        <w:rPr>
          <w:rFonts w:ascii="Arial" w:hAnsi="Arial" w:cs="Arial"/>
          <w:b/>
        </w:rPr>
      </w:pPr>
      <w:r>
        <w:rPr>
          <w:rFonts w:ascii="Arial" w:hAnsi="Arial" w:cs="Arial"/>
          <w:b/>
        </w:rPr>
        <w:t xml:space="preserve">Discussion: </w:t>
      </w:r>
    </w:p>
    <w:p w14:paraId="283AF9BA" w14:textId="77777777" w:rsidR="00C45AF1" w:rsidRDefault="00C45AF1" w:rsidP="00C45AF1">
      <w:r>
        <w:t xml:space="preserve">This CR proposes backward compatible change to </w:t>
      </w:r>
      <w:proofErr w:type="spellStart"/>
      <w:r>
        <w:t>Eecs_EESRegistration</w:t>
      </w:r>
      <w:proofErr w:type="spellEnd"/>
      <w:r>
        <w:t xml:space="preserve"> API.</w:t>
      </w:r>
    </w:p>
    <w:p w14:paraId="798B250A" w14:textId="77777777" w:rsidR="00C45AF1" w:rsidRDefault="00C45AF1" w:rsidP="00C45AF1">
      <w:r>
        <w:t>Abdessamad (Huawei): Propose to keep time slot information than specific data /time. Provide comment over email.</w:t>
      </w:r>
    </w:p>
    <w:p w14:paraId="6A18F3FB" w14:textId="77777777" w:rsidR="00C45AF1" w:rsidRDefault="00C45AF1" w:rsidP="00C45AF1">
      <w:r>
        <w:t>Naren (Samsung): working on the revision.</w:t>
      </w:r>
    </w:p>
    <w:p w14:paraId="5A54CE0E" w14:textId="77777777" w:rsidR="00C45AF1" w:rsidRDefault="00C45AF1" w:rsidP="00C45AF1">
      <w:r>
        <w:t>Abdessamad (Huawei): Providing detailed comments.</w:t>
      </w:r>
    </w:p>
    <w:p w14:paraId="0271E22E" w14:textId="77777777" w:rsidR="00C45AF1" w:rsidRDefault="00C45AF1" w:rsidP="00C45AF1">
      <w:r>
        <w:t>Naren (Samsung): Providing r1.</w:t>
      </w:r>
    </w:p>
    <w:p w14:paraId="65FEB22F" w14:textId="77777777" w:rsidR="00C45AF1" w:rsidRDefault="00C45AF1" w:rsidP="00C45AF1">
      <w:r>
        <w:t>Abdessamad (Huawei): Fine with 5416_r1.</w:t>
      </w:r>
    </w:p>
    <w:p w14:paraId="7706AD1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C3-235591</w:t>
      </w:r>
      <w:r>
        <w:rPr>
          <w:color w:val="993300"/>
          <w:u w:val="single"/>
        </w:rPr>
        <w:t>.</w:t>
      </w:r>
    </w:p>
    <w:p w14:paraId="562BFB90" w14:textId="77777777" w:rsidR="00C45AF1" w:rsidRDefault="00C45AF1" w:rsidP="00C45AF1">
      <w:pPr>
        <w:rPr>
          <w:rFonts w:ascii="Arial" w:hAnsi="Arial" w:cs="Arial"/>
          <w:b/>
          <w:sz w:val="24"/>
        </w:rPr>
      </w:pPr>
      <w:r>
        <w:rPr>
          <w:rFonts w:ascii="Arial" w:hAnsi="Arial" w:cs="Arial"/>
          <w:b/>
          <w:color w:val="0000FF"/>
          <w:sz w:val="24"/>
        </w:rPr>
        <w:t>C3-235417</w:t>
      </w:r>
      <w:r>
        <w:rPr>
          <w:rFonts w:ascii="Arial" w:hAnsi="Arial" w:cs="Arial"/>
          <w:b/>
          <w:color w:val="0000FF"/>
          <w:sz w:val="24"/>
        </w:rPr>
        <w:tab/>
      </w:r>
      <w:r>
        <w:rPr>
          <w:rFonts w:ascii="Arial" w:hAnsi="Arial" w:cs="Arial"/>
          <w:b/>
          <w:sz w:val="24"/>
        </w:rPr>
        <w:t>ECS Discovery – API data model</w:t>
      </w:r>
    </w:p>
    <w:p w14:paraId="705EAED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CR-0120  rev 2 Cat: B (Rel-18)</w:t>
      </w:r>
      <w:r>
        <w:rPr>
          <w:i/>
        </w:rPr>
        <w:br/>
      </w:r>
      <w:r>
        <w:rPr>
          <w:i/>
        </w:rPr>
        <w:br/>
      </w:r>
      <w:r>
        <w:rPr>
          <w:i/>
        </w:rPr>
        <w:tab/>
      </w:r>
      <w:r>
        <w:rPr>
          <w:i/>
        </w:rPr>
        <w:tab/>
      </w:r>
      <w:r>
        <w:rPr>
          <w:i/>
        </w:rPr>
        <w:tab/>
      </w:r>
      <w:r>
        <w:rPr>
          <w:i/>
        </w:rPr>
        <w:tab/>
      </w:r>
      <w:r>
        <w:rPr>
          <w:i/>
        </w:rPr>
        <w:tab/>
        <w:t>Source: Samsung, Qualcomm</w:t>
      </w:r>
    </w:p>
    <w:p w14:paraId="7B661451" w14:textId="77777777" w:rsidR="00C45AF1" w:rsidRDefault="00C45AF1" w:rsidP="00C45AF1">
      <w:pPr>
        <w:rPr>
          <w:color w:val="808080"/>
        </w:rPr>
      </w:pPr>
      <w:r>
        <w:rPr>
          <w:color w:val="808080"/>
        </w:rPr>
        <w:t>(Replaces C3-234405)</w:t>
      </w:r>
    </w:p>
    <w:p w14:paraId="162659D8" w14:textId="77777777" w:rsidR="00C45AF1" w:rsidRDefault="00C45AF1" w:rsidP="00C45AF1">
      <w:pPr>
        <w:rPr>
          <w:rFonts w:ascii="Arial" w:hAnsi="Arial" w:cs="Arial"/>
          <w:b/>
        </w:rPr>
      </w:pPr>
      <w:r>
        <w:rPr>
          <w:rFonts w:ascii="Arial" w:hAnsi="Arial" w:cs="Arial"/>
          <w:b/>
        </w:rPr>
        <w:t xml:space="preserve">Discussion: </w:t>
      </w:r>
    </w:p>
    <w:p w14:paraId="58517508" w14:textId="77777777" w:rsidR="00C45AF1" w:rsidRDefault="00C45AF1" w:rsidP="00C45AF1">
      <w:r>
        <w:t>Revision of C3-234405</w:t>
      </w:r>
    </w:p>
    <w:p w14:paraId="48038B46" w14:textId="77777777" w:rsidR="00C45AF1" w:rsidRDefault="00C45AF1" w:rsidP="00C45AF1">
      <w:r>
        <w:t xml:space="preserve">Abdessamad (Huawei): We do not agree with this CR currently. SA3 needs to look at ECS-ER security, before we proceed with this CR. </w:t>
      </w:r>
    </w:p>
    <w:p w14:paraId="4B02CE53" w14:textId="77777777" w:rsidR="00C45AF1" w:rsidRDefault="00C45AF1" w:rsidP="00C45AF1">
      <w:r>
        <w:t>Same discussion points as in 5411</w:t>
      </w:r>
    </w:p>
    <w:p w14:paraId="45B2347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92E1A3" w14:textId="77777777" w:rsidR="00C45AF1" w:rsidRDefault="00C45AF1" w:rsidP="00C45AF1">
      <w:pPr>
        <w:rPr>
          <w:rFonts w:ascii="Arial" w:hAnsi="Arial" w:cs="Arial"/>
          <w:b/>
          <w:sz w:val="24"/>
        </w:rPr>
      </w:pPr>
      <w:r>
        <w:rPr>
          <w:rFonts w:ascii="Arial" w:hAnsi="Arial" w:cs="Arial"/>
          <w:b/>
          <w:color w:val="0000FF"/>
          <w:sz w:val="24"/>
        </w:rPr>
        <w:t>C3-235418</w:t>
      </w:r>
      <w:r>
        <w:rPr>
          <w:rFonts w:ascii="Arial" w:hAnsi="Arial" w:cs="Arial"/>
          <w:b/>
          <w:color w:val="0000FF"/>
          <w:sz w:val="24"/>
        </w:rPr>
        <w:tab/>
      </w:r>
      <w:r>
        <w:rPr>
          <w:rFonts w:ascii="Arial" w:hAnsi="Arial" w:cs="Arial"/>
          <w:b/>
          <w:sz w:val="24"/>
        </w:rPr>
        <w:t>ECS Registration and De-registration</w:t>
      </w:r>
    </w:p>
    <w:p w14:paraId="7DE71D7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CR-0119  rev 2 Cat: B (Rel-18)</w:t>
      </w:r>
      <w:r>
        <w:rPr>
          <w:i/>
        </w:rPr>
        <w:br/>
      </w:r>
      <w:r>
        <w:rPr>
          <w:i/>
        </w:rPr>
        <w:br/>
      </w:r>
      <w:r>
        <w:rPr>
          <w:i/>
        </w:rPr>
        <w:tab/>
      </w:r>
      <w:r>
        <w:rPr>
          <w:i/>
        </w:rPr>
        <w:tab/>
      </w:r>
      <w:r>
        <w:rPr>
          <w:i/>
        </w:rPr>
        <w:tab/>
      </w:r>
      <w:r>
        <w:rPr>
          <w:i/>
        </w:rPr>
        <w:tab/>
      </w:r>
      <w:r>
        <w:rPr>
          <w:i/>
        </w:rPr>
        <w:tab/>
        <w:t>Source: Samsung, Qualcomm</w:t>
      </w:r>
    </w:p>
    <w:p w14:paraId="2661D2EB" w14:textId="77777777" w:rsidR="00C45AF1" w:rsidRDefault="00C45AF1" w:rsidP="00C45AF1">
      <w:pPr>
        <w:rPr>
          <w:color w:val="808080"/>
        </w:rPr>
      </w:pPr>
      <w:r>
        <w:rPr>
          <w:color w:val="808080"/>
        </w:rPr>
        <w:t>(Replaces C3-234406)</w:t>
      </w:r>
    </w:p>
    <w:p w14:paraId="11E54AE1" w14:textId="77777777" w:rsidR="00C45AF1" w:rsidRDefault="00C45AF1" w:rsidP="00C45AF1">
      <w:pPr>
        <w:rPr>
          <w:rFonts w:ascii="Arial" w:hAnsi="Arial" w:cs="Arial"/>
          <w:b/>
        </w:rPr>
      </w:pPr>
      <w:r>
        <w:rPr>
          <w:rFonts w:ascii="Arial" w:hAnsi="Arial" w:cs="Arial"/>
          <w:b/>
        </w:rPr>
        <w:t xml:space="preserve">Discussion: </w:t>
      </w:r>
    </w:p>
    <w:p w14:paraId="2476547C" w14:textId="77777777" w:rsidR="00C45AF1" w:rsidRDefault="00C45AF1" w:rsidP="00C45AF1">
      <w:r>
        <w:t>Revision of C3-234406</w:t>
      </w:r>
    </w:p>
    <w:p w14:paraId="6A93DC1B" w14:textId="77777777" w:rsidR="00C45AF1" w:rsidRDefault="00C45AF1" w:rsidP="00C45AF1">
      <w:r>
        <w:t xml:space="preserve">This CR proposes new Open API file : </w:t>
      </w:r>
      <w:proofErr w:type="spellStart"/>
      <w:r>
        <w:t>Eecs_ECSRegistration</w:t>
      </w:r>
      <w:proofErr w:type="spellEnd"/>
    </w:p>
    <w:p w14:paraId="456FE774" w14:textId="77777777" w:rsidR="00C45AF1" w:rsidRDefault="00C45AF1" w:rsidP="00C45AF1">
      <w:r>
        <w:t xml:space="preserve">Abdessamad (Huawei): We do not agree with this CR currently. SA3 needs to look at ECS-ER security, before we proceed with this CR. </w:t>
      </w:r>
    </w:p>
    <w:p w14:paraId="710F1957" w14:textId="77777777" w:rsidR="00C45AF1" w:rsidRDefault="00C45AF1" w:rsidP="00C45AF1">
      <w:r>
        <w:t>Same discussion points as in 5411</w:t>
      </w:r>
    </w:p>
    <w:p w14:paraId="6B4C146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B72ED8" w14:textId="77777777" w:rsidR="00C45AF1" w:rsidRDefault="00C45AF1" w:rsidP="00C45AF1">
      <w:pPr>
        <w:rPr>
          <w:rFonts w:ascii="Arial" w:hAnsi="Arial" w:cs="Arial"/>
          <w:b/>
          <w:sz w:val="24"/>
        </w:rPr>
      </w:pPr>
      <w:r>
        <w:rPr>
          <w:rFonts w:ascii="Arial" w:hAnsi="Arial" w:cs="Arial"/>
          <w:b/>
          <w:color w:val="0000FF"/>
          <w:sz w:val="24"/>
        </w:rPr>
        <w:t>C3-235576</w:t>
      </w:r>
      <w:r>
        <w:rPr>
          <w:rFonts w:ascii="Arial" w:hAnsi="Arial" w:cs="Arial"/>
          <w:b/>
          <w:color w:val="0000FF"/>
          <w:sz w:val="24"/>
        </w:rPr>
        <w:tab/>
      </w:r>
      <w:r>
        <w:rPr>
          <w:rFonts w:ascii="Arial" w:hAnsi="Arial" w:cs="Arial"/>
          <w:b/>
          <w:sz w:val="24"/>
        </w:rPr>
        <w:t>New IE(Service KPI) in Service API publish request</w:t>
      </w:r>
    </w:p>
    <w:p w14:paraId="6E8D11A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CR-0331  rev 1 Cat: B (Rel-18)</w:t>
      </w:r>
      <w:r>
        <w:rPr>
          <w:i/>
        </w:rPr>
        <w:br/>
      </w:r>
      <w:r>
        <w:rPr>
          <w:i/>
        </w:rPr>
        <w:lastRenderedPageBreak/>
        <w:br/>
      </w:r>
      <w:r>
        <w:rPr>
          <w:i/>
        </w:rPr>
        <w:tab/>
      </w:r>
      <w:r>
        <w:rPr>
          <w:i/>
        </w:rPr>
        <w:tab/>
      </w:r>
      <w:r>
        <w:rPr>
          <w:i/>
        </w:rPr>
        <w:tab/>
      </w:r>
      <w:r>
        <w:rPr>
          <w:i/>
        </w:rPr>
        <w:tab/>
      </w:r>
      <w:r>
        <w:rPr>
          <w:i/>
        </w:rPr>
        <w:tab/>
        <w:t>Source: China Mobile</w:t>
      </w:r>
    </w:p>
    <w:p w14:paraId="34EBE155" w14:textId="77777777" w:rsidR="00C45AF1" w:rsidRDefault="00C45AF1" w:rsidP="00C45AF1">
      <w:pPr>
        <w:rPr>
          <w:color w:val="808080"/>
        </w:rPr>
      </w:pPr>
      <w:r>
        <w:rPr>
          <w:color w:val="808080"/>
        </w:rPr>
        <w:t>(Replaces C3-235395)</w:t>
      </w:r>
    </w:p>
    <w:p w14:paraId="5830387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23A97" w14:textId="77777777" w:rsidR="00C45AF1" w:rsidRDefault="00C45AF1" w:rsidP="00C45AF1">
      <w:pPr>
        <w:rPr>
          <w:rFonts w:ascii="Arial" w:hAnsi="Arial" w:cs="Arial"/>
          <w:b/>
          <w:sz w:val="24"/>
        </w:rPr>
      </w:pPr>
      <w:r>
        <w:rPr>
          <w:rFonts w:ascii="Arial" w:hAnsi="Arial" w:cs="Arial"/>
          <w:b/>
          <w:color w:val="0000FF"/>
          <w:sz w:val="24"/>
        </w:rPr>
        <w:t>C3-235591</w:t>
      </w:r>
      <w:r>
        <w:rPr>
          <w:rFonts w:ascii="Arial" w:hAnsi="Arial" w:cs="Arial"/>
          <w:b/>
          <w:color w:val="0000FF"/>
          <w:sz w:val="24"/>
        </w:rPr>
        <w:tab/>
      </w:r>
      <w:r>
        <w:rPr>
          <w:rFonts w:ascii="Arial" w:hAnsi="Arial" w:cs="Arial"/>
          <w:b/>
          <w:sz w:val="24"/>
        </w:rPr>
        <w:t>Instantiation criteria update and add missing abbreviations</w:t>
      </w:r>
    </w:p>
    <w:p w14:paraId="03BE902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CR-0147  rev 1 Cat: B (Rel-18)</w:t>
      </w:r>
      <w:r>
        <w:rPr>
          <w:i/>
        </w:rPr>
        <w:br/>
      </w:r>
      <w:r>
        <w:rPr>
          <w:i/>
        </w:rPr>
        <w:br/>
      </w:r>
      <w:r>
        <w:rPr>
          <w:i/>
        </w:rPr>
        <w:tab/>
      </w:r>
      <w:r>
        <w:rPr>
          <w:i/>
        </w:rPr>
        <w:tab/>
      </w:r>
      <w:r>
        <w:rPr>
          <w:i/>
        </w:rPr>
        <w:tab/>
      </w:r>
      <w:r>
        <w:rPr>
          <w:i/>
        </w:rPr>
        <w:tab/>
      </w:r>
      <w:r>
        <w:rPr>
          <w:i/>
        </w:rPr>
        <w:tab/>
        <w:t>Source: Samsung</w:t>
      </w:r>
    </w:p>
    <w:p w14:paraId="40AC9463" w14:textId="77777777" w:rsidR="00C45AF1" w:rsidRDefault="00C45AF1" w:rsidP="00C45AF1">
      <w:pPr>
        <w:rPr>
          <w:color w:val="808080"/>
        </w:rPr>
      </w:pPr>
      <w:r>
        <w:rPr>
          <w:color w:val="808080"/>
        </w:rPr>
        <w:t>(Replaces C3-235416)</w:t>
      </w:r>
    </w:p>
    <w:p w14:paraId="37C5759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3D7468" w14:textId="77777777" w:rsidR="00C45AF1" w:rsidRDefault="00C45AF1" w:rsidP="00C45AF1">
      <w:pPr>
        <w:rPr>
          <w:rFonts w:ascii="Arial" w:hAnsi="Arial" w:cs="Arial"/>
          <w:b/>
          <w:sz w:val="24"/>
        </w:rPr>
      </w:pPr>
      <w:r>
        <w:rPr>
          <w:rFonts w:ascii="Arial" w:hAnsi="Arial" w:cs="Arial"/>
          <w:b/>
          <w:color w:val="0000FF"/>
          <w:sz w:val="24"/>
        </w:rPr>
        <w:t>C3-235627</w:t>
      </w:r>
      <w:r>
        <w:rPr>
          <w:rFonts w:ascii="Arial" w:hAnsi="Arial" w:cs="Arial"/>
          <w:b/>
          <w:color w:val="0000FF"/>
          <w:sz w:val="24"/>
        </w:rPr>
        <w:tab/>
      </w:r>
      <w:r>
        <w:rPr>
          <w:rFonts w:ascii="Arial" w:hAnsi="Arial" w:cs="Arial"/>
          <w:b/>
          <w:sz w:val="24"/>
        </w:rPr>
        <w:t>Corrections and updates to the content of the EAS bundle information</w:t>
      </w:r>
    </w:p>
    <w:p w14:paraId="29A77CF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CR-0139  rev 1 Cat: B (Rel-18)</w:t>
      </w:r>
      <w:r>
        <w:rPr>
          <w:i/>
        </w:rPr>
        <w:br/>
      </w:r>
      <w:r>
        <w:rPr>
          <w:i/>
        </w:rPr>
        <w:br/>
      </w:r>
      <w:r>
        <w:rPr>
          <w:i/>
        </w:rPr>
        <w:tab/>
      </w:r>
      <w:r>
        <w:rPr>
          <w:i/>
        </w:rPr>
        <w:tab/>
      </w:r>
      <w:r>
        <w:rPr>
          <w:i/>
        </w:rPr>
        <w:tab/>
      </w:r>
      <w:r>
        <w:rPr>
          <w:i/>
        </w:rPr>
        <w:tab/>
      </w:r>
      <w:r>
        <w:rPr>
          <w:i/>
        </w:rPr>
        <w:tab/>
        <w:t>Source: Huawei</w:t>
      </w:r>
    </w:p>
    <w:p w14:paraId="1972F37E" w14:textId="77777777" w:rsidR="00C45AF1" w:rsidRDefault="00C45AF1" w:rsidP="00C45AF1">
      <w:pPr>
        <w:rPr>
          <w:color w:val="808080"/>
        </w:rPr>
      </w:pPr>
      <w:r>
        <w:rPr>
          <w:color w:val="808080"/>
        </w:rPr>
        <w:t>(Replaces C3-235094)</w:t>
      </w:r>
    </w:p>
    <w:p w14:paraId="69F3ECB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DB878" w14:textId="77777777" w:rsidR="00C45AF1" w:rsidRDefault="00C45AF1" w:rsidP="00C45AF1">
      <w:pPr>
        <w:rPr>
          <w:rFonts w:ascii="Arial" w:hAnsi="Arial" w:cs="Arial"/>
          <w:b/>
          <w:sz w:val="24"/>
        </w:rPr>
      </w:pPr>
      <w:r>
        <w:rPr>
          <w:rFonts w:ascii="Arial" w:hAnsi="Arial" w:cs="Arial"/>
          <w:b/>
          <w:color w:val="0000FF"/>
          <w:sz w:val="24"/>
        </w:rPr>
        <w:t>C3-235628</w:t>
      </w:r>
      <w:r>
        <w:rPr>
          <w:rFonts w:ascii="Arial" w:hAnsi="Arial" w:cs="Arial"/>
          <w:b/>
          <w:color w:val="0000FF"/>
          <w:sz w:val="24"/>
        </w:rPr>
        <w:tab/>
      </w:r>
      <w:r>
        <w:rPr>
          <w:rFonts w:ascii="Arial" w:hAnsi="Arial" w:cs="Arial"/>
          <w:b/>
          <w:sz w:val="24"/>
        </w:rPr>
        <w:t>Adding EDN information to the EES profile</w:t>
      </w:r>
    </w:p>
    <w:p w14:paraId="682ABB1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CR-0140  rev 1 Cat: B (Rel-18)</w:t>
      </w:r>
      <w:r>
        <w:rPr>
          <w:i/>
        </w:rPr>
        <w:br/>
      </w:r>
      <w:r>
        <w:rPr>
          <w:i/>
        </w:rPr>
        <w:br/>
      </w:r>
      <w:r>
        <w:rPr>
          <w:i/>
        </w:rPr>
        <w:tab/>
      </w:r>
      <w:r>
        <w:rPr>
          <w:i/>
        </w:rPr>
        <w:tab/>
      </w:r>
      <w:r>
        <w:rPr>
          <w:i/>
        </w:rPr>
        <w:tab/>
      </w:r>
      <w:r>
        <w:rPr>
          <w:i/>
        </w:rPr>
        <w:tab/>
      </w:r>
      <w:r>
        <w:rPr>
          <w:i/>
        </w:rPr>
        <w:tab/>
        <w:t>Source: Huawei, Samsung</w:t>
      </w:r>
    </w:p>
    <w:p w14:paraId="4A577575" w14:textId="77777777" w:rsidR="00C45AF1" w:rsidRDefault="00C45AF1" w:rsidP="00C45AF1">
      <w:pPr>
        <w:rPr>
          <w:color w:val="808080"/>
        </w:rPr>
      </w:pPr>
      <w:r>
        <w:rPr>
          <w:color w:val="808080"/>
        </w:rPr>
        <w:t>(Replaces C3-235095)</w:t>
      </w:r>
    </w:p>
    <w:p w14:paraId="1841F42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F5BAC" w14:textId="77777777" w:rsidR="00C45AF1" w:rsidRDefault="00C45AF1" w:rsidP="00C45AF1">
      <w:pPr>
        <w:rPr>
          <w:rFonts w:ascii="Arial" w:hAnsi="Arial" w:cs="Arial"/>
          <w:b/>
          <w:sz w:val="24"/>
        </w:rPr>
      </w:pPr>
      <w:r>
        <w:rPr>
          <w:rFonts w:ascii="Arial" w:hAnsi="Arial" w:cs="Arial"/>
          <w:b/>
          <w:color w:val="0000FF"/>
          <w:sz w:val="24"/>
        </w:rPr>
        <w:t>C3-235629</w:t>
      </w:r>
      <w:r>
        <w:rPr>
          <w:rFonts w:ascii="Arial" w:hAnsi="Arial" w:cs="Arial"/>
          <w:b/>
          <w:color w:val="0000FF"/>
          <w:sz w:val="24"/>
        </w:rPr>
        <w:tab/>
      </w:r>
      <w:r>
        <w:rPr>
          <w:rFonts w:ascii="Arial" w:hAnsi="Arial" w:cs="Arial"/>
          <w:b/>
          <w:sz w:val="24"/>
        </w:rPr>
        <w:t>Support indicating the EAS ability of handling bundled EAS ACR</w:t>
      </w:r>
    </w:p>
    <w:p w14:paraId="5AACAC7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CR-0141  rev 1 Cat: B (Rel-18)</w:t>
      </w:r>
      <w:r>
        <w:rPr>
          <w:i/>
        </w:rPr>
        <w:br/>
      </w:r>
      <w:r>
        <w:rPr>
          <w:i/>
        </w:rPr>
        <w:br/>
      </w:r>
      <w:r>
        <w:rPr>
          <w:i/>
        </w:rPr>
        <w:tab/>
      </w:r>
      <w:r>
        <w:rPr>
          <w:i/>
        </w:rPr>
        <w:tab/>
      </w:r>
      <w:r>
        <w:rPr>
          <w:i/>
        </w:rPr>
        <w:tab/>
      </w:r>
      <w:r>
        <w:rPr>
          <w:i/>
        </w:rPr>
        <w:tab/>
      </w:r>
      <w:r>
        <w:rPr>
          <w:i/>
        </w:rPr>
        <w:tab/>
        <w:t>Source: Huawei</w:t>
      </w:r>
    </w:p>
    <w:p w14:paraId="2D6199BD" w14:textId="77777777" w:rsidR="00C45AF1" w:rsidRDefault="00C45AF1" w:rsidP="00C45AF1">
      <w:pPr>
        <w:rPr>
          <w:color w:val="808080"/>
        </w:rPr>
      </w:pPr>
      <w:r>
        <w:rPr>
          <w:color w:val="808080"/>
        </w:rPr>
        <w:t>(Replaces C3-235096)</w:t>
      </w:r>
    </w:p>
    <w:p w14:paraId="1453C43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A9884" w14:textId="77777777" w:rsidR="00C45AF1" w:rsidRDefault="00C45AF1" w:rsidP="00C45AF1">
      <w:pPr>
        <w:rPr>
          <w:rFonts w:ascii="Arial" w:hAnsi="Arial" w:cs="Arial"/>
          <w:b/>
          <w:sz w:val="24"/>
        </w:rPr>
      </w:pPr>
      <w:r>
        <w:rPr>
          <w:rFonts w:ascii="Arial" w:hAnsi="Arial" w:cs="Arial"/>
          <w:b/>
          <w:color w:val="0000FF"/>
          <w:sz w:val="24"/>
        </w:rPr>
        <w:t>C3-235691</w:t>
      </w:r>
      <w:r>
        <w:rPr>
          <w:rFonts w:ascii="Arial" w:hAnsi="Arial" w:cs="Arial"/>
          <w:b/>
          <w:color w:val="0000FF"/>
          <w:sz w:val="24"/>
        </w:rPr>
        <w:tab/>
      </w:r>
      <w:r>
        <w:rPr>
          <w:rFonts w:ascii="Arial" w:hAnsi="Arial" w:cs="Arial"/>
          <w:b/>
          <w:sz w:val="24"/>
        </w:rPr>
        <w:t xml:space="preserve">Resolve ENs in </w:t>
      </w:r>
      <w:proofErr w:type="spellStart"/>
      <w:r>
        <w:rPr>
          <w:rFonts w:ascii="Arial" w:hAnsi="Arial" w:cs="Arial"/>
          <w:b/>
          <w:sz w:val="24"/>
        </w:rPr>
        <w:t>Eees_ACRManagementEvent</w:t>
      </w:r>
      <w:proofErr w:type="spellEnd"/>
      <w:r>
        <w:rPr>
          <w:rFonts w:ascii="Arial" w:hAnsi="Arial" w:cs="Arial"/>
          <w:b/>
          <w:sz w:val="24"/>
        </w:rPr>
        <w:t xml:space="preserve"> API</w:t>
      </w:r>
    </w:p>
    <w:p w14:paraId="01D9DE7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CR-0143  rev 1 Cat: B (Rel-18)</w:t>
      </w:r>
      <w:r>
        <w:rPr>
          <w:i/>
        </w:rPr>
        <w:br/>
      </w:r>
      <w:r>
        <w:rPr>
          <w:i/>
        </w:rPr>
        <w:br/>
      </w:r>
      <w:r>
        <w:rPr>
          <w:i/>
        </w:rPr>
        <w:tab/>
      </w:r>
      <w:r>
        <w:rPr>
          <w:i/>
        </w:rPr>
        <w:tab/>
      </w:r>
      <w:r>
        <w:rPr>
          <w:i/>
        </w:rPr>
        <w:tab/>
      </w:r>
      <w:r>
        <w:rPr>
          <w:i/>
        </w:rPr>
        <w:tab/>
      </w:r>
      <w:r>
        <w:rPr>
          <w:i/>
        </w:rPr>
        <w:tab/>
        <w:t>Source: Ericsson</w:t>
      </w:r>
    </w:p>
    <w:p w14:paraId="1E374A7A" w14:textId="77777777" w:rsidR="00C45AF1" w:rsidRDefault="00C45AF1" w:rsidP="00C45AF1">
      <w:pPr>
        <w:rPr>
          <w:color w:val="808080"/>
        </w:rPr>
      </w:pPr>
      <w:r>
        <w:rPr>
          <w:color w:val="808080"/>
        </w:rPr>
        <w:t>(Replaces C3-235399)</w:t>
      </w:r>
    </w:p>
    <w:p w14:paraId="4A30F15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80208" w14:textId="77777777" w:rsidR="00C45AF1" w:rsidRDefault="00C45AF1" w:rsidP="00C45AF1">
      <w:pPr>
        <w:rPr>
          <w:rFonts w:ascii="Arial" w:hAnsi="Arial" w:cs="Arial"/>
          <w:b/>
          <w:sz w:val="24"/>
        </w:rPr>
      </w:pPr>
      <w:r>
        <w:rPr>
          <w:rFonts w:ascii="Arial" w:hAnsi="Arial" w:cs="Arial"/>
          <w:b/>
          <w:color w:val="0000FF"/>
          <w:sz w:val="24"/>
        </w:rPr>
        <w:t>C3-235692</w:t>
      </w:r>
      <w:r>
        <w:rPr>
          <w:rFonts w:ascii="Arial" w:hAnsi="Arial" w:cs="Arial"/>
          <w:b/>
          <w:color w:val="0000FF"/>
          <w:sz w:val="24"/>
        </w:rPr>
        <w:tab/>
      </w:r>
      <w:r>
        <w:rPr>
          <w:rFonts w:ascii="Arial" w:hAnsi="Arial" w:cs="Arial"/>
          <w:b/>
          <w:sz w:val="24"/>
        </w:rPr>
        <w:t xml:space="preserve">Resolve ENs in </w:t>
      </w:r>
      <w:proofErr w:type="spellStart"/>
      <w:r>
        <w:rPr>
          <w:rFonts w:ascii="Arial" w:hAnsi="Arial" w:cs="Arial"/>
          <w:b/>
          <w:sz w:val="24"/>
        </w:rPr>
        <w:t>Eees_SessionWithQoS</w:t>
      </w:r>
      <w:proofErr w:type="spellEnd"/>
      <w:r>
        <w:rPr>
          <w:rFonts w:ascii="Arial" w:hAnsi="Arial" w:cs="Arial"/>
          <w:b/>
          <w:sz w:val="24"/>
        </w:rPr>
        <w:t xml:space="preserve"> API</w:t>
      </w:r>
    </w:p>
    <w:p w14:paraId="1262BBC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CR-0144  rev 1 Cat: B (Rel-18)</w:t>
      </w:r>
      <w:r>
        <w:rPr>
          <w:i/>
        </w:rPr>
        <w:br/>
      </w:r>
      <w:r>
        <w:rPr>
          <w:i/>
        </w:rPr>
        <w:lastRenderedPageBreak/>
        <w:br/>
      </w:r>
      <w:r>
        <w:rPr>
          <w:i/>
        </w:rPr>
        <w:tab/>
      </w:r>
      <w:r>
        <w:rPr>
          <w:i/>
        </w:rPr>
        <w:tab/>
      </w:r>
      <w:r>
        <w:rPr>
          <w:i/>
        </w:rPr>
        <w:tab/>
      </w:r>
      <w:r>
        <w:rPr>
          <w:i/>
        </w:rPr>
        <w:tab/>
      </w:r>
      <w:r>
        <w:rPr>
          <w:i/>
        </w:rPr>
        <w:tab/>
        <w:t>Source: Ericsson</w:t>
      </w:r>
    </w:p>
    <w:p w14:paraId="70CBB1F0" w14:textId="77777777" w:rsidR="00C45AF1" w:rsidRDefault="00C45AF1" w:rsidP="00C45AF1">
      <w:pPr>
        <w:rPr>
          <w:color w:val="808080"/>
        </w:rPr>
      </w:pPr>
      <w:r>
        <w:rPr>
          <w:color w:val="808080"/>
        </w:rPr>
        <w:t>(Replaces C3-235400)</w:t>
      </w:r>
    </w:p>
    <w:p w14:paraId="517637C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797CD" w14:textId="77777777" w:rsidR="00C45AF1" w:rsidRDefault="00C45AF1" w:rsidP="00C45AF1">
      <w:pPr>
        <w:rPr>
          <w:rFonts w:ascii="Arial" w:hAnsi="Arial" w:cs="Arial"/>
          <w:b/>
          <w:sz w:val="24"/>
        </w:rPr>
      </w:pPr>
      <w:r>
        <w:rPr>
          <w:rFonts w:ascii="Arial" w:hAnsi="Arial" w:cs="Arial"/>
          <w:b/>
          <w:color w:val="0000FF"/>
          <w:sz w:val="24"/>
        </w:rPr>
        <w:t>C3-235715</w:t>
      </w:r>
      <w:r>
        <w:rPr>
          <w:rFonts w:ascii="Arial" w:hAnsi="Arial" w:cs="Arial"/>
          <w:b/>
          <w:color w:val="0000FF"/>
          <w:sz w:val="24"/>
        </w:rPr>
        <w:tab/>
      </w:r>
      <w:r>
        <w:rPr>
          <w:rFonts w:ascii="Arial" w:hAnsi="Arial" w:cs="Arial"/>
          <w:b/>
          <w:sz w:val="24"/>
        </w:rPr>
        <w:t>Update ACR management event notification</w:t>
      </w:r>
    </w:p>
    <w:p w14:paraId="389775A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CR-0145  rev 1 Cat: B (Rel-18)</w:t>
      </w:r>
      <w:r>
        <w:rPr>
          <w:i/>
        </w:rPr>
        <w:br/>
      </w:r>
      <w:r>
        <w:rPr>
          <w:i/>
        </w:rPr>
        <w:br/>
      </w:r>
      <w:r>
        <w:rPr>
          <w:i/>
        </w:rPr>
        <w:tab/>
      </w:r>
      <w:r>
        <w:rPr>
          <w:i/>
        </w:rPr>
        <w:tab/>
      </w:r>
      <w:r>
        <w:rPr>
          <w:i/>
        </w:rPr>
        <w:tab/>
      </w:r>
      <w:r>
        <w:rPr>
          <w:i/>
        </w:rPr>
        <w:tab/>
      </w:r>
      <w:r>
        <w:rPr>
          <w:i/>
        </w:rPr>
        <w:tab/>
        <w:t>Source: Ericsson</w:t>
      </w:r>
    </w:p>
    <w:p w14:paraId="25887962" w14:textId="77777777" w:rsidR="00C45AF1" w:rsidRDefault="00C45AF1" w:rsidP="00C45AF1">
      <w:pPr>
        <w:rPr>
          <w:color w:val="808080"/>
        </w:rPr>
      </w:pPr>
      <w:r>
        <w:rPr>
          <w:color w:val="808080"/>
        </w:rPr>
        <w:t>(Replaces C3-235401)</w:t>
      </w:r>
    </w:p>
    <w:p w14:paraId="7FA55A8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FA4AC" w14:textId="77777777" w:rsidR="00C45AF1" w:rsidRDefault="00C45AF1" w:rsidP="00C45AF1">
      <w:pPr>
        <w:pStyle w:val="Heading3"/>
      </w:pPr>
      <w:bookmarkStart w:id="133" w:name="_Toc152193142"/>
      <w:r>
        <w:t>18.15</w:t>
      </w:r>
      <w:r>
        <w:tab/>
        <w:t>Rel-18 enhancements of session management policy control [SMPC18]</w:t>
      </w:r>
      <w:bookmarkEnd w:id="133"/>
    </w:p>
    <w:p w14:paraId="72AD1F0A" w14:textId="77777777" w:rsidR="00C45AF1" w:rsidRDefault="00C45AF1" w:rsidP="00C45AF1">
      <w:pPr>
        <w:rPr>
          <w:rFonts w:ascii="Arial" w:hAnsi="Arial" w:cs="Arial"/>
          <w:b/>
          <w:sz w:val="24"/>
        </w:rPr>
      </w:pPr>
      <w:r>
        <w:rPr>
          <w:rFonts w:ascii="Arial" w:hAnsi="Arial" w:cs="Arial"/>
          <w:b/>
          <w:color w:val="0000FF"/>
          <w:sz w:val="24"/>
        </w:rPr>
        <w:t>C3-235329</w:t>
      </w:r>
      <w:r>
        <w:rPr>
          <w:rFonts w:ascii="Arial" w:hAnsi="Arial" w:cs="Arial"/>
          <w:b/>
          <w:color w:val="0000FF"/>
          <w:sz w:val="24"/>
        </w:rPr>
        <w:tab/>
      </w:r>
      <w:r>
        <w:rPr>
          <w:rFonts w:ascii="Arial" w:hAnsi="Arial" w:cs="Arial"/>
          <w:b/>
          <w:sz w:val="24"/>
        </w:rPr>
        <w:t>Clarification of PCF authorization during SM policy association establishment</w:t>
      </w:r>
    </w:p>
    <w:p w14:paraId="768CCA8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CR-1172  rev  Cat: B (Rel-18)</w:t>
      </w:r>
      <w:r>
        <w:rPr>
          <w:i/>
        </w:rPr>
        <w:br/>
      </w:r>
      <w:r>
        <w:rPr>
          <w:i/>
        </w:rPr>
        <w:br/>
      </w:r>
      <w:r>
        <w:rPr>
          <w:i/>
        </w:rPr>
        <w:tab/>
      </w:r>
      <w:r>
        <w:rPr>
          <w:i/>
        </w:rPr>
        <w:tab/>
      </w:r>
      <w:r>
        <w:rPr>
          <w:i/>
        </w:rPr>
        <w:tab/>
      </w:r>
      <w:r>
        <w:rPr>
          <w:i/>
        </w:rPr>
        <w:tab/>
      </w:r>
      <w:r>
        <w:rPr>
          <w:i/>
        </w:rPr>
        <w:tab/>
        <w:t>Source: Huawei</w:t>
      </w:r>
    </w:p>
    <w:p w14:paraId="1243703F" w14:textId="77777777" w:rsidR="00C45AF1" w:rsidRDefault="00C45AF1" w:rsidP="00C45AF1">
      <w:pPr>
        <w:rPr>
          <w:rFonts w:ascii="Arial" w:hAnsi="Arial" w:cs="Arial"/>
          <w:b/>
        </w:rPr>
      </w:pPr>
      <w:r>
        <w:rPr>
          <w:rFonts w:ascii="Arial" w:hAnsi="Arial" w:cs="Arial"/>
          <w:b/>
        </w:rPr>
        <w:t xml:space="preserve">Discussion: </w:t>
      </w:r>
    </w:p>
    <w:p w14:paraId="4035DF74" w14:textId="77777777" w:rsidR="00C45AF1" w:rsidRDefault="00C45AF1" w:rsidP="00C45AF1">
      <w:r>
        <w:t>Susana (Ericsson): Do not agree to this CR.</w:t>
      </w:r>
    </w:p>
    <w:p w14:paraId="6DCA3250" w14:textId="77777777" w:rsidR="00C45AF1" w:rsidRDefault="00C45AF1" w:rsidP="00C45AF1">
      <w:r>
        <w:t>Xuefei (Huawei): Offline check and respond.</w:t>
      </w:r>
    </w:p>
    <w:p w14:paraId="00F92AB7" w14:textId="77777777" w:rsidR="00C45AF1" w:rsidRDefault="00C45AF1" w:rsidP="00C45AF1">
      <w:r>
        <w:t>Apostolos (Nokia): In principle fine with CR, have suggestion to reword.</w:t>
      </w:r>
    </w:p>
    <w:p w14:paraId="71E86780" w14:textId="77777777" w:rsidR="00C45AF1" w:rsidRDefault="00C45AF1" w:rsidP="00C45AF1">
      <w:r>
        <w:t>Xuefei (Huawei): r1 is available.</w:t>
      </w:r>
    </w:p>
    <w:p w14:paraId="7BD77C1A" w14:textId="77777777" w:rsidR="00C45AF1" w:rsidRDefault="00C45AF1" w:rsidP="00C45AF1">
      <w:r>
        <w:t>Susana (Ericsson): Provides comments.</w:t>
      </w:r>
    </w:p>
    <w:p w14:paraId="14C0FEB0" w14:textId="77777777" w:rsidR="00C45AF1" w:rsidRDefault="00C45AF1" w:rsidP="00C45AF1">
      <w:r>
        <w:t>Xuefei (Huawei): Will further check.</w:t>
      </w:r>
    </w:p>
    <w:p w14:paraId="4AF7688C" w14:textId="77777777" w:rsidR="00C45AF1" w:rsidRDefault="00C45AF1" w:rsidP="00C45AF1">
      <w:r>
        <w:t>Xuefei (Huawei): Provide r2.</w:t>
      </w:r>
    </w:p>
    <w:p w14:paraId="1072AF0F" w14:textId="77777777" w:rsidR="00C45AF1" w:rsidRDefault="00C45AF1" w:rsidP="00C45AF1">
      <w:r>
        <w:t>Susana (Ericsson): Fine with r2.</w:t>
      </w:r>
    </w:p>
    <w:p w14:paraId="1AB29104" w14:textId="77777777" w:rsidR="00C45AF1" w:rsidRDefault="00C45AF1" w:rsidP="00C45AF1">
      <w:r>
        <w:t>Apostolos (Nokia): fine with r2, thanks</w:t>
      </w:r>
    </w:p>
    <w:p w14:paraId="4F7213A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C3-235581</w:t>
      </w:r>
      <w:r>
        <w:rPr>
          <w:color w:val="993300"/>
          <w:u w:val="single"/>
        </w:rPr>
        <w:t>.</w:t>
      </w:r>
    </w:p>
    <w:p w14:paraId="6667E4C6" w14:textId="77777777" w:rsidR="00C45AF1" w:rsidRDefault="00C45AF1" w:rsidP="00C45AF1">
      <w:pPr>
        <w:rPr>
          <w:rFonts w:ascii="Arial" w:hAnsi="Arial" w:cs="Arial"/>
          <w:b/>
          <w:sz w:val="24"/>
        </w:rPr>
      </w:pPr>
      <w:r>
        <w:rPr>
          <w:rFonts w:ascii="Arial" w:hAnsi="Arial" w:cs="Arial"/>
          <w:b/>
          <w:color w:val="0000FF"/>
          <w:sz w:val="24"/>
        </w:rPr>
        <w:t>C3-235581</w:t>
      </w:r>
      <w:r>
        <w:rPr>
          <w:rFonts w:ascii="Arial" w:hAnsi="Arial" w:cs="Arial"/>
          <w:b/>
          <w:color w:val="0000FF"/>
          <w:sz w:val="24"/>
        </w:rPr>
        <w:tab/>
      </w:r>
      <w:r>
        <w:rPr>
          <w:rFonts w:ascii="Arial" w:hAnsi="Arial" w:cs="Arial"/>
          <w:b/>
          <w:sz w:val="24"/>
        </w:rPr>
        <w:t>Clarification of PCF authorization during SM policy association establishment</w:t>
      </w:r>
    </w:p>
    <w:p w14:paraId="3AC05F3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CR-1172  rev 1 Cat: B (Rel-18)</w:t>
      </w:r>
      <w:r>
        <w:rPr>
          <w:i/>
        </w:rPr>
        <w:br/>
      </w:r>
      <w:r>
        <w:rPr>
          <w:i/>
        </w:rPr>
        <w:br/>
      </w:r>
      <w:r>
        <w:rPr>
          <w:i/>
        </w:rPr>
        <w:tab/>
      </w:r>
      <w:r>
        <w:rPr>
          <w:i/>
        </w:rPr>
        <w:tab/>
      </w:r>
      <w:r>
        <w:rPr>
          <w:i/>
        </w:rPr>
        <w:tab/>
      </w:r>
      <w:r>
        <w:rPr>
          <w:i/>
        </w:rPr>
        <w:tab/>
      </w:r>
      <w:r>
        <w:rPr>
          <w:i/>
        </w:rPr>
        <w:tab/>
        <w:t>Source: Huawei</w:t>
      </w:r>
    </w:p>
    <w:p w14:paraId="011282CD" w14:textId="77777777" w:rsidR="00C45AF1" w:rsidRDefault="00C45AF1" w:rsidP="00C45AF1">
      <w:pPr>
        <w:rPr>
          <w:color w:val="808080"/>
        </w:rPr>
      </w:pPr>
      <w:r>
        <w:rPr>
          <w:color w:val="808080"/>
        </w:rPr>
        <w:t>(Replaces C3-235329)</w:t>
      </w:r>
    </w:p>
    <w:p w14:paraId="3E30AB9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2C340" w14:textId="77777777" w:rsidR="00C45AF1" w:rsidRDefault="00C45AF1" w:rsidP="00C45AF1">
      <w:pPr>
        <w:pStyle w:val="Heading3"/>
      </w:pPr>
      <w:bookmarkStart w:id="134" w:name="_Toc152193143"/>
      <w:r>
        <w:lastRenderedPageBreak/>
        <w:t>18.16</w:t>
      </w:r>
      <w:r>
        <w:tab/>
        <w:t>CT aspects of General Support of IPv6 Prefix Delegation in 5GS [TEI18_IPv6PD]</w:t>
      </w:r>
      <w:bookmarkEnd w:id="134"/>
    </w:p>
    <w:p w14:paraId="727950EE" w14:textId="77777777" w:rsidR="00C45AF1" w:rsidRDefault="00C45AF1" w:rsidP="00C45AF1">
      <w:pPr>
        <w:pStyle w:val="Heading3"/>
      </w:pPr>
      <w:bookmarkStart w:id="135" w:name="_Toc152193144"/>
      <w:r>
        <w:t>18.17</w:t>
      </w:r>
      <w:r>
        <w:tab/>
        <w:t>TEI18 on Enhancement of Application Detection Event Exposure [TEI18_ADEE]</w:t>
      </w:r>
      <w:bookmarkEnd w:id="135"/>
    </w:p>
    <w:p w14:paraId="33229CD8" w14:textId="77777777" w:rsidR="00C45AF1" w:rsidRDefault="00C45AF1" w:rsidP="00C45AF1">
      <w:pPr>
        <w:rPr>
          <w:rFonts w:ascii="Arial" w:hAnsi="Arial" w:cs="Arial"/>
          <w:b/>
          <w:sz w:val="24"/>
        </w:rPr>
      </w:pPr>
      <w:r>
        <w:rPr>
          <w:rFonts w:ascii="Arial" w:hAnsi="Arial" w:cs="Arial"/>
          <w:b/>
          <w:color w:val="0000FF"/>
          <w:sz w:val="24"/>
        </w:rPr>
        <w:t>C3-235116</w:t>
      </w:r>
      <w:r>
        <w:rPr>
          <w:rFonts w:ascii="Arial" w:hAnsi="Arial" w:cs="Arial"/>
          <w:b/>
          <w:color w:val="0000FF"/>
          <w:sz w:val="24"/>
        </w:rPr>
        <w:tab/>
      </w:r>
      <w:r>
        <w:rPr>
          <w:rFonts w:ascii="Arial" w:hAnsi="Arial" w:cs="Arial"/>
          <w:b/>
          <w:sz w:val="24"/>
        </w:rPr>
        <w:t>Update application detection event exposure</w:t>
      </w:r>
    </w:p>
    <w:p w14:paraId="51E7D0F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CR-0775  rev  Cat: B (Rel-18)</w:t>
      </w:r>
      <w:r>
        <w:rPr>
          <w:i/>
        </w:rPr>
        <w:br/>
      </w:r>
      <w:r>
        <w:rPr>
          <w:i/>
        </w:rPr>
        <w:br/>
      </w:r>
      <w:r>
        <w:rPr>
          <w:i/>
        </w:rPr>
        <w:tab/>
      </w:r>
      <w:r>
        <w:rPr>
          <w:i/>
        </w:rPr>
        <w:tab/>
      </w:r>
      <w:r>
        <w:rPr>
          <w:i/>
        </w:rPr>
        <w:tab/>
      </w:r>
      <w:r>
        <w:rPr>
          <w:i/>
        </w:rPr>
        <w:tab/>
      </w:r>
      <w:r>
        <w:rPr>
          <w:i/>
        </w:rPr>
        <w:tab/>
        <w:t>Source: KDDI</w:t>
      </w:r>
    </w:p>
    <w:p w14:paraId="4548DDBD" w14:textId="77777777" w:rsidR="00C45AF1" w:rsidRDefault="00C45AF1" w:rsidP="00C45AF1">
      <w:pPr>
        <w:rPr>
          <w:rFonts w:ascii="Arial" w:hAnsi="Arial" w:cs="Arial"/>
          <w:b/>
        </w:rPr>
      </w:pPr>
      <w:r>
        <w:rPr>
          <w:rFonts w:ascii="Arial" w:hAnsi="Arial" w:cs="Arial"/>
          <w:b/>
        </w:rPr>
        <w:t xml:space="preserve">Discussion: </w:t>
      </w:r>
    </w:p>
    <w:p w14:paraId="176F6A1D" w14:textId="77777777" w:rsidR="00C45AF1" w:rsidRDefault="00C45AF1" w:rsidP="00C45AF1">
      <w:r>
        <w:t xml:space="preserve">This CR introduces a backwards compatible feature in the </w:t>
      </w:r>
      <w:proofErr w:type="spellStart"/>
      <w:r>
        <w:t>OpenAPI</w:t>
      </w:r>
      <w:proofErr w:type="spellEnd"/>
      <w:r>
        <w:t xml:space="preserve"> file of the </w:t>
      </w:r>
      <w:proofErr w:type="spellStart"/>
      <w:r>
        <w:t>MonitoringEvent</w:t>
      </w:r>
      <w:proofErr w:type="spellEnd"/>
      <w:r>
        <w:t xml:space="preserve"> API.</w:t>
      </w:r>
    </w:p>
    <w:p w14:paraId="284694D5" w14:textId="77777777" w:rsidR="00C45AF1" w:rsidRDefault="00C45AF1" w:rsidP="00C45AF1">
      <w:r>
        <w:t>Veronica (Vodafone): Vodafone has concerns with this CR as it is unclear it can fit for all use cases. Vodafone will provide potential material for the CT Plenary and/or the next CT3 meeting once Vodafone can analyse the implications. We’ll reserve the right to request removal of the CR from block approval in CT Plenary.</w:t>
      </w:r>
    </w:p>
    <w:p w14:paraId="36C86EF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C3-235731</w:t>
      </w:r>
      <w:r>
        <w:rPr>
          <w:color w:val="993300"/>
          <w:u w:val="single"/>
        </w:rPr>
        <w:t>.</w:t>
      </w:r>
    </w:p>
    <w:p w14:paraId="4256E848" w14:textId="77777777" w:rsidR="00C45AF1" w:rsidRDefault="00C45AF1" w:rsidP="00C45AF1">
      <w:pPr>
        <w:rPr>
          <w:rFonts w:ascii="Arial" w:hAnsi="Arial" w:cs="Arial"/>
          <w:b/>
          <w:sz w:val="24"/>
        </w:rPr>
      </w:pPr>
      <w:r>
        <w:rPr>
          <w:rFonts w:ascii="Arial" w:hAnsi="Arial" w:cs="Arial"/>
          <w:b/>
          <w:color w:val="0000FF"/>
          <w:sz w:val="24"/>
        </w:rPr>
        <w:t>C3-235165</w:t>
      </w:r>
      <w:r>
        <w:rPr>
          <w:rFonts w:ascii="Arial" w:hAnsi="Arial" w:cs="Arial"/>
          <w:b/>
          <w:color w:val="0000FF"/>
          <w:sz w:val="24"/>
        </w:rPr>
        <w:tab/>
      </w:r>
      <w:r>
        <w:rPr>
          <w:rFonts w:ascii="Arial" w:hAnsi="Arial" w:cs="Arial"/>
          <w:b/>
          <w:sz w:val="24"/>
        </w:rPr>
        <w:t>Incorrect attribute name</w:t>
      </w:r>
    </w:p>
    <w:p w14:paraId="1B19DC1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CR-0779  rev  Cat: F (Rel-18)</w:t>
      </w:r>
      <w:r>
        <w:rPr>
          <w:i/>
        </w:rPr>
        <w:br/>
      </w:r>
      <w:r>
        <w:rPr>
          <w:i/>
        </w:rPr>
        <w:br/>
      </w:r>
      <w:r>
        <w:rPr>
          <w:i/>
        </w:rPr>
        <w:tab/>
      </w:r>
      <w:r>
        <w:rPr>
          <w:i/>
        </w:rPr>
        <w:tab/>
      </w:r>
      <w:r>
        <w:rPr>
          <w:i/>
        </w:rPr>
        <w:tab/>
      </w:r>
      <w:r>
        <w:rPr>
          <w:i/>
        </w:rPr>
        <w:tab/>
      </w:r>
      <w:r>
        <w:rPr>
          <w:i/>
        </w:rPr>
        <w:tab/>
        <w:t>Source: ZTE</w:t>
      </w:r>
    </w:p>
    <w:p w14:paraId="4A1E02BA" w14:textId="77777777" w:rsidR="00C45AF1" w:rsidRDefault="00C45AF1" w:rsidP="00C45AF1">
      <w:pPr>
        <w:rPr>
          <w:rFonts w:ascii="Arial" w:hAnsi="Arial" w:cs="Arial"/>
          <w:b/>
        </w:rPr>
      </w:pPr>
      <w:r>
        <w:rPr>
          <w:rFonts w:ascii="Arial" w:hAnsi="Arial" w:cs="Arial"/>
          <w:b/>
        </w:rPr>
        <w:t xml:space="preserve">Discussion: </w:t>
      </w:r>
    </w:p>
    <w:p w14:paraId="7C5B6A44" w14:textId="77777777" w:rsidR="00C45AF1" w:rsidRDefault="00C45AF1" w:rsidP="00C45AF1">
      <w:proofErr w:type="spellStart"/>
      <w:r>
        <w:t>Xiaojian</w:t>
      </w:r>
      <w:proofErr w:type="spellEnd"/>
      <w:r>
        <w:t xml:space="preserve"> (ZTE): Needs to be merged with 5255. Nokia’s CR can be used as a basis.</w:t>
      </w:r>
    </w:p>
    <w:p w14:paraId="5A08A49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9F38A8" w14:textId="77777777" w:rsidR="00C45AF1" w:rsidRDefault="00C45AF1" w:rsidP="00C45AF1">
      <w:pPr>
        <w:rPr>
          <w:rFonts w:ascii="Arial" w:hAnsi="Arial" w:cs="Arial"/>
          <w:b/>
          <w:sz w:val="24"/>
        </w:rPr>
      </w:pPr>
      <w:r>
        <w:rPr>
          <w:rFonts w:ascii="Arial" w:hAnsi="Arial" w:cs="Arial"/>
          <w:b/>
          <w:color w:val="0000FF"/>
          <w:sz w:val="24"/>
        </w:rPr>
        <w:t>C3-235166</w:t>
      </w:r>
      <w:r>
        <w:rPr>
          <w:rFonts w:ascii="Arial" w:hAnsi="Arial" w:cs="Arial"/>
          <w:b/>
          <w:color w:val="0000FF"/>
          <w:sz w:val="24"/>
        </w:rPr>
        <w:tab/>
      </w:r>
      <w:r>
        <w:rPr>
          <w:rFonts w:ascii="Arial" w:hAnsi="Arial" w:cs="Arial"/>
          <w:b/>
          <w:sz w:val="24"/>
        </w:rPr>
        <w:t>resource name correction</w:t>
      </w:r>
    </w:p>
    <w:p w14:paraId="2F4D4BE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CR-0508  rev  Cat: D (Rel-18)</w:t>
      </w:r>
      <w:r>
        <w:rPr>
          <w:i/>
        </w:rPr>
        <w:br/>
      </w:r>
      <w:r>
        <w:rPr>
          <w:i/>
        </w:rPr>
        <w:br/>
      </w:r>
      <w:r>
        <w:rPr>
          <w:i/>
        </w:rPr>
        <w:tab/>
      </w:r>
      <w:r>
        <w:rPr>
          <w:i/>
        </w:rPr>
        <w:tab/>
      </w:r>
      <w:r>
        <w:rPr>
          <w:i/>
        </w:rPr>
        <w:tab/>
      </w:r>
      <w:r>
        <w:rPr>
          <w:i/>
        </w:rPr>
        <w:tab/>
      </w:r>
      <w:r>
        <w:rPr>
          <w:i/>
        </w:rPr>
        <w:tab/>
        <w:t>Source: ZTE</w:t>
      </w:r>
    </w:p>
    <w:p w14:paraId="4366236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906A0" w14:textId="77777777" w:rsidR="00C45AF1" w:rsidRDefault="00C45AF1" w:rsidP="00C45AF1">
      <w:pPr>
        <w:rPr>
          <w:rFonts w:ascii="Arial" w:hAnsi="Arial" w:cs="Arial"/>
          <w:b/>
          <w:sz w:val="24"/>
        </w:rPr>
      </w:pPr>
      <w:r>
        <w:rPr>
          <w:rFonts w:ascii="Arial" w:hAnsi="Arial" w:cs="Arial"/>
          <w:b/>
          <w:color w:val="0000FF"/>
          <w:sz w:val="24"/>
        </w:rPr>
        <w:t>C3-235167</w:t>
      </w:r>
      <w:r>
        <w:rPr>
          <w:rFonts w:ascii="Arial" w:hAnsi="Arial" w:cs="Arial"/>
          <w:b/>
          <w:color w:val="0000FF"/>
          <w:sz w:val="24"/>
        </w:rPr>
        <w:tab/>
      </w:r>
      <w:r>
        <w:rPr>
          <w:rFonts w:ascii="Arial" w:hAnsi="Arial" w:cs="Arial"/>
          <w:b/>
          <w:sz w:val="24"/>
        </w:rPr>
        <w:t>Corrections to Application traffic detection</w:t>
      </w:r>
    </w:p>
    <w:p w14:paraId="18300AA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CR-1114  rev  Cat: F (Rel-18)</w:t>
      </w:r>
      <w:r>
        <w:rPr>
          <w:i/>
        </w:rPr>
        <w:br/>
      </w:r>
      <w:r>
        <w:rPr>
          <w:i/>
        </w:rPr>
        <w:br/>
      </w:r>
      <w:r>
        <w:rPr>
          <w:i/>
        </w:rPr>
        <w:tab/>
      </w:r>
      <w:r>
        <w:rPr>
          <w:i/>
        </w:rPr>
        <w:tab/>
      </w:r>
      <w:r>
        <w:rPr>
          <w:i/>
        </w:rPr>
        <w:tab/>
      </w:r>
      <w:r>
        <w:rPr>
          <w:i/>
        </w:rPr>
        <w:tab/>
      </w:r>
      <w:r>
        <w:rPr>
          <w:i/>
        </w:rPr>
        <w:tab/>
        <w:t>Source: ZTE</w:t>
      </w:r>
    </w:p>
    <w:p w14:paraId="0615A368" w14:textId="77777777" w:rsidR="00C45AF1" w:rsidRDefault="00C45AF1" w:rsidP="00C45AF1">
      <w:pPr>
        <w:rPr>
          <w:rFonts w:ascii="Arial" w:hAnsi="Arial" w:cs="Arial"/>
          <w:b/>
        </w:rPr>
      </w:pPr>
      <w:r>
        <w:rPr>
          <w:rFonts w:ascii="Arial" w:hAnsi="Arial" w:cs="Arial"/>
          <w:b/>
        </w:rPr>
        <w:t xml:space="preserve">Discussion: </w:t>
      </w:r>
    </w:p>
    <w:p w14:paraId="072A6E21" w14:textId="77777777" w:rsidR="00C45AF1" w:rsidRDefault="00C45AF1" w:rsidP="00C45AF1">
      <w:r>
        <w:t>Xuefei (Huawei): This CR clashes with 5256.</w:t>
      </w:r>
    </w:p>
    <w:p w14:paraId="01CF94F3" w14:textId="77777777" w:rsidR="00C45AF1" w:rsidRDefault="00C45AF1" w:rsidP="00C45AF1">
      <w:proofErr w:type="spellStart"/>
      <w:r>
        <w:t>Xiaojian</w:t>
      </w:r>
      <w:proofErr w:type="spellEnd"/>
      <w:r>
        <w:t xml:space="preserve"> (ZTE): Will remove the clash.</w:t>
      </w:r>
    </w:p>
    <w:p w14:paraId="1391E128" w14:textId="77777777" w:rsidR="00C45AF1" w:rsidRDefault="00C45AF1" w:rsidP="00C45AF1">
      <w:r>
        <w:t>Maria (Ericsson): Editorials.</w:t>
      </w:r>
    </w:p>
    <w:p w14:paraId="5E777BD2" w14:textId="77777777" w:rsidR="00C45AF1" w:rsidRDefault="00C45AF1" w:rsidP="00C45AF1">
      <w:proofErr w:type="spellStart"/>
      <w:r>
        <w:t>Xiaojian</w:t>
      </w:r>
      <w:proofErr w:type="spellEnd"/>
      <w:r>
        <w:t xml:space="preserve"> (ZTE): r1 provided for checking.</w:t>
      </w:r>
    </w:p>
    <w:p w14:paraId="28D6124A" w14:textId="77777777" w:rsidR="00C45AF1" w:rsidRDefault="00C45AF1" w:rsidP="00C45AF1">
      <w:r>
        <w:t>Apostolos (Nokia): fine with r1, thanks.</w:t>
      </w:r>
    </w:p>
    <w:p w14:paraId="3788630C" w14:textId="77777777" w:rsidR="00C45AF1" w:rsidRDefault="00C45AF1" w:rsidP="00C45AF1">
      <w:r>
        <w:lastRenderedPageBreak/>
        <w:t>Maria Liang (Ericsson): fine with r1.</w:t>
      </w:r>
    </w:p>
    <w:p w14:paraId="064C85C0" w14:textId="77777777" w:rsidR="00C45AF1" w:rsidRDefault="00C45AF1" w:rsidP="00C45AF1">
      <w:r>
        <w:t>R1 is pre-agreed.</w:t>
      </w:r>
    </w:p>
    <w:p w14:paraId="40B3C7A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C3-235506</w:t>
      </w:r>
      <w:r>
        <w:rPr>
          <w:color w:val="993300"/>
          <w:u w:val="single"/>
        </w:rPr>
        <w:t>.</w:t>
      </w:r>
    </w:p>
    <w:p w14:paraId="4C002924" w14:textId="77777777" w:rsidR="00C45AF1" w:rsidRDefault="00C45AF1" w:rsidP="00C45AF1">
      <w:pPr>
        <w:rPr>
          <w:rFonts w:ascii="Arial" w:hAnsi="Arial" w:cs="Arial"/>
          <w:b/>
          <w:sz w:val="24"/>
        </w:rPr>
      </w:pPr>
      <w:r>
        <w:rPr>
          <w:rFonts w:ascii="Arial" w:hAnsi="Arial" w:cs="Arial"/>
          <w:b/>
          <w:color w:val="0000FF"/>
          <w:sz w:val="24"/>
        </w:rPr>
        <w:t>C3-235168</w:t>
      </w:r>
      <w:r>
        <w:rPr>
          <w:rFonts w:ascii="Arial" w:hAnsi="Arial" w:cs="Arial"/>
          <w:b/>
          <w:color w:val="0000FF"/>
          <w:sz w:val="24"/>
        </w:rPr>
        <w:tab/>
      </w:r>
      <w:r>
        <w:rPr>
          <w:rFonts w:ascii="Arial" w:hAnsi="Arial" w:cs="Arial"/>
          <w:b/>
          <w:sz w:val="24"/>
        </w:rPr>
        <w:t>Completion of Application Detection</w:t>
      </w:r>
    </w:p>
    <w:p w14:paraId="3D37162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CR-0098  rev  Cat: F (Rel-18)</w:t>
      </w:r>
      <w:r>
        <w:rPr>
          <w:i/>
        </w:rPr>
        <w:br/>
      </w:r>
      <w:r>
        <w:rPr>
          <w:i/>
        </w:rPr>
        <w:br/>
      </w:r>
      <w:r>
        <w:rPr>
          <w:i/>
        </w:rPr>
        <w:tab/>
      </w:r>
      <w:r>
        <w:rPr>
          <w:i/>
        </w:rPr>
        <w:tab/>
      </w:r>
      <w:r>
        <w:rPr>
          <w:i/>
        </w:rPr>
        <w:tab/>
      </w:r>
      <w:r>
        <w:rPr>
          <w:i/>
        </w:rPr>
        <w:tab/>
      </w:r>
      <w:r>
        <w:rPr>
          <w:i/>
        </w:rPr>
        <w:tab/>
        <w:t>Source: ZTE</w:t>
      </w:r>
    </w:p>
    <w:p w14:paraId="0558D7D8" w14:textId="77777777" w:rsidR="00C45AF1" w:rsidRDefault="00C45AF1" w:rsidP="00C45AF1">
      <w:pPr>
        <w:rPr>
          <w:rFonts w:ascii="Arial" w:hAnsi="Arial" w:cs="Arial"/>
          <w:b/>
        </w:rPr>
      </w:pPr>
      <w:r>
        <w:rPr>
          <w:rFonts w:ascii="Arial" w:hAnsi="Arial" w:cs="Arial"/>
          <w:b/>
        </w:rPr>
        <w:t xml:space="preserve">Discussion: </w:t>
      </w:r>
    </w:p>
    <w:p w14:paraId="3C5D2381" w14:textId="77777777" w:rsidR="00C45AF1" w:rsidRDefault="00C45AF1" w:rsidP="00C45AF1">
      <w:r>
        <w:t>Xuefei (Huawei): Typo</w:t>
      </w:r>
    </w:p>
    <w:p w14:paraId="5C27E1E1" w14:textId="77777777" w:rsidR="00C45AF1" w:rsidRDefault="00C45AF1" w:rsidP="00C45AF1">
      <w:r>
        <w:t>Apostolos (Nokia): Inconsistency in the CR.</w:t>
      </w:r>
    </w:p>
    <w:p w14:paraId="011162AA" w14:textId="77777777" w:rsidR="00C45AF1" w:rsidRDefault="00C45AF1" w:rsidP="00C45AF1">
      <w:proofErr w:type="spellStart"/>
      <w:r>
        <w:t>Fuen</w:t>
      </w:r>
      <w:proofErr w:type="spellEnd"/>
      <w:r>
        <w:t xml:space="preserve"> (Ericsson): A general proposal needs to be done.</w:t>
      </w:r>
    </w:p>
    <w:p w14:paraId="1302B2C8" w14:textId="77777777" w:rsidR="00C45AF1" w:rsidRDefault="00C45AF1" w:rsidP="00C45AF1">
      <w:proofErr w:type="spellStart"/>
      <w:r>
        <w:t>Xiaojian</w:t>
      </w:r>
      <w:proofErr w:type="spellEnd"/>
      <w:r>
        <w:t xml:space="preserve"> (ZTE): Keep last change only.</w:t>
      </w:r>
    </w:p>
    <w:p w14:paraId="69915DC6" w14:textId="77777777" w:rsidR="00C45AF1" w:rsidRDefault="00C45AF1" w:rsidP="00C45AF1">
      <w:r>
        <w:t>Apostolos (Nokia): Add an EN for the first two changes.</w:t>
      </w:r>
    </w:p>
    <w:p w14:paraId="08C76656" w14:textId="77777777" w:rsidR="00C45AF1" w:rsidRDefault="00C45AF1" w:rsidP="00C45AF1">
      <w:proofErr w:type="spellStart"/>
      <w:r>
        <w:t>Xiaojian</w:t>
      </w:r>
      <w:proofErr w:type="spellEnd"/>
      <w:r>
        <w:t xml:space="preserve"> (ZTE): provide r1 which has been confirmed offline by </w:t>
      </w:r>
      <w:proofErr w:type="spellStart"/>
      <w:r>
        <w:t>Fuen</w:t>
      </w:r>
      <w:proofErr w:type="spellEnd"/>
      <w:r>
        <w:t xml:space="preserve"> and Apostolos.</w:t>
      </w:r>
    </w:p>
    <w:p w14:paraId="64ADB487" w14:textId="77777777" w:rsidR="00C45AF1" w:rsidRDefault="00C45AF1" w:rsidP="00C45AF1">
      <w:r>
        <w:t>Revision is pre-agreed.</w:t>
      </w:r>
    </w:p>
    <w:p w14:paraId="76F37D3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C3-235507</w:t>
      </w:r>
      <w:r>
        <w:rPr>
          <w:color w:val="993300"/>
          <w:u w:val="single"/>
        </w:rPr>
        <w:t>.</w:t>
      </w:r>
    </w:p>
    <w:p w14:paraId="76180045" w14:textId="77777777" w:rsidR="00C45AF1" w:rsidRDefault="00C45AF1" w:rsidP="00C45AF1">
      <w:pPr>
        <w:rPr>
          <w:rFonts w:ascii="Arial" w:hAnsi="Arial" w:cs="Arial"/>
          <w:b/>
          <w:sz w:val="24"/>
        </w:rPr>
      </w:pPr>
      <w:r>
        <w:rPr>
          <w:rFonts w:ascii="Arial" w:hAnsi="Arial" w:cs="Arial"/>
          <w:b/>
          <w:color w:val="0000FF"/>
          <w:sz w:val="24"/>
        </w:rPr>
        <w:t>C3-235255</w:t>
      </w:r>
      <w:r>
        <w:rPr>
          <w:rFonts w:ascii="Arial" w:hAnsi="Arial" w:cs="Arial"/>
          <w:b/>
          <w:color w:val="0000FF"/>
          <w:sz w:val="24"/>
        </w:rPr>
        <w:tab/>
      </w:r>
      <w:r>
        <w:rPr>
          <w:rFonts w:ascii="Arial" w:hAnsi="Arial" w:cs="Arial"/>
          <w:b/>
          <w:sz w:val="24"/>
        </w:rPr>
        <w:t>Wrong attribute name</w:t>
      </w:r>
    </w:p>
    <w:p w14:paraId="11CF4DFB" w14:textId="77777777" w:rsidR="00C45AF1" w:rsidRDefault="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CR-0783  rev  Cat: F (Rel-18)</w:t>
      </w:r>
      <w:r>
        <w:rPr>
          <w:i/>
        </w:rPr>
        <w:br/>
      </w:r>
      <w:r>
        <w:rPr>
          <w:i/>
        </w:rPr>
        <w:br/>
      </w:r>
      <w:r>
        <w:rPr>
          <w:i/>
        </w:rPr>
        <w:tab/>
      </w:r>
      <w:r>
        <w:rPr>
          <w:i/>
        </w:rPr>
        <w:tab/>
      </w:r>
      <w:r>
        <w:rPr>
          <w:i/>
        </w:rPr>
        <w:tab/>
      </w:r>
      <w:r>
        <w:rPr>
          <w:i/>
        </w:rPr>
        <w:tab/>
      </w:r>
      <w:r>
        <w:rPr>
          <w:i/>
        </w:rPr>
        <w:tab/>
        <w:t>Source: Nokia, Nokia Shanghai Bell</w:t>
      </w:r>
    </w:p>
    <w:p w14:paraId="58EF53D9" w14:textId="77777777" w:rsidR="00C45AF1" w:rsidRDefault="00C45AF1">
      <w:pPr>
        <w:rPr>
          <w:rFonts w:ascii="Arial" w:hAnsi="Arial" w:cs="Arial"/>
          <w:b/>
        </w:rPr>
      </w:pPr>
      <w:r>
        <w:rPr>
          <w:rFonts w:ascii="Arial" w:hAnsi="Arial" w:cs="Arial"/>
          <w:b/>
        </w:rPr>
        <w:t xml:space="preserve">Abstract: </w:t>
      </w:r>
    </w:p>
    <w:p w14:paraId="7070987A" w14:textId="77777777" w:rsidR="00C45AF1" w:rsidRDefault="00C45AF1">
      <w:r>
        <w:t>Wrong attribute name</w:t>
      </w:r>
    </w:p>
    <w:p w14:paraId="2A9668B2" w14:textId="77777777" w:rsidR="00C45AF1" w:rsidRDefault="00C45AF1">
      <w:pPr>
        <w:rPr>
          <w:rFonts w:ascii="Arial" w:hAnsi="Arial" w:cs="Arial"/>
          <w:b/>
        </w:rPr>
      </w:pPr>
      <w:r>
        <w:rPr>
          <w:rFonts w:ascii="Arial" w:hAnsi="Arial" w:cs="Arial"/>
          <w:b/>
        </w:rPr>
        <w:t xml:space="preserve">Discussion: </w:t>
      </w:r>
    </w:p>
    <w:p w14:paraId="673B4F8D" w14:textId="77777777" w:rsidR="00C45AF1" w:rsidRDefault="00C45AF1">
      <w:r>
        <w:t xml:space="preserve">Needs to be revised. Add ZTE as </w:t>
      </w:r>
      <w:proofErr w:type="spellStart"/>
      <w:r>
        <w:t>cosigner</w:t>
      </w:r>
      <w:proofErr w:type="spellEnd"/>
      <w:r>
        <w:t>.</w:t>
      </w:r>
    </w:p>
    <w:p w14:paraId="6967BAB9" w14:textId="77777777" w:rsidR="00C45AF1" w:rsidRDefault="00C45AF1">
      <w:r>
        <w:t>Revision is pre-agreed.</w:t>
      </w:r>
    </w:p>
    <w:p w14:paraId="4B7337A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C3-235613</w:t>
      </w:r>
      <w:r>
        <w:rPr>
          <w:color w:val="993300"/>
          <w:u w:val="single"/>
        </w:rPr>
        <w:t>.</w:t>
      </w:r>
    </w:p>
    <w:p w14:paraId="1E29EEF6" w14:textId="77777777" w:rsidR="00000000" w:rsidRDefault="00C45AF1" w:rsidP="00C45AF1">
      <w:pPr>
        <w:rPr>
          <w:rFonts w:ascii="Arial" w:hAnsi="Arial" w:cs="Arial"/>
          <w:b/>
          <w:sz w:val="24"/>
        </w:rPr>
      </w:pPr>
      <w:r>
        <w:rPr>
          <w:rFonts w:ascii="Arial" w:hAnsi="Arial" w:cs="Arial"/>
          <w:b/>
          <w:color w:val="0000FF"/>
          <w:sz w:val="24"/>
        </w:rPr>
        <w:t>C3-235256</w:t>
      </w:r>
      <w:r>
        <w:rPr>
          <w:rFonts w:ascii="Arial" w:hAnsi="Arial" w:cs="Arial"/>
          <w:b/>
          <w:color w:val="0000FF"/>
          <w:sz w:val="24"/>
        </w:rPr>
        <w:tab/>
      </w:r>
      <w:r>
        <w:rPr>
          <w:rFonts w:ascii="Arial" w:hAnsi="Arial" w:cs="Arial"/>
          <w:b/>
          <w:sz w:val="24"/>
        </w:rPr>
        <w:t>Application detection procedure corrections</w:t>
      </w:r>
    </w:p>
    <w:p w14:paraId="49C1142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CR-1128  rev  Cat: F (Rel-18)</w:t>
      </w:r>
      <w:r>
        <w:rPr>
          <w:i/>
        </w:rPr>
        <w:br/>
      </w:r>
      <w:r>
        <w:rPr>
          <w:i/>
        </w:rPr>
        <w:br/>
      </w:r>
      <w:r>
        <w:rPr>
          <w:i/>
        </w:rPr>
        <w:tab/>
      </w:r>
      <w:r>
        <w:rPr>
          <w:i/>
        </w:rPr>
        <w:tab/>
      </w:r>
      <w:r>
        <w:rPr>
          <w:i/>
        </w:rPr>
        <w:tab/>
      </w:r>
      <w:r>
        <w:rPr>
          <w:i/>
        </w:rPr>
        <w:tab/>
      </w:r>
      <w:r>
        <w:rPr>
          <w:i/>
        </w:rPr>
        <w:tab/>
        <w:t>Source: Nokia, Nokia Shanghai Bell</w:t>
      </w:r>
    </w:p>
    <w:p w14:paraId="0F300720" w14:textId="77777777" w:rsidR="00C45AF1" w:rsidRDefault="00C45AF1" w:rsidP="00C45AF1">
      <w:pPr>
        <w:rPr>
          <w:rFonts w:ascii="Arial" w:hAnsi="Arial" w:cs="Arial"/>
          <w:b/>
        </w:rPr>
      </w:pPr>
      <w:r>
        <w:rPr>
          <w:rFonts w:ascii="Arial" w:hAnsi="Arial" w:cs="Arial"/>
          <w:b/>
        </w:rPr>
        <w:t xml:space="preserve">Abstract: </w:t>
      </w:r>
    </w:p>
    <w:p w14:paraId="408E0502" w14:textId="77777777" w:rsidR="00C45AF1" w:rsidRDefault="00C45AF1" w:rsidP="00C45AF1">
      <w:r>
        <w:t>Application detection procedure corrections</w:t>
      </w:r>
    </w:p>
    <w:p w14:paraId="2362E1EA" w14:textId="77777777" w:rsidR="00C45AF1" w:rsidRDefault="00C45AF1" w:rsidP="00C45AF1">
      <w:pPr>
        <w:rPr>
          <w:rFonts w:ascii="Arial" w:hAnsi="Arial" w:cs="Arial"/>
          <w:b/>
        </w:rPr>
      </w:pPr>
      <w:r>
        <w:rPr>
          <w:rFonts w:ascii="Arial" w:hAnsi="Arial" w:cs="Arial"/>
          <w:b/>
        </w:rPr>
        <w:t xml:space="preserve">Discussion: </w:t>
      </w:r>
    </w:p>
    <w:p w14:paraId="23818CBA" w14:textId="77777777" w:rsidR="00C45AF1" w:rsidRDefault="00C45AF1" w:rsidP="00C45AF1">
      <w:r>
        <w:t>The revision includes ZTE and is pre-agreed.</w:t>
      </w:r>
    </w:p>
    <w:p w14:paraId="3C00705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C3-235614</w:t>
      </w:r>
      <w:r>
        <w:rPr>
          <w:color w:val="993300"/>
          <w:u w:val="single"/>
        </w:rPr>
        <w:t>.</w:t>
      </w:r>
    </w:p>
    <w:p w14:paraId="77E1CED4" w14:textId="77777777" w:rsidR="00C45AF1" w:rsidRDefault="00C45AF1" w:rsidP="00C45AF1">
      <w:pPr>
        <w:rPr>
          <w:rFonts w:ascii="Arial" w:hAnsi="Arial" w:cs="Arial"/>
          <w:b/>
          <w:sz w:val="24"/>
        </w:rPr>
      </w:pPr>
      <w:r>
        <w:rPr>
          <w:rFonts w:ascii="Arial" w:hAnsi="Arial" w:cs="Arial"/>
          <w:b/>
          <w:color w:val="0000FF"/>
          <w:sz w:val="24"/>
        </w:rPr>
        <w:lastRenderedPageBreak/>
        <w:t>C3-235506</w:t>
      </w:r>
      <w:r>
        <w:rPr>
          <w:rFonts w:ascii="Arial" w:hAnsi="Arial" w:cs="Arial"/>
          <w:b/>
          <w:color w:val="0000FF"/>
          <w:sz w:val="24"/>
        </w:rPr>
        <w:tab/>
      </w:r>
      <w:r>
        <w:rPr>
          <w:rFonts w:ascii="Arial" w:hAnsi="Arial" w:cs="Arial"/>
          <w:b/>
          <w:sz w:val="24"/>
        </w:rPr>
        <w:t>Corrections to Application traffic detection</w:t>
      </w:r>
    </w:p>
    <w:p w14:paraId="2CC8A17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CR-1114  rev 1 Cat: F (Rel-18)</w:t>
      </w:r>
      <w:r>
        <w:rPr>
          <w:i/>
        </w:rPr>
        <w:br/>
      </w:r>
      <w:r>
        <w:rPr>
          <w:i/>
        </w:rPr>
        <w:br/>
      </w:r>
      <w:r>
        <w:rPr>
          <w:i/>
        </w:rPr>
        <w:tab/>
      </w:r>
      <w:r>
        <w:rPr>
          <w:i/>
        </w:rPr>
        <w:tab/>
      </w:r>
      <w:r>
        <w:rPr>
          <w:i/>
        </w:rPr>
        <w:tab/>
      </w:r>
      <w:r>
        <w:rPr>
          <w:i/>
        </w:rPr>
        <w:tab/>
      </w:r>
      <w:r>
        <w:rPr>
          <w:i/>
        </w:rPr>
        <w:tab/>
        <w:t>Source: ZTE</w:t>
      </w:r>
    </w:p>
    <w:p w14:paraId="27E61A6F" w14:textId="77777777" w:rsidR="00C45AF1" w:rsidRDefault="00C45AF1" w:rsidP="00C45AF1">
      <w:pPr>
        <w:rPr>
          <w:color w:val="808080"/>
        </w:rPr>
      </w:pPr>
      <w:r>
        <w:rPr>
          <w:color w:val="808080"/>
        </w:rPr>
        <w:t>(Replaces C3-235167)</w:t>
      </w:r>
    </w:p>
    <w:p w14:paraId="4190D88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ED84D" w14:textId="77777777" w:rsidR="00C45AF1" w:rsidRDefault="00C45AF1" w:rsidP="00C45AF1">
      <w:pPr>
        <w:rPr>
          <w:rFonts w:ascii="Arial" w:hAnsi="Arial" w:cs="Arial"/>
          <w:b/>
          <w:sz w:val="24"/>
        </w:rPr>
      </w:pPr>
      <w:r>
        <w:rPr>
          <w:rFonts w:ascii="Arial" w:hAnsi="Arial" w:cs="Arial"/>
          <w:b/>
          <w:color w:val="0000FF"/>
          <w:sz w:val="24"/>
        </w:rPr>
        <w:t>C3-235507</w:t>
      </w:r>
      <w:r>
        <w:rPr>
          <w:rFonts w:ascii="Arial" w:hAnsi="Arial" w:cs="Arial"/>
          <w:b/>
          <w:color w:val="0000FF"/>
          <w:sz w:val="24"/>
        </w:rPr>
        <w:tab/>
      </w:r>
      <w:r>
        <w:rPr>
          <w:rFonts w:ascii="Arial" w:hAnsi="Arial" w:cs="Arial"/>
          <w:b/>
          <w:sz w:val="24"/>
        </w:rPr>
        <w:t>Completion of Application Detection</w:t>
      </w:r>
    </w:p>
    <w:p w14:paraId="564D037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CR-0098  rev 1 Cat: F (Rel-18)</w:t>
      </w:r>
      <w:r>
        <w:rPr>
          <w:i/>
        </w:rPr>
        <w:br/>
      </w:r>
      <w:r>
        <w:rPr>
          <w:i/>
        </w:rPr>
        <w:br/>
      </w:r>
      <w:r>
        <w:rPr>
          <w:i/>
        </w:rPr>
        <w:tab/>
      </w:r>
      <w:r>
        <w:rPr>
          <w:i/>
        </w:rPr>
        <w:tab/>
      </w:r>
      <w:r>
        <w:rPr>
          <w:i/>
        </w:rPr>
        <w:tab/>
      </w:r>
      <w:r>
        <w:rPr>
          <w:i/>
        </w:rPr>
        <w:tab/>
      </w:r>
      <w:r>
        <w:rPr>
          <w:i/>
        </w:rPr>
        <w:tab/>
        <w:t>Source: ZTE</w:t>
      </w:r>
    </w:p>
    <w:p w14:paraId="638A27D2" w14:textId="77777777" w:rsidR="00C45AF1" w:rsidRDefault="00C45AF1" w:rsidP="00C45AF1">
      <w:pPr>
        <w:rPr>
          <w:color w:val="808080"/>
        </w:rPr>
      </w:pPr>
      <w:r>
        <w:rPr>
          <w:color w:val="808080"/>
        </w:rPr>
        <w:t>(Replaces C3-235168)</w:t>
      </w:r>
    </w:p>
    <w:p w14:paraId="4626835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9C1ED" w14:textId="77777777" w:rsidR="00C45AF1" w:rsidRDefault="00C45AF1" w:rsidP="00C45AF1">
      <w:pPr>
        <w:rPr>
          <w:rFonts w:ascii="Arial" w:hAnsi="Arial" w:cs="Arial"/>
          <w:b/>
          <w:sz w:val="24"/>
        </w:rPr>
      </w:pPr>
      <w:r>
        <w:rPr>
          <w:rFonts w:ascii="Arial" w:hAnsi="Arial" w:cs="Arial"/>
          <w:b/>
          <w:color w:val="0000FF"/>
          <w:sz w:val="24"/>
        </w:rPr>
        <w:t>C3-235613</w:t>
      </w:r>
      <w:r>
        <w:rPr>
          <w:rFonts w:ascii="Arial" w:hAnsi="Arial" w:cs="Arial"/>
          <w:b/>
          <w:color w:val="0000FF"/>
          <w:sz w:val="24"/>
        </w:rPr>
        <w:tab/>
      </w:r>
      <w:r>
        <w:rPr>
          <w:rFonts w:ascii="Arial" w:hAnsi="Arial" w:cs="Arial"/>
          <w:b/>
          <w:sz w:val="24"/>
        </w:rPr>
        <w:t>Wrong attribute name</w:t>
      </w:r>
    </w:p>
    <w:p w14:paraId="15E17DB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CR-0783  rev 1 Cat: F (Rel-18)</w:t>
      </w:r>
      <w:r>
        <w:rPr>
          <w:i/>
        </w:rPr>
        <w:br/>
      </w:r>
      <w:r>
        <w:rPr>
          <w:i/>
        </w:rPr>
        <w:br/>
      </w:r>
      <w:r>
        <w:rPr>
          <w:i/>
        </w:rPr>
        <w:tab/>
      </w:r>
      <w:r>
        <w:rPr>
          <w:i/>
        </w:rPr>
        <w:tab/>
      </w:r>
      <w:r>
        <w:rPr>
          <w:i/>
        </w:rPr>
        <w:tab/>
      </w:r>
      <w:r>
        <w:rPr>
          <w:i/>
        </w:rPr>
        <w:tab/>
      </w:r>
      <w:r>
        <w:rPr>
          <w:i/>
        </w:rPr>
        <w:tab/>
        <w:t>Source: Nokia, Nokia Shanghai Bell, ZTE</w:t>
      </w:r>
    </w:p>
    <w:p w14:paraId="06A07614" w14:textId="77777777" w:rsidR="00C45AF1" w:rsidRDefault="00C45AF1" w:rsidP="00C45AF1">
      <w:pPr>
        <w:rPr>
          <w:color w:val="808080"/>
        </w:rPr>
      </w:pPr>
      <w:r>
        <w:rPr>
          <w:color w:val="808080"/>
        </w:rPr>
        <w:t>(Replaces C3-235255)</w:t>
      </w:r>
    </w:p>
    <w:p w14:paraId="54DE9144" w14:textId="77777777" w:rsidR="00C45AF1" w:rsidRDefault="00C45AF1" w:rsidP="00C45AF1">
      <w:pPr>
        <w:rPr>
          <w:rFonts w:ascii="Arial" w:hAnsi="Arial" w:cs="Arial"/>
          <w:b/>
        </w:rPr>
      </w:pPr>
      <w:r>
        <w:rPr>
          <w:rFonts w:ascii="Arial" w:hAnsi="Arial" w:cs="Arial"/>
          <w:b/>
        </w:rPr>
        <w:t xml:space="preserve">Abstract: </w:t>
      </w:r>
    </w:p>
    <w:p w14:paraId="7977B9C9" w14:textId="77777777" w:rsidR="00C45AF1" w:rsidRDefault="00C45AF1" w:rsidP="00C45AF1">
      <w:r>
        <w:t>Wrong attribute name</w:t>
      </w:r>
    </w:p>
    <w:p w14:paraId="011F5D4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AB0BB" w14:textId="77777777" w:rsidR="00C45AF1" w:rsidRDefault="00C45AF1" w:rsidP="00C45AF1">
      <w:pPr>
        <w:rPr>
          <w:rFonts w:ascii="Arial" w:hAnsi="Arial" w:cs="Arial"/>
          <w:b/>
          <w:sz w:val="24"/>
        </w:rPr>
      </w:pPr>
      <w:r>
        <w:rPr>
          <w:rFonts w:ascii="Arial" w:hAnsi="Arial" w:cs="Arial"/>
          <w:b/>
          <w:color w:val="0000FF"/>
          <w:sz w:val="24"/>
        </w:rPr>
        <w:t>C3-235614</w:t>
      </w:r>
      <w:r>
        <w:rPr>
          <w:rFonts w:ascii="Arial" w:hAnsi="Arial" w:cs="Arial"/>
          <w:b/>
          <w:color w:val="0000FF"/>
          <w:sz w:val="24"/>
        </w:rPr>
        <w:tab/>
      </w:r>
      <w:r>
        <w:rPr>
          <w:rFonts w:ascii="Arial" w:hAnsi="Arial" w:cs="Arial"/>
          <w:b/>
          <w:sz w:val="24"/>
        </w:rPr>
        <w:t>Application detection procedure corrections</w:t>
      </w:r>
    </w:p>
    <w:p w14:paraId="6B6ACF6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CR-1128  rev 1 Cat: F (Rel-18)</w:t>
      </w:r>
      <w:r>
        <w:rPr>
          <w:i/>
        </w:rPr>
        <w:br/>
      </w:r>
      <w:r>
        <w:rPr>
          <w:i/>
        </w:rPr>
        <w:br/>
      </w:r>
      <w:r>
        <w:rPr>
          <w:i/>
        </w:rPr>
        <w:tab/>
      </w:r>
      <w:r>
        <w:rPr>
          <w:i/>
        </w:rPr>
        <w:tab/>
      </w:r>
      <w:r>
        <w:rPr>
          <w:i/>
        </w:rPr>
        <w:tab/>
      </w:r>
      <w:r>
        <w:rPr>
          <w:i/>
        </w:rPr>
        <w:tab/>
      </w:r>
      <w:r>
        <w:rPr>
          <w:i/>
        </w:rPr>
        <w:tab/>
        <w:t>Source: Nokia, Nokia Shanghai Bell, ZTE</w:t>
      </w:r>
    </w:p>
    <w:p w14:paraId="7BA35CBF" w14:textId="77777777" w:rsidR="00C45AF1" w:rsidRDefault="00C45AF1" w:rsidP="00C45AF1">
      <w:pPr>
        <w:rPr>
          <w:color w:val="808080"/>
        </w:rPr>
      </w:pPr>
      <w:r>
        <w:rPr>
          <w:color w:val="808080"/>
        </w:rPr>
        <w:t>(Replaces C3-235256)</w:t>
      </w:r>
    </w:p>
    <w:p w14:paraId="452A0824" w14:textId="77777777" w:rsidR="00C45AF1" w:rsidRDefault="00C45AF1" w:rsidP="00C45AF1">
      <w:pPr>
        <w:rPr>
          <w:rFonts w:ascii="Arial" w:hAnsi="Arial" w:cs="Arial"/>
          <w:b/>
        </w:rPr>
      </w:pPr>
      <w:r>
        <w:rPr>
          <w:rFonts w:ascii="Arial" w:hAnsi="Arial" w:cs="Arial"/>
          <w:b/>
        </w:rPr>
        <w:t xml:space="preserve">Abstract: </w:t>
      </w:r>
    </w:p>
    <w:p w14:paraId="7887378C" w14:textId="77777777" w:rsidR="00C45AF1" w:rsidRDefault="00C45AF1" w:rsidP="00C45AF1">
      <w:r>
        <w:t>Application detection procedure corrections</w:t>
      </w:r>
    </w:p>
    <w:p w14:paraId="766AFA5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26E1E" w14:textId="77777777" w:rsidR="00C45AF1" w:rsidRDefault="00C45AF1" w:rsidP="00C45AF1">
      <w:pPr>
        <w:rPr>
          <w:rFonts w:ascii="Arial" w:hAnsi="Arial" w:cs="Arial"/>
          <w:b/>
          <w:sz w:val="24"/>
        </w:rPr>
      </w:pPr>
      <w:r>
        <w:rPr>
          <w:rFonts w:ascii="Arial" w:hAnsi="Arial" w:cs="Arial"/>
          <w:b/>
          <w:color w:val="0000FF"/>
          <w:sz w:val="24"/>
        </w:rPr>
        <w:t>C3-235731</w:t>
      </w:r>
      <w:r>
        <w:rPr>
          <w:rFonts w:ascii="Arial" w:hAnsi="Arial" w:cs="Arial"/>
          <w:b/>
          <w:color w:val="0000FF"/>
          <w:sz w:val="24"/>
        </w:rPr>
        <w:tab/>
      </w:r>
      <w:r>
        <w:rPr>
          <w:rFonts w:ascii="Arial" w:hAnsi="Arial" w:cs="Arial"/>
          <w:b/>
          <w:sz w:val="24"/>
        </w:rPr>
        <w:t>Update application detection event exposure</w:t>
      </w:r>
    </w:p>
    <w:p w14:paraId="3B17234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CR-0775  rev 1 Cat: F (Rel-18)</w:t>
      </w:r>
      <w:r>
        <w:rPr>
          <w:i/>
        </w:rPr>
        <w:br/>
      </w:r>
      <w:r>
        <w:rPr>
          <w:i/>
        </w:rPr>
        <w:br/>
      </w:r>
      <w:r>
        <w:rPr>
          <w:i/>
        </w:rPr>
        <w:tab/>
      </w:r>
      <w:r>
        <w:rPr>
          <w:i/>
        </w:rPr>
        <w:tab/>
      </w:r>
      <w:r>
        <w:rPr>
          <w:i/>
        </w:rPr>
        <w:tab/>
      </w:r>
      <w:r>
        <w:rPr>
          <w:i/>
        </w:rPr>
        <w:tab/>
      </w:r>
      <w:r>
        <w:rPr>
          <w:i/>
        </w:rPr>
        <w:tab/>
        <w:t>Source: KDDI, Vodafone</w:t>
      </w:r>
    </w:p>
    <w:p w14:paraId="01B14559" w14:textId="77777777" w:rsidR="00C45AF1" w:rsidRDefault="00C45AF1" w:rsidP="00C45AF1">
      <w:pPr>
        <w:rPr>
          <w:color w:val="808080"/>
        </w:rPr>
      </w:pPr>
      <w:r>
        <w:rPr>
          <w:color w:val="808080"/>
        </w:rPr>
        <w:t>(Replaces C3-235116)</w:t>
      </w:r>
    </w:p>
    <w:p w14:paraId="08BE0B2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E83E6" w14:textId="77777777" w:rsidR="00C45AF1" w:rsidRDefault="00C45AF1" w:rsidP="00C45AF1">
      <w:pPr>
        <w:pStyle w:val="Heading3"/>
      </w:pPr>
      <w:bookmarkStart w:id="136" w:name="_Toc152193145"/>
      <w:r>
        <w:lastRenderedPageBreak/>
        <w:t>18.18</w:t>
      </w:r>
      <w:r>
        <w:tab/>
        <w:t>Support for 5WWC Phase 2 [5WWC_Ph2]</w:t>
      </w:r>
      <w:bookmarkEnd w:id="136"/>
    </w:p>
    <w:p w14:paraId="10D71040" w14:textId="77777777" w:rsidR="00C45AF1" w:rsidRDefault="00C45AF1" w:rsidP="00C45AF1">
      <w:pPr>
        <w:pStyle w:val="Heading3"/>
      </w:pPr>
      <w:bookmarkStart w:id="137" w:name="_Toc152193146"/>
      <w:r>
        <w:t>18.19</w:t>
      </w:r>
      <w:r>
        <w:tab/>
        <w:t>Secondary DN authentication and authorization in EPC IWK cases [TEI18_SDNAEPC]</w:t>
      </w:r>
      <w:bookmarkEnd w:id="137"/>
    </w:p>
    <w:p w14:paraId="25971BA0" w14:textId="77777777" w:rsidR="00C45AF1" w:rsidRDefault="00C45AF1" w:rsidP="00C45AF1">
      <w:pPr>
        <w:pStyle w:val="Heading3"/>
      </w:pPr>
      <w:bookmarkStart w:id="138" w:name="_Toc152193147"/>
      <w:r>
        <w:t>18.20</w:t>
      </w:r>
      <w:r>
        <w:tab/>
        <w:t>Enhancement of NSAC for maximum number of UEs with at least one PDU session/PDN connection [</w:t>
      </w:r>
      <w:proofErr w:type="spellStart"/>
      <w:r>
        <w:t>eNSAC</w:t>
      </w:r>
      <w:proofErr w:type="spellEnd"/>
      <w:r>
        <w:t>]</w:t>
      </w:r>
      <w:bookmarkEnd w:id="138"/>
    </w:p>
    <w:p w14:paraId="310BA1B1" w14:textId="77777777" w:rsidR="00C45AF1" w:rsidRDefault="00C45AF1" w:rsidP="00C45AF1">
      <w:pPr>
        <w:pStyle w:val="Heading3"/>
      </w:pPr>
      <w:bookmarkStart w:id="139" w:name="_Toc152193148"/>
      <w:r>
        <w:t>18.21</w:t>
      </w:r>
      <w:r>
        <w:tab/>
        <w:t>CT aspects of application layer support for V2X services; Phase 3 [V2XAPP_Ph3]</w:t>
      </w:r>
      <w:bookmarkEnd w:id="139"/>
    </w:p>
    <w:p w14:paraId="2646D19A" w14:textId="77777777" w:rsidR="00C45AF1" w:rsidRDefault="00C45AF1" w:rsidP="00C45AF1">
      <w:pPr>
        <w:rPr>
          <w:rFonts w:ascii="Arial" w:hAnsi="Arial" w:cs="Arial"/>
          <w:b/>
          <w:sz w:val="24"/>
        </w:rPr>
      </w:pPr>
      <w:r>
        <w:rPr>
          <w:rFonts w:ascii="Arial" w:hAnsi="Arial" w:cs="Arial"/>
          <w:b/>
          <w:color w:val="0000FF"/>
          <w:sz w:val="24"/>
        </w:rPr>
        <w:t>C3-235089</w:t>
      </w:r>
      <w:r>
        <w:rPr>
          <w:rFonts w:ascii="Arial" w:hAnsi="Arial" w:cs="Arial"/>
          <w:b/>
          <w:color w:val="0000FF"/>
          <w:sz w:val="24"/>
        </w:rPr>
        <w:tab/>
      </w:r>
      <w:r>
        <w:rPr>
          <w:rFonts w:ascii="Arial" w:hAnsi="Arial" w:cs="Arial"/>
          <w:b/>
          <w:sz w:val="24"/>
        </w:rPr>
        <w:t>Updated V2XAPP_Ph3 CT3 work plan</w:t>
      </w:r>
    </w:p>
    <w:p w14:paraId="05E3D3AC"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103C0EFB" w14:textId="77777777" w:rsidR="00C45AF1" w:rsidRDefault="00C45AF1" w:rsidP="00C45AF1">
      <w:pPr>
        <w:rPr>
          <w:rFonts w:ascii="Arial" w:hAnsi="Arial" w:cs="Arial"/>
          <w:b/>
        </w:rPr>
      </w:pPr>
      <w:r>
        <w:rPr>
          <w:rFonts w:ascii="Arial" w:hAnsi="Arial" w:cs="Arial"/>
          <w:b/>
        </w:rPr>
        <w:t xml:space="preserve">Discussion: </w:t>
      </w:r>
    </w:p>
    <w:p w14:paraId="6B176E13" w14:textId="77777777" w:rsidR="00C45AF1" w:rsidRDefault="00C45AF1" w:rsidP="00C45AF1">
      <w:r>
        <w:t xml:space="preserve">Change to “Information”. </w:t>
      </w:r>
    </w:p>
    <w:p w14:paraId="7CE6C642" w14:textId="77777777" w:rsidR="00C45AF1" w:rsidRDefault="00C45AF1" w:rsidP="00C45AF1">
      <w:r>
        <w:t>Abdessamad (Huawei): Will check and get back.</w:t>
      </w:r>
    </w:p>
    <w:p w14:paraId="3C50DFD1" w14:textId="77777777" w:rsidR="00C45AF1" w:rsidRDefault="00C45AF1" w:rsidP="00C45AF1">
      <w:r>
        <w:t>Will changed to “Information” by Dongwook on 3GU.</w:t>
      </w:r>
    </w:p>
    <w:p w14:paraId="05A728E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9B0F6" w14:textId="77777777" w:rsidR="00C45AF1" w:rsidRDefault="00C45AF1" w:rsidP="00C45AF1">
      <w:pPr>
        <w:rPr>
          <w:rFonts w:ascii="Arial" w:hAnsi="Arial" w:cs="Arial"/>
          <w:b/>
          <w:sz w:val="24"/>
        </w:rPr>
      </w:pPr>
      <w:r>
        <w:rPr>
          <w:rFonts w:ascii="Arial" w:hAnsi="Arial" w:cs="Arial"/>
          <w:b/>
          <w:color w:val="0000FF"/>
          <w:sz w:val="24"/>
        </w:rPr>
        <w:t>C3-235090</w:t>
      </w:r>
      <w:r>
        <w:rPr>
          <w:rFonts w:ascii="Arial" w:hAnsi="Arial" w:cs="Arial"/>
          <w:b/>
          <w:color w:val="0000FF"/>
          <w:sz w:val="24"/>
        </w:rPr>
        <w:tab/>
      </w:r>
      <w:r>
        <w:rPr>
          <w:rFonts w:ascii="Arial" w:hAnsi="Arial" w:cs="Arial"/>
          <w:b/>
          <w:sz w:val="24"/>
        </w:rPr>
        <w:t xml:space="preserve">Define the API definition clauses of the </w:t>
      </w:r>
      <w:proofErr w:type="spellStart"/>
      <w:r>
        <w:rPr>
          <w:rFonts w:ascii="Arial" w:hAnsi="Arial" w:cs="Arial"/>
          <w:b/>
          <w:sz w:val="24"/>
        </w:rPr>
        <w:t>VAE_ServiceAndQoSControlInfo</w:t>
      </w:r>
      <w:proofErr w:type="spellEnd"/>
      <w:r>
        <w:rPr>
          <w:rFonts w:ascii="Arial" w:hAnsi="Arial" w:cs="Arial"/>
          <w:b/>
          <w:sz w:val="24"/>
        </w:rPr>
        <w:t xml:space="preserve"> API</w:t>
      </w:r>
    </w:p>
    <w:p w14:paraId="5266B54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CR-0097  rev 2 Cat: B (Rel-18)</w:t>
      </w:r>
      <w:r>
        <w:rPr>
          <w:i/>
        </w:rPr>
        <w:br/>
      </w:r>
      <w:r>
        <w:rPr>
          <w:i/>
        </w:rPr>
        <w:br/>
      </w:r>
      <w:r>
        <w:rPr>
          <w:i/>
        </w:rPr>
        <w:tab/>
      </w:r>
      <w:r>
        <w:rPr>
          <w:i/>
        </w:rPr>
        <w:tab/>
      </w:r>
      <w:r>
        <w:rPr>
          <w:i/>
        </w:rPr>
        <w:tab/>
      </w:r>
      <w:r>
        <w:rPr>
          <w:i/>
        </w:rPr>
        <w:tab/>
      </w:r>
      <w:r>
        <w:rPr>
          <w:i/>
        </w:rPr>
        <w:tab/>
        <w:t>Source: Huawei, Nokia, Nokia Shanghai Bell, CATT</w:t>
      </w:r>
    </w:p>
    <w:p w14:paraId="4945D5B0" w14:textId="77777777" w:rsidR="00C45AF1" w:rsidRDefault="00C45AF1" w:rsidP="00C45AF1">
      <w:pPr>
        <w:rPr>
          <w:color w:val="808080"/>
        </w:rPr>
      </w:pPr>
      <w:r>
        <w:rPr>
          <w:color w:val="808080"/>
        </w:rPr>
        <w:t>(Replaces C3-234506)</w:t>
      </w:r>
    </w:p>
    <w:p w14:paraId="172399C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037A5" w14:textId="77777777" w:rsidR="00C45AF1" w:rsidRDefault="00C45AF1" w:rsidP="00C45AF1">
      <w:pPr>
        <w:rPr>
          <w:rFonts w:ascii="Arial" w:hAnsi="Arial" w:cs="Arial"/>
          <w:b/>
          <w:sz w:val="24"/>
        </w:rPr>
      </w:pPr>
      <w:r>
        <w:rPr>
          <w:rFonts w:ascii="Arial" w:hAnsi="Arial" w:cs="Arial"/>
          <w:b/>
          <w:color w:val="0000FF"/>
          <w:sz w:val="24"/>
        </w:rPr>
        <w:t>C3-235091</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VAE_ServiceAndQoSControlInfo</w:t>
      </w:r>
      <w:proofErr w:type="spellEnd"/>
      <w:r>
        <w:rPr>
          <w:rFonts w:ascii="Arial" w:hAnsi="Arial" w:cs="Arial"/>
          <w:b/>
          <w:sz w:val="24"/>
        </w:rPr>
        <w:t xml:space="preserve"> API</w:t>
      </w:r>
    </w:p>
    <w:p w14:paraId="0DF39D8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CR-0095  rev 2 Cat: B (Rel-18)</w:t>
      </w:r>
      <w:r>
        <w:rPr>
          <w:i/>
        </w:rPr>
        <w:br/>
      </w:r>
      <w:r>
        <w:rPr>
          <w:i/>
        </w:rPr>
        <w:br/>
      </w:r>
      <w:r>
        <w:rPr>
          <w:i/>
        </w:rPr>
        <w:tab/>
      </w:r>
      <w:r>
        <w:rPr>
          <w:i/>
        </w:rPr>
        <w:tab/>
      </w:r>
      <w:r>
        <w:rPr>
          <w:i/>
        </w:rPr>
        <w:tab/>
      </w:r>
      <w:r>
        <w:rPr>
          <w:i/>
        </w:rPr>
        <w:tab/>
      </w:r>
      <w:r>
        <w:rPr>
          <w:i/>
        </w:rPr>
        <w:tab/>
        <w:t>Source: Huawei, Nokia, Nokia Shanghai Bell, CATT</w:t>
      </w:r>
    </w:p>
    <w:p w14:paraId="55EFA6DA" w14:textId="77777777" w:rsidR="00C45AF1" w:rsidRDefault="00C45AF1" w:rsidP="00C45AF1">
      <w:pPr>
        <w:rPr>
          <w:color w:val="808080"/>
        </w:rPr>
      </w:pPr>
      <w:r>
        <w:rPr>
          <w:color w:val="808080"/>
        </w:rPr>
        <w:t>(Replaces C3-234504)</w:t>
      </w:r>
    </w:p>
    <w:p w14:paraId="65E0CC5D" w14:textId="77777777" w:rsidR="00C45AF1" w:rsidRDefault="00C45AF1" w:rsidP="00C45AF1">
      <w:pPr>
        <w:rPr>
          <w:rFonts w:ascii="Arial" w:hAnsi="Arial" w:cs="Arial"/>
          <w:b/>
        </w:rPr>
      </w:pPr>
      <w:r>
        <w:rPr>
          <w:rFonts w:ascii="Arial" w:hAnsi="Arial" w:cs="Arial"/>
          <w:b/>
        </w:rPr>
        <w:t xml:space="preserve">Discussion: </w:t>
      </w:r>
    </w:p>
    <w:p w14:paraId="7C0CFD73" w14:textId="77777777" w:rsidR="00C45AF1" w:rsidRDefault="00C45AF1" w:rsidP="00C45AF1">
      <w:r>
        <w:t>Revision of C3-234504</w:t>
      </w:r>
    </w:p>
    <w:p w14:paraId="196413AD" w14:textId="77777777" w:rsidR="00C45AF1" w:rsidRDefault="00C45AF1" w:rsidP="00C45AF1">
      <w:r>
        <w:t xml:space="preserve">This CR introduces a backwards compatible new feature by defining a new </w:t>
      </w:r>
      <w:proofErr w:type="spellStart"/>
      <w:r>
        <w:t>OpenAPI</w:t>
      </w:r>
      <w:proofErr w:type="spellEnd"/>
      <w:r>
        <w:t xml:space="preserve"> description for the </w:t>
      </w:r>
      <w:proofErr w:type="spellStart"/>
      <w:r>
        <w:t>VAE_ServiceAndQoSControlInfo</w:t>
      </w:r>
      <w:proofErr w:type="spellEnd"/>
      <w:r>
        <w:t xml:space="preserve"> API defined in this specification.</w:t>
      </w:r>
    </w:p>
    <w:p w14:paraId="2F5380B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E5835" w14:textId="77777777" w:rsidR="00C45AF1" w:rsidRDefault="00C45AF1" w:rsidP="00C45AF1">
      <w:pPr>
        <w:rPr>
          <w:rFonts w:ascii="Arial" w:hAnsi="Arial" w:cs="Arial"/>
          <w:b/>
          <w:sz w:val="24"/>
        </w:rPr>
      </w:pPr>
      <w:r>
        <w:rPr>
          <w:rFonts w:ascii="Arial" w:hAnsi="Arial" w:cs="Arial"/>
          <w:b/>
          <w:color w:val="0000FF"/>
          <w:sz w:val="24"/>
        </w:rPr>
        <w:t>C3-235092</w:t>
      </w:r>
      <w:r>
        <w:rPr>
          <w:rFonts w:ascii="Arial" w:hAnsi="Arial" w:cs="Arial"/>
          <w:b/>
          <w:color w:val="0000FF"/>
          <w:sz w:val="24"/>
        </w:rPr>
        <w:tab/>
      </w:r>
      <w:r>
        <w:rPr>
          <w:rFonts w:ascii="Arial" w:hAnsi="Arial" w:cs="Arial"/>
          <w:b/>
          <w:sz w:val="24"/>
        </w:rPr>
        <w:t xml:space="preserve">Define the API definition clauses of the </w:t>
      </w:r>
      <w:proofErr w:type="spellStart"/>
      <w:r>
        <w:rPr>
          <w:rFonts w:ascii="Arial" w:hAnsi="Arial" w:cs="Arial"/>
          <w:b/>
          <w:sz w:val="24"/>
        </w:rPr>
        <w:t>VAE_VRUZoneManagement</w:t>
      </w:r>
      <w:proofErr w:type="spellEnd"/>
      <w:r>
        <w:rPr>
          <w:rFonts w:ascii="Arial" w:hAnsi="Arial" w:cs="Arial"/>
          <w:b/>
          <w:sz w:val="24"/>
        </w:rPr>
        <w:t xml:space="preserve"> API</w:t>
      </w:r>
    </w:p>
    <w:p w14:paraId="570AADA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CR-0094  rev 2 Cat: B (Rel-18)</w:t>
      </w:r>
      <w:r>
        <w:rPr>
          <w:i/>
        </w:rPr>
        <w:br/>
      </w:r>
      <w:r>
        <w:rPr>
          <w:i/>
        </w:rPr>
        <w:lastRenderedPageBreak/>
        <w:br/>
      </w:r>
      <w:r>
        <w:rPr>
          <w:i/>
        </w:rPr>
        <w:tab/>
      </w:r>
      <w:r>
        <w:rPr>
          <w:i/>
        </w:rPr>
        <w:tab/>
      </w:r>
      <w:r>
        <w:rPr>
          <w:i/>
        </w:rPr>
        <w:tab/>
      </w:r>
      <w:r>
        <w:rPr>
          <w:i/>
        </w:rPr>
        <w:tab/>
      </w:r>
      <w:r>
        <w:rPr>
          <w:i/>
        </w:rPr>
        <w:tab/>
        <w:t>Source: Huawei, Nokia, Nokia Shanghai Bell, CATT</w:t>
      </w:r>
    </w:p>
    <w:p w14:paraId="4FB52661" w14:textId="77777777" w:rsidR="00C45AF1" w:rsidRDefault="00C45AF1" w:rsidP="00C45AF1">
      <w:pPr>
        <w:rPr>
          <w:color w:val="808080"/>
        </w:rPr>
      </w:pPr>
      <w:r>
        <w:rPr>
          <w:color w:val="808080"/>
        </w:rPr>
        <w:t>(Replaces C3-234503)</w:t>
      </w:r>
    </w:p>
    <w:p w14:paraId="738E25F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43114" w14:textId="77777777" w:rsidR="00C45AF1" w:rsidRDefault="00C45AF1" w:rsidP="00C45AF1">
      <w:pPr>
        <w:rPr>
          <w:rFonts w:ascii="Arial" w:hAnsi="Arial" w:cs="Arial"/>
          <w:b/>
          <w:sz w:val="24"/>
        </w:rPr>
      </w:pPr>
      <w:r>
        <w:rPr>
          <w:rFonts w:ascii="Arial" w:hAnsi="Arial" w:cs="Arial"/>
          <w:b/>
          <w:color w:val="0000FF"/>
          <w:sz w:val="24"/>
        </w:rPr>
        <w:t>C3-235093</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VAE_VRUZoneManagement</w:t>
      </w:r>
      <w:proofErr w:type="spellEnd"/>
      <w:r>
        <w:rPr>
          <w:rFonts w:ascii="Arial" w:hAnsi="Arial" w:cs="Arial"/>
          <w:b/>
          <w:sz w:val="24"/>
        </w:rPr>
        <w:t xml:space="preserve"> API</w:t>
      </w:r>
    </w:p>
    <w:p w14:paraId="4BEBA1E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CR-0098  rev 2 Cat: B (Rel-18)</w:t>
      </w:r>
      <w:r>
        <w:rPr>
          <w:i/>
        </w:rPr>
        <w:br/>
      </w:r>
      <w:r>
        <w:rPr>
          <w:i/>
        </w:rPr>
        <w:br/>
      </w:r>
      <w:r>
        <w:rPr>
          <w:i/>
        </w:rPr>
        <w:tab/>
      </w:r>
      <w:r>
        <w:rPr>
          <w:i/>
        </w:rPr>
        <w:tab/>
      </w:r>
      <w:r>
        <w:rPr>
          <w:i/>
        </w:rPr>
        <w:tab/>
      </w:r>
      <w:r>
        <w:rPr>
          <w:i/>
        </w:rPr>
        <w:tab/>
      </w:r>
      <w:r>
        <w:rPr>
          <w:i/>
        </w:rPr>
        <w:tab/>
        <w:t>Source: Huawei, Nokia, Nokia Shanghai Bell, CATT</w:t>
      </w:r>
    </w:p>
    <w:p w14:paraId="29AF32B9" w14:textId="77777777" w:rsidR="00C45AF1" w:rsidRDefault="00C45AF1" w:rsidP="00C45AF1">
      <w:pPr>
        <w:rPr>
          <w:color w:val="808080"/>
        </w:rPr>
      </w:pPr>
      <w:r>
        <w:rPr>
          <w:color w:val="808080"/>
        </w:rPr>
        <w:t>(Replaces C3-234507)</w:t>
      </w:r>
    </w:p>
    <w:p w14:paraId="4139BD32" w14:textId="77777777" w:rsidR="00C45AF1" w:rsidRDefault="00C45AF1" w:rsidP="00C45AF1">
      <w:pPr>
        <w:rPr>
          <w:rFonts w:ascii="Arial" w:hAnsi="Arial" w:cs="Arial"/>
          <w:b/>
        </w:rPr>
      </w:pPr>
      <w:r>
        <w:rPr>
          <w:rFonts w:ascii="Arial" w:hAnsi="Arial" w:cs="Arial"/>
          <w:b/>
        </w:rPr>
        <w:t xml:space="preserve">Discussion: </w:t>
      </w:r>
    </w:p>
    <w:p w14:paraId="5F1C06C5" w14:textId="77777777" w:rsidR="00C45AF1" w:rsidRDefault="00C45AF1" w:rsidP="00C45AF1">
      <w:r>
        <w:t>Revision of C3-234507</w:t>
      </w:r>
    </w:p>
    <w:p w14:paraId="513CAB14" w14:textId="77777777" w:rsidR="00C45AF1" w:rsidRDefault="00C45AF1" w:rsidP="00C45AF1">
      <w:r>
        <w:t xml:space="preserve">This CR introduces a backwards compatible new feature by defining a new </w:t>
      </w:r>
      <w:proofErr w:type="spellStart"/>
      <w:r>
        <w:t>OpenAPI</w:t>
      </w:r>
      <w:proofErr w:type="spellEnd"/>
      <w:r>
        <w:t xml:space="preserve"> description for the </w:t>
      </w:r>
      <w:proofErr w:type="spellStart"/>
      <w:r>
        <w:t>VAE_VRUZoneManagement</w:t>
      </w:r>
      <w:proofErr w:type="spellEnd"/>
      <w:r>
        <w:t xml:space="preserve"> API defined in this specification.</w:t>
      </w:r>
    </w:p>
    <w:p w14:paraId="1F7BED3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9283B" w14:textId="77777777" w:rsidR="00C45AF1" w:rsidRDefault="00C45AF1" w:rsidP="00C45AF1">
      <w:pPr>
        <w:rPr>
          <w:rFonts w:ascii="Arial" w:hAnsi="Arial" w:cs="Arial"/>
          <w:b/>
          <w:sz w:val="24"/>
        </w:rPr>
      </w:pPr>
      <w:r>
        <w:rPr>
          <w:rFonts w:ascii="Arial" w:hAnsi="Arial" w:cs="Arial"/>
          <w:b/>
          <w:color w:val="0000FF"/>
          <w:sz w:val="24"/>
        </w:rPr>
        <w:t>C3-235101</w:t>
      </w:r>
      <w:r>
        <w:rPr>
          <w:rFonts w:ascii="Arial" w:hAnsi="Arial" w:cs="Arial"/>
          <w:b/>
          <w:color w:val="0000FF"/>
          <w:sz w:val="24"/>
        </w:rPr>
        <w:tab/>
      </w:r>
      <w:r>
        <w:rPr>
          <w:rFonts w:ascii="Arial" w:hAnsi="Arial" w:cs="Arial"/>
          <w:b/>
          <w:sz w:val="24"/>
        </w:rPr>
        <w:t>Define the API definition clauses of the VAE_V2PApplicationRequirement API</w:t>
      </w:r>
    </w:p>
    <w:p w14:paraId="41994EE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CR-0102  rev  Cat: B (Rel-18)</w:t>
      </w:r>
      <w:r>
        <w:rPr>
          <w:i/>
        </w:rPr>
        <w:br/>
      </w:r>
      <w:r>
        <w:rPr>
          <w:i/>
        </w:rPr>
        <w:br/>
      </w:r>
      <w:r>
        <w:rPr>
          <w:i/>
        </w:rPr>
        <w:tab/>
      </w:r>
      <w:r>
        <w:rPr>
          <w:i/>
        </w:rPr>
        <w:tab/>
      </w:r>
      <w:r>
        <w:rPr>
          <w:i/>
        </w:rPr>
        <w:tab/>
      </w:r>
      <w:r>
        <w:rPr>
          <w:i/>
        </w:rPr>
        <w:tab/>
      </w:r>
      <w:r>
        <w:rPr>
          <w:i/>
        </w:rPr>
        <w:tab/>
        <w:t>Source: Nokia, Nokia Shanghai Bell, Huawei</w:t>
      </w:r>
    </w:p>
    <w:p w14:paraId="3175BEBA" w14:textId="77777777" w:rsidR="00C45AF1" w:rsidRDefault="00C45AF1" w:rsidP="00C45AF1">
      <w:pPr>
        <w:rPr>
          <w:rFonts w:ascii="Arial" w:hAnsi="Arial" w:cs="Arial"/>
          <w:b/>
        </w:rPr>
      </w:pPr>
      <w:r>
        <w:rPr>
          <w:rFonts w:ascii="Arial" w:hAnsi="Arial" w:cs="Arial"/>
          <w:b/>
        </w:rPr>
        <w:t xml:space="preserve">Abstract: </w:t>
      </w:r>
    </w:p>
    <w:p w14:paraId="0D22BD3D" w14:textId="77777777" w:rsidR="00C45AF1" w:rsidRDefault="00C45AF1" w:rsidP="00C45AF1">
      <w:r>
        <w:t>Define the API definition clauses of the VAE_V2PApplicationRequirement API</w:t>
      </w:r>
    </w:p>
    <w:p w14:paraId="08C2949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A5C7D" w14:textId="77777777" w:rsidR="00C45AF1" w:rsidRDefault="00C45AF1" w:rsidP="00C45AF1">
      <w:pPr>
        <w:rPr>
          <w:rFonts w:ascii="Arial" w:hAnsi="Arial" w:cs="Arial"/>
          <w:b/>
          <w:sz w:val="24"/>
        </w:rPr>
      </w:pPr>
      <w:r>
        <w:rPr>
          <w:rFonts w:ascii="Arial" w:hAnsi="Arial" w:cs="Arial"/>
          <w:b/>
          <w:color w:val="0000FF"/>
          <w:sz w:val="24"/>
        </w:rPr>
        <w:t>C3-235102</w:t>
      </w:r>
      <w:r>
        <w:rPr>
          <w:rFonts w:ascii="Arial" w:hAnsi="Arial" w:cs="Arial"/>
          <w:b/>
          <w:color w:val="0000FF"/>
          <w:sz w:val="24"/>
        </w:rPr>
        <w:tab/>
      </w:r>
      <w:r>
        <w:rPr>
          <w:rFonts w:ascii="Arial" w:hAnsi="Arial" w:cs="Arial"/>
          <w:b/>
          <w:sz w:val="24"/>
        </w:rPr>
        <w:t>Define the service description clauses of the VAE_V2PApplicationRequirement API</w:t>
      </w:r>
    </w:p>
    <w:p w14:paraId="0D4AEAC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CR-0103  rev  Cat: B (Rel-18)</w:t>
      </w:r>
      <w:r>
        <w:rPr>
          <w:i/>
        </w:rPr>
        <w:br/>
      </w:r>
      <w:r>
        <w:rPr>
          <w:i/>
        </w:rPr>
        <w:br/>
      </w:r>
      <w:r>
        <w:rPr>
          <w:i/>
        </w:rPr>
        <w:tab/>
      </w:r>
      <w:r>
        <w:rPr>
          <w:i/>
        </w:rPr>
        <w:tab/>
      </w:r>
      <w:r>
        <w:rPr>
          <w:i/>
        </w:rPr>
        <w:tab/>
      </w:r>
      <w:r>
        <w:rPr>
          <w:i/>
        </w:rPr>
        <w:tab/>
      </w:r>
      <w:r>
        <w:rPr>
          <w:i/>
        </w:rPr>
        <w:tab/>
        <w:t>Source: Nokia, Nokia Shanghai Bell, Huawei</w:t>
      </w:r>
    </w:p>
    <w:p w14:paraId="0E1D6CB9" w14:textId="77777777" w:rsidR="00C45AF1" w:rsidRDefault="00C45AF1" w:rsidP="00C45AF1">
      <w:pPr>
        <w:rPr>
          <w:rFonts w:ascii="Arial" w:hAnsi="Arial" w:cs="Arial"/>
          <w:b/>
        </w:rPr>
      </w:pPr>
      <w:r>
        <w:rPr>
          <w:rFonts w:ascii="Arial" w:hAnsi="Arial" w:cs="Arial"/>
          <w:b/>
        </w:rPr>
        <w:t xml:space="preserve">Abstract: </w:t>
      </w:r>
    </w:p>
    <w:p w14:paraId="19E0B0ED" w14:textId="77777777" w:rsidR="00C45AF1" w:rsidRDefault="00C45AF1" w:rsidP="00C45AF1">
      <w:r>
        <w:t>Define the service description clauses of the VAE_V2PApplicationRequirement API</w:t>
      </w:r>
    </w:p>
    <w:p w14:paraId="5BF04505" w14:textId="77777777" w:rsidR="00C45AF1" w:rsidRDefault="00C45AF1" w:rsidP="00C45AF1">
      <w:pPr>
        <w:rPr>
          <w:rFonts w:ascii="Arial" w:hAnsi="Arial" w:cs="Arial"/>
          <w:b/>
        </w:rPr>
      </w:pPr>
      <w:r>
        <w:rPr>
          <w:rFonts w:ascii="Arial" w:hAnsi="Arial" w:cs="Arial"/>
          <w:b/>
        </w:rPr>
        <w:t xml:space="preserve">Discussion: </w:t>
      </w:r>
    </w:p>
    <w:p w14:paraId="2B94B140" w14:textId="77777777" w:rsidR="00C45AF1" w:rsidRDefault="00C45AF1" w:rsidP="00C45AF1">
      <w:r>
        <w:t>Igor (Ericsson): providing comments.</w:t>
      </w:r>
    </w:p>
    <w:p w14:paraId="0260B554" w14:textId="77777777" w:rsidR="00C45AF1" w:rsidRDefault="00C45AF1" w:rsidP="00C45AF1">
      <w:r>
        <w:t>Abdessamad (Huawei): Proposal from Ericsson is about how to document the service descriptions. It is done the same way as in the existing specification. We disagree with the comments in email on how we have to document the service descriptions.</w:t>
      </w:r>
    </w:p>
    <w:p w14:paraId="5318F928" w14:textId="77777777" w:rsidR="00C45AF1" w:rsidRDefault="00C45AF1" w:rsidP="00C45AF1">
      <w:r>
        <w:t>Igor (Ericsson): We do not agree to this way of documenting, detailed comments are in email.</w:t>
      </w:r>
    </w:p>
    <w:p w14:paraId="001B62BB" w14:textId="77777777" w:rsidR="00C45AF1" w:rsidRDefault="00C45AF1" w:rsidP="00C45AF1">
      <w:r>
        <w:t>Bhaskar (Nokia): We can discuss this case by case. We agree we should not copy stage-2 text, but if needed we should. Requesting clarification from Igor where it is ambiguous. What should be done with failure cases.</w:t>
      </w:r>
    </w:p>
    <w:p w14:paraId="35A75954" w14:textId="77777777" w:rsidR="00C45AF1" w:rsidRDefault="00C45AF1" w:rsidP="00C45AF1">
      <w:r>
        <w:t>Igor (Ericsson): providing details requested by Nokia.</w:t>
      </w:r>
    </w:p>
    <w:p w14:paraId="701ACA99" w14:textId="77777777" w:rsidR="00C45AF1" w:rsidRDefault="00C45AF1" w:rsidP="00C45AF1">
      <w:r>
        <w:lastRenderedPageBreak/>
        <w:t>Igor (Ericsson): Update and delete are not as per stage-2.</w:t>
      </w:r>
    </w:p>
    <w:p w14:paraId="4EDB4B10" w14:textId="77777777" w:rsidR="00C45AF1" w:rsidRDefault="00C45AF1" w:rsidP="00C45AF1">
      <w:r>
        <w:t>Abdessamad (Huawei): Agree no stage-2 operations, but this is miss from stage-2, as they have indicated for other two APIs. May be add an EN and check with stage-2 (like update stage-2 specifications).</w:t>
      </w:r>
    </w:p>
    <w:p w14:paraId="4DDB8BD7" w14:textId="77777777" w:rsidR="00C45AF1" w:rsidRDefault="00C45AF1" w:rsidP="00C45AF1">
      <w:r>
        <w:t>Igor (Ericsson): Remove the text with incorrect references indicated update and delete. Add EN related to update and delete procedures are FFS.</w:t>
      </w:r>
    </w:p>
    <w:p w14:paraId="7A908793" w14:textId="77777777" w:rsidR="00C45AF1" w:rsidRDefault="00C45AF1" w:rsidP="00C45AF1">
      <w:r>
        <w:t>Bhaskar (Nokia): For update and delete, can keep the text as it and add EN.</w:t>
      </w:r>
    </w:p>
    <w:p w14:paraId="15AE15C1" w14:textId="77777777" w:rsidR="00C45AF1" w:rsidRDefault="00C45AF1" w:rsidP="00C45AF1">
      <w:r>
        <w:t>Remove the references to clauses, keep the text as it is, and add EN.</w:t>
      </w:r>
    </w:p>
    <w:p w14:paraId="5285509F" w14:textId="77777777" w:rsidR="00C45AF1" w:rsidRDefault="00C45AF1" w:rsidP="00C45AF1">
      <w:r>
        <w:t>Bhaskar (Nokia): provided r1.</w:t>
      </w:r>
    </w:p>
    <w:p w14:paraId="5F72D6DA" w14:textId="77777777" w:rsidR="00C45AF1" w:rsidRDefault="00C45AF1" w:rsidP="00C45AF1">
      <w:r>
        <w:t>Abdessamad (Huawei): Fine with 5102_r1.</w:t>
      </w:r>
    </w:p>
    <w:p w14:paraId="53A94309" w14:textId="77777777" w:rsidR="00C45AF1" w:rsidRDefault="00C45AF1" w:rsidP="00C45AF1">
      <w:r>
        <w:t>Igor (Ericsson): Fine with r1.</w:t>
      </w:r>
    </w:p>
    <w:p w14:paraId="1F7D81F2" w14:textId="77777777" w:rsidR="00C45AF1" w:rsidRDefault="00C45AF1" w:rsidP="00C45AF1">
      <w:r>
        <w:t>r1 is pre-agreed.</w:t>
      </w:r>
    </w:p>
    <w:p w14:paraId="2CEED3F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C3-235694</w:t>
      </w:r>
      <w:r>
        <w:rPr>
          <w:color w:val="993300"/>
          <w:u w:val="single"/>
        </w:rPr>
        <w:t>.</w:t>
      </w:r>
    </w:p>
    <w:p w14:paraId="614592C6" w14:textId="77777777" w:rsidR="00C45AF1" w:rsidRDefault="00C45AF1" w:rsidP="00C45AF1">
      <w:pPr>
        <w:rPr>
          <w:rFonts w:ascii="Arial" w:hAnsi="Arial" w:cs="Arial"/>
          <w:b/>
          <w:sz w:val="24"/>
        </w:rPr>
      </w:pPr>
      <w:r>
        <w:rPr>
          <w:rFonts w:ascii="Arial" w:hAnsi="Arial" w:cs="Arial"/>
          <w:b/>
          <w:color w:val="0000FF"/>
          <w:sz w:val="24"/>
        </w:rPr>
        <w:t>C3-235103</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OpenAPI</w:t>
      </w:r>
      <w:proofErr w:type="spellEnd"/>
      <w:r>
        <w:rPr>
          <w:rFonts w:ascii="Arial" w:hAnsi="Arial" w:cs="Arial"/>
          <w:b/>
          <w:sz w:val="24"/>
        </w:rPr>
        <w:t xml:space="preserve"> description of the VAE_V2PApplicationRequirement API</w:t>
      </w:r>
    </w:p>
    <w:p w14:paraId="451CA80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CR-0104  rev  Cat: B (Rel-18)</w:t>
      </w:r>
      <w:r>
        <w:rPr>
          <w:i/>
        </w:rPr>
        <w:br/>
      </w:r>
      <w:r>
        <w:rPr>
          <w:i/>
        </w:rPr>
        <w:br/>
      </w:r>
      <w:r>
        <w:rPr>
          <w:i/>
        </w:rPr>
        <w:tab/>
      </w:r>
      <w:r>
        <w:rPr>
          <w:i/>
        </w:rPr>
        <w:tab/>
      </w:r>
      <w:r>
        <w:rPr>
          <w:i/>
        </w:rPr>
        <w:tab/>
      </w:r>
      <w:r>
        <w:rPr>
          <w:i/>
        </w:rPr>
        <w:tab/>
      </w:r>
      <w:r>
        <w:rPr>
          <w:i/>
        </w:rPr>
        <w:tab/>
        <w:t>Source: Nokia, Nokia Shanghai Bell, Huawei</w:t>
      </w:r>
    </w:p>
    <w:p w14:paraId="7767A055" w14:textId="77777777" w:rsidR="00C45AF1" w:rsidRDefault="00C45AF1" w:rsidP="00C45AF1">
      <w:pPr>
        <w:rPr>
          <w:rFonts w:ascii="Arial" w:hAnsi="Arial" w:cs="Arial"/>
          <w:b/>
        </w:rPr>
      </w:pPr>
      <w:r>
        <w:rPr>
          <w:rFonts w:ascii="Arial" w:hAnsi="Arial" w:cs="Arial"/>
          <w:b/>
        </w:rPr>
        <w:t xml:space="preserve">Abstract: </w:t>
      </w:r>
    </w:p>
    <w:p w14:paraId="5D7EE41F" w14:textId="77777777" w:rsidR="00C45AF1" w:rsidRDefault="00C45AF1" w:rsidP="00C45AF1">
      <w:r>
        <w:t xml:space="preserve">Define the </w:t>
      </w:r>
      <w:proofErr w:type="spellStart"/>
      <w:r>
        <w:t>OpenAPI</w:t>
      </w:r>
      <w:proofErr w:type="spellEnd"/>
      <w:r>
        <w:t xml:space="preserve"> description of the VAE_V2PApplicationRequirement API</w:t>
      </w:r>
    </w:p>
    <w:p w14:paraId="68027438" w14:textId="77777777" w:rsidR="00C45AF1" w:rsidRDefault="00C45AF1" w:rsidP="00C45AF1">
      <w:pPr>
        <w:rPr>
          <w:rFonts w:ascii="Arial" w:hAnsi="Arial" w:cs="Arial"/>
          <w:b/>
        </w:rPr>
      </w:pPr>
      <w:r>
        <w:rPr>
          <w:rFonts w:ascii="Arial" w:hAnsi="Arial" w:cs="Arial"/>
          <w:b/>
        </w:rPr>
        <w:t xml:space="preserve">Discussion: </w:t>
      </w:r>
    </w:p>
    <w:p w14:paraId="413164F5" w14:textId="77777777" w:rsidR="00C45AF1" w:rsidRDefault="00C45AF1" w:rsidP="00C45AF1">
      <w:r>
        <w:t xml:space="preserve">This CR introduces a backwards compatible new feature by defining a new </w:t>
      </w:r>
      <w:proofErr w:type="spellStart"/>
      <w:r>
        <w:t>OpenAPI</w:t>
      </w:r>
      <w:proofErr w:type="spellEnd"/>
      <w:r>
        <w:t xml:space="preserve"> description for the VAE_V2PApplicationRequirement API defined in this specification.</w:t>
      </w:r>
    </w:p>
    <w:p w14:paraId="1EFAD1F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5A4BC" w14:textId="77777777" w:rsidR="00C45AF1" w:rsidRDefault="00C45AF1" w:rsidP="00C45AF1">
      <w:pPr>
        <w:rPr>
          <w:rFonts w:ascii="Arial" w:hAnsi="Arial" w:cs="Arial"/>
          <w:b/>
          <w:sz w:val="24"/>
        </w:rPr>
      </w:pPr>
      <w:r>
        <w:rPr>
          <w:rFonts w:ascii="Arial" w:hAnsi="Arial" w:cs="Arial"/>
          <w:b/>
          <w:color w:val="0000FF"/>
          <w:sz w:val="24"/>
        </w:rPr>
        <w:t>C3-235694</w:t>
      </w:r>
      <w:r>
        <w:rPr>
          <w:rFonts w:ascii="Arial" w:hAnsi="Arial" w:cs="Arial"/>
          <w:b/>
          <w:color w:val="0000FF"/>
          <w:sz w:val="24"/>
        </w:rPr>
        <w:tab/>
      </w:r>
      <w:r>
        <w:rPr>
          <w:rFonts w:ascii="Arial" w:hAnsi="Arial" w:cs="Arial"/>
          <w:b/>
          <w:sz w:val="24"/>
        </w:rPr>
        <w:t>Define the service description clauses of the VAE_V2PApplicationRequirement API</w:t>
      </w:r>
    </w:p>
    <w:p w14:paraId="4B9D760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CR-0103  rev 1 Cat: B (Rel-18)</w:t>
      </w:r>
      <w:r>
        <w:rPr>
          <w:i/>
        </w:rPr>
        <w:br/>
      </w:r>
      <w:r>
        <w:rPr>
          <w:i/>
        </w:rPr>
        <w:br/>
      </w:r>
      <w:r>
        <w:rPr>
          <w:i/>
        </w:rPr>
        <w:tab/>
      </w:r>
      <w:r>
        <w:rPr>
          <w:i/>
        </w:rPr>
        <w:tab/>
      </w:r>
      <w:r>
        <w:rPr>
          <w:i/>
        </w:rPr>
        <w:tab/>
      </w:r>
      <w:r>
        <w:rPr>
          <w:i/>
        </w:rPr>
        <w:tab/>
      </w:r>
      <w:r>
        <w:rPr>
          <w:i/>
        </w:rPr>
        <w:tab/>
        <w:t>Source: Nokia, Nokia Shanghai Bell, Huawei</w:t>
      </w:r>
    </w:p>
    <w:p w14:paraId="72C580B8" w14:textId="77777777" w:rsidR="00C45AF1" w:rsidRDefault="00C45AF1" w:rsidP="00C45AF1">
      <w:pPr>
        <w:rPr>
          <w:color w:val="808080"/>
        </w:rPr>
      </w:pPr>
      <w:r>
        <w:rPr>
          <w:color w:val="808080"/>
        </w:rPr>
        <w:t>(Replaces C3-235102)</w:t>
      </w:r>
    </w:p>
    <w:p w14:paraId="1DE80A0F" w14:textId="77777777" w:rsidR="00C45AF1" w:rsidRDefault="00C45AF1" w:rsidP="00C45AF1">
      <w:pPr>
        <w:rPr>
          <w:rFonts w:ascii="Arial" w:hAnsi="Arial" w:cs="Arial"/>
          <w:b/>
        </w:rPr>
      </w:pPr>
      <w:r>
        <w:rPr>
          <w:rFonts w:ascii="Arial" w:hAnsi="Arial" w:cs="Arial"/>
          <w:b/>
        </w:rPr>
        <w:t xml:space="preserve">Abstract: </w:t>
      </w:r>
    </w:p>
    <w:p w14:paraId="69D6949F" w14:textId="77777777" w:rsidR="00C45AF1" w:rsidRDefault="00C45AF1" w:rsidP="00C45AF1">
      <w:r>
        <w:t>Define the service description clauses of the VAE_V2PApplicationRequirement API</w:t>
      </w:r>
    </w:p>
    <w:p w14:paraId="68109A4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BCC64" w14:textId="77777777" w:rsidR="00C45AF1" w:rsidRDefault="00C45AF1" w:rsidP="00C45AF1">
      <w:pPr>
        <w:pStyle w:val="Heading3"/>
      </w:pPr>
      <w:bookmarkStart w:id="140" w:name="_Toc152193149"/>
      <w:r>
        <w:t>18.22</w:t>
      </w:r>
      <w:r>
        <w:tab/>
        <w:t>CT aspects of SEAL data delivery enabler for vertical applications [SEALDD]</w:t>
      </w:r>
      <w:bookmarkEnd w:id="140"/>
    </w:p>
    <w:p w14:paraId="59DD0B6B" w14:textId="77777777" w:rsidR="00C45AF1" w:rsidRDefault="00C45AF1" w:rsidP="00C45AF1">
      <w:pPr>
        <w:rPr>
          <w:rFonts w:ascii="Arial" w:hAnsi="Arial" w:cs="Arial"/>
          <w:b/>
          <w:sz w:val="24"/>
        </w:rPr>
      </w:pPr>
      <w:r>
        <w:rPr>
          <w:rFonts w:ascii="Arial" w:hAnsi="Arial" w:cs="Arial"/>
          <w:b/>
          <w:color w:val="0000FF"/>
          <w:sz w:val="24"/>
        </w:rPr>
        <w:t>C3-235081</w:t>
      </w:r>
      <w:r>
        <w:rPr>
          <w:rFonts w:ascii="Arial" w:hAnsi="Arial" w:cs="Arial"/>
          <w:b/>
          <w:color w:val="0000FF"/>
          <w:sz w:val="24"/>
        </w:rPr>
        <w:tab/>
      </w:r>
      <w:r>
        <w:rPr>
          <w:rFonts w:ascii="Arial" w:hAnsi="Arial" w:cs="Arial"/>
          <w:b/>
          <w:sz w:val="24"/>
        </w:rPr>
        <w:t>Updated SEALDD CT3 work plan</w:t>
      </w:r>
    </w:p>
    <w:p w14:paraId="100BE1B7"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32DED4CA"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622C6" w14:textId="77777777" w:rsidR="00C45AF1" w:rsidRDefault="00C45AF1" w:rsidP="00C45AF1">
      <w:pPr>
        <w:rPr>
          <w:rFonts w:ascii="Arial" w:hAnsi="Arial" w:cs="Arial"/>
          <w:b/>
          <w:sz w:val="24"/>
        </w:rPr>
      </w:pPr>
      <w:r>
        <w:rPr>
          <w:rFonts w:ascii="Arial" w:hAnsi="Arial" w:cs="Arial"/>
          <w:b/>
          <w:color w:val="0000FF"/>
          <w:sz w:val="24"/>
        </w:rPr>
        <w:t>C3-235082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resolving the ENs on error handling</w:t>
      </w:r>
    </w:p>
    <w:p w14:paraId="7FC0D427"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v0.4.0</w:t>
      </w:r>
      <w:r>
        <w:rPr>
          <w:i/>
        </w:rPr>
        <w:tab/>
        <w:t xml:space="preserve">  CR-  rev  Cat:  (Rel-18)</w:t>
      </w:r>
      <w:r>
        <w:rPr>
          <w:i/>
        </w:rPr>
        <w:br/>
      </w:r>
      <w:r>
        <w:rPr>
          <w:i/>
        </w:rPr>
        <w:br/>
      </w:r>
      <w:r>
        <w:rPr>
          <w:i/>
        </w:rPr>
        <w:tab/>
      </w:r>
      <w:r>
        <w:rPr>
          <w:i/>
        </w:rPr>
        <w:tab/>
      </w:r>
      <w:r>
        <w:rPr>
          <w:i/>
        </w:rPr>
        <w:tab/>
      </w:r>
      <w:r>
        <w:rPr>
          <w:i/>
        </w:rPr>
        <w:tab/>
      </w:r>
      <w:r>
        <w:rPr>
          <w:i/>
        </w:rPr>
        <w:tab/>
        <w:t>Source: Huawei</w:t>
      </w:r>
    </w:p>
    <w:p w14:paraId="2397CE4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19293" w14:textId="77777777" w:rsidR="00C45AF1" w:rsidRDefault="00C45AF1" w:rsidP="00C45AF1">
      <w:pPr>
        <w:rPr>
          <w:rFonts w:ascii="Arial" w:hAnsi="Arial" w:cs="Arial"/>
          <w:b/>
          <w:sz w:val="24"/>
        </w:rPr>
      </w:pPr>
      <w:r>
        <w:rPr>
          <w:rFonts w:ascii="Arial" w:hAnsi="Arial" w:cs="Arial"/>
          <w:b/>
          <w:color w:val="0000FF"/>
          <w:sz w:val="24"/>
        </w:rPr>
        <w:t>C3-235083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applying various updates and corrections</w:t>
      </w:r>
    </w:p>
    <w:p w14:paraId="2FF0D2E4"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v0.4.0</w:t>
      </w:r>
      <w:r>
        <w:rPr>
          <w:i/>
        </w:rPr>
        <w:tab/>
        <w:t xml:space="preserve">  CR-  rev  Cat:  (Rel-18)</w:t>
      </w:r>
      <w:r>
        <w:rPr>
          <w:i/>
        </w:rPr>
        <w:br/>
      </w:r>
      <w:r>
        <w:rPr>
          <w:i/>
        </w:rPr>
        <w:br/>
      </w:r>
      <w:r>
        <w:rPr>
          <w:i/>
        </w:rPr>
        <w:tab/>
      </w:r>
      <w:r>
        <w:rPr>
          <w:i/>
        </w:rPr>
        <w:tab/>
      </w:r>
      <w:r>
        <w:rPr>
          <w:i/>
        </w:rPr>
        <w:tab/>
      </w:r>
      <w:r>
        <w:rPr>
          <w:i/>
        </w:rPr>
        <w:tab/>
      </w:r>
      <w:r>
        <w:rPr>
          <w:i/>
        </w:rPr>
        <w:tab/>
        <w:t>Source: Huawei</w:t>
      </w:r>
    </w:p>
    <w:p w14:paraId="44D7453A" w14:textId="77777777" w:rsidR="00C45AF1" w:rsidRDefault="00C45AF1" w:rsidP="00C45AF1">
      <w:pPr>
        <w:rPr>
          <w:rFonts w:ascii="Arial" w:hAnsi="Arial" w:cs="Arial"/>
          <w:b/>
        </w:rPr>
      </w:pPr>
      <w:r>
        <w:rPr>
          <w:rFonts w:ascii="Arial" w:hAnsi="Arial" w:cs="Arial"/>
          <w:b/>
        </w:rPr>
        <w:t xml:space="preserve">Discussion: </w:t>
      </w:r>
    </w:p>
    <w:p w14:paraId="11879817" w14:textId="77777777" w:rsidR="00C45AF1" w:rsidRDefault="00C45AF1" w:rsidP="00C45AF1">
      <w:r>
        <w:t>Igor (Ericsson): Would like to discuss on how we document the APIs and procedures. Both for SEALDD and other specifications as well.</w:t>
      </w:r>
    </w:p>
    <w:p w14:paraId="19E271EA" w14:textId="77777777" w:rsidR="00C45AF1" w:rsidRDefault="00C45AF1" w:rsidP="00C45AF1">
      <w:r>
        <w:t>Abdessamad (Huawei): Both SEALDD and V2XAPP  we agreed to use the same design as in the existing TS.</w:t>
      </w:r>
    </w:p>
    <w:p w14:paraId="1F38E365" w14:textId="77777777" w:rsidR="00C45AF1" w:rsidRDefault="00C45AF1" w:rsidP="00C45AF1">
      <w:r>
        <w:t>Igor (Ericsson): Agree to the proposal of documenting the style of the existing style in the TS.</w:t>
      </w:r>
    </w:p>
    <w:p w14:paraId="647854CF" w14:textId="77777777" w:rsidR="00C45AF1" w:rsidRDefault="00C45AF1" w:rsidP="00C45AF1">
      <w:r>
        <w:t>Avoid the CRs trying to align with new style.</w:t>
      </w:r>
    </w:p>
    <w:p w14:paraId="775A6F19" w14:textId="77777777" w:rsidR="00C45AF1" w:rsidRDefault="00C45AF1" w:rsidP="00C45AF1">
      <w:r>
        <w:t xml:space="preserve">Igor (Ericsson): IP address information is not needed in </w:t>
      </w:r>
      <w:proofErr w:type="spellStart"/>
      <w:r>
        <w:t>ValTargetUEId</w:t>
      </w:r>
      <w:proofErr w:type="spellEnd"/>
      <w:r>
        <w:t xml:space="preserve">, SA6 has removed this. Update reference to </w:t>
      </w:r>
      <w:proofErr w:type="spellStart"/>
      <w:r>
        <w:t>ValTargetUEId</w:t>
      </w:r>
      <w:proofErr w:type="spellEnd"/>
      <w:r>
        <w:t xml:space="preserve"> in A.2.</w:t>
      </w:r>
    </w:p>
    <w:p w14:paraId="6365137B" w14:textId="77777777" w:rsidR="00C45AF1" w:rsidRDefault="00C45AF1" w:rsidP="00C45AF1">
      <w:r>
        <w:t>Abdessamad (Huawei): UE address is one possible identification for UE as per stage-2.</w:t>
      </w:r>
    </w:p>
    <w:p w14:paraId="37A94A33" w14:textId="77777777" w:rsidR="00C45AF1" w:rsidRDefault="00C45AF1" w:rsidP="00C45AF1">
      <w:r>
        <w:t xml:space="preserve">Igor (Ericsson): As per SA6 TS, it is removed. Provide the stage-2 reference. </w:t>
      </w:r>
    </w:p>
    <w:p w14:paraId="74904B4F" w14:textId="77777777" w:rsidR="00C45AF1" w:rsidRDefault="00C45AF1" w:rsidP="00C45AF1">
      <w:r>
        <w:t>Abdessamad (Huawei): Will provide the reference.</w:t>
      </w:r>
    </w:p>
    <w:p w14:paraId="5EA60C29" w14:textId="77777777" w:rsidR="00C45AF1" w:rsidRDefault="00C45AF1" w:rsidP="00C45AF1">
      <w:r>
        <w:t>Abdessamad (Huawei): Providing 5083_r1.</w:t>
      </w:r>
    </w:p>
    <w:p w14:paraId="232D617B" w14:textId="77777777" w:rsidR="00C45AF1" w:rsidRDefault="00C45AF1" w:rsidP="00C45AF1">
      <w:r>
        <w:t>Igor (Ericsson): fine with R1.</w:t>
      </w:r>
    </w:p>
    <w:p w14:paraId="1F016455" w14:textId="77777777" w:rsidR="00C45AF1" w:rsidRDefault="00C45AF1" w:rsidP="00C45AF1">
      <w:r>
        <w:t>Revision r1 is pre-agreed</w:t>
      </w:r>
    </w:p>
    <w:p w14:paraId="1372D0A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C3-235625</w:t>
      </w:r>
      <w:r>
        <w:rPr>
          <w:color w:val="993300"/>
          <w:u w:val="single"/>
        </w:rPr>
        <w:t>.</w:t>
      </w:r>
    </w:p>
    <w:p w14:paraId="36BB1386" w14:textId="77777777" w:rsidR="00C45AF1" w:rsidRDefault="00C45AF1" w:rsidP="00C45AF1">
      <w:pPr>
        <w:rPr>
          <w:rFonts w:ascii="Arial" w:hAnsi="Arial" w:cs="Arial"/>
          <w:b/>
          <w:sz w:val="24"/>
        </w:rPr>
      </w:pPr>
      <w:r>
        <w:rPr>
          <w:rFonts w:ascii="Arial" w:hAnsi="Arial" w:cs="Arial"/>
          <w:b/>
          <w:color w:val="0000FF"/>
          <w:sz w:val="24"/>
        </w:rPr>
        <w:t>C3-235084</w:t>
      </w:r>
      <w:r>
        <w:rPr>
          <w:rFonts w:ascii="Arial" w:hAnsi="Arial" w:cs="Arial"/>
          <w:b/>
          <w:color w:val="0000FF"/>
          <w:sz w:val="24"/>
        </w:rPr>
        <w:tab/>
      </w:r>
      <w:r>
        <w:rPr>
          <w:rFonts w:ascii="Arial" w:hAnsi="Arial" w:cs="Arial"/>
          <w:b/>
          <w:sz w:val="24"/>
        </w:rPr>
        <w:t>SEALDD feature related updates</w:t>
      </w:r>
    </w:p>
    <w:p w14:paraId="41E8BD6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CR-0138  rev  Cat: F (Rel-18)</w:t>
      </w:r>
      <w:r>
        <w:rPr>
          <w:i/>
        </w:rPr>
        <w:br/>
      </w:r>
      <w:r>
        <w:rPr>
          <w:i/>
        </w:rPr>
        <w:br/>
      </w:r>
      <w:r>
        <w:rPr>
          <w:i/>
        </w:rPr>
        <w:tab/>
      </w:r>
      <w:r>
        <w:rPr>
          <w:i/>
        </w:rPr>
        <w:tab/>
      </w:r>
      <w:r>
        <w:rPr>
          <w:i/>
        </w:rPr>
        <w:tab/>
      </w:r>
      <w:r>
        <w:rPr>
          <w:i/>
        </w:rPr>
        <w:tab/>
      </w:r>
      <w:r>
        <w:rPr>
          <w:i/>
        </w:rPr>
        <w:tab/>
        <w:t>Source: Huawei</w:t>
      </w:r>
    </w:p>
    <w:p w14:paraId="18B68AA2" w14:textId="77777777" w:rsidR="00C45AF1" w:rsidRDefault="00C45AF1" w:rsidP="00C45AF1">
      <w:pPr>
        <w:rPr>
          <w:rFonts w:ascii="Arial" w:hAnsi="Arial" w:cs="Arial"/>
          <w:b/>
        </w:rPr>
      </w:pPr>
      <w:r>
        <w:rPr>
          <w:rFonts w:ascii="Arial" w:hAnsi="Arial" w:cs="Arial"/>
          <w:b/>
        </w:rPr>
        <w:t xml:space="preserve">Discussion: </w:t>
      </w:r>
    </w:p>
    <w:p w14:paraId="2DF13282" w14:textId="77777777" w:rsidR="00C45AF1" w:rsidRDefault="00C45AF1" w:rsidP="00C45AF1">
      <w:r>
        <w:t>Igor (Ericsson): Change in feature name of SEALDD is not needed. It is not SEALDD, it is support for SEALDD.</w:t>
      </w:r>
    </w:p>
    <w:p w14:paraId="192B6DE9" w14:textId="77777777" w:rsidR="00C45AF1" w:rsidRDefault="00C45AF1" w:rsidP="00C45AF1">
      <w:r>
        <w:t xml:space="preserve">Abdessamad (Huawei): Support is not needed. </w:t>
      </w:r>
    </w:p>
    <w:p w14:paraId="32243E77" w14:textId="77777777" w:rsidR="00C45AF1" w:rsidRDefault="00C45AF1" w:rsidP="00C45AF1">
      <w:r>
        <w:t>Remove the underscore from the feature name.</w:t>
      </w:r>
    </w:p>
    <w:p w14:paraId="337D2543" w14:textId="77777777" w:rsidR="00C45AF1" w:rsidRDefault="00C45AF1" w:rsidP="00C45AF1">
      <w:r>
        <w:t>Abdessamad (Huawei): Providing 5084_r1.</w:t>
      </w:r>
    </w:p>
    <w:p w14:paraId="630B407F" w14:textId="77777777" w:rsidR="00C45AF1" w:rsidRDefault="00C45AF1" w:rsidP="00C45AF1">
      <w:r>
        <w:t>Igor (Ericsson): fine with R1.</w:t>
      </w:r>
    </w:p>
    <w:p w14:paraId="41B63B14" w14:textId="77777777" w:rsidR="00C45AF1" w:rsidRDefault="00C45AF1" w:rsidP="00C45AF1">
      <w:r>
        <w:t>Revision r1 is pre-agreed</w:t>
      </w:r>
    </w:p>
    <w:p w14:paraId="07053A2C"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C3-235626</w:t>
      </w:r>
      <w:r>
        <w:rPr>
          <w:color w:val="993300"/>
          <w:u w:val="single"/>
        </w:rPr>
        <w:t>.</w:t>
      </w:r>
    </w:p>
    <w:p w14:paraId="6E955D88" w14:textId="77777777" w:rsidR="00C45AF1" w:rsidRDefault="00C45AF1" w:rsidP="00C45AF1">
      <w:pPr>
        <w:rPr>
          <w:rFonts w:ascii="Arial" w:hAnsi="Arial" w:cs="Arial"/>
          <w:b/>
          <w:sz w:val="24"/>
        </w:rPr>
      </w:pPr>
      <w:r>
        <w:rPr>
          <w:rFonts w:ascii="Arial" w:hAnsi="Arial" w:cs="Arial"/>
          <w:b/>
          <w:color w:val="0000FF"/>
          <w:sz w:val="24"/>
        </w:rPr>
        <w:t>C3-235085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service description clauses of the </w:t>
      </w:r>
      <w:proofErr w:type="spellStart"/>
      <w:r>
        <w:rPr>
          <w:rFonts w:ascii="Arial" w:hAnsi="Arial" w:cs="Arial"/>
          <w:b/>
          <w:sz w:val="24"/>
        </w:rPr>
        <w:t>SDD_DataStorage</w:t>
      </w:r>
      <w:proofErr w:type="spellEnd"/>
      <w:r>
        <w:rPr>
          <w:rFonts w:ascii="Arial" w:hAnsi="Arial" w:cs="Arial"/>
          <w:b/>
          <w:sz w:val="24"/>
        </w:rPr>
        <w:t xml:space="preserve"> API</w:t>
      </w:r>
    </w:p>
    <w:p w14:paraId="73322968"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v0.4.0</w:t>
      </w:r>
      <w:r>
        <w:rPr>
          <w:i/>
        </w:rPr>
        <w:tab/>
        <w:t xml:space="preserve">  CR-  rev  Cat:  (Rel-18)</w:t>
      </w:r>
      <w:r>
        <w:rPr>
          <w:i/>
        </w:rPr>
        <w:br/>
      </w:r>
      <w:r>
        <w:rPr>
          <w:i/>
        </w:rPr>
        <w:br/>
      </w:r>
      <w:r>
        <w:rPr>
          <w:i/>
        </w:rPr>
        <w:tab/>
      </w:r>
      <w:r>
        <w:rPr>
          <w:i/>
        </w:rPr>
        <w:tab/>
      </w:r>
      <w:r>
        <w:rPr>
          <w:i/>
        </w:rPr>
        <w:tab/>
      </w:r>
      <w:r>
        <w:rPr>
          <w:i/>
        </w:rPr>
        <w:tab/>
      </w:r>
      <w:r>
        <w:rPr>
          <w:i/>
        </w:rPr>
        <w:tab/>
        <w:t>Source: Huawei</w:t>
      </w:r>
    </w:p>
    <w:p w14:paraId="666B767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D6F0E" w14:textId="77777777" w:rsidR="00C45AF1" w:rsidRDefault="00C45AF1" w:rsidP="00C45AF1">
      <w:pPr>
        <w:rPr>
          <w:rFonts w:ascii="Arial" w:hAnsi="Arial" w:cs="Arial"/>
          <w:b/>
          <w:sz w:val="24"/>
        </w:rPr>
      </w:pPr>
      <w:r>
        <w:rPr>
          <w:rFonts w:ascii="Arial" w:hAnsi="Arial" w:cs="Arial"/>
          <w:b/>
          <w:color w:val="0000FF"/>
          <w:sz w:val="24"/>
        </w:rPr>
        <w:t>C3-235086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API definition clauses of the </w:t>
      </w:r>
      <w:proofErr w:type="spellStart"/>
      <w:r>
        <w:rPr>
          <w:rFonts w:ascii="Arial" w:hAnsi="Arial" w:cs="Arial"/>
          <w:b/>
          <w:sz w:val="24"/>
        </w:rPr>
        <w:t>SDD_DataStorage</w:t>
      </w:r>
      <w:proofErr w:type="spellEnd"/>
      <w:r>
        <w:rPr>
          <w:rFonts w:ascii="Arial" w:hAnsi="Arial" w:cs="Arial"/>
          <w:b/>
          <w:sz w:val="24"/>
        </w:rPr>
        <w:t xml:space="preserve"> API</w:t>
      </w:r>
    </w:p>
    <w:p w14:paraId="6F8A3729"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v0.4.0</w:t>
      </w:r>
      <w:r>
        <w:rPr>
          <w:i/>
        </w:rPr>
        <w:tab/>
        <w:t xml:space="preserve">  CR-  rev  Cat:  (Rel-18)</w:t>
      </w:r>
      <w:r>
        <w:rPr>
          <w:i/>
        </w:rPr>
        <w:br/>
      </w:r>
      <w:r>
        <w:rPr>
          <w:i/>
        </w:rPr>
        <w:br/>
      </w:r>
      <w:r>
        <w:rPr>
          <w:i/>
        </w:rPr>
        <w:tab/>
      </w:r>
      <w:r>
        <w:rPr>
          <w:i/>
        </w:rPr>
        <w:tab/>
      </w:r>
      <w:r>
        <w:rPr>
          <w:i/>
        </w:rPr>
        <w:tab/>
      </w:r>
      <w:r>
        <w:rPr>
          <w:i/>
        </w:rPr>
        <w:tab/>
      </w:r>
      <w:r>
        <w:rPr>
          <w:i/>
        </w:rPr>
        <w:tab/>
        <w:t>Source: Huawei</w:t>
      </w:r>
    </w:p>
    <w:p w14:paraId="2473204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8F091" w14:textId="77777777" w:rsidR="00C45AF1" w:rsidRDefault="00C45AF1" w:rsidP="00C45AF1">
      <w:pPr>
        <w:rPr>
          <w:rFonts w:ascii="Arial" w:hAnsi="Arial" w:cs="Arial"/>
          <w:b/>
          <w:sz w:val="24"/>
        </w:rPr>
      </w:pPr>
      <w:r>
        <w:rPr>
          <w:rFonts w:ascii="Arial" w:hAnsi="Arial" w:cs="Arial"/>
          <w:b/>
          <w:color w:val="0000FF"/>
          <w:sz w:val="24"/>
        </w:rPr>
        <w:t>C3-235087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SDD_DataStorage</w:t>
      </w:r>
      <w:proofErr w:type="spellEnd"/>
      <w:r>
        <w:rPr>
          <w:rFonts w:ascii="Arial" w:hAnsi="Arial" w:cs="Arial"/>
          <w:b/>
          <w:sz w:val="24"/>
        </w:rPr>
        <w:t xml:space="preserve"> API</w:t>
      </w:r>
    </w:p>
    <w:p w14:paraId="3F21E928"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v0.4.0</w:t>
      </w:r>
      <w:r>
        <w:rPr>
          <w:i/>
        </w:rPr>
        <w:tab/>
        <w:t xml:space="preserve">  CR-  rev  Cat:  (Rel-18)</w:t>
      </w:r>
      <w:r>
        <w:rPr>
          <w:i/>
        </w:rPr>
        <w:br/>
      </w:r>
      <w:r>
        <w:rPr>
          <w:i/>
        </w:rPr>
        <w:br/>
      </w:r>
      <w:r>
        <w:rPr>
          <w:i/>
        </w:rPr>
        <w:tab/>
      </w:r>
      <w:r>
        <w:rPr>
          <w:i/>
        </w:rPr>
        <w:tab/>
      </w:r>
      <w:r>
        <w:rPr>
          <w:i/>
        </w:rPr>
        <w:tab/>
      </w:r>
      <w:r>
        <w:rPr>
          <w:i/>
        </w:rPr>
        <w:tab/>
      </w:r>
      <w:r>
        <w:rPr>
          <w:i/>
        </w:rPr>
        <w:tab/>
        <w:t>Source: Huawei</w:t>
      </w:r>
    </w:p>
    <w:p w14:paraId="12FA6E6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9910D" w14:textId="77777777" w:rsidR="00C45AF1" w:rsidRDefault="00C45AF1" w:rsidP="00C45AF1">
      <w:pPr>
        <w:rPr>
          <w:rFonts w:ascii="Arial" w:hAnsi="Arial" w:cs="Arial"/>
          <w:b/>
          <w:sz w:val="24"/>
        </w:rPr>
      </w:pPr>
      <w:r>
        <w:rPr>
          <w:rFonts w:ascii="Arial" w:hAnsi="Arial" w:cs="Arial"/>
          <w:b/>
          <w:color w:val="0000FF"/>
          <w:sz w:val="24"/>
        </w:rPr>
        <w:t>C3-235088</w:t>
      </w:r>
      <w:r>
        <w:rPr>
          <w:rFonts w:ascii="Arial" w:hAnsi="Arial" w:cs="Arial"/>
          <w:b/>
          <w:color w:val="0000FF"/>
          <w:sz w:val="24"/>
        </w:rPr>
        <w:tab/>
      </w:r>
      <w:r>
        <w:rPr>
          <w:rFonts w:ascii="Arial" w:hAnsi="Arial" w:cs="Arial"/>
          <w:b/>
          <w:sz w:val="24"/>
        </w:rPr>
        <w:t>Presentation sheet to TSG for Information: TS 29.548 Version 0.5.0</w:t>
      </w:r>
    </w:p>
    <w:p w14:paraId="68EE6554" w14:textId="77777777" w:rsidR="00C45AF1" w:rsidRDefault="00C45AF1" w:rsidP="00C45AF1">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29.548 v</w:t>
      </w:r>
      <w:r>
        <w:rPr>
          <w:i/>
        </w:rPr>
        <w:tab/>
        <w:t xml:space="preserve">  CR-  rev  Cat:  (Rel-18)</w:t>
      </w:r>
      <w:r>
        <w:rPr>
          <w:i/>
        </w:rPr>
        <w:br/>
      </w:r>
      <w:r>
        <w:rPr>
          <w:i/>
        </w:rPr>
        <w:br/>
      </w:r>
      <w:r>
        <w:rPr>
          <w:i/>
        </w:rPr>
        <w:tab/>
      </w:r>
      <w:r>
        <w:rPr>
          <w:i/>
        </w:rPr>
        <w:tab/>
      </w:r>
      <w:r>
        <w:rPr>
          <w:i/>
        </w:rPr>
        <w:tab/>
      </w:r>
      <w:r>
        <w:rPr>
          <w:i/>
        </w:rPr>
        <w:tab/>
      </w:r>
      <w:r>
        <w:rPr>
          <w:i/>
        </w:rPr>
        <w:tab/>
        <w:t>Source: Huawei</w:t>
      </w:r>
    </w:p>
    <w:p w14:paraId="1CB23DE8" w14:textId="77777777" w:rsidR="00C45AF1" w:rsidRDefault="00C45AF1" w:rsidP="00C45AF1">
      <w:pPr>
        <w:rPr>
          <w:rFonts w:ascii="Arial" w:hAnsi="Arial" w:cs="Arial"/>
          <w:b/>
        </w:rPr>
      </w:pPr>
      <w:r>
        <w:rPr>
          <w:rFonts w:ascii="Arial" w:hAnsi="Arial" w:cs="Arial"/>
          <w:b/>
        </w:rPr>
        <w:t xml:space="preserve">Discussion: </w:t>
      </w:r>
    </w:p>
    <w:p w14:paraId="7CFDA074" w14:textId="77777777" w:rsidR="00C45AF1" w:rsidRDefault="00C45AF1" w:rsidP="00C45AF1">
      <w:r>
        <w:t>Will be handled during email approval process</w:t>
      </w:r>
    </w:p>
    <w:p w14:paraId="290184A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B57C8" w14:textId="77777777" w:rsidR="00C45AF1" w:rsidRDefault="00C45AF1" w:rsidP="00C45AF1">
      <w:pPr>
        <w:rPr>
          <w:rFonts w:ascii="Arial" w:hAnsi="Arial" w:cs="Arial"/>
          <w:b/>
          <w:sz w:val="24"/>
        </w:rPr>
      </w:pPr>
      <w:r>
        <w:rPr>
          <w:rFonts w:ascii="Arial" w:hAnsi="Arial" w:cs="Arial"/>
          <w:b/>
          <w:color w:val="0000FF"/>
          <w:sz w:val="24"/>
        </w:rPr>
        <w:t>C3-235139</w:t>
      </w:r>
      <w:r>
        <w:rPr>
          <w:rFonts w:ascii="Arial" w:hAnsi="Arial" w:cs="Arial"/>
          <w:b/>
          <w:color w:val="0000FF"/>
          <w:sz w:val="24"/>
        </w:rPr>
        <w:tab/>
      </w:r>
      <w:r>
        <w:rPr>
          <w:rFonts w:ascii="Arial" w:hAnsi="Arial" w:cs="Arial"/>
          <w:b/>
          <w:sz w:val="24"/>
        </w:rPr>
        <w:t>Support the usage of the SEALDD enabler layer for data delivery over the N6 interface.</w:t>
      </w:r>
    </w:p>
    <w:p w14:paraId="77736E5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v18.2.0</w:t>
      </w:r>
      <w:r>
        <w:rPr>
          <w:i/>
        </w:rPr>
        <w:tab/>
        <w:t xml:space="preserve">  CR-0155  rev  Cat: B (Rel-18)</w:t>
      </w:r>
      <w:r>
        <w:rPr>
          <w:i/>
        </w:rPr>
        <w:br/>
      </w:r>
      <w:r>
        <w:rPr>
          <w:i/>
        </w:rPr>
        <w:br/>
      </w:r>
      <w:r>
        <w:rPr>
          <w:i/>
        </w:rPr>
        <w:tab/>
      </w:r>
      <w:r>
        <w:rPr>
          <w:i/>
        </w:rPr>
        <w:tab/>
      </w:r>
      <w:r>
        <w:rPr>
          <w:i/>
        </w:rPr>
        <w:tab/>
      </w:r>
      <w:r>
        <w:rPr>
          <w:i/>
        </w:rPr>
        <w:tab/>
      </w:r>
      <w:r>
        <w:rPr>
          <w:i/>
        </w:rPr>
        <w:tab/>
        <w:t>Source: Nokia, Nokia Shanghai Bell, Huawei</w:t>
      </w:r>
    </w:p>
    <w:p w14:paraId="225C1163" w14:textId="77777777" w:rsidR="00C45AF1" w:rsidRDefault="00C45AF1" w:rsidP="00C45AF1">
      <w:pPr>
        <w:rPr>
          <w:rFonts w:ascii="Arial" w:hAnsi="Arial" w:cs="Arial"/>
          <w:b/>
        </w:rPr>
      </w:pPr>
      <w:r>
        <w:rPr>
          <w:rFonts w:ascii="Arial" w:hAnsi="Arial" w:cs="Arial"/>
          <w:b/>
        </w:rPr>
        <w:t xml:space="preserve">Abstract: </w:t>
      </w:r>
    </w:p>
    <w:p w14:paraId="4113D576" w14:textId="77777777" w:rsidR="00C45AF1" w:rsidRDefault="00C45AF1" w:rsidP="00C45AF1">
      <w:r>
        <w:t>Support the usage of the SEALDD enabler layer for data delivery over the N6 interface.</w:t>
      </w:r>
    </w:p>
    <w:p w14:paraId="30F0E92F" w14:textId="77777777" w:rsidR="00C45AF1" w:rsidRDefault="00C45AF1" w:rsidP="00C45AF1">
      <w:pPr>
        <w:rPr>
          <w:rFonts w:ascii="Arial" w:hAnsi="Arial" w:cs="Arial"/>
          <w:b/>
        </w:rPr>
      </w:pPr>
      <w:r>
        <w:rPr>
          <w:rFonts w:ascii="Arial" w:hAnsi="Arial" w:cs="Arial"/>
          <w:b/>
        </w:rPr>
        <w:t xml:space="preserve">Discussion: </w:t>
      </w:r>
    </w:p>
    <w:p w14:paraId="252E7755" w14:textId="77777777" w:rsidR="00C45AF1" w:rsidRDefault="00C45AF1" w:rsidP="00C45AF1">
      <w:r>
        <w:t>Igor (Ericsson): Maria provided comments over reflector, this CR is not needed</w:t>
      </w:r>
    </w:p>
    <w:p w14:paraId="02A4C7C2" w14:textId="77777777" w:rsidR="00C45AF1" w:rsidRDefault="00C45AF1" w:rsidP="00C45AF1">
      <w:r>
        <w:t xml:space="preserve">Maria Liang (Ericsson): this CR is not needed. TS 23.433 clause 7.4.6 only describes       “N6 Reference point enables interactions between SEALDD server and 5GC to transfer SEALDD traffic packets.” Such generic N6 reference point description does not contains specific protocol requirements in N6 </w:t>
      </w:r>
      <w:proofErr w:type="spellStart"/>
      <w:r>
        <w:t>i</w:t>
      </w:r>
      <w:proofErr w:type="spellEnd"/>
      <w:r>
        <w:t xml:space="preserve">/f, needn’t be added in TS 29.561.Rajesh (Nokia): This is very much in the scope of SEALDD. </w:t>
      </w:r>
    </w:p>
    <w:p w14:paraId="069002B8" w14:textId="77777777" w:rsidR="00C45AF1" w:rsidRDefault="00C45AF1" w:rsidP="00C45AF1">
      <w:r>
        <w:t>Abdessamad (Huawei): N6 impacts were discussed during WID proposal and work plan.</w:t>
      </w:r>
    </w:p>
    <w:p w14:paraId="5DC50AE3" w14:textId="77777777" w:rsidR="00C45AF1" w:rsidRDefault="00C45AF1" w:rsidP="00C45AF1">
      <w:r>
        <w:lastRenderedPageBreak/>
        <w:t>Igor (Ericsson): Will continue offline discussion.</w:t>
      </w:r>
    </w:p>
    <w:p w14:paraId="6B3F8038" w14:textId="77777777" w:rsidR="00C45AF1" w:rsidRDefault="00C45AF1" w:rsidP="00C45AF1">
      <w:r>
        <w:t>Abdessamad (Huawei): Providing feedback + support this CR.</w:t>
      </w:r>
    </w:p>
    <w:p w14:paraId="7E26C61F" w14:textId="77777777" w:rsidR="00C45AF1" w:rsidRDefault="00C45AF1" w:rsidP="00C45AF1">
      <w:r>
        <w:t>Igor (Ericsson): provided an email.</w:t>
      </w:r>
    </w:p>
    <w:p w14:paraId="308B951D" w14:textId="77777777" w:rsidR="00C45AF1" w:rsidRDefault="00C45AF1" w:rsidP="00C45AF1">
      <w:r>
        <w:t>Maria Liang (Ericsson): reply and still the CR is not needed in TS 29.561.</w:t>
      </w:r>
    </w:p>
    <w:p w14:paraId="75E44B21" w14:textId="77777777" w:rsidR="00C45AF1" w:rsidRDefault="00C45AF1" w:rsidP="00C45AF1">
      <w:r>
        <w:t>Rajesh (Nokia): Provide further clarification.</w:t>
      </w:r>
    </w:p>
    <w:p w14:paraId="522329C6" w14:textId="77777777" w:rsidR="00C45AF1" w:rsidRDefault="00C45AF1" w:rsidP="00C45AF1">
      <w:r>
        <w:t>Maria Liang (Ericsson) reply that TS 29.561 already described in clause 6 covering N6 reference point and clause 8, interworking with DN(IP) covering N6 interworking with external DN.</w:t>
      </w:r>
    </w:p>
    <w:p w14:paraId="2A066347" w14:textId="77777777" w:rsidR="00C45AF1" w:rsidRDefault="00C45AF1" w:rsidP="00C45AF1">
      <w:r>
        <w:t>Rajesh (Nokia): but TS 29.561 does not contain the information regarding N6 interface supported for SEALDD server. Hence, we need to capture the same to avoid gaps in stage-2 requirement implementation in stage-3.</w:t>
      </w:r>
    </w:p>
    <w:p w14:paraId="521B662C" w14:textId="77777777" w:rsidR="00C45AF1" w:rsidRDefault="00C45AF1" w:rsidP="00C45AF1">
      <w:r>
        <w:t>Wenliang (Ericsson): provided question.</w:t>
      </w:r>
    </w:p>
    <w:p w14:paraId="002B757D" w14:textId="77777777" w:rsidR="00C45AF1" w:rsidRDefault="00C45AF1" w:rsidP="00C45AF1">
      <w:r>
        <w:t>Rajesh (Nokia): Provide response.</w:t>
      </w:r>
    </w:p>
    <w:p w14:paraId="1E46E52C" w14:textId="77777777" w:rsidR="00C45AF1" w:rsidRDefault="00C45AF1" w:rsidP="00C45AF1">
      <w:r>
        <w:t>Abdessamad (Huawei): Providing feedback.</w:t>
      </w:r>
    </w:p>
    <w:p w14:paraId="20D29BA2" w14:textId="77777777" w:rsidR="00C45AF1" w:rsidRDefault="00C45AF1" w:rsidP="00C45AF1">
      <w:r>
        <w:t>Wenliang (Ericsson): Providing feedback.</w:t>
      </w:r>
    </w:p>
    <w:p w14:paraId="4AA96520" w14:textId="77777777" w:rsidR="00C45AF1" w:rsidRDefault="00C45AF1" w:rsidP="00C45AF1">
      <w:r>
        <w:t>Rajesh (Nokia): This needs to be captured at stage 3.</w:t>
      </w:r>
    </w:p>
    <w:p w14:paraId="5F995D3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999944" w14:textId="77777777" w:rsidR="00C45AF1" w:rsidRDefault="00C45AF1" w:rsidP="00C45AF1">
      <w:pPr>
        <w:rPr>
          <w:rFonts w:ascii="Arial" w:hAnsi="Arial" w:cs="Arial"/>
          <w:b/>
          <w:sz w:val="24"/>
        </w:rPr>
      </w:pPr>
      <w:r>
        <w:rPr>
          <w:rFonts w:ascii="Arial" w:hAnsi="Arial" w:cs="Arial"/>
          <w:b/>
          <w:color w:val="0000FF"/>
          <w:sz w:val="24"/>
        </w:rPr>
        <w:t>C3-235339</w:t>
      </w:r>
      <w:r>
        <w:rPr>
          <w:rFonts w:ascii="Arial" w:hAnsi="Arial" w:cs="Arial"/>
          <w:b/>
          <w:color w:val="0000FF"/>
          <w:sz w:val="24"/>
        </w:rPr>
        <w:tab/>
      </w:r>
      <w:r>
        <w:rPr>
          <w:rFonts w:ascii="Arial" w:hAnsi="Arial" w:cs="Arial"/>
          <w:b/>
          <w:sz w:val="24"/>
        </w:rPr>
        <w:t xml:space="preserve">Pseudo-CR on EN resolution in the </w:t>
      </w:r>
      <w:proofErr w:type="spellStart"/>
      <w:r>
        <w:rPr>
          <w:rFonts w:ascii="Arial" w:hAnsi="Arial" w:cs="Arial"/>
          <w:b/>
          <w:sz w:val="24"/>
        </w:rPr>
        <w:t>Sdd_Transmission</w:t>
      </w:r>
      <w:proofErr w:type="spellEnd"/>
      <w:r>
        <w:rPr>
          <w:rFonts w:ascii="Arial" w:hAnsi="Arial" w:cs="Arial"/>
          <w:b/>
          <w:sz w:val="24"/>
        </w:rPr>
        <w:t xml:space="preserve"> API</w:t>
      </w:r>
    </w:p>
    <w:p w14:paraId="34998578"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v0.4.0</w:t>
      </w:r>
      <w:r>
        <w:rPr>
          <w:i/>
        </w:rPr>
        <w:tab/>
        <w:t xml:space="preserve">  CR-  rev  Cat:  (Rel-18)</w:t>
      </w:r>
      <w:r>
        <w:rPr>
          <w:i/>
        </w:rPr>
        <w:br/>
      </w:r>
      <w:r>
        <w:rPr>
          <w:i/>
        </w:rPr>
        <w:br/>
      </w:r>
      <w:r>
        <w:rPr>
          <w:i/>
        </w:rPr>
        <w:tab/>
      </w:r>
      <w:r>
        <w:rPr>
          <w:i/>
        </w:rPr>
        <w:tab/>
      </w:r>
      <w:r>
        <w:rPr>
          <w:i/>
        </w:rPr>
        <w:tab/>
      </w:r>
      <w:r>
        <w:rPr>
          <w:i/>
        </w:rPr>
        <w:tab/>
      </w:r>
      <w:r>
        <w:rPr>
          <w:i/>
        </w:rPr>
        <w:tab/>
        <w:t>Source: Ericsson</w:t>
      </w:r>
    </w:p>
    <w:p w14:paraId="00A2162D" w14:textId="77777777" w:rsidR="00C45AF1" w:rsidRDefault="00C45AF1" w:rsidP="00C45AF1">
      <w:pPr>
        <w:rPr>
          <w:color w:val="808080"/>
        </w:rPr>
      </w:pPr>
      <w:r>
        <w:rPr>
          <w:color w:val="808080"/>
        </w:rPr>
        <w:t>(Replaces C3-234358)</w:t>
      </w:r>
    </w:p>
    <w:p w14:paraId="65397E0F" w14:textId="77777777" w:rsidR="00C45AF1" w:rsidRDefault="00C45AF1" w:rsidP="00C45AF1">
      <w:pPr>
        <w:rPr>
          <w:rFonts w:ascii="Arial" w:hAnsi="Arial" w:cs="Arial"/>
          <w:b/>
        </w:rPr>
      </w:pPr>
      <w:r>
        <w:rPr>
          <w:rFonts w:ascii="Arial" w:hAnsi="Arial" w:cs="Arial"/>
          <w:b/>
        </w:rPr>
        <w:t xml:space="preserve">Discussion: </w:t>
      </w:r>
    </w:p>
    <w:p w14:paraId="69A5EAC0" w14:textId="77777777" w:rsidR="00C45AF1" w:rsidRDefault="00C45AF1" w:rsidP="00C45AF1">
      <w:r>
        <w:t>Revision of C3-234358</w:t>
      </w:r>
    </w:p>
    <w:p w14:paraId="1D2BC33C" w14:textId="77777777" w:rsidR="00C45AF1" w:rsidRDefault="00C45AF1" w:rsidP="00C45AF1">
      <w:r>
        <w:t>Abdessamad (Huawei): Have comments and will provide over email.</w:t>
      </w:r>
    </w:p>
    <w:p w14:paraId="32ED9576" w14:textId="77777777" w:rsidR="00C45AF1" w:rsidRDefault="00C45AF1" w:rsidP="00C45AF1">
      <w:r>
        <w:t>Abdessamad (Huawei): Providing comments.</w:t>
      </w:r>
    </w:p>
    <w:p w14:paraId="5F8BA057" w14:textId="77777777" w:rsidR="00C45AF1" w:rsidRDefault="00C45AF1" w:rsidP="00C45AF1">
      <w:r>
        <w:t>Igor (Ericsson): providing R1</w:t>
      </w:r>
    </w:p>
    <w:p w14:paraId="0A930698" w14:textId="77777777" w:rsidR="00C45AF1" w:rsidRDefault="00C45AF1" w:rsidP="00C45AF1">
      <w:r>
        <w:t>Abdessamad (Huawei): Fine with 5339_r1.</w:t>
      </w:r>
    </w:p>
    <w:p w14:paraId="4570B8A7" w14:textId="77777777" w:rsidR="00C45AF1" w:rsidRDefault="00C45AF1" w:rsidP="00C45AF1">
      <w:r>
        <w:t>R1 is pre-agreed.</w:t>
      </w:r>
    </w:p>
    <w:p w14:paraId="1068CAC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C3-235553</w:t>
      </w:r>
      <w:r>
        <w:rPr>
          <w:color w:val="993300"/>
          <w:u w:val="single"/>
        </w:rPr>
        <w:t>.</w:t>
      </w:r>
    </w:p>
    <w:p w14:paraId="1F388558" w14:textId="77777777" w:rsidR="00C45AF1" w:rsidRDefault="00C45AF1" w:rsidP="00C45AF1">
      <w:pPr>
        <w:rPr>
          <w:rFonts w:ascii="Arial" w:hAnsi="Arial" w:cs="Arial"/>
          <w:b/>
          <w:sz w:val="24"/>
        </w:rPr>
      </w:pPr>
      <w:r>
        <w:rPr>
          <w:rFonts w:ascii="Arial" w:hAnsi="Arial" w:cs="Arial"/>
          <w:b/>
          <w:color w:val="0000FF"/>
          <w:sz w:val="24"/>
        </w:rPr>
        <w:t>C3-235340</w:t>
      </w:r>
      <w:r>
        <w:rPr>
          <w:rFonts w:ascii="Arial" w:hAnsi="Arial" w:cs="Arial"/>
          <w:b/>
          <w:color w:val="0000FF"/>
          <w:sz w:val="24"/>
        </w:rPr>
        <w:tab/>
      </w:r>
      <w:r>
        <w:rPr>
          <w:rFonts w:ascii="Arial" w:hAnsi="Arial" w:cs="Arial"/>
          <w:b/>
          <w:sz w:val="24"/>
        </w:rPr>
        <w:t xml:space="preserve">Pseudo-CR on the ENs resolution in the </w:t>
      </w:r>
      <w:proofErr w:type="spellStart"/>
      <w:r>
        <w:rPr>
          <w:rFonts w:ascii="Arial" w:hAnsi="Arial" w:cs="Arial"/>
          <w:b/>
          <w:sz w:val="24"/>
        </w:rPr>
        <w:t>Sdd_DDContext</w:t>
      </w:r>
      <w:proofErr w:type="spellEnd"/>
      <w:r>
        <w:rPr>
          <w:rFonts w:ascii="Arial" w:hAnsi="Arial" w:cs="Arial"/>
          <w:b/>
          <w:sz w:val="24"/>
        </w:rPr>
        <w:t xml:space="preserve"> API</w:t>
      </w:r>
    </w:p>
    <w:p w14:paraId="56605244"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v0.4.0</w:t>
      </w:r>
      <w:r>
        <w:rPr>
          <w:i/>
        </w:rPr>
        <w:tab/>
        <w:t xml:space="preserve">  CR-  rev  Cat:  (Rel-18)</w:t>
      </w:r>
      <w:r>
        <w:rPr>
          <w:i/>
        </w:rPr>
        <w:br/>
      </w:r>
      <w:r>
        <w:rPr>
          <w:i/>
        </w:rPr>
        <w:br/>
      </w:r>
      <w:r>
        <w:rPr>
          <w:i/>
        </w:rPr>
        <w:tab/>
      </w:r>
      <w:r>
        <w:rPr>
          <w:i/>
        </w:rPr>
        <w:tab/>
      </w:r>
      <w:r>
        <w:rPr>
          <w:i/>
        </w:rPr>
        <w:tab/>
      </w:r>
      <w:r>
        <w:rPr>
          <w:i/>
        </w:rPr>
        <w:tab/>
      </w:r>
      <w:r>
        <w:rPr>
          <w:i/>
        </w:rPr>
        <w:tab/>
        <w:t>Source: Ericsson</w:t>
      </w:r>
    </w:p>
    <w:p w14:paraId="4840D79D" w14:textId="77777777" w:rsidR="00C45AF1" w:rsidRDefault="00C45AF1" w:rsidP="00C45AF1">
      <w:pPr>
        <w:rPr>
          <w:color w:val="808080"/>
        </w:rPr>
      </w:pPr>
      <w:r>
        <w:rPr>
          <w:color w:val="808080"/>
        </w:rPr>
        <w:t>(Replaces C3-234359)</w:t>
      </w:r>
    </w:p>
    <w:p w14:paraId="7A9C84DD" w14:textId="77777777" w:rsidR="00C45AF1" w:rsidRDefault="00C45AF1" w:rsidP="00C45AF1">
      <w:pPr>
        <w:rPr>
          <w:rFonts w:ascii="Arial" w:hAnsi="Arial" w:cs="Arial"/>
          <w:b/>
        </w:rPr>
      </w:pPr>
      <w:r>
        <w:rPr>
          <w:rFonts w:ascii="Arial" w:hAnsi="Arial" w:cs="Arial"/>
          <w:b/>
        </w:rPr>
        <w:t xml:space="preserve">Discussion: </w:t>
      </w:r>
    </w:p>
    <w:p w14:paraId="61A20287" w14:textId="77777777" w:rsidR="00C45AF1" w:rsidRDefault="00C45AF1" w:rsidP="00C45AF1">
      <w:r>
        <w:t>Revision of C3-234359</w:t>
      </w:r>
    </w:p>
    <w:p w14:paraId="1F47D2C8" w14:textId="77777777" w:rsidR="00C45AF1" w:rsidRDefault="00C45AF1" w:rsidP="00C45AF1">
      <w:r>
        <w:t>Abdessamad (Huawei): Providing comments and proposed changes in 5340_r1-aem.</w:t>
      </w:r>
    </w:p>
    <w:p w14:paraId="216DFF0D" w14:textId="77777777" w:rsidR="00C45AF1" w:rsidRDefault="00C45AF1" w:rsidP="00C45AF1">
      <w:r>
        <w:lastRenderedPageBreak/>
        <w:t>Igor (Ericsson): Fine with r1, and some changes are needed additionally. Will provide r2.</w:t>
      </w:r>
    </w:p>
    <w:p w14:paraId="13DE58A3" w14:textId="77777777" w:rsidR="00C45AF1" w:rsidRDefault="00C45AF1" w:rsidP="00C45AF1">
      <w:r>
        <w:t>Igor (Ericsson): Proving R2:</w:t>
      </w:r>
    </w:p>
    <w:p w14:paraId="53FB208F" w14:textId="77777777" w:rsidR="00C45AF1" w:rsidRDefault="00C45AF1" w:rsidP="00C45AF1">
      <w:r>
        <w:t>Abdessamad (Huawei): Fine with 5340_r2.</w:t>
      </w:r>
    </w:p>
    <w:p w14:paraId="641CE264" w14:textId="77777777" w:rsidR="00C45AF1" w:rsidRDefault="00C45AF1" w:rsidP="00C45AF1">
      <w:r>
        <w:t>Revision R2 is pre-agreed</w:t>
      </w:r>
    </w:p>
    <w:p w14:paraId="43260B5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C3-235554</w:t>
      </w:r>
      <w:r>
        <w:rPr>
          <w:color w:val="993300"/>
          <w:u w:val="single"/>
        </w:rPr>
        <w:t>.</w:t>
      </w:r>
    </w:p>
    <w:p w14:paraId="258EE459" w14:textId="77777777" w:rsidR="00C45AF1" w:rsidRDefault="00C45AF1" w:rsidP="00C45AF1">
      <w:pPr>
        <w:rPr>
          <w:rFonts w:ascii="Arial" w:hAnsi="Arial" w:cs="Arial"/>
          <w:b/>
          <w:sz w:val="24"/>
        </w:rPr>
      </w:pPr>
      <w:r>
        <w:rPr>
          <w:rFonts w:ascii="Arial" w:hAnsi="Arial" w:cs="Arial"/>
          <w:b/>
          <w:color w:val="0000FF"/>
          <w:sz w:val="24"/>
        </w:rPr>
        <w:t>C3-235463</w:t>
      </w:r>
      <w:r>
        <w:rPr>
          <w:rFonts w:ascii="Arial" w:hAnsi="Arial" w:cs="Arial"/>
          <w:b/>
          <w:color w:val="0000FF"/>
          <w:sz w:val="24"/>
        </w:rPr>
        <w:tab/>
      </w:r>
      <w:r>
        <w:rPr>
          <w:rFonts w:ascii="Arial" w:hAnsi="Arial" w:cs="Arial"/>
          <w:b/>
          <w:sz w:val="24"/>
        </w:rPr>
        <w:t>3GPP TS 29.548 v0.5.0</w:t>
      </w:r>
    </w:p>
    <w:p w14:paraId="75DB03F1" w14:textId="77777777" w:rsidR="00C45AF1" w:rsidRDefault="00C45AF1" w:rsidP="00C45AF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29.548 v0.5.0</w:t>
      </w:r>
      <w:r>
        <w:rPr>
          <w:i/>
        </w:rPr>
        <w:tab/>
        <w:t xml:space="preserve">  CR-  rev  Cat:  (Rel-18)</w:t>
      </w:r>
      <w:r>
        <w:rPr>
          <w:i/>
        </w:rPr>
        <w:br/>
      </w:r>
      <w:r>
        <w:rPr>
          <w:i/>
        </w:rPr>
        <w:br/>
      </w:r>
      <w:r>
        <w:rPr>
          <w:i/>
        </w:rPr>
        <w:tab/>
      </w:r>
      <w:r>
        <w:rPr>
          <w:i/>
        </w:rPr>
        <w:tab/>
      </w:r>
      <w:r>
        <w:rPr>
          <w:i/>
        </w:rPr>
        <w:tab/>
      </w:r>
      <w:r>
        <w:rPr>
          <w:i/>
        </w:rPr>
        <w:tab/>
      </w:r>
      <w:r>
        <w:rPr>
          <w:i/>
        </w:rPr>
        <w:tab/>
        <w:t>Source: Huawei</w:t>
      </w:r>
    </w:p>
    <w:p w14:paraId="6E333E0B" w14:textId="77777777" w:rsidR="00C45AF1" w:rsidRDefault="00C45AF1" w:rsidP="00C45AF1">
      <w:pPr>
        <w:rPr>
          <w:rFonts w:ascii="Arial" w:hAnsi="Arial" w:cs="Arial"/>
          <w:b/>
        </w:rPr>
      </w:pPr>
      <w:r>
        <w:rPr>
          <w:rFonts w:ascii="Arial" w:hAnsi="Arial" w:cs="Arial"/>
          <w:b/>
        </w:rPr>
        <w:t xml:space="preserve">Discussion: </w:t>
      </w:r>
    </w:p>
    <w:p w14:paraId="3EE011D3" w14:textId="77777777" w:rsidR="00C45AF1" w:rsidRDefault="00C45AF1" w:rsidP="00C45AF1">
      <w:r>
        <w:t>Will be handled during email approval process</w:t>
      </w:r>
    </w:p>
    <w:p w14:paraId="35189FC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72E47" w14:textId="77777777" w:rsidR="00C45AF1" w:rsidRDefault="00C45AF1" w:rsidP="00C45AF1">
      <w:pPr>
        <w:rPr>
          <w:rFonts w:ascii="Arial" w:hAnsi="Arial" w:cs="Arial"/>
          <w:b/>
          <w:sz w:val="24"/>
        </w:rPr>
      </w:pPr>
      <w:r>
        <w:rPr>
          <w:rFonts w:ascii="Arial" w:hAnsi="Arial" w:cs="Arial"/>
          <w:b/>
          <w:color w:val="0000FF"/>
          <w:sz w:val="24"/>
        </w:rPr>
        <w:t>C3-235553</w:t>
      </w:r>
      <w:r>
        <w:rPr>
          <w:rFonts w:ascii="Arial" w:hAnsi="Arial" w:cs="Arial"/>
          <w:b/>
          <w:color w:val="0000FF"/>
          <w:sz w:val="24"/>
        </w:rPr>
        <w:tab/>
      </w:r>
      <w:r>
        <w:rPr>
          <w:rFonts w:ascii="Arial" w:hAnsi="Arial" w:cs="Arial"/>
          <w:b/>
          <w:sz w:val="24"/>
        </w:rPr>
        <w:t xml:space="preserve">Pseudo-CR on EN resolution in the </w:t>
      </w:r>
      <w:proofErr w:type="spellStart"/>
      <w:r>
        <w:rPr>
          <w:rFonts w:ascii="Arial" w:hAnsi="Arial" w:cs="Arial"/>
          <w:b/>
          <w:sz w:val="24"/>
        </w:rPr>
        <w:t>Sdd_Transmission</w:t>
      </w:r>
      <w:proofErr w:type="spellEnd"/>
      <w:r>
        <w:rPr>
          <w:rFonts w:ascii="Arial" w:hAnsi="Arial" w:cs="Arial"/>
          <w:b/>
          <w:sz w:val="24"/>
        </w:rPr>
        <w:t xml:space="preserve"> API</w:t>
      </w:r>
    </w:p>
    <w:p w14:paraId="6A77131C"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v0.4.0</w:t>
      </w:r>
      <w:r>
        <w:rPr>
          <w:i/>
        </w:rPr>
        <w:tab/>
        <w:t xml:space="preserve">  CR-  rev  Cat:  (Rel-18)</w:t>
      </w:r>
      <w:r>
        <w:rPr>
          <w:i/>
        </w:rPr>
        <w:br/>
      </w:r>
      <w:r>
        <w:rPr>
          <w:i/>
        </w:rPr>
        <w:br/>
      </w:r>
      <w:r>
        <w:rPr>
          <w:i/>
        </w:rPr>
        <w:tab/>
      </w:r>
      <w:r>
        <w:rPr>
          <w:i/>
        </w:rPr>
        <w:tab/>
      </w:r>
      <w:r>
        <w:rPr>
          <w:i/>
        </w:rPr>
        <w:tab/>
      </w:r>
      <w:r>
        <w:rPr>
          <w:i/>
        </w:rPr>
        <w:tab/>
      </w:r>
      <w:r>
        <w:rPr>
          <w:i/>
        </w:rPr>
        <w:tab/>
        <w:t>Source: Ericsson</w:t>
      </w:r>
    </w:p>
    <w:p w14:paraId="752517A6" w14:textId="77777777" w:rsidR="00C45AF1" w:rsidRDefault="00C45AF1" w:rsidP="00C45AF1">
      <w:pPr>
        <w:rPr>
          <w:color w:val="808080"/>
        </w:rPr>
      </w:pPr>
      <w:r>
        <w:rPr>
          <w:color w:val="808080"/>
        </w:rPr>
        <w:t>(Replaces C3-235339)</w:t>
      </w:r>
    </w:p>
    <w:p w14:paraId="2B092C8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DD5D7" w14:textId="77777777" w:rsidR="00C45AF1" w:rsidRDefault="00C45AF1" w:rsidP="00C45AF1">
      <w:pPr>
        <w:rPr>
          <w:rFonts w:ascii="Arial" w:hAnsi="Arial" w:cs="Arial"/>
          <w:b/>
          <w:sz w:val="24"/>
        </w:rPr>
      </w:pPr>
      <w:r>
        <w:rPr>
          <w:rFonts w:ascii="Arial" w:hAnsi="Arial" w:cs="Arial"/>
          <w:b/>
          <w:color w:val="0000FF"/>
          <w:sz w:val="24"/>
        </w:rPr>
        <w:t>C3-235554</w:t>
      </w:r>
      <w:r>
        <w:rPr>
          <w:rFonts w:ascii="Arial" w:hAnsi="Arial" w:cs="Arial"/>
          <w:b/>
          <w:color w:val="0000FF"/>
          <w:sz w:val="24"/>
        </w:rPr>
        <w:tab/>
      </w:r>
      <w:r>
        <w:rPr>
          <w:rFonts w:ascii="Arial" w:hAnsi="Arial" w:cs="Arial"/>
          <w:b/>
          <w:sz w:val="24"/>
        </w:rPr>
        <w:t xml:space="preserve">Pseudo-CR on the ENs resolution in the </w:t>
      </w:r>
      <w:proofErr w:type="spellStart"/>
      <w:r>
        <w:rPr>
          <w:rFonts w:ascii="Arial" w:hAnsi="Arial" w:cs="Arial"/>
          <w:b/>
          <w:sz w:val="24"/>
        </w:rPr>
        <w:t>Sdd_DDContext</w:t>
      </w:r>
      <w:proofErr w:type="spellEnd"/>
      <w:r>
        <w:rPr>
          <w:rFonts w:ascii="Arial" w:hAnsi="Arial" w:cs="Arial"/>
          <w:b/>
          <w:sz w:val="24"/>
        </w:rPr>
        <w:t xml:space="preserve"> API</w:t>
      </w:r>
    </w:p>
    <w:p w14:paraId="3A0165AF"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v0.4.0</w:t>
      </w:r>
      <w:r>
        <w:rPr>
          <w:i/>
        </w:rPr>
        <w:tab/>
        <w:t xml:space="preserve">  CR-  rev  Cat:  (Rel-18)</w:t>
      </w:r>
      <w:r>
        <w:rPr>
          <w:i/>
        </w:rPr>
        <w:br/>
      </w:r>
      <w:r>
        <w:rPr>
          <w:i/>
        </w:rPr>
        <w:br/>
      </w:r>
      <w:r>
        <w:rPr>
          <w:i/>
        </w:rPr>
        <w:tab/>
      </w:r>
      <w:r>
        <w:rPr>
          <w:i/>
        </w:rPr>
        <w:tab/>
      </w:r>
      <w:r>
        <w:rPr>
          <w:i/>
        </w:rPr>
        <w:tab/>
      </w:r>
      <w:r>
        <w:rPr>
          <w:i/>
        </w:rPr>
        <w:tab/>
      </w:r>
      <w:r>
        <w:rPr>
          <w:i/>
        </w:rPr>
        <w:tab/>
        <w:t>Source: Ericsson</w:t>
      </w:r>
    </w:p>
    <w:p w14:paraId="62A6B67A" w14:textId="77777777" w:rsidR="00C45AF1" w:rsidRDefault="00C45AF1" w:rsidP="00C45AF1">
      <w:pPr>
        <w:rPr>
          <w:color w:val="808080"/>
        </w:rPr>
      </w:pPr>
      <w:r>
        <w:rPr>
          <w:color w:val="808080"/>
        </w:rPr>
        <w:t>(Replaces C3-235340)</w:t>
      </w:r>
    </w:p>
    <w:p w14:paraId="30B3403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4166F" w14:textId="77777777" w:rsidR="00C45AF1" w:rsidRDefault="00C45AF1" w:rsidP="00C45AF1">
      <w:pPr>
        <w:rPr>
          <w:rFonts w:ascii="Arial" w:hAnsi="Arial" w:cs="Arial"/>
          <w:b/>
          <w:sz w:val="24"/>
        </w:rPr>
      </w:pPr>
      <w:r>
        <w:rPr>
          <w:rFonts w:ascii="Arial" w:hAnsi="Arial" w:cs="Arial"/>
          <w:b/>
          <w:color w:val="0000FF"/>
          <w:sz w:val="24"/>
        </w:rPr>
        <w:t>C3-235625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applying various updates and corrections</w:t>
      </w:r>
    </w:p>
    <w:p w14:paraId="02CD9BF6"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v0.4.0</w:t>
      </w:r>
      <w:r>
        <w:rPr>
          <w:i/>
        </w:rPr>
        <w:tab/>
        <w:t xml:space="preserve">  CR-  rev  Cat:  (Rel-18)</w:t>
      </w:r>
      <w:r>
        <w:rPr>
          <w:i/>
        </w:rPr>
        <w:br/>
      </w:r>
      <w:r>
        <w:rPr>
          <w:i/>
        </w:rPr>
        <w:br/>
      </w:r>
      <w:r>
        <w:rPr>
          <w:i/>
        </w:rPr>
        <w:tab/>
      </w:r>
      <w:r>
        <w:rPr>
          <w:i/>
        </w:rPr>
        <w:tab/>
      </w:r>
      <w:r>
        <w:rPr>
          <w:i/>
        </w:rPr>
        <w:tab/>
      </w:r>
      <w:r>
        <w:rPr>
          <w:i/>
        </w:rPr>
        <w:tab/>
      </w:r>
      <w:r>
        <w:rPr>
          <w:i/>
        </w:rPr>
        <w:tab/>
        <w:t>Source: Huawei</w:t>
      </w:r>
    </w:p>
    <w:p w14:paraId="24E4D49B" w14:textId="77777777" w:rsidR="00C45AF1" w:rsidRDefault="00C45AF1" w:rsidP="00C45AF1">
      <w:pPr>
        <w:rPr>
          <w:color w:val="808080"/>
        </w:rPr>
      </w:pPr>
      <w:r>
        <w:rPr>
          <w:color w:val="808080"/>
        </w:rPr>
        <w:t>(Replaces C3-235083)</w:t>
      </w:r>
    </w:p>
    <w:p w14:paraId="79BD068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0D0DF" w14:textId="77777777" w:rsidR="00C45AF1" w:rsidRDefault="00C45AF1" w:rsidP="00C45AF1">
      <w:pPr>
        <w:rPr>
          <w:rFonts w:ascii="Arial" w:hAnsi="Arial" w:cs="Arial"/>
          <w:b/>
          <w:sz w:val="24"/>
        </w:rPr>
      </w:pPr>
      <w:r>
        <w:rPr>
          <w:rFonts w:ascii="Arial" w:hAnsi="Arial" w:cs="Arial"/>
          <w:b/>
          <w:color w:val="0000FF"/>
          <w:sz w:val="24"/>
        </w:rPr>
        <w:t>C3-235626</w:t>
      </w:r>
      <w:r>
        <w:rPr>
          <w:rFonts w:ascii="Arial" w:hAnsi="Arial" w:cs="Arial"/>
          <w:b/>
          <w:color w:val="0000FF"/>
          <w:sz w:val="24"/>
        </w:rPr>
        <w:tab/>
      </w:r>
      <w:r>
        <w:rPr>
          <w:rFonts w:ascii="Arial" w:hAnsi="Arial" w:cs="Arial"/>
          <w:b/>
          <w:sz w:val="24"/>
        </w:rPr>
        <w:t>SEALDD feature related updates</w:t>
      </w:r>
    </w:p>
    <w:p w14:paraId="1149D4D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CR-0138  rev 1 Cat: F (Rel-18)</w:t>
      </w:r>
      <w:r>
        <w:rPr>
          <w:i/>
        </w:rPr>
        <w:br/>
      </w:r>
      <w:r>
        <w:rPr>
          <w:i/>
        </w:rPr>
        <w:br/>
      </w:r>
      <w:r>
        <w:rPr>
          <w:i/>
        </w:rPr>
        <w:tab/>
      </w:r>
      <w:r>
        <w:rPr>
          <w:i/>
        </w:rPr>
        <w:tab/>
      </w:r>
      <w:r>
        <w:rPr>
          <w:i/>
        </w:rPr>
        <w:tab/>
      </w:r>
      <w:r>
        <w:rPr>
          <w:i/>
        </w:rPr>
        <w:tab/>
      </w:r>
      <w:r>
        <w:rPr>
          <w:i/>
        </w:rPr>
        <w:tab/>
        <w:t>Source: Huawei</w:t>
      </w:r>
    </w:p>
    <w:p w14:paraId="587780DE" w14:textId="77777777" w:rsidR="00C45AF1" w:rsidRDefault="00C45AF1" w:rsidP="00C45AF1">
      <w:pPr>
        <w:rPr>
          <w:color w:val="808080"/>
        </w:rPr>
      </w:pPr>
      <w:r>
        <w:rPr>
          <w:color w:val="808080"/>
        </w:rPr>
        <w:t>(Replaces C3-235084)</w:t>
      </w:r>
    </w:p>
    <w:p w14:paraId="7B979E0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6B3DD" w14:textId="77777777" w:rsidR="00C45AF1" w:rsidRDefault="00C45AF1" w:rsidP="00C45AF1">
      <w:pPr>
        <w:pStyle w:val="Heading3"/>
      </w:pPr>
      <w:bookmarkStart w:id="141" w:name="_Toc152193150"/>
      <w:r>
        <w:lastRenderedPageBreak/>
        <w:t>18.23</w:t>
      </w:r>
      <w:r>
        <w:tab/>
        <w:t>CT Aspects of Application Layer Support for Uncrewed Aerial Systems (UAS), Phase 2 [UASAPP_Ph2]</w:t>
      </w:r>
      <w:bookmarkEnd w:id="141"/>
    </w:p>
    <w:p w14:paraId="6A7ECAAC" w14:textId="77777777" w:rsidR="00C45AF1" w:rsidRDefault="00C45AF1" w:rsidP="00C45AF1">
      <w:pPr>
        <w:rPr>
          <w:rFonts w:ascii="Arial" w:hAnsi="Arial" w:cs="Arial"/>
          <w:b/>
          <w:sz w:val="24"/>
        </w:rPr>
      </w:pPr>
      <w:r>
        <w:rPr>
          <w:rFonts w:ascii="Arial" w:hAnsi="Arial" w:cs="Arial"/>
          <w:b/>
          <w:color w:val="0000FF"/>
          <w:sz w:val="24"/>
        </w:rPr>
        <w:t>C3-235054</w:t>
      </w:r>
      <w:r>
        <w:rPr>
          <w:rFonts w:ascii="Arial" w:hAnsi="Arial" w:cs="Arial"/>
          <w:b/>
          <w:color w:val="0000FF"/>
          <w:sz w:val="24"/>
        </w:rPr>
        <w:tab/>
      </w:r>
      <w:r>
        <w:rPr>
          <w:rFonts w:ascii="Arial" w:hAnsi="Arial" w:cs="Arial"/>
          <w:b/>
          <w:sz w:val="24"/>
        </w:rPr>
        <w:t>multi-USS configuration management, General updates</w:t>
      </w:r>
    </w:p>
    <w:p w14:paraId="1D321AD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v18.1.0</w:t>
      </w:r>
      <w:r>
        <w:rPr>
          <w:i/>
        </w:rPr>
        <w:tab/>
        <w:t xml:space="preserve">  CR-0018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63C088A" w14:textId="77777777" w:rsidR="00C45AF1" w:rsidRDefault="00C45AF1" w:rsidP="00C45AF1">
      <w:pPr>
        <w:rPr>
          <w:rFonts w:ascii="Arial" w:hAnsi="Arial" w:cs="Arial"/>
          <w:b/>
        </w:rPr>
      </w:pPr>
      <w:r>
        <w:rPr>
          <w:rFonts w:ascii="Arial" w:hAnsi="Arial" w:cs="Arial"/>
          <w:b/>
        </w:rPr>
        <w:t xml:space="preserve">Discussion: </w:t>
      </w:r>
    </w:p>
    <w:p w14:paraId="68206195" w14:textId="77777777" w:rsidR="00C45AF1" w:rsidRDefault="00C45AF1" w:rsidP="00C45AF1">
      <w:r>
        <w:t>Abdessamad (Huawei): Will provide comments over email. New API is not needed, can be under the existing change management API.</w:t>
      </w:r>
    </w:p>
    <w:p w14:paraId="3D4C8DF6" w14:textId="77777777" w:rsidR="00C45AF1" w:rsidRDefault="00C45AF1" w:rsidP="00C45AF1">
      <w:r>
        <w:t xml:space="preserve">Abdessamad (Huawei): Had discussion with </w:t>
      </w:r>
      <w:proofErr w:type="spellStart"/>
      <w:r>
        <w:t>InterDigital</w:t>
      </w:r>
      <w:proofErr w:type="spellEnd"/>
      <w:r>
        <w:t xml:space="preserve"> delegates. Will propose a revision to update the data model.</w:t>
      </w:r>
    </w:p>
    <w:p w14:paraId="3CEEE15F" w14:textId="77777777" w:rsidR="00C45AF1" w:rsidRDefault="00C45AF1" w:rsidP="00C45AF1">
      <w:r>
        <w:t>Rajesh (Nokia):  Include in the offline discussion.</w:t>
      </w:r>
    </w:p>
    <w:p w14:paraId="3348CC89" w14:textId="77777777" w:rsidR="00C45AF1" w:rsidRDefault="00C45AF1" w:rsidP="00C45AF1">
      <w:r>
        <w:t>Abdessamad (Huawei): Will share a revision.</w:t>
      </w:r>
    </w:p>
    <w:p w14:paraId="0ADB6124" w14:textId="77777777" w:rsidR="00C45AF1" w:rsidRDefault="00C45AF1" w:rsidP="00C45AF1">
      <w:r>
        <w:t>Abdessamad (Huawei): The CRs can be postponed to next meeting.</w:t>
      </w:r>
    </w:p>
    <w:p w14:paraId="1D2A4C7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C529E7" w14:textId="77777777" w:rsidR="00C45AF1" w:rsidRDefault="00C45AF1" w:rsidP="00C45AF1">
      <w:pPr>
        <w:rPr>
          <w:rFonts w:ascii="Arial" w:hAnsi="Arial" w:cs="Arial"/>
          <w:b/>
          <w:sz w:val="24"/>
        </w:rPr>
      </w:pPr>
      <w:r>
        <w:rPr>
          <w:rFonts w:ascii="Arial" w:hAnsi="Arial" w:cs="Arial"/>
          <w:b/>
          <w:color w:val="0000FF"/>
          <w:sz w:val="24"/>
        </w:rPr>
        <w:t>C3-235055</w:t>
      </w:r>
      <w:r>
        <w:rPr>
          <w:rFonts w:ascii="Arial" w:hAnsi="Arial" w:cs="Arial"/>
          <w:b/>
          <w:color w:val="0000FF"/>
          <w:sz w:val="24"/>
        </w:rPr>
        <w:tab/>
      </w:r>
      <w:r>
        <w:rPr>
          <w:rFonts w:ascii="Arial" w:hAnsi="Arial" w:cs="Arial"/>
          <w:b/>
          <w:sz w:val="24"/>
        </w:rPr>
        <w:t>multi-USS configuration management</w:t>
      </w:r>
    </w:p>
    <w:p w14:paraId="78E5829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v18.1.0</w:t>
      </w:r>
      <w:r>
        <w:rPr>
          <w:i/>
        </w:rPr>
        <w:tab/>
        <w:t xml:space="preserve">  CR-0019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17CFEED7" w14:textId="77777777" w:rsidR="00C45AF1" w:rsidRDefault="00C45AF1" w:rsidP="00C45AF1">
      <w:pPr>
        <w:rPr>
          <w:rFonts w:ascii="Arial" w:hAnsi="Arial" w:cs="Arial"/>
          <w:b/>
        </w:rPr>
      </w:pPr>
      <w:r>
        <w:rPr>
          <w:rFonts w:ascii="Arial" w:hAnsi="Arial" w:cs="Arial"/>
          <w:b/>
        </w:rPr>
        <w:t xml:space="preserve">Discussion: </w:t>
      </w:r>
    </w:p>
    <w:p w14:paraId="1F0A7E0E" w14:textId="77777777" w:rsidR="00C45AF1" w:rsidRDefault="00C45AF1" w:rsidP="00C45AF1">
      <w:r>
        <w:t>Rajesh (Nokia): Provide comments.</w:t>
      </w:r>
    </w:p>
    <w:p w14:paraId="7092B1A7" w14:textId="77777777" w:rsidR="00C45AF1" w:rsidRDefault="00C45AF1" w:rsidP="00C45AF1">
      <w:r>
        <w:t>Abdessamad (Huawei): Will provide comments over email. New API is not needed, can be under the existing change management API</w:t>
      </w:r>
    </w:p>
    <w:p w14:paraId="46B65A50" w14:textId="77777777" w:rsidR="00C45AF1" w:rsidRDefault="00C45AF1" w:rsidP="00C45AF1">
      <w:r>
        <w:t xml:space="preserve">Abdessamad (Huawei): Had discussion with </w:t>
      </w:r>
      <w:proofErr w:type="spellStart"/>
      <w:r>
        <w:t>InterDigital</w:t>
      </w:r>
      <w:proofErr w:type="spellEnd"/>
      <w:r>
        <w:t xml:space="preserve"> delegates. Will propose a revision to update the data model.</w:t>
      </w:r>
    </w:p>
    <w:p w14:paraId="5CB398A3" w14:textId="77777777" w:rsidR="00C45AF1" w:rsidRDefault="00C45AF1" w:rsidP="00C45AF1">
      <w:r>
        <w:t>Rajesh (Nokia):  Include in the offline discussion.</w:t>
      </w:r>
    </w:p>
    <w:p w14:paraId="70F37C6E" w14:textId="77777777" w:rsidR="00C45AF1" w:rsidRDefault="00C45AF1" w:rsidP="00C45AF1">
      <w:r>
        <w:t>Abdessamad (Huawei): Will share a revision.</w:t>
      </w:r>
    </w:p>
    <w:p w14:paraId="47F9724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A22AC5" w14:textId="77777777" w:rsidR="00C45AF1" w:rsidRDefault="00C45AF1" w:rsidP="00C45AF1">
      <w:pPr>
        <w:pStyle w:val="Heading3"/>
      </w:pPr>
      <w:bookmarkStart w:id="142" w:name="_Toc152193151"/>
      <w:r>
        <w:t>18.24</w:t>
      </w:r>
      <w:r>
        <w:tab/>
        <w:t>CT aspects of proximity based services in 5GS Phase 2 [5G_ProSe_Ph2]</w:t>
      </w:r>
      <w:bookmarkEnd w:id="142"/>
    </w:p>
    <w:p w14:paraId="334F8FA6" w14:textId="77777777" w:rsidR="00C45AF1" w:rsidRDefault="00C45AF1" w:rsidP="00C45AF1">
      <w:pPr>
        <w:pStyle w:val="Heading3"/>
      </w:pPr>
      <w:bookmarkStart w:id="143" w:name="_Toc152193152"/>
      <w:r>
        <w:t>18.25</w:t>
      </w:r>
      <w:r>
        <w:tab/>
        <w:t>CT aspects of enhancement to the 5GC location services - phase 3 [5G_eLCS_Ph3]</w:t>
      </w:r>
      <w:bookmarkEnd w:id="143"/>
    </w:p>
    <w:p w14:paraId="0E46A31B" w14:textId="77777777" w:rsidR="00C45AF1" w:rsidRDefault="00C45AF1" w:rsidP="00C45AF1">
      <w:pPr>
        <w:rPr>
          <w:rFonts w:ascii="Arial" w:hAnsi="Arial" w:cs="Arial"/>
          <w:b/>
          <w:sz w:val="24"/>
        </w:rPr>
      </w:pPr>
      <w:r>
        <w:rPr>
          <w:rFonts w:ascii="Arial" w:hAnsi="Arial" w:cs="Arial"/>
          <w:b/>
          <w:color w:val="0000FF"/>
          <w:sz w:val="24"/>
        </w:rPr>
        <w:t>C3-235144</w:t>
      </w:r>
      <w:r>
        <w:rPr>
          <w:rFonts w:ascii="Arial" w:hAnsi="Arial" w:cs="Arial"/>
          <w:b/>
          <w:color w:val="0000FF"/>
          <w:sz w:val="24"/>
        </w:rPr>
        <w:tab/>
      </w:r>
      <w:r>
        <w:rPr>
          <w:rFonts w:ascii="Arial" w:hAnsi="Arial" w:cs="Arial"/>
          <w:b/>
          <w:sz w:val="24"/>
        </w:rPr>
        <w:t>Support of cumulative event report</w:t>
      </w:r>
    </w:p>
    <w:p w14:paraId="46EC077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CR-0776  rev  Cat: B (Rel-18)</w:t>
      </w:r>
      <w:r>
        <w:rPr>
          <w:i/>
        </w:rPr>
        <w:br/>
      </w:r>
      <w:r>
        <w:rPr>
          <w:i/>
        </w:rPr>
        <w:br/>
      </w:r>
      <w:r>
        <w:rPr>
          <w:i/>
        </w:rPr>
        <w:tab/>
      </w:r>
      <w:r>
        <w:rPr>
          <w:i/>
        </w:rPr>
        <w:tab/>
      </w:r>
      <w:r>
        <w:rPr>
          <w:i/>
        </w:rPr>
        <w:tab/>
      </w:r>
      <w:r>
        <w:rPr>
          <w:i/>
        </w:rPr>
        <w:tab/>
      </w:r>
      <w:r>
        <w:rPr>
          <w:i/>
        </w:rPr>
        <w:tab/>
        <w:t>Source: CATT, Qualcomm Incorporated</w:t>
      </w:r>
    </w:p>
    <w:p w14:paraId="67E66293" w14:textId="77777777" w:rsidR="00C45AF1" w:rsidRDefault="00C45AF1" w:rsidP="00C45AF1">
      <w:pPr>
        <w:rPr>
          <w:rFonts w:ascii="Arial" w:hAnsi="Arial" w:cs="Arial"/>
          <w:b/>
        </w:rPr>
      </w:pPr>
      <w:r>
        <w:rPr>
          <w:rFonts w:ascii="Arial" w:hAnsi="Arial" w:cs="Arial"/>
          <w:b/>
        </w:rPr>
        <w:t xml:space="preserve">Discussion: </w:t>
      </w:r>
    </w:p>
    <w:p w14:paraId="0C608A28" w14:textId="77777777" w:rsidR="00C45AF1" w:rsidRDefault="00C45AF1" w:rsidP="00C45AF1">
      <w:r>
        <w:t xml:space="preserve">This CR introduces backward compatible new feature to </w:t>
      </w:r>
      <w:proofErr w:type="spellStart"/>
      <w:r>
        <w:t>MonitoringEvent</w:t>
      </w:r>
      <w:proofErr w:type="spellEnd"/>
      <w:r>
        <w:t xml:space="preserve"> API.</w:t>
      </w:r>
    </w:p>
    <w:p w14:paraId="6EA0D175" w14:textId="77777777" w:rsidR="00C45AF1" w:rsidRDefault="00C45AF1" w:rsidP="00C45AF1">
      <w:r>
        <w:lastRenderedPageBreak/>
        <w:t xml:space="preserve">Abdessamad (Huawei): Should be </w:t>
      </w:r>
      <w:proofErr w:type="spellStart"/>
      <w:r>
        <w:t>Uinteger</w:t>
      </w:r>
      <w:proofErr w:type="spellEnd"/>
      <w:r>
        <w:t xml:space="preserve"> data type and feature description missing. Will provide comments over email.</w:t>
      </w:r>
    </w:p>
    <w:p w14:paraId="2A9066CC" w14:textId="77777777" w:rsidR="00C45AF1" w:rsidRDefault="00C45AF1" w:rsidP="00C45AF1">
      <w:r>
        <w:t>Baixiao (CATT): provide r1.</w:t>
      </w:r>
    </w:p>
    <w:p w14:paraId="00C46C2A" w14:textId="77777777" w:rsidR="00C45AF1" w:rsidRDefault="00C45AF1" w:rsidP="00C45AF1">
      <w:r>
        <w:t>Abdessamad (Huawei): Fine with 5144_r1.</w:t>
      </w:r>
    </w:p>
    <w:p w14:paraId="0A7648C0" w14:textId="77777777" w:rsidR="00C45AF1" w:rsidRDefault="00C45AF1" w:rsidP="00C45AF1">
      <w:r>
        <w:t>Rajesh (Nokia): fine with r1.</w:t>
      </w:r>
    </w:p>
    <w:p w14:paraId="76D197C8" w14:textId="77777777" w:rsidR="00C45AF1" w:rsidRDefault="00C45AF1" w:rsidP="00C45AF1">
      <w:r>
        <w:t>Revision r1 is pre-agreed</w:t>
      </w:r>
    </w:p>
    <w:p w14:paraId="61B8DB8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C3-235510</w:t>
      </w:r>
      <w:r>
        <w:rPr>
          <w:color w:val="993300"/>
          <w:u w:val="single"/>
        </w:rPr>
        <w:t>.</w:t>
      </w:r>
    </w:p>
    <w:p w14:paraId="0BCB1361" w14:textId="77777777" w:rsidR="00C45AF1" w:rsidRDefault="00C45AF1" w:rsidP="00C45AF1">
      <w:pPr>
        <w:rPr>
          <w:rFonts w:ascii="Arial" w:hAnsi="Arial" w:cs="Arial"/>
          <w:b/>
          <w:sz w:val="24"/>
        </w:rPr>
      </w:pPr>
      <w:r>
        <w:rPr>
          <w:rFonts w:ascii="Arial" w:hAnsi="Arial" w:cs="Arial"/>
          <w:b/>
          <w:color w:val="0000FF"/>
          <w:sz w:val="24"/>
        </w:rPr>
        <w:t>C3-235510</w:t>
      </w:r>
      <w:r>
        <w:rPr>
          <w:rFonts w:ascii="Arial" w:hAnsi="Arial" w:cs="Arial"/>
          <w:b/>
          <w:color w:val="0000FF"/>
          <w:sz w:val="24"/>
        </w:rPr>
        <w:tab/>
      </w:r>
      <w:r>
        <w:rPr>
          <w:rFonts w:ascii="Arial" w:hAnsi="Arial" w:cs="Arial"/>
          <w:b/>
          <w:sz w:val="24"/>
        </w:rPr>
        <w:t>Support of cumulative event report</w:t>
      </w:r>
    </w:p>
    <w:p w14:paraId="08B3265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CR-0776  rev 1 Cat: B (Rel-18)</w:t>
      </w:r>
      <w:r>
        <w:rPr>
          <w:i/>
        </w:rPr>
        <w:br/>
      </w:r>
      <w:r>
        <w:rPr>
          <w:i/>
        </w:rPr>
        <w:br/>
      </w:r>
      <w:r>
        <w:rPr>
          <w:i/>
        </w:rPr>
        <w:tab/>
      </w:r>
      <w:r>
        <w:rPr>
          <w:i/>
        </w:rPr>
        <w:tab/>
      </w:r>
      <w:r>
        <w:rPr>
          <w:i/>
        </w:rPr>
        <w:tab/>
      </w:r>
      <w:r>
        <w:rPr>
          <w:i/>
        </w:rPr>
        <w:tab/>
      </w:r>
      <w:r>
        <w:rPr>
          <w:i/>
        </w:rPr>
        <w:tab/>
        <w:t>Source: CATT, Qualcomm Incorporated</w:t>
      </w:r>
    </w:p>
    <w:p w14:paraId="5BD290A0" w14:textId="77777777" w:rsidR="00C45AF1" w:rsidRDefault="00C45AF1" w:rsidP="00C45AF1">
      <w:pPr>
        <w:rPr>
          <w:color w:val="808080"/>
        </w:rPr>
      </w:pPr>
      <w:r>
        <w:rPr>
          <w:color w:val="808080"/>
        </w:rPr>
        <w:t>(Replaces C3-235144)</w:t>
      </w:r>
    </w:p>
    <w:p w14:paraId="38032CB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7DD45" w14:textId="77777777" w:rsidR="00C45AF1" w:rsidRDefault="00C45AF1" w:rsidP="00C45AF1">
      <w:pPr>
        <w:pStyle w:val="Heading3"/>
      </w:pPr>
      <w:bookmarkStart w:id="144" w:name="_Toc152193153"/>
      <w:r>
        <w:t>18.26</w:t>
      </w:r>
      <w:r>
        <w:tab/>
        <w:t>CT Aspects of Edge Computing Phase 2 [EDGE_Ph2]</w:t>
      </w:r>
      <w:bookmarkEnd w:id="144"/>
    </w:p>
    <w:p w14:paraId="30508A04" w14:textId="77777777" w:rsidR="00C45AF1" w:rsidRDefault="00C45AF1" w:rsidP="00C45AF1">
      <w:pPr>
        <w:rPr>
          <w:rFonts w:ascii="Arial" w:hAnsi="Arial" w:cs="Arial"/>
          <w:b/>
          <w:sz w:val="24"/>
        </w:rPr>
      </w:pPr>
      <w:r>
        <w:rPr>
          <w:rFonts w:ascii="Arial" w:hAnsi="Arial" w:cs="Arial"/>
          <w:b/>
          <w:color w:val="0000FF"/>
          <w:sz w:val="24"/>
        </w:rPr>
        <w:t>C3-235040</w:t>
      </w:r>
      <w:r>
        <w:rPr>
          <w:rFonts w:ascii="Arial" w:hAnsi="Arial" w:cs="Arial"/>
          <w:b/>
          <w:color w:val="0000FF"/>
          <w:sz w:val="24"/>
        </w:rPr>
        <w:tab/>
      </w:r>
      <w:r>
        <w:rPr>
          <w:rFonts w:ascii="Arial" w:hAnsi="Arial" w:cs="Arial"/>
          <w:b/>
          <w:sz w:val="24"/>
        </w:rPr>
        <w:t>ECS Address Information in Roaming</w:t>
      </w:r>
    </w:p>
    <w:p w14:paraId="1CCB8F4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CR-0466  rev  Cat: B (Rel-18)</w:t>
      </w:r>
      <w:r>
        <w:rPr>
          <w:i/>
        </w:rPr>
        <w:br/>
      </w:r>
      <w:r>
        <w:rPr>
          <w:i/>
        </w:rPr>
        <w:br/>
      </w:r>
      <w:r>
        <w:rPr>
          <w:i/>
        </w:rPr>
        <w:tab/>
      </w:r>
      <w:r>
        <w:rPr>
          <w:i/>
        </w:rPr>
        <w:tab/>
      </w:r>
      <w:r>
        <w:rPr>
          <w:i/>
        </w:rPr>
        <w:tab/>
      </w:r>
      <w:r>
        <w:rPr>
          <w:i/>
        </w:rPr>
        <w:tab/>
      </w:r>
      <w:r>
        <w:rPr>
          <w:i/>
        </w:rPr>
        <w:tab/>
        <w:t>Source: Nokia, Nokia Shanghai Bell</w:t>
      </w:r>
    </w:p>
    <w:p w14:paraId="48453A44" w14:textId="77777777" w:rsidR="00C45AF1" w:rsidRDefault="00C45AF1" w:rsidP="00C45AF1">
      <w:pPr>
        <w:rPr>
          <w:rFonts w:ascii="Arial" w:hAnsi="Arial" w:cs="Arial"/>
          <w:b/>
        </w:rPr>
      </w:pPr>
      <w:r>
        <w:rPr>
          <w:rFonts w:ascii="Arial" w:hAnsi="Arial" w:cs="Arial"/>
          <w:b/>
        </w:rPr>
        <w:t xml:space="preserve">Abstract: </w:t>
      </w:r>
    </w:p>
    <w:p w14:paraId="22D90C82" w14:textId="77777777" w:rsidR="00C45AF1" w:rsidRDefault="00C45AF1" w:rsidP="00C45AF1">
      <w:r>
        <w:t>ECS Address Information in Roaming</w:t>
      </w:r>
    </w:p>
    <w:p w14:paraId="7BC1ADD7" w14:textId="77777777" w:rsidR="00C45AF1" w:rsidRDefault="00C45AF1" w:rsidP="00C45AF1">
      <w:pPr>
        <w:rPr>
          <w:rFonts w:ascii="Arial" w:hAnsi="Arial" w:cs="Arial"/>
          <w:b/>
        </w:rPr>
      </w:pPr>
      <w:r>
        <w:rPr>
          <w:rFonts w:ascii="Arial" w:hAnsi="Arial" w:cs="Arial"/>
          <w:b/>
        </w:rPr>
        <w:t xml:space="preserve">Discussion: </w:t>
      </w:r>
    </w:p>
    <w:p w14:paraId="50371068" w14:textId="77777777" w:rsidR="00C45AF1" w:rsidRDefault="00C45AF1" w:rsidP="00C45AF1">
      <w:r>
        <w:t>Depends on TS 29.504 CR 0251</w:t>
      </w:r>
    </w:p>
    <w:p w14:paraId="6B7D56FF" w14:textId="77777777" w:rsidR="00C45AF1" w:rsidRDefault="00C45AF1" w:rsidP="00C45AF1">
      <w:r>
        <w:t xml:space="preserve">This CR introduces a backwards compatible feature into the </w:t>
      </w:r>
      <w:proofErr w:type="spellStart"/>
      <w:r>
        <w:t>OpenAPI</w:t>
      </w:r>
      <w:proofErr w:type="spellEnd"/>
      <w:r>
        <w:t xml:space="preserve"> file of the </w:t>
      </w:r>
      <w:proofErr w:type="spellStart"/>
      <w:r>
        <w:t>Nudr_DataRepository</w:t>
      </w:r>
      <w:proofErr w:type="spellEnd"/>
      <w:r>
        <w:t xml:space="preserve"> API for Application Data.</w:t>
      </w:r>
    </w:p>
    <w:p w14:paraId="427F6016" w14:textId="77777777" w:rsidR="00C45AF1" w:rsidRDefault="00C45AF1" w:rsidP="00C45AF1">
      <w:r>
        <w:t>Maria (Ericsson): Has provided comments by email.</w:t>
      </w:r>
    </w:p>
    <w:p w14:paraId="2B95F1C1" w14:textId="77777777" w:rsidR="00C45AF1" w:rsidRDefault="00C45AF1" w:rsidP="00C45AF1">
      <w:r>
        <w:t xml:space="preserve">Huawei provided r1 and Ericsson provided r2 and wanted to </w:t>
      </w:r>
      <w:proofErr w:type="spellStart"/>
      <w:r>
        <w:t>cosign</w:t>
      </w:r>
      <w:proofErr w:type="spellEnd"/>
      <w:r>
        <w:t>.</w:t>
      </w:r>
    </w:p>
    <w:p w14:paraId="326830B6" w14:textId="77777777" w:rsidR="00C45AF1" w:rsidRDefault="00C45AF1" w:rsidP="00C45AF1">
      <w:r>
        <w:t>Apostolos (Nokia): Needs to check. Two features independent are preferrable.</w:t>
      </w:r>
    </w:p>
    <w:p w14:paraId="6221876A" w14:textId="77777777" w:rsidR="00C45AF1" w:rsidRDefault="00C45AF1" w:rsidP="00C45AF1">
      <w:r>
        <w:t>Chi (Huawei): don’t want a lot of small features.</w:t>
      </w:r>
    </w:p>
    <w:p w14:paraId="3B54CA6B" w14:textId="77777777" w:rsidR="00C45AF1" w:rsidRDefault="00C45AF1" w:rsidP="00C45AF1">
      <w:r>
        <w:t>Maria (Ericsson): prefers separate features.</w:t>
      </w:r>
    </w:p>
    <w:p w14:paraId="3EE64DB4" w14:textId="77777777" w:rsidR="00C45AF1" w:rsidRDefault="00C45AF1" w:rsidP="00C45AF1">
      <w:r>
        <w:t xml:space="preserve">Chi (Huawei): Comments provided by email. </w:t>
      </w:r>
    </w:p>
    <w:p w14:paraId="243FBC46" w14:textId="77777777" w:rsidR="00C45AF1" w:rsidRDefault="00C45AF1" w:rsidP="00C45AF1">
      <w:r>
        <w:t>Apostolos (Nokia): Do you want to merge all features into one?</w:t>
      </w:r>
    </w:p>
    <w:p w14:paraId="3C2680A7" w14:textId="77777777" w:rsidR="00C45AF1" w:rsidRDefault="00C45AF1" w:rsidP="00C45AF1">
      <w:r>
        <w:t>Chi (Huawei): No strong opinion.</w:t>
      </w:r>
    </w:p>
    <w:p w14:paraId="2C225B7D" w14:textId="77777777" w:rsidR="00C45AF1" w:rsidRDefault="00C45AF1" w:rsidP="00C45AF1">
      <w:r>
        <w:t>Apostolos (Nokia): Many Wis have defined many features.</w:t>
      </w:r>
    </w:p>
    <w:p w14:paraId="3D1C9590" w14:textId="77777777" w:rsidR="00C45AF1" w:rsidRDefault="00C45AF1" w:rsidP="00C45AF1">
      <w:r>
        <w:t>Abdessamad (Huawei): many Wis are reducing number of features.</w:t>
      </w:r>
    </w:p>
    <w:p w14:paraId="0CA29646" w14:textId="77777777" w:rsidR="00C45AF1" w:rsidRDefault="00C45AF1" w:rsidP="00C45AF1">
      <w:r>
        <w:t>Maria (Ericsson): The functionality is different in this case. It should be decided case by case.</w:t>
      </w:r>
    </w:p>
    <w:p w14:paraId="546BB08E" w14:textId="77777777" w:rsidR="00C45AF1" w:rsidRDefault="00C45AF1" w:rsidP="00C45AF1">
      <w:r>
        <w:lastRenderedPageBreak/>
        <w:t xml:space="preserve">Apostolos (Nokia): r3 is available, just aligned the </w:t>
      </w:r>
      <w:proofErr w:type="spellStart"/>
      <w:r>
        <w:t>anyUe</w:t>
      </w:r>
      <w:proofErr w:type="spellEnd"/>
      <w:r>
        <w:t xml:space="preserve"> descriptions and conditions (made “C” again but with proper NOTE) based on our latest discussions, and added Ericsson, please check.</w:t>
      </w:r>
    </w:p>
    <w:p w14:paraId="4261091C" w14:textId="77777777" w:rsidR="00C45AF1" w:rsidRDefault="00C45AF1" w:rsidP="00C45AF1">
      <w:r>
        <w:t>Apostolos (Nokia): please check r4, using an EN for the feature</w:t>
      </w:r>
    </w:p>
    <w:p w14:paraId="1FA742A1" w14:textId="77777777" w:rsidR="00C45AF1" w:rsidRDefault="00C45AF1" w:rsidP="00C45AF1">
      <w:r>
        <w:t>Maria (Ericsson): ok</w:t>
      </w:r>
    </w:p>
    <w:p w14:paraId="6EB3CA97" w14:textId="77777777" w:rsidR="00C45AF1" w:rsidRDefault="00C45AF1" w:rsidP="00C45AF1">
      <w:r>
        <w:t>Chi (Huawei): ok</w:t>
      </w:r>
    </w:p>
    <w:p w14:paraId="026FF43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C3-235599</w:t>
      </w:r>
      <w:r>
        <w:rPr>
          <w:color w:val="993300"/>
          <w:u w:val="single"/>
        </w:rPr>
        <w:t>.</w:t>
      </w:r>
    </w:p>
    <w:p w14:paraId="1BF901CE" w14:textId="77777777" w:rsidR="00C45AF1" w:rsidRDefault="00C45AF1" w:rsidP="00C45AF1">
      <w:pPr>
        <w:rPr>
          <w:rFonts w:ascii="Arial" w:hAnsi="Arial" w:cs="Arial"/>
          <w:b/>
          <w:sz w:val="24"/>
        </w:rPr>
      </w:pPr>
      <w:r>
        <w:rPr>
          <w:rFonts w:ascii="Arial" w:hAnsi="Arial" w:cs="Arial"/>
          <w:b/>
          <w:color w:val="0000FF"/>
          <w:sz w:val="24"/>
        </w:rPr>
        <w:t>C3-235234</w:t>
      </w:r>
      <w:r>
        <w:rPr>
          <w:rFonts w:ascii="Arial" w:hAnsi="Arial" w:cs="Arial"/>
          <w:b/>
          <w:color w:val="0000FF"/>
          <w:sz w:val="24"/>
        </w:rPr>
        <w:tab/>
      </w:r>
      <w:r>
        <w:rPr>
          <w:rFonts w:ascii="Arial" w:hAnsi="Arial" w:cs="Arial"/>
          <w:b/>
          <w:sz w:val="24"/>
        </w:rPr>
        <w:t>DNAI-EAS Mappings data subset in the UDR</w:t>
      </w:r>
    </w:p>
    <w:p w14:paraId="3AC7002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CR-0453  rev 2 Cat: B (Rel-18)</w:t>
      </w:r>
      <w:r>
        <w:rPr>
          <w:i/>
        </w:rPr>
        <w:br/>
      </w:r>
      <w:r>
        <w:rPr>
          <w:i/>
        </w:rPr>
        <w:br/>
      </w:r>
      <w:r>
        <w:rPr>
          <w:i/>
        </w:rPr>
        <w:tab/>
      </w:r>
      <w:r>
        <w:rPr>
          <w:i/>
        </w:rPr>
        <w:tab/>
      </w:r>
      <w:r>
        <w:rPr>
          <w:i/>
        </w:rPr>
        <w:tab/>
      </w:r>
      <w:r>
        <w:rPr>
          <w:i/>
        </w:rPr>
        <w:tab/>
      </w:r>
      <w:r>
        <w:rPr>
          <w:i/>
        </w:rPr>
        <w:tab/>
        <w:t>Source: Nokia, Nokia Shanghai Bell</w:t>
      </w:r>
    </w:p>
    <w:p w14:paraId="7F5E7BA3" w14:textId="77777777" w:rsidR="00C45AF1" w:rsidRDefault="00C45AF1" w:rsidP="00C45AF1">
      <w:pPr>
        <w:rPr>
          <w:color w:val="808080"/>
        </w:rPr>
      </w:pPr>
      <w:r>
        <w:rPr>
          <w:color w:val="808080"/>
        </w:rPr>
        <w:t>(Replaces C3-234619)</w:t>
      </w:r>
    </w:p>
    <w:p w14:paraId="66BA0C61" w14:textId="77777777" w:rsidR="00C45AF1" w:rsidRDefault="00C45AF1" w:rsidP="00C45AF1">
      <w:pPr>
        <w:rPr>
          <w:rFonts w:ascii="Arial" w:hAnsi="Arial" w:cs="Arial"/>
          <w:b/>
        </w:rPr>
      </w:pPr>
      <w:r>
        <w:rPr>
          <w:rFonts w:ascii="Arial" w:hAnsi="Arial" w:cs="Arial"/>
          <w:b/>
        </w:rPr>
        <w:t xml:space="preserve">Abstract: </w:t>
      </w:r>
    </w:p>
    <w:p w14:paraId="0A79E24C" w14:textId="77777777" w:rsidR="00C45AF1" w:rsidRDefault="00C45AF1" w:rsidP="00C45AF1">
      <w:r>
        <w:t>DNAI-EAS Mappings data subset in the UDR</w:t>
      </w:r>
    </w:p>
    <w:p w14:paraId="00EB3729" w14:textId="77777777" w:rsidR="00C45AF1" w:rsidRDefault="00C45AF1" w:rsidP="00C45AF1">
      <w:pPr>
        <w:rPr>
          <w:rFonts w:ascii="Arial" w:hAnsi="Arial" w:cs="Arial"/>
          <w:b/>
        </w:rPr>
      </w:pPr>
      <w:r>
        <w:rPr>
          <w:rFonts w:ascii="Arial" w:hAnsi="Arial" w:cs="Arial"/>
          <w:b/>
        </w:rPr>
        <w:t xml:space="preserve">Discussion: </w:t>
      </w:r>
    </w:p>
    <w:p w14:paraId="5AAFC030" w14:textId="77777777" w:rsidR="00C45AF1" w:rsidRDefault="00C45AF1" w:rsidP="00C45AF1">
      <w:r>
        <w:t>Revision of C3-234619</w:t>
      </w:r>
    </w:p>
    <w:p w14:paraId="236CD64B" w14:textId="77777777" w:rsidR="00C45AF1" w:rsidRDefault="00C45AF1" w:rsidP="00C45AF1">
      <w:r>
        <w:t>Depends on TS 29.504 CR 0241</w:t>
      </w:r>
    </w:p>
    <w:p w14:paraId="2165CCEC" w14:textId="77777777" w:rsidR="00C45AF1" w:rsidRDefault="00C45AF1" w:rsidP="00C45AF1">
      <w:r>
        <w:t xml:space="preserve">This CR introduces a backwards compatible feature into the </w:t>
      </w:r>
      <w:proofErr w:type="spellStart"/>
      <w:r>
        <w:t>OpenAPI</w:t>
      </w:r>
      <w:proofErr w:type="spellEnd"/>
      <w:r>
        <w:t xml:space="preserve"> file of the </w:t>
      </w:r>
      <w:proofErr w:type="spellStart"/>
      <w:r>
        <w:t>Nudr_DataRepository</w:t>
      </w:r>
      <w:proofErr w:type="spellEnd"/>
      <w:r>
        <w:t xml:space="preserve"> API for Application Data.</w:t>
      </w:r>
    </w:p>
    <w:p w14:paraId="59732CC2" w14:textId="77777777" w:rsidR="00C45AF1" w:rsidRDefault="00C45AF1" w:rsidP="00C45AF1">
      <w:r>
        <w:t>Chi (Huawei): Comments by email. Same issue with the feature handling.</w:t>
      </w:r>
    </w:p>
    <w:p w14:paraId="32890311" w14:textId="77777777" w:rsidR="00C45AF1" w:rsidRDefault="00C45AF1" w:rsidP="00C45AF1">
      <w:r>
        <w:t>Apostolos (Nokia): Will provide justification of the resource structure.</w:t>
      </w:r>
    </w:p>
    <w:p w14:paraId="4D476EEE" w14:textId="77777777" w:rsidR="00C45AF1" w:rsidRDefault="00C45AF1" w:rsidP="00C45AF1">
      <w:r>
        <w:t>Apostolos (Nokia): provides clarifications, fine with r0?</w:t>
      </w:r>
    </w:p>
    <w:p w14:paraId="48776C70" w14:textId="77777777" w:rsidR="00C45AF1" w:rsidRDefault="00C45AF1" w:rsidP="00C45AF1">
      <w:r>
        <w:t>Chi (Huawei): replies.</w:t>
      </w:r>
    </w:p>
    <w:p w14:paraId="2887E592" w14:textId="77777777" w:rsidR="00C45AF1" w:rsidRDefault="00C45AF1" w:rsidP="00C45AF1">
      <w:r>
        <w:t xml:space="preserve">Apostolos (Nokia): asks for feedback, strongly in </w:t>
      </w:r>
      <w:proofErr w:type="spellStart"/>
      <w:r>
        <w:t>favor</w:t>
      </w:r>
      <w:proofErr w:type="spellEnd"/>
      <w:r>
        <w:t xml:space="preserve"> of separate features</w:t>
      </w:r>
    </w:p>
    <w:p w14:paraId="007EE690" w14:textId="77777777" w:rsidR="00C45AF1" w:rsidRDefault="00C45AF1" w:rsidP="00C45AF1">
      <w:r>
        <w:t>Chi (Huawei): replies, afraid we can't reach an agreement at this meeting, but as a compromise, I can accept not defining any feature at this meeting but adding an EN in the related CRs to indicate that feature definition of edge computing is FFS.</w:t>
      </w:r>
    </w:p>
    <w:p w14:paraId="1F5FD198" w14:textId="77777777" w:rsidR="00C45AF1" w:rsidRDefault="00C45AF1" w:rsidP="00C45AF1">
      <w:r>
        <w:t>Apostolos (Nokia): ok to proceed with EN but asks for clarification</w:t>
      </w:r>
    </w:p>
    <w:p w14:paraId="39F87F4C" w14:textId="77777777" w:rsidR="00C45AF1" w:rsidRDefault="00C45AF1" w:rsidP="00C45AF1">
      <w:r>
        <w:t xml:space="preserve">Chi (Huawei): Ok to revise the CR just to add </w:t>
      </w:r>
      <w:proofErr w:type="spellStart"/>
      <w:r>
        <w:t>Huawe</w:t>
      </w:r>
      <w:proofErr w:type="spellEnd"/>
      <w:r>
        <w:t xml:space="preserve"> as </w:t>
      </w:r>
      <w:proofErr w:type="spellStart"/>
      <w:r>
        <w:t>cosigner</w:t>
      </w:r>
      <w:proofErr w:type="spellEnd"/>
      <w:r>
        <w:t>. The EN will go to another CR.</w:t>
      </w:r>
    </w:p>
    <w:p w14:paraId="0D386C1A" w14:textId="77777777" w:rsidR="00C45AF1" w:rsidRDefault="00C45AF1" w:rsidP="00C45AF1">
      <w:r>
        <w:t>The revision is pre-agreed.</w:t>
      </w:r>
    </w:p>
    <w:p w14:paraId="4897E96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C3-235714</w:t>
      </w:r>
      <w:r>
        <w:rPr>
          <w:color w:val="993300"/>
          <w:u w:val="single"/>
        </w:rPr>
        <w:t>.</w:t>
      </w:r>
    </w:p>
    <w:p w14:paraId="06E0F01B" w14:textId="77777777" w:rsidR="00C45AF1" w:rsidRDefault="00C45AF1" w:rsidP="00C45AF1">
      <w:pPr>
        <w:rPr>
          <w:rFonts w:ascii="Arial" w:hAnsi="Arial" w:cs="Arial"/>
          <w:b/>
          <w:sz w:val="24"/>
        </w:rPr>
      </w:pPr>
      <w:r>
        <w:rPr>
          <w:rFonts w:ascii="Arial" w:hAnsi="Arial" w:cs="Arial"/>
          <w:b/>
          <w:color w:val="0000FF"/>
          <w:sz w:val="24"/>
        </w:rPr>
        <w:t>C3-235235</w:t>
      </w:r>
      <w:r>
        <w:rPr>
          <w:rFonts w:ascii="Arial" w:hAnsi="Arial" w:cs="Arial"/>
          <w:b/>
          <w:color w:val="0000FF"/>
          <w:sz w:val="24"/>
        </w:rPr>
        <w:tab/>
      </w:r>
      <w:proofErr w:type="spellStart"/>
      <w:r>
        <w:rPr>
          <w:rFonts w:ascii="Arial" w:hAnsi="Arial" w:cs="Arial"/>
          <w:b/>
          <w:sz w:val="24"/>
        </w:rPr>
        <w:t>Nnef_ECSAddress</w:t>
      </w:r>
      <w:proofErr w:type="spellEnd"/>
      <w:r>
        <w:rPr>
          <w:rFonts w:ascii="Arial" w:hAnsi="Arial" w:cs="Arial"/>
          <w:b/>
          <w:sz w:val="24"/>
        </w:rPr>
        <w:t xml:space="preserve"> API procedures</w:t>
      </w:r>
    </w:p>
    <w:p w14:paraId="7E67E25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CR-1122  rev  Cat: B (Rel-18)</w:t>
      </w:r>
      <w:r>
        <w:rPr>
          <w:i/>
        </w:rPr>
        <w:br/>
      </w:r>
      <w:r>
        <w:rPr>
          <w:i/>
        </w:rPr>
        <w:br/>
      </w:r>
      <w:r>
        <w:rPr>
          <w:i/>
        </w:rPr>
        <w:tab/>
      </w:r>
      <w:r>
        <w:rPr>
          <w:i/>
        </w:rPr>
        <w:tab/>
      </w:r>
      <w:r>
        <w:rPr>
          <w:i/>
        </w:rPr>
        <w:tab/>
      </w:r>
      <w:r>
        <w:rPr>
          <w:i/>
        </w:rPr>
        <w:tab/>
      </w:r>
      <w:r>
        <w:rPr>
          <w:i/>
        </w:rPr>
        <w:tab/>
        <w:t>Source: Nokia, Nokia Shanghai Bell</w:t>
      </w:r>
    </w:p>
    <w:p w14:paraId="72624B90" w14:textId="77777777" w:rsidR="00C45AF1" w:rsidRDefault="00C45AF1" w:rsidP="00C45AF1">
      <w:pPr>
        <w:rPr>
          <w:rFonts w:ascii="Arial" w:hAnsi="Arial" w:cs="Arial"/>
          <w:b/>
        </w:rPr>
      </w:pPr>
      <w:r>
        <w:rPr>
          <w:rFonts w:ascii="Arial" w:hAnsi="Arial" w:cs="Arial"/>
          <w:b/>
        </w:rPr>
        <w:t xml:space="preserve">Abstract: </w:t>
      </w:r>
    </w:p>
    <w:p w14:paraId="3FF9C32E" w14:textId="77777777" w:rsidR="00C45AF1" w:rsidRDefault="00C45AF1" w:rsidP="00C45AF1">
      <w:proofErr w:type="spellStart"/>
      <w:r>
        <w:t>Nnef_ECSAddress</w:t>
      </w:r>
      <w:proofErr w:type="spellEnd"/>
      <w:r>
        <w:t xml:space="preserve"> API procedures</w:t>
      </w:r>
    </w:p>
    <w:p w14:paraId="6BC19CE4" w14:textId="77777777" w:rsidR="00C45AF1" w:rsidRDefault="00C45AF1" w:rsidP="00C45AF1">
      <w:pPr>
        <w:rPr>
          <w:rFonts w:ascii="Arial" w:hAnsi="Arial" w:cs="Arial"/>
          <w:b/>
        </w:rPr>
      </w:pPr>
      <w:r>
        <w:rPr>
          <w:rFonts w:ascii="Arial" w:hAnsi="Arial" w:cs="Arial"/>
          <w:b/>
        </w:rPr>
        <w:t xml:space="preserve">Discussion: </w:t>
      </w:r>
    </w:p>
    <w:p w14:paraId="7DACC738" w14:textId="77777777" w:rsidR="00C45AF1" w:rsidRDefault="00C45AF1" w:rsidP="00C45AF1">
      <w:r>
        <w:lastRenderedPageBreak/>
        <w:t>Maria (Ericsson): Comments by email. Why subscribe/notify are not included?</w:t>
      </w:r>
    </w:p>
    <w:p w14:paraId="68639ADD" w14:textId="77777777" w:rsidR="00C45AF1" w:rsidRDefault="00C45AF1" w:rsidP="00C45AF1">
      <w:r>
        <w:t>Apostolos (Nokia): Already implemented in TS 29.591.</w:t>
      </w:r>
    </w:p>
    <w:p w14:paraId="5039034D" w14:textId="77777777" w:rsidR="00C45AF1" w:rsidRDefault="00C45AF1" w:rsidP="00C45AF1">
      <w:r>
        <w:t>Maria (Ericsson): Ok with the explanation.</w:t>
      </w:r>
    </w:p>
    <w:p w14:paraId="364073D8" w14:textId="77777777" w:rsidR="00C45AF1" w:rsidRDefault="00C45AF1" w:rsidP="00C45AF1">
      <w:r>
        <w:t xml:space="preserve">Chi (Huawei): Additional comments by email. </w:t>
      </w:r>
    </w:p>
    <w:p w14:paraId="61A8FB43" w14:textId="77777777" w:rsidR="00C45AF1" w:rsidRDefault="00C45AF1" w:rsidP="00C45AF1">
      <w:r>
        <w:t>Apostolos (Nokia): r1 is available and please see my comments inline</w:t>
      </w:r>
    </w:p>
    <w:p w14:paraId="2ABC125B" w14:textId="77777777" w:rsidR="00C45AF1" w:rsidRDefault="00C45AF1" w:rsidP="00C45AF1">
      <w:r>
        <w:t>Maria (Ericsson): r1 is fine.</w:t>
      </w:r>
    </w:p>
    <w:p w14:paraId="0C18FECF" w14:textId="77777777" w:rsidR="00C45AF1" w:rsidRDefault="00C45AF1" w:rsidP="00C45AF1">
      <w:r>
        <w:t>Chi (Huawei): Need to check and confirm. Ok with the support of array.</w:t>
      </w:r>
    </w:p>
    <w:p w14:paraId="35F40532" w14:textId="77777777" w:rsidR="00C45AF1" w:rsidRDefault="00C45AF1" w:rsidP="00C45AF1">
      <w:r>
        <w:t>Chi (Huawei): will check r1.</w:t>
      </w:r>
    </w:p>
    <w:p w14:paraId="6D781944" w14:textId="77777777" w:rsidR="00C45AF1" w:rsidRDefault="00C45AF1" w:rsidP="00C45AF1">
      <w:r>
        <w:t>Apostolos (Nokia): I think I am missing an official confirmation for this one, can you please confirm?</w:t>
      </w:r>
    </w:p>
    <w:p w14:paraId="336E3832" w14:textId="77777777" w:rsidR="00C45AF1" w:rsidRDefault="00C45AF1" w:rsidP="00C45AF1">
      <w:r>
        <w:t>Chi (Huawei): fine with r1.</w:t>
      </w:r>
    </w:p>
    <w:p w14:paraId="266E9E9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C3-235596</w:t>
      </w:r>
      <w:r>
        <w:rPr>
          <w:color w:val="993300"/>
          <w:u w:val="single"/>
        </w:rPr>
        <w:t>.</w:t>
      </w:r>
    </w:p>
    <w:p w14:paraId="7CC80609" w14:textId="77777777" w:rsidR="00C45AF1" w:rsidRDefault="00C45AF1" w:rsidP="00C45AF1">
      <w:pPr>
        <w:rPr>
          <w:rFonts w:ascii="Arial" w:hAnsi="Arial" w:cs="Arial"/>
          <w:b/>
          <w:sz w:val="24"/>
        </w:rPr>
      </w:pPr>
      <w:r>
        <w:rPr>
          <w:rFonts w:ascii="Arial" w:hAnsi="Arial" w:cs="Arial"/>
          <w:b/>
          <w:color w:val="0000FF"/>
          <w:sz w:val="24"/>
        </w:rPr>
        <w:t>C3-235236</w:t>
      </w:r>
      <w:r>
        <w:rPr>
          <w:rFonts w:ascii="Arial" w:hAnsi="Arial" w:cs="Arial"/>
          <w:b/>
          <w:color w:val="0000FF"/>
          <w:sz w:val="24"/>
        </w:rPr>
        <w:tab/>
      </w:r>
      <w:proofErr w:type="spellStart"/>
      <w:r>
        <w:rPr>
          <w:rFonts w:ascii="Arial" w:hAnsi="Arial" w:cs="Arial"/>
          <w:b/>
          <w:sz w:val="24"/>
        </w:rPr>
        <w:t>Nnef_ECSAddress</w:t>
      </w:r>
      <w:proofErr w:type="spellEnd"/>
      <w:r>
        <w:rPr>
          <w:rFonts w:ascii="Arial" w:hAnsi="Arial" w:cs="Arial"/>
          <w:b/>
          <w:sz w:val="24"/>
        </w:rPr>
        <w:t xml:space="preserve"> API resources and data model</w:t>
      </w:r>
    </w:p>
    <w:p w14:paraId="209C840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CR-1123  rev  Cat: B (Rel-18)</w:t>
      </w:r>
      <w:r>
        <w:rPr>
          <w:i/>
        </w:rPr>
        <w:br/>
      </w:r>
      <w:r>
        <w:rPr>
          <w:i/>
        </w:rPr>
        <w:br/>
      </w:r>
      <w:r>
        <w:rPr>
          <w:i/>
        </w:rPr>
        <w:tab/>
      </w:r>
      <w:r>
        <w:rPr>
          <w:i/>
        </w:rPr>
        <w:tab/>
      </w:r>
      <w:r>
        <w:rPr>
          <w:i/>
        </w:rPr>
        <w:tab/>
      </w:r>
      <w:r>
        <w:rPr>
          <w:i/>
        </w:rPr>
        <w:tab/>
      </w:r>
      <w:r>
        <w:rPr>
          <w:i/>
        </w:rPr>
        <w:tab/>
        <w:t>Source: Nokia, Nokia Shanghai Bell</w:t>
      </w:r>
    </w:p>
    <w:p w14:paraId="2F81C4A7" w14:textId="77777777" w:rsidR="00C45AF1" w:rsidRDefault="00C45AF1" w:rsidP="00C45AF1">
      <w:pPr>
        <w:rPr>
          <w:rFonts w:ascii="Arial" w:hAnsi="Arial" w:cs="Arial"/>
          <w:b/>
        </w:rPr>
      </w:pPr>
      <w:r>
        <w:rPr>
          <w:rFonts w:ascii="Arial" w:hAnsi="Arial" w:cs="Arial"/>
          <w:b/>
        </w:rPr>
        <w:t xml:space="preserve">Abstract: </w:t>
      </w:r>
    </w:p>
    <w:p w14:paraId="206218C8" w14:textId="77777777" w:rsidR="00C45AF1" w:rsidRDefault="00C45AF1" w:rsidP="00C45AF1">
      <w:proofErr w:type="spellStart"/>
      <w:r>
        <w:t>Nnef_ECSAddress</w:t>
      </w:r>
      <w:proofErr w:type="spellEnd"/>
      <w:r>
        <w:t xml:space="preserve"> API resources and data model</w:t>
      </w:r>
    </w:p>
    <w:p w14:paraId="6E5D6986" w14:textId="77777777" w:rsidR="00C45AF1" w:rsidRDefault="00C45AF1" w:rsidP="00C45AF1">
      <w:pPr>
        <w:rPr>
          <w:rFonts w:ascii="Arial" w:hAnsi="Arial" w:cs="Arial"/>
          <w:b/>
        </w:rPr>
      </w:pPr>
      <w:r>
        <w:rPr>
          <w:rFonts w:ascii="Arial" w:hAnsi="Arial" w:cs="Arial"/>
          <w:b/>
        </w:rPr>
        <w:t xml:space="preserve">Discussion: </w:t>
      </w:r>
    </w:p>
    <w:p w14:paraId="10A634B7" w14:textId="77777777" w:rsidR="00C45AF1" w:rsidRDefault="00C45AF1" w:rsidP="00C45AF1">
      <w:r>
        <w:t xml:space="preserve">Chi (Huawei): Email comments. </w:t>
      </w:r>
    </w:p>
    <w:p w14:paraId="53410DD9" w14:textId="77777777" w:rsidR="00C45AF1" w:rsidRDefault="00C45AF1" w:rsidP="00C45AF1">
      <w:r>
        <w:t>Maria (Ericsson): Email comments. Redirection is missing in custom operation.</w:t>
      </w:r>
    </w:p>
    <w:p w14:paraId="01BD0E9C" w14:textId="77777777" w:rsidR="00C45AF1" w:rsidRDefault="00C45AF1" w:rsidP="00C45AF1">
      <w:r>
        <w:t>Apostolos (Nokia): Will check and reply. Redirection is not included in custom operations, even removal.</w:t>
      </w:r>
    </w:p>
    <w:p w14:paraId="4CE622CE" w14:textId="77777777" w:rsidR="00C45AF1" w:rsidRDefault="00C45AF1" w:rsidP="00C45AF1">
      <w:r>
        <w:t>Abdessamad (Huawei): Not possible to redirect when the resource does not exist in the creation. But in the termination it is possible.</w:t>
      </w:r>
    </w:p>
    <w:p w14:paraId="33D21227" w14:textId="77777777" w:rsidR="00C45AF1" w:rsidRDefault="00C45AF1" w:rsidP="00C45AF1">
      <w:r>
        <w:t>Apostolos (Nokia): Will add redirection. Ask why additional info is needed in 5.36.4.3.3.</w:t>
      </w:r>
    </w:p>
    <w:p w14:paraId="1D0F406E" w14:textId="77777777" w:rsidR="00C45AF1" w:rsidRDefault="00C45AF1" w:rsidP="00C45AF1">
      <w:r>
        <w:t>Chi (Huawei): Will reply by email.</w:t>
      </w:r>
    </w:p>
    <w:p w14:paraId="6D2782C4" w14:textId="77777777" w:rsidR="00C45AF1" w:rsidRDefault="00C45AF1" w:rsidP="00C45AF1">
      <w:r>
        <w:t xml:space="preserve">Chi (Huawei): Fine with the proposal. </w:t>
      </w:r>
    </w:p>
    <w:p w14:paraId="1FD08BFF" w14:textId="77777777" w:rsidR="00C45AF1" w:rsidRDefault="00C45AF1" w:rsidP="00C45AF1">
      <w:r>
        <w:t>Maria (Ericsson): Fine with the shared revision</w:t>
      </w:r>
    </w:p>
    <w:p w14:paraId="1E97739B" w14:textId="77777777" w:rsidR="00C45AF1" w:rsidRDefault="00C45AF1" w:rsidP="00C45AF1">
      <w:r>
        <w:t>Apostolos (Nokia): Will send final revision.</w:t>
      </w:r>
    </w:p>
    <w:p w14:paraId="333ABD1A" w14:textId="77777777" w:rsidR="00C45AF1" w:rsidRDefault="00C45AF1" w:rsidP="00C45AF1">
      <w:r>
        <w:t>Apostolos (Nokia): r1 is available and please see comments inline including a question to Chi</w:t>
      </w:r>
    </w:p>
    <w:p w14:paraId="6F756655" w14:textId="77777777" w:rsidR="00C45AF1" w:rsidRDefault="00C45AF1" w:rsidP="00C45AF1">
      <w:r>
        <w:t>Apostolos (Nokia): r2 is available, just implementing AF IDs also as an array, please check</w:t>
      </w:r>
    </w:p>
    <w:p w14:paraId="05E3CD8F" w14:textId="77777777" w:rsidR="00C45AF1" w:rsidRDefault="00C45AF1" w:rsidP="00C45AF1">
      <w:r>
        <w:t>Chi (Huawei): one minor comment.</w:t>
      </w:r>
    </w:p>
    <w:p w14:paraId="0F51920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C3-235597</w:t>
      </w:r>
      <w:r>
        <w:rPr>
          <w:color w:val="993300"/>
          <w:u w:val="single"/>
        </w:rPr>
        <w:t>.</w:t>
      </w:r>
    </w:p>
    <w:p w14:paraId="475C27C1" w14:textId="77777777" w:rsidR="00C45AF1" w:rsidRDefault="00C45AF1" w:rsidP="00C45AF1">
      <w:pPr>
        <w:rPr>
          <w:rFonts w:ascii="Arial" w:hAnsi="Arial" w:cs="Arial"/>
          <w:b/>
          <w:sz w:val="24"/>
        </w:rPr>
      </w:pPr>
      <w:r>
        <w:rPr>
          <w:rFonts w:ascii="Arial" w:hAnsi="Arial" w:cs="Arial"/>
          <w:b/>
          <w:color w:val="0000FF"/>
          <w:sz w:val="24"/>
        </w:rPr>
        <w:t>C3-235237</w:t>
      </w:r>
      <w:r>
        <w:rPr>
          <w:rFonts w:ascii="Arial" w:hAnsi="Arial" w:cs="Arial"/>
          <w:b/>
          <w:color w:val="0000FF"/>
          <w:sz w:val="24"/>
        </w:rPr>
        <w:tab/>
      </w:r>
      <w:proofErr w:type="spellStart"/>
      <w:r>
        <w:rPr>
          <w:rFonts w:ascii="Arial" w:hAnsi="Arial" w:cs="Arial"/>
          <w:b/>
          <w:sz w:val="24"/>
        </w:rPr>
        <w:t>Nnef_ECSAddress</w:t>
      </w:r>
      <w:proofErr w:type="spellEnd"/>
      <w:r>
        <w:rPr>
          <w:rFonts w:ascii="Arial" w:hAnsi="Arial" w:cs="Arial"/>
          <w:b/>
          <w:sz w:val="24"/>
        </w:rPr>
        <w:t xml:space="preserve"> API </w:t>
      </w:r>
      <w:proofErr w:type="spellStart"/>
      <w:r>
        <w:rPr>
          <w:rFonts w:ascii="Arial" w:hAnsi="Arial" w:cs="Arial"/>
          <w:b/>
          <w:sz w:val="24"/>
        </w:rPr>
        <w:t>OpenAPI</w:t>
      </w:r>
      <w:proofErr w:type="spellEnd"/>
    </w:p>
    <w:p w14:paraId="356DF1B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CR-1124  rev  Cat: B (Rel-18)</w:t>
      </w:r>
      <w:r>
        <w:rPr>
          <w:i/>
        </w:rPr>
        <w:br/>
      </w:r>
      <w:r>
        <w:rPr>
          <w:i/>
        </w:rPr>
        <w:br/>
      </w:r>
      <w:r>
        <w:rPr>
          <w:i/>
        </w:rPr>
        <w:tab/>
      </w:r>
      <w:r>
        <w:rPr>
          <w:i/>
        </w:rPr>
        <w:tab/>
      </w:r>
      <w:r>
        <w:rPr>
          <w:i/>
        </w:rPr>
        <w:tab/>
      </w:r>
      <w:r>
        <w:rPr>
          <w:i/>
        </w:rPr>
        <w:tab/>
      </w:r>
      <w:r>
        <w:rPr>
          <w:i/>
        </w:rPr>
        <w:tab/>
        <w:t>Source: Nokia, Nokia Shanghai Bell</w:t>
      </w:r>
    </w:p>
    <w:p w14:paraId="55DE5105" w14:textId="77777777" w:rsidR="00C45AF1" w:rsidRDefault="00C45AF1" w:rsidP="00C45AF1">
      <w:pPr>
        <w:rPr>
          <w:rFonts w:ascii="Arial" w:hAnsi="Arial" w:cs="Arial"/>
          <w:b/>
        </w:rPr>
      </w:pPr>
      <w:r>
        <w:rPr>
          <w:rFonts w:ascii="Arial" w:hAnsi="Arial" w:cs="Arial"/>
          <w:b/>
        </w:rPr>
        <w:lastRenderedPageBreak/>
        <w:t xml:space="preserve">Abstract: </w:t>
      </w:r>
    </w:p>
    <w:p w14:paraId="4CD7035C" w14:textId="77777777" w:rsidR="00C45AF1" w:rsidRDefault="00C45AF1" w:rsidP="00C45AF1">
      <w:proofErr w:type="spellStart"/>
      <w:r>
        <w:t>Nnef_ECSAddress</w:t>
      </w:r>
      <w:proofErr w:type="spellEnd"/>
      <w:r>
        <w:t xml:space="preserve"> API </w:t>
      </w:r>
      <w:proofErr w:type="spellStart"/>
      <w:r>
        <w:t>OpenAPI</w:t>
      </w:r>
      <w:proofErr w:type="spellEnd"/>
    </w:p>
    <w:p w14:paraId="6FA8B264" w14:textId="77777777" w:rsidR="00C45AF1" w:rsidRDefault="00C45AF1" w:rsidP="00C45AF1">
      <w:pPr>
        <w:rPr>
          <w:rFonts w:ascii="Arial" w:hAnsi="Arial" w:cs="Arial"/>
          <w:b/>
        </w:rPr>
      </w:pPr>
      <w:r>
        <w:rPr>
          <w:rFonts w:ascii="Arial" w:hAnsi="Arial" w:cs="Arial"/>
          <w:b/>
        </w:rPr>
        <w:t xml:space="preserve">Discussion: </w:t>
      </w:r>
    </w:p>
    <w:p w14:paraId="35D09B98" w14:textId="77777777" w:rsidR="00C45AF1" w:rsidRDefault="00C45AF1" w:rsidP="00C45AF1">
      <w:r>
        <w:t xml:space="preserve">This CR introduces a new </w:t>
      </w:r>
      <w:proofErr w:type="spellStart"/>
      <w:r>
        <w:t>OpenAPI</w:t>
      </w:r>
      <w:proofErr w:type="spellEnd"/>
      <w:r>
        <w:t xml:space="preserve"> file for the </w:t>
      </w:r>
      <w:proofErr w:type="spellStart"/>
      <w:r>
        <w:t>ECSAddress</w:t>
      </w:r>
      <w:proofErr w:type="spellEnd"/>
      <w:r>
        <w:t xml:space="preserve"> API.</w:t>
      </w:r>
    </w:p>
    <w:p w14:paraId="1EEDD409" w14:textId="77777777" w:rsidR="00C45AF1" w:rsidRDefault="00C45AF1" w:rsidP="00C45AF1">
      <w:r>
        <w:t>Chi (Huawei): Alignment with previous CRs.</w:t>
      </w:r>
    </w:p>
    <w:p w14:paraId="24EC317E" w14:textId="77777777" w:rsidR="00C45AF1" w:rsidRDefault="00C45AF1" w:rsidP="00C45AF1">
      <w:r>
        <w:t>Maria (Ericsson): Add redirection.</w:t>
      </w:r>
    </w:p>
    <w:p w14:paraId="1433688C" w14:textId="77777777" w:rsidR="00C45AF1" w:rsidRDefault="00C45AF1" w:rsidP="00C45AF1">
      <w:r>
        <w:t>Apostolos (Nokia): Shared a revision and needs to send another one.</w:t>
      </w:r>
    </w:p>
    <w:p w14:paraId="133E7810" w14:textId="77777777" w:rsidR="00C45AF1" w:rsidRDefault="00C45AF1" w:rsidP="00C45AF1">
      <w:r>
        <w:t>Apostolos (Nokia): r1 is available, added 307/308</w:t>
      </w:r>
    </w:p>
    <w:p w14:paraId="5E90AFF0" w14:textId="77777777" w:rsidR="00C45AF1" w:rsidRDefault="00C45AF1" w:rsidP="00C45AF1">
      <w:r>
        <w:t>Apostolos (Nokia): Will check and reply. R2 is provided with redirection included &amp; AF ids.</w:t>
      </w:r>
    </w:p>
    <w:p w14:paraId="6FBA77E1" w14:textId="77777777" w:rsidR="00C45AF1" w:rsidRDefault="00C45AF1" w:rsidP="00C45AF1">
      <w:r>
        <w:t xml:space="preserve">Apostolos (Nokia): r2 is available, just made </w:t>
      </w:r>
      <w:proofErr w:type="spellStart"/>
      <w:r>
        <w:t>afIds</w:t>
      </w:r>
      <w:proofErr w:type="spellEnd"/>
      <w:r>
        <w:t xml:space="preserve"> an array as in the main body, please check</w:t>
      </w:r>
    </w:p>
    <w:p w14:paraId="5F95EFF1" w14:textId="77777777" w:rsidR="00C45AF1" w:rsidRDefault="00C45AF1" w:rsidP="00C45AF1">
      <w:r>
        <w:t>Chi (Huawei): fine with r2.</w:t>
      </w:r>
    </w:p>
    <w:p w14:paraId="1622DE7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C3-235598</w:t>
      </w:r>
      <w:r>
        <w:rPr>
          <w:color w:val="993300"/>
          <w:u w:val="single"/>
        </w:rPr>
        <w:t>.</w:t>
      </w:r>
    </w:p>
    <w:p w14:paraId="52BD8D57" w14:textId="77777777" w:rsidR="00C45AF1" w:rsidRDefault="00C45AF1" w:rsidP="00C45AF1">
      <w:pPr>
        <w:rPr>
          <w:rFonts w:ascii="Arial" w:hAnsi="Arial" w:cs="Arial"/>
          <w:b/>
          <w:sz w:val="24"/>
        </w:rPr>
      </w:pPr>
      <w:r>
        <w:rPr>
          <w:rFonts w:ascii="Arial" w:hAnsi="Arial" w:cs="Arial"/>
          <w:b/>
          <w:color w:val="0000FF"/>
          <w:sz w:val="24"/>
        </w:rPr>
        <w:t>C3-235238</w:t>
      </w:r>
      <w:r>
        <w:rPr>
          <w:rFonts w:ascii="Arial" w:hAnsi="Arial" w:cs="Arial"/>
          <w:b/>
          <w:color w:val="0000FF"/>
          <w:sz w:val="24"/>
        </w:rPr>
        <w:tab/>
      </w:r>
      <w:r>
        <w:rPr>
          <w:rFonts w:ascii="Arial" w:hAnsi="Arial" w:cs="Arial"/>
          <w:b/>
          <w:sz w:val="24"/>
        </w:rPr>
        <w:t>ECS Address Information in Roaming</w:t>
      </w:r>
    </w:p>
    <w:p w14:paraId="4CE4241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CR-0471  rev  Cat: B (Rel-18)</w:t>
      </w:r>
      <w:r>
        <w:rPr>
          <w:i/>
        </w:rPr>
        <w:br/>
      </w:r>
      <w:r>
        <w:rPr>
          <w:i/>
        </w:rPr>
        <w:br/>
      </w:r>
      <w:r>
        <w:rPr>
          <w:i/>
        </w:rPr>
        <w:tab/>
      </w:r>
      <w:r>
        <w:rPr>
          <w:i/>
        </w:rPr>
        <w:tab/>
      </w:r>
      <w:r>
        <w:rPr>
          <w:i/>
        </w:rPr>
        <w:tab/>
      </w:r>
      <w:r>
        <w:rPr>
          <w:i/>
        </w:rPr>
        <w:tab/>
      </w:r>
      <w:r>
        <w:rPr>
          <w:i/>
        </w:rPr>
        <w:tab/>
        <w:t>Source: Nokia, Nokia Shanghai Bell</w:t>
      </w:r>
    </w:p>
    <w:p w14:paraId="674945E5" w14:textId="77777777" w:rsidR="00C45AF1" w:rsidRDefault="00C45AF1" w:rsidP="00C45AF1">
      <w:pPr>
        <w:rPr>
          <w:rFonts w:ascii="Arial" w:hAnsi="Arial" w:cs="Arial"/>
          <w:b/>
        </w:rPr>
      </w:pPr>
      <w:r>
        <w:rPr>
          <w:rFonts w:ascii="Arial" w:hAnsi="Arial" w:cs="Arial"/>
          <w:b/>
        </w:rPr>
        <w:t xml:space="preserve">Abstract: </w:t>
      </w:r>
    </w:p>
    <w:p w14:paraId="010B3D3C" w14:textId="77777777" w:rsidR="00C45AF1" w:rsidRDefault="00C45AF1" w:rsidP="00C45AF1">
      <w:r>
        <w:t>ECS Address Information in Roaming</w:t>
      </w:r>
    </w:p>
    <w:p w14:paraId="2738CE8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573568" w14:textId="77777777" w:rsidR="00C45AF1" w:rsidRDefault="00C45AF1" w:rsidP="00C45AF1">
      <w:pPr>
        <w:rPr>
          <w:rFonts w:ascii="Arial" w:hAnsi="Arial" w:cs="Arial"/>
          <w:b/>
          <w:sz w:val="24"/>
        </w:rPr>
      </w:pPr>
      <w:r>
        <w:rPr>
          <w:rFonts w:ascii="Arial" w:hAnsi="Arial" w:cs="Arial"/>
          <w:b/>
          <w:color w:val="0000FF"/>
          <w:sz w:val="24"/>
        </w:rPr>
        <w:t>C3-235239</w:t>
      </w:r>
      <w:r>
        <w:rPr>
          <w:rFonts w:ascii="Arial" w:hAnsi="Arial" w:cs="Arial"/>
          <w:b/>
          <w:color w:val="0000FF"/>
          <w:sz w:val="24"/>
        </w:rPr>
        <w:tab/>
      </w:r>
      <w:r>
        <w:rPr>
          <w:rFonts w:ascii="Arial" w:hAnsi="Arial" w:cs="Arial"/>
          <w:b/>
          <w:sz w:val="24"/>
        </w:rPr>
        <w:t>Extending the Parameter Provisioning for ECS in roaming</w:t>
      </w:r>
    </w:p>
    <w:p w14:paraId="31A8B68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CR-1125  rev  Cat: B (Rel-18)</w:t>
      </w:r>
      <w:r>
        <w:rPr>
          <w:i/>
        </w:rPr>
        <w:br/>
      </w:r>
      <w:r>
        <w:rPr>
          <w:i/>
        </w:rPr>
        <w:br/>
      </w:r>
      <w:r>
        <w:rPr>
          <w:i/>
        </w:rPr>
        <w:tab/>
      </w:r>
      <w:r>
        <w:rPr>
          <w:i/>
        </w:rPr>
        <w:tab/>
      </w:r>
      <w:r>
        <w:rPr>
          <w:i/>
        </w:rPr>
        <w:tab/>
      </w:r>
      <w:r>
        <w:rPr>
          <w:i/>
        </w:rPr>
        <w:tab/>
      </w:r>
      <w:r>
        <w:rPr>
          <w:i/>
        </w:rPr>
        <w:tab/>
        <w:t>Source: Nokia, Nokia Shanghai Bell</w:t>
      </w:r>
    </w:p>
    <w:p w14:paraId="306E3B3F" w14:textId="77777777" w:rsidR="00C45AF1" w:rsidRDefault="00C45AF1" w:rsidP="00C45AF1">
      <w:pPr>
        <w:rPr>
          <w:rFonts w:ascii="Arial" w:hAnsi="Arial" w:cs="Arial"/>
          <w:b/>
        </w:rPr>
      </w:pPr>
      <w:r>
        <w:rPr>
          <w:rFonts w:ascii="Arial" w:hAnsi="Arial" w:cs="Arial"/>
          <w:b/>
        </w:rPr>
        <w:t xml:space="preserve">Abstract: </w:t>
      </w:r>
    </w:p>
    <w:p w14:paraId="0FE3A533" w14:textId="77777777" w:rsidR="00C45AF1" w:rsidRDefault="00C45AF1" w:rsidP="00C45AF1">
      <w:r>
        <w:t>Extending the Parameter Provisioning for ECS in roaming</w:t>
      </w:r>
    </w:p>
    <w:p w14:paraId="2B4549AE" w14:textId="77777777" w:rsidR="00C45AF1" w:rsidRDefault="00C45AF1" w:rsidP="00C45AF1">
      <w:pPr>
        <w:rPr>
          <w:rFonts w:ascii="Arial" w:hAnsi="Arial" w:cs="Arial"/>
          <w:b/>
        </w:rPr>
      </w:pPr>
      <w:r>
        <w:rPr>
          <w:rFonts w:ascii="Arial" w:hAnsi="Arial" w:cs="Arial"/>
          <w:b/>
        </w:rPr>
        <w:t xml:space="preserve">Discussion: </w:t>
      </w:r>
    </w:p>
    <w:p w14:paraId="1C285BE0" w14:textId="77777777" w:rsidR="00C45AF1" w:rsidRDefault="00C45AF1" w:rsidP="00C45AF1">
      <w:r>
        <w:t xml:space="preserve">This CR introduces a backwards compatible feature into the </w:t>
      </w:r>
      <w:proofErr w:type="spellStart"/>
      <w:r>
        <w:t>OpenAPI</w:t>
      </w:r>
      <w:proofErr w:type="spellEnd"/>
      <w:r>
        <w:t xml:space="preserve"> file of the </w:t>
      </w:r>
      <w:proofErr w:type="spellStart"/>
      <w:r>
        <w:t>EcsAddressProvision</w:t>
      </w:r>
      <w:proofErr w:type="spellEnd"/>
      <w:r>
        <w:t xml:space="preserve"> API.</w:t>
      </w:r>
    </w:p>
    <w:p w14:paraId="535954AD" w14:textId="77777777" w:rsidR="00C45AF1" w:rsidRDefault="00C45AF1" w:rsidP="00C45AF1">
      <w:r>
        <w:t xml:space="preserve">Chi (Huawei): Email comments. </w:t>
      </w:r>
    </w:p>
    <w:p w14:paraId="25124272" w14:textId="77777777" w:rsidR="00C45AF1" w:rsidRDefault="00C45AF1" w:rsidP="00C45AF1">
      <w:r>
        <w:t>Apostolos (Nokia): Will share a revision.</w:t>
      </w:r>
    </w:p>
    <w:p w14:paraId="488BE1D6" w14:textId="77777777" w:rsidR="00C45AF1" w:rsidRDefault="00C45AF1" w:rsidP="00C45AF1">
      <w:r>
        <w:t>Apostolos (Nokia): r1 is available, please check</w:t>
      </w:r>
    </w:p>
    <w:p w14:paraId="3963A117" w14:textId="77777777" w:rsidR="00C45AF1" w:rsidRDefault="00C45AF1" w:rsidP="00C45AF1">
      <w:r>
        <w:t>Chi (Huawei): fine with r1.</w:t>
      </w:r>
    </w:p>
    <w:p w14:paraId="3E27BAB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C3-235600</w:t>
      </w:r>
      <w:r>
        <w:rPr>
          <w:color w:val="993300"/>
          <w:u w:val="single"/>
        </w:rPr>
        <w:t>.</w:t>
      </w:r>
    </w:p>
    <w:p w14:paraId="15338DCC" w14:textId="77777777" w:rsidR="00C45AF1" w:rsidRDefault="00C45AF1" w:rsidP="00C45AF1">
      <w:pPr>
        <w:rPr>
          <w:rFonts w:ascii="Arial" w:hAnsi="Arial" w:cs="Arial"/>
          <w:b/>
          <w:sz w:val="24"/>
        </w:rPr>
      </w:pPr>
      <w:r>
        <w:rPr>
          <w:rFonts w:ascii="Arial" w:hAnsi="Arial" w:cs="Arial"/>
          <w:b/>
          <w:color w:val="0000FF"/>
          <w:sz w:val="24"/>
        </w:rPr>
        <w:t>C3-235285</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hrsboInd</w:t>
      </w:r>
      <w:proofErr w:type="spellEnd"/>
      <w:r>
        <w:rPr>
          <w:rFonts w:ascii="Arial" w:hAnsi="Arial" w:cs="Arial"/>
          <w:b/>
          <w:sz w:val="24"/>
        </w:rPr>
        <w:t xml:space="preserve"> attribute</w:t>
      </w:r>
    </w:p>
    <w:p w14:paraId="75D39A3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CR-1167  rev  Cat: F (Rel-18)</w:t>
      </w:r>
      <w:r>
        <w:rPr>
          <w:i/>
        </w:rPr>
        <w:br/>
      </w:r>
      <w:r>
        <w:rPr>
          <w:i/>
        </w:rPr>
        <w:lastRenderedPageBreak/>
        <w:br/>
      </w:r>
      <w:r>
        <w:rPr>
          <w:i/>
        </w:rPr>
        <w:tab/>
      </w:r>
      <w:r>
        <w:rPr>
          <w:i/>
        </w:rPr>
        <w:tab/>
      </w:r>
      <w:r>
        <w:rPr>
          <w:i/>
        </w:rPr>
        <w:tab/>
      </w:r>
      <w:r>
        <w:rPr>
          <w:i/>
        </w:rPr>
        <w:tab/>
      </w:r>
      <w:r>
        <w:rPr>
          <w:i/>
        </w:rPr>
        <w:tab/>
        <w:t>Source: Huawei</w:t>
      </w:r>
    </w:p>
    <w:p w14:paraId="51D0C271" w14:textId="77777777" w:rsidR="00C45AF1" w:rsidRDefault="00C45AF1" w:rsidP="00C45AF1">
      <w:pPr>
        <w:rPr>
          <w:rFonts w:ascii="Arial" w:hAnsi="Arial" w:cs="Arial"/>
          <w:b/>
        </w:rPr>
      </w:pPr>
      <w:r>
        <w:rPr>
          <w:rFonts w:ascii="Arial" w:hAnsi="Arial" w:cs="Arial"/>
          <w:b/>
        </w:rPr>
        <w:t xml:space="preserve">Discussion: </w:t>
      </w:r>
    </w:p>
    <w:p w14:paraId="50C05060" w14:textId="77777777" w:rsidR="00C45AF1" w:rsidRDefault="00C45AF1" w:rsidP="00C45AF1">
      <w:r>
        <w:t xml:space="preserve">This CR introduces backward compatible corrections to the </w:t>
      </w:r>
      <w:proofErr w:type="spellStart"/>
      <w:r>
        <w:t>OpenAPI</w:t>
      </w:r>
      <w:proofErr w:type="spellEnd"/>
      <w:r>
        <w:t xml:space="preserve"> file for </w:t>
      </w:r>
      <w:proofErr w:type="spellStart"/>
      <w:r>
        <w:t>Npcf_SMPolicyControl</w:t>
      </w:r>
      <w:proofErr w:type="spellEnd"/>
      <w:r>
        <w:t xml:space="preserve"> API.</w:t>
      </w:r>
    </w:p>
    <w:p w14:paraId="7CD85F38" w14:textId="77777777" w:rsidR="00C45AF1" w:rsidRDefault="00C45AF1" w:rsidP="00C45AF1">
      <w:r>
        <w:t>Apostolos (Nokia): Misalignment between coversheet and real changes. Will have a look at it.</w:t>
      </w:r>
    </w:p>
    <w:p w14:paraId="13C9DA36" w14:textId="77777777" w:rsidR="00C45AF1" w:rsidRDefault="00C45AF1" w:rsidP="00C45AF1">
      <w:r>
        <w:t>Chi (Huawei): Ask for clarifications.</w:t>
      </w:r>
    </w:p>
    <w:p w14:paraId="41C50EA0" w14:textId="77777777" w:rsidR="00C45AF1" w:rsidRDefault="00C45AF1" w:rsidP="00C45AF1">
      <w:r>
        <w:t>Apostolos (Nokia): Fine with the original CR.</w:t>
      </w:r>
    </w:p>
    <w:p w14:paraId="3FCEF52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EC723" w14:textId="77777777" w:rsidR="00C45AF1" w:rsidRDefault="00C45AF1" w:rsidP="00C45AF1">
      <w:pPr>
        <w:rPr>
          <w:rFonts w:ascii="Arial" w:hAnsi="Arial" w:cs="Arial"/>
          <w:b/>
          <w:sz w:val="24"/>
        </w:rPr>
      </w:pPr>
      <w:r>
        <w:rPr>
          <w:rFonts w:ascii="Arial" w:hAnsi="Arial" w:cs="Arial"/>
          <w:b/>
          <w:color w:val="0000FF"/>
          <w:sz w:val="24"/>
        </w:rPr>
        <w:t>C3-235304</w:t>
      </w:r>
      <w:r>
        <w:rPr>
          <w:rFonts w:ascii="Arial" w:hAnsi="Arial" w:cs="Arial"/>
          <w:b/>
          <w:color w:val="0000FF"/>
          <w:sz w:val="24"/>
        </w:rPr>
        <w:tab/>
      </w:r>
      <w:proofErr w:type="spellStart"/>
      <w:r>
        <w:rPr>
          <w:rFonts w:ascii="Arial" w:hAnsi="Arial" w:cs="Arial"/>
          <w:b/>
          <w:sz w:val="24"/>
        </w:rPr>
        <w:t>Nnef_UEId</w:t>
      </w:r>
      <w:proofErr w:type="spellEnd"/>
      <w:r>
        <w:rPr>
          <w:rFonts w:ascii="Arial" w:hAnsi="Arial" w:cs="Arial"/>
          <w:b/>
          <w:sz w:val="24"/>
        </w:rPr>
        <w:t xml:space="preserve"> API </w:t>
      </w:r>
      <w:proofErr w:type="spellStart"/>
      <w:r>
        <w:rPr>
          <w:rFonts w:ascii="Arial" w:hAnsi="Arial" w:cs="Arial"/>
          <w:b/>
          <w:sz w:val="24"/>
        </w:rPr>
        <w:t>OpenAPI</w:t>
      </w:r>
      <w:proofErr w:type="spellEnd"/>
      <w:r>
        <w:rPr>
          <w:rFonts w:ascii="Arial" w:hAnsi="Arial" w:cs="Arial"/>
          <w:b/>
          <w:sz w:val="24"/>
        </w:rPr>
        <w:t xml:space="preserve"> file definitions</w:t>
      </w:r>
    </w:p>
    <w:p w14:paraId="434A3C8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CR-0139  rev 3 Cat: B (Rel-18)</w:t>
      </w:r>
      <w:r>
        <w:rPr>
          <w:i/>
        </w:rPr>
        <w:br/>
      </w:r>
      <w:r>
        <w:rPr>
          <w:i/>
        </w:rPr>
        <w:br/>
      </w:r>
      <w:r>
        <w:rPr>
          <w:i/>
        </w:rPr>
        <w:tab/>
      </w:r>
      <w:r>
        <w:rPr>
          <w:i/>
        </w:rPr>
        <w:tab/>
      </w:r>
      <w:r>
        <w:rPr>
          <w:i/>
        </w:rPr>
        <w:tab/>
      </w:r>
      <w:r>
        <w:rPr>
          <w:i/>
        </w:rPr>
        <w:tab/>
      </w:r>
      <w:r>
        <w:rPr>
          <w:i/>
        </w:rPr>
        <w:tab/>
        <w:t>Source: Ericsson, KDDI, Nokia, Nokia Shanghai Bell</w:t>
      </w:r>
    </w:p>
    <w:p w14:paraId="120073A4" w14:textId="77777777" w:rsidR="00C45AF1" w:rsidRDefault="00C45AF1" w:rsidP="00C45AF1">
      <w:pPr>
        <w:rPr>
          <w:color w:val="808080"/>
        </w:rPr>
      </w:pPr>
      <w:r>
        <w:rPr>
          <w:color w:val="808080"/>
        </w:rPr>
        <w:t>(Replaces C3-234553)</w:t>
      </w:r>
    </w:p>
    <w:p w14:paraId="366117CC" w14:textId="77777777" w:rsidR="00C45AF1" w:rsidRDefault="00C45AF1" w:rsidP="00C45AF1">
      <w:pPr>
        <w:rPr>
          <w:rFonts w:ascii="Arial" w:hAnsi="Arial" w:cs="Arial"/>
          <w:b/>
        </w:rPr>
      </w:pPr>
      <w:r>
        <w:rPr>
          <w:rFonts w:ascii="Arial" w:hAnsi="Arial" w:cs="Arial"/>
          <w:b/>
        </w:rPr>
        <w:t xml:space="preserve">Discussion: </w:t>
      </w:r>
    </w:p>
    <w:p w14:paraId="45DAAFF2" w14:textId="77777777" w:rsidR="00C45AF1" w:rsidRDefault="00C45AF1" w:rsidP="00C45AF1">
      <w:r>
        <w:t>Revision of C3-234553</w:t>
      </w:r>
    </w:p>
    <w:p w14:paraId="719CB1A6" w14:textId="77777777" w:rsidR="00C45AF1" w:rsidRDefault="00C45AF1" w:rsidP="00C45AF1">
      <w:r>
        <w:t xml:space="preserve">This CR introduces a new </w:t>
      </w:r>
      <w:proofErr w:type="spellStart"/>
      <w:r>
        <w:t>OpenAPI</w:t>
      </w:r>
      <w:proofErr w:type="spellEnd"/>
      <w:r>
        <w:t xml:space="preserve"> file of the </w:t>
      </w:r>
      <w:proofErr w:type="spellStart"/>
      <w:r>
        <w:t>Nnef_UEId</w:t>
      </w:r>
      <w:proofErr w:type="spellEnd"/>
      <w:r>
        <w:t xml:space="preserve"> API.</w:t>
      </w:r>
    </w:p>
    <w:p w14:paraId="23582C3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5C840" w14:textId="77777777" w:rsidR="00C45AF1" w:rsidRDefault="00C45AF1" w:rsidP="00C45AF1">
      <w:pPr>
        <w:rPr>
          <w:rFonts w:ascii="Arial" w:hAnsi="Arial" w:cs="Arial"/>
          <w:b/>
          <w:sz w:val="24"/>
        </w:rPr>
      </w:pPr>
      <w:r>
        <w:rPr>
          <w:rFonts w:ascii="Arial" w:hAnsi="Arial" w:cs="Arial"/>
          <w:b/>
          <w:color w:val="0000FF"/>
          <w:sz w:val="24"/>
        </w:rPr>
        <w:t>C3-235305</w:t>
      </w:r>
      <w:r>
        <w:rPr>
          <w:rFonts w:ascii="Arial" w:hAnsi="Arial" w:cs="Arial"/>
          <w:b/>
          <w:color w:val="0000FF"/>
          <w:sz w:val="24"/>
        </w:rPr>
        <w:tab/>
      </w:r>
      <w:r>
        <w:rPr>
          <w:rFonts w:ascii="Arial" w:hAnsi="Arial" w:cs="Arial"/>
          <w:b/>
          <w:sz w:val="24"/>
        </w:rPr>
        <w:t>Updates on Common EAS/DNAI in Traffic Influence procedures</w:t>
      </w:r>
    </w:p>
    <w:p w14:paraId="5AFFF98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CR-1057  rev 1 Cat: B (Rel-18)</w:t>
      </w:r>
      <w:r>
        <w:rPr>
          <w:i/>
        </w:rPr>
        <w:br/>
      </w:r>
      <w:r>
        <w:rPr>
          <w:i/>
        </w:rPr>
        <w:br/>
      </w:r>
      <w:r>
        <w:rPr>
          <w:i/>
        </w:rPr>
        <w:tab/>
      </w:r>
      <w:r>
        <w:rPr>
          <w:i/>
        </w:rPr>
        <w:tab/>
      </w:r>
      <w:r>
        <w:rPr>
          <w:i/>
        </w:rPr>
        <w:tab/>
      </w:r>
      <w:r>
        <w:rPr>
          <w:i/>
        </w:rPr>
        <w:tab/>
      </w:r>
      <w:r>
        <w:rPr>
          <w:i/>
        </w:rPr>
        <w:tab/>
        <w:t>Source: Ericsson, Nokia, Nokia Shanghai Bell</w:t>
      </w:r>
    </w:p>
    <w:p w14:paraId="29152F7A" w14:textId="77777777" w:rsidR="00C45AF1" w:rsidRDefault="00C45AF1" w:rsidP="00C45AF1">
      <w:pPr>
        <w:rPr>
          <w:color w:val="808080"/>
        </w:rPr>
      </w:pPr>
      <w:r>
        <w:rPr>
          <w:color w:val="808080"/>
        </w:rPr>
        <w:t>(Replaces C3-234173)</w:t>
      </w:r>
    </w:p>
    <w:p w14:paraId="2CCB16F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CCBB0" w14:textId="77777777" w:rsidR="00C45AF1" w:rsidRDefault="00C45AF1" w:rsidP="00C45AF1">
      <w:pPr>
        <w:rPr>
          <w:rFonts w:ascii="Arial" w:hAnsi="Arial" w:cs="Arial"/>
          <w:b/>
          <w:sz w:val="24"/>
        </w:rPr>
      </w:pPr>
      <w:r>
        <w:rPr>
          <w:rFonts w:ascii="Arial" w:hAnsi="Arial" w:cs="Arial"/>
          <w:b/>
          <w:color w:val="0000FF"/>
          <w:sz w:val="24"/>
        </w:rPr>
        <w:t>C3-235596</w:t>
      </w:r>
      <w:r>
        <w:rPr>
          <w:rFonts w:ascii="Arial" w:hAnsi="Arial" w:cs="Arial"/>
          <w:b/>
          <w:color w:val="0000FF"/>
          <w:sz w:val="24"/>
        </w:rPr>
        <w:tab/>
      </w:r>
      <w:proofErr w:type="spellStart"/>
      <w:r>
        <w:rPr>
          <w:rFonts w:ascii="Arial" w:hAnsi="Arial" w:cs="Arial"/>
          <w:b/>
          <w:sz w:val="24"/>
        </w:rPr>
        <w:t>Nnef_ECSAddress</w:t>
      </w:r>
      <w:proofErr w:type="spellEnd"/>
      <w:r>
        <w:rPr>
          <w:rFonts w:ascii="Arial" w:hAnsi="Arial" w:cs="Arial"/>
          <w:b/>
          <w:sz w:val="24"/>
        </w:rPr>
        <w:t xml:space="preserve"> API procedures</w:t>
      </w:r>
    </w:p>
    <w:p w14:paraId="655EDD2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CR-1122  rev 1 Cat: B (Rel-18)</w:t>
      </w:r>
      <w:r>
        <w:rPr>
          <w:i/>
        </w:rPr>
        <w:br/>
      </w:r>
      <w:r>
        <w:rPr>
          <w:i/>
        </w:rPr>
        <w:br/>
      </w:r>
      <w:r>
        <w:rPr>
          <w:i/>
        </w:rPr>
        <w:tab/>
      </w:r>
      <w:r>
        <w:rPr>
          <w:i/>
        </w:rPr>
        <w:tab/>
      </w:r>
      <w:r>
        <w:rPr>
          <w:i/>
        </w:rPr>
        <w:tab/>
      </w:r>
      <w:r>
        <w:rPr>
          <w:i/>
        </w:rPr>
        <w:tab/>
      </w:r>
      <w:r>
        <w:rPr>
          <w:i/>
        </w:rPr>
        <w:tab/>
        <w:t>Source: Nokia, Nokia Shanghai Bell</w:t>
      </w:r>
    </w:p>
    <w:p w14:paraId="03560BB1" w14:textId="77777777" w:rsidR="00C45AF1" w:rsidRDefault="00C45AF1" w:rsidP="00C45AF1">
      <w:pPr>
        <w:rPr>
          <w:color w:val="808080"/>
        </w:rPr>
      </w:pPr>
      <w:r>
        <w:rPr>
          <w:color w:val="808080"/>
        </w:rPr>
        <w:t>(Replaces C3-235235)</w:t>
      </w:r>
    </w:p>
    <w:p w14:paraId="170B2A78" w14:textId="77777777" w:rsidR="00C45AF1" w:rsidRDefault="00C45AF1" w:rsidP="00C45AF1">
      <w:pPr>
        <w:rPr>
          <w:rFonts w:ascii="Arial" w:hAnsi="Arial" w:cs="Arial"/>
          <w:b/>
        </w:rPr>
      </w:pPr>
      <w:r>
        <w:rPr>
          <w:rFonts w:ascii="Arial" w:hAnsi="Arial" w:cs="Arial"/>
          <w:b/>
        </w:rPr>
        <w:t xml:space="preserve">Abstract: </w:t>
      </w:r>
    </w:p>
    <w:p w14:paraId="2268F4AB" w14:textId="77777777" w:rsidR="00C45AF1" w:rsidRDefault="00C45AF1" w:rsidP="00C45AF1">
      <w:proofErr w:type="spellStart"/>
      <w:r>
        <w:t>Nnef_ECSAddress</w:t>
      </w:r>
      <w:proofErr w:type="spellEnd"/>
      <w:r>
        <w:t xml:space="preserve"> API procedures</w:t>
      </w:r>
    </w:p>
    <w:p w14:paraId="2F7F0B0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5F8C2" w14:textId="77777777" w:rsidR="00C45AF1" w:rsidRDefault="00C45AF1" w:rsidP="00C45AF1">
      <w:pPr>
        <w:rPr>
          <w:rFonts w:ascii="Arial" w:hAnsi="Arial" w:cs="Arial"/>
          <w:b/>
          <w:sz w:val="24"/>
        </w:rPr>
      </w:pPr>
      <w:r>
        <w:rPr>
          <w:rFonts w:ascii="Arial" w:hAnsi="Arial" w:cs="Arial"/>
          <w:b/>
          <w:color w:val="0000FF"/>
          <w:sz w:val="24"/>
        </w:rPr>
        <w:t>C3-235597</w:t>
      </w:r>
      <w:r>
        <w:rPr>
          <w:rFonts w:ascii="Arial" w:hAnsi="Arial" w:cs="Arial"/>
          <w:b/>
          <w:color w:val="0000FF"/>
          <w:sz w:val="24"/>
        </w:rPr>
        <w:tab/>
      </w:r>
      <w:proofErr w:type="spellStart"/>
      <w:r>
        <w:rPr>
          <w:rFonts w:ascii="Arial" w:hAnsi="Arial" w:cs="Arial"/>
          <w:b/>
          <w:sz w:val="24"/>
        </w:rPr>
        <w:t>Nnef_ECSAddress</w:t>
      </w:r>
      <w:proofErr w:type="spellEnd"/>
      <w:r>
        <w:rPr>
          <w:rFonts w:ascii="Arial" w:hAnsi="Arial" w:cs="Arial"/>
          <w:b/>
          <w:sz w:val="24"/>
        </w:rPr>
        <w:t xml:space="preserve"> API resources and data model</w:t>
      </w:r>
    </w:p>
    <w:p w14:paraId="26B50AB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CR-1123  rev 1 Cat: B (Rel-18)</w:t>
      </w:r>
      <w:r>
        <w:rPr>
          <w:i/>
        </w:rPr>
        <w:br/>
      </w:r>
      <w:r>
        <w:rPr>
          <w:i/>
        </w:rPr>
        <w:br/>
      </w:r>
      <w:r>
        <w:rPr>
          <w:i/>
        </w:rPr>
        <w:tab/>
      </w:r>
      <w:r>
        <w:rPr>
          <w:i/>
        </w:rPr>
        <w:tab/>
      </w:r>
      <w:r>
        <w:rPr>
          <w:i/>
        </w:rPr>
        <w:tab/>
      </w:r>
      <w:r>
        <w:rPr>
          <w:i/>
        </w:rPr>
        <w:tab/>
      </w:r>
      <w:r>
        <w:rPr>
          <w:i/>
        </w:rPr>
        <w:tab/>
        <w:t>Source: Nokia, Nokia Shanghai Bell</w:t>
      </w:r>
    </w:p>
    <w:p w14:paraId="0A67BE1C" w14:textId="77777777" w:rsidR="00C45AF1" w:rsidRDefault="00C45AF1" w:rsidP="00C45AF1">
      <w:pPr>
        <w:rPr>
          <w:color w:val="808080"/>
        </w:rPr>
      </w:pPr>
      <w:r>
        <w:rPr>
          <w:color w:val="808080"/>
        </w:rPr>
        <w:t>(Replaces C3-235236)</w:t>
      </w:r>
    </w:p>
    <w:p w14:paraId="48F4E62D" w14:textId="77777777" w:rsidR="00C45AF1" w:rsidRDefault="00C45AF1" w:rsidP="00C45AF1">
      <w:pPr>
        <w:rPr>
          <w:rFonts w:ascii="Arial" w:hAnsi="Arial" w:cs="Arial"/>
          <w:b/>
        </w:rPr>
      </w:pPr>
      <w:r>
        <w:rPr>
          <w:rFonts w:ascii="Arial" w:hAnsi="Arial" w:cs="Arial"/>
          <w:b/>
        </w:rPr>
        <w:lastRenderedPageBreak/>
        <w:t xml:space="preserve">Abstract: </w:t>
      </w:r>
    </w:p>
    <w:p w14:paraId="762F3A6A" w14:textId="77777777" w:rsidR="00C45AF1" w:rsidRDefault="00C45AF1" w:rsidP="00C45AF1">
      <w:proofErr w:type="spellStart"/>
      <w:r>
        <w:t>Nnef_ECSAddress</w:t>
      </w:r>
      <w:proofErr w:type="spellEnd"/>
      <w:r>
        <w:t xml:space="preserve"> API resources and data model</w:t>
      </w:r>
    </w:p>
    <w:p w14:paraId="0CE0EE3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C3-235724</w:t>
      </w:r>
      <w:r>
        <w:rPr>
          <w:color w:val="993300"/>
          <w:u w:val="single"/>
        </w:rPr>
        <w:t>.</w:t>
      </w:r>
    </w:p>
    <w:p w14:paraId="2C1EA70B" w14:textId="77777777" w:rsidR="00C45AF1" w:rsidRDefault="00C45AF1" w:rsidP="00C45AF1">
      <w:pPr>
        <w:rPr>
          <w:rFonts w:ascii="Arial" w:hAnsi="Arial" w:cs="Arial"/>
          <w:b/>
          <w:sz w:val="24"/>
        </w:rPr>
      </w:pPr>
      <w:r>
        <w:rPr>
          <w:rFonts w:ascii="Arial" w:hAnsi="Arial" w:cs="Arial"/>
          <w:b/>
          <w:color w:val="0000FF"/>
          <w:sz w:val="24"/>
        </w:rPr>
        <w:t>C3-235598</w:t>
      </w:r>
      <w:r>
        <w:rPr>
          <w:rFonts w:ascii="Arial" w:hAnsi="Arial" w:cs="Arial"/>
          <w:b/>
          <w:color w:val="0000FF"/>
          <w:sz w:val="24"/>
        </w:rPr>
        <w:tab/>
      </w:r>
      <w:proofErr w:type="spellStart"/>
      <w:r>
        <w:rPr>
          <w:rFonts w:ascii="Arial" w:hAnsi="Arial" w:cs="Arial"/>
          <w:b/>
          <w:sz w:val="24"/>
        </w:rPr>
        <w:t>Nnef_ECSAddress</w:t>
      </w:r>
      <w:proofErr w:type="spellEnd"/>
      <w:r>
        <w:rPr>
          <w:rFonts w:ascii="Arial" w:hAnsi="Arial" w:cs="Arial"/>
          <w:b/>
          <w:sz w:val="24"/>
        </w:rPr>
        <w:t xml:space="preserve"> API </w:t>
      </w:r>
      <w:proofErr w:type="spellStart"/>
      <w:r>
        <w:rPr>
          <w:rFonts w:ascii="Arial" w:hAnsi="Arial" w:cs="Arial"/>
          <w:b/>
          <w:sz w:val="24"/>
        </w:rPr>
        <w:t>OpenAPI</w:t>
      </w:r>
      <w:proofErr w:type="spellEnd"/>
    </w:p>
    <w:p w14:paraId="2EFB114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CR-1124  rev 1 Cat: B (Rel-18)</w:t>
      </w:r>
      <w:r>
        <w:rPr>
          <w:i/>
        </w:rPr>
        <w:br/>
      </w:r>
      <w:r>
        <w:rPr>
          <w:i/>
        </w:rPr>
        <w:br/>
      </w:r>
      <w:r>
        <w:rPr>
          <w:i/>
        </w:rPr>
        <w:tab/>
      </w:r>
      <w:r>
        <w:rPr>
          <w:i/>
        </w:rPr>
        <w:tab/>
      </w:r>
      <w:r>
        <w:rPr>
          <w:i/>
        </w:rPr>
        <w:tab/>
      </w:r>
      <w:r>
        <w:rPr>
          <w:i/>
        </w:rPr>
        <w:tab/>
      </w:r>
      <w:r>
        <w:rPr>
          <w:i/>
        </w:rPr>
        <w:tab/>
        <w:t>Source: Nokia, Nokia Shanghai Bell</w:t>
      </w:r>
    </w:p>
    <w:p w14:paraId="70D2F183" w14:textId="77777777" w:rsidR="00C45AF1" w:rsidRDefault="00C45AF1" w:rsidP="00C45AF1">
      <w:pPr>
        <w:rPr>
          <w:color w:val="808080"/>
        </w:rPr>
      </w:pPr>
      <w:r>
        <w:rPr>
          <w:color w:val="808080"/>
        </w:rPr>
        <w:t>(Replaces C3-235237)</w:t>
      </w:r>
    </w:p>
    <w:p w14:paraId="6788202E" w14:textId="77777777" w:rsidR="00C45AF1" w:rsidRDefault="00C45AF1" w:rsidP="00C45AF1">
      <w:pPr>
        <w:rPr>
          <w:rFonts w:ascii="Arial" w:hAnsi="Arial" w:cs="Arial"/>
          <w:b/>
        </w:rPr>
      </w:pPr>
      <w:r>
        <w:rPr>
          <w:rFonts w:ascii="Arial" w:hAnsi="Arial" w:cs="Arial"/>
          <w:b/>
        </w:rPr>
        <w:t xml:space="preserve">Abstract: </w:t>
      </w:r>
    </w:p>
    <w:p w14:paraId="6C476CA2" w14:textId="77777777" w:rsidR="00C45AF1" w:rsidRDefault="00C45AF1" w:rsidP="00C45AF1">
      <w:proofErr w:type="spellStart"/>
      <w:r>
        <w:t>Nnef_ECSAddress</w:t>
      </w:r>
      <w:proofErr w:type="spellEnd"/>
      <w:r>
        <w:t xml:space="preserve"> API </w:t>
      </w:r>
      <w:proofErr w:type="spellStart"/>
      <w:r>
        <w:t>OpenAPI</w:t>
      </w:r>
      <w:proofErr w:type="spellEnd"/>
    </w:p>
    <w:p w14:paraId="0B1F809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4A62D" w14:textId="77777777" w:rsidR="00C45AF1" w:rsidRDefault="00C45AF1" w:rsidP="00C45AF1">
      <w:pPr>
        <w:rPr>
          <w:rFonts w:ascii="Arial" w:hAnsi="Arial" w:cs="Arial"/>
          <w:b/>
          <w:sz w:val="24"/>
        </w:rPr>
      </w:pPr>
      <w:r>
        <w:rPr>
          <w:rFonts w:ascii="Arial" w:hAnsi="Arial" w:cs="Arial"/>
          <w:b/>
          <w:color w:val="0000FF"/>
          <w:sz w:val="24"/>
        </w:rPr>
        <w:t>C3-235599</w:t>
      </w:r>
      <w:r>
        <w:rPr>
          <w:rFonts w:ascii="Arial" w:hAnsi="Arial" w:cs="Arial"/>
          <w:b/>
          <w:color w:val="0000FF"/>
          <w:sz w:val="24"/>
        </w:rPr>
        <w:tab/>
      </w:r>
      <w:r>
        <w:rPr>
          <w:rFonts w:ascii="Arial" w:hAnsi="Arial" w:cs="Arial"/>
          <w:b/>
          <w:sz w:val="24"/>
        </w:rPr>
        <w:t>ECS Address Information in Roaming</w:t>
      </w:r>
    </w:p>
    <w:p w14:paraId="2BB7E23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CR-0466  rev 1 Cat: B (Rel-18)</w:t>
      </w:r>
      <w:r>
        <w:rPr>
          <w:i/>
        </w:rPr>
        <w:br/>
      </w:r>
      <w:r>
        <w:rPr>
          <w:i/>
        </w:rPr>
        <w:br/>
      </w:r>
      <w:r>
        <w:rPr>
          <w:i/>
        </w:rPr>
        <w:tab/>
      </w:r>
      <w:r>
        <w:rPr>
          <w:i/>
        </w:rPr>
        <w:tab/>
      </w:r>
      <w:r>
        <w:rPr>
          <w:i/>
        </w:rPr>
        <w:tab/>
      </w:r>
      <w:r>
        <w:rPr>
          <w:i/>
        </w:rPr>
        <w:tab/>
      </w:r>
      <w:r>
        <w:rPr>
          <w:i/>
        </w:rPr>
        <w:tab/>
        <w:t>Source: Nokia, Nokia Shanghai Bell, Ericsson, Huawei</w:t>
      </w:r>
    </w:p>
    <w:p w14:paraId="486E37F7" w14:textId="77777777" w:rsidR="00C45AF1" w:rsidRDefault="00C45AF1" w:rsidP="00C45AF1">
      <w:pPr>
        <w:rPr>
          <w:color w:val="808080"/>
        </w:rPr>
      </w:pPr>
      <w:r>
        <w:rPr>
          <w:color w:val="808080"/>
        </w:rPr>
        <w:t>(Replaces C3-235040)</w:t>
      </w:r>
    </w:p>
    <w:p w14:paraId="4765CC5B" w14:textId="77777777" w:rsidR="00C45AF1" w:rsidRDefault="00C45AF1" w:rsidP="00C45AF1">
      <w:pPr>
        <w:rPr>
          <w:rFonts w:ascii="Arial" w:hAnsi="Arial" w:cs="Arial"/>
          <w:b/>
        </w:rPr>
      </w:pPr>
      <w:r>
        <w:rPr>
          <w:rFonts w:ascii="Arial" w:hAnsi="Arial" w:cs="Arial"/>
          <w:b/>
        </w:rPr>
        <w:t xml:space="preserve">Abstract: </w:t>
      </w:r>
    </w:p>
    <w:p w14:paraId="275D9FCB" w14:textId="77777777" w:rsidR="00C45AF1" w:rsidRDefault="00C45AF1" w:rsidP="00C45AF1">
      <w:r>
        <w:t>ECS Address Information in Roaming</w:t>
      </w:r>
    </w:p>
    <w:p w14:paraId="4DC7F55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B7568" w14:textId="77777777" w:rsidR="00C45AF1" w:rsidRDefault="00C45AF1" w:rsidP="00C45AF1">
      <w:pPr>
        <w:rPr>
          <w:rFonts w:ascii="Arial" w:hAnsi="Arial" w:cs="Arial"/>
          <w:b/>
          <w:sz w:val="24"/>
        </w:rPr>
      </w:pPr>
      <w:r>
        <w:rPr>
          <w:rFonts w:ascii="Arial" w:hAnsi="Arial" w:cs="Arial"/>
          <w:b/>
          <w:color w:val="0000FF"/>
          <w:sz w:val="24"/>
        </w:rPr>
        <w:t>C3-235600</w:t>
      </w:r>
      <w:r>
        <w:rPr>
          <w:rFonts w:ascii="Arial" w:hAnsi="Arial" w:cs="Arial"/>
          <w:b/>
          <w:color w:val="0000FF"/>
          <w:sz w:val="24"/>
        </w:rPr>
        <w:tab/>
      </w:r>
      <w:r>
        <w:rPr>
          <w:rFonts w:ascii="Arial" w:hAnsi="Arial" w:cs="Arial"/>
          <w:b/>
          <w:sz w:val="24"/>
        </w:rPr>
        <w:t>Extending the Parameter Provisioning for ECS in roaming</w:t>
      </w:r>
    </w:p>
    <w:p w14:paraId="3773BAB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CR-1125  rev 1 Cat: B (Rel-18)</w:t>
      </w:r>
      <w:r>
        <w:rPr>
          <w:i/>
        </w:rPr>
        <w:br/>
      </w:r>
      <w:r>
        <w:rPr>
          <w:i/>
        </w:rPr>
        <w:br/>
      </w:r>
      <w:r>
        <w:rPr>
          <w:i/>
        </w:rPr>
        <w:tab/>
      </w:r>
      <w:r>
        <w:rPr>
          <w:i/>
        </w:rPr>
        <w:tab/>
      </w:r>
      <w:r>
        <w:rPr>
          <w:i/>
        </w:rPr>
        <w:tab/>
      </w:r>
      <w:r>
        <w:rPr>
          <w:i/>
        </w:rPr>
        <w:tab/>
      </w:r>
      <w:r>
        <w:rPr>
          <w:i/>
        </w:rPr>
        <w:tab/>
        <w:t>Source: Nokia, Nokia Shanghai Bell</w:t>
      </w:r>
    </w:p>
    <w:p w14:paraId="6DD0126B" w14:textId="77777777" w:rsidR="00C45AF1" w:rsidRDefault="00C45AF1" w:rsidP="00C45AF1">
      <w:pPr>
        <w:rPr>
          <w:color w:val="808080"/>
        </w:rPr>
      </w:pPr>
      <w:r>
        <w:rPr>
          <w:color w:val="808080"/>
        </w:rPr>
        <w:t>(Replaces C3-235239)</w:t>
      </w:r>
    </w:p>
    <w:p w14:paraId="625F7553" w14:textId="77777777" w:rsidR="00C45AF1" w:rsidRDefault="00C45AF1" w:rsidP="00C45AF1">
      <w:pPr>
        <w:rPr>
          <w:rFonts w:ascii="Arial" w:hAnsi="Arial" w:cs="Arial"/>
          <w:b/>
        </w:rPr>
      </w:pPr>
      <w:r>
        <w:rPr>
          <w:rFonts w:ascii="Arial" w:hAnsi="Arial" w:cs="Arial"/>
          <w:b/>
        </w:rPr>
        <w:t xml:space="preserve">Abstract: </w:t>
      </w:r>
    </w:p>
    <w:p w14:paraId="0324E512" w14:textId="77777777" w:rsidR="00C45AF1" w:rsidRDefault="00C45AF1" w:rsidP="00C45AF1">
      <w:r>
        <w:t>Extending the Parameter Provisioning for ECS in roaming</w:t>
      </w:r>
    </w:p>
    <w:p w14:paraId="397496F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F6642" w14:textId="77777777" w:rsidR="00C45AF1" w:rsidRDefault="00C45AF1" w:rsidP="00C45AF1">
      <w:pPr>
        <w:rPr>
          <w:rFonts w:ascii="Arial" w:hAnsi="Arial" w:cs="Arial"/>
          <w:b/>
          <w:sz w:val="24"/>
        </w:rPr>
      </w:pPr>
      <w:r>
        <w:rPr>
          <w:rFonts w:ascii="Arial" w:hAnsi="Arial" w:cs="Arial"/>
          <w:b/>
          <w:color w:val="0000FF"/>
          <w:sz w:val="24"/>
        </w:rPr>
        <w:t>C3-235714</w:t>
      </w:r>
      <w:r>
        <w:rPr>
          <w:rFonts w:ascii="Arial" w:hAnsi="Arial" w:cs="Arial"/>
          <w:b/>
          <w:color w:val="0000FF"/>
          <w:sz w:val="24"/>
        </w:rPr>
        <w:tab/>
      </w:r>
      <w:r>
        <w:rPr>
          <w:rFonts w:ascii="Arial" w:hAnsi="Arial" w:cs="Arial"/>
          <w:b/>
          <w:sz w:val="24"/>
        </w:rPr>
        <w:t>DNAI-EAS Mappings data subset in the UDR</w:t>
      </w:r>
    </w:p>
    <w:p w14:paraId="5792C02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CR-0453  rev 3 Cat: B (Rel-18)</w:t>
      </w:r>
      <w:r>
        <w:rPr>
          <w:i/>
        </w:rPr>
        <w:br/>
      </w:r>
      <w:r>
        <w:rPr>
          <w:i/>
        </w:rPr>
        <w:br/>
      </w:r>
      <w:r>
        <w:rPr>
          <w:i/>
        </w:rPr>
        <w:tab/>
      </w:r>
      <w:r>
        <w:rPr>
          <w:i/>
        </w:rPr>
        <w:tab/>
      </w:r>
      <w:r>
        <w:rPr>
          <w:i/>
        </w:rPr>
        <w:tab/>
      </w:r>
      <w:r>
        <w:rPr>
          <w:i/>
        </w:rPr>
        <w:tab/>
      </w:r>
      <w:r>
        <w:rPr>
          <w:i/>
        </w:rPr>
        <w:tab/>
        <w:t>Source: Nokia, Nokia Shanghai Bell, Huawei</w:t>
      </w:r>
    </w:p>
    <w:p w14:paraId="33E176C6" w14:textId="77777777" w:rsidR="00C45AF1" w:rsidRDefault="00C45AF1" w:rsidP="00C45AF1">
      <w:pPr>
        <w:rPr>
          <w:color w:val="808080"/>
        </w:rPr>
      </w:pPr>
      <w:r>
        <w:rPr>
          <w:color w:val="808080"/>
        </w:rPr>
        <w:t>(Replaces C3-235234)</w:t>
      </w:r>
    </w:p>
    <w:p w14:paraId="6B965A07" w14:textId="77777777" w:rsidR="00C45AF1" w:rsidRDefault="00C45AF1" w:rsidP="00C45AF1">
      <w:pPr>
        <w:rPr>
          <w:rFonts w:ascii="Arial" w:hAnsi="Arial" w:cs="Arial"/>
          <w:b/>
        </w:rPr>
      </w:pPr>
      <w:r>
        <w:rPr>
          <w:rFonts w:ascii="Arial" w:hAnsi="Arial" w:cs="Arial"/>
          <w:b/>
        </w:rPr>
        <w:t xml:space="preserve">Abstract: </w:t>
      </w:r>
    </w:p>
    <w:p w14:paraId="02089F0E" w14:textId="77777777" w:rsidR="00C45AF1" w:rsidRDefault="00C45AF1" w:rsidP="00C45AF1">
      <w:r>
        <w:t>DNAI-EAS Mappings data subset in the UDR</w:t>
      </w:r>
    </w:p>
    <w:p w14:paraId="1FCA8DC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D5C17" w14:textId="77777777" w:rsidR="00C45AF1" w:rsidRDefault="00C45AF1" w:rsidP="00C45AF1">
      <w:pPr>
        <w:rPr>
          <w:rFonts w:ascii="Arial" w:hAnsi="Arial" w:cs="Arial"/>
          <w:b/>
          <w:sz w:val="24"/>
        </w:rPr>
      </w:pPr>
      <w:r>
        <w:rPr>
          <w:rFonts w:ascii="Arial" w:hAnsi="Arial" w:cs="Arial"/>
          <w:b/>
          <w:color w:val="0000FF"/>
          <w:sz w:val="24"/>
        </w:rPr>
        <w:lastRenderedPageBreak/>
        <w:t>C3-235724</w:t>
      </w:r>
      <w:r>
        <w:rPr>
          <w:rFonts w:ascii="Arial" w:hAnsi="Arial" w:cs="Arial"/>
          <w:b/>
          <w:color w:val="0000FF"/>
          <w:sz w:val="24"/>
        </w:rPr>
        <w:tab/>
      </w:r>
      <w:proofErr w:type="spellStart"/>
      <w:r>
        <w:rPr>
          <w:rFonts w:ascii="Arial" w:hAnsi="Arial" w:cs="Arial"/>
          <w:b/>
          <w:sz w:val="24"/>
        </w:rPr>
        <w:t>Nnef_ECSAddress</w:t>
      </w:r>
      <w:proofErr w:type="spellEnd"/>
      <w:r>
        <w:rPr>
          <w:rFonts w:ascii="Arial" w:hAnsi="Arial" w:cs="Arial"/>
          <w:b/>
          <w:sz w:val="24"/>
        </w:rPr>
        <w:t xml:space="preserve"> API resources and data model</w:t>
      </w:r>
    </w:p>
    <w:p w14:paraId="6DB2BE9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CR-1123  rev 2 Cat: B (Rel-18)</w:t>
      </w:r>
      <w:r>
        <w:rPr>
          <w:i/>
        </w:rPr>
        <w:br/>
      </w:r>
      <w:r>
        <w:rPr>
          <w:i/>
        </w:rPr>
        <w:br/>
      </w:r>
      <w:r>
        <w:rPr>
          <w:i/>
        </w:rPr>
        <w:tab/>
      </w:r>
      <w:r>
        <w:rPr>
          <w:i/>
        </w:rPr>
        <w:tab/>
      </w:r>
      <w:r>
        <w:rPr>
          <w:i/>
        </w:rPr>
        <w:tab/>
      </w:r>
      <w:r>
        <w:rPr>
          <w:i/>
        </w:rPr>
        <w:tab/>
      </w:r>
      <w:r>
        <w:rPr>
          <w:i/>
        </w:rPr>
        <w:tab/>
        <w:t>Source: Nokia, Nokia Shanghai Bell</w:t>
      </w:r>
    </w:p>
    <w:p w14:paraId="7D457CD7" w14:textId="77777777" w:rsidR="00C45AF1" w:rsidRDefault="00C45AF1" w:rsidP="00C45AF1">
      <w:pPr>
        <w:rPr>
          <w:color w:val="808080"/>
        </w:rPr>
      </w:pPr>
      <w:r>
        <w:rPr>
          <w:color w:val="808080"/>
        </w:rPr>
        <w:t>(Replaces C3-235597)</w:t>
      </w:r>
    </w:p>
    <w:p w14:paraId="6DD33EE9" w14:textId="77777777" w:rsidR="00C45AF1" w:rsidRDefault="00C45AF1" w:rsidP="00C45AF1">
      <w:pPr>
        <w:rPr>
          <w:rFonts w:ascii="Arial" w:hAnsi="Arial" w:cs="Arial"/>
          <w:b/>
        </w:rPr>
      </w:pPr>
      <w:r>
        <w:rPr>
          <w:rFonts w:ascii="Arial" w:hAnsi="Arial" w:cs="Arial"/>
          <w:b/>
        </w:rPr>
        <w:t xml:space="preserve">Abstract: </w:t>
      </w:r>
    </w:p>
    <w:p w14:paraId="5C2165C2" w14:textId="77777777" w:rsidR="00C45AF1" w:rsidRDefault="00C45AF1" w:rsidP="00C45AF1">
      <w:proofErr w:type="spellStart"/>
      <w:r>
        <w:t>Nnef_ECSAddress</w:t>
      </w:r>
      <w:proofErr w:type="spellEnd"/>
      <w:r>
        <w:t xml:space="preserve"> API resources and data model</w:t>
      </w:r>
    </w:p>
    <w:p w14:paraId="084999B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B044F" w14:textId="77777777" w:rsidR="00C45AF1" w:rsidRDefault="00C45AF1" w:rsidP="00C45AF1">
      <w:pPr>
        <w:pStyle w:val="Heading3"/>
      </w:pPr>
      <w:bookmarkStart w:id="145" w:name="_Toc152193154"/>
      <w:r>
        <w:t>18.27</w:t>
      </w:r>
      <w:r>
        <w:tab/>
        <w:t>CT aspect of Seamless UE context recovery [SUECR]</w:t>
      </w:r>
      <w:bookmarkEnd w:id="145"/>
    </w:p>
    <w:p w14:paraId="780103B7" w14:textId="77777777" w:rsidR="00C45AF1" w:rsidRDefault="00C45AF1" w:rsidP="00C45AF1">
      <w:pPr>
        <w:pStyle w:val="Heading3"/>
      </w:pPr>
      <w:bookmarkStart w:id="146" w:name="_Toc152193155"/>
      <w:r>
        <w:t>18.28</w:t>
      </w:r>
      <w:r>
        <w:tab/>
        <w:t>Protocol enhancements for Mission Critical Services [MCProtoc18]</w:t>
      </w:r>
      <w:bookmarkEnd w:id="146"/>
    </w:p>
    <w:p w14:paraId="59F88C73" w14:textId="77777777" w:rsidR="00C45AF1" w:rsidRDefault="00C45AF1" w:rsidP="00C45AF1">
      <w:pPr>
        <w:pStyle w:val="Heading3"/>
      </w:pPr>
      <w:bookmarkStart w:id="147" w:name="_Toc152193156"/>
      <w:r>
        <w:t>18.29</w:t>
      </w:r>
      <w:r>
        <w:tab/>
        <w:t>Generic Group Management, Exposure and Communication Enhancements [GMEC]</w:t>
      </w:r>
      <w:bookmarkEnd w:id="147"/>
    </w:p>
    <w:p w14:paraId="2F30F31E" w14:textId="77777777" w:rsidR="00C45AF1" w:rsidRDefault="00C45AF1" w:rsidP="00C45AF1">
      <w:pPr>
        <w:rPr>
          <w:rFonts w:ascii="Arial" w:hAnsi="Arial" w:cs="Arial"/>
          <w:b/>
          <w:sz w:val="24"/>
        </w:rPr>
      </w:pPr>
      <w:r>
        <w:rPr>
          <w:rFonts w:ascii="Arial" w:hAnsi="Arial" w:cs="Arial"/>
          <w:b/>
          <w:color w:val="0000FF"/>
          <w:sz w:val="24"/>
        </w:rPr>
        <w:t>C3-235041</w:t>
      </w:r>
      <w:r>
        <w:rPr>
          <w:rFonts w:ascii="Arial" w:hAnsi="Arial" w:cs="Arial"/>
          <w:b/>
          <w:color w:val="0000FF"/>
          <w:sz w:val="24"/>
        </w:rPr>
        <w:tab/>
      </w:r>
      <w:r>
        <w:rPr>
          <w:rFonts w:ascii="Arial" w:hAnsi="Arial" w:cs="Arial"/>
          <w:b/>
          <w:sz w:val="24"/>
        </w:rPr>
        <w:t xml:space="preserve">Security scopes are missing in </w:t>
      </w:r>
      <w:proofErr w:type="spellStart"/>
      <w:r>
        <w:rPr>
          <w:rFonts w:ascii="Arial" w:hAnsi="Arial" w:cs="Arial"/>
          <w:b/>
          <w:sz w:val="24"/>
        </w:rPr>
        <w:t>OpenAPI</w:t>
      </w:r>
      <w:proofErr w:type="spellEnd"/>
      <w:r>
        <w:rPr>
          <w:rFonts w:ascii="Arial" w:hAnsi="Arial" w:cs="Arial"/>
          <w:b/>
          <w:sz w:val="24"/>
        </w:rPr>
        <w:t xml:space="preserve"> definition for </w:t>
      </w:r>
      <w:proofErr w:type="spellStart"/>
      <w:r>
        <w:rPr>
          <w:rFonts w:ascii="Arial" w:hAnsi="Arial" w:cs="Arial"/>
          <w:b/>
          <w:sz w:val="24"/>
        </w:rPr>
        <w:t>GroupPolicyControlData</w:t>
      </w:r>
      <w:proofErr w:type="spellEnd"/>
      <w:r>
        <w:rPr>
          <w:rFonts w:ascii="Arial" w:hAnsi="Arial" w:cs="Arial"/>
          <w:b/>
          <w:sz w:val="24"/>
        </w:rPr>
        <w:t>.</w:t>
      </w:r>
    </w:p>
    <w:p w14:paraId="03EB897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CR-0467  rev  Cat: F (Rel-18)</w:t>
      </w:r>
      <w:r>
        <w:rPr>
          <w:i/>
        </w:rPr>
        <w:br/>
      </w:r>
      <w:r>
        <w:rPr>
          <w:i/>
        </w:rPr>
        <w:br/>
      </w:r>
      <w:r>
        <w:rPr>
          <w:i/>
        </w:rPr>
        <w:tab/>
      </w:r>
      <w:r>
        <w:rPr>
          <w:i/>
        </w:rPr>
        <w:tab/>
      </w:r>
      <w:r>
        <w:rPr>
          <w:i/>
        </w:rPr>
        <w:tab/>
      </w:r>
      <w:r>
        <w:rPr>
          <w:i/>
        </w:rPr>
        <w:tab/>
      </w:r>
      <w:r>
        <w:rPr>
          <w:i/>
        </w:rPr>
        <w:tab/>
        <w:t>Source: Nokia, Nokia Shanghai Bell</w:t>
      </w:r>
    </w:p>
    <w:p w14:paraId="7E062DBD" w14:textId="77777777" w:rsidR="00C45AF1" w:rsidRDefault="00C45AF1" w:rsidP="00C45AF1">
      <w:pPr>
        <w:rPr>
          <w:rFonts w:ascii="Arial" w:hAnsi="Arial" w:cs="Arial"/>
          <w:b/>
        </w:rPr>
      </w:pPr>
      <w:r>
        <w:rPr>
          <w:rFonts w:ascii="Arial" w:hAnsi="Arial" w:cs="Arial"/>
          <w:b/>
        </w:rPr>
        <w:t xml:space="preserve">Discussion: </w:t>
      </w:r>
    </w:p>
    <w:p w14:paraId="4E15A7BE" w14:textId="77777777" w:rsidR="00C45AF1" w:rsidRDefault="00C45AF1" w:rsidP="00C45AF1">
      <w:r>
        <w:t xml:space="preserve">This CR introduces backward compatible corrections to the open API </w:t>
      </w:r>
      <w:proofErr w:type="spellStart"/>
      <w:r>
        <w:t>Nudr_DataRepository</w:t>
      </w:r>
      <w:proofErr w:type="spellEnd"/>
      <w:r>
        <w:t xml:space="preserve"> API for Policy Data API</w:t>
      </w:r>
    </w:p>
    <w:p w14:paraId="2FD0F612" w14:textId="77777777" w:rsidR="00C45AF1" w:rsidRDefault="00C45AF1" w:rsidP="00C45AF1">
      <w:r>
        <w:t xml:space="preserve">Abdessamad (Huawei): Consequences in coversheet is about vulnerabilities, we don’t agree. Rephrase something like missing </w:t>
      </w:r>
      <w:proofErr w:type="spellStart"/>
      <w:r>
        <w:t>Oauth</w:t>
      </w:r>
      <w:proofErr w:type="spellEnd"/>
      <w:r>
        <w:t xml:space="preserve"> scopes for the service operation etc. Correct the Open API parsing errors.</w:t>
      </w:r>
    </w:p>
    <w:p w14:paraId="7E7CE667" w14:textId="77777777" w:rsidR="00C45AF1" w:rsidRDefault="00C45AF1" w:rsidP="00C45AF1">
      <w:r>
        <w:t>Bhaskar (Nokia): Will revise and share.</w:t>
      </w:r>
    </w:p>
    <w:p w14:paraId="18A003C4" w14:textId="77777777" w:rsidR="00C45AF1" w:rsidRDefault="00C45AF1" w:rsidP="00C45AF1">
      <w:r>
        <w:t>Bhaskar (Nokia): provided r1 &lt;http://10.10.10.10/ftp/CT/CT3/Inbox/Drafts/GMEC/C3-235041_cr0467r0_29519_Rel_18_Security%20scope_r1.docx&gt; .</w:t>
      </w:r>
    </w:p>
    <w:p w14:paraId="4DBD43E7" w14:textId="77777777" w:rsidR="00C45AF1" w:rsidRDefault="00C45AF1" w:rsidP="00C45AF1">
      <w:r>
        <w:t>Abdessamad (Huawei): Fine with 5041_r1.</w:t>
      </w:r>
    </w:p>
    <w:p w14:paraId="70E2DC9E" w14:textId="77777777" w:rsidR="00C45AF1" w:rsidRDefault="00C45AF1" w:rsidP="00C45AF1">
      <w:r>
        <w:t>R1 is pre-agreed.</w:t>
      </w:r>
    </w:p>
    <w:p w14:paraId="4A36823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C3-235689</w:t>
      </w:r>
      <w:r>
        <w:rPr>
          <w:color w:val="993300"/>
          <w:u w:val="single"/>
        </w:rPr>
        <w:t>.</w:t>
      </w:r>
    </w:p>
    <w:p w14:paraId="282EA30B" w14:textId="77777777" w:rsidR="00C45AF1" w:rsidRDefault="00C45AF1" w:rsidP="00C45AF1">
      <w:pPr>
        <w:rPr>
          <w:rFonts w:ascii="Arial" w:hAnsi="Arial" w:cs="Arial"/>
          <w:b/>
          <w:sz w:val="24"/>
        </w:rPr>
      </w:pPr>
      <w:r>
        <w:rPr>
          <w:rFonts w:ascii="Arial" w:hAnsi="Arial" w:cs="Arial"/>
          <w:b/>
          <w:color w:val="0000FF"/>
          <w:sz w:val="24"/>
        </w:rPr>
        <w:t>C3-235063</w:t>
      </w:r>
      <w:r>
        <w:rPr>
          <w:rFonts w:ascii="Arial" w:hAnsi="Arial" w:cs="Arial"/>
          <w:b/>
          <w:color w:val="0000FF"/>
          <w:sz w:val="24"/>
        </w:rPr>
        <w:tab/>
      </w:r>
      <w:r>
        <w:rPr>
          <w:rFonts w:ascii="Arial" w:hAnsi="Arial" w:cs="Arial"/>
          <w:b/>
          <w:sz w:val="24"/>
        </w:rPr>
        <w:t>Updated GMEC CT3 work plan</w:t>
      </w:r>
    </w:p>
    <w:p w14:paraId="2031AAC6"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2C71363D" w14:textId="77777777" w:rsidR="00C45AF1" w:rsidRDefault="00C45AF1" w:rsidP="00C45AF1">
      <w:pPr>
        <w:rPr>
          <w:rFonts w:ascii="Arial" w:hAnsi="Arial" w:cs="Arial"/>
          <w:b/>
        </w:rPr>
      </w:pPr>
      <w:r>
        <w:rPr>
          <w:rFonts w:ascii="Arial" w:hAnsi="Arial" w:cs="Arial"/>
          <w:b/>
        </w:rPr>
        <w:t xml:space="preserve">Discussion: </w:t>
      </w:r>
    </w:p>
    <w:p w14:paraId="0E3A8081" w14:textId="77777777" w:rsidR="00C45AF1" w:rsidRDefault="00C45AF1" w:rsidP="00C45AF1">
      <w:r>
        <w:t>Work plans are for Information.</w:t>
      </w:r>
    </w:p>
    <w:p w14:paraId="75608D2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33B01" w14:textId="77777777" w:rsidR="00C45AF1" w:rsidRDefault="00C45AF1" w:rsidP="00C45AF1">
      <w:pPr>
        <w:rPr>
          <w:rFonts w:ascii="Arial" w:hAnsi="Arial" w:cs="Arial"/>
          <w:b/>
          <w:sz w:val="24"/>
        </w:rPr>
      </w:pPr>
      <w:r>
        <w:rPr>
          <w:rFonts w:ascii="Arial" w:hAnsi="Arial" w:cs="Arial"/>
          <w:b/>
          <w:color w:val="0000FF"/>
          <w:sz w:val="24"/>
        </w:rPr>
        <w:t>C3-235064</w:t>
      </w:r>
      <w:r>
        <w:rPr>
          <w:rFonts w:ascii="Arial" w:hAnsi="Arial" w:cs="Arial"/>
          <w:b/>
          <w:color w:val="0000FF"/>
          <w:sz w:val="24"/>
        </w:rPr>
        <w:tab/>
      </w:r>
      <w:r>
        <w:rPr>
          <w:rFonts w:ascii="Arial" w:hAnsi="Arial" w:cs="Arial"/>
          <w:b/>
          <w:sz w:val="24"/>
        </w:rPr>
        <w:t>Support the change of the PDU Session Type for a 5G VN group</w:t>
      </w:r>
    </w:p>
    <w:p w14:paraId="40CB4D5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CR-1049  rev 3 Cat: B (Rel-18)</w:t>
      </w:r>
      <w:r>
        <w:rPr>
          <w:i/>
        </w:rPr>
        <w:br/>
      </w:r>
      <w:r>
        <w:rPr>
          <w:i/>
        </w:rPr>
        <w:lastRenderedPageBreak/>
        <w:br/>
      </w:r>
      <w:r>
        <w:rPr>
          <w:i/>
        </w:rPr>
        <w:tab/>
      </w:r>
      <w:r>
        <w:rPr>
          <w:i/>
        </w:rPr>
        <w:tab/>
      </w:r>
      <w:r>
        <w:rPr>
          <w:i/>
        </w:rPr>
        <w:tab/>
      </w:r>
      <w:r>
        <w:rPr>
          <w:i/>
        </w:rPr>
        <w:tab/>
      </w:r>
      <w:r>
        <w:rPr>
          <w:i/>
        </w:rPr>
        <w:tab/>
        <w:t>Source: Huawei, SIA</w:t>
      </w:r>
    </w:p>
    <w:p w14:paraId="5262AA04" w14:textId="77777777" w:rsidR="00C45AF1" w:rsidRDefault="00C45AF1" w:rsidP="00C45AF1">
      <w:pPr>
        <w:rPr>
          <w:color w:val="808080"/>
        </w:rPr>
      </w:pPr>
      <w:r>
        <w:rPr>
          <w:color w:val="808080"/>
        </w:rPr>
        <w:t>(Replaces C3-234486)</w:t>
      </w:r>
    </w:p>
    <w:p w14:paraId="2E214A20" w14:textId="77777777" w:rsidR="00C45AF1" w:rsidRDefault="00C45AF1" w:rsidP="00C45AF1">
      <w:pPr>
        <w:rPr>
          <w:rFonts w:ascii="Arial" w:hAnsi="Arial" w:cs="Arial"/>
          <w:b/>
        </w:rPr>
      </w:pPr>
      <w:r>
        <w:rPr>
          <w:rFonts w:ascii="Arial" w:hAnsi="Arial" w:cs="Arial"/>
          <w:b/>
        </w:rPr>
        <w:t xml:space="preserve">Discussion: </w:t>
      </w:r>
    </w:p>
    <w:p w14:paraId="4E256BF7" w14:textId="77777777" w:rsidR="00C45AF1" w:rsidRDefault="00C45AF1" w:rsidP="00C45AF1">
      <w:r>
        <w:t>Revision of C3-234486</w:t>
      </w:r>
    </w:p>
    <w:p w14:paraId="0CABC15E" w14:textId="77777777" w:rsidR="00C45AF1" w:rsidRDefault="00C45AF1" w:rsidP="00C45AF1">
      <w:r>
        <w:t>Depends on TS 23.501 CR#4993, TS 23.502 CR#4496</w:t>
      </w:r>
    </w:p>
    <w:p w14:paraId="3425F66F" w14:textId="77777777" w:rsidR="00C45AF1" w:rsidRDefault="00C45AF1" w:rsidP="00C45AF1">
      <w:r>
        <w:t xml:space="preserve">This CR introduces a backwards compatibles new feature to the </w:t>
      </w:r>
      <w:proofErr w:type="spellStart"/>
      <w:r>
        <w:t>OpenAPI</w:t>
      </w:r>
      <w:proofErr w:type="spellEnd"/>
      <w:r>
        <w:t xml:space="preserve"> description of the NEF </w:t>
      </w:r>
      <w:proofErr w:type="spellStart"/>
      <w:r>
        <w:t>ServiceParameter</w:t>
      </w:r>
      <w:proofErr w:type="spellEnd"/>
      <w:r>
        <w:t xml:space="preserve"> API defined in this specification and the </w:t>
      </w:r>
      <w:proofErr w:type="spellStart"/>
      <w:r>
        <w:t>Nudr_DataRepository</w:t>
      </w:r>
      <w:proofErr w:type="spellEnd"/>
      <w:r>
        <w:t xml:space="preserve"> API for Application Data defined in TS 29.519 and the </w:t>
      </w:r>
      <w:proofErr w:type="spellStart"/>
      <w:r>
        <w:t>Npcf_UEPolicyControl</w:t>
      </w:r>
      <w:proofErr w:type="spellEnd"/>
      <w:r>
        <w:t xml:space="preserve"> API defined in TS 29.525.</w:t>
      </w:r>
    </w:p>
    <w:p w14:paraId="2F6BDE83" w14:textId="77777777" w:rsidR="00C45AF1" w:rsidRDefault="00C45AF1" w:rsidP="00C45AF1">
      <w:r>
        <w:t>Bhaskar (Nokia): PDU session type is only for modification. The data type should be applicable only for PATCH.</w:t>
      </w:r>
    </w:p>
    <w:p w14:paraId="5844076D" w14:textId="77777777" w:rsidR="00C45AF1" w:rsidRDefault="00C45AF1" w:rsidP="00C45AF1">
      <w:r>
        <w:t>Abdessamad (Huawei): Have to further check. This can be for new or update. Can add some clarification in the text to indicate.</w:t>
      </w:r>
    </w:p>
    <w:p w14:paraId="44DDD782" w14:textId="77777777" w:rsidR="00C45AF1" w:rsidRDefault="00C45AF1" w:rsidP="00C45AF1">
      <w:proofErr w:type="spellStart"/>
      <w:r>
        <w:t>Fuen</w:t>
      </w:r>
      <w:proofErr w:type="spellEnd"/>
      <w:r>
        <w:t xml:space="preserve"> (Ericsson): Support the view from Huawei. It can also come in the service parameter creation request as well. We have other comments in coversheet (remove other no impacted APIs from coversheet, move 23.502 to other core specifications), the EN in first change is not needed, feature name needs to be change and new bullet for description for the feature. </w:t>
      </w:r>
    </w:p>
    <w:p w14:paraId="0DA17A2F" w14:textId="77777777" w:rsidR="00C45AF1" w:rsidRDefault="00C45AF1" w:rsidP="00C45AF1">
      <w:r>
        <w:t xml:space="preserve">Bhaskar (Nokia): Feature description is very specific, every time we need to update. We include some common description, so many details are not needed. </w:t>
      </w:r>
    </w:p>
    <w:p w14:paraId="06D91C64" w14:textId="77777777" w:rsidR="00C45AF1" w:rsidRDefault="00C45AF1" w:rsidP="00C45AF1">
      <w:r>
        <w:t>Abdessamad (Huawei): Will add text proposal and share for PDU session type comment. Other APIs were included due to Data type change impacting those other APIs. Feature name was discussed and being used at other places and would like to stay consistent. Feature description, we prefer to keep it this way.</w:t>
      </w:r>
    </w:p>
    <w:p w14:paraId="5222EE76" w14:textId="77777777" w:rsidR="00C45AF1" w:rsidRDefault="00C45AF1" w:rsidP="00C45AF1">
      <w:proofErr w:type="spellStart"/>
      <w:r>
        <w:t>Fuen</w:t>
      </w:r>
      <w:proofErr w:type="spellEnd"/>
      <w:r>
        <w:t xml:space="preserve"> (Ericsson): The guidelines on feature name and description, were good to have and not mandatory. We need to see on case by case basis.</w:t>
      </w:r>
    </w:p>
    <w:p w14:paraId="2122FF4F" w14:textId="77777777" w:rsidR="00C45AF1" w:rsidRDefault="00C45AF1" w:rsidP="00C45AF1">
      <w:r>
        <w:t xml:space="preserve">Abdessamad (Huawei): Discussion and guidelines are to follow, which was agreed earlier. Will make a compromise proposal on feature name. </w:t>
      </w:r>
    </w:p>
    <w:p w14:paraId="56A93664" w14:textId="77777777" w:rsidR="00C45AF1" w:rsidRDefault="00C45AF1" w:rsidP="00C45AF1">
      <w:proofErr w:type="spellStart"/>
      <w:r>
        <w:t>Fuen</w:t>
      </w:r>
      <w:proofErr w:type="spellEnd"/>
      <w:r>
        <w:t xml:space="preserve"> (Ericsson): withdraws first comment (remove other no impacted APIs from coversheet)</w:t>
      </w:r>
    </w:p>
    <w:p w14:paraId="3498791D" w14:textId="77777777" w:rsidR="00C45AF1" w:rsidRDefault="00C45AF1" w:rsidP="00C45AF1">
      <w:r>
        <w:t>Abdessamad (Huawei): Providing 5064_r1.</w:t>
      </w:r>
    </w:p>
    <w:p w14:paraId="586B1EC2" w14:textId="77777777" w:rsidR="00C45AF1" w:rsidRDefault="00C45AF1" w:rsidP="00C45AF1">
      <w:proofErr w:type="spellStart"/>
      <w:r>
        <w:t>Fuen</w:t>
      </w:r>
      <w:proofErr w:type="spellEnd"/>
      <w:r>
        <w:t xml:space="preserve"> (Ericsson) and Bhaskar (Nokia): Need to check r1.</w:t>
      </w:r>
    </w:p>
    <w:p w14:paraId="2087CE6C" w14:textId="77777777" w:rsidR="00C45AF1" w:rsidRDefault="00C45AF1" w:rsidP="00C45AF1">
      <w:proofErr w:type="spellStart"/>
      <w:r>
        <w:t>Fuen</w:t>
      </w:r>
      <w:proofErr w:type="spellEnd"/>
      <w:r>
        <w:t xml:space="preserve"> (Ericsson): provides comments</w:t>
      </w:r>
    </w:p>
    <w:p w14:paraId="1506C5D3" w14:textId="77777777" w:rsidR="00C45AF1" w:rsidRDefault="00C45AF1" w:rsidP="00C45AF1">
      <w:r>
        <w:t>Abdessamad (Huawei): Not OK with the proposed changes.</w:t>
      </w:r>
    </w:p>
    <w:p w14:paraId="3FDFF928" w14:textId="77777777" w:rsidR="00C45AF1" w:rsidRDefault="00C45AF1" w:rsidP="00C45AF1">
      <w:r>
        <w:t>Abdessamad (Huawei): Providing 5064_r2.</w:t>
      </w:r>
    </w:p>
    <w:p w14:paraId="0E6654A4" w14:textId="77777777" w:rsidR="00C45AF1" w:rsidRDefault="00C45AF1" w:rsidP="00C45AF1">
      <w:proofErr w:type="spellStart"/>
      <w:r>
        <w:t>Fuen</w:t>
      </w:r>
      <w:proofErr w:type="spellEnd"/>
      <w:r>
        <w:t xml:space="preserve"> (Ericsson): ok with r2.</w:t>
      </w:r>
    </w:p>
    <w:p w14:paraId="06C9DAA5" w14:textId="77777777" w:rsidR="00C45AF1" w:rsidRDefault="00C45AF1" w:rsidP="00C45AF1">
      <w:r>
        <w:t>Bhaskar (Nokia): ok with r2.</w:t>
      </w:r>
    </w:p>
    <w:p w14:paraId="08D58ED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C3-235616</w:t>
      </w:r>
      <w:r>
        <w:rPr>
          <w:color w:val="993300"/>
          <w:u w:val="single"/>
        </w:rPr>
        <w:t>.</w:t>
      </w:r>
    </w:p>
    <w:p w14:paraId="03D65A21" w14:textId="77777777" w:rsidR="00C45AF1" w:rsidRDefault="00C45AF1" w:rsidP="00C45AF1">
      <w:pPr>
        <w:rPr>
          <w:rFonts w:ascii="Arial" w:hAnsi="Arial" w:cs="Arial"/>
          <w:b/>
          <w:sz w:val="24"/>
        </w:rPr>
      </w:pPr>
      <w:r>
        <w:rPr>
          <w:rFonts w:ascii="Arial" w:hAnsi="Arial" w:cs="Arial"/>
          <w:b/>
          <w:color w:val="0000FF"/>
          <w:sz w:val="24"/>
        </w:rPr>
        <w:t>C3-235065</w:t>
      </w:r>
      <w:r>
        <w:rPr>
          <w:rFonts w:ascii="Arial" w:hAnsi="Arial" w:cs="Arial"/>
          <w:b/>
          <w:color w:val="0000FF"/>
          <w:sz w:val="24"/>
        </w:rPr>
        <w:tab/>
      </w:r>
      <w:r>
        <w:rPr>
          <w:rFonts w:ascii="Arial" w:hAnsi="Arial" w:cs="Arial"/>
          <w:b/>
          <w:sz w:val="24"/>
        </w:rPr>
        <w:t>Updating the GMEC related features descriptions</w:t>
      </w:r>
    </w:p>
    <w:p w14:paraId="514C4D0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CR-1050  rev 1 Cat: F (Rel-18)</w:t>
      </w:r>
      <w:r>
        <w:rPr>
          <w:i/>
        </w:rPr>
        <w:br/>
      </w:r>
      <w:r>
        <w:rPr>
          <w:i/>
        </w:rPr>
        <w:br/>
      </w:r>
      <w:r>
        <w:rPr>
          <w:i/>
        </w:rPr>
        <w:tab/>
      </w:r>
      <w:r>
        <w:rPr>
          <w:i/>
        </w:rPr>
        <w:tab/>
      </w:r>
      <w:r>
        <w:rPr>
          <w:i/>
        </w:rPr>
        <w:tab/>
      </w:r>
      <w:r>
        <w:rPr>
          <w:i/>
        </w:rPr>
        <w:tab/>
      </w:r>
      <w:r>
        <w:rPr>
          <w:i/>
        </w:rPr>
        <w:tab/>
        <w:t>Source: Huawei, SIA</w:t>
      </w:r>
    </w:p>
    <w:p w14:paraId="7734B3E0" w14:textId="77777777" w:rsidR="00C45AF1" w:rsidRDefault="00C45AF1" w:rsidP="00C45AF1">
      <w:pPr>
        <w:rPr>
          <w:color w:val="808080"/>
        </w:rPr>
      </w:pPr>
      <w:r>
        <w:rPr>
          <w:color w:val="808080"/>
        </w:rPr>
        <w:t>(Replaces C3-234103)</w:t>
      </w:r>
    </w:p>
    <w:p w14:paraId="3BE59581" w14:textId="77777777" w:rsidR="00C45AF1" w:rsidRDefault="00C45AF1" w:rsidP="00C45AF1">
      <w:pPr>
        <w:rPr>
          <w:rFonts w:ascii="Arial" w:hAnsi="Arial" w:cs="Arial"/>
          <w:b/>
        </w:rPr>
      </w:pPr>
      <w:r>
        <w:rPr>
          <w:rFonts w:ascii="Arial" w:hAnsi="Arial" w:cs="Arial"/>
          <w:b/>
        </w:rPr>
        <w:t xml:space="preserve">Discussion: </w:t>
      </w:r>
    </w:p>
    <w:p w14:paraId="71A55CE3" w14:textId="77777777" w:rsidR="00C45AF1" w:rsidRDefault="00C45AF1" w:rsidP="00C45AF1">
      <w:r>
        <w:lastRenderedPageBreak/>
        <w:t>Revision of C3-234103</w:t>
      </w:r>
    </w:p>
    <w:p w14:paraId="6FE9674C" w14:textId="77777777" w:rsidR="00C45AF1" w:rsidRDefault="00C45AF1" w:rsidP="00C45AF1">
      <w:r>
        <w:t>Bhaskar (</w:t>
      </w:r>
      <w:proofErr w:type="spellStart"/>
      <w:r>
        <w:t>Nokai</w:t>
      </w:r>
      <w:proofErr w:type="spellEnd"/>
      <w:r>
        <w:t>): This is the problem of describing the feature in detail. We keep updating.</w:t>
      </w:r>
    </w:p>
    <w:p w14:paraId="682CD21B" w14:textId="77777777" w:rsidR="00C45AF1" w:rsidRDefault="00C45AF1" w:rsidP="00C45AF1">
      <w:r>
        <w:t>Abdessamad (Huawei): We are following this approach for many work items. The revision is adding small missing functionality.</w:t>
      </w:r>
    </w:p>
    <w:p w14:paraId="1A854D9F" w14:textId="77777777" w:rsidR="00C45AF1" w:rsidRDefault="00C45AF1" w:rsidP="00C45AF1">
      <w:r>
        <w:t>Bhaskar (Nokia): Don’t agree with this revision.</w:t>
      </w:r>
    </w:p>
    <w:p w14:paraId="06FF9140" w14:textId="77777777" w:rsidR="00C45AF1" w:rsidRDefault="00C45AF1" w:rsidP="00C45AF1">
      <w:proofErr w:type="spellStart"/>
      <w:r>
        <w:t>Fuen</w:t>
      </w:r>
      <w:proofErr w:type="spellEnd"/>
      <w:r>
        <w:t xml:space="preserve"> (Ericsson): This CR is acceptable. But, we shouldn’t apply this mechanism for all the features. Feature description should decided case by case basis. </w:t>
      </w:r>
    </w:p>
    <w:p w14:paraId="1573F87A" w14:textId="77777777" w:rsidR="00C45AF1" w:rsidRDefault="00C45AF1" w:rsidP="00C45AF1">
      <w:r>
        <w:t xml:space="preserve">Abdessamad (Huawei): This outline is only for features that are coming from stage-2. Where there is relevance of having sub functionalities in the feature is clear.  This was discussed earlier and we are no reopening this topic. </w:t>
      </w:r>
    </w:p>
    <w:p w14:paraId="1D102AF4" w14:textId="77777777" w:rsidR="00C45AF1" w:rsidRDefault="00C45AF1" w:rsidP="00C45AF1">
      <w:r>
        <w:t>Abdessamad (Huawei): Providing feedback.</w:t>
      </w:r>
    </w:p>
    <w:p w14:paraId="104C82D3" w14:textId="77777777" w:rsidR="00C45AF1" w:rsidRDefault="00C45AF1" w:rsidP="00C45AF1">
      <w:r>
        <w:t>Bhaskar (Nokia): No strong view on the approach, fine for now. But we should discussion on this approach for future contributions.</w:t>
      </w:r>
    </w:p>
    <w:p w14:paraId="62438442" w14:textId="77777777" w:rsidR="00C45AF1" w:rsidRDefault="00C45AF1" w:rsidP="00C45AF1">
      <w:proofErr w:type="spellStart"/>
      <w:r>
        <w:t>Fuen</w:t>
      </w:r>
      <w:proofErr w:type="spellEnd"/>
      <w:r>
        <w:t xml:space="preserve"> (Ericsson): Why this outline of bullets? Also, the details are too much. Comments on first bullet. </w:t>
      </w:r>
    </w:p>
    <w:p w14:paraId="5335CD3D" w14:textId="77777777" w:rsidR="00C45AF1" w:rsidRDefault="00C45AF1" w:rsidP="00C45AF1">
      <w:r>
        <w:t>Abdessamad (Huawei): Explanation for the need for bullet approach.</w:t>
      </w:r>
    </w:p>
    <w:p w14:paraId="520F8143" w14:textId="77777777" w:rsidR="00C45AF1" w:rsidRDefault="00C45AF1" w:rsidP="00C45AF1">
      <w:r>
        <w:t>Bhaskar (Nokia): Leave it open to describing the feature in different way if a company wishes to.</w:t>
      </w:r>
    </w:p>
    <w:p w14:paraId="37DEDAF4" w14:textId="77777777" w:rsidR="00C45AF1" w:rsidRDefault="00C45AF1" w:rsidP="00C45AF1">
      <w:r>
        <w:t>Abdessamad (Huawei): Explain the need to such structuring of feature description.</w:t>
      </w:r>
    </w:p>
    <w:p w14:paraId="7B82A6E4" w14:textId="77777777" w:rsidR="00C45AF1" w:rsidRDefault="00C45AF1" w:rsidP="00C45AF1">
      <w:r>
        <w:t>To be revised to include “for 5G VN groups” in first bullet of feature description. Ericsson and Nokia are fine to include this changes in the final revised version.</w:t>
      </w:r>
    </w:p>
    <w:p w14:paraId="5E497A61" w14:textId="77777777" w:rsidR="00C45AF1" w:rsidRDefault="00C45AF1" w:rsidP="00C45AF1">
      <w:r>
        <w:t>Revision is pre-agreed</w:t>
      </w:r>
    </w:p>
    <w:p w14:paraId="43E8B75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C3-235617</w:t>
      </w:r>
      <w:r>
        <w:rPr>
          <w:color w:val="993300"/>
          <w:u w:val="single"/>
        </w:rPr>
        <w:t>.</w:t>
      </w:r>
    </w:p>
    <w:p w14:paraId="51CDCE0F" w14:textId="77777777" w:rsidR="00C45AF1" w:rsidRDefault="00C45AF1" w:rsidP="00C45AF1">
      <w:pPr>
        <w:rPr>
          <w:rFonts w:ascii="Arial" w:hAnsi="Arial" w:cs="Arial"/>
          <w:b/>
          <w:sz w:val="24"/>
        </w:rPr>
      </w:pPr>
      <w:r>
        <w:rPr>
          <w:rFonts w:ascii="Arial" w:hAnsi="Arial" w:cs="Arial"/>
          <w:b/>
          <w:color w:val="0000FF"/>
          <w:sz w:val="24"/>
        </w:rPr>
        <w:t>C3-235288</w:t>
      </w:r>
      <w:r>
        <w:rPr>
          <w:rFonts w:ascii="Arial" w:hAnsi="Arial" w:cs="Arial"/>
          <w:b/>
          <w:color w:val="0000FF"/>
          <w:sz w:val="24"/>
        </w:rPr>
        <w:tab/>
      </w:r>
      <w:r>
        <w:rPr>
          <w:rFonts w:ascii="Arial" w:hAnsi="Arial" w:cs="Arial"/>
          <w:b/>
          <w:sz w:val="24"/>
        </w:rPr>
        <w:t>Support the management of the temporal invalidity condition</w:t>
      </w:r>
    </w:p>
    <w:p w14:paraId="5F66E64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CR-1140  rev 2 Cat: B (Rel-18)</w:t>
      </w:r>
      <w:r>
        <w:rPr>
          <w:i/>
        </w:rPr>
        <w:br/>
      </w:r>
      <w:r>
        <w:rPr>
          <w:i/>
        </w:rPr>
        <w:br/>
      </w:r>
      <w:r>
        <w:rPr>
          <w:i/>
        </w:rPr>
        <w:tab/>
      </w:r>
      <w:r>
        <w:rPr>
          <w:i/>
        </w:rPr>
        <w:tab/>
      </w:r>
      <w:r>
        <w:rPr>
          <w:i/>
        </w:rPr>
        <w:tab/>
      </w:r>
      <w:r>
        <w:rPr>
          <w:i/>
        </w:rPr>
        <w:tab/>
      </w:r>
      <w:r>
        <w:rPr>
          <w:i/>
        </w:rPr>
        <w:tab/>
        <w:t>Source: Huawei, SIA</w:t>
      </w:r>
    </w:p>
    <w:p w14:paraId="099DCB14" w14:textId="77777777" w:rsidR="00C45AF1" w:rsidRDefault="00C45AF1" w:rsidP="00C45AF1">
      <w:pPr>
        <w:rPr>
          <w:color w:val="808080"/>
        </w:rPr>
      </w:pPr>
      <w:r>
        <w:rPr>
          <w:color w:val="808080"/>
        </w:rPr>
        <w:t>(Replaces C3-234564)</w:t>
      </w:r>
    </w:p>
    <w:p w14:paraId="05846D1A" w14:textId="77777777" w:rsidR="00C45AF1" w:rsidRDefault="00C45AF1" w:rsidP="00C45AF1">
      <w:pPr>
        <w:rPr>
          <w:rFonts w:ascii="Arial" w:hAnsi="Arial" w:cs="Arial"/>
          <w:b/>
        </w:rPr>
      </w:pPr>
      <w:r>
        <w:rPr>
          <w:rFonts w:ascii="Arial" w:hAnsi="Arial" w:cs="Arial"/>
          <w:b/>
        </w:rPr>
        <w:t xml:space="preserve">Discussion: </w:t>
      </w:r>
    </w:p>
    <w:p w14:paraId="445A1FB7" w14:textId="77777777" w:rsidR="00C45AF1" w:rsidRDefault="00C45AF1" w:rsidP="00C45AF1">
      <w:r>
        <w:t>Revision of C3-234564</w:t>
      </w:r>
    </w:p>
    <w:p w14:paraId="507F7BD5" w14:textId="77777777" w:rsidR="00C45AF1" w:rsidRDefault="00C45AF1" w:rsidP="00C45AF1">
      <w:proofErr w:type="spellStart"/>
      <w:r>
        <w:t>Fuen</w:t>
      </w:r>
      <w:proofErr w:type="spellEnd"/>
      <w:r>
        <w:t xml:space="preserve"> (Ericsson): Would it be acceptable to modify it as follow?</w:t>
      </w:r>
    </w:p>
    <w:p w14:paraId="45BE77BD" w14:textId="77777777" w:rsidR="00C45AF1" w:rsidRDefault="00C45AF1" w:rsidP="00C45AF1">
      <w:proofErr w:type="spellStart"/>
      <w:r>
        <w:t>Fuen</w:t>
      </w:r>
      <w:proofErr w:type="spellEnd"/>
      <w:r>
        <w:t xml:space="preserve"> (Ericsson): Replace PCC Rules with Policy decisions (e.g. PCC rules)</w:t>
      </w:r>
    </w:p>
    <w:p w14:paraId="370473F0" w14:textId="77777777" w:rsidR="00C45AF1" w:rsidRDefault="00C45AF1" w:rsidP="00C45AF1">
      <w:r>
        <w:t>Bhaskar (Nokia): This CR is not needed. The text is already covered in stage-2.</w:t>
      </w:r>
    </w:p>
    <w:p w14:paraId="40E095B4" w14:textId="77777777" w:rsidR="00C45AF1" w:rsidRDefault="00C45AF1" w:rsidP="00C45AF1">
      <w:r>
        <w:t xml:space="preserve">Chi (Huawei): Will take </w:t>
      </w:r>
      <w:proofErr w:type="spellStart"/>
      <w:r>
        <w:t>Fuen’s</w:t>
      </w:r>
      <w:proofErr w:type="spellEnd"/>
      <w:r>
        <w:t xml:space="preserve"> comment into consideration. For comments from Nokia, would like discussion on why this CR is needed, will respond over email.</w:t>
      </w:r>
    </w:p>
    <w:p w14:paraId="02DBFA3A" w14:textId="77777777" w:rsidR="00C45AF1" w:rsidRDefault="00C45AF1" w:rsidP="00C45AF1">
      <w:r>
        <w:t xml:space="preserve">Chi (Huawei): provide r1 to </w:t>
      </w:r>
      <w:proofErr w:type="spellStart"/>
      <w:r>
        <w:t>Fuen</w:t>
      </w:r>
      <w:proofErr w:type="spellEnd"/>
      <w:r>
        <w:t>, and ask Bhaskar for clarification.</w:t>
      </w:r>
    </w:p>
    <w:p w14:paraId="4C1B42C2" w14:textId="77777777" w:rsidR="00C45AF1" w:rsidRDefault="00C45AF1" w:rsidP="00C45AF1">
      <w:proofErr w:type="spellStart"/>
      <w:r>
        <w:t>Fuen</w:t>
      </w:r>
      <w:proofErr w:type="spellEnd"/>
      <w:r>
        <w:t xml:space="preserve"> (Ericsson): r1 is fine for me.</w:t>
      </w:r>
    </w:p>
    <w:p w14:paraId="4CDCF574" w14:textId="77777777" w:rsidR="00C45AF1" w:rsidRDefault="00C45AF1" w:rsidP="00C45AF1">
      <w:r>
        <w:t>Bhaskar (Nokia): clarification provided and proposed to merge with Ericsson CR 5373 for this rewording changes.</w:t>
      </w:r>
    </w:p>
    <w:p w14:paraId="53C13FFA" w14:textId="77777777" w:rsidR="00C45AF1" w:rsidRDefault="00C45AF1" w:rsidP="00C45AF1">
      <w:r>
        <w:t>Chi (Huawei): replies.</w:t>
      </w:r>
    </w:p>
    <w:p w14:paraId="37C035AF" w14:textId="77777777" w:rsidR="00C45AF1" w:rsidRDefault="00C45AF1" w:rsidP="00C45AF1">
      <w:r>
        <w:t>Bhaskar (Nokia): explanation provided about the merge proposal.</w:t>
      </w:r>
    </w:p>
    <w:p w14:paraId="63D84893" w14:textId="77777777" w:rsidR="00C45AF1" w:rsidRDefault="00C45AF1" w:rsidP="00C45AF1">
      <w:r>
        <w:t>Chi (Huawei): replies.</w:t>
      </w:r>
    </w:p>
    <w:p w14:paraId="7B650C9C" w14:textId="77777777" w:rsidR="00C45AF1" w:rsidRDefault="00C45AF1" w:rsidP="00C45AF1">
      <w:r>
        <w:lastRenderedPageBreak/>
        <w:t>Bhaskar (Nokia) : Fine with r1.</w:t>
      </w:r>
    </w:p>
    <w:p w14:paraId="6EA1BB60" w14:textId="77777777" w:rsidR="00C45AF1" w:rsidRDefault="00C45AF1" w:rsidP="00C45AF1">
      <w:r>
        <w:t>Revision r1 is pre-agreed</w:t>
      </w:r>
    </w:p>
    <w:p w14:paraId="4D9E31B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C3-235543</w:t>
      </w:r>
      <w:r>
        <w:rPr>
          <w:color w:val="993300"/>
          <w:u w:val="single"/>
        </w:rPr>
        <w:t>.</w:t>
      </w:r>
    </w:p>
    <w:p w14:paraId="48E5D2E2" w14:textId="77777777" w:rsidR="00C45AF1" w:rsidRDefault="00C45AF1" w:rsidP="00C45AF1">
      <w:pPr>
        <w:rPr>
          <w:rFonts w:ascii="Arial" w:hAnsi="Arial" w:cs="Arial"/>
          <w:b/>
          <w:sz w:val="24"/>
        </w:rPr>
      </w:pPr>
      <w:r>
        <w:rPr>
          <w:rFonts w:ascii="Arial" w:hAnsi="Arial" w:cs="Arial"/>
          <w:b/>
          <w:color w:val="0000FF"/>
          <w:sz w:val="24"/>
        </w:rPr>
        <w:t>C3-235370</w:t>
      </w:r>
      <w:r>
        <w:rPr>
          <w:rFonts w:ascii="Arial" w:hAnsi="Arial" w:cs="Arial"/>
          <w:b/>
          <w:color w:val="0000FF"/>
          <w:sz w:val="24"/>
        </w:rPr>
        <w:tab/>
      </w:r>
      <w:r>
        <w:rPr>
          <w:rFonts w:ascii="Arial" w:hAnsi="Arial" w:cs="Arial"/>
          <w:b/>
          <w:sz w:val="24"/>
        </w:rPr>
        <w:t>AF Requested QoS for a UE or Group of UEs</w:t>
      </w:r>
    </w:p>
    <w:p w14:paraId="33D7F1A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CR-0460  rev 2 Cat: B (Rel-18)</w:t>
      </w:r>
      <w:r>
        <w:rPr>
          <w:i/>
        </w:rPr>
        <w:br/>
      </w:r>
      <w:r>
        <w:rPr>
          <w:i/>
        </w:rPr>
        <w:br/>
      </w:r>
      <w:r>
        <w:rPr>
          <w:i/>
        </w:rPr>
        <w:tab/>
      </w:r>
      <w:r>
        <w:rPr>
          <w:i/>
        </w:rPr>
        <w:tab/>
      </w:r>
      <w:r>
        <w:rPr>
          <w:i/>
        </w:rPr>
        <w:tab/>
      </w:r>
      <w:r>
        <w:rPr>
          <w:i/>
        </w:rPr>
        <w:tab/>
      </w:r>
      <w:r>
        <w:rPr>
          <w:i/>
        </w:rPr>
        <w:tab/>
        <w:t>Source: Ericsson, Nokia, Nokia Shanghai Bell</w:t>
      </w:r>
    </w:p>
    <w:p w14:paraId="7E5F8848" w14:textId="77777777" w:rsidR="00C45AF1" w:rsidRDefault="00C45AF1" w:rsidP="00C45AF1">
      <w:pPr>
        <w:rPr>
          <w:color w:val="808080"/>
        </w:rPr>
      </w:pPr>
      <w:r>
        <w:rPr>
          <w:color w:val="808080"/>
        </w:rPr>
        <w:t>(Replaces C3-234689)</w:t>
      </w:r>
    </w:p>
    <w:p w14:paraId="31FC3DD3" w14:textId="77777777" w:rsidR="00C45AF1" w:rsidRDefault="00C45AF1" w:rsidP="00C45AF1">
      <w:pPr>
        <w:rPr>
          <w:rFonts w:ascii="Arial" w:hAnsi="Arial" w:cs="Arial"/>
          <w:b/>
        </w:rPr>
      </w:pPr>
      <w:r>
        <w:rPr>
          <w:rFonts w:ascii="Arial" w:hAnsi="Arial" w:cs="Arial"/>
          <w:b/>
        </w:rPr>
        <w:t xml:space="preserve">Discussion: </w:t>
      </w:r>
    </w:p>
    <w:p w14:paraId="34DC914F" w14:textId="77777777" w:rsidR="00C45AF1" w:rsidRDefault="00C45AF1" w:rsidP="00C45AF1">
      <w:r>
        <w:t>Revision of C3-234689</w:t>
      </w:r>
    </w:p>
    <w:p w14:paraId="0CBF4C62" w14:textId="77777777" w:rsidR="00C45AF1" w:rsidRDefault="00C45AF1" w:rsidP="00C45AF1">
      <w:r>
        <w:t xml:space="preserve">Incomplete </w:t>
      </w:r>
      <w:proofErr w:type="spellStart"/>
      <w:r>
        <w:t>OpenAPI</w:t>
      </w:r>
      <w:proofErr w:type="spellEnd"/>
      <w:r>
        <w:t xml:space="preserve"> impact in the Other comments field of the cover page</w:t>
      </w:r>
    </w:p>
    <w:p w14:paraId="21E2066C" w14:textId="77777777" w:rsidR="00C45AF1" w:rsidRDefault="00C45AF1" w:rsidP="00C45AF1">
      <w:r>
        <w:t xml:space="preserve">This CR impacts the </w:t>
      </w:r>
      <w:proofErr w:type="spellStart"/>
      <w:r>
        <w:t>Nudr_DataRepository</w:t>
      </w:r>
      <w:proofErr w:type="spellEnd"/>
      <w:r>
        <w:t xml:space="preserve"> API for Application Data with a backwards compatible feature.</w:t>
      </w:r>
    </w:p>
    <w:p w14:paraId="771D2743" w14:textId="77777777" w:rsidR="00C45AF1" w:rsidRDefault="00C45AF1" w:rsidP="00C45AF1">
      <w:r>
        <w:t>Chi (Huawei): Have shared comments over email.</w:t>
      </w:r>
    </w:p>
    <w:p w14:paraId="347820DD" w14:textId="77777777" w:rsidR="00C45AF1" w:rsidRDefault="00C45AF1" w:rsidP="00C45AF1">
      <w:proofErr w:type="spellStart"/>
      <w:r>
        <w:t>Fuen</w:t>
      </w:r>
      <w:proofErr w:type="spellEnd"/>
      <w:r>
        <w:t xml:space="preserve"> (Ericsson): Can you provide the comments.</w:t>
      </w:r>
    </w:p>
    <w:p w14:paraId="7F918AEF" w14:textId="77777777" w:rsidR="00C45AF1" w:rsidRDefault="00C45AF1" w:rsidP="00C45AF1">
      <w:r>
        <w:t>Chi(Huawei): Provides the comments.</w:t>
      </w:r>
    </w:p>
    <w:p w14:paraId="0D8BEC10" w14:textId="77777777" w:rsidR="00C45AF1" w:rsidRDefault="00C45AF1" w:rsidP="00C45AF1">
      <w:proofErr w:type="spellStart"/>
      <w:r>
        <w:t>Fuen</w:t>
      </w:r>
      <w:proofErr w:type="spellEnd"/>
      <w:r>
        <w:t xml:space="preserve"> (Ericsson): Replies to the provided comments.</w:t>
      </w:r>
    </w:p>
    <w:p w14:paraId="4BEBD164" w14:textId="77777777" w:rsidR="00C45AF1" w:rsidRDefault="00C45AF1" w:rsidP="00C45AF1">
      <w:proofErr w:type="spellStart"/>
      <w:r>
        <w:t>Fuen</w:t>
      </w:r>
      <w:proofErr w:type="spellEnd"/>
      <w:r>
        <w:t xml:space="preserve"> (Ericsson): Disable UE notification attribute is needed for Alternative QoS profile. Will further check the comments and respond.</w:t>
      </w:r>
    </w:p>
    <w:p w14:paraId="30CCD048" w14:textId="77777777" w:rsidR="00C45AF1" w:rsidRDefault="00C45AF1" w:rsidP="00C45AF1">
      <w:proofErr w:type="spellStart"/>
      <w:r>
        <w:t>Fuen</w:t>
      </w:r>
      <w:proofErr w:type="spellEnd"/>
      <w:r>
        <w:t xml:space="preserve"> (Ericsson): Provided clarifications. Prefer to leave the EN as it is proposed in last meeting. Solution for EN can be discussed in next meeting. </w:t>
      </w:r>
    </w:p>
    <w:p w14:paraId="3C5F23A9" w14:textId="77777777" w:rsidR="00C45AF1" w:rsidRDefault="00C45AF1" w:rsidP="00C45AF1">
      <w:r>
        <w:t xml:space="preserve">Chi (Huawei): Fine with </w:t>
      </w:r>
      <w:proofErr w:type="spellStart"/>
      <w:r>
        <w:t>Fuen’s</w:t>
      </w:r>
      <w:proofErr w:type="spellEnd"/>
      <w:r>
        <w:t xml:space="preserve"> clarification. No need to add EN and keep the attributes for time being.</w:t>
      </w:r>
    </w:p>
    <w:p w14:paraId="28E7EB81" w14:textId="77777777" w:rsidR="00C45AF1" w:rsidRDefault="00C45AF1" w:rsidP="00C45AF1">
      <w:proofErr w:type="spellStart"/>
      <w:r>
        <w:t>Fuen</w:t>
      </w:r>
      <w:proofErr w:type="spellEnd"/>
      <w:r>
        <w:t xml:space="preserve"> (Ericsson): This is changing the scope of the CR. We have concerns reusing the parameter. Prefer to keep the EN.</w:t>
      </w:r>
    </w:p>
    <w:p w14:paraId="644276EC" w14:textId="77777777" w:rsidR="00C45AF1" w:rsidRDefault="00C45AF1" w:rsidP="00C45AF1">
      <w:r>
        <w:t xml:space="preserve">Bhaskar (Nokia): Support </w:t>
      </w:r>
      <w:proofErr w:type="spellStart"/>
      <w:r>
        <w:t>Fuen’s</w:t>
      </w:r>
      <w:proofErr w:type="spellEnd"/>
      <w:r>
        <w:t xml:space="preserve"> comments, leave the EN open and solve in next meeting.</w:t>
      </w:r>
    </w:p>
    <w:p w14:paraId="64D92B60" w14:textId="77777777" w:rsidR="00C45AF1" w:rsidRDefault="00C45AF1" w:rsidP="00C45AF1">
      <w:r>
        <w:t>Chi (Huawei): Fine with original EN and not add new EN. Fine with the original CR.</w:t>
      </w:r>
    </w:p>
    <w:p w14:paraId="7A61F470" w14:textId="77777777" w:rsidR="00C45AF1" w:rsidRDefault="00C45AF1" w:rsidP="00C45AF1">
      <w:r>
        <w:t xml:space="preserve">Yali (Chair): need a small revision to update </w:t>
      </w:r>
      <w:proofErr w:type="spellStart"/>
      <w:r>
        <w:t>OpenAPI</w:t>
      </w:r>
      <w:proofErr w:type="spellEnd"/>
      <w:r>
        <w:t xml:space="preserve"> impact indicated by red note</w:t>
      </w:r>
    </w:p>
    <w:p w14:paraId="1AEB627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C3-235675</w:t>
      </w:r>
      <w:r>
        <w:rPr>
          <w:color w:val="993300"/>
          <w:u w:val="single"/>
        </w:rPr>
        <w:t>.</w:t>
      </w:r>
    </w:p>
    <w:p w14:paraId="532DAA7A" w14:textId="77777777" w:rsidR="00C45AF1" w:rsidRDefault="00C45AF1" w:rsidP="00C45AF1">
      <w:pPr>
        <w:rPr>
          <w:rFonts w:ascii="Arial" w:hAnsi="Arial" w:cs="Arial"/>
          <w:b/>
          <w:sz w:val="24"/>
        </w:rPr>
      </w:pPr>
      <w:r>
        <w:rPr>
          <w:rFonts w:ascii="Arial" w:hAnsi="Arial" w:cs="Arial"/>
          <w:b/>
          <w:color w:val="0000FF"/>
          <w:sz w:val="24"/>
        </w:rPr>
        <w:t>C3-235371</w:t>
      </w:r>
      <w:r>
        <w:rPr>
          <w:rFonts w:ascii="Arial" w:hAnsi="Arial" w:cs="Arial"/>
          <w:b/>
          <w:color w:val="0000FF"/>
          <w:sz w:val="24"/>
        </w:rPr>
        <w:tab/>
      </w:r>
      <w:r>
        <w:rPr>
          <w:rFonts w:ascii="Arial" w:hAnsi="Arial" w:cs="Arial"/>
          <w:b/>
          <w:sz w:val="24"/>
        </w:rPr>
        <w:t>Skipping the checking policy subscription data for 5G VN Groups</w:t>
      </w:r>
    </w:p>
    <w:p w14:paraId="19F1E11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CR-1173  rev  Cat: B (Rel-18)</w:t>
      </w:r>
      <w:r>
        <w:rPr>
          <w:i/>
        </w:rPr>
        <w:br/>
      </w:r>
      <w:r>
        <w:rPr>
          <w:i/>
        </w:rPr>
        <w:br/>
      </w:r>
      <w:r>
        <w:rPr>
          <w:i/>
        </w:rPr>
        <w:tab/>
      </w:r>
      <w:r>
        <w:rPr>
          <w:i/>
        </w:rPr>
        <w:tab/>
      </w:r>
      <w:r>
        <w:rPr>
          <w:i/>
        </w:rPr>
        <w:tab/>
      </w:r>
      <w:r>
        <w:rPr>
          <w:i/>
        </w:rPr>
        <w:tab/>
      </w:r>
      <w:r>
        <w:rPr>
          <w:i/>
        </w:rPr>
        <w:tab/>
        <w:t>Source: Ericsson</w:t>
      </w:r>
    </w:p>
    <w:p w14:paraId="6F54EFDE" w14:textId="77777777" w:rsidR="00C45AF1" w:rsidRDefault="00C45AF1" w:rsidP="00C45AF1">
      <w:pPr>
        <w:rPr>
          <w:rFonts w:ascii="Arial" w:hAnsi="Arial" w:cs="Arial"/>
          <w:b/>
        </w:rPr>
      </w:pPr>
      <w:r>
        <w:rPr>
          <w:rFonts w:ascii="Arial" w:hAnsi="Arial" w:cs="Arial"/>
          <w:b/>
        </w:rPr>
        <w:t xml:space="preserve">Discussion: </w:t>
      </w:r>
    </w:p>
    <w:p w14:paraId="2883008D" w14:textId="77777777" w:rsidR="00C45AF1" w:rsidRDefault="00C45AF1" w:rsidP="00C45AF1">
      <w:r>
        <w:t>Bhaskar (Nokia): CR not needed. Note 11 is already specified in the specification in different clause.</w:t>
      </w:r>
    </w:p>
    <w:p w14:paraId="44B8E016" w14:textId="77777777" w:rsidR="00C45AF1" w:rsidRDefault="00C45AF1" w:rsidP="00C45AF1">
      <w:r>
        <w:t>Abdessamad (Huawei): No stage-2 requirement and CR not needed.</w:t>
      </w:r>
    </w:p>
    <w:p w14:paraId="0379950C" w14:textId="77777777" w:rsidR="00C45AF1" w:rsidRDefault="00C45AF1" w:rsidP="00C45AF1">
      <w:proofErr w:type="spellStart"/>
      <w:r>
        <w:t>Fuen</w:t>
      </w:r>
      <w:proofErr w:type="spellEnd"/>
      <w:r>
        <w:t xml:space="preserve"> (Ericsson): For dynamic groups, the skip operation related to SMF policy data is needed.</w:t>
      </w:r>
    </w:p>
    <w:p w14:paraId="6A5793CC" w14:textId="77777777" w:rsidR="00C45AF1" w:rsidRDefault="00C45AF1" w:rsidP="00C45AF1">
      <w:r>
        <w:t>Abdessamad (Huawei): Fail to find stage-2 requirement. What is the link of this CR with GMEC?</w:t>
      </w:r>
    </w:p>
    <w:p w14:paraId="3CCDD9EB" w14:textId="77777777" w:rsidR="00C45AF1" w:rsidRDefault="00C45AF1" w:rsidP="00C45AF1">
      <w:r>
        <w:t>Bhaskar (Nokia): Share the SA2 reference to support this change.</w:t>
      </w:r>
    </w:p>
    <w:p w14:paraId="402DD9EC" w14:textId="77777777" w:rsidR="00C45AF1" w:rsidRDefault="00C45AF1" w:rsidP="00C45AF1">
      <w:r>
        <w:lastRenderedPageBreak/>
        <w:t>Chi (Huawei): No stage-2 requirement.</w:t>
      </w:r>
    </w:p>
    <w:p w14:paraId="3A0E0C80" w14:textId="77777777" w:rsidR="00C45AF1" w:rsidRDefault="00C45AF1" w:rsidP="00C45AF1">
      <w:proofErr w:type="spellStart"/>
      <w:r>
        <w:t>Fuen</w:t>
      </w:r>
      <w:proofErr w:type="spellEnd"/>
      <w:r>
        <w:t xml:space="preserve"> (Ericsson): How to solve the issue of a UE can belong dynamically to 5G VN group.</w:t>
      </w:r>
    </w:p>
    <w:p w14:paraId="48025534" w14:textId="77777777" w:rsidR="00C45AF1" w:rsidRDefault="00C45AF1" w:rsidP="00C45AF1">
      <w:proofErr w:type="spellStart"/>
      <w:r>
        <w:t>Fuen</w:t>
      </w:r>
      <w:proofErr w:type="spellEnd"/>
      <w:r>
        <w:t xml:space="preserve"> (Ericsson): Provides detailed reply to the comments provided during the meetings and the available SA2 evidences</w:t>
      </w:r>
    </w:p>
    <w:p w14:paraId="1C8B8967" w14:textId="77777777" w:rsidR="00C45AF1" w:rsidRDefault="00C45AF1" w:rsidP="00C45AF1">
      <w:r>
        <w:t>Bhaskar (Nokia): Need more time. Propose to postpone to the next meeting.</w:t>
      </w:r>
    </w:p>
    <w:p w14:paraId="3023024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1AE057" w14:textId="77777777" w:rsidR="00C45AF1" w:rsidRDefault="00C45AF1" w:rsidP="00C45AF1">
      <w:pPr>
        <w:rPr>
          <w:rFonts w:ascii="Arial" w:hAnsi="Arial" w:cs="Arial"/>
          <w:b/>
          <w:sz w:val="24"/>
        </w:rPr>
      </w:pPr>
      <w:r>
        <w:rPr>
          <w:rFonts w:ascii="Arial" w:hAnsi="Arial" w:cs="Arial"/>
          <w:b/>
          <w:color w:val="0000FF"/>
          <w:sz w:val="24"/>
        </w:rPr>
        <w:t>C3-235372</w:t>
      </w:r>
      <w:r>
        <w:rPr>
          <w:rFonts w:ascii="Arial" w:hAnsi="Arial" w:cs="Arial"/>
          <w:b/>
          <w:color w:val="0000FF"/>
          <w:sz w:val="24"/>
        </w:rPr>
        <w:tab/>
      </w:r>
      <w:r>
        <w:rPr>
          <w:rFonts w:ascii="Arial" w:hAnsi="Arial" w:cs="Arial"/>
          <w:b/>
          <w:sz w:val="24"/>
        </w:rPr>
        <w:t>Skipping the checking of policy subscription data for 5G VN Groups</w:t>
      </w:r>
    </w:p>
    <w:p w14:paraId="041D4A3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CR-0516  rev  Cat: B (Rel-18)</w:t>
      </w:r>
      <w:r>
        <w:rPr>
          <w:i/>
        </w:rPr>
        <w:br/>
      </w:r>
      <w:r>
        <w:rPr>
          <w:i/>
        </w:rPr>
        <w:br/>
      </w:r>
      <w:r>
        <w:rPr>
          <w:i/>
        </w:rPr>
        <w:tab/>
      </w:r>
      <w:r>
        <w:rPr>
          <w:i/>
        </w:rPr>
        <w:tab/>
      </w:r>
      <w:r>
        <w:rPr>
          <w:i/>
        </w:rPr>
        <w:tab/>
      </w:r>
      <w:r>
        <w:rPr>
          <w:i/>
        </w:rPr>
        <w:tab/>
      </w:r>
      <w:r>
        <w:rPr>
          <w:i/>
        </w:rPr>
        <w:tab/>
        <w:t>Source: Ericsson</w:t>
      </w:r>
    </w:p>
    <w:p w14:paraId="72B3F272" w14:textId="77777777" w:rsidR="00C45AF1" w:rsidRDefault="00C45AF1" w:rsidP="00C45AF1">
      <w:pPr>
        <w:rPr>
          <w:rFonts w:ascii="Arial" w:hAnsi="Arial" w:cs="Arial"/>
          <w:b/>
        </w:rPr>
      </w:pPr>
      <w:r>
        <w:rPr>
          <w:rFonts w:ascii="Arial" w:hAnsi="Arial" w:cs="Arial"/>
          <w:b/>
        </w:rPr>
        <w:t xml:space="preserve">Discussion: </w:t>
      </w:r>
    </w:p>
    <w:p w14:paraId="7C68E58A" w14:textId="77777777" w:rsidR="00C45AF1" w:rsidRDefault="00C45AF1" w:rsidP="00C45AF1">
      <w:r>
        <w:t>Abdessamad (Huawei): Fail to find stage-2 requirement. What is the link of this CR with GMEC?</w:t>
      </w:r>
    </w:p>
    <w:p w14:paraId="5F3ACF26" w14:textId="77777777" w:rsidR="00C45AF1" w:rsidRDefault="00C45AF1" w:rsidP="00C45AF1">
      <w:r>
        <w:t>Bhaskar (Nokia): CR is not needed. No stage-2 requirement.</w:t>
      </w:r>
    </w:p>
    <w:p w14:paraId="6E29D3EC" w14:textId="77777777" w:rsidR="00C45AF1" w:rsidRDefault="00C45AF1" w:rsidP="00C45AF1">
      <w:proofErr w:type="spellStart"/>
      <w:r>
        <w:t>Fuen</w:t>
      </w:r>
      <w:proofErr w:type="spellEnd"/>
      <w:r>
        <w:t xml:space="preserve"> (Ericsson): There is no requirement on Session management data creation even upon AF request. </w:t>
      </w:r>
    </w:p>
    <w:p w14:paraId="55B3ECE2" w14:textId="77777777" w:rsidR="00C45AF1" w:rsidRDefault="00C45AF1" w:rsidP="00C45AF1">
      <w:r>
        <w:t xml:space="preserve">Abdessamad (Huawei): No relation with GMEC or 5G vertical LAN. </w:t>
      </w:r>
    </w:p>
    <w:p w14:paraId="72938685" w14:textId="77777777" w:rsidR="00C45AF1" w:rsidRDefault="00C45AF1" w:rsidP="00C45AF1">
      <w:proofErr w:type="spellStart"/>
      <w:r>
        <w:t>Fuen</w:t>
      </w:r>
      <w:proofErr w:type="spellEnd"/>
      <w:r>
        <w:t xml:space="preserve"> (Ericsson): There was no support of policy control for 5G VN groups in previous releases.</w:t>
      </w:r>
    </w:p>
    <w:p w14:paraId="209C9627" w14:textId="77777777" w:rsidR="00C45AF1" w:rsidRDefault="00C45AF1" w:rsidP="00C45AF1">
      <w:r>
        <w:t>Abdessamad (Huawei): There was support of policy control for 5G VN groups in previous releases.</w:t>
      </w:r>
    </w:p>
    <w:p w14:paraId="32391722" w14:textId="77777777" w:rsidR="00C45AF1" w:rsidRDefault="00C45AF1" w:rsidP="00C45AF1">
      <w:proofErr w:type="spellStart"/>
      <w:r>
        <w:t>Fuen</w:t>
      </w:r>
      <w:proofErr w:type="spellEnd"/>
      <w:r>
        <w:t xml:space="preserve"> (Ericsson): Request stage-2 clarification on previous release supporting policy control for 5G VN groups.</w:t>
      </w:r>
    </w:p>
    <w:p w14:paraId="53393955" w14:textId="77777777" w:rsidR="00C45AF1" w:rsidRDefault="00C45AF1" w:rsidP="00C45AF1">
      <w:proofErr w:type="spellStart"/>
      <w:r>
        <w:t>Fuen</w:t>
      </w:r>
      <w:proofErr w:type="spellEnd"/>
      <w:r>
        <w:t xml:space="preserve"> (Ericsson): In this release, there need for support of policy control for VN groups, like max data rate control. Will provide the evidence of stage-2.</w:t>
      </w:r>
    </w:p>
    <w:p w14:paraId="555964BE" w14:textId="77777777" w:rsidR="00C45AF1" w:rsidRDefault="00C45AF1" w:rsidP="00C45AF1">
      <w:proofErr w:type="spellStart"/>
      <w:r>
        <w:t>Fuen</w:t>
      </w:r>
      <w:proofErr w:type="spellEnd"/>
      <w:r>
        <w:t xml:space="preserve"> (Ericsson): Same discussion as 5371. If Nokia is checking internally, can respond with feedback.</w:t>
      </w:r>
    </w:p>
    <w:p w14:paraId="617AB852" w14:textId="77777777" w:rsidR="00C45AF1" w:rsidRDefault="00C45AF1" w:rsidP="00C45AF1">
      <w:r>
        <w:t>Abdessamad (Huawei): Don’t see the need and relationship with WID is not clear. Where in stage-2 it is defined that policy control is not applicable for 5G VN group UEs.</w:t>
      </w:r>
    </w:p>
    <w:p w14:paraId="3BFDFFD3" w14:textId="77777777" w:rsidR="00C45AF1" w:rsidRDefault="00C45AF1" w:rsidP="00C45AF1">
      <w:proofErr w:type="spellStart"/>
      <w:r>
        <w:t>Fuen</w:t>
      </w:r>
      <w:proofErr w:type="spellEnd"/>
      <w:r>
        <w:t xml:space="preserve"> (Ericsson): Can move to TEI18, if this is not related to GMEC.</w:t>
      </w:r>
    </w:p>
    <w:p w14:paraId="1A4C19EC" w14:textId="77777777" w:rsidR="00C45AF1" w:rsidRDefault="00C45AF1" w:rsidP="00C45AF1">
      <w:proofErr w:type="spellStart"/>
      <w:r>
        <w:t>Fuen</w:t>
      </w:r>
      <w:proofErr w:type="spellEnd"/>
      <w:r>
        <w:t xml:space="preserve"> (Ericsson): provides an alternative wording, focusing on subscription check based on operator policies. Proposes to move the CRs to TEI18</w:t>
      </w:r>
    </w:p>
    <w:p w14:paraId="748B2529" w14:textId="77777777" w:rsidR="00C45AF1" w:rsidRDefault="00C45AF1" w:rsidP="00C45AF1">
      <w:r>
        <w:t>Abdessamad (Huawei): Can accept one of the changes (5.3.7.2, first change with rewording).</w:t>
      </w:r>
    </w:p>
    <w:p w14:paraId="191D791A" w14:textId="77777777" w:rsidR="00C45AF1" w:rsidRDefault="00C45AF1" w:rsidP="00C45AF1">
      <w:r>
        <w:t>Bhaskar (Nokia): Ok with the rev</w:t>
      </w:r>
    </w:p>
    <w:p w14:paraId="1ABBA0CE" w14:textId="77777777" w:rsidR="00C45AF1" w:rsidRDefault="00C45AF1" w:rsidP="00C45AF1">
      <w:r>
        <w:t>Abdessamad (Huawei): Ok with the rev</w:t>
      </w:r>
    </w:p>
    <w:p w14:paraId="2B14C7D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C3-235719</w:t>
      </w:r>
      <w:r>
        <w:rPr>
          <w:color w:val="993300"/>
          <w:u w:val="single"/>
        </w:rPr>
        <w:t>.</w:t>
      </w:r>
    </w:p>
    <w:p w14:paraId="5742739E" w14:textId="77777777" w:rsidR="00C45AF1" w:rsidRDefault="00C45AF1" w:rsidP="00C45AF1">
      <w:pPr>
        <w:rPr>
          <w:rFonts w:ascii="Arial" w:hAnsi="Arial" w:cs="Arial"/>
          <w:b/>
          <w:sz w:val="24"/>
        </w:rPr>
      </w:pPr>
      <w:r>
        <w:rPr>
          <w:rFonts w:ascii="Arial" w:hAnsi="Arial" w:cs="Arial"/>
          <w:b/>
          <w:color w:val="0000FF"/>
          <w:sz w:val="24"/>
        </w:rPr>
        <w:t>C3-235373</w:t>
      </w:r>
      <w:r>
        <w:rPr>
          <w:rFonts w:ascii="Arial" w:hAnsi="Arial" w:cs="Arial"/>
          <w:b/>
          <w:color w:val="0000FF"/>
          <w:sz w:val="24"/>
        </w:rPr>
        <w:tab/>
      </w:r>
      <w:r>
        <w:rPr>
          <w:rFonts w:ascii="Arial" w:hAnsi="Arial" w:cs="Arial"/>
          <w:b/>
          <w:sz w:val="24"/>
        </w:rPr>
        <w:t>Policy Authorization for AF requested QoS for a UE or group of UEs not identified by a UE address</w:t>
      </w:r>
    </w:p>
    <w:p w14:paraId="2B5A544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CR-1153  rev 2 Cat: B (Rel-18)</w:t>
      </w:r>
      <w:r>
        <w:rPr>
          <w:i/>
        </w:rPr>
        <w:br/>
      </w:r>
      <w:r>
        <w:rPr>
          <w:i/>
        </w:rPr>
        <w:br/>
      </w:r>
      <w:r>
        <w:rPr>
          <w:i/>
        </w:rPr>
        <w:tab/>
      </w:r>
      <w:r>
        <w:rPr>
          <w:i/>
        </w:rPr>
        <w:tab/>
      </w:r>
      <w:r>
        <w:rPr>
          <w:i/>
        </w:rPr>
        <w:tab/>
      </w:r>
      <w:r>
        <w:rPr>
          <w:i/>
        </w:rPr>
        <w:tab/>
      </w:r>
      <w:r>
        <w:rPr>
          <w:i/>
        </w:rPr>
        <w:tab/>
        <w:t>Source: Ericsson</w:t>
      </w:r>
    </w:p>
    <w:p w14:paraId="4361215B" w14:textId="77777777" w:rsidR="00C45AF1" w:rsidRDefault="00C45AF1" w:rsidP="00C45AF1">
      <w:pPr>
        <w:rPr>
          <w:color w:val="808080"/>
        </w:rPr>
      </w:pPr>
      <w:r>
        <w:rPr>
          <w:color w:val="808080"/>
        </w:rPr>
        <w:t>(Replaces C3-234652)</w:t>
      </w:r>
    </w:p>
    <w:p w14:paraId="004984EB" w14:textId="77777777" w:rsidR="00C45AF1" w:rsidRDefault="00C45AF1" w:rsidP="00C45AF1">
      <w:pPr>
        <w:rPr>
          <w:rFonts w:ascii="Arial" w:hAnsi="Arial" w:cs="Arial"/>
          <w:b/>
        </w:rPr>
      </w:pPr>
      <w:r>
        <w:rPr>
          <w:rFonts w:ascii="Arial" w:hAnsi="Arial" w:cs="Arial"/>
          <w:b/>
        </w:rPr>
        <w:t xml:space="preserve">Discussion: </w:t>
      </w:r>
    </w:p>
    <w:p w14:paraId="1F7CCB38" w14:textId="77777777" w:rsidR="00C45AF1" w:rsidRDefault="00C45AF1" w:rsidP="00C45AF1">
      <w:r>
        <w:lastRenderedPageBreak/>
        <w:t>Revision of C3-234652</w:t>
      </w:r>
    </w:p>
    <w:p w14:paraId="118CDE64" w14:textId="77777777" w:rsidR="00C45AF1" w:rsidRDefault="00C45AF1" w:rsidP="00C45AF1">
      <w:r>
        <w:t>Chi (Huawei): provide r1.</w:t>
      </w:r>
    </w:p>
    <w:p w14:paraId="643C6949" w14:textId="77777777" w:rsidR="00C45AF1" w:rsidRDefault="00C45AF1" w:rsidP="00C45AF1">
      <w:proofErr w:type="spellStart"/>
      <w:r>
        <w:t>Fuen</w:t>
      </w:r>
      <w:proofErr w:type="spellEnd"/>
      <w:r>
        <w:t xml:space="preserve"> (Ericsson): accepts the proposal and provides clean r1.</w:t>
      </w:r>
    </w:p>
    <w:p w14:paraId="7C9FEFE1" w14:textId="77777777" w:rsidR="00C45AF1" w:rsidRDefault="00C45AF1" w:rsidP="00C45AF1">
      <w:r>
        <w:t>Bhaskar (Nokia): Fine with r1.</w:t>
      </w:r>
    </w:p>
    <w:p w14:paraId="1EC28D31" w14:textId="77777777" w:rsidR="00C45AF1" w:rsidRDefault="00C45AF1" w:rsidP="00C45AF1">
      <w:r>
        <w:t>Chi (Huawei): Rewording comments and change over change. Will provide r2.</w:t>
      </w:r>
    </w:p>
    <w:p w14:paraId="28AF4D6B" w14:textId="77777777" w:rsidR="00C45AF1" w:rsidRDefault="00C45AF1" w:rsidP="00C45AF1">
      <w:r>
        <w:t>Chi (Huawei): provide r2.</w:t>
      </w:r>
    </w:p>
    <w:p w14:paraId="6839D9AF" w14:textId="77777777" w:rsidR="00C45AF1" w:rsidRDefault="00C45AF1" w:rsidP="00C45AF1">
      <w:proofErr w:type="spellStart"/>
      <w:r>
        <w:t>Fuen</w:t>
      </w:r>
      <w:proofErr w:type="spellEnd"/>
      <w:r>
        <w:t xml:space="preserve"> (Ericsson): needs to check r2.</w:t>
      </w:r>
    </w:p>
    <w:p w14:paraId="0E610A49" w14:textId="77777777" w:rsidR="00C45AF1" w:rsidRDefault="00C45AF1" w:rsidP="00C45AF1">
      <w:proofErr w:type="spellStart"/>
      <w:r>
        <w:t>Fuen</w:t>
      </w:r>
      <w:proofErr w:type="spellEnd"/>
      <w:r>
        <w:t xml:space="preserve"> (Ericsson): comments accepted</w:t>
      </w:r>
    </w:p>
    <w:p w14:paraId="3BD441BA" w14:textId="77777777" w:rsidR="00C45AF1" w:rsidRDefault="00C45AF1" w:rsidP="00C45AF1">
      <w:r>
        <w:t>Chi (Huawei): fine with revision.</w:t>
      </w:r>
    </w:p>
    <w:p w14:paraId="58EA40A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C3-235654</w:t>
      </w:r>
      <w:r>
        <w:rPr>
          <w:color w:val="993300"/>
          <w:u w:val="single"/>
        </w:rPr>
        <w:t>.</w:t>
      </w:r>
    </w:p>
    <w:p w14:paraId="2DC03153" w14:textId="77777777" w:rsidR="00C45AF1" w:rsidRDefault="00C45AF1" w:rsidP="00C45AF1">
      <w:pPr>
        <w:rPr>
          <w:rFonts w:ascii="Arial" w:hAnsi="Arial" w:cs="Arial"/>
          <w:b/>
          <w:sz w:val="24"/>
        </w:rPr>
      </w:pPr>
      <w:r>
        <w:rPr>
          <w:rFonts w:ascii="Arial" w:hAnsi="Arial" w:cs="Arial"/>
          <w:b/>
          <w:color w:val="0000FF"/>
          <w:sz w:val="24"/>
        </w:rPr>
        <w:t>C3-235543</w:t>
      </w:r>
      <w:r>
        <w:rPr>
          <w:rFonts w:ascii="Arial" w:hAnsi="Arial" w:cs="Arial"/>
          <w:b/>
          <w:color w:val="0000FF"/>
          <w:sz w:val="24"/>
        </w:rPr>
        <w:tab/>
      </w:r>
      <w:r>
        <w:rPr>
          <w:rFonts w:ascii="Arial" w:hAnsi="Arial" w:cs="Arial"/>
          <w:b/>
          <w:sz w:val="24"/>
        </w:rPr>
        <w:t>Support the management of the temporal invalidity condition</w:t>
      </w:r>
    </w:p>
    <w:p w14:paraId="4130F60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CR-1140  rev 3 Cat: B (Rel-18)</w:t>
      </w:r>
      <w:r>
        <w:rPr>
          <w:i/>
        </w:rPr>
        <w:br/>
      </w:r>
      <w:r>
        <w:rPr>
          <w:i/>
        </w:rPr>
        <w:br/>
      </w:r>
      <w:r>
        <w:rPr>
          <w:i/>
        </w:rPr>
        <w:tab/>
      </w:r>
      <w:r>
        <w:rPr>
          <w:i/>
        </w:rPr>
        <w:tab/>
      </w:r>
      <w:r>
        <w:rPr>
          <w:i/>
        </w:rPr>
        <w:tab/>
      </w:r>
      <w:r>
        <w:rPr>
          <w:i/>
        </w:rPr>
        <w:tab/>
      </w:r>
      <w:r>
        <w:rPr>
          <w:i/>
        </w:rPr>
        <w:tab/>
        <w:t>Source: Huawei, SIA</w:t>
      </w:r>
    </w:p>
    <w:p w14:paraId="0E5B18DA" w14:textId="77777777" w:rsidR="00C45AF1" w:rsidRDefault="00C45AF1" w:rsidP="00C45AF1">
      <w:pPr>
        <w:rPr>
          <w:color w:val="808080"/>
        </w:rPr>
      </w:pPr>
      <w:r>
        <w:rPr>
          <w:color w:val="808080"/>
        </w:rPr>
        <w:t>(Replaces C3-235288)</w:t>
      </w:r>
    </w:p>
    <w:p w14:paraId="57D5206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94559" w14:textId="77777777" w:rsidR="00C45AF1" w:rsidRDefault="00C45AF1" w:rsidP="00C45AF1">
      <w:pPr>
        <w:rPr>
          <w:rFonts w:ascii="Arial" w:hAnsi="Arial" w:cs="Arial"/>
          <w:b/>
          <w:sz w:val="24"/>
        </w:rPr>
      </w:pPr>
      <w:r>
        <w:rPr>
          <w:rFonts w:ascii="Arial" w:hAnsi="Arial" w:cs="Arial"/>
          <w:b/>
          <w:color w:val="0000FF"/>
          <w:sz w:val="24"/>
        </w:rPr>
        <w:t>C3-235616</w:t>
      </w:r>
      <w:r>
        <w:rPr>
          <w:rFonts w:ascii="Arial" w:hAnsi="Arial" w:cs="Arial"/>
          <w:b/>
          <w:color w:val="0000FF"/>
          <w:sz w:val="24"/>
        </w:rPr>
        <w:tab/>
      </w:r>
      <w:r>
        <w:rPr>
          <w:rFonts w:ascii="Arial" w:hAnsi="Arial" w:cs="Arial"/>
          <w:b/>
          <w:sz w:val="24"/>
        </w:rPr>
        <w:t>Support the change of the PDU Session Type for a 5G VN group</w:t>
      </w:r>
    </w:p>
    <w:p w14:paraId="63F61BB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CR-1049  rev 4 Cat: B (Rel-18)</w:t>
      </w:r>
      <w:r>
        <w:rPr>
          <w:i/>
        </w:rPr>
        <w:br/>
      </w:r>
      <w:r>
        <w:rPr>
          <w:i/>
        </w:rPr>
        <w:br/>
      </w:r>
      <w:r>
        <w:rPr>
          <w:i/>
        </w:rPr>
        <w:tab/>
      </w:r>
      <w:r>
        <w:rPr>
          <w:i/>
        </w:rPr>
        <w:tab/>
      </w:r>
      <w:r>
        <w:rPr>
          <w:i/>
        </w:rPr>
        <w:tab/>
      </w:r>
      <w:r>
        <w:rPr>
          <w:i/>
        </w:rPr>
        <w:tab/>
      </w:r>
      <w:r>
        <w:rPr>
          <w:i/>
        </w:rPr>
        <w:tab/>
        <w:t>Source: Huawei, SIA</w:t>
      </w:r>
    </w:p>
    <w:p w14:paraId="7391C751" w14:textId="77777777" w:rsidR="00C45AF1" w:rsidRDefault="00C45AF1" w:rsidP="00C45AF1">
      <w:pPr>
        <w:rPr>
          <w:color w:val="808080"/>
        </w:rPr>
      </w:pPr>
      <w:r>
        <w:rPr>
          <w:color w:val="808080"/>
        </w:rPr>
        <w:t>(Replaces C3-235064)</w:t>
      </w:r>
    </w:p>
    <w:p w14:paraId="3A98631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E3C28" w14:textId="77777777" w:rsidR="00C45AF1" w:rsidRDefault="00C45AF1" w:rsidP="00C45AF1">
      <w:pPr>
        <w:rPr>
          <w:rFonts w:ascii="Arial" w:hAnsi="Arial" w:cs="Arial"/>
          <w:b/>
          <w:sz w:val="24"/>
        </w:rPr>
      </w:pPr>
      <w:r>
        <w:rPr>
          <w:rFonts w:ascii="Arial" w:hAnsi="Arial" w:cs="Arial"/>
          <w:b/>
          <w:color w:val="0000FF"/>
          <w:sz w:val="24"/>
        </w:rPr>
        <w:t>C3-235617</w:t>
      </w:r>
      <w:r>
        <w:rPr>
          <w:rFonts w:ascii="Arial" w:hAnsi="Arial" w:cs="Arial"/>
          <w:b/>
          <w:color w:val="0000FF"/>
          <w:sz w:val="24"/>
        </w:rPr>
        <w:tab/>
      </w:r>
      <w:r>
        <w:rPr>
          <w:rFonts w:ascii="Arial" w:hAnsi="Arial" w:cs="Arial"/>
          <w:b/>
          <w:sz w:val="24"/>
        </w:rPr>
        <w:t>Updating the GMEC related features descriptions</w:t>
      </w:r>
    </w:p>
    <w:p w14:paraId="39F672F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CR-1050  rev 2 Cat: F (Rel-18)</w:t>
      </w:r>
      <w:r>
        <w:rPr>
          <w:i/>
        </w:rPr>
        <w:br/>
      </w:r>
      <w:r>
        <w:rPr>
          <w:i/>
        </w:rPr>
        <w:br/>
      </w:r>
      <w:r>
        <w:rPr>
          <w:i/>
        </w:rPr>
        <w:tab/>
      </w:r>
      <w:r>
        <w:rPr>
          <w:i/>
        </w:rPr>
        <w:tab/>
      </w:r>
      <w:r>
        <w:rPr>
          <w:i/>
        </w:rPr>
        <w:tab/>
      </w:r>
      <w:r>
        <w:rPr>
          <w:i/>
        </w:rPr>
        <w:tab/>
      </w:r>
      <w:r>
        <w:rPr>
          <w:i/>
        </w:rPr>
        <w:tab/>
        <w:t>Source: Huawei, SIA</w:t>
      </w:r>
    </w:p>
    <w:p w14:paraId="3EA65769" w14:textId="77777777" w:rsidR="00C45AF1" w:rsidRDefault="00C45AF1" w:rsidP="00C45AF1">
      <w:pPr>
        <w:rPr>
          <w:color w:val="808080"/>
        </w:rPr>
      </w:pPr>
      <w:r>
        <w:rPr>
          <w:color w:val="808080"/>
        </w:rPr>
        <w:t>(Replaces C3-235065)</w:t>
      </w:r>
    </w:p>
    <w:p w14:paraId="0E743F8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5AC22" w14:textId="77777777" w:rsidR="00C45AF1" w:rsidRDefault="00C45AF1" w:rsidP="00C45AF1">
      <w:pPr>
        <w:rPr>
          <w:rFonts w:ascii="Arial" w:hAnsi="Arial" w:cs="Arial"/>
          <w:b/>
          <w:sz w:val="24"/>
        </w:rPr>
      </w:pPr>
      <w:r>
        <w:rPr>
          <w:rFonts w:ascii="Arial" w:hAnsi="Arial" w:cs="Arial"/>
          <w:b/>
          <w:color w:val="0000FF"/>
          <w:sz w:val="24"/>
        </w:rPr>
        <w:t>C3-235654</w:t>
      </w:r>
      <w:r>
        <w:rPr>
          <w:rFonts w:ascii="Arial" w:hAnsi="Arial" w:cs="Arial"/>
          <w:b/>
          <w:color w:val="0000FF"/>
          <w:sz w:val="24"/>
        </w:rPr>
        <w:tab/>
      </w:r>
      <w:r>
        <w:rPr>
          <w:rFonts w:ascii="Arial" w:hAnsi="Arial" w:cs="Arial"/>
          <w:b/>
          <w:sz w:val="24"/>
        </w:rPr>
        <w:t>Policy Authorization for AF requested QoS for a UE or group of UEs not identified by a UE address</w:t>
      </w:r>
    </w:p>
    <w:p w14:paraId="00994D8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CR-1153  rev 3 Cat: B (Rel-18)</w:t>
      </w:r>
      <w:r>
        <w:rPr>
          <w:i/>
        </w:rPr>
        <w:br/>
      </w:r>
      <w:r>
        <w:rPr>
          <w:i/>
        </w:rPr>
        <w:br/>
      </w:r>
      <w:r>
        <w:rPr>
          <w:i/>
        </w:rPr>
        <w:tab/>
      </w:r>
      <w:r>
        <w:rPr>
          <w:i/>
        </w:rPr>
        <w:tab/>
      </w:r>
      <w:r>
        <w:rPr>
          <w:i/>
        </w:rPr>
        <w:tab/>
      </w:r>
      <w:r>
        <w:rPr>
          <w:i/>
        </w:rPr>
        <w:tab/>
      </w:r>
      <w:r>
        <w:rPr>
          <w:i/>
        </w:rPr>
        <w:tab/>
        <w:t>Source: Ericsson, Huawei</w:t>
      </w:r>
    </w:p>
    <w:p w14:paraId="143FD7DD" w14:textId="77777777" w:rsidR="00C45AF1" w:rsidRDefault="00C45AF1" w:rsidP="00C45AF1">
      <w:pPr>
        <w:rPr>
          <w:color w:val="808080"/>
        </w:rPr>
      </w:pPr>
      <w:r>
        <w:rPr>
          <w:color w:val="808080"/>
        </w:rPr>
        <w:t>(Replaces C3-235373)</w:t>
      </w:r>
    </w:p>
    <w:p w14:paraId="7048E60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D1DA7" w14:textId="77777777" w:rsidR="00C45AF1" w:rsidRDefault="00C45AF1" w:rsidP="00C45AF1">
      <w:pPr>
        <w:rPr>
          <w:rFonts w:ascii="Arial" w:hAnsi="Arial" w:cs="Arial"/>
          <w:b/>
          <w:sz w:val="24"/>
        </w:rPr>
      </w:pPr>
      <w:r>
        <w:rPr>
          <w:rFonts w:ascii="Arial" w:hAnsi="Arial" w:cs="Arial"/>
          <w:b/>
          <w:color w:val="0000FF"/>
          <w:sz w:val="24"/>
        </w:rPr>
        <w:t>C3-235675</w:t>
      </w:r>
      <w:r>
        <w:rPr>
          <w:rFonts w:ascii="Arial" w:hAnsi="Arial" w:cs="Arial"/>
          <w:b/>
          <w:color w:val="0000FF"/>
          <w:sz w:val="24"/>
        </w:rPr>
        <w:tab/>
      </w:r>
      <w:r>
        <w:rPr>
          <w:rFonts w:ascii="Arial" w:hAnsi="Arial" w:cs="Arial"/>
          <w:b/>
          <w:sz w:val="24"/>
        </w:rPr>
        <w:t>AF Requested QoS for a UE or Group of UEs</w:t>
      </w:r>
    </w:p>
    <w:p w14:paraId="07576B02"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CR-0460  rev 3 Cat: B (Rel-18)</w:t>
      </w:r>
      <w:r>
        <w:rPr>
          <w:i/>
        </w:rPr>
        <w:br/>
      </w:r>
      <w:r>
        <w:rPr>
          <w:i/>
        </w:rPr>
        <w:br/>
      </w:r>
      <w:r>
        <w:rPr>
          <w:i/>
        </w:rPr>
        <w:tab/>
      </w:r>
      <w:r>
        <w:rPr>
          <w:i/>
        </w:rPr>
        <w:tab/>
      </w:r>
      <w:r>
        <w:rPr>
          <w:i/>
        </w:rPr>
        <w:tab/>
      </w:r>
      <w:r>
        <w:rPr>
          <w:i/>
        </w:rPr>
        <w:tab/>
      </w:r>
      <w:r>
        <w:rPr>
          <w:i/>
        </w:rPr>
        <w:tab/>
        <w:t>Source: Ericsson, Nokia, Nokia Shanghai Bell</w:t>
      </w:r>
    </w:p>
    <w:p w14:paraId="3FB0EF50" w14:textId="77777777" w:rsidR="00C45AF1" w:rsidRDefault="00C45AF1" w:rsidP="00C45AF1">
      <w:pPr>
        <w:rPr>
          <w:color w:val="808080"/>
        </w:rPr>
      </w:pPr>
      <w:r>
        <w:rPr>
          <w:color w:val="808080"/>
        </w:rPr>
        <w:t>(Replaces C3-235370)</w:t>
      </w:r>
    </w:p>
    <w:p w14:paraId="01D9A3C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C1F33" w14:textId="77777777" w:rsidR="00C45AF1" w:rsidRDefault="00C45AF1" w:rsidP="00C45AF1">
      <w:pPr>
        <w:rPr>
          <w:rFonts w:ascii="Arial" w:hAnsi="Arial" w:cs="Arial"/>
          <w:b/>
          <w:sz w:val="24"/>
        </w:rPr>
      </w:pPr>
      <w:r>
        <w:rPr>
          <w:rFonts w:ascii="Arial" w:hAnsi="Arial" w:cs="Arial"/>
          <w:b/>
          <w:color w:val="0000FF"/>
          <w:sz w:val="24"/>
        </w:rPr>
        <w:t>C3-235689</w:t>
      </w:r>
      <w:r>
        <w:rPr>
          <w:rFonts w:ascii="Arial" w:hAnsi="Arial" w:cs="Arial"/>
          <w:b/>
          <w:color w:val="0000FF"/>
          <w:sz w:val="24"/>
        </w:rPr>
        <w:tab/>
      </w:r>
      <w:r>
        <w:rPr>
          <w:rFonts w:ascii="Arial" w:hAnsi="Arial" w:cs="Arial"/>
          <w:b/>
          <w:sz w:val="24"/>
        </w:rPr>
        <w:t xml:space="preserve">Security scopes are missing in </w:t>
      </w:r>
      <w:proofErr w:type="spellStart"/>
      <w:r>
        <w:rPr>
          <w:rFonts w:ascii="Arial" w:hAnsi="Arial" w:cs="Arial"/>
          <w:b/>
          <w:sz w:val="24"/>
        </w:rPr>
        <w:t>OpenAPI</w:t>
      </w:r>
      <w:proofErr w:type="spellEnd"/>
      <w:r>
        <w:rPr>
          <w:rFonts w:ascii="Arial" w:hAnsi="Arial" w:cs="Arial"/>
          <w:b/>
          <w:sz w:val="24"/>
        </w:rPr>
        <w:t xml:space="preserve"> definition for </w:t>
      </w:r>
      <w:proofErr w:type="spellStart"/>
      <w:r>
        <w:rPr>
          <w:rFonts w:ascii="Arial" w:hAnsi="Arial" w:cs="Arial"/>
          <w:b/>
          <w:sz w:val="24"/>
        </w:rPr>
        <w:t>GroupPolicyControlData</w:t>
      </w:r>
      <w:proofErr w:type="spellEnd"/>
      <w:r>
        <w:rPr>
          <w:rFonts w:ascii="Arial" w:hAnsi="Arial" w:cs="Arial"/>
          <w:b/>
          <w:sz w:val="24"/>
        </w:rPr>
        <w:t>.</w:t>
      </w:r>
    </w:p>
    <w:p w14:paraId="6FF5933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CR-0467  rev 1 Cat: F (Rel-18)</w:t>
      </w:r>
      <w:r>
        <w:rPr>
          <w:i/>
        </w:rPr>
        <w:br/>
      </w:r>
      <w:r>
        <w:rPr>
          <w:i/>
        </w:rPr>
        <w:br/>
      </w:r>
      <w:r>
        <w:rPr>
          <w:i/>
        </w:rPr>
        <w:tab/>
      </w:r>
      <w:r>
        <w:rPr>
          <w:i/>
        </w:rPr>
        <w:tab/>
      </w:r>
      <w:r>
        <w:rPr>
          <w:i/>
        </w:rPr>
        <w:tab/>
      </w:r>
      <w:r>
        <w:rPr>
          <w:i/>
        </w:rPr>
        <w:tab/>
      </w:r>
      <w:r>
        <w:rPr>
          <w:i/>
        </w:rPr>
        <w:tab/>
        <w:t>Source: Nokia, Nokia Shanghai Bell</w:t>
      </w:r>
    </w:p>
    <w:p w14:paraId="3B1D6B7D" w14:textId="77777777" w:rsidR="00C45AF1" w:rsidRDefault="00C45AF1" w:rsidP="00C45AF1">
      <w:pPr>
        <w:rPr>
          <w:color w:val="808080"/>
        </w:rPr>
      </w:pPr>
      <w:r>
        <w:rPr>
          <w:color w:val="808080"/>
        </w:rPr>
        <w:t>(Replaces C3-235041)</w:t>
      </w:r>
    </w:p>
    <w:p w14:paraId="72B1716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851D7" w14:textId="77777777" w:rsidR="00C45AF1" w:rsidRDefault="00C45AF1" w:rsidP="00C45AF1">
      <w:pPr>
        <w:rPr>
          <w:rFonts w:ascii="Arial" w:hAnsi="Arial" w:cs="Arial"/>
          <w:b/>
          <w:sz w:val="24"/>
        </w:rPr>
      </w:pPr>
      <w:r>
        <w:rPr>
          <w:rFonts w:ascii="Arial" w:hAnsi="Arial" w:cs="Arial"/>
          <w:b/>
          <w:color w:val="0000FF"/>
          <w:sz w:val="24"/>
        </w:rPr>
        <w:t>C3-235719</w:t>
      </w:r>
      <w:r>
        <w:rPr>
          <w:rFonts w:ascii="Arial" w:hAnsi="Arial" w:cs="Arial"/>
          <w:b/>
          <w:color w:val="0000FF"/>
          <w:sz w:val="24"/>
        </w:rPr>
        <w:tab/>
      </w:r>
      <w:r>
        <w:rPr>
          <w:rFonts w:ascii="Arial" w:hAnsi="Arial" w:cs="Arial"/>
          <w:b/>
          <w:sz w:val="24"/>
        </w:rPr>
        <w:t>Skipping the checking of policy subscription data</w:t>
      </w:r>
    </w:p>
    <w:p w14:paraId="03485B4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CR-0516  rev 1 Cat: B (Rel-18)</w:t>
      </w:r>
      <w:r>
        <w:rPr>
          <w:i/>
        </w:rPr>
        <w:br/>
      </w:r>
      <w:r>
        <w:rPr>
          <w:i/>
        </w:rPr>
        <w:br/>
      </w:r>
      <w:r>
        <w:rPr>
          <w:i/>
        </w:rPr>
        <w:tab/>
      </w:r>
      <w:r>
        <w:rPr>
          <w:i/>
        </w:rPr>
        <w:tab/>
      </w:r>
      <w:r>
        <w:rPr>
          <w:i/>
        </w:rPr>
        <w:tab/>
      </w:r>
      <w:r>
        <w:rPr>
          <w:i/>
        </w:rPr>
        <w:tab/>
      </w:r>
      <w:r>
        <w:rPr>
          <w:i/>
        </w:rPr>
        <w:tab/>
        <w:t>Source: Ericsson</w:t>
      </w:r>
    </w:p>
    <w:p w14:paraId="09E29926" w14:textId="77777777" w:rsidR="00C45AF1" w:rsidRDefault="00C45AF1" w:rsidP="00C45AF1">
      <w:pPr>
        <w:rPr>
          <w:color w:val="808080"/>
        </w:rPr>
      </w:pPr>
      <w:r>
        <w:rPr>
          <w:color w:val="808080"/>
        </w:rPr>
        <w:t>(Replaces C3-235372)</w:t>
      </w:r>
    </w:p>
    <w:p w14:paraId="5519FEE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5BCCD" w14:textId="77777777" w:rsidR="00C45AF1" w:rsidRDefault="00C45AF1" w:rsidP="00C45AF1">
      <w:pPr>
        <w:pStyle w:val="Heading3"/>
      </w:pPr>
      <w:bookmarkStart w:id="148" w:name="_Toc152193157"/>
      <w:r>
        <w:t>18.30</w:t>
      </w:r>
      <w:r>
        <w:tab/>
        <w:t>CT aspects for the architectural enhancements for 5G Multicast-Broadcast services Phase 2 [5MBS_Ph2]</w:t>
      </w:r>
      <w:bookmarkEnd w:id="148"/>
    </w:p>
    <w:p w14:paraId="3138F8EA" w14:textId="77777777" w:rsidR="00C45AF1" w:rsidRDefault="00C45AF1" w:rsidP="00C45AF1">
      <w:pPr>
        <w:rPr>
          <w:rFonts w:ascii="Arial" w:hAnsi="Arial" w:cs="Arial"/>
          <w:b/>
          <w:sz w:val="24"/>
        </w:rPr>
      </w:pPr>
      <w:r>
        <w:rPr>
          <w:rFonts w:ascii="Arial" w:hAnsi="Arial" w:cs="Arial"/>
          <w:b/>
          <w:color w:val="0000FF"/>
          <w:sz w:val="24"/>
        </w:rPr>
        <w:t>C3-235066</w:t>
      </w:r>
      <w:r>
        <w:rPr>
          <w:rFonts w:ascii="Arial" w:hAnsi="Arial" w:cs="Arial"/>
          <w:b/>
          <w:color w:val="0000FF"/>
          <w:sz w:val="24"/>
        </w:rPr>
        <w:tab/>
      </w:r>
      <w:r>
        <w:rPr>
          <w:rFonts w:ascii="Arial" w:hAnsi="Arial" w:cs="Arial"/>
          <w:b/>
          <w:sz w:val="24"/>
        </w:rPr>
        <w:t>Updated 5MBS_Ph2 CT3 work plan</w:t>
      </w:r>
    </w:p>
    <w:p w14:paraId="71B1E6D2"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50F100D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B4B25" w14:textId="77777777" w:rsidR="00C45AF1" w:rsidRDefault="00C45AF1" w:rsidP="00C45AF1">
      <w:pPr>
        <w:rPr>
          <w:rFonts w:ascii="Arial" w:hAnsi="Arial" w:cs="Arial"/>
          <w:b/>
          <w:sz w:val="24"/>
        </w:rPr>
      </w:pPr>
      <w:r>
        <w:rPr>
          <w:rFonts w:ascii="Arial" w:hAnsi="Arial" w:cs="Arial"/>
          <w:b/>
          <w:color w:val="0000FF"/>
          <w:sz w:val="24"/>
        </w:rPr>
        <w:t>C3-235067</w:t>
      </w:r>
      <w:r>
        <w:rPr>
          <w:rFonts w:ascii="Arial" w:hAnsi="Arial" w:cs="Arial"/>
          <w:b/>
          <w:color w:val="0000FF"/>
          <w:sz w:val="24"/>
        </w:rPr>
        <w:tab/>
      </w:r>
      <w:r>
        <w:rPr>
          <w:rFonts w:ascii="Arial" w:hAnsi="Arial" w:cs="Arial"/>
          <w:b/>
          <w:sz w:val="24"/>
        </w:rPr>
        <w:t xml:space="preserve">Complete the definition of the NEF's new </w:t>
      </w:r>
      <w:proofErr w:type="spellStart"/>
      <w:r>
        <w:rPr>
          <w:rFonts w:ascii="Arial" w:hAnsi="Arial" w:cs="Arial"/>
          <w:b/>
          <w:sz w:val="24"/>
        </w:rPr>
        <w:t>MBSGroupMsgDelivery</w:t>
      </w:r>
      <w:proofErr w:type="spellEnd"/>
      <w:r>
        <w:rPr>
          <w:rFonts w:ascii="Arial" w:hAnsi="Arial" w:cs="Arial"/>
          <w:b/>
          <w:sz w:val="24"/>
        </w:rPr>
        <w:t xml:space="preserve"> API</w:t>
      </w:r>
    </w:p>
    <w:p w14:paraId="543EA60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CR-1051  rev 2 Cat: B (Rel-18)</w:t>
      </w:r>
      <w:r>
        <w:rPr>
          <w:i/>
        </w:rPr>
        <w:br/>
      </w:r>
      <w:r>
        <w:rPr>
          <w:i/>
        </w:rPr>
        <w:br/>
      </w:r>
      <w:r>
        <w:rPr>
          <w:i/>
        </w:rPr>
        <w:tab/>
      </w:r>
      <w:r>
        <w:rPr>
          <w:i/>
        </w:rPr>
        <w:tab/>
      </w:r>
      <w:r>
        <w:rPr>
          <w:i/>
        </w:rPr>
        <w:tab/>
      </w:r>
      <w:r>
        <w:rPr>
          <w:i/>
        </w:rPr>
        <w:tab/>
      </w:r>
      <w:r>
        <w:rPr>
          <w:i/>
        </w:rPr>
        <w:tab/>
        <w:t>Source: Huawei, Nokia, Nokia Shanghai Bell, Ericsson</w:t>
      </w:r>
    </w:p>
    <w:p w14:paraId="02734CDC" w14:textId="77777777" w:rsidR="00C45AF1" w:rsidRDefault="00C45AF1" w:rsidP="00C45AF1">
      <w:pPr>
        <w:rPr>
          <w:color w:val="808080"/>
        </w:rPr>
      </w:pPr>
      <w:r>
        <w:rPr>
          <w:color w:val="808080"/>
        </w:rPr>
        <w:t>(Replaces C3-234488)</w:t>
      </w:r>
    </w:p>
    <w:p w14:paraId="1C5834E5" w14:textId="77777777" w:rsidR="00C45AF1" w:rsidRDefault="00C45AF1" w:rsidP="00C45AF1">
      <w:pPr>
        <w:rPr>
          <w:rFonts w:ascii="Arial" w:hAnsi="Arial" w:cs="Arial"/>
          <w:b/>
        </w:rPr>
      </w:pPr>
      <w:r>
        <w:rPr>
          <w:rFonts w:ascii="Arial" w:hAnsi="Arial" w:cs="Arial"/>
          <w:b/>
        </w:rPr>
        <w:t xml:space="preserve">Discussion: </w:t>
      </w:r>
    </w:p>
    <w:p w14:paraId="7EF1E5AB" w14:textId="77777777" w:rsidR="00C45AF1" w:rsidRDefault="00C45AF1" w:rsidP="00C45AF1">
      <w:r>
        <w:t>Revision of C3-234488</w:t>
      </w:r>
    </w:p>
    <w:p w14:paraId="2104D5F9" w14:textId="77777777" w:rsidR="00C45AF1" w:rsidRDefault="00C45AF1" w:rsidP="00C45AF1">
      <w:r>
        <w:t xml:space="preserve">This CR introduces backwards compatibles new feature and corrections to the </w:t>
      </w:r>
      <w:proofErr w:type="spellStart"/>
      <w:r>
        <w:t>OpenAPI</w:t>
      </w:r>
      <w:proofErr w:type="spellEnd"/>
      <w:r>
        <w:t xml:space="preserve"> description of the </w:t>
      </w:r>
      <w:proofErr w:type="spellStart"/>
      <w:r>
        <w:t>MBSGroupMsgDelivery</w:t>
      </w:r>
      <w:proofErr w:type="spellEnd"/>
      <w:r>
        <w:t xml:space="preserve"> API defined in this specification.</w:t>
      </w:r>
    </w:p>
    <w:p w14:paraId="519166E1" w14:textId="77777777" w:rsidR="00C45AF1" w:rsidRDefault="00C45AF1" w:rsidP="00C45AF1">
      <w:r>
        <w:t>Abdessamad (Huawei); Keep it open based on dependencies with other CRs.</w:t>
      </w:r>
    </w:p>
    <w:p w14:paraId="5224B32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900AE" w14:textId="77777777" w:rsidR="00C45AF1" w:rsidRDefault="00C45AF1" w:rsidP="00C45AF1">
      <w:pPr>
        <w:rPr>
          <w:rFonts w:ascii="Arial" w:hAnsi="Arial" w:cs="Arial"/>
          <w:b/>
          <w:sz w:val="24"/>
        </w:rPr>
      </w:pPr>
      <w:r>
        <w:rPr>
          <w:rFonts w:ascii="Arial" w:hAnsi="Arial" w:cs="Arial"/>
          <w:b/>
          <w:color w:val="0000FF"/>
          <w:sz w:val="24"/>
        </w:rPr>
        <w:t>C3-235068</w:t>
      </w:r>
      <w:r>
        <w:rPr>
          <w:rFonts w:ascii="Arial" w:hAnsi="Arial" w:cs="Arial"/>
          <w:b/>
          <w:color w:val="0000FF"/>
          <w:sz w:val="24"/>
        </w:rPr>
        <w:tab/>
      </w:r>
      <w:r>
        <w:rPr>
          <w:rFonts w:ascii="Arial" w:hAnsi="Arial" w:cs="Arial"/>
          <w:b/>
          <w:sz w:val="24"/>
        </w:rPr>
        <w:t>Complete the definition of the MBS assistance information provisioning</w:t>
      </w:r>
    </w:p>
    <w:p w14:paraId="3F9C118A"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CR-1052  rev 2 Cat: B (Rel-18)</w:t>
      </w:r>
      <w:r>
        <w:rPr>
          <w:i/>
        </w:rPr>
        <w:br/>
      </w:r>
      <w:r>
        <w:rPr>
          <w:i/>
        </w:rPr>
        <w:br/>
      </w:r>
      <w:r>
        <w:rPr>
          <w:i/>
        </w:rPr>
        <w:tab/>
      </w:r>
      <w:r>
        <w:rPr>
          <w:i/>
        </w:rPr>
        <w:tab/>
      </w:r>
      <w:r>
        <w:rPr>
          <w:i/>
        </w:rPr>
        <w:tab/>
      </w:r>
      <w:r>
        <w:rPr>
          <w:i/>
        </w:rPr>
        <w:tab/>
      </w:r>
      <w:r>
        <w:rPr>
          <w:i/>
        </w:rPr>
        <w:tab/>
        <w:t>Source: Huawei, Nokia, Nokia Shanghai Bell</w:t>
      </w:r>
    </w:p>
    <w:p w14:paraId="6159BE69" w14:textId="77777777" w:rsidR="00C45AF1" w:rsidRDefault="00C45AF1" w:rsidP="00C45AF1">
      <w:pPr>
        <w:rPr>
          <w:color w:val="808080"/>
        </w:rPr>
      </w:pPr>
      <w:r>
        <w:rPr>
          <w:color w:val="808080"/>
        </w:rPr>
        <w:t>(Replaces C3-234489)</w:t>
      </w:r>
    </w:p>
    <w:p w14:paraId="4AEAB5D5" w14:textId="77777777" w:rsidR="00C45AF1" w:rsidRDefault="00C45AF1" w:rsidP="00C45AF1">
      <w:pPr>
        <w:rPr>
          <w:rFonts w:ascii="Arial" w:hAnsi="Arial" w:cs="Arial"/>
          <w:b/>
        </w:rPr>
      </w:pPr>
      <w:r>
        <w:rPr>
          <w:rFonts w:ascii="Arial" w:hAnsi="Arial" w:cs="Arial"/>
          <w:b/>
        </w:rPr>
        <w:t xml:space="preserve">Discussion: </w:t>
      </w:r>
    </w:p>
    <w:p w14:paraId="294E979A" w14:textId="77777777" w:rsidR="00C45AF1" w:rsidRDefault="00C45AF1" w:rsidP="00C45AF1">
      <w:r>
        <w:t>Revision of C3-234489</w:t>
      </w:r>
    </w:p>
    <w:p w14:paraId="471AC603" w14:textId="77777777" w:rsidR="00C45AF1" w:rsidRDefault="00C45AF1" w:rsidP="00C45AF1">
      <w:r>
        <w:t xml:space="preserve">This CR introduces backwards compatibles new feature and corrections to the </w:t>
      </w:r>
      <w:proofErr w:type="spellStart"/>
      <w:r>
        <w:t>OpenAPI</w:t>
      </w:r>
      <w:proofErr w:type="spellEnd"/>
      <w:r>
        <w:t xml:space="preserve"> description of the </w:t>
      </w:r>
      <w:proofErr w:type="spellStart"/>
      <w:r>
        <w:t>MBSSession</w:t>
      </w:r>
      <w:proofErr w:type="spellEnd"/>
      <w:r>
        <w:t xml:space="preserve"> API defined in this specification.</w:t>
      </w:r>
    </w:p>
    <w:p w14:paraId="692B3D79" w14:textId="77777777" w:rsidR="00C45AF1" w:rsidRDefault="00C45AF1" w:rsidP="00C45AF1">
      <w:r>
        <w:t xml:space="preserve">Maria Liang (Ericsson): MBS assistance information definition is clashed with Ericsson CR C3-235331. Propose merge the clashed part into C3-235331 which following stage 2 requirement that MBS assistance information is associated with one MBS session and provided upon MBS Session Creation, C3-235331 also aligned with </w:t>
      </w:r>
      <w:proofErr w:type="spellStart"/>
      <w:r>
        <w:t>PpData</w:t>
      </w:r>
      <w:proofErr w:type="spellEnd"/>
      <w:r>
        <w:t xml:space="preserve"> definition in TS 29.502 for a MBS session.</w:t>
      </w:r>
    </w:p>
    <w:p w14:paraId="3AE249BD" w14:textId="77777777" w:rsidR="00C45AF1" w:rsidRDefault="00C45AF1" w:rsidP="00C45AF1">
      <w:r>
        <w:t>Abdessamad (Huawei): Providing feedback + do not agree with the proposal.</w:t>
      </w:r>
    </w:p>
    <w:p w14:paraId="16339807" w14:textId="77777777" w:rsidR="00C45AF1" w:rsidRDefault="00C45AF1" w:rsidP="00C45AF1">
      <w:r>
        <w:t>Maria (Ericsson): will reply by email.</w:t>
      </w:r>
    </w:p>
    <w:p w14:paraId="545BF924" w14:textId="77777777" w:rsidR="00C45AF1" w:rsidRDefault="00C45AF1" w:rsidP="00C45AF1">
      <w:r>
        <w:t xml:space="preserve">Maria Liang (Ericsson): stage 2 defined MBS assistance information provisioning upon MBS Session Creation/Update, no aggregation of multiple MBS assistance information provisioning required, and UDM defined only one instance of </w:t>
      </w:r>
      <w:proofErr w:type="spellStart"/>
      <w:r>
        <w:t>MbsAssistanceInfo</w:t>
      </w:r>
      <w:proofErr w:type="spellEnd"/>
      <w:r>
        <w:t xml:space="preserve"> in </w:t>
      </w:r>
      <w:proofErr w:type="spellStart"/>
      <w:r>
        <w:t>PpData</w:t>
      </w:r>
      <w:proofErr w:type="spellEnd"/>
    </w:p>
    <w:p w14:paraId="6771C78C" w14:textId="77777777" w:rsidR="00C45AF1" w:rsidRDefault="00C45AF1" w:rsidP="00C45AF1">
      <w:r>
        <w:t>Abdessamad (Huawei): Providing feedback.</w:t>
      </w:r>
    </w:p>
    <w:p w14:paraId="13012E2A" w14:textId="77777777" w:rsidR="00C45AF1" w:rsidRDefault="00C45AF1" w:rsidP="00C45AF1">
      <w:r>
        <w:t>Maria Liang (Ericsson): fine with adding EN, then could merge Ericsson 5331 into this CR.</w:t>
      </w:r>
    </w:p>
    <w:p w14:paraId="2F54AEBE" w14:textId="77777777" w:rsidR="00C45AF1" w:rsidRDefault="00C45AF1" w:rsidP="00C45AF1">
      <w:r>
        <w:t>Abdessamad (Huawei): Providing 5068_r1.</w:t>
      </w:r>
    </w:p>
    <w:p w14:paraId="5EC06C50" w14:textId="77777777" w:rsidR="00C45AF1" w:rsidRDefault="00C45AF1" w:rsidP="00C45AF1">
      <w:r>
        <w:t>Maria (Ericsson): Fine with r1.</w:t>
      </w:r>
    </w:p>
    <w:p w14:paraId="1708293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C3-235706</w:t>
      </w:r>
      <w:r>
        <w:rPr>
          <w:color w:val="993300"/>
          <w:u w:val="single"/>
        </w:rPr>
        <w:t>.</w:t>
      </w:r>
    </w:p>
    <w:p w14:paraId="2F22930D" w14:textId="77777777" w:rsidR="00C45AF1" w:rsidRDefault="00C45AF1" w:rsidP="00C45AF1">
      <w:pPr>
        <w:rPr>
          <w:rFonts w:ascii="Arial" w:hAnsi="Arial" w:cs="Arial"/>
          <w:b/>
          <w:sz w:val="24"/>
        </w:rPr>
      </w:pPr>
      <w:r>
        <w:rPr>
          <w:rFonts w:ascii="Arial" w:hAnsi="Arial" w:cs="Arial"/>
          <w:b/>
          <w:color w:val="0000FF"/>
          <w:sz w:val="24"/>
        </w:rPr>
        <w:t>C3-235125</w:t>
      </w:r>
      <w:r>
        <w:rPr>
          <w:rFonts w:ascii="Arial" w:hAnsi="Arial" w:cs="Arial"/>
          <w:b/>
          <w:color w:val="0000FF"/>
          <w:sz w:val="24"/>
        </w:rPr>
        <w:tab/>
      </w:r>
      <w:r>
        <w:rPr>
          <w:rFonts w:ascii="Arial" w:hAnsi="Arial" w:cs="Arial"/>
          <w:b/>
          <w:sz w:val="24"/>
        </w:rPr>
        <w:t xml:space="preserve">Error handling support in </w:t>
      </w:r>
      <w:proofErr w:type="spellStart"/>
      <w:r>
        <w:rPr>
          <w:rFonts w:ascii="Arial" w:hAnsi="Arial" w:cs="Arial"/>
          <w:b/>
          <w:sz w:val="24"/>
        </w:rPr>
        <w:t>MBSSession</w:t>
      </w:r>
      <w:proofErr w:type="spellEnd"/>
      <w:r>
        <w:rPr>
          <w:rFonts w:ascii="Arial" w:hAnsi="Arial" w:cs="Arial"/>
          <w:b/>
          <w:sz w:val="24"/>
        </w:rPr>
        <w:t xml:space="preserve"> API when MBS service area is not supported</w:t>
      </w:r>
    </w:p>
    <w:p w14:paraId="5C7032A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CR-1106  rev  Cat: F (Rel-18)</w:t>
      </w:r>
      <w:r>
        <w:rPr>
          <w:i/>
        </w:rPr>
        <w:br/>
      </w:r>
      <w:r>
        <w:rPr>
          <w:i/>
        </w:rPr>
        <w:br/>
      </w:r>
      <w:r>
        <w:rPr>
          <w:i/>
        </w:rPr>
        <w:tab/>
      </w:r>
      <w:r>
        <w:rPr>
          <w:i/>
        </w:rPr>
        <w:tab/>
      </w:r>
      <w:r>
        <w:rPr>
          <w:i/>
        </w:rPr>
        <w:tab/>
      </w:r>
      <w:r>
        <w:rPr>
          <w:i/>
        </w:rPr>
        <w:tab/>
      </w:r>
      <w:r>
        <w:rPr>
          <w:i/>
        </w:rPr>
        <w:tab/>
        <w:t>Source: Nokia, Nokia Shanghai Bell</w:t>
      </w:r>
    </w:p>
    <w:p w14:paraId="57546E89" w14:textId="77777777" w:rsidR="00C45AF1" w:rsidRDefault="00C45AF1" w:rsidP="00C45AF1">
      <w:pPr>
        <w:rPr>
          <w:rFonts w:ascii="Arial" w:hAnsi="Arial" w:cs="Arial"/>
          <w:b/>
        </w:rPr>
      </w:pPr>
      <w:r>
        <w:rPr>
          <w:rFonts w:ascii="Arial" w:hAnsi="Arial" w:cs="Arial"/>
          <w:b/>
        </w:rPr>
        <w:t xml:space="preserve">Abstract: </w:t>
      </w:r>
    </w:p>
    <w:p w14:paraId="5D21623F" w14:textId="77777777" w:rsidR="00C45AF1" w:rsidRDefault="00C45AF1" w:rsidP="00C45AF1">
      <w:r>
        <w:t xml:space="preserve">Error handling support in </w:t>
      </w:r>
      <w:proofErr w:type="spellStart"/>
      <w:r>
        <w:t>MBSSession</w:t>
      </w:r>
      <w:proofErr w:type="spellEnd"/>
      <w:r>
        <w:t xml:space="preserve"> API when MBS service area is not supported</w:t>
      </w:r>
    </w:p>
    <w:p w14:paraId="64C2FAFA" w14:textId="77777777" w:rsidR="00C45AF1" w:rsidRDefault="00C45AF1" w:rsidP="00C45AF1">
      <w:pPr>
        <w:rPr>
          <w:rFonts w:ascii="Arial" w:hAnsi="Arial" w:cs="Arial"/>
          <w:b/>
        </w:rPr>
      </w:pPr>
      <w:r>
        <w:rPr>
          <w:rFonts w:ascii="Arial" w:hAnsi="Arial" w:cs="Arial"/>
          <w:b/>
        </w:rPr>
        <w:t xml:space="preserve">Discussion: </w:t>
      </w:r>
    </w:p>
    <w:p w14:paraId="27233ED6" w14:textId="77777777" w:rsidR="00C45AF1" w:rsidRDefault="00C45AF1" w:rsidP="00C45AF1">
      <w:r>
        <w:t>Abdessamad (Huawei): Wrong WI code. Some rewording needed. Feature needed. When is it not included in the update’</w:t>
      </w:r>
    </w:p>
    <w:p w14:paraId="0E2E4E71" w14:textId="77777777" w:rsidR="00C45AF1" w:rsidRDefault="00C45AF1" w:rsidP="00C45AF1">
      <w:r>
        <w:t>Rajesh (Nokia): No need to introduce it in the update.</w:t>
      </w:r>
    </w:p>
    <w:p w14:paraId="21840F75" w14:textId="77777777" w:rsidR="00C45AF1" w:rsidRDefault="00C45AF1" w:rsidP="00C45AF1">
      <w:r>
        <w:t>Abdessamad (Huawei): Will check but ok to leave it out for now.</w:t>
      </w:r>
    </w:p>
    <w:p w14:paraId="6251BD24" w14:textId="77777777" w:rsidR="00C45AF1" w:rsidRDefault="00C45AF1" w:rsidP="00C45AF1">
      <w:r>
        <w:t xml:space="preserve">Maria (Ericsson): Email comments. Clashes with 5408 and wants to use that as a basis. </w:t>
      </w:r>
    </w:p>
    <w:p w14:paraId="74D1EC69" w14:textId="77777777" w:rsidR="00C45AF1" w:rsidRDefault="00C45AF1" w:rsidP="00C45AF1">
      <w:r>
        <w:t>Abdessamad (Huawei): There is no clash with this CR.</w:t>
      </w:r>
    </w:p>
    <w:p w14:paraId="34676C49" w14:textId="77777777" w:rsidR="00C45AF1" w:rsidRDefault="00C45AF1" w:rsidP="00C45AF1">
      <w:r>
        <w:t xml:space="preserve">Rajesh (Nokia): Ok with the feature. Ok with </w:t>
      </w:r>
      <w:proofErr w:type="spellStart"/>
      <w:r>
        <w:t>Abdessamad’s</w:t>
      </w:r>
      <w:proofErr w:type="spellEnd"/>
      <w:r>
        <w:t xml:space="preserve"> comments.</w:t>
      </w:r>
    </w:p>
    <w:p w14:paraId="7EB1F4F9" w14:textId="77777777" w:rsidR="00C45AF1" w:rsidRDefault="00C45AF1" w:rsidP="00C45AF1">
      <w:r>
        <w:t>Maria (Ericsson): Still think there is a clash.</w:t>
      </w:r>
    </w:p>
    <w:p w14:paraId="0C0FE71A" w14:textId="77777777" w:rsidR="00C45AF1" w:rsidRDefault="00C45AF1" w:rsidP="00C45AF1">
      <w:r>
        <w:t>Rajesh (Nokia): Not related with stage 2 requirements.</w:t>
      </w:r>
    </w:p>
    <w:p w14:paraId="5921809F" w14:textId="77777777" w:rsidR="00C45AF1" w:rsidRDefault="00C45AF1" w:rsidP="00C45AF1">
      <w:r>
        <w:lastRenderedPageBreak/>
        <w:t>Abdessamad (Huawei): Proposal from Ericsson comes from SA6 requirements.</w:t>
      </w:r>
    </w:p>
    <w:p w14:paraId="75504C18" w14:textId="77777777" w:rsidR="00C45AF1" w:rsidRDefault="00C45AF1" w:rsidP="00C45AF1">
      <w:r>
        <w:t xml:space="preserve">Maria (Ericsson): Then the description needs to be adapted. Will provide a revision with the wording. </w:t>
      </w:r>
    </w:p>
    <w:p w14:paraId="248429FC" w14:textId="77777777" w:rsidR="00C45AF1" w:rsidRDefault="00C45AF1" w:rsidP="00C45AF1">
      <w:r>
        <w:t>Rajesh (Nokia): Provide revision r2.</w:t>
      </w:r>
    </w:p>
    <w:p w14:paraId="7D4B665C" w14:textId="77777777" w:rsidR="00C45AF1" w:rsidRDefault="00C45AF1" w:rsidP="00C45AF1">
      <w:r>
        <w:t>Abdessamad (Huawei): Ok with r2. Wants to co-sign.</w:t>
      </w:r>
    </w:p>
    <w:p w14:paraId="50A2D201" w14:textId="77777777" w:rsidR="00C45AF1" w:rsidRDefault="00C45AF1" w:rsidP="00C45AF1">
      <w:r>
        <w:t>Maria (Ericsson): Will check and reply.</w:t>
      </w:r>
    </w:p>
    <w:p w14:paraId="115F5080" w14:textId="77777777" w:rsidR="00C45AF1" w:rsidRDefault="00C45AF1" w:rsidP="00C45AF1">
      <w:r>
        <w:t>Rajesh (Nokia): WI will be NBI18.</w:t>
      </w:r>
    </w:p>
    <w:p w14:paraId="109FF3B4" w14:textId="77777777" w:rsidR="00C45AF1" w:rsidRDefault="00C45AF1" w:rsidP="00C45AF1">
      <w:r>
        <w:t xml:space="preserve">Abdessamad (Huawei): Fine with 5125_r2 (no need to add a new feature) and Huawei would be happy to </w:t>
      </w:r>
      <w:proofErr w:type="spellStart"/>
      <w:r>
        <w:t>cosign</w:t>
      </w:r>
      <w:proofErr w:type="spellEnd"/>
      <w:r>
        <w:t>.</w:t>
      </w:r>
    </w:p>
    <w:p w14:paraId="6354F284" w14:textId="77777777" w:rsidR="00C45AF1" w:rsidRDefault="00C45AF1" w:rsidP="00C45AF1">
      <w:r>
        <w:t>Rajesh (Nokia): Provide revision r1 for 5126</w:t>
      </w:r>
    </w:p>
    <w:p w14:paraId="4CE89FA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C3-235650</w:t>
      </w:r>
      <w:r>
        <w:rPr>
          <w:color w:val="993300"/>
          <w:u w:val="single"/>
        </w:rPr>
        <w:t>.</w:t>
      </w:r>
    </w:p>
    <w:p w14:paraId="13417A26" w14:textId="77777777" w:rsidR="00C45AF1" w:rsidRDefault="00C45AF1" w:rsidP="00C45AF1">
      <w:pPr>
        <w:rPr>
          <w:rFonts w:ascii="Arial" w:hAnsi="Arial" w:cs="Arial"/>
          <w:b/>
          <w:sz w:val="24"/>
        </w:rPr>
      </w:pPr>
      <w:r>
        <w:rPr>
          <w:rFonts w:ascii="Arial" w:hAnsi="Arial" w:cs="Arial"/>
          <w:b/>
          <w:color w:val="0000FF"/>
          <w:sz w:val="24"/>
        </w:rPr>
        <w:t>C3-235126</w:t>
      </w:r>
      <w:r>
        <w:rPr>
          <w:rFonts w:ascii="Arial" w:hAnsi="Arial" w:cs="Arial"/>
          <w:b/>
          <w:color w:val="0000FF"/>
          <w:sz w:val="24"/>
        </w:rPr>
        <w:tab/>
      </w:r>
      <w:r>
        <w:rPr>
          <w:rFonts w:ascii="Arial" w:hAnsi="Arial" w:cs="Arial"/>
          <w:b/>
          <w:sz w:val="24"/>
        </w:rPr>
        <w:t>Error handling support in MBSTMGI API when MBS service area is not supported by the MB-SMF(s)</w:t>
      </w:r>
    </w:p>
    <w:p w14:paraId="51F7CB4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CR-1107  rev  Cat: F (Rel-18)</w:t>
      </w:r>
      <w:r>
        <w:rPr>
          <w:i/>
        </w:rPr>
        <w:br/>
      </w:r>
      <w:r>
        <w:rPr>
          <w:i/>
        </w:rPr>
        <w:br/>
      </w:r>
      <w:r>
        <w:rPr>
          <w:i/>
        </w:rPr>
        <w:tab/>
      </w:r>
      <w:r>
        <w:rPr>
          <w:i/>
        </w:rPr>
        <w:tab/>
      </w:r>
      <w:r>
        <w:rPr>
          <w:i/>
        </w:rPr>
        <w:tab/>
      </w:r>
      <w:r>
        <w:rPr>
          <w:i/>
        </w:rPr>
        <w:tab/>
      </w:r>
      <w:r>
        <w:rPr>
          <w:i/>
        </w:rPr>
        <w:tab/>
        <w:t>Source: Nokia, Nokia Shanghai Bell</w:t>
      </w:r>
    </w:p>
    <w:p w14:paraId="2A3E944D" w14:textId="77777777" w:rsidR="00C45AF1" w:rsidRDefault="00C45AF1" w:rsidP="00C45AF1">
      <w:pPr>
        <w:rPr>
          <w:rFonts w:ascii="Arial" w:hAnsi="Arial" w:cs="Arial"/>
          <w:b/>
        </w:rPr>
      </w:pPr>
      <w:r>
        <w:rPr>
          <w:rFonts w:ascii="Arial" w:hAnsi="Arial" w:cs="Arial"/>
          <w:b/>
        </w:rPr>
        <w:t xml:space="preserve">Abstract: </w:t>
      </w:r>
    </w:p>
    <w:p w14:paraId="3DCC0D36" w14:textId="77777777" w:rsidR="00C45AF1" w:rsidRDefault="00C45AF1" w:rsidP="00C45AF1">
      <w:r>
        <w:t>Error handling support in MBSTMGI API when MBS service area is not supported by the MB-SMF(s)</w:t>
      </w:r>
    </w:p>
    <w:p w14:paraId="5823B625" w14:textId="77777777" w:rsidR="00C45AF1" w:rsidRDefault="00C45AF1" w:rsidP="00C45AF1">
      <w:pPr>
        <w:rPr>
          <w:rFonts w:ascii="Arial" w:hAnsi="Arial" w:cs="Arial"/>
          <w:b/>
        </w:rPr>
      </w:pPr>
      <w:r>
        <w:rPr>
          <w:rFonts w:ascii="Arial" w:hAnsi="Arial" w:cs="Arial"/>
          <w:b/>
        </w:rPr>
        <w:t xml:space="preserve">Discussion: </w:t>
      </w:r>
    </w:p>
    <w:p w14:paraId="6D0F8800" w14:textId="77777777" w:rsidR="00C45AF1" w:rsidRDefault="00C45AF1" w:rsidP="00C45AF1">
      <w:r>
        <w:t>Abdessamad (Huawei): Same comments. Will be sent by email.</w:t>
      </w:r>
    </w:p>
    <w:p w14:paraId="07E14AAF" w14:textId="77777777" w:rsidR="00C45AF1" w:rsidRDefault="00C45AF1" w:rsidP="00C45AF1">
      <w:r>
        <w:t>Maria (Ericsson): Similar as before. Will revise this one.</w:t>
      </w:r>
    </w:p>
    <w:p w14:paraId="68FAD797" w14:textId="77777777" w:rsidR="00C45AF1" w:rsidRDefault="00C45AF1" w:rsidP="00C45AF1">
      <w:r>
        <w:t>Rajesh (Nokia): Will continue offline.</w:t>
      </w:r>
    </w:p>
    <w:p w14:paraId="7A2DA8A6" w14:textId="77777777" w:rsidR="00C45AF1" w:rsidRDefault="00C45AF1" w:rsidP="00C45AF1">
      <w:r>
        <w:t>Abdessamad (Huawei):  Wants to co-sign.</w:t>
      </w:r>
    </w:p>
    <w:p w14:paraId="44ABDE9E" w14:textId="77777777" w:rsidR="00C45AF1" w:rsidRDefault="00C45AF1" w:rsidP="00C45AF1">
      <w:r>
        <w:t>Rajesh (Nokia): Will share a revision.</w:t>
      </w:r>
    </w:p>
    <w:p w14:paraId="1088260C" w14:textId="77777777" w:rsidR="00C45AF1" w:rsidRDefault="00C45AF1" w:rsidP="00C45AF1">
      <w:r>
        <w:t xml:space="preserve">Maria (Ericsson): Needs to check. </w:t>
      </w:r>
    </w:p>
    <w:p w14:paraId="52285B3F" w14:textId="77777777" w:rsidR="00C45AF1" w:rsidRDefault="00C45AF1" w:rsidP="00C45AF1">
      <w:r>
        <w:t>Rajesh (Nokia): WI will be NBI18.</w:t>
      </w:r>
    </w:p>
    <w:p w14:paraId="71416543" w14:textId="77777777" w:rsidR="00C45AF1" w:rsidRDefault="00C45AF1" w:rsidP="00C45AF1">
      <w:r>
        <w:t>Abdessamad (Huawei): Fine with 5126_r1.</w:t>
      </w:r>
    </w:p>
    <w:p w14:paraId="74D6B25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C3-235651</w:t>
      </w:r>
      <w:r>
        <w:rPr>
          <w:color w:val="993300"/>
          <w:u w:val="single"/>
        </w:rPr>
        <w:t>.</w:t>
      </w:r>
    </w:p>
    <w:p w14:paraId="6B840513" w14:textId="77777777" w:rsidR="00C45AF1" w:rsidRDefault="00C45AF1" w:rsidP="00C45AF1">
      <w:pPr>
        <w:rPr>
          <w:rFonts w:ascii="Arial" w:hAnsi="Arial" w:cs="Arial"/>
          <w:b/>
          <w:sz w:val="24"/>
        </w:rPr>
      </w:pPr>
      <w:r>
        <w:rPr>
          <w:rFonts w:ascii="Arial" w:hAnsi="Arial" w:cs="Arial"/>
          <w:b/>
          <w:color w:val="0000FF"/>
          <w:sz w:val="24"/>
        </w:rPr>
        <w:t>C3-235127</w:t>
      </w:r>
      <w:r>
        <w:rPr>
          <w:rFonts w:ascii="Arial" w:hAnsi="Arial" w:cs="Arial"/>
          <w:b/>
          <w:color w:val="0000FF"/>
          <w:sz w:val="24"/>
        </w:rPr>
        <w:tab/>
      </w:r>
      <w:r>
        <w:rPr>
          <w:rFonts w:ascii="Arial" w:hAnsi="Arial" w:cs="Arial"/>
          <w:b/>
          <w:sz w:val="24"/>
        </w:rPr>
        <w:t>Clarification regarding the MBS service flow template</w:t>
      </w:r>
    </w:p>
    <w:p w14:paraId="42C38B8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v18.2.0</w:t>
      </w:r>
      <w:r>
        <w:rPr>
          <w:i/>
        </w:rPr>
        <w:tab/>
        <w:t xml:space="preserve">  CR-0026  rev  Cat: F (Rel-18)</w:t>
      </w:r>
      <w:r>
        <w:rPr>
          <w:i/>
        </w:rPr>
        <w:br/>
      </w:r>
      <w:r>
        <w:rPr>
          <w:i/>
        </w:rPr>
        <w:br/>
      </w:r>
      <w:r>
        <w:rPr>
          <w:i/>
        </w:rPr>
        <w:tab/>
      </w:r>
      <w:r>
        <w:rPr>
          <w:i/>
        </w:rPr>
        <w:tab/>
      </w:r>
      <w:r>
        <w:rPr>
          <w:i/>
        </w:rPr>
        <w:tab/>
      </w:r>
      <w:r>
        <w:rPr>
          <w:i/>
        </w:rPr>
        <w:tab/>
      </w:r>
      <w:r>
        <w:rPr>
          <w:i/>
        </w:rPr>
        <w:tab/>
        <w:t>Source: Nokia, Nokia Shanghai Bell</w:t>
      </w:r>
    </w:p>
    <w:p w14:paraId="62CCD452" w14:textId="77777777" w:rsidR="00C45AF1" w:rsidRDefault="00C45AF1" w:rsidP="00C45AF1">
      <w:pPr>
        <w:rPr>
          <w:rFonts w:ascii="Arial" w:hAnsi="Arial" w:cs="Arial"/>
          <w:b/>
        </w:rPr>
      </w:pPr>
      <w:r>
        <w:rPr>
          <w:rFonts w:ascii="Arial" w:hAnsi="Arial" w:cs="Arial"/>
          <w:b/>
        </w:rPr>
        <w:t xml:space="preserve">Abstract: </w:t>
      </w:r>
    </w:p>
    <w:p w14:paraId="66FA278D" w14:textId="77777777" w:rsidR="00C45AF1" w:rsidRDefault="00C45AF1" w:rsidP="00C45AF1">
      <w:r>
        <w:t>Clarification regarding the MBS service flow template</w:t>
      </w:r>
    </w:p>
    <w:p w14:paraId="25CC3D4B" w14:textId="77777777" w:rsidR="00C45AF1" w:rsidRDefault="00C45AF1" w:rsidP="00C45AF1">
      <w:pPr>
        <w:rPr>
          <w:rFonts w:ascii="Arial" w:hAnsi="Arial" w:cs="Arial"/>
          <w:b/>
        </w:rPr>
      </w:pPr>
      <w:r>
        <w:rPr>
          <w:rFonts w:ascii="Arial" w:hAnsi="Arial" w:cs="Arial"/>
          <w:b/>
        </w:rPr>
        <w:t xml:space="preserve">Discussion: </w:t>
      </w:r>
    </w:p>
    <w:p w14:paraId="27581D65" w14:textId="77777777" w:rsidR="00C45AF1" w:rsidRDefault="00C45AF1" w:rsidP="00C45AF1">
      <w:r>
        <w:t>Depend on TS 23.247 CR 0329</w:t>
      </w:r>
    </w:p>
    <w:p w14:paraId="7A6C798A" w14:textId="77777777" w:rsidR="00C45AF1" w:rsidRDefault="00C45AF1" w:rsidP="00C45AF1">
      <w:r>
        <w:t>Abdessamad (Huawei): No need to update this TS. This is informative in stage 2. Nothing to do with this WI. This was part of 5MBS. CR not needed.</w:t>
      </w:r>
    </w:p>
    <w:p w14:paraId="2E7F98C6" w14:textId="77777777" w:rsidR="00C45AF1" w:rsidRDefault="00C45AF1" w:rsidP="00C45AF1">
      <w:r>
        <w:lastRenderedPageBreak/>
        <w:t>Maria (Ericsson): Should be TEI18, 5MBS. Ok with the proposal.</w:t>
      </w:r>
    </w:p>
    <w:p w14:paraId="70149E4C" w14:textId="77777777" w:rsidR="00C45AF1" w:rsidRDefault="00C45AF1" w:rsidP="00C45AF1">
      <w:r>
        <w:t>Rajesh (Nokia): Will continue offline.</w:t>
      </w:r>
    </w:p>
    <w:p w14:paraId="6209B68E" w14:textId="77777777" w:rsidR="00C45AF1" w:rsidRDefault="00C45AF1" w:rsidP="00C45AF1">
      <w:r>
        <w:t xml:space="preserve">Abdessamad (Huawei): A revision was shared and fine with it. </w:t>
      </w:r>
    </w:p>
    <w:p w14:paraId="29AD439F" w14:textId="77777777" w:rsidR="00C45AF1" w:rsidRDefault="00C45AF1" w:rsidP="00C45AF1">
      <w:r>
        <w:t>Rajesh (Nokia): WI will be TEI18, 5MBS.</w:t>
      </w:r>
    </w:p>
    <w:p w14:paraId="77080306" w14:textId="77777777" w:rsidR="00C45AF1" w:rsidRDefault="00C45AF1" w:rsidP="00C45AF1">
      <w:r>
        <w:t>Maria (Ericsson): Fine with the revision..</w:t>
      </w:r>
    </w:p>
    <w:p w14:paraId="0968FC56" w14:textId="77777777" w:rsidR="00C45AF1" w:rsidRDefault="00C45AF1" w:rsidP="00C45AF1">
      <w:r>
        <w:t>Revision is pre-agreed.</w:t>
      </w:r>
    </w:p>
    <w:p w14:paraId="1BA52C2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C3-235655</w:t>
      </w:r>
      <w:r>
        <w:rPr>
          <w:color w:val="993300"/>
          <w:u w:val="single"/>
        </w:rPr>
        <w:t>.</w:t>
      </w:r>
    </w:p>
    <w:p w14:paraId="2A9BEE39" w14:textId="77777777" w:rsidR="00C45AF1" w:rsidRDefault="00C45AF1" w:rsidP="00C45AF1">
      <w:pPr>
        <w:rPr>
          <w:rFonts w:ascii="Arial" w:hAnsi="Arial" w:cs="Arial"/>
          <w:b/>
          <w:sz w:val="24"/>
        </w:rPr>
      </w:pPr>
      <w:r>
        <w:rPr>
          <w:rFonts w:ascii="Arial" w:hAnsi="Arial" w:cs="Arial"/>
          <w:b/>
          <w:color w:val="0000FF"/>
          <w:sz w:val="24"/>
        </w:rPr>
        <w:t>C3-235331</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MbsSessAssistInfo</w:t>
      </w:r>
      <w:proofErr w:type="spellEnd"/>
    </w:p>
    <w:p w14:paraId="3B0EC59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CR-1084  rev 1 Cat: B (Rel-18)</w:t>
      </w:r>
      <w:r>
        <w:rPr>
          <w:i/>
        </w:rPr>
        <w:br/>
      </w:r>
      <w:r>
        <w:rPr>
          <w:i/>
        </w:rPr>
        <w:br/>
      </w:r>
      <w:r>
        <w:rPr>
          <w:i/>
        </w:rPr>
        <w:tab/>
      </w:r>
      <w:r>
        <w:rPr>
          <w:i/>
        </w:rPr>
        <w:tab/>
      </w:r>
      <w:r>
        <w:rPr>
          <w:i/>
        </w:rPr>
        <w:tab/>
      </w:r>
      <w:r>
        <w:rPr>
          <w:i/>
        </w:rPr>
        <w:tab/>
      </w:r>
      <w:r>
        <w:rPr>
          <w:i/>
        </w:rPr>
        <w:tab/>
        <w:t>Source: Ericsson</w:t>
      </w:r>
    </w:p>
    <w:p w14:paraId="40BE22BE" w14:textId="77777777" w:rsidR="00C45AF1" w:rsidRDefault="00C45AF1" w:rsidP="00C45AF1">
      <w:pPr>
        <w:rPr>
          <w:color w:val="808080"/>
        </w:rPr>
      </w:pPr>
      <w:r>
        <w:rPr>
          <w:color w:val="808080"/>
        </w:rPr>
        <w:t>(Replaces C3-234297)</w:t>
      </w:r>
    </w:p>
    <w:p w14:paraId="5947AF69" w14:textId="77777777" w:rsidR="00C45AF1" w:rsidRDefault="00C45AF1" w:rsidP="00C45AF1">
      <w:pPr>
        <w:rPr>
          <w:rFonts w:ascii="Arial" w:hAnsi="Arial" w:cs="Arial"/>
          <w:b/>
        </w:rPr>
      </w:pPr>
      <w:r>
        <w:rPr>
          <w:rFonts w:ascii="Arial" w:hAnsi="Arial" w:cs="Arial"/>
          <w:b/>
        </w:rPr>
        <w:t xml:space="preserve">Discussion: </w:t>
      </w:r>
    </w:p>
    <w:p w14:paraId="2E212790" w14:textId="77777777" w:rsidR="00C45AF1" w:rsidRDefault="00C45AF1" w:rsidP="00C45AF1">
      <w:r>
        <w:t>Revision of C3-234297</w:t>
      </w:r>
    </w:p>
    <w:p w14:paraId="48F77FAD" w14:textId="77777777" w:rsidR="00C45AF1" w:rsidRDefault="00C45AF1" w:rsidP="00C45AF1">
      <w:r>
        <w:t xml:space="preserve">This CR has introduced backward compatible changes on the </w:t>
      </w:r>
      <w:proofErr w:type="spellStart"/>
      <w:r>
        <w:t>OpenAPI</w:t>
      </w:r>
      <w:proofErr w:type="spellEnd"/>
      <w:r>
        <w:t xml:space="preserve"> </w:t>
      </w:r>
      <w:proofErr w:type="spellStart"/>
      <w:r>
        <w:t>MBSSession</w:t>
      </w:r>
      <w:proofErr w:type="spellEnd"/>
      <w:r>
        <w:t xml:space="preserve"> API.</w:t>
      </w:r>
    </w:p>
    <w:p w14:paraId="59E9EACF" w14:textId="77777777" w:rsidR="00C45AF1" w:rsidRDefault="00C45AF1" w:rsidP="00C45AF1">
      <w:r>
        <w:t>Abdessamad (Huawei): Offline discussion. Clashes with Huawei CR (5068).</w:t>
      </w:r>
    </w:p>
    <w:p w14:paraId="7DE1F4A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742C6B" w14:textId="77777777" w:rsidR="00C45AF1" w:rsidRDefault="00C45AF1" w:rsidP="00C45AF1">
      <w:pPr>
        <w:pStyle w:val="Heading3"/>
      </w:pPr>
      <w:bookmarkStart w:id="149" w:name="_Toc152193158"/>
      <w:r>
        <w:t>18.31</w:t>
      </w:r>
      <w:r>
        <w:tab/>
        <w:t>CT aspects of System Support for AI/ML-based Services [</w:t>
      </w:r>
      <w:proofErr w:type="spellStart"/>
      <w:r>
        <w:t>AIMLsys</w:t>
      </w:r>
      <w:proofErr w:type="spellEnd"/>
      <w:r>
        <w:t>]</w:t>
      </w:r>
      <w:bookmarkEnd w:id="149"/>
    </w:p>
    <w:p w14:paraId="63D8FF14" w14:textId="77777777" w:rsidR="00C45AF1" w:rsidRDefault="00C45AF1" w:rsidP="00C45AF1">
      <w:pPr>
        <w:rPr>
          <w:rFonts w:ascii="Arial" w:hAnsi="Arial" w:cs="Arial"/>
          <w:b/>
          <w:sz w:val="24"/>
        </w:rPr>
      </w:pPr>
      <w:r>
        <w:rPr>
          <w:rFonts w:ascii="Arial" w:hAnsi="Arial" w:cs="Arial"/>
          <w:b/>
          <w:color w:val="0000FF"/>
          <w:sz w:val="24"/>
        </w:rPr>
        <w:t>C3-235113</w:t>
      </w:r>
      <w:r>
        <w:rPr>
          <w:rFonts w:ascii="Arial" w:hAnsi="Arial" w:cs="Arial"/>
          <w:b/>
          <w:color w:val="0000FF"/>
          <w:sz w:val="24"/>
        </w:rPr>
        <w:tab/>
      </w:r>
      <w:r>
        <w:rPr>
          <w:rFonts w:ascii="Arial" w:hAnsi="Arial" w:cs="Arial"/>
          <w:b/>
          <w:sz w:val="24"/>
        </w:rPr>
        <w:t xml:space="preserve">Update Supported Features for </w:t>
      </w:r>
      <w:proofErr w:type="spellStart"/>
      <w:r>
        <w:rPr>
          <w:rFonts w:ascii="Arial" w:hAnsi="Arial" w:cs="Arial"/>
          <w:b/>
          <w:sz w:val="24"/>
        </w:rPr>
        <w:t>MemberUESelectionAssistance</w:t>
      </w:r>
      <w:proofErr w:type="spellEnd"/>
      <w:r>
        <w:rPr>
          <w:rFonts w:ascii="Arial" w:hAnsi="Arial" w:cs="Arial"/>
          <w:b/>
          <w:sz w:val="24"/>
        </w:rPr>
        <w:t xml:space="preserve"> API</w:t>
      </w:r>
    </w:p>
    <w:p w14:paraId="16BE85E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CR-1103  rev  Cat: F (Rel-18)</w:t>
      </w:r>
      <w:r>
        <w:rPr>
          <w:i/>
        </w:rPr>
        <w:br/>
      </w:r>
      <w:r>
        <w:rPr>
          <w:i/>
        </w:rPr>
        <w:br/>
      </w:r>
      <w:r>
        <w:rPr>
          <w:i/>
        </w:rPr>
        <w:tab/>
      </w:r>
      <w:r>
        <w:rPr>
          <w:i/>
        </w:rPr>
        <w:tab/>
      </w:r>
      <w:r>
        <w:rPr>
          <w:i/>
        </w:rPr>
        <w:tab/>
      </w:r>
      <w:r>
        <w:rPr>
          <w:i/>
        </w:rPr>
        <w:tab/>
      </w:r>
      <w:r>
        <w:rPr>
          <w:i/>
        </w:rPr>
        <w:tab/>
        <w:t>Source: KDDI, Huawei, Nokia, Nokia Shanghai Bell</w:t>
      </w:r>
    </w:p>
    <w:p w14:paraId="2624788A" w14:textId="77777777" w:rsidR="00C45AF1" w:rsidRDefault="00C45AF1" w:rsidP="00C45AF1">
      <w:pPr>
        <w:rPr>
          <w:rFonts w:ascii="Arial" w:hAnsi="Arial" w:cs="Arial"/>
          <w:b/>
        </w:rPr>
      </w:pPr>
      <w:r>
        <w:rPr>
          <w:rFonts w:ascii="Arial" w:hAnsi="Arial" w:cs="Arial"/>
          <w:b/>
        </w:rPr>
        <w:t xml:space="preserve">Discussion: </w:t>
      </w:r>
    </w:p>
    <w:p w14:paraId="60311CC0" w14:textId="77777777" w:rsidR="00C45AF1" w:rsidRDefault="00C45AF1" w:rsidP="00C45AF1">
      <w:r>
        <w:t xml:space="preserve">This CR introduces a backwards compatible feature in the </w:t>
      </w:r>
      <w:proofErr w:type="spellStart"/>
      <w:r>
        <w:t>OpenAPI</w:t>
      </w:r>
      <w:proofErr w:type="spellEnd"/>
      <w:r>
        <w:t xml:space="preserve"> file of the </w:t>
      </w:r>
      <w:proofErr w:type="spellStart"/>
      <w:r>
        <w:t>MemberUESelectionAssistance</w:t>
      </w:r>
      <w:proofErr w:type="spellEnd"/>
      <w:r>
        <w:t xml:space="preserve"> API.</w:t>
      </w:r>
    </w:p>
    <w:p w14:paraId="5728CAB0" w14:textId="77777777" w:rsidR="00C45AF1" w:rsidRDefault="00C45AF1" w:rsidP="00C45AF1">
      <w:r>
        <w:t xml:space="preserve">Maria Liang(Ericsson): provided r1 and Ericsson would like to </w:t>
      </w:r>
      <w:proofErr w:type="spellStart"/>
      <w:r>
        <w:t>cosign</w:t>
      </w:r>
      <w:proofErr w:type="spellEnd"/>
      <w:r>
        <w:t xml:space="preserve"> this CR.</w:t>
      </w:r>
    </w:p>
    <w:p w14:paraId="52F4B314" w14:textId="77777777" w:rsidR="00C45AF1" w:rsidRDefault="00C45AF1" w:rsidP="00C45AF1">
      <w:r>
        <w:t>Kenichi (KDDI): provide r2 with removing change on change and adding Ericsson as co-signer.</w:t>
      </w:r>
    </w:p>
    <w:p w14:paraId="1086EABF" w14:textId="77777777" w:rsidR="00C45AF1" w:rsidRDefault="00C45AF1" w:rsidP="00C45AF1">
      <w:r>
        <w:t xml:space="preserve">Maria Liang (Ericsson): fine with r2 and thanks adding Ericsson ad </w:t>
      </w:r>
      <w:proofErr w:type="spellStart"/>
      <w:r>
        <w:t>cosigner</w:t>
      </w:r>
      <w:proofErr w:type="spellEnd"/>
      <w:r>
        <w:t>.</w:t>
      </w:r>
    </w:p>
    <w:p w14:paraId="22E86B1E" w14:textId="77777777" w:rsidR="00C45AF1" w:rsidRDefault="00C45AF1" w:rsidP="00C45AF1">
      <w:r>
        <w:t>Revision is pre-agreed.</w:t>
      </w:r>
    </w:p>
    <w:p w14:paraId="49622D8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C3-235472</w:t>
      </w:r>
      <w:r>
        <w:rPr>
          <w:color w:val="993300"/>
          <w:u w:val="single"/>
        </w:rPr>
        <w:t>.</w:t>
      </w:r>
    </w:p>
    <w:p w14:paraId="567A30EB" w14:textId="77777777" w:rsidR="00C45AF1" w:rsidRDefault="00C45AF1" w:rsidP="00C45AF1">
      <w:pPr>
        <w:rPr>
          <w:rFonts w:ascii="Arial" w:hAnsi="Arial" w:cs="Arial"/>
          <w:b/>
          <w:sz w:val="24"/>
        </w:rPr>
      </w:pPr>
      <w:r>
        <w:rPr>
          <w:rFonts w:ascii="Arial" w:hAnsi="Arial" w:cs="Arial"/>
          <w:b/>
          <w:color w:val="0000FF"/>
          <w:sz w:val="24"/>
        </w:rPr>
        <w:t>C3-235114</w:t>
      </w:r>
      <w:r>
        <w:rPr>
          <w:rFonts w:ascii="Arial" w:hAnsi="Arial" w:cs="Arial"/>
          <w:b/>
          <w:color w:val="0000FF"/>
          <w:sz w:val="24"/>
        </w:rPr>
        <w:tab/>
      </w:r>
      <w:r>
        <w:rPr>
          <w:rFonts w:ascii="Arial" w:hAnsi="Arial" w:cs="Arial"/>
          <w:b/>
          <w:sz w:val="24"/>
        </w:rPr>
        <w:t>Adding confidence attribute to E2E data volume transfer time analytics</w:t>
      </w:r>
    </w:p>
    <w:p w14:paraId="28B3982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CR-0803  rev  Cat: B (Rel-18)</w:t>
      </w:r>
      <w:r>
        <w:rPr>
          <w:i/>
        </w:rPr>
        <w:br/>
      </w:r>
      <w:r>
        <w:rPr>
          <w:i/>
        </w:rPr>
        <w:br/>
      </w:r>
      <w:r>
        <w:rPr>
          <w:i/>
        </w:rPr>
        <w:tab/>
      </w:r>
      <w:r>
        <w:rPr>
          <w:i/>
        </w:rPr>
        <w:tab/>
      </w:r>
      <w:r>
        <w:rPr>
          <w:i/>
        </w:rPr>
        <w:tab/>
      </w:r>
      <w:r>
        <w:rPr>
          <w:i/>
        </w:rPr>
        <w:tab/>
      </w:r>
      <w:r>
        <w:rPr>
          <w:i/>
        </w:rPr>
        <w:tab/>
        <w:t>Source: KDDI</w:t>
      </w:r>
    </w:p>
    <w:p w14:paraId="0CE05EB8" w14:textId="77777777" w:rsidR="00C45AF1" w:rsidRDefault="00C45AF1" w:rsidP="00C45AF1">
      <w:pPr>
        <w:rPr>
          <w:rFonts w:ascii="Arial" w:hAnsi="Arial" w:cs="Arial"/>
          <w:b/>
        </w:rPr>
      </w:pPr>
      <w:r>
        <w:rPr>
          <w:rFonts w:ascii="Arial" w:hAnsi="Arial" w:cs="Arial"/>
          <w:b/>
        </w:rPr>
        <w:t xml:space="preserve">Discussion: </w:t>
      </w:r>
    </w:p>
    <w:p w14:paraId="169E70D1" w14:textId="77777777" w:rsidR="00C45AF1" w:rsidRDefault="00C45AF1" w:rsidP="00C45AF1">
      <w:r>
        <w:t xml:space="preserve">This CR introduces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575ACFB3" w14:textId="77777777" w:rsidR="00C45AF1" w:rsidRDefault="00C45AF1" w:rsidP="00C45AF1">
      <w:r>
        <w:lastRenderedPageBreak/>
        <w:t>Partha (Nokia): Add a clarification for the confidence level applicability.</w:t>
      </w:r>
    </w:p>
    <w:p w14:paraId="51DEF4B2" w14:textId="77777777" w:rsidR="00C45AF1" w:rsidRDefault="00C45AF1" w:rsidP="00C45AF1">
      <w:r>
        <w:t>Xuefei (Huawei): The comment applies to other attributes. KDDI will work on a proposal.</w:t>
      </w:r>
    </w:p>
    <w:p w14:paraId="715E355D" w14:textId="77777777" w:rsidR="00C45AF1" w:rsidRDefault="00C45AF1" w:rsidP="00C45AF1">
      <w:r>
        <w:t>Kenichi (KDDI): Revision available.</w:t>
      </w:r>
    </w:p>
    <w:p w14:paraId="463235C8" w14:textId="77777777" w:rsidR="00C45AF1" w:rsidRDefault="00C45AF1" w:rsidP="00C45AF1">
      <w:r>
        <w:t xml:space="preserve">Partha (Nokia): Fine with the revision. Will like to </w:t>
      </w:r>
      <w:proofErr w:type="spellStart"/>
      <w:r>
        <w:t>cosign</w:t>
      </w:r>
      <w:proofErr w:type="spellEnd"/>
      <w:r>
        <w:t>.</w:t>
      </w:r>
    </w:p>
    <w:p w14:paraId="0F462362" w14:textId="77777777" w:rsidR="00C45AF1" w:rsidRDefault="00C45AF1" w:rsidP="00C45AF1">
      <w:r>
        <w:t>Xuefei (Huawei): needs more time to check.</w:t>
      </w:r>
    </w:p>
    <w:p w14:paraId="10C82565" w14:textId="77777777" w:rsidR="00C45AF1" w:rsidRDefault="00C45AF1" w:rsidP="00C45AF1">
      <w:r>
        <w:t>Kenichi (KDDI): providing r1 and add Nokia, Nokia Shanghai Bell as co-signer.</w:t>
      </w:r>
    </w:p>
    <w:p w14:paraId="694F4F68" w14:textId="77777777" w:rsidR="00C45AF1" w:rsidRDefault="00C45AF1" w:rsidP="00C45AF1">
      <w:r>
        <w:t>Xuefei (Huawei): needs more time.</w:t>
      </w:r>
    </w:p>
    <w:p w14:paraId="22A64012" w14:textId="77777777" w:rsidR="00C45AF1" w:rsidRDefault="00C45AF1" w:rsidP="00C45AF1">
      <w:r>
        <w:t>Xuefei (Huawei): fine with r1.</w:t>
      </w:r>
    </w:p>
    <w:p w14:paraId="5EF4AC9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C3-235526</w:t>
      </w:r>
      <w:r>
        <w:rPr>
          <w:color w:val="993300"/>
          <w:u w:val="single"/>
        </w:rPr>
        <w:t>.</w:t>
      </w:r>
    </w:p>
    <w:p w14:paraId="6B8EADBE" w14:textId="77777777" w:rsidR="00C45AF1" w:rsidRDefault="00C45AF1" w:rsidP="00C45AF1">
      <w:pPr>
        <w:rPr>
          <w:rFonts w:ascii="Arial" w:hAnsi="Arial" w:cs="Arial"/>
          <w:b/>
          <w:sz w:val="24"/>
        </w:rPr>
      </w:pPr>
      <w:r>
        <w:rPr>
          <w:rFonts w:ascii="Arial" w:hAnsi="Arial" w:cs="Arial"/>
          <w:b/>
          <w:color w:val="0000FF"/>
          <w:sz w:val="24"/>
        </w:rPr>
        <w:t>C3-235115</w:t>
      </w:r>
      <w:r>
        <w:rPr>
          <w:rFonts w:ascii="Arial" w:hAnsi="Arial" w:cs="Arial"/>
          <w:b/>
          <w:color w:val="0000FF"/>
          <w:sz w:val="24"/>
        </w:rPr>
        <w:tab/>
      </w:r>
      <w:r>
        <w:rPr>
          <w:rFonts w:ascii="Arial" w:hAnsi="Arial" w:cs="Arial"/>
          <w:b/>
          <w:sz w:val="24"/>
        </w:rPr>
        <w:t>Update the feature description for Application-Specific Expected UE Behaviour</w:t>
      </w:r>
    </w:p>
    <w:p w14:paraId="5BAC406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CR-0774  rev  Cat: F (Rel-18)</w:t>
      </w:r>
      <w:r>
        <w:rPr>
          <w:i/>
        </w:rPr>
        <w:br/>
      </w:r>
      <w:r>
        <w:rPr>
          <w:i/>
        </w:rPr>
        <w:br/>
      </w:r>
      <w:r>
        <w:rPr>
          <w:i/>
        </w:rPr>
        <w:tab/>
      </w:r>
      <w:r>
        <w:rPr>
          <w:i/>
        </w:rPr>
        <w:tab/>
      </w:r>
      <w:r>
        <w:rPr>
          <w:i/>
        </w:rPr>
        <w:tab/>
      </w:r>
      <w:r>
        <w:rPr>
          <w:i/>
        </w:rPr>
        <w:tab/>
      </w:r>
      <w:r>
        <w:rPr>
          <w:i/>
        </w:rPr>
        <w:tab/>
        <w:t>Source: KDDI</w:t>
      </w:r>
    </w:p>
    <w:p w14:paraId="7A2F2B9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85C4D" w14:textId="77777777" w:rsidR="00C45AF1" w:rsidRDefault="00C45AF1" w:rsidP="00C45AF1">
      <w:pPr>
        <w:rPr>
          <w:rFonts w:ascii="Arial" w:hAnsi="Arial" w:cs="Arial"/>
          <w:b/>
          <w:sz w:val="24"/>
        </w:rPr>
      </w:pPr>
      <w:r>
        <w:rPr>
          <w:rFonts w:ascii="Arial" w:hAnsi="Arial" w:cs="Arial"/>
          <w:b/>
          <w:color w:val="0000FF"/>
          <w:sz w:val="24"/>
        </w:rPr>
        <w:t>C3-235148</w:t>
      </w:r>
      <w:r>
        <w:rPr>
          <w:rFonts w:ascii="Arial" w:hAnsi="Arial" w:cs="Arial"/>
          <w:b/>
          <w:color w:val="0000FF"/>
          <w:sz w:val="24"/>
        </w:rPr>
        <w:tab/>
      </w:r>
      <w:r>
        <w:rPr>
          <w:rFonts w:ascii="Arial" w:hAnsi="Arial" w:cs="Arial"/>
          <w:b/>
          <w:sz w:val="24"/>
        </w:rPr>
        <w:t>Corrections on End-to-end data volume transfer time</w:t>
      </w:r>
    </w:p>
    <w:p w14:paraId="1BEA005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CR-1110  rev  Cat: B (Rel-18)</w:t>
      </w:r>
      <w:r>
        <w:rPr>
          <w:i/>
        </w:rPr>
        <w:br/>
      </w:r>
      <w:r>
        <w:rPr>
          <w:i/>
        </w:rPr>
        <w:br/>
      </w:r>
      <w:r>
        <w:rPr>
          <w:i/>
        </w:rPr>
        <w:tab/>
      </w:r>
      <w:r>
        <w:rPr>
          <w:i/>
        </w:rPr>
        <w:tab/>
      </w:r>
      <w:r>
        <w:rPr>
          <w:i/>
        </w:rPr>
        <w:tab/>
      </w:r>
      <w:r>
        <w:rPr>
          <w:i/>
        </w:rPr>
        <w:tab/>
      </w:r>
      <w:r>
        <w:rPr>
          <w:i/>
        </w:rPr>
        <w:tab/>
        <w:t>Source: Huawei</w:t>
      </w:r>
    </w:p>
    <w:p w14:paraId="7B1CDC8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43036" w14:textId="77777777" w:rsidR="00C45AF1" w:rsidRDefault="00C45AF1" w:rsidP="00C45AF1">
      <w:pPr>
        <w:rPr>
          <w:rFonts w:ascii="Arial" w:hAnsi="Arial" w:cs="Arial"/>
          <w:b/>
          <w:sz w:val="24"/>
        </w:rPr>
      </w:pPr>
      <w:r>
        <w:rPr>
          <w:rFonts w:ascii="Arial" w:hAnsi="Arial" w:cs="Arial"/>
          <w:b/>
          <w:color w:val="0000FF"/>
          <w:sz w:val="24"/>
        </w:rPr>
        <w:t>C3-235149</w:t>
      </w:r>
      <w:r>
        <w:rPr>
          <w:rFonts w:ascii="Arial" w:hAnsi="Arial" w:cs="Arial"/>
          <w:b/>
          <w:color w:val="0000FF"/>
          <w:sz w:val="24"/>
        </w:rPr>
        <w:tab/>
      </w:r>
      <w:r>
        <w:rPr>
          <w:rFonts w:ascii="Arial" w:hAnsi="Arial" w:cs="Arial"/>
          <w:b/>
          <w:sz w:val="24"/>
        </w:rPr>
        <w:t>Remove the redundant features</w:t>
      </w:r>
    </w:p>
    <w:p w14:paraId="5BFA381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CR-0777  rev  Cat: F (Rel-18)</w:t>
      </w:r>
      <w:r>
        <w:rPr>
          <w:i/>
        </w:rPr>
        <w:br/>
      </w:r>
      <w:r>
        <w:rPr>
          <w:i/>
        </w:rPr>
        <w:br/>
      </w:r>
      <w:r>
        <w:rPr>
          <w:i/>
        </w:rPr>
        <w:tab/>
      </w:r>
      <w:r>
        <w:rPr>
          <w:i/>
        </w:rPr>
        <w:tab/>
      </w:r>
      <w:r>
        <w:rPr>
          <w:i/>
        </w:rPr>
        <w:tab/>
      </w:r>
      <w:r>
        <w:rPr>
          <w:i/>
        </w:rPr>
        <w:tab/>
      </w:r>
      <w:r>
        <w:rPr>
          <w:i/>
        </w:rPr>
        <w:tab/>
        <w:t>Source: Huawei</w:t>
      </w:r>
    </w:p>
    <w:p w14:paraId="2946DE9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51F18" w14:textId="77777777" w:rsidR="00C45AF1" w:rsidRDefault="00C45AF1" w:rsidP="00C45AF1">
      <w:pPr>
        <w:rPr>
          <w:rFonts w:ascii="Arial" w:hAnsi="Arial" w:cs="Arial"/>
          <w:b/>
          <w:sz w:val="24"/>
        </w:rPr>
      </w:pPr>
      <w:r>
        <w:rPr>
          <w:rFonts w:ascii="Arial" w:hAnsi="Arial" w:cs="Arial"/>
          <w:b/>
          <w:color w:val="0000FF"/>
          <w:sz w:val="24"/>
        </w:rPr>
        <w:t>C3-235150</w:t>
      </w:r>
      <w:r>
        <w:rPr>
          <w:rFonts w:ascii="Arial" w:hAnsi="Arial" w:cs="Arial"/>
          <w:b/>
          <w:color w:val="0000FF"/>
          <w:sz w:val="24"/>
        </w:rPr>
        <w:tab/>
      </w:r>
      <w:r>
        <w:rPr>
          <w:rFonts w:ascii="Arial" w:hAnsi="Arial" w:cs="Arial"/>
          <w:b/>
          <w:sz w:val="24"/>
        </w:rPr>
        <w:t>Resolve the Editor’s Note for Member UE filtering criteria</w:t>
      </w:r>
    </w:p>
    <w:p w14:paraId="71169AF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CR-1111  rev  Cat: B (Rel-18)</w:t>
      </w:r>
      <w:r>
        <w:rPr>
          <w:i/>
        </w:rPr>
        <w:br/>
      </w:r>
      <w:r>
        <w:rPr>
          <w:i/>
        </w:rPr>
        <w:br/>
      </w:r>
      <w:r>
        <w:rPr>
          <w:i/>
        </w:rPr>
        <w:tab/>
      </w:r>
      <w:r>
        <w:rPr>
          <w:i/>
        </w:rPr>
        <w:tab/>
      </w:r>
      <w:r>
        <w:rPr>
          <w:i/>
        </w:rPr>
        <w:tab/>
      </w:r>
      <w:r>
        <w:rPr>
          <w:i/>
        </w:rPr>
        <w:tab/>
      </w:r>
      <w:r>
        <w:rPr>
          <w:i/>
        </w:rPr>
        <w:tab/>
        <w:t>Source: Huawei</w:t>
      </w:r>
    </w:p>
    <w:p w14:paraId="0B438E89" w14:textId="77777777" w:rsidR="00C45AF1" w:rsidRDefault="00C45AF1" w:rsidP="00C45AF1">
      <w:pPr>
        <w:rPr>
          <w:rFonts w:ascii="Arial" w:hAnsi="Arial" w:cs="Arial"/>
          <w:b/>
        </w:rPr>
      </w:pPr>
      <w:r>
        <w:rPr>
          <w:rFonts w:ascii="Arial" w:hAnsi="Arial" w:cs="Arial"/>
          <w:b/>
        </w:rPr>
        <w:t xml:space="preserve">Discussion: </w:t>
      </w:r>
    </w:p>
    <w:p w14:paraId="39BFD60B" w14:textId="77777777" w:rsidR="00C45AF1" w:rsidRDefault="00C45AF1" w:rsidP="00C45AF1">
      <w:r>
        <w:t>Jing (Ericsson): Remove the added paragraph.</w:t>
      </w:r>
    </w:p>
    <w:p w14:paraId="0F832749" w14:textId="77777777" w:rsidR="00C45AF1" w:rsidRDefault="00C45AF1" w:rsidP="00C45AF1">
      <w:r>
        <w:t>Xuefei (Huawei): It is needed. Will work in a rewording proposal to make it clear.</w:t>
      </w:r>
    </w:p>
    <w:p w14:paraId="3586D358" w14:textId="77777777" w:rsidR="00C45AF1" w:rsidRDefault="00C45AF1" w:rsidP="00C45AF1">
      <w:r>
        <w:t>Xuefei (Huawei): provide r1.</w:t>
      </w:r>
    </w:p>
    <w:p w14:paraId="106696D0" w14:textId="77777777" w:rsidR="00C45AF1" w:rsidRDefault="00C45AF1" w:rsidP="00C45AF1">
      <w:r>
        <w:t>Jing (Ericsson): fine with r1.</w:t>
      </w:r>
    </w:p>
    <w:p w14:paraId="4AB453B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C3-235498</w:t>
      </w:r>
      <w:r>
        <w:rPr>
          <w:color w:val="993300"/>
          <w:u w:val="single"/>
        </w:rPr>
        <w:t>.</w:t>
      </w:r>
    </w:p>
    <w:p w14:paraId="02FDAA58" w14:textId="77777777" w:rsidR="00C45AF1" w:rsidRDefault="00C45AF1" w:rsidP="00C45AF1">
      <w:pPr>
        <w:rPr>
          <w:rFonts w:ascii="Arial" w:hAnsi="Arial" w:cs="Arial"/>
          <w:b/>
          <w:sz w:val="24"/>
        </w:rPr>
      </w:pPr>
      <w:r>
        <w:rPr>
          <w:rFonts w:ascii="Arial" w:hAnsi="Arial" w:cs="Arial"/>
          <w:b/>
          <w:color w:val="0000FF"/>
          <w:sz w:val="24"/>
        </w:rPr>
        <w:t>C3-235151</w:t>
      </w:r>
      <w:r>
        <w:rPr>
          <w:rFonts w:ascii="Arial" w:hAnsi="Arial" w:cs="Arial"/>
          <w:b/>
          <w:color w:val="0000FF"/>
          <w:sz w:val="24"/>
        </w:rPr>
        <w:tab/>
      </w:r>
      <w:r>
        <w:rPr>
          <w:rFonts w:ascii="Arial" w:hAnsi="Arial" w:cs="Arial"/>
          <w:b/>
          <w:sz w:val="24"/>
        </w:rPr>
        <w:t>Support of Consolidated Data Rate for Multi-member AF session</w:t>
      </w:r>
    </w:p>
    <w:p w14:paraId="587CB148"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CR-0778  rev  Cat: B (Rel-18)</w:t>
      </w:r>
      <w:r>
        <w:rPr>
          <w:i/>
        </w:rPr>
        <w:br/>
      </w:r>
      <w:r>
        <w:rPr>
          <w:i/>
        </w:rPr>
        <w:br/>
      </w:r>
      <w:r>
        <w:rPr>
          <w:i/>
        </w:rPr>
        <w:tab/>
      </w:r>
      <w:r>
        <w:rPr>
          <w:i/>
        </w:rPr>
        <w:tab/>
      </w:r>
      <w:r>
        <w:rPr>
          <w:i/>
        </w:rPr>
        <w:tab/>
      </w:r>
      <w:r>
        <w:rPr>
          <w:i/>
        </w:rPr>
        <w:tab/>
      </w:r>
      <w:r>
        <w:rPr>
          <w:i/>
        </w:rPr>
        <w:tab/>
        <w:t>Source: Huawei,   Nokia, Nokia Shanghai Bell, Samsung</w:t>
      </w:r>
    </w:p>
    <w:p w14:paraId="42AA03A8" w14:textId="77777777" w:rsidR="00C45AF1" w:rsidRDefault="00C45AF1" w:rsidP="00C45AF1">
      <w:pPr>
        <w:rPr>
          <w:rFonts w:ascii="Arial" w:hAnsi="Arial" w:cs="Arial"/>
          <w:b/>
        </w:rPr>
      </w:pPr>
      <w:r>
        <w:rPr>
          <w:rFonts w:ascii="Arial" w:hAnsi="Arial" w:cs="Arial"/>
          <w:b/>
        </w:rPr>
        <w:t xml:space="preserve">Discussion: </w:t>
      </w:r>
    </w:p>
    <w:p w14:paraId="0F5B0F1D" w14:textId="77777777" w:rsidR="00C45AF1" w:rsidRDefault="00C45AF1" w:rsidP="00C45AF1">
      <w:r>
        <w:t xml:space="preserve">This CR introduces backward compatible features to the </w:t>
      </w:r>
      <w:proofErr w:type="spellStart"/>
      <w:r>
        <w:t>OpenAPI</w:t>
      </w:r>
      <w:proofErr w:type="spellEnd"/>
      <w:r>
        <w:t xml:space="preserve"> of the </w:t>
      </w:r>
      <w:proofErr w:type="spellStart"/>
      <w:r>
        <w:t>AsSessionWithQoS</w:t>
      </w:r>
      <w:proofErr w:type="spellEnd"/>
      <w:r>
        <w:t xml:space="preserve"> API.</w:t>
      </w:r>
    </w:p>
    <w:p w14:paraId="335F7F29" w14:textId="77777777" w:rsidR="00C45AF1" w:rsidRDefault="00C45AF1" w:rsidP="00C45AF1">
      <w:r>
        <w:t>Maria Liang (Ericsson) provided r1 updated cover page and adding needed changes to align with stage 2 requirement more completely and Ericsson would like to co-sourcing.</w:t>
      </w:r>
    </w:p>
    <w:p w14:paraId="719E2780" w14:textId="77777777" w:rsidR="00C45AF1" w:rsidRDefault="00C45AF1" w:rsidP="00C45AF1">
      <w:r>
        <w:t>Xuefei (Huawei): Needs more time to check and will reply by email.</w:t>
      </w:r>
    </w:p>
    <w:p w14:paraId="5B5E5102" w14:textId="77777777" w:rsidR="00C45AF1" w:rsidRDefault="00C45AF1" w:rsidP="00C45AF1">
      <w:r>
        <w:t>Xuefei (Huawei): provide r2.</w:t>
      </w:r>
    </w:p>
    <w:p w14:paraId="4C56AF24" w14:textId="77777777" w:rsidR="00C45AF1" w:rsidRDefault="00C45AF1" w:rsidP="00C45AF1">
      <w:r>
        <w:t>Xuefei (Huawei): provide r3. Please check r3 since r2 is not the correct version.</w:t>
      </w:r>
    </w:p>
    <w:p w14:paraId="3489C3C2" w14:textId="77777777" w:rsidR="00C45AF1" w:rsidRDefault="00C45AF1" w:rsidP="00C45AF1">
      <w:r>
        <w:t xml:space="preserve">Maria (Ericsson): Fine with r3. Wants to </w:t>
      </w:r>
      <w:proofErr w:type="spellStart"/>
      <w:r>
        <w:t>cosign</w:t>
      </w:r>
      <w:proofErr w:type="spellEnd"/>
      <w:r>
        <w:t>.</w:t>
      </w:r>
    </w:p>
    <w:p w14:paraId="2427AE7D" w14:textId="77777777" w:rsidR="00C45AF1" w:rsidRDefault="00C45AF1" w:rsidP="00C45AF1">
      <w:r>
        <w:t xml:space="preserve">Partha (Nokia): Fine with r3. </w:t>
      </w:r>
    </w:p>
    <w:p w14:paraId="215DB00D" w14:textId="77777777" w:rsidR="00C45AF1" w:rsidRDefault="00C45AF1" w:rsidP="00C45AF1">
      <w:r>
        <w:t>Revision is pre-agreed.</w:t>
      </w:r>
    </w:p>
    <w:p w14:paraId="2237B6D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C3-235530</w:t>
      </w:r>
      <w:r>
        <w:rPr>
          <w:color w:val="993300"/>
          <w:u w:val="single"/>
        </w:rPr>
        <w:t>.</w:t>
      </w:r>
    </w:p>
    <w:p w14:paraId="4E6F3BD0" w14:textId="77777777" w:rsidR="00C45AF1" w:rsidRDefault="00C45AF1" w:rsidP="00C45AF1">
      <w:pPr>
        <w:rPr>
          <w:rFonts w:ascii="Arial" w:hAnsi="Arial" w:cs="Arial"/>
          <w:b/>
          <w:sz w:val="24"/>
        </w:rPr>
      </w:pPr>
      <w:r>
        <w:rPr>
          <w:rFonts w:ascii="Arial" w:hAnsi="Arial" w:cs="Arial"/>
          <w:b/>
          <w:color w:val="0000FF"/>
          <w:sz w:val="24"/>
        </w:rPr>
        <w:t>C3-235152</w:t>
      </w:r>
      <w:r>
        <w:rPr>
          <w:rFonts w:ascii="Arial" w:hAnsi="Arial" w:cs="Arial"/>
          <w:b/>
          <w:color w:val="0000FF"/>
          <w:sz w:val="24"/>
        </w:rPr>
        <w:tab/>
      </w:r>
      <w:r>
        <w:rPr>
          <w:rFonts w:ascii="Arial" w:hAnsi="Arial" w:cs="Arial"/>
          <w:b/>
          <w:sz w:val="24"/>
        </w:rPr>
        <w:t>Support of Consolidated Data Rate for Multi-member AF session</w:t>
      </w:r>
    </w:p>
    <w:p w14:paraId="1C567A4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CR-1112  rev  Cat: B (Rel-18)</w:t>
      </w:r>
      <w:r>
        <w:rPr>
          <w:i/>
        </w:rPr>
        <w:br/>
      </w:r>
      <w:r>
        <w:rPr>
          <w:i/>
        </w:rPr>
        <w:br/>
      </w:r>
      <w:r>
        <w:rPr>
          <w:i/>
        </w:rPr>
        <w:tab/>
      </w:r>
      <w:r>
        <w:rPr>
          <w:i/>
        </w:rPr>
        <w:tab/>
      </w:r>
      <w:r>
        <w:rPr>
          <w:i/>
        </w:rPr>
        <w:tab/>
      </w:r>
      <w:r>
        <w:rPr>
          <w:i/>
        </w:rPr>
        <w:tab/>
      </w:r>
      <w:r>
        <w:rPr>
          <w:i/>
        </w:rPr>
        <w:tab/>
        <w:t>Source: Huawei,   Nokia, Nokia Shanghai Bell, Samsung</w:t>
      </w:r>
    </w:p>
    <w:p w14:paraId="3C9C9B01" w14:textId="77777777" w:rsidR="00C45AF1" w:rsidRDefault="00C45AF1" w:rsidP="00C45AF1">
      <w:pPr>
        <w:rPr>
          <w:rFonts w:ascii="Arial" w:hAnsi="Arial" w:cs="Arial"/>
          <w:b/>
        </w:rPr>
      </w:pPr>
      <w:r>
        <w:rPr>
          <w:rFonts w:ascii="Arial" w:hAnsi="Arial" w:cs="Arial"/>
          <w:b/>
        </w:rPr>
        <w:t xml:space="preserve">Discussion: </w:t>
      </w:r>
    </w:p>
    <w:p w14:paraId="5EF34037" w14:textId="77777777" w:rsidR="00C45AF1" w:rsidRDefault="00C45AF1" w:rsidP="00C45AF1">
      <w:r>
        <w:t>Maria Liang (Ericsson) provided r1 updated cover page and adding needed changes to align with stage 2 requirement more completely and Ericsson would like to co-sourcing.</w:t>
      </w:r>
    </w:p>
    <w:p w14:paraId="34F3696E" w14:textId="77777777" w:rsidR="00C45AF1" w:rsidRDefault="00C45AF1" w:rsidP="00C45AF1">
      <w:r>
        <w:t>Xuefei (Huawei): Needs more time to check and will reply by email.</w:t>
      </w:r>
    </w:p>
    <w:p w14:paraId="79206691" w14:textId="77777777" w:rsidR="00C45AF1" w:rsidRDefault="00C45AF1" w:rsidP="00C45AF1">
      <w:r>
        <w:t>Xuefei (Huawei): provide r2.</w:t>
      </w:r>
    </w:p>
    <w:p w14:paraId="6B0BBF0F" w14:textId="77777777" w:rsidR="00C45AF1" w:rsidRDefault="00C45AF1" w:rsidP="00C45AF1">
      <w:r>
        <w:t xml:space="preserve">Maria (Ericsson): Fine with r2 and wants to </w:t>
      </w:r>
      <w:proofErr w:type="spellStart"/>
      <w:r>
        <w:t>cosign</w:t>
      </w:r>
      <w:proofErr w:type="spellEnd"/>
      <w:r>
        <w:t>.</w:t>
      </w:r>
    </w:p>
    <w:p w14:paraId="3CADA25A" w14:textId="77777777" w:rsidR="00C45AF1" w:rsidRDefault="00C45AF1" w:rsidP="00C45AF1">
      <w:r>
        <w:t>Partha (Nokia): Fine with r3.</w:t>
      </w:r>
    </w:p>
    <w:p w14:paraId="6C3A32EE" w14:textId="77777777" w:rsidR="00C45AF1" w:rsidRDefault="00C45AF1" w:rsidP="00C45AF1">
      <w:r>
        <w:t>Revision is pre-agreed.</w:t>
      </w:r>
    </w:p>
    <w:p w14:paraId="0FC0C54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C3-235531</w:t>
      </w:r>
      <w:r>
        <w:rPr>
          <w:color w:val="993300"/>
          <w:u w:val="single"/>
        </w:rPr>
        <w:t>.</w:t>
      </w:r>
    </w:p>
    <w:p w14:paraId="715E0A17" w14:textId="77777777" w:rsidR="00C45AF1" w:rsidRDefault="00C45AF1" w:rsidP="00C45AF1">
      <w:pPr>
        <w:rPr>
          <w:rFonts w:ascii="Arial" w:hAnsi="Arial" w:cs="Arial"/>
          <w:b/>
          <w:sz w:val="24"/>
        </w:rPr>
      </w:pPr>
      <w:r>
        <w:rPr>
          <w:rFonts w:ascii="Arial" w:hAnsi="Arial" w:cs="Arial"/>
          <w:b/>
          <w:color w:val="0000FF"/>
          <w:sz w:val="24"/>
        </w:rPr>
        <w:t>C3-235153</w:t>
      </w:r>
      <w:r>
        <w:rPr>
          <w:rFonts w:ascii="Arial" w:hAnsi="Arial" w:cs="Arial"/>
          <w:b/>
          <w:color w:val="0000FF"/>
          <w:sz w:val="24"/>
        </w:rPr>
        <w:tab/>
      </w:r>
      <w:r>
        <w:rPr>
          <w:rFonts w:ascii="Arial" w:hAnsi="Arial" w:cs="Arial"/>
          <w:b/>
          <w:sz w:val="24"/>
        </w:rPr>
        <w:t>Support of the filtering criteria of Member UE selection</w:t>
      </w:r>
    </w:p>
    <w:p w14:paraId="3FB5FC8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CR-1042  rev 2 Cat: B (Rel-18)</w:t>
      </w:r>
      <w:r>
        <w:rPr>
          <w:i/>
        </w:rPr>
        <w:br/>
      </w:r>
      <w:r>
        <w:rPr>
          <w:i/>
        </w:rPr>
        <w:br/>
      </w:r>
      <w:r>
        <w:rPr>
          <w:i/>
        </w:rPr>
        <w:tab/>
      </w:r>
      <w:r>
        <w:rPr>
          <w:i/>
        </w:rPr>
        <w:tab/>
      </w:r>
      <w:r>
        <w:rPr>
          <w:i/>
        </w:rPr>
        <w:tab/>
      </w:r>
      <w:r>
        <w:rPr>
          <w:i/>
        </w:rPr>
        <w:tab/>
      </w:r>
      <w:r>
        <w:rPr>
          <w:i/>
        </w:rPr>
        <w:tab/>
        <w:t>Source: Huawei, Samsung, Nokia, Nokia Shanghai Bell, Ericsson</w:t>
      </w:r>
    </w:p>
    <w:p w14:paraId="43A4CD49" w14:textId="77777777" w:rsidR="00C45AF1" w:rsidRDefault="00C45AF1" w:rsidP="00C45AF1">
      <w:pPr>
        <w:rPr>
          <w:color w:val="808080"/>
        </w:rPr>
      </w:pPr>
      <w:r>
        <w:rPr>
          <w:color w:val="808080"/>
        </w:rPr>
        <w:t>(Replaces C3-234581)</w:t>
      </w:r>
    </w:p>
    <w:p w14:paraId="24643CFE" w14:textId="77777777" w:rsidR="00C45AF1" w:rsidRDefault="00C45AF1" w:rsidP="00C45AF1">
      <w:pPr>
        <w:rPr>
          <w:rFonts w:ascii="Arial" w:hAnsi="Arial" w:cs="Arial"/>
          <w:b/>
        </w:rPr>
      </w:pPr>
      <w:r>
        <w:rPr>
          <w:rFonts w:ascii="Arial" w:hAnsi="Arial" w:cs="Arial"/>
          <w:b/>
        </w:rPr>
        <w:t xml:space="preserve">Discussion: </w:t>
      </w:r>
    </w:p>
    <w:p w14:paraId="34849D16" w14:textId="77777777" w:rsidR="00C45AF1" w:rsidRDefault="00C45AF1" w:rsidP="00C45AF1">
      <w:r>
        <w:t>Revision of C3-234581</w:t>
      </w:r>
    </w:p>
    <w:p w14:paraId="5E8B3366" w14:textId="77777777" w:rsidR="00C45AF1" w:rsidRDefault="00C45AF1" w:rsidP="00C45AF1">
      <w:r>
        <w:t xml:space="preserve">This CR introduces backward compatible features to the </w:t>
      </w:r>
      <w:proofErr w:type="spellStart"/>
      <w:r>
        <w:t>OpenAPI</w:t>
      </w:r>
      <w:proofErr w:type="spellEnd"/>
      <w:r>
        <w:t xml:space="preserve"> of the </w:t>
      </w:r>
      <w:proofErr w:type="spellStart"/>
      <w:r>
        <w:t>MemberUESelectionAssistance</w:t>
      </w:r>
      <w:proofErr w:type="spellEnd"/>
      <w:r>
        <w:t xml:space="preserve"> API.</w:t>
      </w:r>
    </w:p>
    <w:p w14:paraId="1D3FCB2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1CE72" w14:textId="77777777" w:rsidR="00C45AF1" w:rsidRDefault="00C45AF1" w:rsidP="00C45AF1">
      <w:pPr>
        <w:rPr>
          <w:rFonts w:ascii="Arial" w:hAnsi="Arial" w:cs="Arial"/>
          <w:b/>
          <w:sz w:val="24"/>
        </w:rPr>
      </w:pPr>
      <w:r>
        <w:rPr>
          <w:rFonts w:ascii="Arial" w:hAnsi="Arial" w:cs="Arial"/>
          <w:b/>
          <w:color w:val="0000FF"/>
          <w:sz w:val="24"/>
        </w:rPr>
        <w:lastRenderedPageBreak/>
        <w:t>C3-235181</w:t>
      </w:r>
      <w:r>
        <w:rPr>
          <w:rFonts w:ascii="Arial" w:hAnsi="Arial" w:cs="Arial"/>
          <w:b/>
          <w:color w:val="0000FF"/>
          <w:sz w:val="24"/>
        </w:rPr>
        <w:tab/>
      </w:r>
      <w:r>
        <w:rPr>
          <w:rFonts w:ascii="Arial" w:hAnsi="Arial" w:cs="Arial"/>
          <w:b/>
          <w:sz w:val="24"/>
        </w:rPr>
        <w:t>Support of reporting recommended time windows per list of candidate UEs</w:t>
      </w:r>
    </w:p>
    <w:p w14:paraId="4A39AA2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CR-1118  rev  Cat: B (Rel-18)</w:t>
      </w:r>
      <w:r>
        <w:rPr>
          <w:i/>
        </w:rPr>
        <w:br/>
      </w:r>
      <w:r>
        <w:rPr>
          <w:i/>
        </w:rPr>
        <w:br/>
      </w:r>
      <w:r>
        <w:rPr>
          <w:i/>
        </w:rPr>
        <w:tab/>
      </w:r>
      <w:r>
        <w:rPr>
          <w:i/>
        </w:rPr>
        <w:tab/>
      </w:r>
      <w:r>
        <w:rPr>
          <w:i/>
        </w:rPr>
        <w:tab/>
      </w:r>
      <w:r>
        <w:rPr>
          <w:i/>
        </w:rPr>
        <w:tab/>
      </w:r>
      <w:r>
        <w:rPr>
          <w:i/>
        </w:rPr>
        <w:tab/>
        <w:t>Source: LG Electronics, Nokia, Nokia Shanghai Bell</w:t>
      </w:r>
    </w:p>
    <w:p w14:paraId="21408F1A" w14:textId="77777777" w:rsidR="00C45AF1" w:rsidRDefault="00C45AF1" w:rsidP="00C45AF1">
      <w:pPr>
        <w:rPr>
          <w:rFonts w:ascii="Arial" w:hAnsi="Arial" w:cs="Arial"/>
          <w:b/>
        </w:rPr>
      </w:pPr>
      <w:r>
        <w:rPr>
          <w:rFonts w:ascii="Arial" w:hAnsi="Arial" w:cs="Arial"/>
          <w:b/>
        </w:rPr>
        <w:t xml:space="preserve">Discussion: </w:t>
      </w:r>
    </w:p>
    <w:p w14:paraId="44BEAD7D" w14:textId="77777777" w:rsidR="00C45AF1" w:rsidRDefault="00C45AF1" w:rsidP="00C45AF1">
      <w:r>
        <w:t xml:space="preserve">The CR introduces backward compatible feature to the </w:t>
      </w:r>
      <w:proofErr w:type="spellStart"/>
      <w:r>
        <w:t>OpenAPI</w:t>
      </w:r>
      <w:proofErr w:type="spellEnd"/>
      <w:r>
        <w:t xml:space="preserve"> file for </w:t>
      </w:r>
      <w:proofErr w:type="spellStart"/>
      <w:r>
        <w:t>MemberUESelectionAssistance</w:t>
      </w:r>
      <w:proofErr w:type="spellEnd"/>
      <w:r>
        <w:t xml:space="preserve"> API.</w:t>
      </w:r>
    </w:p>
    <w:p w14:paraId="62127477" w14:textId="77777777" w:rsidR="00C45AF1" w:rsidRDefault="00C45AF1" w:rsidP="00C45AF1">
      <w:r>
        <w:t xml:space="preserve">Maria Liang (Ericsson) provided r1 updated the data type and Ericsson would like to </w:t>
      </w:r>
      <w:proofErr w:type="spellStart"/>
      <w:r>
        <w:t>cosign</w:t>
      </w:r>
      <w:proofErr w:type="spellEnd"/>
      <w:r>
        <w:t xml:space="preserve"> this CR.</w:t>
      </w:r>
    </w:p>
    <w:p w14:paraId="790AF42F" w14:textId="77777777" w:rsidR="00C45AF1" w:rsidRDefault="00C45AF1" w:rsidP="00C45AF1">
      <w:r>
        <w:t>Xuefei (Huawei):r2 is available and Huawei would like to co-sign.</w:t>
      </w:r>
    </w:p>
    <w:p w14:paraId="3446B20D" w14:textId="77777777" w:rsidR="00C45AF1" w:rsidRDefault="00C45AF1" w:rsidP="00C45AF1">
      <w:proofErr w:type="spellStart"/>
      <w:r>
        <w:t>Jaewoo</w:t>
      </w:r>
      <w:proofErr w:type="spellEnd"/>
      <w:r>
        <w:t xml:space="preserve"> (LGE): provides r3.</w:t>
      </w:r>
    </w:p>
    <w:p w14:paraId="172963AF" w14:textId="77777777" w:rsidR="00C45AF1" w:rsidRDefault="00C45AF1" w:rsidP="00C45AF1">
      <w:r>
        <w:t xml:space="preserve">Maria Liang (Ericsson): fine with r3 and thanks adding Ericsson as </w:t>
      </w:r>
      <w:proofErr w:type="spellStart"/>
      <w:r>
        <w:t>cosigner</w:t>
      </w:r>
      <w:proofErr w:type="spellEnd"/>
      <w:r>
        <w:t>.</w:t>
      </w:r>
    </w:p>
    <w:p w14:paraId="29E1E493" w14:textId="77777777" w:rsidR="00C45AF1" w:rsidRDefault="00C45AF1" w:rsidP="00C45AF1">
      <w:r>
        <w:t>.</w:t>
      </w:r>
    </w:p>
    <w:p w14:paraId="5A0AB77D" w14:textId="77777777" w:rsidR="00C45AF1" w:rsidRDefault="00C45AF1" w:rsidP="00C45AF1">
      <w:r>
        <w:t>Partha (Nokia): fine with r3.</w:t>
      </w:r>
    </w:p>
    <w:p w14:paraId="682E1950" w14:textId="77777777" w:rsidR="00C45AF1" w:rsidRDefault="00C45AF1" w:rsidP="00C45AF1">
      <w:r>
        <w:t>Xuefei (Huawei): fine with r3</w:t>
      </w:r>
    </w:p>
    <w:p w14:paraId="4B8E0946" w14:textId="77777777" w:rsidR="00C45AF1" w:rsidRDefault="00C45AF1" w:rsidP="00C45AF1">
      <w:proofErr w:type="spellStart"/>
      <w:r>
        <w:t>Jaewoo</w:t>
      </w:r>
      <w:proofErr w:type="spellEnd"/>
      <w:r>
        <w:t xml:space="preserve"> (LGE): uploaded final version, removing change mark in cover sheet and change on change in Table 5.32.5.1-2.</w:t>
      </w:r>
    </w:p>
    <w:p w14:paraId="23069BE5" w14:textId="77777777" w:rsidR="00C45AF1" w:rsidRDefault="00C45AF1" w:rsidP="00C45AF1">
      <w:r>
        <w:t>Revision is pre-agreed.</w:t>
      </w:r>
    </w:p>
    <w:p w14:paraId="4F97756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C3-235680</w:t>
      </w:r>
      <w:r>
        <w:rPr>
          <w:color w:val="993300"/>
          <w:u w:val="single"/>
        </w:rPr>
        <w:t>.</w:t>
      </w:r>
    </w:p>
    <w:p w14:paraId="007F1E9A" w14:textId="77777777" w:rsidR="00C45AF1" w:rsidRDefault="00C45AF1" w:rsidP="00C45AF1">
      <w:pPr>
        <w:rPr>
          <w:rFonts w:ascii="Arial" w:hAnsi="Arial" w:cs="Arial"/>
          <w:b/>
          <w:sz w:val="24"/>
        </w:rPr>
      </w:pPr>
      <w:r>
        <w:rPr>
          <w:rFonts w:ascii="Arial" w:hAnsi="Arial" w:cs="Arial"/>
          <w:b/>
          <w:color w:val="0000FF"/>
          <w:sz w:val="24"/>
        </w:rPr>
        <w:t>C3-235219</w:t>
      </w:r>
      <w:r>
        <w:rPr>
          <w:rFonts w:ascii="Arial" w:hAnsi="Arial" w:cs="Arial"/>
          <w:b/>
          <w:color w:val="0000FF"/>
          <w:sz w:val="24"/>
        </w:rPr>
        <w:tab/>
      </w:r>
      <w:r>
        <w:rPr>
          <w:rFonts w:ascii="Arial" w:hAnsi="Arial" w:cs="Arial"/>
          <w:b/>
          <w:sz w:val="24"/>
        </w:rPr>
        <w:t>HTTP RFCs obsoleted by IETF RFC 9110, 9111 and 9113</w:t>
      </w:r>
    </w:p>
    <w:p w14:paraId="27C59FF0"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v0.4.0</w:t>
      </w:r>
      <w:r>
        <w:rPr>
          <w:i/>
        </w:rPr>
        <w:tab/>
        <w:t xml:space="preserve">  CR-  rev  Cat:  (Rel-18)</w:t>
      </w:r>
      <w:r>
        <w:rPr>
          <w:i/>
        </w:rPr>
        <w:br/>
      </w:r>
      <w:r>
        <w:rPr>
          <w:i/>
        </w:rPr>
        <w:br/>
      </w:r>
      <w:r>
        <w:rPr>
          <w:i/>
        </w:rPr>
        <w:tab/>
      </w:r>
      <w:r>
        <w:rPr>
          <w:i/>
        </w:rPr>
        <w:tab/>
      </w:r>
      <w:r>
        <w:rPr>
          <w:i/>
        </w:rPr>
        <w:tab/>
      </w:r>
      <w:r>
        <w:rPr>
          <w:i/>
        </w:rPr>
        <w:tab/>
      </w:r>
      <w:r>
        <w:rPr>
          <w:i/>
        </w:rPr>
        <w:tab/>
        <w:t>Source: Ericsson</w:t>
      </w:r>
    </w:p>
    <w:p w14:paraId="6395712F" w14:textId="77777777" w:rsidR="00C45AF1" w:rsidRDefault="00C45AF1" w:rsidP="00C45AF1">
      <w:pPr>
        <w:rPr>
          <w:rFonts w:ascii="Arial" w:hAnsi="Arial" w:cs="Arial"/>
          <w:b/>
        </w:rPr>
      </w:pPr>
      <w:r>
        <w:rPr>
          <w:rFonts w:ascii="Arial" w:hAnsi="Arial" w:cs="Arial"/>
          <w:b/>
        </w:rPr>
        <w:t xml:space="preserve">Discussion: </w:t>
      </w:r>
    </w:p>
    <w:p w14:paraId="772409DA" w14:textId="77777777" w:rsidR="00C45AF1" w:rsidRDefault="00C45AF1" w:rsidP="00C45AF1">
      <w:r>
        <w:t>Nevenka (Ericsson): Will change CR title.</w:t>
      </w:r>
    </w:p>
    <w:p w14:paraId="3C9AD666" w14:textId="77777777" w:rsidR="00C45AF1" w:rsidRDefault="00C45AF1" w:rsidP="00C45AF1">
      <w:r>
        <w:t>Nevenka (Ericsson): r1 is available.</w:t>
      </w:r>
    </w:p>
    <w:p w14:paraId="1B1FD79B" w14:textId="77777777" w:rsidR="00C45AF1" w:rsidRDefault="00C45AF1" w:rsidP="00C45AF1">
      <w:r>
        <w:t>Revision is pre-agreed.</w:t>
      </w:r>
    </w:p>
    <w:p w14:paraId="2F9F12E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C3-235477</w:t>
      </w:r>
      <w:r>
        <w:rPr>
          <w:color w:val="993300"/>
          <w:u w:val="single"/>
        </w:rPr>
        <w:t>.</w:t>
      </w:r>
    </w:p>
    <w:p w14:paraId="04A4E73C" w14:textId="77777777" w:rsidR="00C45AF1" w:rsidRDefault="00C45AF1" w:rsidP="00C45AF1">
      <w:pPr>
        <w:rPr>
          <w:rFonts w:ascii="Arial" w:hAnsi="Arial" w:cs="Arial"/>
          <w:b/>
          <w:sz w:val="24"/>
        </w:rPr>
      </w:pPr>
      <w:r>
        <w:rPr>
          <w:rFonts w:ascii="Arial" w:hAnsi="Arial" w:cs="Arial"/>
          <w:b/>
          <w:color w:val="0000FF"/>
          <w:sz w:val="24"/>
        </w:rPr>
        <w:t>C3-235220</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4547AEEE"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v0.4.0</w:t>
      </w:r>
      <w:r>
        <w:rPr>
          <w:i/>
        </w:rPr>
        <w:tab/>
        <w:t xml:space="preserve">  CR-  rev  Cat:  (Rel-18)</w:t>
      </w:r>
      <w:r>
        <w:rPr>
          <w:i/>
        </w:rPr>
        <w:br/>
      </w:r>
      <w:r>
        <w:rPr>
          <w:i/>
        </w:rPr>
        <w:br/>
      </w:r>
      <w:r>
        <w:rPr>
          <w:i/>
        </w:rPr>
        <w:tab/>
      </w:r>
      <w:r>
        <w:rPr>
          <w:i/>
        </w:rPr>
        <w:tab/>
      </w:r>
      <w:r>
        <w:rPr>
          <w:i/>
        </w:rPr>
        <w:tab/>
      </w:r>
      <w:r>
        <w:rPr>
          <w:i/>
        </w:rPr>
        <w:tab/>
      </w:r>
      <w:r>
        <w:rPr>
          <w:i/>
        </w:rPr>
        <w:tab/>
        <w:t>Source: Ericsson</w:t>
      </w:r>
    </w:p>
    <w:p w14:paraId="6A0EBAE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4EC9C" w14:textId="77777777" w:rsidR="00C45AF1" w:rsidRDefault="00C45AF1" w:rsidP="00C45AF1">
      <w:pPr>
        <w:rPr>
          <w:rFonts w:ascii="Arial" w:hAnsi="Arial" w:cs="Arial"/>
          <w:b/>
          <w:sz w:val="24"/>
        </w:rPr>
      </w:pPr>
      <w:r>
        <w:rPr>
          <w:rFonts w:ascii="Arial" w:hAnsi="Arial" w:cs="Arial"/>
          <w:b/>
          <w:color w:val="0000FF"/>
          <w:sz w:val="24"/>
        </w:rPr>
        <w:t>C3-235224</w:t>
      </w:r>
      <w:r>
        <w:rPr>
          <w:rFonts w:ascii="Arial" w:hAnsi="Arial" w:cs="Arial"/>
          <w:b/>
          <w:color w:val="0000FF"/>
          <w:sz w:val="24"/>
        </w:rPr>
        <w:tab/>
      </w:r>
      <w:r>
        <w:rPr>
          <w:rFonts w:ascii="Arial" w:hAnsi="Arial" w:cs="Arial"/>
          <w:b/>
          <w:sz w:val="24"/>
        </w:rPr>
        <w:t>Multiple AF Expected UE behaviour</w:t>
      </w:r>
    </w:p>
    <w:p w14:paraId="6D95FB7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CR-1089  rev 2 Cat: B (Rel-18)</w:t>
      </w:r>
      <w:r>
        <w:rPr>
          <w:i/>
        </w:rPr>
        <w:br/>
      </w:r>
      <w:r>
        <w:rPr>
          <w:i/>
        </w:rPr>
        <w:br/>
      </w:r>
      <w:r>
        <w:rPr>
          <w:i/>
        </w:rPr>
        <w:tab/>
      </w:r>
      <w:r>
        <w:rPr>
          <w:i/>
        </w:rPr>
        <w:tab/>
      </w:r>
      <w:r>
        <w:rPr>
          <w:i/>
        </w:rPr>
        <w:tab/>
      </w:r>
      <w:r>
        <w:rPr>
          <w:i/>
        </w:rPr>
        <w:tab/>
      </w:r>
      <w:r>
        <w:rPr>
          <w:i/>
        </w:rPr>
        <w:tab/>
        <w:t>Source: Nokia, Nokia Shanghai Bell</w:t>
      </w:r>
    </w:p>
    <w:p w14:paraId="2DDC88BA" w14:textId="77777777" w:rsidR="00C45AF1" w:rsidRDefault="00C45AF1" w:rsidP="00C45AF1">
      <w:pPr>
        <w:rPr>
          <w:color w:val="808080"/>
        </w:rPr>
      </w:pPr>
      <w:r>
        <w:rPr>
          <w:color w:val="808080"/>
        </w:rPr>
        <w:t>(Replaces C3-234342)</w:t>
      </w:r>
    </w:p>
    <w:p w14:paraId="00761D84" w14:textId="77777777" w:rsidR="00C45AF1" w:rsidRDefault="00C45AF1" w:rsidP="00C45AF1">
      <w:pPr>
        <w:rPr>
          <w:rFonts w:ascii="Arial" w:hAnsi="Arial" w:cs="Arial"/>
          <w:b/>
        </w:rPr>
      </w:pPr>
      <w:r>
        <w:rPr>
          <w:rFonts w:ascii="Arial" w:hAnsi="Arial" w:cs="Arial"/>
          <w:b/>
        </w:rPr>
        <w:lastRenderedPageBreak/>
        <w:t xml:space="preserve">Discussion: </w:t>
      </w:r>
    </w:p>
    <w:p w14:paraId="4E57118A" w14:textId="77777777" w:rsidR="00C45AF1" w:rsidRDefault="00C45AF1" w:rsidP="00C45AF1">
      <w:r>
        <w:t>Revision of C3-234342</w:t>
      </w:r>
    </w:p>
    <w:p w14:paraId="7D48CB00" w14:textId="77777777" w:rsidR="00C45AF1" w:rsidRDefault="00C45AF1" w:rsidP="00C45AF1">
      <w:r>
        <w:t>Jing (Ericsson): First change is incorrect.</w:t>
      </w:r>
    </w:p>
    <w:p w14:paraId="6CA0AB92" w14:textId="77777777" w:rsidR="00C45AF1" w:rsidRDefault="00C45AF1" w:rsidP="00C45AF1">
      <w:r>
        <w:t>Partha (Nokia): It should be aligned with stage 2.</w:t>
      </w:r>
    </w:p>
    <w:p w14:paraId="6AE2E185" w14:textId="77777777" w:rsidR="00C45AF1" w:rsidRDefault="00C45AF1" w:rsidP="00C45AF1">
      <w:r>
        <w:t>Jing (Ericsson): will further check.</w:t>
      </w:r>
    </w:p>
    <w:p w14:paraId="1CF2914C" w14:textId="77777777" w:rsidR="00C45AF1" w:rsidRDefault="00C45AF1" w:rsidP="00C45AF1">
      <w:r>
        <w:t>Xuefei (Huawei): The added text should be a note. Remove the note in the last two changes.</w:t>
      </w:r>
    </w:p>
    <w:p w14:paraId="20BCCC54" w14:textId="77777777" w:rsidR="00C45AF1" w:rsidRDefault="00C45AF1" w:rsidP="00C45AF1">
      <w:r>
        <w:t>Offline discussion to see the procedures in TS 23.502.</w:t>
      </w:r>
    </w:p>
    <w:p w14:paraId="05F78371" w14:textId="77777777" w:rsidR="00C45AF1" w:rsidRDefault="00C45AF1" w:rsidP="00C45AF1">
      <w:r>
        <w:t>Partha (Nokia): will provide the revision.</w:t>
      </w:r>
    </w:p>
    <w:p w14:paraId="037A4020" w14:textId="77777777" w:rsidR="00C45AF1" w:rsidRDefault="00C45AF1" w:rsidP="00C45AF1">
      <w:r>
        <w:t>Partha (Nokia): R1 is provided.</w:t>
      </w:r>
    </w:p>
    <w:p w14:paraId="03FAB657" w14:textId="77777777" w:rsidR="00C45AF1" w:rsidRDefault="00C45AF1" w:rsidP="00C45AF1">
      <w:r>
        <w:t>Xuefei (Huawei): fine with r1.</w:t>
      </w:r>
    </w:p>
    <w:p w14:paraId="4431C940" w14:textId="77777777" w:rsidR="00C45AF1" w:rsidRDefault="00C45AF1" w:rsidP="00C45AF1">
      <w:r>
        <w:t>Jing (Ericsson): fine with r1.</w:t>
      </w:r>
    </w:p>
    <w:p w14:paraId="45026515" w14:textId="77777777" w:rsidR="00C45AF1" w:rsidRDefault="00C45AF1" w:rsidP="00C45AF1">
      <w:r>
        <w:t>R1 is pre-agreed.</w:t>
      </w:r>
    </w:p>
    <w:p w14:paraId="07EC9F6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C3-235665</w:t>
      </w:r>
      <w:r>
        <w:rPr>
          <w:color w:val="993300"/>
          <w:u w:val="single"/>
        </w:rPr>
        <w:t>.</w:t>
      </w:r>
    </w:p>
    <w:p w14:paraId="1BAB5AC1" w14:textId="77777777" w:rsidR="00C45AF1" w:rsidRDefault="00C45AF1" w:rsidP="00C45AF1">
      <w:pPr>
        <w:rPr>
          <w:rFonts w:ascii="Arial" w:hAnsi="Arial" w:cs="Arial"/>
          <w:b/>
          <w:sz w:val="24"/>
        </w:rPr>
      </w:pPr>
      <w:r>
        <w:rPr>
          <w:rFonts w:ascii="Arial" w:hAnsi="Arial" w:cs="Arial"/>
          <w:b/>
          <w:color w:val="0000FF"/>
          <w:sz w:val="24"/>
        </w:rPr>
        <w:t>C3-235225</w:t>
      </w:r>
      <w:r>
        <w:rPr>
          <w:rFonts w:ascii="Arial" w:hAnsi="Arial" w:cs="Arial"/>
          <w:b/>
          <w:color w:val="0000FF"/>
          <w:sz w:val="24"/>
        </w:rPr>
        <w:tab/>
      </w:r>
      <w:r>
        <w:rPr>
          <w:rFonts w:ascii="Arial" w:hAnsi="Arial" w:cs="Arial"/>
          <w:b/>
          <w:sz w:val="24"/>
        </w:rPr>
        <w:t xml:space="preserve">List of UE QoS handling procedure update for </w:t>
      </w:r>
      <w:proofErr w:type="spellStart"/>
      <w:r>
        <w:rPr>
          <w:rFonts w:ascii="Arial" w:hAnsi="Arial" w:cs="Arial"/>
          <w:b/>
          <w:sz w:val="24"/>
        </w:rPr>
        <w:t>AsSessionWithQoS</w:t>
      </w:r>
      <w:proofErr w:type="spellEnd"/>
    </w:p>
    <w:p w14:paraId="17C5640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CR-1120  rev  Cat: B (Rel-18)</w:t>
      </w:r>
      <w:r>
        <w:rPr>
          <w:i/>
        </w:rPr>
        <w:br/>
      </w:r>
      <w:r>
        <w:rPr>
          <w:i/>
        </w:rPr>
        <w:br/>
      </w:r>
      <w:r>
        <w:rPr>
          <w:i/>
        </w:rPr>
        <w:tab/>
      </w:r>
      <w:r>
        <w:rPr>
          <w:i/>
        </w:rPr>
        <w:tab/>
      </w:r>
      <w:r>
        <w:rPr>
          <w:i/>
        </w:rPr>
        <w:tab/>
      </w:r>
      <w:r>
        <w:rPr>
          <w:i/>
        </w:rPr>
        <w:tab/>
      </w:r>
      <w:r>
        <w:rPr>
          <w:i/>
        </w:rPr>
        <w:tab/>
        <w:t>Source: Nokia, Nokia Shanghai Bell</w:t>
      </w:r>
    </w:p>
    <w:p w14:paraId="0A9AFFB7" w14:textId="77777777" w:rsidR="00C45AF1" w:rsidRDefault="00C45AF1" w:rsidP="00C45AF1">
      <w:pPr>
        <w:rPr>
          <w:rFonts w:ascii="Arial" w:hAnsi="Arial" w:cs="Arial"/>
          <w:b/>
        </w:rPr>
      </w:pPr>
      <w:r>
        <w:rPr>
          <w:rFonts w:ascii="Arial" w:hAnsi="Arial" w:cs="Arial"/>
          <w:b/>
        </w:rPr>
        <w:t xml:space="preserve">Discussion: </w:t>
      </w:r>
    </w:p>
    <w:p w14:paraId="7750D888" w14:textId="77777777" w:rsidR="00C45AF1" w:rsidRDefault="00C45AF1" w:rsidP="00C45AF1">
      <w:r>
        <w:t>Xuefei (Huawei): r1 is available.</w:t>
      </w:r>
    </w:p>
    <w:p w14:paraId="738FDD6D" w14:textId="77777777" w:rsidR="00C45AF1" w:rsidRDefault="00C45AF1" w:rsidP="00C45AF1">
      <w:r>
        <w:t xml:space="preserve">Maria Liang (Ericsson): provided r2 and Ericsson would like to </w:t>
      </w:r>
      <w:proofErr w:type="spellStart"/>
      <w:r>
        <w:t>cosign</w:t>
      </w:r>
      <w:proofErr w:type="spellEnd"/>
      <w:r>
        <w:t xml:space="preserve"> this CR.</w:t>
      </w:r>
    </w:p>
    <w:p w14:paraId="712EA0E5" w14:textId="77777777" w:rsidR="00C45AF1" w:rsidRDefault="00C45AF1" w:rsidP="00C45AF1">
      <w:r>
        <w:t>Partha (Nokia): r1 is fine. Needs to check r2.</w:t>
      </w:r>
    </w:p>
    <w:p w14:paraId="24DF6C9A" w14:textId="77777777" w:rsidR="00C45AF1" w:rsidRDefault="00C45AF1" w:rsidP="00C45AF1">
      <w:r>
        <w:t>Partha (Nokia): Ericsson co-sign is fine. R2 is not elaborative.</w:t>
      </w:r>
    </w:p>
    <w:p w14:paraId="2A5609B7" w14:textId="77777777" w:rsidR="00C45AF1" w:rsidRDefault="00C45AF1" w:rsidP="00C45AF1">
      <w:r>
        <w:t xml:space="preserve">Maria (Ericsson): r3 is provided. </w:t>
      </w:r>
    </w:p>
    <w:p w14:paraId="41BF8D0B" w14:textId="77777777" w:rsidR="00C45AF1" w:rsidRDefault="00C45AF1" w:rsidP="00C45AF1">
      <w:r>
        <w:t xml:space="preserve">Maria Liang (Ericsson): provided r3 and thanks adding Ericsson as </w:t>
      </w:r>
      <w:proofErr w:type="spellStart"/>
      <w:r>
        <w:t>cosigner</w:t>
      </w:r>
      <w:proofErr w:type="spellEnd"/>
      <w:r>
        <w:t>. The updates in the procedure for NEF handling list of UEs south bound still keep the same scope, just to avoid initial complicated/duplicated description, each UE procedure is the same as existing description, only need to summarize each UE handling individually. Anyhow I further updated to be more clear.</w:t>
      </w:r>
    </w:p>
    <w:p w14:paraId="6C92B77C" w14:textId="77777777" w:rsidR="00C45AF1" w:rsidRDefault="00C45AF1" w:rsidP="00C45AF1">
      <w:r>
        <w:t>Partha (Nokia) : R4 is shared with Ericsson co-sign.</w:t>
      </w:r>
    </w:p>
    <w:p w14:paraId="5395FDBE" w14:textId="77777777" w:rsidR="00C45AF1" w:rsidRDefault="00C45AF1" w:rsidP="00C45AF1">
      <w:r>
        <w:t>Maria (Ericsson): Fine with r4.</w:t>
      </w:r>
    </w:p>
    <w:p w14:paraId="3C3438D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C3-235666</w:t>
      </w:r>
      <w:r>
        <w:rPr>
          <w:color w:val="993300"/>
          <w:u w:val="single"/>
        </w:rPr>
        <w:t>.</w:t>
      </w:r>
    </w:p>
    <w:p w14:paraId="3A766421" w14:textId="77777777" w:rsidR="00C45AF1" w:rsidRDefault="00C45AF1" w:rsidP="00C45AF1">
      <w:pPr>
        <w:rPr>
          <w:rFonts w:ascii="Arial" w:hAnsi="Arial" w:cs="Arial"/>
          <w:b/>
          <w:sz w:val="24"/>
        </w:rPr>
      </w:pPr>
      <w:r>
        <w:rPr>
          <w:rFonts w:ascii="Arial" w:hAnsi="Arial" w:cs="Arial"/>
          <w:b/>
          <w:color w:val="0000FF"/>
          <w:sz w:val="24"/>
        </w:rPr>
        <w:t>C3-235226</w:t>
      </w:r>
      <w:r>
        <w:rPr>
          <w:rFonts w:ascii="Arial" w:hAnsi="Arial" w:cs="Arial"/>
          <w:b/>
          <w:color w:val="0000FF"/>
          <w:sz w:val="24"/>
        </w:rPr>
        <w:tab/>
      </w:r>
      <w:r>
        <w:rPr>
          <w:rFonts w:ascii="Arial" w:hAnsi="Arial" w:cs="Arial"/>
          <w:b/>
          <w:sz w:val="24"/>
        </w:rPr>
        <w:t xml:space="preserve">Port handling with </w:t>
      </w:r>
      <w:proofErr w:type="spellStart"/>
      <w:r>
        <w:rPr>
          <w:rFonts w:ascii="Arial" w:hAnsi="Arial" w:cs="Arial"/>
          <w:b/>
          <w:sz w:val="24"/>
        </w:rPr>
        <w:t>AsSessionWithQoS</w:t>
      </w:r>
      <w:proofErr w:type="spellEnd"/>
    </w:p>
    <w:p w14:paraId="6AEC2AC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CR-0780  rev  Cat: B (Rel-18)</w:t>
      </w:r>
      <w:r>
        <w:rPr>
          <w:i/>
        </w:rPr>
        <w:br/>
      </w:r>
      <w:r>
        <w:rPr>
          <w:i/>
        </w:rPr>
        <w:br/>
      </w:r>
      <w:r>
        <w:rPr>
          <w:i/>
        </w:rPr>
        <w:tab/>
      </w:r>
      <w:r>
        <w:rPr>
          <w:i/>
        </w:rPr>
        <w:tab/>
      </w:r>
      <w:r>
        <w:rPr>
          <w:i/>
        </w:rPr>
        <w:tab/>
      </w:r>
      <w:r>
        <w:rPr>
          <w:i/>
        </w:rPr>
        <w:tab/>
      </w:r>
      <w:r>
        <w:rPr>
          <w:i/>
        </w:rPr>
        <w:tab/>
        <w:t>Source: Nokia, Nokia Shanghai Bell, Samsung</w:t>
      </w:r>
    </w:p>
    <w:p w14:paraId="013186CF" w14:textId="77777777" w:rsidR="00C45AF1" w:rsidRDefault="00C45AF1" w:rsidP="00C45AF1">
      <w:pPr>
        <w:rPr>
          <w:rFonts w:ascii="Arial" w:hAnsi="Arial" w:cs="Arial"/>
          <w:b/>
        </w:rPr>
      </w:pPr>
      <w:r>
        <w:rPr>
          <w:rFonts w:ascii="Arial" w:hAnsi="Arial" w:cs="Arial"/>
          <w:b/>
        </w:rPr>
        <w:t xml:space="preserve">Discussion: </w:t>
      </w:r>
    </w:p>
    <w:p w14:paraId="640D725D" w14:textId="77777777" w:rsidR="00C45AF1" w:rsidRDefault="00C45AF1" w:rsidP="00C45AF1">
      <w:r>
        <w:t xml:space="preserve">This CR introduces new backward compatible features to the </w:t>
      </w:r>
      <w:proofErr w:type="spellStart"/>
      <w:r>
        <w:t>OpenAPI</w:t>
      </w:r>
      <w:proofErr w:type="spellEnd"/>
      <w:r>
        <w:t xml:space="preserve"> definition of the </w:t>
      </w:r>
      <w:proofErr w:type="spellStart"/>
      <w:r>
        <w:t>AsSessionWithQoS</w:t>
      </w:r>
      <w:proofErr w:type="spellEnd"/>
      <w:r>
        <w:t xml:space="preserve"> API.</w:t>
      </w:r>
    </w:p>
    <w:p w14:paraId="72E93858" w14:textId="77777777" w:rsidR="00C45AF1" w:rsidRDefault="00C45AF1" w:rsidP="00C45AF1">
      <w:r>
        <w:t xml:space="preserve">Maria Liang (Ericsson): provide r1 and Ericsson would like to </w:t>
      </w:r>
      <w:proofErr w:type="spellStart"/>
      <w:r>
        <w:t>cosign</w:t>
      </w:r>
      <w:proofErr w:type="spellEnd"/>
      <w:r>
        <w:t xml:space="preserve"> this CR.</w:t>
      </w:r>
    </w:p>
    <w:p w14:paraId="7823761C" w14:textId="77777777" w:rsidR="00C45AF1" w:rsidRDefault="00C45AF1" w:rsidP="00C45AF1">
      <w:r>
        <w:lastRenderedPageBreak/>
        <w:t>Partha (Nokia): Needs to check r1.</w:t>
      </w:r>
    </w:p>
    <w:p w14:paraId="037710FA" w14:textId="77777777" w:rsidR="00C45AF1" w:rsidRDefault="00C45AF1" w:rsidP="00C45AF1">
      <w:r>
        <w:t xml:space="preserve">Xuefei (Huawei): Needs to check r1. Specific comments on the data type (port number, etc.). Typo in the </w:t>
      </w:r>
      <w:proofErr w:type="spellStart"/>
      <w:r>
        <w:t>OpenAPI</w:t>
      </w:r>
      <w:proofErr w:type="spellEnd"/>
      <w:r>
        <w:t xml:space="preserve">. </w:t>
      </w:r>
    </w:p>
    <w:p w14:paraId="09D30397" w14:textId="77777777" w:rsidR="00C45AF1" w:rsidRDefault="00C45AF1" w:rsidP="00C45AF1">
      <w:r>
        <w:t xml:space="preserve">Maria (Ericsson): Thinks port number is enough. </w:t>
      </w:r>
    </w:p>
    <w:p w14:paraId="7F3D773E" w14:textId="77777777" w:rsidR="00C45AF1" w:rsidRDefault="00C45AF1" w:rsidP="00C45AF1">
      <w:r>
        <w:t>Check offline.</w:t>
      </w:r>
    </w:p>
    <w:p w14:paraId="741478FC" w14:textId="77777777" w:rsidR="00C45AF1" w:rsidRDefault="00C45AF1" w:rsidP="00C45AF1">
      <w:r>
        <w:t>Partha (Nokia): Clarification query &amp; Fine with E// co-sign</w:t>
      </w:r>
    </w:p>
    <w:p w14:paraId="5072584D" w14:textId="77777777" w:rsidR="00C45AF1" w:rsidRDefault="00C45AF1" w:rsidP="00C45AF1">
      <w:r>
        <w:t>Partha (Nokia): R2 is provided. Ericsson is added as a co-signer.</w:t>
      </w:r>
    </w:p>
    <w:p w14:paraId="4DB26C72" w14:textId="77777777" w:rsidR="00C45AF1" w:rsidRDefault="00C45AF1" w:rsidP="00C45AF1">
      <w:r>
        <w:t>Maria (Ericsson): R2 introduced IP domain. Provides r3 without IP domain. Port number only needed in the NAT scenario.</w:t>
      </w:r>
    </w:p>
    <w:p w14:paraId="50F72F86" w14:textId="77777777" w:rsidR="00C45AF1" w:rsidRDefault="00C45AF1" w:rsidP="00C45AF1">
      <w:r>
        <w:t xml:space="preserve">Partha (Nokia): IP domain and transport protocol are needed. </w:t>
      </w:r>
    </w:p>
    <w:p w14:paraId="35E706EA" w14:textId="77777777" w:rsidR="00C45AF1" w:rsidRDefault="00C45AF1" w:rsidP="00C45AF1">
      <w:r>
        <w:t>Maria (Ericsson): Transport protocol for the port is not needed. Only used for NAT translation.</w:t>
      </w:r>
    </w:p>
    <w:p w14:paraId="7B0113AC" w14:textId="77777777" w:rsidR="00C45AF1" w:rsidRDefault="00C45AF1" w:rsidP="00C45AF1">
      <w:r>
        <w:t xml:space="preserve">Maria Liang (Ericsson): provided r3 and thanks adding Ericsson as </w:t>
      </w:r>
      <w:proofErr w:type="spellStart"/>
      <w:r>
        <w:t>cosigner</w:t>
      </w:r>
      <w:proofErr w:type="spellEnd"/>
      <w:r>
        <w:t xml:space="preserve">. </w:t>
      </w:r>
      <w:proofErr w:type="spellStart"/>
      <w:r>
        <w:t>ipDomain</w:t>
      </w:r>
      <w:proofErr w:type="spellEnd"/>
      <w:r>
        <w:t xml:space="preserve"> and </w:t>
      </w:r>
      <w:proofErr w:type="spellStart"/>
      <w:r>
        <w:t>portTransport</w:t>
      </w:r>
      <w:proofErr w:type="spellEnd"/>
      <w:r>
        <w:t xml:space="preserve"> attributes are not required by stage 2 and Not needed in NAPT, hence removed again.</w:t>
      </w:r>
    </w:p>
    <w:p w14:paraId="735CB76D" w14:textId="77777777" w:rsidR="00C45AF1" w:rsidRDefault="00C45AF1" w:rsidP="00C45AF1">
      <w:r>
        <w:t>Partha (Nokia): Port has no meaning without transport as port numbers range (0..65535) is applicable for UDP, TCP, QUIC in parallel.</w:t>
      </w:r>
    </w:p>
    <w:p w14:paraId="46F5B9DF" w14:textId="77777777" w:rsidR="00C45AF1" w:rsidRDefault="00C45AF1" w:rsidP="00C45AF1">
      <w:r>
        <w:t>Partha (Nokia): Proposes an EN.</w:t>
      </w:r>
    </w:p>
    <w:p w14:paraId="5BE881CB" w14:textId="77777777" w:rsidR="00C45AF1" w:rsidRDefault="00C45AF1" w:rsidP="00C45AF1">
      <w:r>
        <w:t>Maria Liang (Ericsson): as explained in the meeting, NAT/NAPT port number is produced by NAT server only applicable to UDP and TCP. NAPT Port Number only present in NEF Northbound side, not in southbound as clearly stated in TS 23.502 clause 4.15.6.13.2</w:t>
      </w:r>
    </w:p>
    <w:p w14:paraId="01C8242A" w14:textId="77777777" w:rsidR="00C45AF1" w:rsidRDefault="00C45AF1" w:rsidP="00C45AF1">
      <w:r>
        <w:t>Partha (Nokia): R4 provided with Ericsson, Huawei co-sign &amp; editor note.</w:t>
      </w:r>
    </w:p>
    <w:p w14:paraId="76200372" w14:textId="77777777" w:rsidR="00C45AF1" w:rsidRDefault="00C45AF1" w:rsidP="00C45AF1">
      <w:r>
        <w:t>Maria (Ericsson): ok with r4.</w:t>
      </w:r>
    </w:p>
    <w:p w14:paraId="4531225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C3-235667</w:t>
      </w:r>
      <w:r>
        <w:rPr>
          <w:color w:val="993300"/>
          <w:u w:val="single"/>
        </w:rPr>
        <w:t>.</w:t>
      </w:r>
    </w:p>
    <w:p w14:paraId="08FFC3DF" w14:textId="77777777" w:rsidR="00C45AF1" w:rsidRDefault="00C45AF1" w:rsidP="00C45AF1">
      <w:pPr>
        <w:rPr>
          <w:rFonts w:ascii="Arial" w:hAnsi="Arial" w:cs="Arial"/>
          <w:b/>
          <w:sz w:val="24"/>
        </w:rPr>
      </w:pPr>
      <w:r>
        <w:rPr>
          <w:rFonts w:ascii="Arial" w:hAnsi="Arial" w:cs="Arial"/>
          <w:b/>
          <w:color w:val="0000FF"/>
          <w:sz w:val="24"/>
        </w:rPr>
        <w:t>C3-235227</w:t>
      </w:r>
      <w:r>
        <w:rPr>
          <w:rFonts w:ascii="Arial" w:hAnsi="Arial" w:cs="Arial"/>
          <w:b/>
          <w:color w:val="0000FF"/>
          <w:sz w:val="24"/>
        </w:rPr>
        <w:tab/>
      </w:r>
      <w:r>
        <w:rPr>
          <w:rFonts w:ascii="Arial" w:hAnsi="Arial" w:cs="Arial"/>
          <w:b/>
          <w:sz w:val="24"/>
        </w:rPr>
        <w:t>Multiple AF Expected UE behaviour</w:t>
      </w:r>
    </w:p>
    <w:p w14:paraId="5709E81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CR-0781  rev  Cat: B (Rel-18)</w:t>
      </w:r>
      <w:r>
        <w:rPr>
          <w:i/>
        </w:rPr>
        <w:br/>
      </w:r>
      <w:r>
        <w:rPr>
          <w:i/>
        </w:rPr>
        <w:br/>
      </w:r>
      <w:r>
        <w:rPr>
          <w:i/>
        </w:rPr>
        <w:tab/>
      </w:r>
      <w:r>
        <w:rPr>
          <w:i/>
        </w:rPr>
        <w:tab/>
      </w:r>
      <w:r>
        <w:rPr>
          <w:i/>
        </w:rPr>
        <w:tab/>
      </w:r>
      <w:r>
        <w:rPr>
          <w:i/>
        </w:rPr>
        <w:tab/>
      </w:r>
      <w:r>
        <w:rPr>
          <w:i/>
        </w:rPr>
        <w:tab/>
        <w:t>Source: Nokia, Nokia Shanghai Bell</w:t>
      </w:r>
    </w:p>
    <w:p w14:paraId="3219053C" w14:textId="77777777" w:rsidR="00C45AF1" w:rsidRDefault="00C45AF1" w:rsidP="00C45AF1">
      <w:pPr>
        <w:rPr>
          <w:rFonts w:ascii="Arial" w:hAnsi="Arial" w:cs="Arial"/>
          <w:b/>
        </w:rPr>
      </w:pPr>
      <w:r>
        <w:rPr>
          <w:rFonts w:ascii="Arial" w:hAnsi="Arial" w:cs="Arial"/>
          <w:b/>
        </w:rPr>
        <w:t xml:space="preserve">Discussion: </w:t>
      </w:r>
    </w:p>
    <w:p w14:paraId="04EA8A98" w14:textId="77777777" w:rsidR="00C45AF1" w:rsidRDefault="00C45AF1" w:rsidP="00C45AF1">
      <w:r>
        <w:t xml:space="preserve">This CR introduces new backward compatible feature to the </w:t>
      </w:r>
      <w:proofErr w:type="spellStart"/>
      <w:r>
        <w:t>OpenAPI</w:t>
      </w:r>
      <w:proofErr w:type="spellEnd"/>
      <w:r>
        <w:t xml:space="preserve"> definition of the </w:t>
      </w:r>
      <w:proofErr w:type="spellStart"/>
      <w:r>
        <w:t>CpProvisioning</w:t>
      </w:r>
      <w:proofErr w:type="spellEnd"/>
      <w:r>
        <w:t xml:space="preserve"> API</w:t>
      </w:r>
    </w:p>
    <w:p w14:paraId="34D39ABF" w14:textId="77777777" w:rsidR="00C45AF1" w:rsidRDefault="00C45AF1" w:rsidP="00C45AF1">
      <w:r>
        <w:t>Jing (Ericsson): Same comments as 5224.</w:t>
      </w:r>
    </w:p>
    <w:p w14:paraId="34E46DB3" w14:textId="77777777" w:rsidR="00C45AF1" w:rsidRDefault="00C45AF1" w:rsidP="00C45AF1">
      <w:r>
        <w:t xml:space="preserve">Xuefei (Huawei): Note not needed. Already included in the description in TS 29.522. Fine with the updates in the </w:t>
      </w:r>
      <w:proofErr w:type="spellStart"/>
      <w:r>
        <w:t>OpenAPI</w:t>
      </w:r>
      <w:proofErr w:type="spellEnd"/>
      <w:r>
        <w:t xml:space="preserve"> file.</w:t>
      </w:r>
    </w:p>
    <w:p w14:paraId="3A513D7A" w14:textId="77777777" w:rsidR="00C45AF1" w:rsidRDefault="00C45AF1" w:rsidP="00C45AF1">
      <w:r>
        <w:t>Partha (Nokia): Will provide a revision.</w:t>
      </w:r>
    </w:p>
    <w:p w14:paraId="59B035CE" w14:textId="77777777" w:rsidR="00C45AF1" w:rsidRDefault="00C45AF1" w:rsidP="00C45AF1">
      <w:r>
        <w:t>Xuefei (Huawei). Cat should be F.</w:t>
      </w:r>
    </w:p>
    <w:p w14:paraId="580CFA6C" w14:textId="77777777" w:rsidR="00C45AF1" w:rsidRDefault="00C45AF1" w:rsidP="00C45AF1">
      <w:r>
        <w:t>Partha (Nokia): R1 is provided.</w:t>
      </w:r>
    </w:p>
    <w:p w14:paraId="04EFF23B" w14:textId="77777777" w:rsidR="00C45AF1" w:rsidRDefault="00C45AF1" w:rsidP="00C45AF1">
      <w:r>
        <w:t>Jing (Ericsson): fine with r1.</w:t>
      </w:r>
    </w:p>
    <w:p w14:paraId="042C719E" w14:textId="77777777" w:rsidR="00C45AF1" w:rsidRDefault="00C45AF1" w:rsidP="00C45AF1">
      <w:r>
        <w:t>Xuefei (Huawei): fine with r1.</w:t>
      </w:r>
    </w:p>
    <w:p w14:paraId="380F6602" w14:textId="77777777" w:rsidR="00C45AF1" w:rsidRDefault="00C45AF1" w:rsidP="00C45AF1">
      <w:r>
        <w:t>R1 is pre-agreed.</w:t>
      </w:r>
    </w:p>
    <w:p w14:paraId="41C929A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C3-235668</w:t>
      </w:r>
      <w:r>
        <w:rPr>
          <w:color w:val="993300"/>
          <w:u w:val="single"/>
        </w:rPr>
        <w:t>.</w:t>
      </w:r>
    </w:p>
    <w:p w14:paraId="5D4EC33A" w14:textId="77777777" w:rsidR="00C45AF1" w:rsidRDefault="00C45AF1" w:rsidP="00C45AF1">
      <w:pPr>
        <w:rPr>
          <w:rFonts w:ascii="Arial" w:hAnsi="Arial" w:cs="Arial"/>
          <w:b/>
          <w:sz w:val="24"/>
        </w:rPr>
      </w:pPr>
      <w:r>
        <w:rPr>
          <w:rFonts w:ascii="Arial" w:hAnsi="Arial" w:cs="Arial"/>
          <w:b/>
          <w:color w:val="0000FF"/>
          <w:sz w:val="24"/>
        </w:rPr>
        <w:t>C3-235267</w:t>
      </w:r>
      <w:r>
        <w:rPr>
          <w:rFonts w:ascii="Arial" w:hAnsi="Arial" w:cs="Arial"/>
          <w:b/>
          <w:color w:val="0000FF"/>
          <w:sz w:val="24"/>
        </w:rPr>
        <w:tab/>
      </w:r>
      <w:r>
        <w:rPr>
          <w:rFonts w:ascii="Arial" w:hAnsi="Arial" w:cs="Arial"/>
          <w:b/>
          <w:sz w:val="24"/>
        </w:rPr>
        <w:t>Support WLAN Performance Analytics Exposure</w:t>
      </w:r>
    </w:p>
    <w:p w14:paraId="31A47BB0"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CR-1130  rev  Cat: B (Rel-18)</w:t>
      </w:r>
      <w:r>
        <w:rPr>
          <w:i/>
        </w:rPr>
        <w:br/>
      </w:r>
      <w:r>
        <w:rPr>
          <w:i/>
        </w:rPr>
        <w:br/>
      </w:r>
      <w:r>
        <w:rPr>
          <w:i/>
        </w:rPr>
        <w:tab/>
      </w:r>
      <w:r>
        <w:rPr>
          <w:i/>
        </w:rPr>
        <w:tab/>
      </w:r>
      <w:r>
        <w:rPr>
          <w:i/>
        </w:rPr>
        <w:tab/>
      </w:r>
      <w:r>
        <w:rPr>
          <w:i/>
        </w:rPr>
        <w:tab/>
      </w:r>
      <w:r>
        <w:rPr>
          <w:i/>
        </w:rPr>
        <w:tab/>
        <w:t>Source: Ericsson</w:t>
      </w:r>
    </w:p>
    <w:p w14:paraId="0E29CCD5" w14:textId="77777777" w:rsidR="00C45AF1" w:rsidRDefault="00C45AF1" w:rsidP="00C45AF1">
      <w:pPr>
        <w:rPr>
          <w:rFonts w:ascii="Arial" w:hAnsi="Arial" w:cs="Arial"/>
          <w:b/>
        </w:rPr>
      </w:pPr>
      <w:r>
        <w:rPr>
          <w:rFonts w:ascii="Arial" w:hAnsi="Arial" w:cs="Arial"/>
          <w:b/>
        </w:rPr>
        <w:t xml:space="preserve">Discussion: </w:t>
      </w:r>
    </w:p>
    <w:p w14:paraId="74A3BC33" w14:textId="77777777" w:rsidR="00C45AF1" w:rsidRDefault="00C45AF1" w:rsidP="00C45AF1">
      <w:r>
        <w:t xml:space="preserve">This CR introduces backward compatible feature in the </w:t>
      </w:r>
      <w:proofErr w:type="spellStart"/>
      <w:r>
        <w:t>OpenAPI</w:t>
      </w:r>
      <w:proofErr w:type="spellEnd"/>
      <w:r>
        <w:t xml:space="preserve"> file of </w:t>
      </w:r>
      <w:proofErr w:type="spellStart"/>
      <w:r>
        <w:t>AnalyticsExposure</w:t>
      </w:r>
      <w:proofErr w:type="spellEnd"/>
      <w:r>
        <w:t xml:space="preserve"> API.</w:t>
      </w:r>
    </w:p>
    <w:p w14:paraId="4877F2E7" w14:textId="77777777" w:rsidR="00C45AF1" w:rsidRDefault="00C45AF1" w:rsidP="00C45AF1">
      <w:r>
        <w:t xml:space="preserve">Xuefei (Huawei): </w:t>
      </w:r>
      <w:proofErr w:type="spellStart"/>
      <w:r>
        <w:t>WlanPerformanceInfo</w:t>
      </w:r>
      <w:proofErr w:type="spellEnd"/>
      <w:r>
        <w:t xml:space="preserve"> cannot be used. Correct abbreviation. Check double quotation marks.</w:t>
      </w:r>
    </w:p>
    <w:p w14:paraId="3CAE63DB" w14:textId="77777777" w:rsidR="00C45AF1" w:rsidRDefault="00C45AF1" w:rsidP="00C45AF1">
      <w:r>
        <w:t>Maria (Ericsson): will provide a revision.</w:t>
      </w:r>
    </w:p>
    <w:p w14:paraId="09399D88" w14:textId="77777777" w:rsidR="00C45AF1" w:rsidRDefault="00C45AF1" w:rsidP="00C45AF1">
      <w:r>
        <w:t>Maria Liang (Ericsson): provided r1</w:t>
      </w:r>
    </w:p>
    <w:p w14:paraId="025D1D23" w14:textId="77777777" w:rsidR="00C45AF1" w:rsidRDefault="00C45AF1" w:rsidP="00C45AF1">
      <w:r>
        <w:t>Xuefei (Huawei): fine with r1.</w:t>
      </w:r>
    </w:p>
    <w:p w14:paraId="49337A1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C3-235657</w:t>
      </w:r>
      <w:r>
        <w:rPr>
          <w:color w:val="993300"/>
          <w:u w:val="single"/>
        </w:rPr>
        <w:t>.</w:t>
      </w:r>
    </w:p>
    <w:p w14:paraId="56DEBA6A" w14:textId="77777777" w:rsidR="00C45AF1" w:rsidRDefault="00C45AF1" w:rsidP="00C45AF1">
      <w:pPr>
        <w:rPr>
          <w:rFonts w:ascii="Arial" w:hAnsi="Arial" w:cs="Arial"/>
          <w:b/>
          <w:sz w:val="24"/>
        </w:rPr>
      </w:pPr>
      <w:r>
        <w:rPr>
          <w:rFonts w:ascii="Arial" w:hAnsi="Arial" w:cs="Arial"/>
          <w:b/>
          <w:color w:val="0000FF"/>
          <w:sz w:val="24"/>
        </w:rPr>
        <w:t>C3-235268</w:t>
      </w:r>
      <w:r>
        <w:rPr>
          <w:rFonts w:ascii="Arial" w:hAnsi="Arial" w:cs="Arial"/>
          <w:b/>
          <w:color w:val="0000FF"/>
          <w:sz w:val="24"/>
        </w:rPr>
        <w:tab/>
      </w:r>
      <w:r>
        <w:rPr>
          <w:rFonts w:ascii="Arial" w:hAnsi="Arial" w:cs="Arial"/>
          <w:b/>
          <w:sz w:val="24"/>
        </w:rPr>
        <w:t>Updates to WLAN Performance Analytics</w:t>
      </w:r>
    </w:p>
    <w:p w14:paraId="39A255F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CR-0079  rev  Cat: B (Rel-18)</w:t>
      </w:r>
      <w:r>
        <w:rPr>
          <w:i/>
        </w:rPr>
        <w:br/>
      </w:r>
      <w:r>
        <w:rPr>
          <w:i/>
        </w:rPr>
        <w:br/>
      </w:r>
      <w:r>
        <w:rPr>
          <w:i/>
        </w:rPr>
        <w:tab/>
      </w:r>
      <w:r>
        <w:rPr>
          <w:i/>
        </w:rPr>
        <w:tab/>
      </w:r>
      <w:r>
        <w:rPr>
          <w:i/>
        </w:rPr>
        <w:tab/>
      </w:r>
      <w:r>
        <w:rPr>
          <w:i/>
        </w:rPr>
        <w:tab/>
      </w:r>
      <w:r>
        <w:rPr>
          <w:i/>
        </w:rPr>
        <w:tab/>
        <w:t>Source: Ericsson</w:t>
      </w:r>
    </w:p>
    <w:p w14:paraId="23C9B0D1" w14:textId="77777777" w:rsidR="00C45AF1" w:rsidRDefault="00C45AF1" w:rsidP="00C45AF1">
      <w:pPr>
        <w:rPr>
          <w:rFonts w:ascii="Arial" w:hAnsi="Arial" w:cs="Arial"/>
          <w:b/>
        </w:rPr>
      </w:pPr>
      <w:r>
        <w:rPr>
          <w:rFonts w:ascii="Arial" w:hAnsi="Arial" w:cs="Arial"/>
          <w:b/>
        </w:rPr>
        <w:t xml:space="preserve">Discussion: </w:t>
      </w:r>
    </w:p>
    <w:p w14:paraId="0B90F69B" w14:textId="77777777" w:rsidR="00C45AF1" w:rsidRDefault="00C45AF1" w:rsidP="00C45AF1">
      <w:r>
        <w:t>Xuefei (Huawei): Missing clauses affected. Other references to 32. Remove NF consumers in step 5.</w:t>
      </w:r>
    </w:p>
    <w:p w14:paraId="53514005" w14:textId="77777777" w:rsidR="00C45AF1" w:rsidRDefault="00C45AF1" w:rsidP="00C45AF1">
      <w:r>
        <w:t>Maria (Ericsson): Still needed. Step 5 does not apply to PCF. Offline discussions.</w:t>
      </w:r>
    </w:p>
    <w:p w14:paraId="6F11E3FE" w14:textId="77777777" w:rsidR="00C45AF1" w:rsidRDefault="00C45AF1" w:rsidP="00C45AF1">
      <w:r>
        <w:t>Maria (Ericsson): will provide a revision.</w:t>
      </w:r>
    </w:p>
    <w:p w14:paraId="1C6481DC" w14:textId="77777777" w:rsidR="00C45AF1" w:rsidRDefault="00C45AF1" w:rsidP="00C45AF1">
      <w:r>
        <w:t>Maria Liang (Ericsson): provided r1 and explanations.</w:t>
      </w:r>
    </w:p>
    <w:p w14:paraId="56D68EB1" w14:textId="77777777" w:rsidR="00C45AF1" w:rsidRDefault="00C45AF1" w:rsidP="00C45AF1">
      <w:r>
        <w:t>Xuefei (Huawei): require revision and not ok with the clarification.</w:t>
      </w:r>
    </w:p>
    <w:p w14:paraId="002CF7DE" w14:textId="77777777" w:rsidR="00C45AF1" w:rsidRDefault="00C45AF1" w:rsidP="00C45AF1">
      <w:r>
        <w:t>Xuefei (Huawei): ok with the revision</w:t>
      </w:r>
    </w:p>
    <w:p w14:paraId="582DB1C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C3-235658</w:t>
      </w:r>
      <w:r>
        <w:rPr>
          <w:color w:val="993300"/>
          <w:u w:val="single"/>
        </w:rPr>
        <w:t>.</w:t>
      </w:r>
    </w:p>
    <w:p w14:paraId="6C09E6A0" w14:textId="77777777" w:rsidR="00C45AF1" w:rsidRDefault="00C45AF1" w:rsidP="00C45AF1">
      <w:pPr>
        <w:rPr>
          <w:rFonts w:ascii="Arial" w:hAnsi="Arial" w:cs="Arial"/>
          <w:b/>
          <w:sz w:val="24"/>
        </w:rPr>
      </w:pPr>
      <w:r>
        <w:rPr>
          <w:rFonts w:ascii="Arial" w:hAnsi="Arial" w:cs="Arial"/>
          <w:b/>
          <w:color w:val="0000FF"/>
          <w:sz w:val="24"/>
        </w:rPr>
        <w:t>C3-235318</w:t>
      </w:r>
      <w:r>
        <w:rPr>
          <w:rFonts w:ascii="Arial" w:hAnsi="Arial" w:cs="Arial"/>
          <w:b/>
          <w:color w:val="0000FF"/>
          <w:sz w:val="24"/>
        </w:rPr>
        <w:tab/>
      </w:r>
      <w:r>
        <w:rPr>
          <w:rFonts w:ascii="Arial" w:hAnsi="Arial" w:cs="Arial"/>
          <w:b/>
          <w:sz w:val="24"/>
        </w:rPr>
        <w:t>Correction in warning notification procedures and related data types.</w:t>
      </w:r>
    </w:p>
    <w:p w14:paraId="52E16D5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CR-0499  rev 4 Cat: F (Rel-18)</w:t>
      </w:r>
      <w:r>
        <w:rPr>
          <w:i/>
        </w:rPr>
        <w:br/>
      </w:r>
      <w:r>
        <w:rPr>
          <w:i/>
        </w:rPr>
        <w:br/>
      </w:r>
      <w:r>
        <w:rPr>
          <w:i/>
        </w:rPr>
        <w:tab/>
      </w:r>
      <w:r>
        <w:rPr>
          <w:i/>
        </w:rPr>
        <w:tab/>
      </w:r>
      <w:r>
        <w:rPr>
          <w:i/>
        </w:rPr>
        <w:tab/>
      </w:r>
      <w:r>
        <w:rPr>
          <w:i/>
        </w:rPr>
        <w:tab/>
      </w:r>
      <w:r>
        <w:rPr>
          <w:i/>
        </w:rPr>
        <w:tab/>
        <w:t>Source: Ericsson</w:t>
      </w:r>
    </w:p>
    <w:p w14:paraId="2D2CFED2" w14:textId="77777777" w:rsidR="00C45AF1" w:rsidRDefault="00C45AF1" w:rsidP="00C45AF1">
      <w:pPr>
        <w:rPr>
          <w:color w:val="808080"/>
        </w:rPr>
      </w:pPr>
      <w:r>
        <w:rPr>
          <w:color w:val="808080"/>
        </w:rPr>
        <w:t>(Replaces C3-234560)</w:t>
      </w:r>
    </w:p>
    <w:p w14:paraId="3238920F" w14:textId="77777777" w:rsidR="00C45AF1" w:rsidRDefault="00C45AF1" w:rsidP="00C45AF1">
      <w:pPr>
        <w:rPr>
          <w:rFonts w:ascii="Arial" w:hAnsi="Arial" w:cs="Arial"/>
          <w:b/>
        </w:rPr>
      </w:pPr>
      <w:r>
        <w:rPr>
          <w:rFonts w:ascii="Arial" w:hAnsi="Arial" w:cs="Arial"/>
          <w:b/>
        </w:rPr>
        <w:t xml:space="preserve">Discussion: </w:t>
      </w:r>
    </w:p>
    <w:p w14:paraId="3F482623" w14:textId="77777777" w:rsidR="00C45AF1" w:rsidRDefault="00C45AF1" w:rsidP="00C45AF1">
      <w:r>
        <w:t>Revision of C3-234560</w:t>
      </w:r>
    </w:p>
    <w:p w14:paraId="4DEBDAA4" w14:textId="77777777" w:rsidR="00C45AF1" w:rsidRDefault="00C45AF1" w:rsidP="00C45AF1">
      <w:r>
        <w:t>Xuefei (Huawei): Warning notification is not in PATCH related data type.</w:t>
      </w:r>
    </w:p>
    <w:p w14:paraId="6C2F9BD1" w14:textId="77777777" w:rsidR="00C45AF1" w:rsidRDefault="00C45AF1" w:rsidP="00C45AF1">
      <w:r>
        <w:t>Nevenka (Ericsson): Offline discussion. CR agreed in Xiamen on that.</w:t>
      </w:r>
    </w:p>
    <w:p w14:paraId="7979A3BF" w14:textId="77777777" w:rsidR="00C45AF1" w:rsidRDefault="00C45AF1" w:rsidP="00C45AF1">
      <w:r>
        <w:t>Xuefei (Huawei): Fine with the CR.</w:t>
      </w:r>
    </w:p>
    <w:p w14:paraId="4A8BDC4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EA6C5" w14:textId="77777777" w:rsidR="00C45AF1" w:rsidRDefault="00C45AF1" w:rsidP="00C45AF1">
      <w:pPr>
        <w:rPr>
          <w:rFonts w:ascii="Arial" w:hAnsi="Arial" w:cs="Arial"/>
          <w:b/>
          <w:sz w:val="24"/>
        </w:rPr>
      </w:pPr>
      <w:r>
        <w:rPr>
          <w:rFonts w:ascii="Arial" w:hAnsi="Arial" w:cs="Arial"/>
          <w:b/>
          <w:color w:val="0000FF"/>
          <w:sz w:val="24"/>
        </w:rPr>
        <w:t>C3-235349</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AppExpUeBehaviour</w:t>
      </w:r>
      <w:proofErr w:type="spellEnd"/>
      <w:r>
        <w:rPr>
          <w:rFonts w:ascii="Arial" w:hAnsi="Arial" w:cs="Arial"/>
          <w:b/>
          <w:sz w:val="24"/>
        </w:rPr>
        <w:t xml:space="preserve"> Data Type in </w:t>
      </w:r>
      <w:proofErr w:type="spellStart"/>
      <w:r>
        <w:rPr>
          <w:rFonts w:ascii="Arial" w:hAnsi="Arial" w:cs="Arial"/>
          <w:b/>
          <w:sz w:val="24"/>
        </w:rPr>
        <w:t>CpProvisioning</w:t>
      </w:r>
      <w:proofErr w:type="spellEnd"/>
      <w:r>
        <w:rPr>
          <w:rFonts w:ascii="Arial" w:hAnsi="Arial" w:cs="Arial"/>
          <w:b/>
          <w:sz w:val="24"/>
        </w:rPr>
        <w:t xml:space="preserve"> API</w:t>
      </w:r>
    </w:p>
    <w:p w14:paraId="65A0D3F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CR-0772  rev 2 Cat: B (Rel-18)</w:t>
      </w:r>
      <w:r>
        <w:rPr>
          <w:i/>
        </w:rPr>
        <w:br/>
      </w:r>
      <w:r>
        <w:rPr>
          <w:i/>
        </w:rPr>
        <w:lastRenderedPageBreak/>
        <w:br/>
      </w:r>
      <w:r>
        <w:rPr>
          <w:i/>
        </w:rPr>
        <w:tab/>
      </w:r>
      <w:r>
        <w:rPr>
          <w:i/>
        </w:rPr>
        <w:tab/>
      </w:r>
      <w:r>
        <w:rPr>
          <w:i/>
        </w:rPr>
        <w:tab/>
      </w:r>
      <w:r>
        <w:rPr>
          <w:i/>
        </w:rPr>
        <w:tab/>
      </w:r>
      <w:r>
        <w:rPr>
          <w:i/>
        </w:rPr>
        <w:tab/>
        <w:t>Source: Ericsson</w:t>
      </w:r>
    </w:p>
    <w:p w14:paraId="65F19E00" w14:textId="77777777" w:rsidR="00C45AF1" w:rsidRDefault="00C45AF1" w:rsidP="00C45AF1">
      <w:pPr>
        <w:rPr>
          <w:color w:val="808080"/>
        </w:rPr>
      </w:pPr>
      <w:r>
        <w:rPr>
          <w:color w:val="808080"/>
        </w:rPr>
        <w:t>(Replaces C3-234633)</w:t>
      </w:r>
    </w:p>
    <w:p w14:paraId="014740F8" w14:textId="77777777" w:rsidR="00C45AF1" w:rsidRDefault="00C45AF1" w:rsidP="00C45AF1">
      <w:pPr>
        <w:rPr>
          <w:rFonts w:ascii="Arial" w:hAnsi="Arial" w:cs="Arial"/>
          <w:b/>
        </w:rPr>
      </w:pPr>
      <w:r>
        <w:rPr>
          <w:rFonts w:ascii="Arial" w:hAnsi="Arial" w:cs="Arial"/>
          <w:b/>
        </w:rPr>
        <w:t xml:space="preserve">Discussion: </w:t>
      </w:r>
    </w:p>
    <w:p w14:paraId="25940AD7" w14:textId="77777777" w:rsidR="00C45AF1" w:rsidRDefault="00C45AF1" w:rsidP="00C45AF1">
      <w:r>
        <w:t>Revision of C3-234633</w:t>
      </w:r>
    </w:p>
    <w:p w14:paraId="3B709C0B" w14:textId="77777777" w:rsidR="00C45AF1" w:rsidRDefault="00C45AF1" w:rsidP="00C45AF1">
      <w:r>
        <w:t xml:space="preserve">This CR introduces backwards compatible feature to the </w:t>
      </w:r>
      <w:proofErr w:type="spellStart"/>
      <w:r>
        <w:t>CpProvisioning</w:t>
      </w:r>
      <w:proofErr w:type="spellEnd"/>
      <w:r>
        <w:t xml:space="preserve"> API.</w:t>
      </w:r>
    </w:p>
    <w:p w14:paraId="6A1F3157" w14:textId="77777777" w:rsidR="00C45AF1" w:rsidRDefault="00C45AF1" w:rsidP="00C45AF1">
      <w:r>
        <w:t>Xuefei (Huawei): Failure code should not be plural</w:t>
      </w:r>
    </w:p>
    <w:p w14:paraId="49B4C8F2" w14:textId="77777777" w:rsidR="00C45AF1" w:rsidRDefault="00C45AF1" w:rsidP="00C45AF1">
      <w:r>
        <w:t>Jing (Ericsson): Will check offline.</w:t>
      </w:r>
    </w:p>
    <w:p w14:paraId="378DCCCC" w14:textId="77777777" w:rsidR="00C45AF1" w:rsidRDefault="00C45AF1" w:rsidP="00C45AF1">
      <w:r>
        <w:t>Jing (Ericsson): providing r1.</w:t>
      </w:r>
    </w:p>
    <w:p w14:paraId="55F682A1" w14:textId="77777777" w:rsidR="00C45AF1" w:rsidRDefault="00C45AF1" w:rsidP="00C45AF1">
      <w:r>
        <w:t>Xuefei (Huawei): Fine with r1.</w:t>
      </w:r>
    </w:p>
    <w:p w14:paraId="6CFE3021" w14:textId="77777777" w:rsidR="00C45AF1" w:rsidRDefault="00C45AF1" w:rsidP="00C45AF1">
      <w:r>
        <w:t>r1 is pre-agreed.</w:t>
      </w:r>
    </w:p>
    <w:p w14:paraId="6E89536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C3-235565</w:t>
      </w:r>
      <w:r>
        <w:rPr>
          <w:color w:val="993300"/>
          <w:u w:val="single"/>
        </w:rPr>
        <w:t>.</w:t>
      </w:r>
    </w:p>
    <w:p w14:paraId="25527D1A" w14:textId="77777777" w:rsidR="00C45AF1" w:rsidRDefault="00C45AF1" w:rsidP="00C45AF1">
      <w:pPr>
        <w:rPr>
          <w:rFonts w:ascii="Arial" w:hAnsi="Arial" w:cs="Arial"/>
          <w:b/>
          <w:sz w:val="24"/>
        </w:rPr>
      </w:pPr>
      <w:r>
        <w:rPr>
          <w:rFonts w:ascii="Arial" w:hAnsi="Arial" w:cs="Arial"/>
          <w:b/>
          <w:color w:val="0000FF"/>
          <w:sz w:val="24"/>
        </w:rPr>
        <w:t>C3-235412</w:t>
      </w:r>
      <w:r>
        <w:rPr>
          <w:rFonts w:ascii="Arial" w:hAnsi="Arial" w:cs="Arial"/>
          <w:b/>
          <w:color w:val="0000FF"/>
          <w:sz w:val="24"/>
        </w:rPr>
        <w:tab/>
      </w:r>
      <w:r>
        <w:rPr>
          <w:rFonts w:ascii="Arial" w:hAnsi="Arial" w:cs="Arial"/>
          <w:b/>
          <w:sz w:val="24"/>
        </w:rPr>
        <w:t>Work plan for CT3 aspects of System Support for AI/ML-based Services</w:t>
      </w:r>
    </w:p>
    <w:p w14:paraId="689615B3"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60CB6A43" w14:textId="77777777" w:rsidR="00C45AF1" w:rsidRDefault="00C45AF1" w:rsidP="00C45AF1">
      <w:pPr>
        <w:rPr>
          <w:rFonts w:ascii="Arial" w:hAnsi="Arial" w:cs="Arial"/>
          <w:b/>
        </w:rPr>
      </w:pPr>
      <w:r>
        <w:rPr>
          <w:rFonts w:ascii="Arial" w:hAnsi="Arial" w:cs="Arial"/>
          <w:b/>
        </w:rPr>
        <w:t xml:space="preserve">Discussion: </w:t>
      </w:r>
    </w:p>
    <w:p w14:paraId="76B87E4E" w14:textId="77777777" w:rsidR="00C45AF1" w:rsidRDefault="00C45AF1" w:rsidP="00C45AF1">
      <w:r>
        <w:t>Partha (Nokia): There is a revision sent by email.</w:t>
      </w:r>
    </w:p>
    <w:p w14:paraId="1ED25AB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FEDCA" w14:textId="77777777" w:rsidR="00C45AF1" w:rsidRDefault="00C45AF1" w:rsidP="00C45AF1">
      <w:pPr>
        <w:rPr>
          <w:rFonts w:ascii="Arial" w:hAnsi="Arial" w:cs="Arial"/>
          <w:b/>
          <w:sz w:val="24"/>
        </w:rPr>
      </w:pPr>
      <w:r>
        <w:rPr>
          <w:rFonts w:ascii="Arial" w:hAnsi="Arial" w:cs="Arial"/>
          <w:b/>
          <w:color w:val="0000FF"/>
          <w:sz w:val="24"/>
        </w:rPr>
        <w:t>C3-235461</w:t>
      </w:r>
      <w:r>
        <w:rPr>
          <w:rFonts w:ascii="Arial" w:hAnsi="Arial" w:cs="Arial"/>
          <w:b/>
          <w:color w:val="0000FF"/>
          <w:sz w:val="24"/>
        </w:rPr>
        <w:tab/>
      </w:r>
      <w:r>
        <w:rPr>
          <w:rFonts w:ascii="Arial" w:hAnsi="Arial" w:cs="Arial"/>
          <w:b/>
          <w:sz w:val="24"/>
        </w:rPr>
        <w:t>Presentation sheet to TSG for Information: TS 29.543 Version 0.5.0</w:t>
      </w:r>
    </w:p>
    <w:p w14:paraId="3D820BCA" w14:textId="77777777" w:rsidR="00C45AF1" w:rsidRDefault="00C45AF1" w:rsidP="00C45AF1">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29.543 v</w:t>
      </w:r>
      <w:r>
        <w:rPr>
          <w:i/>
        </w:rPr>
        <w:tab/>
        <w:t xml:space="preserve">  CR-  rev  Cat:  (Rel-18)</w:t>
      </w:r>
      <w:r>
        <w:rPr>
          <w:i/>
        </w:rPr>
        <w:br/>
      </w:r>
      <w:r>
        <w:rPr>
          <w:i/>
        </w:rPr>
        <w:br/>
      </w:r>
      <w:r>
        <w:rPr>
          <w:i/>
        </w:rPr>
        <w:tab/>
      </w:r>
      <w:r>
        <w:rPr>
          <w:i/>
        </w:rPr>
        <w:tab/>
      </w:r>
      <w:r>
        <w:rPr>
          <w:i/>
        </w:rPr>
        <w:tab/>
      </w:r>
      <w:r>
        <w:rPr>
          <w:i/>
        </w:rPr>
        <w:tab/>
      </w:r>
      <w:r>
        <w:rPr>
          <w:i/>
        </w:rPr>
        <w:tab/>
        <w:t>Source: Ericsson</w:t>
      </w:r>
    </w:p>
    <w:p w14:paraId="410B2112" w14:textId="77777777" w:rsidR="00C45AF1" w:rsidRDefault="00C45AF1" w:rsidP="00C45AF1">
      <w:pPr>
        <w:rPr>
          <w:rFonts w:ascii="Arial" w:hAnsi="Arial" w:cs="Arial"/>
          <w:b/>
        </w:rPr>
      </w:pPr>
      <w:r>
        <w:rPr>
          <w:rFonts w:ascii="Arial" w:hAnsi="Arial" w:cs="Arial"/>
          <w:b/>
        </w:rPr>
        <w:t xml:space="preserve">Discussion: </w:t>
      </w:r>
    </w:p>
    <w:p w14:paraId="63007D76" w14:textId="77777777" w:rsidR="00C45AF1" w:rsidRDefault="00C45AF1" w:rsidP="00C45AF1">
      <w:r>
        <w:t>Will be handled during email approval process</w:t>
      </w:r>
    </w:p>
    <w:p w14:paraId="24DA147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0426B" w14:textId="77777777" w:rsidR="00C45AF1" w:rsidRDefault="00C45AF1" w:rsidP="00C45AF1">
      <w:pPr>
        <w:rPr>
          <w:rFonts w:ascii="Arial" w:hAnsi="Arial" w:cs="Arial"/>
          <w:b/>
          <w:sz w:val="24"/>
        </w:rPr>
      </w:pPr>
      <w:r>
        <w:rPr>
          <w:rFonts w:ascii="Arial" w:hAnsi="Arial" w:cs="Arial"/>
          <w:b/>
          <w:color w:val="0000FF"/>
          <w:sz w:val="24"/>
        </w:rPr>
        <w:t>C3-235464</w:t>
      </w:r>
      <w:r>
        <w:rPr>
          <w:rFonts w:ascii="Arial" w:hAnsi="Arial" w:cs="Arial"/>
          <w:b/>
          <w:color w:val="0000FF"/>
          <w:sz w:val="24"/>
        </w:rPr>
        <w:tab/>
      </w:r>
      <w:r>
        <w:rPr>
          <w:rFonts w:ascii="Arial" w:hAnsi="Arial" w:cs="Arial"/>
          <w:b/>
          <w:sz w:val="24"/>
        </w:rPr>
        <w:t>3GPP TS 29.543 v0.5.0</w:t>
      </w:r>
    </w:p>
    <w:p w14:paraId="6B10E241" w14:textId="77777777" w:rsidR="00C45AF1" w:rsidRDefault="00C45AF1" w:rsidP="00C45AF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29.543 v0.5.0</w:t>
      </w:r>
      <w:r>
        <w:rPr>
          <w:i/>
        </w:rPr>
        <w:tab/>
        <w:t xml:space="preserve">  CR-  rev  Cat:  (Rel-18)</w:t>
      </w:r>
      <w:r>
        <w:rPr>
          <w:i/>
        </w:rPr>
        <w:br/>
      </w:r>
      <w:r>
        <w:rPr>
          <w:i/>
        </w:rPr>
        <w:br/>
      </w:r>
      <w:r>
        <w:rPr>
          <w:i/>
        </w:rPr>
        <w:tab/>
      </w:r>
      <w:r>
        <w:rPr>
          <w:i/>
        </w:rPr>
        <w:tab/>
      </w:r>
      <w:r>
        <w:rPr>
          <w:i/>
        </w:rPr>
        <w:tab/>
      </w:r>
      <w:r>
        <w:rPr>
          <w:i/>
        </w:rPr>
        <w:tab/>
      </w:r>
      <w:r>
        <w:rPr>
          <w:i/>
        </w:rPr>
        <w:tab/>
        <w:t>Source: Ericsson</w:t>
      </w:r>
    </w:p>
    <w:p w14:paraId="01C4BA39" w14:textId="77777777" w:rsidR="00C45AF1" w:rsidRDefault="00C45AF1" w:rsidP="00C45AF1">
      <w:pPr>
        <w:rPr>
          <w:rFonts w:ascii="Arial" w:hAnsi="Arial" w:cs="Arial"/>
          <w:b/>
        </w:rPr>
      </w:pPr>
      <w:r>
        <w:rPr>
          <w:rFonts w:ascii="Arial" w:hAnsi="Arial" w:cs="Arial"/>
          <w:b/>
        </w:rPr>
        <w:t xml:space="preserve">Discussion: </w:t>
      </w:r>
    </w:p>
    <w:p w14:paraId="7328D1AE" w14:textId="77777777" w:rsidR="00C45AF1" w:rsidRDefault="00C45AF1" w:rsidP="00C45AF1">
      <w:r>
        <w:t>Will be handled during email approval process</w:t>
      </w:r>
    </w:p>
    <w:p w14:paraId="0000EA2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411AB" w14:textId="77777777" w:rsidR="00C45AF1" w:rsidRDefault="00C45AF1" w:rsidP="00C45AF1">
      <w:pPr>
        <w:rPr>
          <w:rFonts w:ascii="Arial" w:hAnsi="Arial" w:cs="Arial"/>
          <w:b/>
          <w:sz w:val="24"/>
        </w:rPr>
      </w:pPr>
      <w:r>
        <w:rPr>
          <w:rFonts w:ascii="Arial" w:hAnsi="Arial" w:cs="Arial"/>
          <w:b/>
          <w:color w:val="0000FF"/>
          <w:sz w:val="24"/>
        </w:rPr>
        <w:t>C3-235472</w:t>
      </w:r>
      <w:r>
        <w:rPr>
          <w:rFonts w:ascii="Arial" w:hAnsi="Arial" w:cs="Arial"/>
          <w:b/>
          <w:color w:val="0000FF"/>
          <w:sz w:val="24"/>
        </w:rPr>
        <w:tab/>
      </w:r>
      <w:r>
        <w:rPr>
          <w:rFonts w:ascii="Arial" w:hAnsi="Arial" w:cs="Arial"/>
          <w:b/>
          <w:sz w:val="24"/>
        </w:rPr>
        <w:t xml:space="preserve">Update Supported Features for </w:t>
      </w:r>
      <w:proofErr w:type="spellStart"/>
      <w:r>
        <w:rPr>
          <w:rFonts w:ascii="Arial" w:hAnsi="Arial" w:cs="Arial"/>
          <w:b/>
          <w:sz w:val="24"/>
        </w:rPr>
        <w:t>MemberUESelectionAssistance</w:t>
      </w:r>
      <w:proofErr w:type="spellEnd"/>
      <w:r>
        <w:rPr>
          <w:rFonts w:ascii="Arial" w:hAnsi="Arial" w:cs="Arial"/>
          <w:b/>
          <w:sz w:val="24"/>
        </w:rPr>
        <w:t xml:space="preserve"> API</w:t>
      </w:r>
    </w:p>
    <w:p w14:paraId="08C6A0B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CR-1103  rev 1 Cat: F (Rel-18)</w:t>
      </w:r>
      <w:r>
        <w:rPr>
          <w:i/>
        </w:rPr>
        <w:br/>
      </w:r>
      <w:r>
        <w:rPr>
          <w:i/>
        </w:rPr>
        <w:br/>
      </w:r>
      <w:r>
        <w:rPr>
          <w:i/>
        </w:rPr>
        <w:tab/>
      </w:r>
      <w:r>
        <w:rPr>
          <w:i/>
        </w:rPr>
        <w:tab/>
      </w:r>
      <w:r>
        <w:rPr>
          <w:i/>
        </w:rPr>
        <w:tab/>
      </w:r>
      <w:r>
        <w:rPr>
          <w:i/>
        </w:rPr>
        <w:tab/>
      </w:r>
      <w:r>
        <w:rPr>
          <w:i/>
        </w:rPr>
        <w:tab/>
        <w:t>Source: KDDI, Huawei, Nokia, Nokia Shanghai Bell, Ericsson</w:t>
      </w:r>
    </w:p>
    <w:p w14:paraId="4711758F" w14:textId="77777777" w:rsidR="00C45AF1" w:rsidRDefault="00C45AF1" w:rsidP="00C45AF1">
      <w:pPr>
        <w:rPr>
          <w:color w:val="808080"/>
        </w:rPr>
      </w:pPr>
      <w:r>
        <w:rPr>
          <w:color w:val="808080"/>
        </w:rPr>
        <w:lastRenderedPageBreak/>
        <w:t>(Replaces C3-235113)</w:t>
      </w:r>
    </w:p>
    <w:p w14:paraId="03D7D54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EC976" w14:textId="77777777" w:rsidR="00C45AF1" w:rsidRDefault="00C45AF1" w:rsidP="00C45AF1">
      <w:pPr>
        <w:rPr>
          <w:rFonts w:ascii="Arial" w:hAnsi="Arial" w:cs="Arial"/>
          <w:b/>
          <w:sz w:val="24"/>
        </w:rPr>
      </w:pPr>
      <w:r>
        <w:rPr>
          <w:rFonts w:ascii="Arial" w:hAnsi="Arial" w:cs="Arial"/>
          <w:b/>
          <w:color w:val="0000FF"/>
          <w:sz w:val="24"/>
        </w:rPr>
        <w:t>C3-235477</w:t>
      </w:r>
      <w:r>
        <w:rPr>
          <w:rFonts w:ascii="Arial" w:hAnsi="Arial" w:cs="Arial"/>
          <w:b/>
          <w:color w:val="0000FF"/>
          <w:sz w:val="24"/>
        </w:rPr>
        <w:tab/>
      </w:r>
      <w:r>
        <w:rPr>
          <w:rFonts w:ascii="Arial" w:hAnsi="Arial" w:cs="Arial"/>
          <w:b/>
          <w:sz w:val="24"/>
        </w:rPr>
        <w:t>Reference update: IETF RFC 9113</w:t>
      </w:r>
    </w:p>
    <w:p w14:paraId="5A236937"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v0.4.0</w:t>
      </w:r>
      <w:r>
        <w:rPr>
          <w:i/>
        </w:rPr>
        <w:tab/>
        <w:t xml:space="preserve">  CR-  rev  Cat:  (Rel-18)</w:t>
      </w:r>
      <w:r>
        <w:rPr>
          <w:i/>
        </w:rPr>
        <w:br/>
      </w:r>
      <w:r>
        <w:rPr>
          <w:i/>
        </w:rPr>
        <w:br/>
      </w:r>
      <w:r>
        <w:rPr>
          <w:i/>
        </w:rPr>
        <w:tab/>
      </w:r>
      <w:r>
        <w:rPr>
          <w:i/>
        </w:rPr>
        <w:tab/>
      </w:r>
      <w:r>
        <w:rPr>
          <w:i/>
        </w:rPr>
        <w:tab/>
      </w:r>
      <w:r>
        <w:rPr>
          <w:i/>
        </w:rPr>
        <w:tab/>
      </w:r>
      <w:r>
        <w:rPr>
          <w:i/>
        </w:rPr>
        <w:tab/>
        <w:t>Source: Ericsson</w:t>
      </w:r>
    </w:p>
    <w:p w14:paraId="1B884969" w14:textId="77777777" w:rsidR="00C45AF1" w:rsidRDefault="00C45AF1" w:rsidP="00C45AF1">
      <w:pPr>
        <w:rPr>
          <w:color w:val="808080"/>
        </w:rPr>
      </w:pPr>
      <w:r>
        <w:rPr>
          <w:color w:val="808080"/>
        </w:rPr>
        <w:t>(Replaces C3-235219)</w:t>
      </w:r>
    </w:p>
    <w:p w14:paraId="5675003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6D563" w14:textId="77777777" w:rsidR="00C45AF1" w:rsidRDefault="00C45AF1" w:rsidP="00C45AF1">
      <w:pPr>
        <w:rPr>
          <w:rFonts w:ascii="Arial" w:hAnsi="Arial" w:cs="Arial"/>
          <w:b/>
          <w:sz w:val="24"/>
        </w:rPr>
      </w:pPr>
      <w:r>
        <w:rPr>
          <w:rFonts w:ascii="Arial" w:hAnsi="Arial" w:cs="Arial"/>
          <w:b/>
          <w:color w:val="0000FF"/>
          <w:sz w:val="24"/>
        </w:rPr>
        <w:t>C3-235498</w:t>
      </w:r>
      <w:r>
        <w:rPr>
          <w:rFonts w:ascii="Arial" w:hAnsi="Arial" w:cs="Arial"/>
          <w:b/>
          <w:color w:val="0000FF"/>
          <w:sz w:val="24"/>
        </w:rPr>
        <w:tab/>
      </w:r>
      <w:r>
        <w:rPr>
          <w:rFonts w:ascii="Arial" w:hAnsi="Arial" w:cs="Arial"/>
          <w:b/>
          <w:sz w:val="24"/>
        </w:rPr>
        <w:t>Resolve the Editor’s Note for Member UE filtering criteria</w:t>
      </w:r>
    </w:p>
    <w:p w14:paraId="72851DC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CR-1111  rev 1 Cat: B (Rel-18)</w:t>
      </w:r>
      <w:r>
        <w:rPr>
          <w:i/>
        </w:rPr>
        <w:br/>
      </w:r>
      <w:r>
        <w:rPr>
          <w:i/>
        </w:rPr>
        <w:br/>
      </w:r>
      <w:r>
        <w:rPr>
          <w:i/>
        </w:rPr>
        <w:tab/>
      </w:r>
      <w:r>
        <w:rPr>
          <w:i/>
        </w:rPr>
        <w:tab/>
      </w:r>
      <w:r>
        <w:rPr>
          <w:i/>
        </w:rPr>
        <w:tab/>
      </w:r>
      <w:r>
        <w:rPr>
          <w:i/>
        </w:rPr>
        <w:tab/>
      </w:r>
      <w:r>
        <w:rPr>
          <w:i/>
        </w:rPr>
        <w:tab/>
        <w:t>Source: Huawei</w:t>
      </w:r>
    </w:p>
    <w:p w14:paraId="77D3CA22" w14:textId="77777777" w:rsidR="00C45AF1" w:rsidRDefault="00C45AF1" w:rsidP="00C45AF1">
      <w:pPr>
        <w:rPr>
          <w:color w:val="808080"/>
        </w:rPr>
      </w:pPr>
      <w:r>
        <w:rPr>
          <w:color w:val="808080"/>
        </w:rPr>
        <w:t>(Replaces C3-235150)</w:t>
      </w:r>
    </w:p>
    <w:p w14:paraId="12FE63C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692A6" w14:textId="77777777" w:rsidR="00C45AF1" w:rsidRDefault="00C45AF1" w:rsidP="00C45AF1">
      <w:pPr>
        <w:rPr>
          <w:rFonts w:ascii="Arial" w:hAnsi="Arial" w:cs="Arial"/>
          <w:b/>
          <w:sz w:val="24"/>
        </w:rPr>
      </w:pPr>
      <w:r>
        <w:rPr>
          <w:rFonts w:ascii="Arial" w:hAnsi="Arial" w:cs="Arial"/>
          <w:b/>
          <w:color w:val="0000FF"/>
          <w:sz w:val="24"/>
        </w:rPr>
        <w:t>C3-235526</w:t>
      </w:r>
      <w:r>
        <w:rPr>
          <w:rFonts w:ascii="Arial" w:hAnsi="Arial" w:cs="Arial"/>
          <w:b/>
          <w:color w:val="0000FF"/>
          <w:sz w:val="24"/>
        </w:rPr>
        <w:tab/>
      </w:r>
      <w:r>
        <w:rPr>
          <w:rFonts w:ascii="Arial" w:hAnsi="Arial" w:cs="Arial"/>
          <w:b/>
          <w:sz w:val="24"/>
        </w:rPr>
        <w:t>Adding confidence attribute to E2E data volume transfer time analytics</w:t>
      </w:r>
    </w:p>
    <w:p w14:paraId="6274BD7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CR-0803  rev 1 Cat: B (Rel-18)</w:t>
      </w:r>
      <w:r>
        <w:rPr>
          <w:i/>
        </w:rPr>
        <w:br/>
      </w:r>
      <w:r>
        <w:rPr>
          <w:i/>
        </w:rPr>
        <w:br/>
      </w:r>
      <w:r>
        <w:rPr>
          <w:i/>
        </w:rPr>
        <w:tab/>
      </w:r>
      <w:r>
        <w:rPr>
          <w:i/>
        </w:rPr>
        <w:tab/>
      </w:r>
      <w:r>
        <w:rPr>
          <w:i/>
        </w:rPr>
        <w:tab/>
      </w:r>
      <w:r>
        <w:rPr>
          <w:i/>
        </w:rPr>
        <w:tab/>
      </w:r>
      <w:r>
        <w:rPr>
          <w:i/>
        </w:rPr>
        <w:tab/>
        <w:t>Source: KDDI, Nokia, Nokia Shanghai Bell</w:t>
      </w:r>
    </w:p>
    <w:p w14:paraId="3395BCA0" w14:textId="77777777" w:rsidR="00C45AF1" w:rsidRDefault="00C45AF1" w:rsidP="00C45AF1">
      <w:pPr>
        <w:rPr>
          <w:color w:val="808080"/>
        </w:rPr>
      </w:pPr>
      <w:r>
        <w:rPr>
          <w:color w:val="808080"/>
        </w:rPr>
        <w:t>(Replaces C3-235114)</w:t>
      </w:r>
    </w:p>
    <w:p w14:paraId="12720EA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91647" w14:textId="77777777" w:rsidR="00C45AF1" w:rsidRDefault="00C45AF1" w:rsidP="00C45AF1">
      <w:pPr>
        <w:rPr>
          <w:rFonts w:ascii="Arial" w:hAnsi="Arial" w:cs="Arial"/>
          <w:b/>
          <w:sz w:val="24"/>
        </w:rPr>
      </w:pPr>
      <w:r>
        <w:rPr>
          <w:rFonts w:ascii="Arial" w:hAnsi="Arial" w:cs="Arial"/>
          <w:b/>
          <w:color w:val="0000FF"/>
          <w:sz w:val="24"/>
        </w:rPr>
        <w:t>C3-235530</w:t>
      </w:r>
      <w:r>
        <w:rPr>
          <w:rFonts w:ascii="Arial" w:hAnsi="Arial" w:cs="Arial"/>
          <w:b/>
          <w:color w:val="0000FF"/>
          <w:sz w:val="24"/>
        </w:rPr>
        <w:tab/>
      </w:r>
      <w:r>
        <w:rPr>
          <w:rFonts w:ascii="Arial" w:hAnsi="Arial" w:cs="Arial"/>
          <w:b/>
          <w:sz w:val="24"/>
        </w:rPr>
        <w:t>Support of Consolidated Data Rate for Multi-member AF session</w:t>
      </w:r>
    </w:p>
    <w:p w14:paraId="3DC8741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CR-0778  rev 1 Cat: B (Rel-18)</w:t>
      </w:r>
      <w:r>
        <w:rPr>
          <w:i/>
        </w:rPr>
        <w:br/>
      </w:r>
      <w:r>
        <w:rPr>
          <w:i/>
        </w:rPr>
        <w:br/>
      </w:r>
      <w:r>
        <w:rPr>
          <w:i/>
        </w:rPr>
        <w:tab/>
      </w:r>
      <w:r>
        <w:rPr>
          <w:i/>
        </w:rPr>
        <w:tab/>
      </w:r>
      <w:r>
        <w:rPr>
          <w:i/>
        </w:rPr>
        <w:tab/>
      </w:r>
      <w:r>
        <w:rPr>
          <w:i/>
        </w:rPr>
        <w:tab/>
      </w:r>
      <w:r>
        <w:rPr>
          <w:i/>
        </w:rPr>
        <w:tab/>
        <w:t>Source: Huawei,   Nokia, Nokia Shanghai Bell, Samsung, Ericsson</w:t>
      </w:r>
    </w:p>
    <w:p w14:paraId="4E197496" w14:textId="77777777" w:rsidR="00C45AF1" w:rsidRDefault="00C45AF1" w:rsidP="00C45AF1">
      <w:pPr>
        <w:rPr>
          <w:color w:val="808080"/>
        </w:rPr>
      </w:pPr>
      <w:r>
        <w:rPr>
          <w:color w:val="808080"/>
        </w:rPr>
        <w:t>(Replaces C3-235151)</w:t>
      </w:r>
    </w:p>
    <w:p w14:paraId="419A721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89149" w14:textId="77777777" w:rsidR="00C45AF1" w:rsidRDefault="00C45AF1" w:rsidP="00C45AF1">
      <w:pPr>
        <w:rPr>
          <w:rFonts w:ascii="Arial" w:hAnsi="Arial" w:cs="Arial"/>
          <w:b/>
          <w:sz w:val="24"/>
        </w:rPr>
      </w:pPr>
      <w:r>
        <w:rPr>
          <w:rFonts w:ascii="Arial" w:hAnsi="Arial" w:cs="Arial"/>
          <w:b/>
          <w:color w:val="0000FF"/>
          <w:sz w:val="24"/>
        </w:rPr>
        <w:t>C3-235531</w:t>
      </w:r>
      <w:r>
        <w:rPr>
          <w:rFonts w:ascii="Arial" w:hAnsi="Arial" w:cs="Arial"/>
          <w:b/>
          <w:color w:val="0000FF"/>
          <w:sz w:val="24"/>
        </w:rPr>
        <w:tab/>
      </w:r>
      <w:r>
        <w:rPr>
          <w:rFonts w:ascii="Arial" w:hAnsi="Arial" w:cs="Arial"/>
          <w:b/>
          <w:sz w:val="24"/>
        </w:rPr>
        <w:t>Support of Consolidated Data Rate for Multi-member AF session</w:t>
      </w:r>
    </w:p>
    <w:p w14:paraId="128A73B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CR-1112  rev 1 Cat: B (Rel-18)</w:t>
      </w:r>
      <w:r>
        <w:rPr>
          <w:i/>
        </w:rPr>
        <w:br/>
      </w:r>
      <w:r>
        <w:rPr>
          <w:i/>
        </w:rPr>
        <w:br/>
      </w:r>
      <w:r>
        <w:rPr>
          <w:i/>
        </w:rPr>
        <w:tab/>
      </w:r>
      <w:r>
        <w:rPr>
          <w:i/>
        </w:rPr>
        <w:tab/>
      </w:r>
      <w:r>
        <w:rPr>
          <w:i/>
        </w:rPr>
        <w:tab/>
      </w:r>
      <w:r>
        <w:rPr>
          <w:i/>
        </w:rPr>
        <w:tab/>
      </w:r>
      <w:r>
        <w:rPr>
          <w:i/>
        </w:rPr>
        <w:tab/>
        <w:t>Source: Huawei, Nokia, Nokia Shanghai Bell, Samsung, Ericsson</w:t>
      </w:r>
    </w:p>
    <w:p w14:paraId="6484FC6E" w14:textId="77777777" w:rsidR="00C45AF1" w:rsidRDefault="00C45AF1" w:rsidP="00C45AF1">
      <w:pPr>
        <w:rPr>
          <w:color w:val="808080"/>
        </w:rPr>
      </w:pPr>
      <w:r>
        <w:rPr>
          <w:color w:val="808080"/>
        </w:rPr>
        <w:t>(Replaces C3-235152)</w:t>
      </w:r>
    </w:p>
    <w:p w14:paraId="5CD4EB7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A1675" w14:textId="77777777" w:rsidR="00C45AF1" w:rsidRDefault="00C45AF1" w:rsidP="00C45AF1">
      <w:pPr>
        <w:rPr>
          <w:rFonts w:ascii="Arial" w:hAnsi="Arial" w:cs="Arial"/>
          <w:b/>
          <w:sz w:val="24"/>
        </w:rPr>
      </w:pPr>
      <w:r>
        <w:rPr>
          <w:rFonts w:ascii="Arial" w:hAnsi="Arial" w:cs="Arial"/>
          <w:b/>
          <w:color w:val="0000FF"/>
          <w:sz w:val="24"/>
        </w:rPr>
        <w:t>C3-235565</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AppExpUeBehaviour</w:t>
      </w:r>
      <w:proofErr w:type="spellEnd"/>
      <w:r>
        <w:rPr>
          <w:rFonts w:ascii="Arial" w:hAnsi="Arial" w:cs="Arial"/>
          <w:b/>
          <w:sz w:val="24"/>
        </w:rPr>
        <w:t xml:space="preserve"> Data Type in </w:t>
      </w:r>
      <w:proofErr w:type="spellStart"/>
      <w:r>
        <w:rPr>
          <w:rFonts w:ascii="Arial" w:hAnsi="Arial" w:cs="Arial"/>
          <w:b/>
          <w:sz w:val="24"/>
        </w:rPr>
        <w:t>CpProvisioning</w:t>
      </w:r>
      <w:proofErr w:type="spellEnd"/>
      <w:r>
        <w:rPr>
          <w:rFonts w:ascii="Arial" w:hAnsi="Arial" w:cs="Arial"/>
          <w:b/>
          <w:sz w:val="24"/>
        </w:rPr>
        <w:t xml:space="preserve"> API</w:t>
      </w:r>
    </w:p>
    <w:p w14:paraId="6E1C8BB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CR-0772  rev 3 Cat: B (Rel-18)</w:t>
      </w:r>
      <w:r>
        <w:rPr>
          <w:i/>
        </w:rPr>
        <w:br/>
      </w:r>
      <w:r>
        <w:rPr>
          <w:i/>
        </w:rPr>
        <w:br/>
      </w:r>
      <w:r>
        <w:rPr>
          <w:i/>
        </w:rPr>
        <w:tab/>
      </w:r>
      <w:r>
        <w:rPr>
          <w:i/>
        </w:rPr>
        <w:tab/>
      </w:r>
      <w:r>
        <w:rPr>
          <w:i/>
        </w:rPr>
        <w:tab/>
      </w:r>
      <w:r>
        <w:rPr>
          <w:i/>
        </w:rPr>
        <w:tab/>
      </w:r>
      <w:r>
        <w:rPr>
          <w:i/>
        </w:rPr>
        <w:tab/>
        <w:t>Source: Ericsson</w:t>
      </w:r>
    </w:p>
    <w:p w14:paraId="582936E9" w14:textId="77777777" w:rsidR="00C45AF1" w:rsidRDefault="00C45AF1" w:rsidP="00C45AF1">
      <w:pPr>
        <w:rPr>
          <w:color w:val="808080"/>
        </w:rPr>
      </w:pPr>
      <w:r>
        <w:rPr>
          <w:color w:val="808080"/>
        </w:rPr>
        <w:lastRenderedPageBreak/>
        <w:t>(Replaces C3-235349)</w:t>
      </w:r>
    </w:p>
    <w:p w14:paraId="402C687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B0F660" w14:textId="77777777" w:rsidR="00C45AF1" w:rsidRDefault="00C45AF1" w:rsidP="00C45AF1">
      <w:pPr>
        <w:rPr>
          <w:rFonts w:ascii="Arial" w:hAnsi="Arial" w:cs="Arial"/>
          <w:b/>
          <w:sz w:val="24"/>
        </w:rPr>
      </w:pPr>
      <w:r>
        <w:rPr>
          <w:rFonts w:ascii="Arial" w:hAnsi="Arial" w:cs="Arial"/>
          <w:b/>
          <w:color w:val="0000FF"/>
          <w:sz w:val="24"/>
        </w:rPr>
        <w:t>C3-235657</w:t>
      </w:r>
      <w:r>
        <w:rPr>
          <w:rFonts w:ascii="Arial" w:hAnsi="Arial" w:cs="Arial"/>
          <w:b/>
          <w:color w:val="0000FF"/>
          <w:sz w:val="24"/>
        </w:rPr>
        <w:tab/>
      </w:r>
      <w:r>
        <w:rPr>
          <w:rFonts w:ascii="Arial" w:hAnsi="Arial" w:cs="Arial"/>
          <w:b/>
          <w:sz w:val="24"/>
        </w:rPr>
        <w:t>Support WLAN Performance Analytics Exposure</w:t>
      </w:r>
    </w:p>
    <w:p w14:paraId="59E8837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CR-1130  rev 1 Cat: B (Rel-18)</w:t>
      </w:r>
      <w:r>
        <w:rPr>
          <w:i/>
        </w:rPr>
        <w:br/>
      </w:r>
      <w:r>
        <w:rPr>
          <w:i/>
        </w:rPr>
        <w:br/>
      </w:r>
      <w:r>
        <w:rPr>
          <w:i/>
        </w:rPr>
        <w:tab/>
      </w:r>
      <w:r>
        <w:rPr>
          <w:i/>
        </w:rPr>
        <w:tab/>
      </w:r>
      <w:r>
        <w:rPr>
          <w:i/>
        </w:rPr>
        <w:tab/>
      </w:r>
      <w:r>
        <w:rPr>
          <w:i/>
        </w:rPr>
        <w:tab/>
      </w:r>
      <w:r>
        <w:rPr>
          <w:i/>
        </w:rPr>
        <w:tab/>
        <w:t>Source: Ericsson</w:t>
      </w:r>
    </w:p>
    <w:p w14:paraId="4809183F" w14:textId="77777777" w:rsidR="00C45AF1" w:rsidRDefault="00C45AF1" w:rsidP="00C45AF1">
      <w:pPr>
        <w:rPr>
          <w:color w:val="808080"/>
        </w:rPr>
      </w:pPr>
      <w:r>
        <w:rPr>
          <w:color w:val="808080"/>
        </w:rPr>
        <w:t>(Replaces C3-235267)</w:t>
      </w:r>
    </w:p>
    <w:p w14:paraId="1FF3FE7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5929C" w14:textId="77777777" w:rsidR="00C45AF1" w:rsidRDefault="00C45AF1" w:rsidP="00C45AF1">
      <w:pPr>
        <w:rPr>
          <w:rFonts w:ascii="Arial" w:hAnsi="Arial" w:cs="Arial"/>
          <w:b/>
          <w:sz w:val="24"/>
        </w:rPr>
      </w:pPr>
      <w:r>
        <w:rPr>
          <w:rFonts w:ascii="Arial" w:hAnsi="Arial" w:cs="Arial"/>
          <w:b/>
          <w:color w:val="0000FF"/>
          <w:sz w:val="24"/>
        </w:rPr>
        <w:t>C3-235658</w:t>
      </w:r>
      <w:r>
        <w:rPr>
          <w:rFonts w:ascii="Arial" w:hAnsi="Arial" w:cs="Arial"/>
          <w:b/>
          <w:color w:val="0000FF"/>
          <w:sz w:val="24"/>
        </w:rPr>
        <w:tab/>
      </w:r>
      <w:r>
        <w:rPr>
          <w:rFonts w:ascii="Arial" w:hAnsi="Arial" w:cs="Arial"/>
          <w:b/>
          <w:sz w:val="24"/>
        </w:rPr>
        <w:t>Updates to WLAN Performance Analytics</w:t>
      </w:r>
    </w:p>
    <w:p w14:paraId="2F866F2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CR-0079  rev 1 Cat: B (Rel-18)</w:t>
      </w:r>
      <w:r>
        <w:rPr>
          <w:i/>
        </w:rPr>
        <w:br/>
      </w:r>
      <w:r>
        <w:rPr>
          <w:i/>
        </w:rPr>
        <w:br/>
      </w:r>
      <w:r>
        <w:rPr>
          <w:i/>
        </w:rPr>
        <w:tab/>
      </w:r>
      <w:r>
        <w:rPr>
          <w:i/>
        </w:rPr>
        <w:tab/>
      </w:r>
      <w:r>
        <w:rPr>
          <w:i/>
        </w:rPr>
        <w:tab/>
      </w:r>
      <w:r>
        <w:rPr>
          <w:i/>
        </w:rPr>
        <w:tab/>
      </w:r>
      <w:r>
        <w:rPr>
          <w:i/>
        </w:rPr>
        <w:tab/>
        <w:t>Source: Ericsson</w:t>
      </w:r>
    </w:p>
    <w:p w14:paraId="5362BDAD" w14:textId="77777777" w:rsidR="00C45AF1" w:rsidRDefault="00C45AF1" w:rsidP="00C45AF1">
      <w:pPr>
        <w:rPr>
          <w:color w:val="808080"/>
        </w:rPr>
      </w:pPr>
      <w:r>
        <w:rPr>
          <w:color w:val="808080"/>
        </w:rPr>
        <w:t>(Replaces C3-235268)</w:t>
      </w:r>
    </w:p>
    <w:p w14:paraId="0E136A8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A2D89" w14:textId="77777777" w:rsidR="00C45AF1" w:rsidRDefault="00C45AF1" w:rsidP="00C45AF1">
      <w:pPr>
        <w:rPr>
          <w:rFonts w:ascii="Arial" w:hAnsi="Arial" w:cs="Arial"/>
          <w:b/>
          <w:sz w:val="24"/>
        </w:rPr>
      </w:pPr>
      <w:r>
        <w:rPr>
          <w:rFonts w:ascii="Arial" w:hAnsi="Arial" w:cs="Arial"/>
          <w:b/>
          <w:color w:val="0000FF"/>
          <w:sz w:val="24"/>
        </w:rPr>
        <w:t>C3-235665</w:t>
      </w:r>
      <w:r>
        <w:rPr>
          <w:rFonts w:ascii="Arial" w:hAnsi="Arial" w:cs="Arial"/>
          <w:b/>
          <w:color w:val="0000FF"/>
          <w:sz w:val="24"/>
        </w:rPr>
        <w:tab/>
      </w:r>
      <w:r>
        <w:rPr>
          <w:rFonts w:ascii="Arial" w:hAnsi="Arial" w:cs="Arial"/>
          <w:b/>
          <w:sz w:val="24"/>
        </w:rPr>
        <w:t>Multiple AF Expected UE behaviour</w:t>
      </w:r>
    </w:p>
    <w:p w14:paraId="47E1A39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CR-1089  rev 3 Cat: B (Rel-18)</w:t>
      </w:r>
      <w:r>
        <w:rPr>
          <w:i/>
        </w:rPr>
        <w:br/>
      </w:r>
      <w:r>
        <w:rPr>
          <w:i/>
        </w:rPr>
        <w:br/>
      </w:r>
      <w:r>
        <w:rPr>
          <w:i/>
        </w:rPr>
        <w:tab/>
      </w:r>
      <w:r>
        <w:rPr>
          <w:i/>
        </w:rPr>
        <w:tab/>
      </w:r>
      <w:r>
        <w:rPr>
          <w:i/>
        </w:rPr>
        <w:tab/>
      </w:r>
      <w:r>
        <w:rPr>
          <w:i/>
        </w:rPr>
        <w:tab/>
      </w:r>
      <w:r>
        <w:rPr>
          <w:i/>
        </w:rPr>
        <w:tab/>
        <w:t>Source: Nokia, Nokia Shanghai Bell</w:t>
      </w:r>
    </w:p>
    <w:p w14:paraId="364E4C0C" w14:textId="77777777" w:rsidR="00C45AF1" w:rsidRDefault="00C45AF1" w:rsidP="00C45AF1">
      <w:pPr>
        <w:rPr>
          <w:color w:val="808080"/>
        </w:rPr>
      </w:pPr>
      <w:r>
        <w:rPr>
          <w:color w:val="808080"/>
        </w:rPr>
        <w:t>(Replaces C3-235224)</w:t>
      </w:r>
    </w:p>
    <w:p w14:paraId="74C840E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C3-235726</w:t>
      </w:r>
      <w:r>
        <w:rPr>
          <w:color w:val="993300"/>
          <w:u w:val="single"/>
        </w:rPr>
        <w:t>.</w:t>
      </w:r>
    </w:p>
    <w:p w14:paraId="416F9266" w14:textId="77777777" w:rsidR="00C45AF1" w:rsidRDefault="00C45AF1" w:rsidP="00C45AF1">
      <w:pPr>
        <w:rPr>
          <w:rFonts w:ascii="Arial" w:hAnsi="Arial" w:cs="Arial"/>
          <w:b/>
          <w:sz w:val="24"/>
        </w:rPr>
      </w:pPr>
      <w:r>
        <w:rPr>
          <w:rFonts w:ascii="Arial" w:hAnsi="Arial" w:cs="Arial"/>
          <w:b/>
          <w:color w:val="0000FF"/>
          <w:sz w:val="24"/>
        </w:rPr>
        <w:t>C3-235666</w:t>
      </w:r>
      <w:r>
        <w:rPr>
          <w:rFonts w:ascii="Arial" w:hAnsi="Arial" w:cs="Arial"/>
          <w:b/>
          <w:color w:val="0000FF"/>
          <w:sz w:val="24"/>
        </w:rPr>
        <w:tab/>
      </w:r>
      <w:r>
        <w:rPr>
          <w:rFonts w:ascii="Arial" w:hAnsi="Arial" w:cs="Arial"/>
          <w:b/>
          <w:sz w:val="24"/>
        </w:rPr>
        <w:t xml:space="preserve">List of UE QoS handling procedure update for </w:t>
      </w:r>
      <w:proofErr w:type="spellStart"/>
      <w:r>
        <w:rPr>
          <w:rFonts w:ascii="Arial" w:hAnsi="Arial" w:cs="Arial"/>
          <w:b/>
          <w:sz w:val="24"/>
        </w:rPr>
        <w:t>AsSessionWithQoS</w:t>
      </w:r>
      <w:proofErr w:type="spellEnd"/>
    </w:p>
    <w:p w14:paraId="705025D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CR-1120  rev 1 Cat: B (Rel-18)</w:t>
      </w:r>
      <w:r>
        <w:rPr>
          <w:i/>
        </w:rPr>
        <w:br/>
      </w:r>
      <w:r>
        <w:rPr>
          <w:i/>
        </w:rPr>
        <w:br/>
      </w:r>
      <w:r>
        <w:rPr>
          <w:i/>
        </w:rPr>
        <w:tab/>
      </w:r>
      <w:r>
        <w:rPr>
          <w:i/>
        </w:rPr>
        <w:tab/>
      </w:r>
      <w:r>
        <w:rPr>
          <w:i/>
        </w:rPr>
        <w:tab/>
      </w:r>
      <w:r>
        <w:rPr>
          <w:i/>
        </w:rPr>
        <w:tab/>
      </w:r>
      <w:r>
        <w:rPr>
          <w:i/>
        </w:rPr>
        <w:tab/>
        <w:t>Source: Nokia, Nokia Shanghai Bell, Ericsson</w:t>
      </w:r>
    </w:p>
    <w:p w14:paraId="4DC8EB05" w14:textId="77777777" w:rsidR="00C45AF1" w:rsidRDefault="00C45AF1" w:rsidP="00C45AF1">
      <w:pPr>
        <w:rPr>
          <w:color w:val="808080"/>
        </w:rPr>
      </w:pPr>
      <w:r>
        <w:rPr>
          <w:color w:val="808080"/>
        </w:rPr>
        <w:t>(Replaces C3-235225)</w:t>
      </w:r>
    </w:p>
    <w:p w14:paraId="2FECFBF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A9104" w14:textId="77777777" w:rsidR="00C45AF1" w:rsidRDefault="00C45AF1" w:rsidP="00C45AF1">
      <w:pPr>
        <w:rPr>
          <w:rFonts w:ascii="Arial" w:hAnsi="Arial" w:cs="Arial"/>
          <w:b/>
          <w:sz w:val="24"/>
        </w:rPr>
      </w:pPr>
      <w:r>
        <w:rPr>
          <w:rFonts w:ascii="Arial" w:hAnsi="Arial" w:cs="Arial"/>
          <w:b/>
          <w:color w:val="0000FF"/>
          <w:sz w:val="24"/>
        </w:rPr>
        <w:t>C3-235667</w:t>
      </w:r>
      <w:r>
        <w:rPr>
          <w:rFonts w:ascii="Arial" w:hAnsi="Arial" w:cs="Arial"/>
          <w:b/>
          <w:color w:val="0000FF"/>
          <w:sz w:val="24"/>
        </w:rPr>
        <w:tab/>
      </w:r>
      <w:r>
        <w:rPr>
          <w:rFonts w:ascii="Arial" w:hAnsi="Arial" w:cs="Arial"/>
          <w:b/>
          <w:sz w:val="24"/>
        </w:rPr>
        <w:t xml:space="preserve">Port handling with </w:t>
      </w:r>
      <w:proofErr w:type="spellStart"/>
      <w:r>
        <w:rPr>
          <w:rFonts w:ascii="Arial" w:hAnsi="Arial" w:cs="Arial"/>
          <w:b/>
          <w:sz w:val="24"/>
        </w:rPr>
        <w:t>AsSessionWithQoS</w:t>
      </w:r>
      <w:proofErr w:type="spellEnd"/>
    </w:p>
    <w:p w14:paraId="2BEA03F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CR-0780  rev 1 Cat: B (Rel-18)</w:t>
      </w:r>
      <w:r>
        <w:rPr>
          <w:i/>
        </w:rPr>
        <w:br/>
      </w:r>
      <w:r>
        <w:rPr>
          <w:i/>
        </w:rPr>
        <w:br/>
      </w:r>
      <w:r>
        <w:rPr>
          <w:i/>
        </w:rPr>
        <w:tab/>
      </w:r>
      <w:r>
        <w:rPr>
          <w:i/>
        </w:rPr>
        <w:tab/>
      </w:r>
      <w:r>
        <w:rPr>
          <w:i/>
        </w:rPr>
        <w:tab/>
      </w:r>
      <w:r>
        <w:rPr>
          <w:i/>
        </w:rPr>
        <w:tab/>
      </w:r>
      <w:r>
        <w:rPr>
          <w:i/>
        </w:rPr>
        <w:tab/>
        <w:t>Source: Nokia, Nokia Shanghai Bell, Samsung, Ericsson, Huawei</w:t>
      </w:r>
    </w:p>
    <w:p w14:paraId="4BA71FCD" w14:textId="77777777" w:rsidR="00C45AF1" w:rsidRDefault="00C45AF1" w:rsidP="00C45AF1">
      <w:pPr>
        <w:rPr>
          <w:color w:val="808080"/>
        </w:rPr>
      </w:pPr>
      <w:r>
        <w:rPr>
          <w:color w:val="808080"/>
        </w:rPr>
        <w:t>(Replaces C3-235226)</w:t>
      </w:r>
    </w:p>
    <w:p w14:paraId="657BEC1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D086B" w14:textId="77777777" w:rsidR="00C45AF1" w:rsidRDefault="00C45AF1" w:rsidP="00C45AF1">
      <w:pPr>
        <w:rPr>
          <w:rFonts w:ascii="Arial" w:hAnsi="Arial" w:cs="Arial"/>
          <w:b/>
          <w:sz w:val="24"/>
        </w:rPr>
      </w:pPr>
      <w:r>
        <w:rPr>
          <w:rFonts w:ascii="Arial" w:hAnsi="Arial" w:cs="Arial"/>
          <w:b/>
          <w:color w:val="0000FF"/>
          <w:sz w:val="24"/>
        </w:rPr>
        <w:t>C3-235668</w:t>
      </w:r>
      <w:r>
        <w:rPr>
          <w:rFonts w:ascii="Arial" w:hAnsi="Arial" w:cs="Arial"/>
          <w:b/>
          <w:color w:val="0000FF"/>
          <w:sz w:val="24"/>
        </w:rPr>
        <w:tab/>
      </w:r>
      <w:r>
        <w:rPr>
          <w:rFonts w:ascii="Arial" w:hAnsi="Arial" w:cs="Arial"/>
          <w:b/>
          <w:sz w:val="24"/>
        </w:rPr>
        <w:t>Multiple AF Expected UE behaviour</w:t>
      </w:r>
    </w:p>
    <w:p w14:paraId="1AD8D77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CR-0781  rev 1 Cat: F (Rel-18)</w:t>
      </w:r>
      <w:r>
        <w:rPr>
          <w:i/>
        </w:rPr>
        <w:br/>
      </w:r>
      <w:r>
        <w:rPr>
          <w:i/>
        </w:rPr>
        <w:br/>
      </w:r>
      <w:r>
        <w:rPr>
          <w:i/>
        </w:rPr>
        <w:tab/>
      </w:r>
      <w:r>
        <w:rPr>
          <w:i/>
        </w:rPr>
        <w:tab/>
      </w:r>
      <w:r>
        <w:rPr>
          <w:i/>
        </w:rPr>
        <w:tab/>
      </w:r>
      <w:r>
        <w:rPr>
          <w:i/>
        </w:rPr>
        <w:tab/>
      </w:r>
      <w:r>
        <w:rPr>
          <w:i/>
        </w:rPr>
        <w:tab/>
        <w:t>Source: Nokia, Nokia Shanghai Bell</w:t>
      </w:r>
    </w:p>
    <w:p w14:paraId="0BCE23CF" w14:textId="77777777" w:rsidR="00C45AF1" w:rsidRDefault="00C45AF1" w:rsidP="00C45AF1">
      <w:pPr>
        <w:rPr>
          <w:color w:val="808080"/>
        </w:rPr>
      </w:pPr>
      <w:r>
        <w:rPr>
          <w:color w:val="808080"/>
        </w:rPr>
        <w:lastRenderedPageBreak/>
        <w:t>(Replaces C3-235227)</w:t>
      </w:r>
    </w:p>
    <w:p w14:paraId="7E40652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6A3A1" w14:textId="77777777" w:rsidR="00C45AF1" w:rsidRDefault="00C45AF1" w:rsidP="00C45AF1">
      <w:pPr>
        <w:rPr>
          <w:rFonts w:ascii="Arial" w:hAnsi="Arial" w:cs="Arial"/>
          <w:b/>
          <w:sz w:val="24"/>
        </w:rPr>
      </w:pPr>
      <w:r>
        <w:rPr>
          <w:rFonts w:ascii="Arial" w:hAnsi="Arial" w:cs="Arial"/>
          <w:b/>
          <w:color w:val="0000FF"/>
          <w:sz w:val="24"/>
        </w:rPr>
        <w:t>C3-235680</w:t>
      </w:r>
      <w:r>
        <w:rPr>
          <w:rFonts w:ascii="Arial" w:hAnsi="Arial" w:cs="Arial"/>
          <w:b/>
          <w:color w:val="0000FF"/>
          <w:sz w:val="24"/>
        </w:rPr>
        <w:tab/>
      </w:r>
      <w:r>
        <w:rPr>
          <w:rFonts w:ascii="Arial" w:hAnsi="Arial" w:cs="Arial"/>
          <w:b/>
          <w:sz w:val="24"/>
        </w:rPr>
        <w:t>Support of reporting recommended time windows per list of candidate UEs</w:t>
      </w:r>
    </w:p>
    <w:p w14:paraId="6D700C2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CR-1118  rev 1 Cat: B (Rel-18)</w:t>
      </w:r>
      <w:r>
        <w:rPr>
          <w:i/>
        </w:rPr>
        <w:br/>
      </w:r>
      <w:r>
        <w:rPr>
          <w:i/>
        </w:rPr>
        <w:br/>
      </w:r>
      <w:r>
        <w:rPr>
          <w:i/>
        </w:rPr>
        <w:tab/>
      </w:r>
      <w:r>
        <w:rPr>
          <w:i/>
        </w:rPr>
        <w:tab/>
      </w:r>
      <w:r>
        <w:rPr>
          <w:i/>
        </w:rPr>
        <w:tab/>
      </w:r>
      <w:r>
        <w:rPr>
          <w:i/>
        </w:rPr>
        <w:tab/>
      </w:r>
      <w:r>
        <w:rPr>
          <w:i/>
        </w:rPr>
        <w:tab/>
        <w:t>Source: LG Electronics, Nokia, Nokia Shanghai Bell, Ericsson, Huawei</w:t>
      </w:r>
    </w:p>
    <w:p w14:paraId="7E8F7554" w14:textId="77777777" w:rsidR="00C45AF1" w:rsidRDefault="00C45AF1" w:rsidP="00C45AF1">
      <w:pPr>
        <w:rPr>
          <w:color w:val="808080"/>
        </w:rPr>
      </w:pPr>
      <w:r>
        <w:rPr>
          <w:color w:val="808080"/>
        </w:rPr>
        <w:t>(Replaces C3-235181)</w:t>
      </w:r>
    </w:p>
    <w:p w14:paraId="6095223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E2D7C" w14:textId="77777777" w:rsidR="00C45AF1" w:rsidRDefault="00C45AF1" w:rsidP="00C45AF1">
      <w:pPr>
        <w:rPr>
          <w:rFonts w:ascii="Arial" w:hAnsi="Arial" w:cs="Arial"/>
          <w:b/>
          <w:sz w:val="24"/>
        </w:rPr>
      </w:pPr>
      <w:r>
        <w:rPr>
          <w:rFonts w:ascii="Arial" w:hAnsi="Arial" w:cs="Arial"/>
          <w:b/>
          <w:color w:val="0000FF"/>
          <w:sz w:val="24"/>
        </w:rPr>
        <w:t>C3-235726</w:t>
      </w:r>
      <w:r>
        <w:rPr>
          <w:rFonts w:ascii="Arial" w:hAnsi="Arial" w:cs="Arial"/>
          <w:b/>
          <w:color w:val="0000FF"/>
          <w:sz w:val="24"/>
        </w:rPr>
        <w:tab/>
      </w:r>
      <w:r>
        <w:rPr>
          <w:rFonts w:ascii="Arial" w:hAnsi="Arial" w:cs="Arial"/>
          <w:b/>
          <w:sz w:val="24"/>
        </w:rPr>
        <w:t>Multiple AF Expected UE behaviour</w:t>
      </w:r>
    </w:p>
    <w:p w14:paraId="5633CCE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CR-1089  rev 4 Cat: B (Rel-18)</w:t>
      </w:r>
      <w:r>
        <w:rPr>
          <w:i/>
        </w:rPr>
        <w:br/>
      </w:r>
      <w:r>
        <w:rPr>
          <w:i/>
        </w:rPr>
        <w:br/>
      </w:r>
      <w:r>
        <w:rPr>
          <w:i/>
        </w:rPr>
        <w:tab/>
      </w:r>
      <w:r>
        <w:rPr>
          <w:i/>
        </w:rPr>
        <w:tab/>
      </w:r>
      <w:r>
        <w:rPr>
          <w:i/>
        </w:rPr>
        <w:tab/>
      </w:r>
      <w:r>
        <w:rPr>
          <w:i/>
        </w:rPr>
        <w:tab/>
      </w:r>
      <w:r>
        <w:rPr>
          <w:i/>
        </w:rPr>
        <w:tab/>
        <w:t>Source: Nokia, Nokia Shanghai Bell</w:t>
      </w:r>
    </w:p>
    <w:p w14:paraId="1C48B879" w14:textId="77777777" w:rsidR="00C45AF1" w:rsidRDefault="00C45AF1" w:rsidP="00C45AF1">
      <w:pPr>
        <w:rPr>
          <w:color w:val="808080"/>
        </w:rPr>
      </w:pPr>
      <w:r>
        <w:rPr>
          <w:color w:val="808080"/>
        </w:rPr>
        <w:t>(Replaces C3-235665)</w:t>
      </w:r>
    </w:p>
    <w:p w14:paraId="2CD9CBC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B789F" w14:textId="77777777" w:rsidR="00C45AF1" w:rsidRDefault="00C45AF1" w:rsidP="00C45AF1">
      <w:pPr>
        <w:pStyle w:val="Heading3"/>
      </w:pPr>
      <w:bookmarkStart w:id="150" w:name="_Toc152193159"/>
      <w:r>
        <w:t>18.32</w:t>
      </w:r>
      <w:r>
        <w:tab/>
        <w:t>Architecture Enhancements for XR and media services [XRM]</w:t>
      </w:r>
      <w:bookmarkEnd w:id="150"/>
    </w:p>
    <w:p w14:paraId="47FF31BF" w14:textId="77777777" w:rsidR="00C45AF1" w:rsidRDefault="00C45AF1" w:rsidP="00C45AF1">
      <w:pPr>
        <w:rPr>
          <w:rFonts w:ascii="Arial" w:hAnsi="Arial" w:cs="Arial"/>
          <w:b/>
          <w:sz w:val="24"/>
        </w:rPr>
      </w:pPr>
      <w:r>
        <w:rPr>
          <w:rFonts w:ascii="Arial" w:hAnsi="Arial" w:cs="Arial"/>
          <w:b/>
          <w:color w:val="0000FF"/>
          <w:sz w:val="24"/>
        </w:rPr>
        <w:t>C3-235049</w:t>
      </w:r>
      <w:r>
        <w:rPr>
          <w:rFonts w:ascii="Arial" w:hAnsi="Arial" w:cs="Arial"/>
          <w:b/>
          <w:color w:val="0000FF"/>
          <w:sz w:val="24"/>
        </w:rPr>
        <w:tab/>
      </w:r>
      <w:r>
        <w:rPr>
          <w:rFonts w:ascii="Arial" w:hAnsi="Arial" w:cs="Arial"/>
          <w:b/>
          <w:sz w:val="24"/>
        </w:rPr>
        <w:t>PDU set marking</w:t>
      </w:r>
    </w:p>
    <w:p w14:paraId="242438E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CR-0564  rev  Cat: B (Rel-18)</w:t>
      </w:r>
      <w:r>
        <w:rPr>
          <w:i/>
        </w:rPr>
        <w:br/>
      </w:r>
      <w:r>
        <w:rPr>
          <w:i/>
        </w:rPr>
        <w:br/>
      </w:r>
      <w:r>
        <w:rPr>
          <w:i/>
        </w:rPr>
        <w:tab/>
      </w:r>
      <w:r>
        <w:rPr>
          <w:i/>
        </w:rPr>
        <w:tab/>
      </w:r>
      <w:r>
        <w:rPr>
          <w:i/>
        </w:rPr>
        <w:tab/>
      </w:r>
      <w:r>
        <w:rPr>
          <w:i/>
        </w:rPr>
        <w:tab/>
      </w:r>
      <w:r>
        <w:rPr>
          <w:i/>
        </w:rPr>
        <w:tab/>
        <w:t>Source: Lenovo</w:t>
      </w:r>
    </w:p>
    <w:p w14:paraId="1CA747C4" w14:textId="77777777" w:rsidR="00C45AF1" w:rsidRDefault="00C45AF1" w:rsidP="00C45AF1">
      <w:pPr>
        <w:rPr>
          <w:rFonts w:ascii="Arial" w:hAnsi="Arial" w:cs="Arial"/>
          <w:b/>
        </w:rPr>
      </w:pPr>
      <w:r>
        <w:rPr>
          <w:rFonts w:ascii="Arial" w:hAnsi="Arial" w:cs="Arial"/>
          <w:b/>
        </w:rPr>
        <w:t xml:space="preserve">Discussion: </w:t>
      </w:r>
    </w:p>
    <w:p w14:paraId="5878E1E0" w14:textId="77777777" w:rsidR="00C45AF1" w:rsidRDefault="00C45AF1" w:rsidP="00C45AF1">
      <w:r>
        <w:t xml:space="preserve">Missing </w:t>
      </w:r>
      <w:proofErr w:type="spellStart"/>
      <w:r>
        <w:t>OpenAPI</w:t>
      </w:r>
      <w:proofErr w:type="spellEnd"/>
      <w:r>
        <w:t xml:space="preserve"> impact in the Other comments field of the cover page</w:t>
      </w:r>
    </w:p>
    <w:p w14:paraId="307E26A4" w14:textId="77777777" w:rsidR="00C45AF1" w:rsidRDefault="00C45AF1" w:rsidP="00C45AF1">
      <w:r>
        <w:t xml:space="preserve">This CR introduces a backwards compatible feature in the </w:t>
      </w:r>
      <w:proofErr w:type="spellStart"/>
      <w:r>
        <w:t>OpenAPI</w:t>
      </w:r>
      <w:proofErr w:type="spellEnd"/>
      <w:r>
        <w:t xml:space="preserve"> file of the </w:t>
      </w:r>
      <w:proofErr w:type="spellStart"/>
      <w:r>
        <w:t>Npcf_PolicyAuthorization</w:t>
      </w:r>
      <w:proofErr w:type="spellEnd"/>
      <w:r>
        <w:t xml:space="preserve"> API.</w:t>
      </w:r>
    </w:p>
    <w:p w14:paraId="729D3A5E" w14:textId="77777777" w:rsidR="00C45AF1" w:rsidRDefault="00C45AF1" w:rsidP="00C45AF1">
      <w:r>
        <w:t>Xuefei (Huawei): Protocol description under discussion in other WGs.</w:t>
      </w:r>
    </w:p>
    <w:p w14:paraId="14D50B5B" w14:textId="77777777" w:rsidR="00C45AF1" w:rsidRDefault="00C45AF1" w:rsidP="00C45AF1">
      <w:r>
        <w:t>Roozbeh (Lenovo): Can progress if we agree with the media type way forward.</w:t>
      </w:r>
    </w:p>
    <w:p w14:paraId="4C21686A" w14:textId="77777777" w:rsidR="00C45AF1" w:rsidRDefault="00C45AF1" w:rsidP="00C45AF1">
      <w:proofErr w:type="spellStart"/>
      <w:r>
        <w:t>Fuen</w:t>
      </w:r>
      <w:proofErr w:type="spellEnd"/>
      <w:r>
        <w:t xml:space="preserve"> (Ericsson): Prefer to define it in TS 29.571</w:t>
      </w:r>
    </w:p>
    <w:p w14:paraId="38AF99DA" w14:textId="77777777" w:rsidR="00C45AF1" w:rsidRDefault="00C45AF1" w:rsidP="00C45AF1">
      <w:r>
        <w:t>Partha (Nokia): Ok to define it in TS 29.571 but discuss in CT3 the functionality for the API.</w:t>
      </w:r>
    </w:p>
    <w:p w14:paraId="43AE16E3" w14:textId="77777777" w:rsidR="00C45AF1" w:rsidRDefault="00C45AF1" w:rsidP="00C45AF1">
      <w:r>
        <w:t>Xuefei (Huawei): Same as Nokia.</w:t>
      </w:r>
    </w:p>
    <w:p w14:paraId="08B0E260" w14:textId="77777777" w:rsidR="00C45AF1" w:rsidRDefault="00C45AF1" w:rsidP="00C45AF1">
      <w:proofErr w:type="spellStart"/>
      <w:r>
        <w:t>Zhenning</w:t>
      </w:r>
      <w:proofErr w:type="spellEnd"/>
      <w:r>
        <w:t xml:space="preserve"> (China Mobile): Aligned with Nokia.</w:t>
      </w:r>
    </w:p>
    <w:p w14:paraId="04E94389" w14:textId="77777777" w:rsidR="00C45AF1" w:rsidRDefault="00C45AF1" w:rsidP="00C45AF1">
      <w:r>
        <w:t>CT3 is fine to define the data type in TS 29.571.</w:t>
      </w:r>
    </w:p>
    <w:p w14:paraId="03D09D44" w14:textId="77777777" w:rsidR="00C45AF1" w:rsidRDefault="00C45AF1" w:rsidP="00C45AF1">
      <w:r>
        <w:t xml:space="preserve">Xuefei (Huawei): Use void for the removed data types. Add an EN for the final reference. </w:t>
      </w:r>
    </w:p>
    <w:p w14:paraId="752DD98B" w14:textId="77777777" w:rsidR="00C45AF1" w:rsidRDefault="00C45AF1" w:rsidP="00C45AF1">
      <w:r>
        <w:t>Partha (Nokia): Ok with the comment related to void. Will come with CRs to remove references to other TSs.</w:t>
      </w:r>
    </w:p>
    <w:p w14:paraId="7AFFB143" w14:textId="77777777" w:rsidR="00C45AF1" w:rsidRDefault="00C45AF1" w:rsidP="00C45AF1">
      <w:proofErr w:type="spellStart"/>
      <w:r>
        <w:t>Fuen</w:t>
      </w:r>
      <w:proofErr w:type="spellEnd"/>
      <w:r>
        <w:t xml:space="preserve"> (Ericsson): The CR from Nokia to TS 29.514 needs to be updated.</w:t>
      </w:r>
    </w:p>
    <w:p w14:paraId="3E405CA3" w14:textId="77777777" w:rsidR="00C45AF1" w:rsidRDefault="00C45AF1" w:rsidP="00C45AF1">
      <w:r>
        <w:t>Yali (Chair): If the CR agreed in Xiamen is not revised in this meeting, it needs to go to the Plenary as a company CR.</w:t>
      </w:r>
    </w:p>
    <w:p w14:paraId="462EB87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66E873" w14:textId="77777777" w:rsidR="00C45AF1" w:rsidRDefault="00C45AF1" w:rsidP="00C45AF1">
      <w:pPr>
        <w:rPr>
          <w:rFonts w:ascii="Arial" w:hAnsi="Arial" w:cs="Arial"/>
          <w:b/>
          <w:sz w:val="24"/>
        </w:rPr>
      </w:pPr>
      <w:r>
        <w:rPr>
          <w:rFonts w:ascii="Arial" w:hAnsi="Arial" w:cs="Arial"/>
          <w:b/>
          <w:color w:val="0000FF"/>
          <w:sz w:val="24"/>
        </w:rPr>
        <w:lastRenderedPageBreak/>
        <w:t>C3-235053</w:t>
      </w:r>
      <w:r>
        <w:rPr>
          <w:rFonts w:ascii="Arial" w:hAnsi="Arial" w:cs="Arial"/>
          <w:b/>
          <w:color w:val="0000FF"/>
          <w:sz w:val="24"/>
        </w:rPr>
        <w:tab/>
      </w:r>
      <w:r>
        <w:rPr>
          <w:rFonts w:ascii="Arial" w:hAnsi="Arial" w:cs="Arial"/>
          <w:b/>
          <w:sz w:val="24"/>
        </w:rPr>
        <w:t>Discussion on correlation of per flow notifications</w:t>
      </w:r>
    </w:p>
    <w:p w14:paraId="4BF040FE" w14:textId="77777777" w:rsidR="00C45AF1" w:rsidRDefault="00C45AF1" w:rsidP="00C45A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FA3979" w14:textId="77777777" w:rsidR="00C45AF1" w:rsidRDefault="00C45AF1" w:rsidP="00C45AF1">
      <w:pPr>
        <w:rPr>
          <w:rFonts w:ascii="Arial" w:hAnsi="Arial" w:cs="Arial"/>
          <w:b/>
        </w:rPr>
      </w:pPr>
      <w:r>
        <w:rPr>
          <w:rFonts w:ascii="Arial" w:hAnsi="Arial" w:cs="Arial"/>
          <w:b/>
        </w:rPr>
        <w:t xml:space="preserve">Discussion: </w:t>
      </w:r>
    </w:p>
    <w:p w14:paraId="4C7BB1B2" w14:textId="77777777" w:rsidR="00C45AF1" w:rsidRDefault="00C45AF1" w:rsidP="00C45AF1">
      <w:proofErr w:type="spellStart"/>
      <w:r>
        <w:t>Zhenning</w:t>
      </w:r>
      <w:proofErr w:type="spellEnd"/>
      <w:r>
        <w:t xml:space="preserve"> (China Mobile): CRs with a different proposal to be discussed. </w:t>
      </w:r>
    </w:p>
    <w:p w14:paraId="405CD23B" w14:textId="77777777" w:rsidR="00C45AF1" w:rsidRDefault="00C45AF1" w:rsidP="00C45AF1">
      <w:r>
        <w:t xml:space="preserve">Partha (Nokia): Open to discuss offline. China Mobile CR is a different proposal. </w:t>
      </w:r>
    </w:p>
    <w:p w14:paraId="43F9EFBC" w14:textId="77777777" w:rsidR="00C45AF1" w:rsidRDefault="00C45AF1" w:rsidP="00C45AF1">
      <w:r>
        <w:t>Xuefei (Huawei): No need of extra info according to CT4 specs.</w:t>
      </w:r>
    </w:p>
    <w:p w14:paraId="666ED204" w14:textId="77777777" w:rsidR="00C45AF1" w:rsidRDefault="00C45AF1" w:rsidP="00C45AF1">
      <w:proofErr w:type="spellStart"/>
      <w:r>
        <w:t>Fuen</w:t>
      </w:r>
      <w:proofErr w:type="spellEnd"/>
      <w:r>
        <w:t xml:space="preserve"> (Ericsson): CT4 solution being challenged too.</w:t>
      </w:r>
    </w:p>
    <w:p w14:paraId="447BD1AC" w14:textId="77777777" w:rsidR="00C45AF1" w:rsidRDefault="00C45AF1" w:rsidP="00C45AF1">
      <w:r>
        <w:t>Apostolos (Nokia: Further clarifications required.</w:t>
      </w:r>
    </w:p>
    <w:p w14:paraId="5D2794BD" w14:textId="77777777" w:rsidR="00C45AF1" w:rsidRDefault="00C45AF1" w:rsidP="00C45AF1">
      <w:proofErr w:type="spellStart"/>
      <w:r>
        <w:t>Fuen</w:t>
      </w:r>
      <w:proofErr w:type="spellEnd"/>
      <w:r>
        <w:t xml:space="preserve"> (Ericsson): 3rd proposal requires a specific name to identify flow info but is similar to China Mobile's proposal. </w:t>
      </w:r>
    </w:p>
    <w:p w14:paraId="52820E05" w14:textId="77777777" w:rsidR="00C45AF1" w:rsidRDefault="00C45AF1" w:rsidP="00C45AF1">
      <w:r>
        <w:t>Xuefei (Huawei). Questions on CT4 proposal.</w:t>
      </w:r>
    </w:p>
    <w:p w14:paraId="6260BD37" w14:textId="77777777" w:rsidR="00C45AF1" w:rsidRDefault="00C45AF1" w:rsidP="00C45AF1">
      <w:r>
        <w:t>Partha (Nokia): Keep ongoing CT4 discussion independent.</w:t>
      </w:r>
    </w:p>
    <w:p w14:paraId="3447DA4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E5DFD" w14:textId="77777777" w:rsidR="00C45AF1" w:rsidRDefault="00C45AF1" w:rsidP="00C45AF1">
      <w:pPr>
        <w:rPr>
          <w:rFonts w:ascii="Arial" w:hAnsi="Arial" w:cs="Arial"/>
          <w:b/>
          <w:sz w:val="24"/>
        </w:rPr>
      </w:pPr>
      <w:r>
        <w:rPr>
          <w:rFonts w:ascii="Arial" w:hAnsi="Arial" w:cs="Arial"/>
          <w:b/>
          <w:color w:val="0000FF"/>
          <w:sz w:val="24"/>
        </w:rPr>
        <w:t>C3-235221</w:t>
      </w:r>
      <w:r>
        <w:rPr>
          <w:rFonts w:ascii="Arial" w:hAnsi="Arial" w:cs="Arial"/>
          <w:b/>
          <w:color w:val="0000FF"/>
          <w:sz w:val="24"/>
        </w:rPr>
        <w:tab/>
      </w:r>
      <w:r>
        <w:rPr>
          <w:rFonts w:ascii="Arial" w:hAnsi="Arial" w:cs="Arial"/>
          <w:b/>
          <w:sz w:val="24"/>
        </w:rPr>
        <w:t>Protocol description update</w:t>
      </w:r>
    </w:p>
    <w:p w14:paraId="47B89E9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CR-0570  rev  Cat: B (Rel-18)</w:t>
      </w:r>
      <w:r>
        <w:rPr>
          <w:i/>
        </w:rPr>
        <w:br/>
      </w:r>
      <w:r>
        <w:rPr>
          <w:i/>
        </w:rPr>
        <w:br/>
      </w:r>
      <w:r>
        <w:rPr>
          <w:i/>
        </w:rPr>
        <w:tab/>
      </w:r>
      <w:r>
        <w:rPr>
          <w:i/>
        </w:rPr>
        <w:tab/>
      </w:r>
      <w:r>
        <w:rPr>
          <w:i/>
        </w:rPr>
        <w:tab/>
      </w:r>
      <w:r>
        <w:rPr>
          <w:i/>
        </w:rPr>
        <w:tab/>
      </w:r>
      <w:r>
        <w:rPr>
          <w:i/>
        </w:rPr>
        <w:tab/>
        <w:t>Source: Nokia, Nokia Shanghai Bell</w:t>
      </w:r>
    </w:p>
    <w:p w14:paraId="10A894A5" w14:textId="77777777" w:rsidR="00C45AF1" w:rsidRDefault="00C45AF1" w:rsidP="00C45AF1">
      <w:pPr>
        <w:rPr>
          <w:color w:val="808080"/>
        </w:rPr>
      </w:pPr>
      <w:r>
        <w:rPr>
          <w:color w:val="808080"/>
        </w:rPr>
        <w:t>(Replaces C3-234530)</w:t>
      </w:r>
    </w:p>
    <w:p w14:paraId="2E5B419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F08B9B" w14:textId="77777777" w:rsidR="00C45AF1" w:rsidRDefault="00C45AF1" w:rsidP="00C45AF1">
      <w:pPr>
        <w:rPr>
          <w:rFonts w:ascii="Arial" w:hAnsi="Arial" w:cs="Arial"/>
          <w:b/>
          <w:sz w:val="24"/>
        </w:rPr>
      </w:pPr>
      <w:r>
        <w:rPr>
          <w:rFonts w:ascii="Arial" w:hAnsi="Arial" w:cs="Arial"/>
          <w:b/>
          <w:color w:val="0000FF"/>
          <w:sz w:val="24"/>
        </w:rPr>
        <w:t>C3-235222</w:t>
      </w:r>
      <w:r>
        <w:rPr>
          <w:rFonts w:ascii="Arial" w:hAnsi="Arial" w:cs="Arial"/>
          <w:b/>
          <w:color w:val="0000FF"/>
          <w:sz w:val="24"/>
        </w:rPr>
        <w:tab/>
      </w:r>
      <w:r>
        <w:rPr>
          <w:rFonts w:ascii="Arial" w:hAnsi="Arial" w:cs="Arial"/>
          <w:b/>
          <w:sz w:val="24"/>
        </w:rPr>
        <w:t>N6 Jitter update</w:t>
      </w:r>
    </w:p>
    <w:p w14:paraId="1028B14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CR-1152  rev 1 Cat: B (Rel-18)</w:t>
      </w:r>
      <w:r>
        <w:rPr>
          <w:i/>
        </w:rPr>
        <w:br/>
      </w:r>
      <w:r>
        <w:rPr>
          <w:i/>
        </w:rPr>
        <w:br/>
      </w:r>
      <w:r>
        <w:rPr>
          <w:i/>
        </w:rPr>
        <w:tab/>
      </w:r>
      <w:r>
        <w:rPr>
          <w:i/>
        </w:rPr>
        <w:tab/>
      </w:r>
      <w:r>
        <w:rPr>
          <w:i/>
        </w:rPr>
        <w:tab/>
      </w:r>
      <w:r>
        <w:rPr>
          <w:i/>
        </w:rPr>
        <w:tab/>
      </w:r>
      <w:r>
        <w:rPr>
          <w:i/>
        </w:rPr>
        <w:tab/>
        <w:t>Source: Nokia, Nokia Shanghai Bell</w:t>
      </w:r>
    </w:p>
    <w:p w14:paraId="04257691" w14:textId="77777777" w:rsidR="00C45AF1" w:rsidRDefault="00C45AF1" w:rsidP="00C45AF1">
      <w:pPr>
        <w:rPr>
          <w:color w:val="808080"/>
        </w:rPr>
      </w:pPr>
      <w:r>
        <w:rPr>
          <w:color w:val="808080"/>
        </w:rPr>
        <w:t>(Replaces C3-234344)</w:t>
      </w:r>
    </w:p>
    <w:p w14:paraId="2C424BA1" w14:textId="77777777" w:rsidR="00C45AF1" w:rsidRDefault="00C45AF1" w:rsidP="00C45AF1">
      <w:pPr>
        <w:rPr>
          <w:rFonts w:ascii="Arial" w:hAnsi="Arial" w:cs="Arial"/>
          <w:b/>
        </w:rPr>
      </w:pPr>
      <w:r>
        <w:rPr>
          <w:rFonts w:ascii="Arial" w:hAnsi="Arial" w:cs="Arial"/>
          <w:b/>
        </w:rPr>
        <w:t xml:space="preserve">Discussion: </w:t>
      </w:r>
    </w:p>
    <w:p w14:paraId="065C26C0" w14:textId="77777777" w:rsidR="00C45AF1" w:rsidRDefault="00C45AF1" w:rsidP="00C45AF1">
      <w:r>
        <w:t>Revision of C3-234344</w:t>
      </w:r>
    </w:p>
    <w:p w14:paraId="18473D43" w14:textId="77777777" w:rsidR="00C45AF1" w:rsidRDefault="00C45AF1" w:rsidP="00C45AF1">
      <w:r>
        <w:t>Depends on TS/TR 23.501 CR 4957</w:t>
      </w:r>
    </w:p>
    <w:p w14:paraId="0005FEF2" w14:textId="77777777" w:rsidR="00C45AF1" w:rsidRDefault="00C45AF1" w:rsidP="00C45AF1">
      <w:proofErr w:type="spellStart"/>
      <w:r>
        <w:t>Fuen</w:t>
      </w:r>
      <w:proofErr w:type="spellEnd"/>
      <w:r>
        <w:t xml:space="preserve"> (Ericsson): Requires clarification.</w:t>
      </w:r>
    </w:p>
    <w:p w14:paraId="011247F5" w14:textId="77777777" w:rsidR="00C45AF1" w:rsidRDefault="00C45AF1" w:rsidP="00C45AF1">
      <w:r>
        <w:t>Partha (Nokia): Alignment with SA2. Offline discussions.</w:t>
      </w:r>
    </w:p>
    <w:p w14:paraId="355F44C4" w14:textId="77777777" w:rsidR="00C45AF1" w:rsidRDefault="00C45AF1" w:rsidP="00C45AF1">
      <w:r>
        <w:t>Partha (Nokia): R1 provided.</w:t>
      </w:r>
    </w:p>
    <w:p w14:paraId="22DDF4A1" w14:textId="77777777" w:rsidR="00C45AF1" w:rsidRDefault="00C45AF1" w:rsidP="00C45AF1">
      <w:proofErr w:type="spellStart"/>
      <w:r>
        <w:t>Fuen</w:t>
      </w:r>
      <w:proofErr w:type="spellEnd"/>
      <w:r>
        <w:t xml:space="preserve"> (Ericsson): needs more time.</w:t>
      </w:r>
    </w:p>
    <w:p w14:paraId="37FE9017" w14:textId="77777777" w:rsidR="00C45AF1" w:rsidRDefault="00C45AF1" w:rsidP="00C45AF1">
      <w:proofErr w:type="spellStart"/>
      <w:r>
        <w:t>Fuen</w:t>
      </w:r>
      <w:proofErr w:type="spellEnd"/>
      <w:r>
        <w:t xml:space="preserve"> (Ericsson): asks for clarifications is the provided revision</w:t>
      </w:r>
    </w:p>
    <w:p w14:paraId="3BEAA6C3" w14:textId="77777777" w:rsidR="00C45AF1" w:rsidRDefault="00C45AF1" w:rsidP="00C45AF1">
      <w:proofErr w:type="spellStart"/>
      <w:r>
        <w:t>Fuen</w:t>
      </w:r>
      <w:proofErr w:type="spellEnd"/>
      <w:r>
        <w:t xml:space="preserve"> (Ericsson): clarification. To “N6 jitter range” to “N6 Jitter Information associated with the DL Periodicity”.</w:t>
      </w:r>
    </w:p>
    <w:p w14:paraId="340C499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C3-235664</w:t>
      </w:r>
      <w:r>
        <w:rPr>
          <w:color w:val="993300"/>
          <w:u w:val="single"/>
        </w:rPr>
        <w:t>.</w:t>
      </w:r>
    </w:p>
    <w:p w14:paraId="56706CB7" w14:textId="77777777" w:rsidR="00C45AF1" w:rsidRDefault="00C45AF1" w:rsidP="00C45AF1">
      <w:pPr>
        <w:rPr>
          <w:rFonts w:ascii="Arial" w:hAnsi="Arial" w:cs="Arial"/>
          <w:b/>
          <w:sz w:val="24"/>
        </w:rPr>
      </w:pPr>
      <w:r>
        <w:rPr>
          <w:rFonts w:ascii="Arial" w:hAnsi="Arial" w:cs="Arial"/>
          <w:b/>
          <w:color w:val="0000FF"/>
          <w:sz w:val="24"/>
        </w:rPr>
        <w:t>C3-235230</w:t>
      </w:r>
      <w:r>
        <w:rPr>
          <w:rFonts w:ascii="Arial" w:hAnsi="Arial" w:cs="Arial"/>
          <w:b/>
          <w:color w:val="0000FF"/>
          <w:sz w:val="24"/>
        </w:rPr>
        <w:tab/>
      </w:r>
      <w:r>
        <w:rPr>
          <w:rFonts w:ascii="Arial" w:hAnsi="Arial" w:cs="Arial"/>
          <w:b/>
          <w:sz w:val="24"/>
        </w:rPr>
        <w:t xml:space="preserve">Editor’s Note removal and </w:t>
      </w:r>
      <w:proofErr w:type="spellStart"/>
      <w:r>
        <w:rPr>
          <w:rFonts w:ascii="Arial" w:hAnsi="Arial" w:cs="Arial"/>
          <w:b/>
          <w:sz w:val="24"/>
        </w:rPr>
        <w:t>Miscellaneouse</w:t>
      </w:r>
      <w:proofErr w:type="spellEnd"/>
      <w:r>
        <w:rPr>
          <w:rFonts w:ascii="Arial" w:hAnsi="Arial" w:cs="Arial"/>
          <w:b/>
          <w:sz w:val="24"/>
        </w:rPr>
        <w:t xml:space="preserve"> changes</w:t>
      </w:r>
    </w:p>
    <w:p w14:paraId="3207852B"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CR-0571  rev  Cat: B (Rel-18)</w:t>
      </w:r>
      <w:r>
        <w:rPr>
          <w:i/>
        </w:rPr>
        <w:br/>
      </w:r>
      <w:r>
        <w:rPr>
          <w:i/>
        </w:rPr>
        <w:br/>
      </w:r>
      <w:r>
        <w:rPr>
          <w:i/>
        </w:rPr>
        <w:tab/>
      </w:r>
      <w:r>
        <w:rPr>
          <w:i/>
        </w:rPr>
        <w:tab/>
      </w:r>
      <w:r>
        <w:rPr>
          <w:i/>
        </w:rPr>
        <w:tab/>
      </w:r>
      <w:r>
        <w:rPr>
          <w:i/>
        </w:rPr>
        <w:tab/>
      </w:r>
      <w:r>
        <w:rPr>
          <w:i/>
        </w:rPr>
        <w:tab/>
        <w:t>Source: Nokia, Nokia Shanghai Bell</w:t>
      </w:r>
    </w:p>
    <w:p w14:paraId="658C908B" w14:textId="77777777" w:rsidR="00C45AF1" w:rsidRDefault="00C45AF1" w:rsidP="00C45AF1">
      <w:pPr>
        <w:rPr>
          <w:rFonts w:ascii="Arial" w:hAnsi="Arial" w:cs="Arial"/>
          <w:b/>
        </w:rPr>
      </w:pPr>
      <w:r>
        <w:rPr>
          <w:rFonts w:ascii="Arial" w:hAnsi="Arial" w:cs="Arial"/>
          <w:b/>
        </w:rPr>
        <w:t xml:space="preserve">Discussion: </w:t>
      </w:r>
    </w:p>
    <w:p w14:paraId="5C92211A" w14:textId="77777777" w:rsidR="00C45AF1" w:rsidRDefault="00C45AF1" w:rsidP="00C45AF1">
      <w:proofErr w:type="spellStart"/>
      <w:r>
        <w:t>Fuen</w:t>
      </w:r>
      <w:proofErr w:type="spellEnd"/>
      <w:r>
        <w:t xml:space="preserve"> (Ericsson): Collision with 5325. Proposed to merge this CR into 5325, with some additions.</w:t>
      </w:r>
    </w:p>
    <w:p w14:paraId="6D0CBEE8" w14:textId="77777777" w:rsidR="00C45AF1" w:rsidRDefault="00C45AF1" w:rsidP="00C45AF1">
      <w:r>
        <w:t>Partha (Nokia): Ok.</w:t>
      </w:r>
    </w:p>
    <w:p w14:paraId="1D04A9AB" w14:textId="77777777" w:rsidR="00C45AF1" w:rsidRDefault="00C45AF1" w:rsidP="00C45AF1">
      <w:r>
        <w:t>Xuefei (Huawei): ok.</w:t>
      </w:r>
    </w:p>
    <w:p w14:paraId="56EDC17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C3-235669</w:t>
      </w:r>
      <w:r>
        <w:rPr>
          <w:color w:val="993300"/>
          <w:u w:val="single"/>
        </w:rPr>
        <w:t>.</w:t>
      </w:r>
    </w:p>
    <w:p w14:paraId="7A22C7FD" w14:textId="77777777" w:rsidR="00C45AF1" w:rsidRDefault="00C45AF1" w:rsidP="00C45AF1">
      <w:pPr>
        <w:rPr>
          <w:rFonts w:ascii="Arial" w:hAnsi="Arial" w:cs="Arial"/>
          <w:b/>
          <w:sz w:val="24"/>
        </w:rPr>
      </w:pPr>
      <w:r>
        <w:rPr>
          <w:rFonts w:ascii="Arial" w:hAnsi="Arial" w:cs="Arial"/>
          <w:b/>
          <w:color w:val="0000FF"/>
          <w:sz w:val="24"/>
        </w:rPr>
        <w:t>C3-235231</w:t>
      </w:r>
      <w:r>
        <w:rPr>
          <w:rFonts w:ascii="Arial" w:hAnsi="Arial" w:cs="Arial"/>
          <w:b/>
          <w:color w:val="0000FF"/>
          <w:sz w:val="24"/>
        </w:rPr>
        <w:tab/>
      </w:r>
      <w:r>
        <w:rPr>
          <w:rFonts w:ascii="Arial" w:hAnsi="Arial" w:cs="Arial"/>
          <w:b/>
          <w:sz w:val="24"/>
        </w:rPr>
        <w:t>Editor’s Note removal and Multi-modal service requirements changes</w:t>
      </w:r>
    </w:p>
    <w:p w14:paraId="235F411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CR-1121  rev  Cat: B (Rel-18)</w:t>
      </w:r>
      <w:r>
        <w:rPr>
          <w:i/>
        </w:rPr>
        <w:br/>
      </w:r>
      <w:r>
        <w:rPr>
          <w:i/>
        </w:rPr>
        <w:br/>
      </w:r>
      <w:r>
        <w:rPr>
          <w:i/>
        </w:rPr>
        <w:tab/>
      </w:r>
      <w:r>
        <w:rPr>
          <w:i/>
        </w:rPr>
        <w:tab/>
      </w:r>
      <w:r>
        <w:rPr>
          <w:i/>
        </w:rPr>
        <w:tab/>
      </w:r>
      <w:r>
        <w:rPr>
          <w:i/>
        </w:rPr>
        <w:tab/>
      </w:r>
      <w:r>
        <w:rPr>
          <w:i/>
        </w:rPr>
        <w:tab/>
        <w:t>Source: Nokia, Nokia Shanghai Bell</w:t>
      </w:r>
    </w:p>
    <w:p w14:paraId="18515698" w14:textId="77777777" w:rsidR="00C45AF1" w:rsidRDefault="00C45AF1" w:rsidP="00C45AF1">
      <w:pPr>
        <w:rPr>
          <w:rFonts w:ascii="Arial" w:hAnsi="Arial" w:cs="Arial"/>
          <w:b/>
        </w:rPr>
      </w:pPr>
      <w:r>
        <w:rPr>
          <w:rFonts w:ascii="Arial" w:hAnsi="Arial" w:cs="Arial"/>
          <w:b/>
        </w:rPr>
        <w:t xml:space="preserve">Discussion: </w:t>
      </w:r>
    </w:p>
    <w:p w14:paraId="0373B806" w14:textId="77777777" w:rsidR="00C45AF1" w:rsidRDefault="00C45AF1" w:rsidP="00C45AF1">
      <w:r>
        <w:t>Depends on TS/TR 23.503 CR 1049</w:t>
      </w:r>
    </w:p>
    <w:p w14:paraId="09677781" w14:textId="77777777" w:rsidR="00C45AF1" w:rsidRDefault="00C45AF1" w:rsidP="00C45AF1">
      <w:proofErr w:type="spellStart"/>
      <w:r>
        <w:t>Fuen</w:t>
      </w:r>
      <w:proofErr w:type="spellEnd"/>
      <w:r>
        <w:t xml:space="preserve"> (Ericsson): Could not find the relation with the dependent CR.</w:t>
      </w:r>
    </w:p>
    <w:p w14:paraId="6160419D" w14:textId="77777777" w:rsidR="00C45AF1" w:rsidRDefault="00C45AF1" w:rsidP="00C45AF1">
      <w:r>
        <w:t>Partha (Nokia): Justifies the relation.</w:t>
      </w:r>
    </w:p>
    <w:p w14:paraId="44C21540" w14:textId="77777777" w:rsidR="00C45AF1" w:rsidRDefault="00C45AF1" w:rsidP="00C45AF1">
      <w:proofErr w:type="spellStart"/>
      <w:r>
        <w:t>Zhenning</w:t>
      </w:r>
      <w:proofErr w:type="spellEnd"/>
      <w:r>
        <w:t xml:space="preserve"> (China Mobile): agree on the removal of EN.</w:t>
      </w:r>
    </w:p>
    <w:p w14:paraId="64B623B2" w14:textId="77777777" w:rsidR="00C45AF1" w:rsidRDefault="00C45AF1" w:rsidP="00C45AF1">
      <w:proofErr w:type="spellStart"/>
      <w:r>
        <w:t>Fuen</w:t>
      </w:r>
      <w:proofErr w:type="spellEnd"/>
      <w:r>
        <w:t xml:space="preserve"> (Ericsson): Concerns with removing the EN.</w:t>
      </w:r>
    </w:p>
    <w:p w14:paraId="3A844FA3" w14:textId="77777777" w:rsidR="00C45AF1" w:rsidRDefault="00C45AF1" w:rsidP="00C45AF1">
      <w:r>
        <w:t>Partha (Nokia): Confirmation request</w:t>
      </w:r>
    </w:p>
    <w:p w14:paraId="00EFF03E" w14:textId="77777777" w:rsidR="00C45AF1" w:rsidRDefault="00C45AF1" w:rsidP="00C45AF1">
      <w:proofErr w:type="spellStart"/>
      <w:r>
        <w:t>Fuen</w:t>
      </w:r>
      <w:proofErr w:type="spellEnd"/>
      <w:r>
        <w:t xml:space="preserve"> (Ericsson): asks for the reasons why the ENs is being removed.</w:t>
      </w:r>
    </w:p>
    <w:p w14:paraId="0FE02DB4" w14:textId="77777777" w:rsidR="00C45AF1" w:rsidRDefault="00C45AF1" w:rsidP="00C45AF1">
      <w:r>
        <w:t>Partha (Nokia): Stage 3 is inline with Stage 2 now.</w:t>
      </w:r>
    </w:p>
    <w:p w14:paraId="26460831" w14:textId="77777777" w:rsidR="00C45AF1" w:rsidRDefault="00C45AF1" w:rsidP="00C45AF1">
      <w:proofErr w:type="spellStart"/>
      <w:r>
        <w:t>Fuen</w:t>
      </w:r>
      <w:proofErr w:type="spellEnd"/>
      <w:r>
        <w:t xml:space="preserve"> (Ericsson): replies.</w:t>
      </w:r>
    </w:p>
    <w:p w14:paraId="67B50ED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C3-235670</w:t>
      </w:r>
      <w:r>
        <w:rPr>
          <w:color w:val="993300"/>
          <w:u w:val="single"/>
        </w:rPr>
        <w:t>.</w:t>
      </w:r>
    </w:p>
    <w:p w14:paraId="28061CF0" w14:textId="77777777" w:rsidR="00C45AF1" w:rsidRDefault="00C45AF1" w:rsidP="00C45AF1">
      <w:pPr>
        <w:rPr>
          <w:rFonts w:ascii="Arial" w:hAnsi="Arial" w:cs="Arial"/>
          <w:b/>
          <w:sz w:val="24"/>
        </w:rPr>
      </w:pPr>
      <w:r>
        <w:rPr>
          <w:rFonts w:ascii="Arial" w:hAnsi="Arial" w:cs="Arial"/>
          <w:b/>
          <w:color w:val="0000FF"/>
          <w:sz w:val="24"/>
        </w:rPr>
        <w:t>C3-235232</w:t>
      </w:r>
      <w:r>
        <w:rPr>
          <w:rFonts w:ascii="Arial" w:hAnsi="Arial" w:cs="Arial"/>
          <w:b/>
          <w:color w:val="0000FF"/>
          <w:sz w:val="24"/>
        </w:rPr>
        <w:tab/>
      </w:r>
      <w:r>
        <w:rPr>
          <w:rFonts w:ascii="Arial" w:hAnsi="Arial" w:cs="Arial"/>
          <w:b/>
          <w:sz w:val="24"/>
        </w:rPr>
        <w:t>Multi-modal services update</w:t>
      </w:r>
    </w:p>
    <w:p w14:paraId="0D90FD6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CR-0572  rev  Cat: B (Rel-18)</w:t>
      </w:r>
      <w:r>
        <w:rPr>
          <w:i/>
        </w:rPr>
        <w:br/>
      </w:r>
      <w:r>
        <w:rPr>
          <w:i/>
        </w:rPr>
        <w:br/>
      </w:r>
      <w:r>
        <w:rPr>
          <w:i/>
        </w:rPr>
        <w:tab/>
      </w:r>
      <w:r>
        <w:rPr>
          <w:i/>
        </w:rPr>
        <w:tab/>
      </w:r>
      <w:r>
        <w:rPr>
          <w:i/>
        </w:rPr>
        <w:tab/>
      </w:r>
      <w:r>
        <w:rPr>
          <w:i/>
        </w:rPr>
        <w:tab/>
      </w:r>
      <w:r>
        <w:rPr>
          <w:i/>
        </w:rPr>
        <w:tab/>
        <w:t>Source: Nokia, Nokia Shanghai Bell</w:t>
      </w:r>
    </w:p>
    <w:p w14:paraId="0E562692" w14:textId="77777777" w:rsidR="00C45AF1" w:rsidRDefault="00C45AF1" w:rsidP="00C45AF1">
      <w:pPr>
        <w:rPr>
          <w:rFonts w:ascii="Arial" w:hAnsi="Arial" w:cs="Arial"/>
          <w:b/>
        </w:rPr>
      </w:pPr>
      <w:r>
        <w:rPr>
          <w:rFonts w:ascii="Arial" w:hAnsi="Arial" w:cs="Arial"/>
          <w:b/>
        </w:rPr>
        <w:t xml:space="preserve">Discussion: </w:t>
      </w:r>
    </w:p>
    <w:p w14:paraId="1A1273D3" w14:textId="77777777" w:rsidR="00C45AF1" w:rsidRDefault="00C45AF1" w:rsidP="00C45AF1">
      <w:r>
        <w:t>Depends on TS/TR 23.503 CR 1049</w:t>
      </w:r>
    </w:p>
    <w:p w14:paraId="50F235C0" w14:textId="77777777" w:rsidR="00C45AF1" w:rsidRDefault="00C45AF1" w:rsidP="00C45AF1">
      <w:proofErr w:type="spellStart"/>
      <w:r>
        <w:t>Fuen</w:t>
      </w:r>
      <w:proofErr w:type="spellEnd"/>
      <w:r>
        <w:t xml:space="preserve"> (Ericsson): Postpone the discussion till the SA2 CR is agreed.</w:t>
      </w:r>
    </w:p>
    <w:p w14:paraId="7704E741" w14:textId="77777777" w:rsidR="00C45AF1" w:rsidRDefault="00C45AF1" w:rsidP="00C45AF1">
      <w:r>
        <w:t>Partha (Nokia): Ask for specific comments.</w:t>
      </w:r>
    </w:p>
    <w:p w14:paraId="1228A705" w14:textId="77777777" w:rsidR="00C45AF1" w:rsidRDefault="00C45AF1" w:rsidP="00C45AF1">
      <w:proofErr w:type="spellStart"/>
      <w:r>
        <w:t>Fuen</w:t>
      </w:r>
      <w:proofErr w:type="spellEnd"/>
      <w:r>
        <w:t xml:space="preserve"> (Ericsson): Info is provided at AF session level. Multi modal id may be used for multiple AF sessions.</w:t>
      </w:r>
    </w:p>
    <w:p w14:paraId="3C9C2EC7" w14:textId="77777777" w:rsidR="00C45AF1" w:rsidRDefault="00C45AF1" w:rsidP="00C45AF1">
      <w:r>
        <w:t>Xuefei (Huawei): Concerns with the update procedures.</w:t>
      </w:r>
    </w:p>
    <w:p w14:paraId="4EBB5877" w14:textId="77777777" w:rsidR="00C45AF1" w:rsidRDefault="00C45AF1" w:rsidP="00C45AF1">
      <w:r>
        <w:t>Partha (Nokia): SA2 agreement in Oct meeting (S2-2311598) is finalized for Dec Plenary. E/// co-signed in SA2.</w:t>
      </w:r>
    </w:p>
    <w:p w14:paraId="043DB4B6" w14:textId="77777777" w:rsidR="00C45AF1" w:rsidRDefault="00C45AF1" w:rsidP="00C45AF1">
      <w:proofErr w:type="spellStart"/>
      <w:r>
        <w:t>Fuen</w:t>
      </w:r>
      <w:proofErr w:type="spellEnd"/>
      <w:r>
        <w:t xml:space="preserve"> (Ericsson): The SA2 CR is open in this meeting. Will check internally.</w:t>
      </w:r>
    </w:p>
    <w:p w14:paraId="4E4A57A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C3-235671</w:t>
      </w:r>
      <w:r>
        <w:rPr>
          <w:color w:val="993300"/>
          <w:u w:val="single"/>
        </w:rPr>
        <w:t>.</w:t>
      </w:r>
    </w:p>
    <w:p w14:paraId="15124C1C" w14:textId="77777777" w:rsidR="00C45AF1" w:rsidRDefault="00C45AF1" w:rsidP="00C45AF1">
      <w:pPr>
        <w:rPr>
          <w:rFonts w:ascii="Arial" w:hAnsi="Arial" w:cs="Arial"/>
          <w:b/>
          <w:sz w:val="24"/>
        </w:rPr>
      </w:pPr>
      <w:r>
        <w:rPr>
          <w:rFonts w:ascii="Arial" w:hAnsi="Arial" w:cs="Arial"/>
          <w:b/>
          <w:color w:val="0000FF"/>
          <w:sz w:val="24"/>
        </w:rPr>
        <w:lastRenderedPageBreak/>
        <w:t>C3-235320</w:t>
      </w:r>
      <w:r>
        <w:rPr>
          <w:rFonts w:ascii="Arial" w:hAnsi="Arial" w:cs="Arial"/>
          <w:b/>
          <w:color w:val="0000FF"/>
          <w:sz w:val="24"/>
        </w:rPr>
        <w:tab/>
      </w:r>
      <w:r>
        <w:rPr>
          <w:rFonts w:ascii="Arial" w:hAnsi="Arial" w:cs="Arial"/>
          <w:b/>
          <w:sz w:val="24"/>
        </w:rPr>
        <w:t>Correct the reference clause and update the terminology</w:t>
      </w:r>
    </w:p>
    <w:p w14:paraId="79FE93D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CR-1170  rev  Cat: F (Rel-18)</w:t>
      </w:r>
      <w:r>
        <w:rPr>
          <w:i/>
        </w:rPr>
        <w:br/>
      </w:r>
      <w:r>
        <w:rPr>
          <w:i/>
        </w:rPr>
        <w:br/>
      </w:r>
      <w:r>
        <w:rPr>
          <w:i/>
        </w:rPr>
        <w:tab/>
      </w:r>
      <w:r>
        <w:rPr>
          <w:i/>
        </w:rPr>
        <w:tab/>
      </w:r>
      <w:r>
        <w:rPr>
          <w:i/>
        </w:rPr>
        <w:tab/>
      </w:r>
      <w:r>
        <w:rPr>
          <w:i/>
        </w:rPr>
        <w:tab/>
      </w:r>
      <w:r>
        <w:rPr>
          <w:i/>
        </w:rPr>
        <w:tab/>
        <w:t>Source: Huawei</w:t>
      </w:r>
    </w:p>
    <w:p w14:paraId="367B0F8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069B8" w14:textId="77777777" w:rsidR="00000000" w:rsidRDefault="00C45AF1">
      <w:pPr>
        <w:rPr>
          <w:rFonts w:ascii="Arial" w:hAnsi="Arial" w:cs="Arial"/>
          <w:b/>
          <w:sz w:val="24"/>
        </w:rPr>
      </w:pPr>
      <w:r>
        <w:rPr>
          <w:rFonts w:ascii="Arial" w:hAnsi="Arial" w:cs="Arial"/>
          <w:b/>
          <w:color w:val="0000FF"/>
          <w:sz w:val="24"/>
        </w:rPr>
        <w:t>C3-235321</w:t>
      </w:r>
      <w:r>
        <w:rPr>
          <w:rFonts w:ascii="Arial" w:hAnsi="Arial" w:cs="Arial"/>
          <w:b/>
          <w:color w:val="0000FF"/>
          <w:sz w:val="24"/>
        </w:rPr>
        <w:tab/>
      </w:r>
      <w:r>
        <w:rPr>
          <w:rFonts w:ascii="Arial" w:hAnsi="Arial" w:cs="Arial"/>
          <w:b/>
          <w:sz w:val="24"/>
        </w:rPr>
        <w:t>Introduction of new features for PDU set handle and RT latency</w:t>
      </w:r>
    </w:p>
    <w:p w14:paraId="52B474F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CR-0548  rev 2 Cat: B (Rel-18)</w:t>
      </w:r>
      <w:r>
        <w:rPr>
          <w:i/>
        </w:rPr>
        <w:br/>
      </w:r>
      <w:r>
        <w:rPr>
          <w:i/>
        </w:rPr>
        <w:br/>
      </w:r>
      <w:r>
        <w:rPr>
          <w:i/>
        </w:rPr>
        <w:tab/>
      </w:r>
      <w:r>
        <w:rPr>
          <w:i/>
        </w:rPr>
        <w:tab/>
      </w:r>
      <w:r>
        <w:rPr>
          <w:i/>
        </w:rPr>
        <w:tab/>
      </w:r>
      <w:r>
        <w:rPr>
          <w:i/>
        </w:rPr>
        <w:tab/>
      </w:r>
      <w:r>
        <w:rPr>
          <w:i/>
        </w:rPr>
        <w:tab/>
        <w:t>Source: Huawei, Nokia, Nokia Shanghai Bell, China Mobile, Ericsson</w:t>
      </w:r>
    </w:p>
    <w:p w14:paraId="6FF8C9C6" w14:textId="77777777" w:rsidR="00C45AF1" w:rsidRDefault="00C45AF1" w:rsidP="00C45AF1">
      <w:pPr>
        <w:rPr>
          <w:color w:val="808080"/>
        </w:rPr>
      </w:pPr>
      <w:r>
        <w:rPr>
          <w:color w:val="808080"/>
        </w:rPr>
        <w:t>(Replaces C3-234612)</w:t>
      </w:r>
    </w:p>
    <w:p w14:paraId="3661B62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5CE82" w14:textId="77777777" w:rsidR="00C45AF1" w:rsidRDefault="00C45AF1" w:rsidP="00C45AF1">
      <w:pPr>
        <w:rPr>
          <w:rFonts w:ascii="Arial" w:hAnsi="Arial" w:cs="Arial"/>
          <w:b/>
          <w:sz w:val="24"/>
        </w:rPr>
      </w:pPr>
      <w:r>
        <w:rPr>
          <w:rFonts w:ascii="Arial" w:hAnsi="Arial" w:cs="Arial"/>
          <w:b/>
          <w:color w:val="0000FF"/>
          <w:sz w:val="24"/>
        </w:rPr>
        <w:t>C3-235322</w:t>
      </w:r>
      <w:r>
        <w:rPr>
          <w:rFonts w:ascii="Arial" w:hAnsi="Arial" w:cs="Arial"/>
          <w:b/>
          <w:color w:val="0000FF"/>
          <w:sz w:val="24"/>
        </w:rPr>
        <w:tab/>
      </w:r>
      <w:r>
        <w:rPr>
          <w:rFonts w:ascii="Arial" w:hAnsi="Arial" w:cs="Arial"/>
          <w:b/>
          <w:sz w:val="24"/>
        </w:rPr>
        <w:t>Remove the Editor's Note for Data Burst Handling Information and update the terminology</w:t>
      </w:r>
    </w:p>
    <w:p w14:paraId="572030F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CR-1139  rev  Cat: B (Rel-18)</w:t>
      </w:r>
      <w:r>
        <w:rPr>
          <w:i/>
        </w:rPr>
        <w:br/>
      </w:r>
      <w:r>
        <w:rPr>
          <w:i/>
        </w:rPr>
        <w:br/>
      </w:r>
      <w:r>
        <w:rPr>
          <w:i/>
        </w:rPr>
        <w:tab/>
      </w:r>
      <w:r>
        <w:rPr>
          <w:i/>
        </w:rPr>
        <w:tab/>
      </w:r>
      <w:r>
        <w:rPr>
          <w:i/>
        </w:rPr>
        <w:tab/>
      </w:r>
      <w:r>
        <w:rPr>
          <w:i/>
        </w:rPr>
        <w:tab/>
      </w:r>
      <w:r>
        <w:rPr>
          <w:i/>
        </w:rPr>
        <w:tab/>
        <w:t>Source: Huawei</w:t>
      </w:r>
    </w:p>
    <w:p w14:paraId="090412A2" w14:textId="77777777" w:rsidR="00C45AF1" w:rsidRDefault="00C45AF1" w:rsidP="00C45AF1">
      <w:pPr>
        <w:rPr>
          <w:rFonts w:ascii="Arial" w:hAnsi="Arial" w:cs="Arial"/>
          <w:b/>
        </w:rPr>
      </w:pPr>
      <w:r>
        <w:rPr>
          <w:rFonts w:ascii="Arial" w:hAnsi="Arial" w:cs="Arial"/>
          <w:b/>
        </w:rPr>
        <w:t xml:space="preserve">Discussion: </w:t>
      </w:r>
    </w:p>
    <w:p w14:paraId="7C4B9795" w14:textId="77777777" w:rsidR="00C45AF1" w:rsidRDefault="00C45AF1" w:rsidP="00C45AF1">
      <w:r>
        <w:t>Partha (Nokia): Ask for clarifications.</w:t>
      </w:r>
    </w:p>
    <w:p w14:paraId="7B031AF3" w14:textId="77777777" w:rsidR="00C45AF1" w:rsidRDefault="00C45AF1" w:rsidP="00C45AF1">
      <w:r>
        <w:t>Xuefei (Huawei): No dependency with previous discussion. Different API.</w:t>
      </w:r>
    </w:p>
    <w:p w14:paraId="412DC4CD" w14:textId="77777777" w:rsidR="00C45AF1" w:rsidRDefault="00C45AF1" w:rsidP="00C45AF1">
      <w:r>
        <w:t>Partha (Nokia): Check offline.</w:t>
      </w:r>
    </w:p>
    <w:p w14:paraId="13E3D54D" w14:textId="77777777" w:rsidR="00C45AF1" w:rsidRDefault="00C45AF1" w:rsidP="00C45AF1">
      <w:proofErr w:type="spellStart"/>
      <w:r>
        <w:t>Fuen</w:t>
      </w:r>
      <w:proofErr w:type="spellEnd"/>
      <w:r>
        <w:t xml:space="preserve"> (Ericsson): Comment in the coversheet, dependent CR. Protocol description does not affect this API. </w:t>
      </w:r>
    </w:p>
    <w:p w14:paraId="267AA2DF" w14:textId="77777777" w:rsidR="00C45AF1" w:rsidRDefault="00C45AF1" w:rsidP="00C45AF1">
      <w:r>
        <w:t>Xuefei (Huawei): Provide r1 and clarification.</w:t>
      </w:r>
    </w:p>
    <w:p w14:paraId="49C70BD2" w14:textId="77777777" w:rsidR="00C45AF1" w:rsidRDefault="00C45AF1" w:rsidP="00C45AF1">
      <w:proofErr w:type="spellStart"/>
      <w:r>
        <w:t>Fuen</w:t>
      </w:r>
      <w:proofErr w:type="spellEnd"/>
      <w:r>
        <w:t xml:space="preserve"> (Ericsson): Fine with r1.</w:t>
      </w:r>
    </w:p>
    <w:p w14:paraId="741D43B7" w14:textId="77777777" w:rsidR="00C45AF1" w:rsidRDefault="00C45AF1" w:rsidP="00C45AF1">
      <w:r>
        <w:t>Partha (Nokia): Fine with r1.</w:t>
      </w:r>
    </w:p>
    <w:p w14:paraId="21BBA7D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C3-235534</w:t>
      </w:r>
      <w:r>
        <w:rPr>
          <w:color w:val="993300"/>
          <w:u w:val="single"/>
        </w:rPr>
        <w:t>.</w:t>
      </w:r>
    </w:p>
    <w:p w14:paraId="3721926E" w14:textId="77777777" w:rsidR="00C45AF1" w:rsidRDefault="00C45AF1" w:rsidP="00C45AF1">
      <w:pPr>
        <w:rPr>
          <w:rFonts w:ascii="Arial" w:hAnsi="Arial" w:cs="Arial"/>
          <w:b/>
          <w:sz w:val="24"/>
        </w:rPr>
      </w:pPr>
      <w:r>
        <w:rPr>
          <w:rFonts w:ascii="Arial" w:hAnsi="Arial" w:cs="Arial"/>
          <w:b/>
          <w:color w:val="0000FF"/>
          <w:sz w:val="24"/>
        </w:rPr>
        <w:t>C3-235323</w:t>
      </w:r>
      <w:r>
        <w:rPr>
          <w:rFonts w:ascii="Arial" w:hAnsi="Arial" w:cs="Arial"/>
          <w:b/>
          <w:color w:val="0000FF"/>
          <w:sz w:val="24"/>
        </w:rPr>
        <w:tab/>
      </w:r>
      <w:r>
        <w:rPr>
          <w:rFonts w:ascii="Arial" w:hAnsi="Arial" w:cs="Arial"/>
          <w:b/>
          <w:sz w:val="24"/>
        </w:rPr>
        <w:t xml:space="preserve">Remove the </w:t>
      </w:r>
      <w:proofErr w:type="spellStart"/>
      <w:r>
        <w:rPr>
          <w:rFonts w:ascii="Arial" w:hAnsi="Arial" w:cs="Arial"/>
          <w:b/>
          <w:sz w:val="24"/>
        </w:rPr>
        <w:t>multiModalId</w:t>
      </w:r>
      <w:proofErr w:type="spellEnd"/>
      <w:r>
        <w:rPr>
          <w:rFonts w:ascii="Arial" w:hAnsi="Arial" w:cs="Arial"/>
          <w:b/>
          <w:sz w:val="24"/>
        </w:rPr>
        <w:t xml:space="preserve"> in the update message and update the terminology</w:t>
      </w:r>
    </w:p>
    <w:p w14:paraId="1DFB64D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CR-0785  rev  Cat: F (Rel-18)</w:t>
      </w:r>
      <w:r>
        <w:rPr>
          <w:i/>
        </w:rPr>
        <w:br/>
      </w:r>
      <w:r>
        <w:rPr>
          <w:i/>
        </w:rPr>
        <w:br/>
      </w:r>
      <w:r>
        <w:rPr>
          <w:i/>
        </w:rPr>
        <w:tab/>
      </w:r>
      <w:r>
        <w:rPr>
          <w:i/>
        </w:rPr>
        <w:tab/>
      </w:r>
      <w:r>
        <w:rPr>
          <w:i/>
        </w:rPr>
        <w:tab/>
      </w:r>
      <w:r>
        <w:rPr>
          <w:i/>
        </w:rPr>
        <w:tab/>
      </w:r>
      <w:r>
        <w:rPr>
          <w:i/>
        </w:rPr>
        <w:tab/>
        <w:t>Source: Huawei</w:t>
      </w:r>
    </w:p>
    <w:p w14:paraId="5057A47B" w14:textId="77777777" w:rsidR="00C45AF1" w:rsidRDefault="00C45AF1" w:rsidP="00C45AF1">
      <w:pPr>
        <w:rPr>
          <w:rFonts w:ascii="Arial" w:hAnsi="Arial" w:cs="Arial"/>
          <w:b/>
        </w:rPr>
      </w:pPr>
      <w:r>
        <w:rPr>
          <w:rFonts w:ascii="Arial" w:hAnsi="Arial" w:cs="Arial"/>
          <w:b/>
        </w:rPr>
        <w:t xml:space="preserve">Discussion: </w:t>
      </w:r>
    </w:p>
    <w:p w14:paraId="4D4DD481" w14:textId="77777777" w:rsidR="00C45AF1" w:rsidRDefault="00C45AF1" w:rsidP="00C45AF1">
      <w:r>
        <w:t xml:space="preserve">The CR introduces backward compatible corrections to the </w:t>
      </w:r>
      <w:proofErr w:type="spellStart"/>
      <w:r>
        <w:t>OpenAPI</w:t>
      </w:r>
      <w:proofErr w:type="spellEnd"/>
      <w:r>
        <w:t xml:space="preserve"> file for </w:t>
      </w:r>
      <w:proofErr w:type="spellStart"/>
      <w:r>
        <w:t>AsSessionWithQoS</w:t>
      </w:r>
      <w:proofErr w:type="spellEnd"/>
      <w:r>
        <w:t xml:space="preserve"> API.</w:t>
      </w:r>
    </w:p>
    <w:p w14:paraId="3DDE403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15DC9" w14:textId="77777777" w:rsidR="00C45AF1" w:rsidRDefault="00C45AF1" w:rsidP="00C45AF1">
      <w:pPr>
        <w:rPr>
          <w:rFonts w:ascii="Arial" w:hAnsi="Arial" w:cs="Arial"/>
          <w:b/>
          <w:sz w:val="24"/>
        </w:rPr>
      </w:pPr>
      <w:r>
        <w:rPr>
          <w:rFonts w:ascii="Arial" w:hAnsi="Arial" w:cs="Arial"/>
          <w:b/>
          <w:color w:val="0000FF"/>
          <w:sz w:val="24"/>
        </w:rPr>
        <w:t>C3-235324</w:t>
      </w:r>
      <w:r>
        <w:rPr>
          <w:rFonts w:ascii="Arial" w:hAnsi="Arial" w:cs="Arial"/>
          <w:b/>
          <w:color w:val="0000FF"/>
          <w:sz w:val="24"/>
        </w:rPr>
        <w:tab/>
      </w:r>
      <w:r>
        <w:rPr>
          <w:rFonts w:ascii="Arial" w:hAnsi="Arial" w:cs="Arial"/>
          <w:b/>
          <w:sz w:val="24"/>
        </w:rPr>
        <w:t>Support of the Data Burst Handling Information in the PCC rule</w:t>
      </w:r>
    </w:p>
    <w:p w14:paraId="5687B48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CR-1171  rev  Cat: B (Rel-18)</w:t>
      </w:r>
      <w:r>
        <w:rPr>
          <w:i/>
        </w:rPr>
        <w:br/>
      </w:r>
      <w:r>
        <w:rPr>
          <w:i/>
        </w:rPr>
        <w:lastRenderedPageBreak/>
        <w:br/>
      </w:r>
      <w:r>
        <w:rPr>
          <w:i/>
        </w:rPr>
        <w:tab/>
      </w:r>
      <w:r>
        <w:rPr>
          <w:i/>
        </w:rPr>
        <w:tab/>
      </w:r>
      <w:r>
        <w:rPr>
          <w:i/>
        </w:rPr>
        <w:tab/>
      </w:r>
      <w:r>
        <w:rPr>
          <w:i/>
        </w:rPr>
        <w:tab/>
      </w:r>
      <w:r>
        <w:rPr>
          <w:i/>
        </w:rPr>
        <w:tab/>
        <w:t>Source: Huawei</w:t>
      </w:r>
    </w:p>
    <w:p w14:paraId="2F253D9D" w14:textId="77777777" w:rsidR="00C45AF1" w:rsidRDefault="00C45AF1" w:rsidP="00C45AF1">
      <w:pPr>
        <w:rPr>
          <w:rFonts w:ascii="Arial" w:hAnsi="Arial" w:cs="Arial"/>
          <w:b/>
        </w:rPr>
      </w:pPr>
      <w:r>
        <w:rPr>
          <w:rFonts w:ascii="Arial" w:hAnsi="Arial" w:cs="Arial"/>
          <w:b/>
        </w:rPr>
        <w:t xml:space="preserve">Discussion: </w:t>
      </w:r>
    </w:p>
    <w:p w14:paraId="42B98E12" w14:textId="77777777" w:rsidR="00C45AF1" w:rsidRDefault="00C45AF1" w:rsidP="00C45AF1">
      <w:r>
        <w:t xml:space="preserve">The CR introduces backward compatible feature to the </w:t>
      </w:r>
      <w:proofErr w:type="spellStart"/>
      <w:r>
        <w:t>OpenAPI</w:t>
      </w:r>
      <w:proofErr w:type="spellEnd"/>
      <w:r>
        <w:t xml:space="preserve"> file for </w:t>
      </w:r>
      <w:proofErr w:type="spellStart"/>
      <w:r>
        <w:t>Npcf_SMPolicyControl</w:t>
      </w:r>
      <w:proofErr w:type="spellEnd"/>
      <w:r>
        <w:t xml:space="preserve"> API.</w:t>
      </w:r>
    </w:p>
    <w:p w14:paraId="638C20CE" w14:textId="77777777" w:rsidR="00C45AF1" w:rsidRDefault="00C45AF1" w:rsidP="00C45AF1">
      <w:proofErr w:type="spellStart"/>
      <w:r>
        <w:t>Fuen</w:t>
      </w:r>
      <w:proofErr w:type="spellEnd"/>
      <w:r>
        <w:t xml:space="preserve"> (Ericsson): Missing changes. Consider the new attribute as part of Traffic Control data. Accept an EN for the time being.</w:t>
      </w:r>
    </w:p>
    <w:p w14:paraId="11D357A1" w14:textId="77777777" w:rsidR="00C45AF1" w:rsidRDefault="00C45AF1" w:rsidP="00C45AF1">
      <w:r>
        <w:t>Xuefei (Huawei): provide r1.</w:t>
      </w:r>
    </w:p>
    <w:p w14:paraId="73D57854" w14:textId="77777777" w:rsidR="00C45AF1" w:rsidRDefault="00C45AF1" w:rsidP="00C45AF1">
      <w:proofErr w:type="spellStart"/>
      <w:r>
        <w:t>Fuen</w:t>
      </w:r>
      <w:proofErr w:type="spellEnd"/>
      <w:r>
        <w:t xml:space="preserve"> (Ericsson): Needs to check.</w:t>
      </w:r>
    </w:p>
    <w:p w14:paraId="5F761B3C" w14:textId="77777777" w:rsidR="00C45AF1" w:rsidRDefault="00C45AF1" w:rsidP="00C45AF1">
      <w:r>
        <w:t>Partha (Nokia): R1 looks good.</w:t>
      </w:r>
    </w:p>
    <w:p w14:paraId="50FFBC37" w14:textId="77777777" w:rsidR="00C45AF1" w:rsidRDefault="00C45AF1" w:rsidP="00C45AF1">
      <w:r>
        <w:t>Xuefei (Huawei): provide r2.</w:t>
      </w:r>
    </w:p>
    <w:p w14:paraId="7DE467A3" w14:textId="77777777" w:rsidR="00C45AF1" w:rsidRDefault="00C45AF1" w:rsidP="00C45AF1">
      <w:proofErr w:type="spellStart"/>
      <w:r>
        <w:t>Fuen</w:t>
      </w:r>
      <w:proofErr w:type="spellEnd"/>
      <w:r>
        <w:t xml:space="preserve"> (Ericsson) :Fine with r2.</w:t>
      </w:r>
    </w:p>
    <w:p w14:paraId="3E68DA5E" w14:textId="77777777" w:rsidR="00C45AF1" w:rsidRDefault="00C45AF1" w:rsidP="00C45AF1">
      <w:r>
        <w:t>Partha (Nokia): Fine with r2.</w:t>
      </w:r>
    </w:p>
    <w:p w14:paraId="578E0F4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C3-235535</w:t>
      </w:r>
      <w:r>
        <w:rPr>
          <w:color w:val="993300"/>
          <w:u w:val="single"/>
        </w:rPr>
        <w:t>.</w:t>
      </w:r>
    </w:p>
    <w:p w14:paraId="7FEC18E9" w14:textId="77777777" w:rsidR="00C45AF1" w:rsidRDefault="00C45AF1" w:rsidP="00C45AF1">
      <w:pPr>
        <w:rPr>
          <w:rFonts w:ascii="Arial" w:hAnsi="Arial" w:cs="Arial"/>
          <w:b/>
          <w:sz w:val="24"/>
        </w:rPr>
      </w:pPr>
      <w:r>
        <w:rPr>
          <w:rFonts w:ascii="Arial" w:hAnsi="Arial" w:cs="Arial"/>
          <w:b/>
          <w:color w:val="0000FF"/>
          <w:sz w:val="24"/>
        </w:rPr>
        <w:t>C3-235325</w:t>
      </w:r>
      <w:r>
        <w:rPr>
          <w:rFonts w:ascii="Arial" w:hAnsi="Arial" w:cs="Arial"/>
          <w:b/>
          <w:color w:val="0000FF"/>
          <w:sz w:val="24"/>
        </w:rPr>
        <w:tab/>
      </w:r>
      <w:r>
        <w:rPr>
          <w:rFonts w:ascii="Arial" w:hAnsi="Arial" w:cs="Arial"/>
          <w:b/>
          <w:sz w:val="24"/>
        </w:rPr>
        <w:t>Update for the PDU Set QoS related data</w:t>
      </w:r>
    </w:p>
    <w:p w14:paraId="1F849CD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CR-0575  rev  Cat: B (Rel-18)</w:t>
      </w:r>
      <w:r>
        <w:rPr>
          <w:i/>
        </w:rPr>
        <w:br/>
      </w:r>
      <w:r>
        <w:rPr>
          <w:i/>
        </w:rPr>
        <w:br/>
      </w:r>
      <w:r>
        <w:rPr>
          <w:i/>
        </w:rPr>
        <w:tab/>
      </w:r>
      <w:r>
        <w:rPr>
          <w:i/>
        </w:rPr>
        <w:tab/>
      </w:r>
      <w:r>
        <w:rPr>
          <w:i/>
        </w:rPr>
        <w:tab/>
      </w:r>
      <w:r>
        <w:rPr>
          <w:i/>
        </w:rPr>
        <w:tab/>
      </w:r>
      <w:r>
        <w:rPr>
          <w:i/>
        </w:rPr>
        <w:tab/>
        <w:t>Source: Huawei</w:t>
      </w:r>
    </w:p>
    <w:p w14:paraId="3D823AED" w14:textId="77777777" w:rsidR="00C45AF1" w:rsidRDefault="00C45AF1" w:rsidP="00C45AF1">
      <w:pPr>
        <w:rPr>
          <w:rFonts w:ascii="Arial" w:hAnsi="Arial" w:cs="Arial"/>
          <w:b/>
        </w:rPr>
      </w:pPr>
      <w:r>
        <w:rPr>
          <w:rFonts w:ascii="Arial" w:hAnsi="Arial" w:cs="Arial"/>
          <w:b/>
        </w:rPr>
        <w:t xml:space="preserve">Discussion: </w:t>
      </w:r>
    </w:p>
    <w:p w14:paraId="481B66DF" w14:textId="77777777" w:rsidR="00C45AF1" w:rsidRDefault="00C45AF1" w:rsidP="00C45AF1">
      <w:proofErr w:type="spellStart"/>
      <w:r>
        <w:t>Fuen</w:t>
      </w:r>
      <w:proofErr w:type="spellEnd"/>
      <w:r>
        <w:t xml:space="preserve"> (Ericsson): Collides with 5230. This CR will be used as a basis. Comment provided offline.</w:t>
      </w:r>
    </w:p>
    <w:p w14:paraId="5E464B82" w14:textId="77777777" w:rsidR="00C45AF1" w:rsidRDefault="00C45AF1" w:rsidP="00C45AF1">
      <w:r>
        <w:t xml:space="preserve">Partha (Nokia): Nokia should be </w:t>
      </w:r>
      <w:proofErr w:type="spellStart"/>
      <w:r>
        <w:t>cosigner</w:t>
      </w:r>
      <w:proofErr w:type="spellEnd"/>
      <w:r>
        <w:t>.</w:t>
      </w:r>
    </w:p>
    <w:p w14:paraId="49CB938A" w14:textId="77777777" w:rsidR="00C45AF1" w:rsidRDefault="00C45AF1" w:rsidP="00C45AF1">
      <w:r>
        <w:t>Xuefei (Huawei): Provide r1 and Nokia, Nokia Shanghai Bell was added as co-signer.</w:t>
      </w:r>
    </w:p>
    <w:p w14:paraId="21E802C1" w14:textId="77777777" w:rsidR="00C45AF1" w:rsidRDefault="00C45AF1" w:rsidP="00C45AF1">
      <w:r>
        <w:t>Xuefei (Huawei): Provide r1.</w:t>
      </w:r>
    </w:p>
    <w:p w14:paraId="5CBE75FC" w14:textId="77777777" w:rsidR="00C45AF1" w:rsidRDefault="00C45AF1" w:rsidP="00C45AF1">
      <w:proofErr w:type="spellStart"/>
      <w:r>
        <w:t>Fuen</w:t>
      </w:r>
      <w:proofErr w:type="spellEnd"/>
      <w:r>
        <w:t xml:space="preserve"> (Ericsson): provides a paragraph to refer to the provisioning of PDU Set QoS data within the PCC rule.</w:t>
      </w:r>
    </w:p>
    <w:p w14:paraId="11C13684" w14:textId="77777777" w:rsidR="00C45AF1" w:rsidRDefault="00C45AF1" w:rsidP="00C45AF1">
      <w:r>
        <w:t>Partha(Nokia): r1 is fine &amp; clarification.</w:t>
      </w:r>
    </w:p>
    <w:p w14:paraId="3C5523FF" w14:textId="77777777" w:rsidR="00C45AF1" w:rsidRDefault="00C45AF1" w:rsidP="00C45AF1">
      <w:r>
        <w:t>Xuefei (Huawei): provide r2.</w:t>
      </w:r>
    </w:p>
    <w:p w14:paraId="2952B066" w14:textId="77777777" w:rsidR="00C45AF1" w:rsidRDefault="00C45AF1" w:rsidP="00C45AF1">
      <w:proofErr w:type="spellStart"/>
      <w:r>
        <w:t>Fuen</w:t>
      </w:r>
      <w:proofErr w:type="spellEnd"/>
      <w:r>
        <w:t xml:space="preserve"> (Ericsson): Fine with r2.</w:t>
      </w:r>
    </w:p>
    <w:p w14:paraId="64460CD3" w14:textId="77777777" w:rsidR="00C45AF1" w:rsidRDefault="00C45AF1" w:rsidP="00C45AF1">
      <w:r>
        <w:t>Partha (Nokia): Fine with r2.</w:t>
      </w:r>
    </w:p>
    <w:p w14:paraId="6E66D756" w14:textId="77777777" w:rsidR="00C45AF1" w:rsidRDefault="00C45AF1" w:rsidP="00C45AF1">
      <w:r>
        <w:t>R2 is pre-agreed.</w:t>
      </w:r>
    </w:p>
    <w:p w14:paraId="7A5FF28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C3-235536</w:t>
      </w:r>
      <w:r>
        <w:rPr>
          <w:color w:val="993300"/>
          <w:u w:val="single"/>
        </w:rPr>
        <w:t>.</w:t>
      </w:r>
    </w:p>
    <w:p w14:paraId="4DE821A6" w14:textId="77777777" w:rsidR="00C45AF1" w:rsidRDefault="00C45AF1" w:rsidP="00C45AF1">
      <w:pPr>
        <w:rPr>
          <w:rFonts w:ascii="Arial" w:hAnsi="Arial" w:cs="Arial"/>
          <w:b/>
          <w:sz w:val="24"/>
        </w:rPr>
      </w:pPr>
      <w:r>
        <w:rPr>
          <w:rFonts w:ascii="Arial" w:hAnsi="Arial" w:cs="Arial"/>
          <w:b/>
          <w:color w:val="0000FF"/>
          <w:sz w:val="24"/>
        </w:rPr>
        <w:t>C3-235326</w:t>
      </w:r>
      <w:r>
        <w:rPr>
          <w:rFonts w:ascii="Arial" w:hAnsi="Arial" w:cs="Arial"/>
          <w:b/>
          <w:color w:val="0000FF"/>
          <w:sz w:val="24"/>
        </w:rPr>
        <w:tab/>
      </w:r>
      <w:r>
        <w:rPr>
          <w:rFonts w:ascii="Arial" w:hAnsi="Arial" w:cs="Arial"/>
          <w:b/>
          <w:sz w:val="24"/>
        </w:rPr>
        <w:t>Update for the Periodicity information and the terminology</w:t>
      </w:r>
    </w:p>
    <w:p w14:paraId="5D5FB9D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CR-0576  rev  Cat: F (Rel-18)</w:t>
      </w:r>
      <w:r>
        <w:rPr>
          <w:i/>
        </w:rPr>
        <w:br/>
      </w:r>
      <w:r>
        <w:rPr>
          <w:i/>
        </w:rPr>
        <w:br/>
      </w:r>
      <w:r>
        <w:rPr>
          <w:i/>
        </w:rPr>
        <w:tab/>
      </w:r>
      <w:r>
        <w:rPr>
          <w:i/>
        </w:rPr>
        <w:tab/>
      </w:r>
      <w:r>
        <w:rPr>
          <w:i/>
        </w:rPr>
        <w:tab/>
      </w:r>
      <w:r>
        <w:rPr>
          <w:i/>
        </w:rPr>
        <w:tab/>
      </w:r>
      <w:r>
        <w:rPr>
          <w:i/>
        </w:rPr>
        <w:tab/>
        <w:t>Source: Huawei</w:t>
      </w:r>
    </w:p>
    <w:p w14:paraId="3C695375" w14:textId="77777777" w:rsidR="00C45AF1" w:rsidRDefault="00C45AF1" w:rsidP="00C45AF1">
      <w:pPr>
        <w:rPr>
          <w:rFonts w:ascii="Arial" w:hAnsi="Arial" w:cs="Arial"/>
          <w:b/>
        </w:rPr>
      </w:pPr>
      <w:r>
        <w:rPr>
          <w:rFonts w:ascii="Arial" w:hAnsi="Arial" w:cs="Arial"/>
          <w:b/>
        </w:rPr>
        <w:t xml:space="preserve">Discussion: </w:t>
      </w:r>
    </w:p>
    <w:p w14:paraId="2FB38DFD" w14:textId="77777777" w:rsidR="00C45AF1" w:rsidRDefault="00C45AF1" w:rsidP="00C45AF1">
      <w:proofErr w:type="spellStart"/>
      <w:r>
        <w:t>Fuen</w:t>
      </w:r>
      <w:proofErr w:type="spellEnd"/>
      <w:r>
        <w:t xml:space="preserve"> (Ericsson): CR not complete. Specific comments.</w:t>
      </w:r>
    </w:p>
    <w:p w14:paraId="165AFEA0" w14:textId="77777777" w:rsidR="00C45AF1" w:rsidRDefault="00C45AF1" w:rsidP="00C45AF1">
      <w:r>
        <w:t>Xuefei (Huawei): Will provide a revision.</w:t>
      </w:r>
    </w:p>
    <w:p w14:paraId="3BE70030" w14:textId="77777777" w:rsidR="00C45AF1" w:rsidRDefault="00C45AF1" w:rsidP="00C45AF1">
      <w:r>
        <w:lastRenderedPageBreak/>
        <w:t>Xuefei (Huawei): provide r2.</w:t>
      </w:r>
    </w:p>
    <w:p w14:paraId="27FF16E4" w14:textId="77777777" w:rsidR="00C45AF1" w:rsidRDefault="00C45AF1" w:rsidP="00C45AF1">
      <w:r>
        <w:t>Partha (Nokia): Comments</w:t>
      </w:r>
    </w:p>
    <w:p w14:paraId="001E006C" w14:textId="77777777" w:rsidR="00C45AF1" w:rsidRDefault="00C45AF1" w:rsidP="00C45AF1">
      <w:r>
        <w:t>Xuefei (Huawei): provide r3.</w:t>
      </w:r>
    </w:p>
    <w:p w14:paraId="1A02EFAD" w14:textId="77777777" w:rsidR="00C45AF1" w:rsidRDefault="00C45AF1" w:rsidP="00C45AF1">
      <w:r>
        <w:t>Partha (Nokia): Ok with r3. Wants to co-sign.</w:t>
      </w:r>
    </w:p>
    <w:p w14:paraId="7DB17B6A" w14:textId="77777777" w:rsidR="00C45AF1" w:rsidRDefault="00C45AF1" w:rsidP="00C45AF1">
      <w:proofErr w:type="spellStart"/>
      <w:r>
        <w:t>Fuen</w:t>
      </w:r>
      <w:proofErr w:type="spellEnd"/>
      <w:r>
        <w:t xml:space="preserve"> (Ericsson): Ok with r3.</w:t>
      </w:r>
    </w:p>
    <w:p w14:paraId="1CD8893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C3-235638</w:t>
      </w:r>
      <w:r>
        <w:rPr>
          <w:color w:val="993300"/>
          <w:u w:val="single"/>
        </w:rPr>
        <w:t>.</w:t>
      </w:r>
    </w:p>
    <w:p w14:paraId="3A153B88" w14:textId="77777777" w:rsidR="00C45AF1" w:rsidRDefault="00C45AF1" w:rsidP="00C45AF1">
      <w:pPr>
        <w:rPr>
          <w:rFonts w:ascii="Arial" w:hAnsi="Arial" w:cs="Arial"/>
          <w:b/>
          <w:sz w:val="24"/>
        </w:rPr>
      </w:pPr>
      <w:r>
        <w:rPr>
          <w:rFonts w:ascii="Arial" w:hAnsi="Arial" w:cs="Arial"/>
          <w:b/>
          <w:color w:val="0000FF"/>
          <w:sz w:val="24"/>
        </w:rPr>
        <w:t>C3-235327</w:t>
      </w:r>
      <w:r>
        <w:rPr>
          <w:rFonts w:ascii="Arial" w:hAnsi="Arial" w:cs="Arial"/>
          <w:b/>
          <w:color w:val="0000FF"/>
          <w:sz w:val="24"/>
        </w:rPr>
        <w:tab/>
      </w:r>
      <w:r>
        <w:rPr>
          <w:rFonts w:ascii="Arial" w:hAnsi="Arial" w:cs="Arial"/>
          <w:b/>
          <w:sz w:val="24"/>
        </w:rPr>
        <w:t>Update the QoS flow binding procedure</w:t>
      </w:r>
    </w:p>
    <w:p w14:paraId="5B99927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CR-0513  rev  Cat: B (Rel-18)</w:t>
      </w:r>
      <w:r>
        <w:rPr>
          <w:i/>
        </w:rPr>
        <w:br/>
      </w:r>
      <w:r>
        <w:rPr>
          <w:i/>
        </w:rPr>
        <w:br/>
      </w:r>
      <w:r>
        <w:rPr>
          <w:i/>
        </w:rPr>
        <w:tab/>
      </w:r>
      <w:r>
        <w:rPr>
          <w:i/>
        </w:rPr>
        <w:tab/>
      </w:r>
      <w:r>
        <w:rPr>
          <w:i/>
        </w:rPr>
        <w:tab/>
      </w:r>
      <w:r>
        <w:rPr>
          <w:i/>
        </w:rPr>
        <w:tab/>
      </w:r>
      <w:r>
        <w:rPr>
          <w:i/>
        </w:rPr>
        <w:tab/>
        <w:t>Source: Huawei</w:t>
      </w:r>
    </w:p>
    <w:p w14:paraId="2D95CD8E" w14:textId="77777777" w:rsidR="00C45AF1" w:rsidRDefault="00C45AF1" w:rsidP="00C45AF1">
      <w:pPr>
        <w:rPr>
          <w:rFonts w:ascii="Arial" w:hAnsi="Arial" w:cs="Arial"/>
          <w:b/>
        </w:rPr>
      </w:pPr>
      <w:r>
        <w:rPr>
          <w:rFonts w:ascii="Arial" w:hAnsi="Arial" w:cs="Arial"/>
          <w:b/>
        </w:rPr>
        <w:t xml:space="preserve">Discussion: </w:t>
      </w:r>
    </w:p>
    <w:p w14:paraId="66FB9BFF" w14:textId="77777777" w:rsidR="00C45AF1" w:rsidRDefault="00C45AF1" w:rsidP="00C45AF1">
      <w:proofErr w:type="spellStart"/>
      <w:r>
        <w:t>Fuen</w:t>
      </w:r>
      <w:proofErr w:type="spellEnd"/>
      <w:r>
        <w:t xml:space="preserve"> (Ericsson): Remove references to TS 29.512. Traffic parameter data -&gt; Traffic Parameter Information. Third bullet has a dependency with stage 2 CR.</w:t>
      </w:r>
    </w:p>
    <w:p w14:paraId="5D9C768D" w14:textId="77777777" w:rsidR="00C45AF1" w:rsidRDefault="00C45AF1" w:rsidP="00C45AF1">
      <w:r>
        <w:t>Xuefei (Huawei): Ok with the comments.</w:t>
      </w:r>
    </w:p>
    <w:p w14:paraId="567CF529" w14:textId="77777777" w:rsidR="00C45AF1" w:rsidRDefault="00C45AF1" w:rsidP="00C45AF1">
      <w:proofErr w:type="spellStart"/>
      <w:r>
        <w:t>Fuen</w:t>
      </w:r>
      <w:proofErr w:type="spellEnd"/>
      <w:r>
        <w:t xml:space="preserve"> (Ericsson): r1 is fine for me</w:t>
      </w:r>
    </w:p>
    <w:p w14:paraId="12D5FBFD" w14:textId="77777777" w:rsidR="00C45AF1" w:rsidRDefault="00C45AF1" w:rsidP="00C45AF1">
      <w:r>
        <w:t>r1 is pre-agreed.</w:t>
      </w:r>
    </w:p>
    <w:p w14:paraId="3630E77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C3-235537</w:t>
      </w:r>
      <w:r>
        <w:rPr>
          <w:color w:val="993300"/>
          <w:u w:val="single"/>
        </w:rPr>
        <w:t>.</w:t>
      </w:r>
    </w:p>
    <w:p w14:paraId="0D2B74F4" w14:textId="77777777" w:rsidR="00C45AF1" w:rsidRDefault="00C45AF1" w:rsidP="00C45AF1">
      <w:pPr>
        <w:rPr>
          <w:rFonts w:ascii="Arial" w:hAnsi="Arial" w:cs="Arial"/>
          <w:b/>
          <w:sz w:val="24"/>
        </w:rPr>
      </w:pPr>
      <w:r>
        <w:rPr>
          <w:rFonts w:ascii="Arial" w:hAnsi="Arial" w:cs="Arial"/>
          <w:b/>
          <w:color w:val="0000FF"/>
          <w:sz w:val="24"/>
        </w:rPr>
        <w:t>C3-235353</w:t>
      </w:r>
      <w:r>
        <w:rPr>
          <w:rFonts w:ascii="Arial" w:hAnsi="Arial" w:cs="Arial"/>
          <w:b/>
          <w:color w:val="0000FF"/>
          <w:sz w:val="24"/>
        </w:rPr>
        <w:tab/>
      </w:r>
      <w:r>
        <w:rPr>
          <w:rFonts w:ascii="Arial" w:hAnsi="Arial" w:cs="Arial"/>
          <w:b/>
          <w:sz w:val="24"/>
        </w:rPr>
        <w:t>Protocol description update</w:t>
      </w:r>
    </w:p>
    <w:p w14:paraId="5732702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CR-0557  rev 1 Cat: B (Rel-18)</w:t>
      </w:r>
      <w:r>
        <w:rPr>
          <w:i/>
        </w:rPr>
        <w:br/>
      </w:r>
      <w:r>
        <w:rPr>
          <w:i/>
        </w:rPr>
        <w:br/>
      </w:r>
      <w:r>
        <w:rPr>
          <w:i/>
        </w:rPr>
        <w:tab/>
      </w:r>
      <w:r>
        <w:rPr>
          <w:i/>
        </w:rPr>
        <w:tab/>
      </w:r>
      <w:r>
        <w:rPr>
          <w:i/>
        </w:rPr>
        <w:tab/>
      </w:r>
      <w:r>
        <w:rPr>
          <w:i/>
        </w:rPr>
        <w:tab/>
      </w:r>
      <w:r>
        <w:rPr>
          <w:i/>
        </w:rPr>
        <w:tab/>
        <w:t>Source: Nokia, Nokia Shanghai Bell</w:t>
      </w:r>
    </w:p>
    <w:p w14:paraId="4504AABC" w14:textId="77777777" w:rsidR="00C45AF1" w:rsidRDefault="00C45AF1" w:rsidP="00C45AF1">
      <w:pPr>
        <w:rPr>
          <w:color w:val="808080"/>
        </w:rPr>
      </w:pPr>
      <w:r>
        <w:rPr>
          <w:color w:val="808080"/>
        </w:rPr>
        <w:t>(Replaces C3-234329)</w:t>
      </w:r>
    </w:p>
    <w:p w14:paraId="5F16B4BA" w14:textId="77777777" w:rsidR="00C45AF1" w:rsidRDefault="00C45AF1" w:rsidP="00C45AF1">
      <w:pPr>
        <w:rPr>
          <w:rFonts w:ascii="Arial" w:hAnsi="Arial" w:cs="Arial"/>
          <w:b/>
        </w:rPr>
      </w:pPr>
      <w:r>
        <w:rPr>
          <w:rFonts w:ascii="Arial" w:hAnsi="Arial" w:cs="Arial"/>
          <w:b/>
        </w:rPr>
        <w:t xml:space="preserve">Discussion: </w:t>
      </w:r>
    </w:p>
    <w:p w14:paraId="052039E3" w14:textId="77777777" w:rsidR="00C45AF1" w:rsidRDefault="00C45AF1" w:rsidP="00C45AF1">
      <w:r>
        <w:t>Revision of C3-234329</w:t>
      </w:r>
    </w:p>
    <w:p w14:paraId="405965AC" w14:textId="77777777" w:rsidR="00C45AF1" w:rsidRDefault="00C45AF1" w:rsidP="00C45AF1">
      <w:r>
        <w:t xml:space="preserve">This CR introduces new backward compatible feature to the </w:t>
      </w:r>
      <w:proofErr w:type="spellStart"/>
      <w:r>
        <w:t>OpenAPI</w:t>
      </w:r>
      <w:proofErr w:type="spellEnd"/>
      <w:r>
        <w:t xml:space="preserve"> definition of the </w:t>
      </w:r>
      <w:proofErr w:type="spellStart"/>
      <w:r>
        <w:t>Npcf_PolicyAuthorization</w:t>
      </w:r>
      <w:proofErr w:type="spellEnd"/>
      <w:r>
        <w:t xml:space="preserve"> API.</w:t>
      </w:r>
    </w:p>
    <w:p w14:paraId="409E57C4" w14:textId="77777777" w:rsidR="00C45AF1" w:rsidRDefault="00C45AF1" w:rsidP="00C45AF1">
      <w:proofErr w:type="spellStart"/>
      <w:r>
        <w:t>Fuen</w:t>
      </w:r>
      <w:proofErr w:type="spellEnd"/>
      <w:r>
        <w:t xml:space="preserve"> (Ericsson): To be postponed based on the discussion in CT4. Other TSs can be affected.</w:t>
      </w:r>
    </w:p>
    <w:p w14:paraId="1599E3B4" w14:textId="77777777" w:rsidR="00C45AF1" w:rsidRDefault="00C45AF1" w:rsidP="00C45AF1">
      <w:r>
        <w:t xml:space="preserve">Hanna (Qualcomm): Dependency with SA2. </w:t>
      </w:r>
    </w:p>
    <w:p w14:paraId="4BC140A3" w14:textId="77777777" w:rsidR="00C45AF1" w:rsidRDefault="00C45AF1" w:rsidP="00C45AF1">
      <w:r>
        <w:t>Partha (Nokia): Explain the difference between SA2 proposal and CT3 proposal.</w:t>
      </w:r>
    </w:p>
    <w:p w14:paraId="4FD99BA9" w14:textId="77777777" w:rsidR="00C45AF1" w:rsidRDefault="00C45AF1" w:rsidP="00C45AF1">
      <w:r>
        <w:t>Hanna (Qualcomm): providing comment.</w:t>
      </w:r>
    </w:p>
    <w:p w14:paraId="6A357231" w14:textId="77777777" w:rsidR="00C45AF1" w:rsidRDefault="00C45AF1" w:rsidP="00C45AF1">
      <w:r>
        <w:t>Partha (Nokia): R1 provided. Lenovo co-sign with merging document.</w:t>
      </w:r>
    </w:p>
    <w:p w14:paraId="1F6AACCD" w14:textId="77777777" w:rsidR="00C45AF1" w:rsidRDefault="00C45AF1" w:rsidP="00C45AF1">
      <w:r>
        <w:t>Xuefei (Huawei): require revision.</w:t>
      </w:r>
    </w:p>
    <w:p w14:paraId="5A73F6A2" w14:textId="77777777" w:rsidR="00C45AF1" w:rsidRDefault="00C45AF1" w:rsidP="00C45AF1">
      <w:proofErr w:type="spellStart"/>
      <w:r>
        <w:t>Fuen</w:t>
      </w:r>
      <w:proofErr w:type="spellEnd"/>
      <w:r>
        <w:t xml:space="preserve"> (Ericsson): provides comments to r1.</w:t>
      </w:r>
    </w:p>
    <w:p w14:paraId="2DC98D9A" w14:textId="77777777" w:rsidR="00C45AF1" w:rsidRDefault="00C45AF1" w:rsidP="00C45AF1">
      <w:r>
        <w:t>Hanna (Qualcomm): providing comments to r1.</w:t>
      </w:r>
    </w:p>
    <w:p w14:paraId="284A243D" w14:textId="77777777" w:rsidR="00C45AF1" w:rsidRDefault="00C45AF1" w:rsidP="00C45AF1">
      <w:r>
        <w:t>Merged with Lenovo CR.</w:t>
      </w:r>
    </w:p>
    <w:p w14:paraId="3F5D0317" w14:textId="77777777" w:rsidR="00C45AF1" w:rsidRDefault="00C45AF1" w:rsidP="00C45AF1">
      <w:proofErr w:type="spellStart"/>
      <w:r>
        <w:t>Fuen</w:t>
      </w:r>
      <w:proofErr w:type="spellEnd"/>
      <w:r>
        <w:t xml:space="preserve"> (Ericsson): provides new comments to align this CR with currently agreed CT4 CR.</w:t>
      </w:r>
    </w:p>
    <w:p w14:paraId="6E4C5568" w14:textId="77777777" w:rsidR="00C45AF1" w:rsidRDefault="00C45AF1" w:rsidP="00C45AF1">
      <w:r>
        <w:t xml:space="preserve">Xuefei (Huawei): fine with the revision provided by </w:t>
      </w:r>
      <w:proofErr w:type="spellStart"/>
      <w:r>
        <w:t>Fuen</w:t>
      </w:r>
      <w:proofErr w:type="spellEnd"/>
      <w:r>
        <w:t xml:space="preserve"> and Huawei would like to co-sign.</w:t>
      </w:r>
    </w:p>
    <w:p w14:paraId="01755EA3" w14:textId="77777777" w:rsidR="00C45AF1" w:rsidRDefault="00C45AF1" w:rsidP="00C45AF1">
      <w:proofErr w:type="spellStart"/>
      <w:r>
        <w:lastRenderedPageBreak/>
        <w:t>Fuen</w:t>
      </w:r>
      <w:proofErr w:type="spellEnd"/>
      <w:r>
        <w:t xml:space="preserve"> (Ericsson): Keep it open since CT4 CR is still open.</w:t>
      </w:r>
    </w:p>
    <w:p w14:paraId="0EBC3D67" w14:textId="77777777" w:rsidR="00C45AF1" w:rsidRDefault="00C45AF1" w:rsidP="00C45AF1">
      <w:r>
        <w:t>Hanna (Qualcomm): CT4 CR is still open. Keep the CR open.</w:t>
      </w:r>
    </w:p>
    <w:p w14:paraId="668C5602" w14:textId="77777777" w:rsidR="00C45AF1" w:rsidRDefault="00C45AF1" w:rsidP="00C45AF1">
      <w:proofErr w:type="spellStart"/>
      <w:r>
        <w:t>Zhenning</w:t>
      </w:r>
      <w:proofErr w:type="spellEnd"/>
      <w:r>
        <w:t xml:space="preserve"> (China Mobile): Prefers a solution where CT3 is not impacted.</w:t>
      </w:r>
    </w:p>
    <w:p w14:paraId="30CC7BE8" w14:textId="77777777" w:rsidR="00C45AF1" w:rsidRDefault="00C45AF1" w:rsidP="00C45AF1">
      <w:r>
        <w:t>Partha (Nokia): keep it open. If not closed, can agree on the CT3 part.</w:t>
      </w:r>
    </w:p>
    <w:p w14:paraId="2FBA481A" w14:textId="77777777" w:rsidR="00C45AF1" w:rsidRDefault="00C45AF1" w:rsidP="00C45AF1">
      <w:proofErr w:type="spellStart"/>
      <w:r>
        <w:t>Fuen</w:t>
      </w:r>
      <w:proofErr w:type="spellEnd"/>
      <w:r>
        <w:t xml:space="preserve"> (Ericsson): The CR can progress if the data type is a string.</w:t>
      </w:r>
    </w:p>
    <w:p w14:paraId="186CD89A" w14:textId="77777777" w:rsidR="00C45AF1" w:rsidRDefault="00C45AF1" w:rsidP="00C45AF1">
      <w:r>
        <w:t>Partha (Nokia): R2 provided. Huawei &amp; Ericsson co-sign is added. CT4 document is agreed.</w:t>
      </w:r>
    </w:p>
    <w:p w14:paraId="22BE468B" w14:textId="77777777" w:rsidR="00C45AF1" w:rsidRDefault="00C45AF1" w:rsidP="00C45AF1">
      <w:proofErr w:type="spellStart"/>
      <w:r>
        <w:t>Zhenning</w:t>
      </w:r>
      <w:proofErr w:type="spellEnd"/>
      <w:r>
        <w:t xml:space="preserve"> (China Mobile): prefers string</w:t>
      </w:r>
    </w:p>
    <w:p w14:paraId="78A4F79E" w14:textId="77777777" w:rsidR="00C45AF1" w:rsidRDefault="00C45AF1" w:rsidP="00C45AF1">
      <w:proofErr w:type="spellStart"/>
      <w:r>
        <w:t>Fuen</w:t>
      </w:r>
      <w:proofErr w:type="spellEnd"/>
      <w:r>
        <w:t xml:space="preserve"> (Ericsson): Fine</w:t>
      </w:r>
    </w:p>
    <w:p w14:paraId="6BBC6048" w14:textId="77777777" w:rsidR="00C45AF1" w:rsidRDefault="00C45AF1" w:rsidP="00C45AF1">
      <w:r>
        <w:t>Xuefei (Huawei): Fine</w:t>
      </w:r>
    </w:p>
    <w:p w14:paraId="34C69BF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C3-235673</w:t>
      </w:r>
      <w:r>
        <w:rPr>
          <w:color w:val="993300"/>
          <w:u w:val="single"/>
        </w:rPr>
        <w:t>.</w:t>
      </w:r>
    </w:p>
    <w:p w14:paraId="425A7600" w14:textId="77777777" w:rsidR="00C45AF1" w:rsidRDefault="00C45AF1" w:rsidP="00C45AF1">
      <w:pPr>
        <w:rPr>
          <w:rFonts w:ascii="Arial" w:hAnsi="Arial" w:cs="Arial"/>
          <w:b/>
          <w:sz w:val="24"/>
        </w:rPr>
      </w:pPr>
      <w:r>
        <w:rPr>
          <w:rFonts w:ascii="Arial" w:hAnsi="Arial" w:cs="Arial"/>
          <w:b/>
          <w:color w:val="0000FF"/>
          <w:sz w:val="24"/>
        </w:rPr>
        <w:t>C3-235355</w:t>
      </w:r>
      <w:r>
        <w:rPr>
          <w:rFonts w:ascii="Arial" w:hAnsi="Arial" w:cs="Arial"/>
          <w:b/>
          <w:color w:val="0000FF"/>
          <w:sz w:val="24"/>
        </w:rPr>
        <w:tab/>
      </w:r>
      <w:r>
        <w:rPr>
          <w:rFonts w:ascii="Arial" w:hAnsi="Arial" w:cs="Arial"/>
          <w:b/>
          <w:sz w:val="24"/>
        </w:rPr>
        <w:t>QoS monitoring alignment with SA2</w:t>
      </w:r>
    </w:p>
    <w:p w14:paraId="236DAFF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CR-1094  rev 3 Cat: B (Rel-18)</w:t>
      </w:r>
      <w:r>
        <w:rPr>
          <w:i/>
        </w:rPr>
        <w:br/>
      </w:r>
      <w:r>
        <w:rPr>
          <w:i/>
        </w:rPr>
        <w:br/>
      </w:r>
      <w:r>
        <w:rPr>
          <w:i/>
        </w:rPr>
        <w:tab/>
      </w:r>
      <w:r>
        <w:rPr>
          <w:i/>
        </w:rPr>
        <w:tab/>
      </w:r>
      <w:r>
        <w:rPr>
          <w:i/>
        </w:rPr>
        <w:tab/>
      </w:r>
      <w:r>
        <w:rPr>
          <w:i/>
        </w:rPr>
        <w:tab/>
      </w:r>
      <w:r>
        <w:rPr>
          <w:i/>
        </w:rPr>
        <w:tab/>
        <w:t>Source: Ericsson, (China Mobile)?, (Huawei)?</w:t>
      </w:r>
    </w:p>
    <w:p w14:paraId="4204B25B" w14:textId="77777777" w:rsidR="00C45AF1" w:rsidRDefault="00C45AF1" w:rsidP="00C45AF1">
      <w:pPr>
        <w:rPr>
          <w:color w:val="808080"/>
        </w:rPr>
      </w:pPr>
      <w:r>
        <w:rPr>
          <w:color w:val="808080"/>
        </w:rPr>
        <w:t>(Replaces C3-234678)</w:t>
      </w:r>
    </w:p>
    <w:p w14:paraId="493B312A" w14:textId="77777777" w:rsidR="00C45AF1" w:rsidRDefault="00C45AF1" w:rsidP="00C45AF1">
      <w:pPr>
        <w:rPr>
          <w:rFonts w:ascii="Arial" w:hAnsi="Arial" w:cs="Arial"/>
          <w:b/>
        </w:rPr>
      </w:pPr>
      <w:r>
        <w:rPr>
          <w:rFonts w:ascii="Arial" w:hAnsi="Arial" w:cs="Arial"/>
          <w:b/>
        </w:rPr>
        <w:t xml:space="preserve">Discussion: </w:t>
      </w:r>
    </w:p>
    <w:p w14:paraId="7ED9E581" w14:textId="77777777" w:rsidR="00C45AF1" w:rsidRDefault="00C45AF1" w:rsidP="00C45AF1">
      <w:r>
        <w:t>Revision of C3-234678</w:t>
      </w:r>
    </w:p>
    <w:p w14:paraId="0846907C" w14:textId="77777777" w:rsidR="00C45AF1" w:rsidRDefault="00C45AF1" w:rsidP="00C45AF1">
      <w:r>
        <w:t>Xuefei (Huawei): Why the AF may want different requirements per kind of data?</w:t>
      </w:r>
    </w:p>
    <w:p w14:paraId="16219A06" w14:textId="77777777" w:rsidR="00C45AF1" w:rsidRDefault="00C45AF1" w:rsidP="00C45AF1">
      <w:proofErr w:type="spellStart"/>
      <w:r>
        <w:t>Fuen</w:t>
      </w:r>
      <w:proofErr w:type="spellEnd"/>
      <w:r>
        <w:t xml:space="preserve"> (Ericsson): No restriction is needed.</w:t>
      </w:r>
    </w:p>
    <w:p w14:paraId="221E9BC4" w14:textId="77777777" w:rsidR="00C45AF1" w:rsidRDefault="00C45AF1" w:rsidP="00C45AF1">
      <w:r>
        <w:t xml:space="preserve">Xuefei (Huawei): From AF </w:t>
      </w:r>
      <w:proofErr w:type="spellStart"/>
      <w:r>
        <w:t>pov</w:t>
      </w:r>
      <w:proofErr w:type="spellEnd"/>
      <w:r>
        <w:t>, prefer to be restrictive.</w:t>
      </w:r>
    </w:p>
    <w:p w14:paraId="0B4A81E7" w14:textId="77777777" w:rsidR="00C45AF1" w:rsidRDefault="00C45AF1" w:rsidP="00C45AF1">
      <w:r>
        <w:t>Partha (Nokia): Offline discussion.</w:t>
      </w:r>
    </w:p>
    <w:p w14:paraId="44662A46" w14:textId="77777777" w:rsidR="00C45AF1" w:rsidRDefault="00C45AF1" w:rsidP="00C45AF1">
      <w:proofErr w:type="spellStart"/>
      <w:r>
        <w:t>Fuen</w:t>
      </w:r>
      <w:proofErr w:type="spellEnd"/>
      <w:r>
        <w:t xml:space="preserve"> (Ericsson): No dependency with the LS.</w:t>
      </w:r>
    </w:p>
    <w:p w14:paraId="1E70917B" w14:textId="77777777" w:rsidR="00C45AF1" w:rsidRDefault="00C45AF1" w:rsidP="00C45AF1">
      <w:proofErr w:type="spellStart"/>
      <w:r>
        <w:t>Fuen</w:t>
      </w:r>
      <w:proofErr w:type="spellEnd"/>
      <w:r>
        <w:t xml:space="preserve"> (Ericsson): provides r1</w:t>
      </w:r>
    </w:p>
    <w:p w14:paraId="5F89CB30" w14:textId="77777777" w:rsidR="00C45AF1" w:rsidRDefault="00C45AF1" w:rsidP="00C45AF1">
      <w:r>
        <w:t>Xuefei (Huawei): fine with r1 and Huawei would like to co-sign.</w:t>
      </w:r>
    </w:p>
    <w:p w14:paraId="4444D06C" w14:textId="77777777" w:rsidR="00C45AF1" w:rsidRDefault="00C45AF1" w:rsidP="00C45AF1">
      <w:proofErr w:type="spellStart"/>
      <w:r>
        <w:t>Fuen</w:t>
      </w:r>
      <w:proofErr w:type="spellEnd"/>
      <w:r>
        <w:t xml:space="preserve"> (Ericsson): provides r2 adding Huawei as </w:t>
      </w:r>
      <w:proofErr w:type="spellStart"/>
      <w:r>
        <w:t>coauthor.x</w:t>
      </w:r>
      <w:proofErr w:type="spellEnd"/>
    </w:p>
    <w:p w14:paraId="1EFC8CDD" w14:textId="77777777" w:rsidR="00C45AF1" w:rsidRDefault="00C45AF1" w:rsidP="00C45AF1">
      <w:r>
        <w:t>Xuefei (Huawei): Fine with r2.</w:t>
      </w:r>
    </w:p>
    <w:p w14:paraId="59B4B4A7" w14:textId="77777777" w:rsidR="00C45AF1" w:rsidRDefault="00C45AF1" w:rsidP="00C45AF1">
      <w:r>
        <w:t>Partha (Nokia): needs offline discussion.</w:t>
      </w:r>
    </w:p>
    <w:p w14:paraId="0483579E" w14:textId="77777777" w:rsidR="00C45AF1" w:rsidRDefault="00C45AF1" w:rsidP="00C45AF1">
      <w:r>
        <w:t>Partha (Nokia): Not inline with SA2 TS 23.503 – PCC rule has one QoS monitoring policy.</w:t>
      </w:r>
    </w:p>
    <w:p w14:paraId="3DC4FFEC" w14:textId="77777777" w:rsidR="00C45AF1" w:rsidRDefault="00C45AF1" w:rsidP="00C45AF1">
      <w:r>
        <w:t>Partha (Nokia): Wants to postpone the CR and send the LS to SA2.</w:t>
      </w:r>
    </w:p>
    <w:p w14:paraId="499ACB10" w14:textId="77777777" w:rsidR="00C45AF1" w:rsidRDefault="00C45AF1" w:rsidP="00C45AF1">
      <w:proofErr w:type="spellStart"/>
      <w:r>
        <w:t>Fuen</w:t>
      </w:r>
      <w:proofErr w:type="spellEnd"/>
      <w:r>
        <w:t xml:space="preserve"> (Ericsson): This is a new comment.</w:t>
      </w:r>
    </w:p>
    <w:p w14:paraId="526D05D8" w14:textId="77777777" w:rsidR="00C45AF1" w:rsidRDefault="00C45AF1" w:rsidP="00C45AF1">
      <w:proofErr w:type="spellStart"/>
      <w:r>
        <w:t>Zhenning</w:t>
      </w:r>
      <w:proofErr w:type="spellEnd"/>
      <w:r>
        <w:t xml:space="preserve"> (China Mobile): needs time to check.</w:t>
      </w:r>
    </w:p>
    <w:p w14:paraId="3B8611ED" w14:textId="77777777" w:rsidR="00C45AF1" w:rsidRDefault="00C45AF1" w:rsidP="00C45AF1">
      <w:r>
        <w:t>Xuefei (Huawei): Needs to know what to ask SA2.</w:t>
      </w:r>
    </w:p>
    <w:p w14:paraId="216A7E80" w14:textId="77777777" w:rsidR="00C45AF1" w:rsidRDefault="00C45AF1" w:rsidP="00C45AF1">
      <w:r>
        <w:t>Partha (Nokia): Will provide a revision with what is agreeable for Nokia</w:t>
      </w:r>
    </w:p>
    <w:p w14:paraId="0D83C05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C3-235637</w:t>
      </w:r>
      <w:r>
        <w:rPr>
          <w:color w:val="993300"/>
          <w:u w:val="single"/>
        </w:rPr>
        <w:t>.</w:t>
      </w:r>
    </w:p>
    <w:p w14:paraId="12762977" w14:textId="77777777" w:rsidR="00C45AF1" w:rsidRDefault="00C45AF1" w:rsidP="00C45AF1">
      <w:pPr>
        <w:rPr>
          <w:rFonts w:ascii="Arial" w:hAnsi="Arial" w:cs="Arial"/>
          <w:b/>
          <w:sz w:val="24"/>
        </w:rPr>
      </w:pPr>
      <w:r>
        <w:rPr>
          <w:rFonts w:ascii="Arial" w:hAnsi="Arial" w:cs="Arial"/>
          <w:b/>
          <w:color w:val="0000FF"/>
          <w:sz w:val="24"/>
        </w:rPr>
        <w:t>C3-235356</w:t>
      </w:r>
      <w:r>
        <w:rPr>
          <w:rFonts w:ascii="Arial" w:hAnsi="Arial" w:cs="Arial"/>
          <w:b/>
          <w:color w:val="0000FF"/>
          <w:sz w:val="24"/>
        </w:rPr>
        <w:tab/>
      </w:r>
      <w:r>
        <w:rPr>
          <w:rFonts w:ascii="Arial" w:hAnsi="Arial" w:cs="Arial"/>
          <w:b/>
          <w:sz w:val="24"/>
        </w:rPr>
        <w:t>QoS monitoring alignment with SA2</w:t>
      </w:r>
    </w:p>
    <w:p w14:paraId="5A2170A1"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CR-0770  rev 2 Cat: B (Rel-18)</w:t>
      </w:r>
      <w:r>
        <w:rPr>
          <w:i/>
        </w:rPr>
        <w:br/>
      </w:r>
      <w:r>
        <w:rPr>
          <w:i/>
        </w:rPr>
        <w:br/>
      </w:r>
      <w:r>
        <w:rPr>
          <w:i/>
        </w:rPr>
        <w:tab/>
      </w:r>
      <w:r>
        <w:rPr>
          <w:i/>
        </w:rPr>
        <w:tab/>
      </w:r>
      <w:r>
        <w:rPr>
          <w:i/>
        </w:rPr>
        <w:tab/>
      </w:r>
      <w:r>
        <w:rPr>
          <w:i/>
        </w:rPr>
        <w:tab/>
      </w:r>
      <w:r>
        <w:rPr>
          <w:i/>
        </w:rPr>
        <w:tab/>
        <w:t>Source: Ericsson, (China Mobile)?, (Huawei)?</w:t>
      </w:r>
    </w:p>
    <w:p w14:paraId="4FEAA562" w14:textId="77777777" w:rsidR="00C45AF1" w:rsidRDefault="00C45AF1" w:rsidP="00C45AF1">
      <w:pPr>
        <w:rPr>
          <w:color w:val="808080"/>
        </w:rPr>
      </w:pPr>
      <w:r>
        <w:rPr>
          <w:color w:val="808080"/>
        </w:rPr>
        <w:t>(Replaces C3-234681)</w:t>
      </w:r>
    </w:p>
    <w:p w14:paraId="77D772B8" w14:textId="77777777" w:rsidR="00C45AF1" w:rsidRDefault="00C45AF1" w:rsidP="00C45AF1">
      <w:pPr>
        <w:rPr>
          <w:rFonts w:ascii="Arial" w:hAnsi="Arial" w:cs="Arial"/>
          <w:b/>
        </w:rPr>
      </w:pPr>
      <w:r>
        <w:rPr>
          <w:rFonts w:ascii="Arial" w:hAnsi="Arial" w:cs="Arial"/>
          <w:b/>
        </w:rPr>
        <w:t xml:space="preserve">Discussion: </w:t>
      </w:r>
    </w:p>
    <w:p w14:paraId="1F59000C" w14:textId="77777777" w:rsidR="00C45AF1" w:rsidRDefault="00C45AF1" w:rsidP="00C45AF1">
      <w:r>
        <w:t>Revision of C3-234681</w:t>
      </w:r>
    </w:p>
    <w:p w14:paraId="346381EF" w14:textId="77777777" w:rsidR="00C45AF1" w:rsidRDefault="00C45AF1" w:rsidP="00C45AF1">
      <w:r>
        <w:t xml:space="preserve">This CR impacts the </w:t>
      </w:r>
      <w:proofErr w:type="spellStart"/>
      <w:r>
        <w:t>AsSessionWithQoS</w:t>
      </w:r>
      <w:proofErr w:type="spellEnd"/>
      <w:r>
        <w:t xml:space="preserve"> API with a backwards compatible feature.</w:t>
      </w:r>
    </w:p>
    <w:p w14:paraId="687C82CA" w14:textId="77777777" w:rsidR="00C45AF1" w:rsidRDefault="00C45AF1" w:rsidP="00C45AF1">
      <w:proofErr w:type="spellStart"/>
      <w:r>
        <w:t>Fuen</w:t>
      </w:r>
      <w:proofErr w:type="spellEnd"/>
      <w:r>
        <w:t xml:space="preserve"> (Ericsson): Apply comments provided by Huawei.</w:t>
      </w:r>
    </w:p>
    <w:p w14:paraId="0BB27ED7" w14:textId="77777777" w:rsidR="00C45AF1" w:rsidRDefault="00C45AF1" w:rsidP="00C45AF1">
      <w:r>
        <w:t>Partha (Nokia): Offline discussion.</w:t>
      </w:r>
    </w:p>
    <w:p w14:paraId="59B8B075" w14:textId="77777777" w:rsidR="00C45AF1" w:rsidRDefault="00C45AF1" w:rsidP="00C45AF1">
      <w:proofErr w:type="spellStart"/>
      <w:r>
        <w:t>Fuen</w:t>
      </w:r>
      <w:proofErr w:type="spellEnd"/>
      <w:r>
        <w:t xml:space="preserve"> (Ericsson): provides r1</w:t>
      </w:r>
    </w:p>
    <w:p w14:paraId="1D5654BE" w14:textId="77777777" w:rsidR="00C45AF1" w:rsidRDefault="00C45AF1" w:rsidP="00C45AF1">
      <w:r>
        <w:t>Xuefei (Huawei): fine with r1 and Huawei would like to co-sign.</w:t>
      </w:r>
    </w:p>
    <w:p w14:paraId="13FDC781" w14:textId="77777777" w:rsidR="00C45AF1" w:rsidRDefault="00C45AF1" w:rsidP="00C45AF1">
      <w:proofErr w:type="spellStart"/>
      <w:r>
        <w:t>Fuen</w:t>
      </w:r>
      <w:proofErr w:type="spellEnd"/>
      <w:r>
        <w:t xml:space="preserve"> (Ericsson): provides r2 adding Huawei as </w:t>
      </w:r>
      <w:proofErr w:type="spellStart"/>
      <w:r>
        <w:t>coauthor</w:t>
      </w:r>
      <w:proofErr w:type="spellEnd"/>
      <w:r>
        <w:t>. Asking Nokia either for comments or for confirmation that the CR is ok.</w:t>
      </w:r>
    </w:p>
    <w:p w14:paraId="09DB6879" w14:textId="77777777" w:rsidR="00C45AF1" w:rsidRDefault="00C45AF1" w:rsidP="00C45AF1">
      <w:r>
        <w:t>Partha (Nokia): Offline discussion.</w:t>
      </w:r>
    </w:p>
    <w:p w14:paraId="41439DCF" w14:textId="77777777" w:rsidR="00C45AF1" w:rsidRDefault="00C45AF1" w:rsidP="00C45AF1">
      <w:r>
        <w:t>Partha (Nokia): Not inline with SA2 TS 23.503 – PCC rule has one QoS monitoring policy.</w:t>
      </w:r>
    </w:p>
    <w:p w14:paraId="5A09DC59" w14:textId="77777777" w:rsidR="00C45AF1" w:rsidRDefault="00C45AF1" w:rsidP="00C45AF1">
      <w:proofErr w:type="spellStart"/>
      <w:r>
        <w:t>Fuen</w:t>
      </w:r>
      <w:proofErr w:type="spellEnd"/>
      <w:r>
        <w:t xml:space="preserve"> (Ericsson): replies and wants to know why this question for clarification comes so late.</w:t>
      </w:r>
    </w:p>
    <w:p w14:paraId="47572D7B" w14:textId="77777777" w:rsidR="00C45AF1" w:rsidRDefault="00C45AF1" w:rsidP="00C45AF1">
      <w:r>
        <w:t>Partha (Nokia): First commented on 29th Oct 2023 in offline e-mail discussion with all CT3 XRM stakeholders, Chair, Vice Chair. No offline discussion. LS if required.</w:t>
      </w:r>
    </w:p>
    <w:p w14:paraId="767897C7" w14:textId="77777777" w:rsidR="00C45AF1" w:rsidRDefault="00C45AF1" w:rsidP="00C45AF1">
      <w:proofErr w:type="spellStart"/>
      <w:r>
        <w:t>Fuen</w:t>
      </w:r>
      <w:proofErr w:type="spellEnd"/>
      <w:r>
        <w:t xml:space="preserve"> (Ericsson): Ericsson has been replying to the comments from Nokia, Huawei, and China Mobile and have been incorporated in the related CRs. Nokia has not provided any specific comment nor is willing to add the related ENs nor discuss other changes not related to Nokia’s not yet fully identified concern. During the meeting today Ericsson has asked Nokia’s what Nokia’s want to ask to SA2. Any reaction from Nokia on that?</w:t>
      </w:r>
    </w:p>
    <w:p w14:paraId="0B63B42B" w14:textId="77777777" w:rsidR="00C45AF1" w:rsidRDefault="00C45AF1" w:rsidP="00C45AF1">
      <w:r>
        <w:t>Partha (Nokia): Will provide a revision with what is agreeable for Nokia</w:t>
      </w:r>
    </w:p>
    <w:p w14:paraId="0B03874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C3-235639</w:t>
      </w:r>
      <w:r>
        <w:rPr>
          <w:color w:val="993300"/>
          <w:u w:val="single"/>
        </w:rPr>
        <w:t>.</w:t>
      </w:r>
    </w:p>
    <w:p w14:paraId="216A58DC" w14:textId="77777777" w:rsidR="00C45AF1" w:rsidRDefault="00C45AF1" w:rsidP="00C45AF1">
      <w:pPr>
        <w:rPr>
          <w:rFonts w:ascii="Arial" w:hAnsi="Arial" w:cs="Arial"/>
          <w:b/>
          <w:sz w:val="24"/>
        </w:rPr>
      </w:pPr>
      <w:r>
        <w:rPr>
          <w:rFonts w:ascii="Arial" w:hAnsi="Arial" w:cs="Arial"/>
          <w:b/>
          <w:color w:val="0000FF"/>
          <w:sz w:val="24"/>
        </w:rPr>
        <w:t>C3-235357</w:t>
      </w:r>
      <w:r>
        <w:rPr>
          <w:rFonts w:ascii="Arial" w:hAnsi="Arial" w:cs="Arial"/>
          <w:b/>
          <w:color w:val="0000FF"/>
          <w:sz w:val="24"/>
        </w:rPr>
        <w:tab/>
      </w:r>
      <w:r>
        <w:rPr>
          <w:rFonts w:ascii="Arial" w:hAnsi="Arial" w:cs="Arial"/>
          <w:b/>
          <w:sz w:val="24"/>
        </w:rPr>
        <w:t>Completion of QoS monitoring data model</w:t>
      </w:r>
    </w:p>
    <w:p w14:paraId="07DFB92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CR-0561  rev 1 Cat: B (Rel-18)</w:t>
      </w:r>
      <w:r>
        <w:rPr>
          <w:i/>
        </w:rPr>
        <w:br/>
      </w:r>
      <w:r>
        <w:rPr>
          <w:i/>
        </w:rPr>
        <w:br/>
      </w:r>
      <w:r>
        <w:rPr>
          <w:i/>
        </w:rPr>
        <w:tab/>
      </w:r>
      <w:r>
        <w:rPr>
          <w:i/>
        </w:rPr>
        <w:tab/>
      </w:r>
      <w:r>
        <w:rPr>
          <w:i/>
        </w:rPr>
        <w:tab/>
      </w:r>
      <w:r>
        <w:rPr>
          <w:i/>
        </w:rPr>
        <w:tab/>
      </w:r>
      <w:r>
        <w:rPr>
          <w:i/>
        </w:rPr>
        <w:tab/>
        <w:t>Source: Ericsson</w:t>
      </w:r>
    </w:p>
    <w:p w14:paraId="2CCDEC39" w14:textId="77777777" w:rsidR="00C45AF1" w:rsidRDefault="00C45AF1" w:rsidP="00C45AF1">
      <w:pPr>
        <w:rPr>
          <w:color w:val="808080"/>
        </w:rPr>
      </w:pPr>
      <w:r>
        <w:rPr>
          <w:color w:val="808080"/>
        </w:rPr>
        <w:t>(Replaces C3-234388)</w:t>
      </w:r>
    </w:p>
    <w:p w14:paraId="72EC1A40" w14:textId="77777777" w:rsidR="00C45AF1" w:rsidRDefault="00C45AF1" w:rsidP="00C45AF1">
      <w:pPr>
        <w:rPr>
          <w:rFonts w:ascii="Arial" w:hAnsi="Arial" w:cs="Arial"/>
          <w:b/>
        </w:rPr>
      </w:pPr>
      <w:r>
        <w:rPr>
          <w:rFonts w:ascii="Arial" w:hAnsi="Arial" w:cs="Arial"/>
          <w:b/>
        </w:rPr>
        <w:t xml:space="preserve">Discussion: </w:t>
      </w:r>
    </w:p>
    <w:p w14:paraId="66B7F764" w14:textId="77777777" w:rsidR="00C45AF1" w:rsidRDefault="00C45AF1" w:rsidP="00C45AF1">
      <w:r>
        <w:t>Revision of C3-234388</w:t>
      </w:r>
    </w:p>
    <w:p w14:paraId="3A9AB821" w14:textId="77777777" w:rsidR="00C45AF1" w:rsidRDefault="00C45AF1" w:rsidP="00C45AF1">
      <w:r>
        <w:t xml:space="preserve">This CR impacts the </w:t>
      </w:r>
      <w:proofErr w:type="spellStart"/>
      <w:r>
        <w:t>OpenAPI</w:t>
      </w:r>
      <w:proofErr w:type="spellEnd"/>
      <w:r>
        <w:t xml:space="preserve"> file with a backwards compatible feature.</w:t>
      </w:r>
    </w:p>
    <w:p w14:paraId="5C96AD0B" w14:textId="77777777" w:rsidR="00C45AF1" w:rsidRDefault="00C45AF1" w:rsidP="00C45AF1">
      <w:proofErr w:type="spellStart"/>
      <w:r>
        <w:t>Fuen</w:t>
      </w:r>
      <w:proofErr w:type="spellEnd"/>
      <w:r>
        <w:t xml:space="preserve"> (Ericsson): Apply comments provided by Huawei.</w:t>
      </w:r>
    </w:p>
    <w:p w14:paraId="1B795DC8" w14:textId="77777777" w:rsidR="00C45AF1" w:rsidRDefault="00C45AF1" w:rsidP="00C45AF1">
      <w:r>
        <w:t>Xuefei (Huawei): specific comments.</w:t>
      </w:r>
    </w:p>
    <w:p w14:paraId="1A0F92E2" w14:textId="77777777" w:rsidR="00C45AF1" w:rsidRDefault="00C45AF1" w:rsidP="00C45AF1">
      <w:r>
        <w:t>Partha (Nokia): Offline discussion.</w:t>
      </w:r>
    </w:p>
    <w:p w14:paraId="628297AE" w14:textId="77777777" w:rsidR="00C45AF1" w:rsidRDefault="00C45AF1" w:rsidP="00C45AF1">
      <w:proofErr w:type="spellStart"/>
      <w:r>
        <w:t>Fuen</w:t>
      </w:r>
      <w:proofErr w:type="spellEnd"/>
      <w:r>
        <w:t xml:space="preserve"> (Ericsson): provides r1</w:t>
      </w:r>
    </w:p>
    <w:p w14:paraId="4701D52A" w14:textId="77777777" w:rsidR="00C45AF1" w:rsidRDefault="00C45AF1" w:rsidP="00C45AF1">
      <w:r>
        <w:t>Partha (Nokia): Comments &amp; Not inline with SA2 TS 23.503 – PCC rule has one QoS monitoring policy.</w:t>
      </w:r>
    </w:p>
    <w:p w14:paraId="2C5B75C4" w14:textId="77777777" w:rsidR="00C45AF1" w:rsidRDefault="00C45AF1" w:rsidP="00C45AF1">
      <w:r>
        <w:t>Xuefei (Huawei): require revision</w:t>
      </w:r>
    </w:p>
    <w:p w14:paraId="4BC19AF2" w14:textId="77777777" w:rsidR="00C45AF1" w:rsidRDefault="00C45AF1" w:rsidP="00C45AF1">
      <w:proofErr w:type="spellStart"/>
      <w:r>
        <w:lastRenderedPageBreak/>
        <w:t>Fuen</w:t>
      </w:r>
      <w:proofErr w:type="spellEnd"/>
      <w:r>
        <w:t xml:space="preserve"> (Ericsson): provides r2.</w:t>
      </w:r>
    </w:p>
    <w:p w14:paraId="5D621F56" w14:textId="77777777" w:rsidR="00C45AF1" w:rsidRDefault="00C45AF1" w:rsidP="00C45AF1">
      <w:r>
        <w:t>Xuefei (Huawei): fine with r2.</w:t>
      </w:r>
    </w:p>
    <w:p w14:paraId="185915E3" w14:textId="77777777" w:rsidR="00C45AF1" w:rsidRDefault="00C45AF1" w:rsidP="00C45AF1">
      <w:r>
        <w:t>Partha (Nokia): Will provide a revision with what is agreeable for Nokia</w:t>
      </w:r>
    </w:p>
    <w:p w14:paraId="2CA971A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C3-235640</w:t>
      </w:r>
      <w:r>
        <w:rPr>
          <w:color w:val="993300"/>
          <w:u w:val="single"/>
        </w:rPr>
        <w:t>.</w:t>
      </w:r>
    </w:p>
    <w:p w14:paraId="7B7A7C8B" w14:textId="77777777" w:rsidR="00C45AF1" w:rsidRDefault="00C45AF1" w:rsidP="00C45AF1">
      <w:pPr>
        <w:rPr>
          <w:rFonts w:ascii="Arial" w:hAnsi="Arial" w:cs="Arial"/>
          <w:b/>
          <w:sz w:val="24"/>
        </w:rPr>
      </w:pPr>
      <w:r>
        <w:rPr>
          <w:rFonts w:ascii="Arial" w:hAnsi="Arial" w:cs="Arial"/>
          <w:b/>
          <w:color w:val="0000FF"/>
          <w:sz w:val="24"/>
        </w:rPr>
        <w:t>C3-235358</w:t>
      </w:r>
      <w:r>
        <w:rPr>
          <w:rFonts w:ascii="Arial" w:hAnsi="Arial" w:cs="Arial"/>
          <w:b/>
          <w:color w:val="0000FF"/>
          <w:sz w:val="24"/>
        </w:rPr>
        <w:tab/>
      </w:r>
      <w:r>
        <w:rPr>
          <w:rFonts w:ascii="Arial" w:hAnsi="Arial" w:cs="Arial"/>
          <w:b/>
          <w:sz w:val="24"/>
        </w:rPr>
        <w:t>Completion of QoS monitoring Data model</w:t>
      </w:r>
    </w:p>
    <w:p w14:paraId="2508CF0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CR-1154  rev 1 Cat: B (Rel-18)</w:t>
      </w:r>
      <w:r>
        <w:rPr>
          <w:i/>
        </w:rPr>
        <w:br/>
      </w:r>
      <w:r>
        <w:rPr>
          <w:i/>
        </w:rPr>
        <w:br/>
      </w:r>
      <w:r>
        <w:rPr>
          <w:i/>
        </w:rPr>
        <w:tab/>
      </w:r>
      <w:r>
        <w:rPr>
          <w:i/>
        </w:rPr>
        <w:tab/>
      </w:r>
      <w:r>
        <w:rPr>
          <w:i/>
        </w:rPr>
        <w:tab/>
      </w:r>
      <w:r>
        <w:rPr>
          <w:i/>
        </w:rPr>
        <w:tab/>
      </w:r>
      <w:r>
        <w:rPr>
          <w:i/>
        </w:rPr>
        <w:tab/>
        <w:t>Source: Ericsson, ?</w:t>
      </w:r>
    </w:p>
    <w:p w14:paraId="5DFAA34B" w14:textId="77777777" w:rsidR="00C45AF1" w:rsidRDefault="00C45AF1" w:rsidP="00C45AF1">
      <w:pPr>
        <w:rPr>
          <w:color w:val="808080"/>
        </w:rPr>
      </w:pPr>
      <w:r>
        <w:rPr>
          <w:color w:val="808080"/>
        </w:rPr>
        <w:t>(Replaces C3-234389)</w:t>
      </w:r>
    </w:p>
    <w:p w14:paraId="73576217" w14:textId="77777777" w:rsidR="00C45AF1" w:rsidRDefault="00C45AF1" w:rsidP="00C45AF1">
      <w:pPr>
        <w:rPr>
          <w:rFonts w:ascii="Arial" w:hAnsi="Arial" w:cs="Arial"/>
          <w:b/>
        </w:rPr>
      </w:pPr>
      <w:r>
        <w:rPr>
          <w:rFonts w:ascii="Arial" w:hAnsi="Arial" w:cs="Arial"/>
          <w:b/>
        </w:rPr>
        <w:t xml:space="preserve">Discussion: </w:t>
      </w:r>
    </w:p>
    <w:p w14:paraId="7A5AF121" w14:textId="77777777" w:rsidR="00C45AF1" w:rsidRDefault="00C45AF1" w:rsidP="00C45AF1">
      <w:r>
        <w:t>Revision of C3-234389</w:t>
      </w:r>
    </w:p>
    <w:p w14:paraId="0DE18B08" w14:textId="77777777" w:rsidR="00C45AF1" w:rsidRDefault="00C45AF1" w:rsidP="00C45AF1">
      <w:r>
        <w:t xml:space="preserve">This CR impacts the </w:t>
      </w:r>
      <w:proofErr w:type="spellStart"/>
      <w:r>
        <w:t>OpenAPI</w:t>
      </w:r>
      <w:proofErr w:type="spellEnd"/>
      <w:r>
        <w:t xml:space="preserve"> file with a backwards compatible feature.</w:t>
      </w:r>
    </w:p>
    <w:p w14:paraId="209F781E" w14:textId="77777777" w:rsidR="00C45AF1" w:rsidRDefault="00C45AF1" w:rsidP="00C45AF1">
      <w:r>
        <w:t>Xuefei (Huawei): Fine with the proposal. Specific comments.</w:t>
      </w:r>
    </w:p>
    <w:p w14:paraId="20CFD1F2" w14:textId="77777777" w:rsidR="00C45AF1" w:rsidRDefault="00C45AF1" w:rsidP="00C45AF1">
      <w:r>
        <w:t>Partha (Nokia): Offline discussion. Specific comments.</w:t>
      </w:r>
    </w:p>
    <w:p w14:paraId="5FB5E97C" w14:textId="77777777" w:rsidR="00C45AF1" w:rsidRDefault="00C45AF1" w:rsidP="00C45AF1">
      <w:proofErr w:type="spellStart"/>
      <w:r>
        <w:t>Zhenning</w:t>
      </w:r>
      <w:proofErr w:type="spellEnd"/>
      <w:r>
        <w:t xml:space="preserve"> (China Mobile): Check Open API spec.</w:t>
      </w:r>
    </w:p>
    <w:p w14:paraId="60CB1934" w14:textId="77777777" w:rsidR="00C45AF1" w:rsidRDefault="00C45AF1" w:rsidP="00C45AF1">
      <w:r>
        <w:t>Xuefei (Huawei): will provide comments.</w:t>
      </w:r>
    </w:p>
    <w:p w14:paraId="6A92D3F4" w14:textId="77777777" w:rsidR="00C45AF1" w:rsidRDefault="00C45AF1" w:rsidP="00C45AF1">
      <w:r>
        <w:t>Xuefei (Huawei): require revision.</w:t>
      </w:r>
    </w:p>
    <w:p w14:paraId="1DDA1F58" w14:textId="77777777" w:rsidR="00C45AF1" w:rsidRDefault="00C45AF1" w:rsidP="00C45AF1">
      <w:r>
        <w:t>Partha (Nokia): Comments &amp; Not inline with SA2 TS 23.503 – PCC rule has one QoS monitoring policy.</w:t>
      </w:r>
    </w:p>
    <w:p w14:paraId="53F1356E" w14:textId="77777777" w:rsidR="00C45AF1" w:rsidRDefault="00C45AF1" w:rsidP="00C45AF1">
      <w:proofErr w:type="spellStart"/>
      <w:r>
        <w:t>Fuen</w:t>
      </w:r>
      <w:proofErr w:type="spellEnd"/>
      <w:r>
        <w:t xml:space="preserve"> (Ericsson): Provides r1</w:t>
      </w:r>
    </w:p>
    <w:p w14:paraId="679B9B38" w14:textId="77777777" w:rsidR="00C45AF1" w:rsidRDefault="00C45AF1" w:rsidP="00C45AF1">
      <w:r>
        <w:t>Xuefei (Huawei): Fine with r1.</w:t>
      </w:r>
    </w:p>
    <w:p w14:paraId="579EA083" w14:textId="77777777" w:rsidR="00C45AF1" w:rsidRDefault="00C45AF1" w:rsidP="00C45AF1">
      <w:r>
        <w:t>Partha (Nokia): Will provide a revision with what is agreeable for Nokia</w:t>
      </w:r>
    </w:p>
    <w:p w14:paraId="7B80B46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C3-235641</w:t>
      </w:r>
      <w:r>
        <w:rPr>
          <w:color w:val="993300"/>
          <w:u w:val="single"/>
        </w:rPr>
        <w:t>.</w:t>
      </w:r>
    </w:p>
    <w:p w14:paraId="1394D192" w14:textId="77777777" w:rsidR="00C45AF1" w:rsidRDefault="00C45AF1" w:rsidP="00C45AF1">
      <w:pPr>
        <w:rPr>
          <w:rFonts w:ascii="Arial" w:hAnsi="Arial" w:cs="Arial"/>
          <w:b/>
          <w:sz w:val="24"/>
        </w:rPr>
      </w:pPr>
      <w:r>
        <w:rPr>
          <w:rFonts w:ascii="Arial" w:hAnsi="Arial" w:cs="Arial"/>
          <w:b/>
          <w:color w:val="0000FF"/>
          <w:sz w:val="24"/>
        </w:rPr>
        <w:t>C3-235359</w:t>
      </w:r>
      <w:r>
        <w:rPr>
          <w:rFonts w:ascii="Arial" w:hAnsi="Arial" w:cs="Arial"/>
          <w:b/>
          <w:color w:val="0000FF"/>
          <w:sz w:val="24"/>
        </w:rPr>
        <w:tab/>
      </w:r>
      <w:r>
        <w:rPr>
          <w:rFonts w:ascii="Arial" w:hAnsi="Arial" w:cs="Arial"/>
          <w:b/>
          <w:sz w:val="24"/>
        </w:rPr>
        <w:t>Support of QoS monitoring requests for multiple QoS flows</w:t>
      </w:r>
    </w:p>
    <w:p w14:paraId="4F3889E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CR-0577  rev  Cat: B (Rel-18)</w:t>
      </w:r>
      <w:r>
        <w:rPr>
          <w:i/>
        </w:rPr>
        <w:br/>
      </w:r>
      <w:r>
        <w:rPr>
          <w:i/>
        </w:rPr>
        <w:br/>
      </w:r>
      <w:r>
        <w:rPr>
          <w:i/>
        </w:rPr>
        <w:tab/>
      </w:r>
      <w:r>
        <w:rPr>
          <w:i/>
        </w:rPr>
        <w:tab/>
      </w:r>
      <w:r>
        <w:rPr>
          <w:i/>
        </w:rPr>
        <w:tab/>
      </w:r>
      <w:r>
        <w:rPr>
          <w:i/>
        </w:rPr>
        <w:tab/>
      </w:r>
      <w:r>
        <w:rPr>
          <w:i/>
        </w:rPr>
        <w:tab/>
        <w:t>Source: Ericsson</w:t>
      </w:r>
    </w:p>
    <w:p w14:paraId="470F6824" w14:textId="77777777" w:rsidR="00C45AF1" w:rsidRDefault="00C45AF1" w:rsidP="00C45AF1">
      <w:pPr>
        <w:rPr>
          <w:rFonts w:ascii="Arial" w:hAnsi="Arial" w:cs="Arial"/>
          <w:b/>
        </w:rPr>
      </w:pPr>
      <w:r>
        <w:rPr>
          <w:rFonts w:ascii="Arial" w:hAnsi="Arial" w:cs="Arial"/>
          <w:b/>
        </w:rPr>
        <w:t xml:space="preserve">Discussion: </w:t>
      </w:r>
    </w:p>
    <w:p w14:paraId="351B0545" w14:textId="77777777" w:rsidR="00C45AF1" w:rsidRDefault="00C45AF1" w:rsidP="00C45AF1">
      <w:r>
        <w:t xml:space="preserve">This CR impacts the </w:t>
      </w:r>
      <w:proofErr w:type="spellStart"/>
      <w:r>
        <w:t>OpenAPI</w:t>
      </w:r>
      <w:proofErr w:type="spellEnd"/>
      <w:r>
        <w:t xml:space="preserve"> file with a backwards compatible feature.</w:t>
      </w:r>
    </w:p>
    <w:p w14:paraId="68A5F9E3" w14:textId="77777777" w:rsidR="00C45AF1" w:rsidRDefault="00C45AF1" w:rsidP="00C45AF1">
      <w:r>
        <w:t>Xuefei (Huawei): Specific comments.</w:t>
      </w:r>
    </w:p>
    <w:p w14:paraId="427060CB" w14:textId="77777777" w:rsidR="00C45AF1" w:rsidRDefault="00C45AF1" w:rsidP="00C45AF1">
      <w:r>
        <w:t>Partha (Nokia): Offline discussions.</w:t>
      </w:r>
    </w:p>
    <w:p w14:paraId="6C3E11BA" w14:textId="77777777" w:rsidR="00C45AF1" w:rsidRDefault="00C45AF1" w:rsidP="00C45AF1">
      <w:r>
        <w:t>Xuefei (Huawei): already discussed.</w:t>
      </w:r>
    </w:p>
    <w:p w14:paraId="243AFF70" w14:textId="77777777" w:rsidR="00C45AF1" w:rsidRDefault="00C45AF1" w:rsidP="00C45AF1">
      <w:proofErr w:type="spellStart"/>
      <w:r>
        <w:t>Fuen</w:t>
      </w:r>
      <w:proofErr w:type="spellEnd"/>
      <w:r>
        <w:t xml:space="preserve"> (Ericsson): provides r1</w:t>
      </w:r>
    </w:p>
    <w:p w14:paraId="066630B3" w14:textId="77777777" w:rsidR="00C45AF1" w:rsidRDefault="00C45AF1" w:rsidP="00C45AF1">
      <w:r>
        <w:t>Xuefei (Huawei): require revision.</w:t>
      </w:r>
    </w:p>
    <w:p w14:paraId="196701AC" w14:textId="77777777" w:rsidR="00C45AF1" w:rsidRDefault="00C45AF1" w:rsidP="00C45AF1">
      <w:r>
        <w:t>Partha (Nokia): Will provide a revision with what is agreeable for Nokia</w:t>
      </w:r>
    </w:p>
    <w:p w14:paraId="1FB7D14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C3-235642</w:t>
      </w:r>
      <w:r>
        <w:rPr>
          <w:color w:val="993300"/>
          <w:u w:val="single"/>
        </w:rPr>
        <w:t>.</w:t>
      </w:r>
    </w:p>
    <w:p w14:paraId="69E3F6DE" w14:textId="77777777" w:rsidR="00C45AF1" w:rsidRDefault="00C45AF1" w:rsidP="00C45AF1">
      <w:pPr>
        <w:rPr>
          <w:rFonts w:ascii="Arial" w:hAnsi="Arial" w:cs="Arial"/>
          <w:b/>
          <w:sz w:val="24"/>
        </w:rPr>
      </w:pPr>
      <w:r>
        <w:rPr>
          <w:rFonts w:ascii="Arial" w:hAnsi="Arial" w:cs="Arial"/>
          <w:b/>
          <w:color w:val="0000FF"/>
          <w:sz w:val="24"/>
        </w:rPr>
        <w:lastRenderedPageBreak/>
        <w:t>C3-235360</w:t>
      </w:r>
      <w:r>
        <w:rPr>
          <w:rFonts w:ascii="Arial" w:hAnsi="Arial" w:cs="Arial"/>
          <w:b/>
          <w:color w:val="0000FF"/>
          <w:sz w:val="24"/>
        </w:rPr>
        <w:tab/>
      </w:r>
      <w:r>
        <w:rPr>
          <w:rFonts w:ascii="Arial" w:hAnsi="Arial" w:cs="Arial"/>
          <w:b/>
          <w:sz w:val="24"/>
        </w:rPr>
        <w:t>Discussion on QoS monitoring data model for N7 interface</w:t>
      </w:r>
    </w:p>
    <w:p w14:paraId="69828254" w14:textId="77777777" w:rsidR="00C45AF1" w:rsidRDefault="00C45AF1" w:rsidP="00C45A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CECEFE" w14:textId="77777777" w:rsidR="00C45AF1" w:rsidRDefault="00C45AF1" w:rsidP="00C45AF1">
      <w:pPr>
        <w:rPr>
          <w:rFonts w:ascii="Arial" w:hAnsi="Arial" w:cs="Arial"/>
          <w:b/>
        </w:rPr>
      </w:pPr>
      <w:r>
        <w:rPr>
          <w:rFonts w:ascii="Arial" w:hAnsi="Arial" w:cs="Arial"/>
          <w:b/>
        </w:rPr>
        <w:t xml:space="preserve">Discussion: </w:t>
      </w:r>
    </w:p>
    <w:p w14:paraId="6EE7D77D" w14:textId="77777777" w:rsidR="00C45AF1" w:rsidRDefault="00C45AF1" w:rsidP="00C45AF1">
      <w:r>
        <w:t>Xuefei (Huawei): Fine with solution 1.</w:t>
      </w:r>
    </w:p>
    <w:p w14:paraId="4F42C1DB" w14:textId="77777777" w:rsidR="00C45AF1" w:rsidRDefault="00C45AF1" w:rsidP="00C45AF1">
      <w:r>
        <w:t>Partha (Nokia): Requires offline discussion. Don’t agree with the interpretation of SA2 requirements.</w:t>
      </w:r>
    </w:p>
    <w:p w14:paraId="4F13DAAE" w14:textId="77777777" w:rsidR="00C45AF1" w:rsidRDefault="00C45AF1" w:rsidP="00C45AF1">
      <w:proofErr w:type="spellStart"/>
      <w:r>
        <w:t>Fuen</w:t>
      </w:r>
      <w:proofErr w:type="spellEnd"/>
      <w:r>
        <w:t xml:space="preserve"> (Ericsson): asks for clarifications on the provided reference to TS 23.503.</w:t>
      </w:r>
    </w:p>
    <w:p w14:paraId="47B9232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72049" w14:textId="77777777" w:rsidR="00C45AF1" w:rsidRDefault="00C45AF1" w:rsidP="00C45AF1">
      <w:pPr>
        <w:rPr>
          <w:rFonts w:ascii="Arial" w:hAnsi="Arial" w:cs="Arial"/>
          <w:b/>
          <w:sz w:val="24"/>
        </w:rPr>
      </w:pPr>
      <w:r>
        <w:rPr>
          <w:rFonts w:ascii="Arial" w:hAnsi="Arial" w:cs="Arial"/>
          <w:b/>
          <w:color w:val="0000FF"/>
          <w:sz w:val="24"/>
        </w:rPr>
        <w:t>C3-235385</w:t>
      </w:r>
      <w:r>
        <w:rPr>
          <w:rFonts w:ascii="Arial" w:hAnsi="Arial" w:cs="Arial"/>
          <w:b/>
          <w:color w:val="0000FF"/>
          <w:sz w:val="24"/>
        </w:rPr>
        <w:tab/>
      </w:r>
      <w:r>
        <w:rPr>
          <w:rFonts w:ascii="Arial" w:hAnsi="Arial" w:cs="Arial"/>
          <w:b/>
          <w:sz w:val="24"/>
        </w:rPr>
        <w:t>Support of subscription to flow level events</w:t>
      </w:r>
    </w:p>
    <w:p w14:paraId="6EEE471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CR-0755  rev 2 Cat: B (Rel-18)</w:t>
      </w:r>
      <w:r>
        <w:rPr>
          <w:i/>
        </w:rPr>
        <w:br/>
      </w:r>
      <w:r>
        <w:rPr>
          <w:i/>
        </w:rPr>
        <w:br/>
      </w:r>
      <w:r>
        <w:rPr>
          <w:i/>
        </w:rPr>
        <w:tab/>
      </w:r>
      <w:r>
        <w:rPr>
          <w:i/>
        </w:rPr>
        <w:tab/>
      </w:r>
      <w:r>
        <w:rPr>
          <w:i/>
        </w:rPr>
        <w:tab/>
      </w:r>
      <w:r>
        <w:rPr>
          <w:i/>
        </w:rPr>
        <w:tab/>
      </w:r>
      <w:r>
        <w:rPr>
          <w:i/>
        </w:rPr>
        <w:tab/>
        <w:t>Source: China Mobile, Huawei, Ericsson, Nokia, Nokia Shanghai Bell</w:t>
      </w:r>
    </w:p>
    <w:p w14:paraId="46293A02" w14:textId="77777777" w:rsidR="00C45AF1" w:rsidRDefault="00C45AF1" w:rsidP="00C45AF1">
      <w:pPr>
        <w:rPr>
          <w:color w:val="808080"/>
        </w:rPr>
      </w:pPr>
      <w:r>
        <w:rPr>
          <w:color w:val="808080"/>
        </w:rPr>
        <w:t>(Replaces C3-234686)</w:t>
      </w:r>
    </w:p>
    <w:p w14:paraId="36A328AF" w14:textId="77777777" w:rsidR="00C45AF1" w:rsidRDefault="00C45AF1" w:rsidP="00C45AF1">
      <w:pPr>
        <w:rPr>
          <w:rFonts w:ascii="Arial" w:hAnsi="Arial" w:cs="Arial"/>
          <w:b/>
        </w:rPr>
      </w:pPr>
      <w:r>
        <w:rPr>
          <w:rFonts w:ascii="Arial" w:hAnsi="Arial" w:cs="Arial"/>
          <w:b/>
        </w:rPr>
        <w:t xml:space="preserve">Discussion: </w:t>
      </w:r>
    </w:p>
    <w:p w14:paraId="2C5C7FC4" w14:textId="77777777" w:rsidR="00C45AF1" w:rsidRDefault="00C45AF1" w:rsidP="00C45AF1">
      <w:r>
        <w:t>Revision of C3-234686</w:t>
      </w:r>
    </w:p>
    <w:p w14:paraId="739E52E6" w14:textId="77777777" w:rsidR="00C45AF1" w:rsidRDefault="00C45AF1" w:rsidP="00C45AF1">
      <w:r>
        <w:t xml:space="preserve">This CR impacts the </w:t>
      </w:r>
      <w:proofErr w:type="spellStart"/>
      <w:r>
        <w:t>AsSessionWithQoS</w:t>
      </w:r>
      <w:proofErr w:type="spellEnd"/>
      <w:r>
        <w:t xml:space="preserve"> API file with backwards compatible feature.</w:t>
      </w:r>
    </w:p>
    <w:p w14:paraId="1BDF3373" w14:textId="77777777" w:rsidR="00C45AF1" w:rsidRDefault="00C45AF1" w:rsidP="00C45AF1">
      <w:r>
        <w:t>Xuefei (Huawei): define the new event subscription attribute as simple.</w:t>
      </w:r>
    </w:p>
    <w:p w14:paraId="5CC579D9" w14:textId="77777777" w:rsidR="00C45AF1" w:rsidRDefault="00C45AF1" w:rsidP="00C45AF1">
      <w:proofErr w:type="spellStart"/>
      <w:r>
        <w:t>Zhenning</w:t>
      </w:r>
      <w:proofErr w:type="spellEnd"/>
      <w:r>
        <w:t xml:space="preserve"> (China Mobile): Accept the comment.</w:t>
      </w:r>
    </w:p>
    <w:p w14:paraId="1EE06714" w14:textId="77777777" w:rsidR="00C45AF1" w:rsidRDefault="00C45AF1" w:rsidP="00C45AF1">
      <w:proofErr w:type="spellStart"/>
      <w:r>
        <w:t>Fuen</w:t>
      </w:r>
      <w:proofErr w:type="spellEnd"/>
      <w:r>
        <w:t xml:space="preserve"> (Ericsson): Agrees with Huawei. </w:t>
      </w:r>
    </w:p>
    <w:p w14:paraId="21DF3DAA" w14:textId="77777777" w:rsidR="00C45AF1" w:rsidRDefault="00C45AF1" w:rsidP="00C45AF1">
      <w:r>
        <w:t>Partha (Nokia): can-&gt; may in the note.</w:t>
      </w:r>
    </w:p>
    <w:p w14:paraId="0C4D5C9B" w14:textId="77777777" w:rsidR="00C45AF1" w:rsidRDefault="00C45AF1" w:rsidP="00C45AF1">
      <w:proofErr w:type="spellStart"/>
      <w:r>
        <w:t>Zhenning</w:t>
      </w:r>
      <w:proofErr w:type="spellEnd"/>
      <w:r>
        <w:t>(CMCC): R3 available.</w:t>
      </w:r>
    </w:p>
    <w:p w14:paraId="0EE6627B" w14:textId="77777777" w:rsidR="00C45AF1" w:rsidRDefault="00C45AF1" w:rsidP="00C45AF1">
      <w:r>
        <w:t>Xuefei (Huawei): fine with r3.</w:t>
      </w:r>
    </w:p>
    <w:p w14:paraId="375CB6B1" w14:textId="77777777" w:rsidR="00C45AF1" w:rsidRDefault="00C45AF1" w:rsidP="00C45AF1">
      <w:proofErr w:type="spellStart"/>
      <w:r>
        <w:t>Fuen</w:t>
      </w:r>
      <w:proofErr w:type="spellEnd"/>
      <w:r>
        <w:t xml:space="preserve"> (Ericsson): provides some corrections and suggestions</w:t>
      </w:r>
    </w:p>
    <w:p w14:paraId="7AD96C01" w14:textId="77777777" w:rsidR="00C45AF1" w:rsidRDefault="00C45AF1" w:rsidP="00C45AF1">
      <w:proofErr w:type="spellStart"/>
      <w:r>
        <w:t>Zhenning</w:t>
      </w:r>
      <w:proofErr w:type="spellEnd"/>
      <w:r>
        <w:t>(CMCC): R4 available.</w:t>
      </w:r>
    </w:p>
    <w:p w14:paraId="02115C0D" w14:textId="77777777" w:rsidR="00C45AF1" w:rsidRDefault="00C45AF1" w:rsidP="00C45AF1">
      <w:proofErr w:type="spellStart"/>
      <w:r>
        <w:t>Fuen</w:t>
      </w:r>
      <w:proofErr w:type="spellEnd"/>
      <w:r>
        <w:t xml:space="preserve"> (Ericsson): fine with r4</w:t>
      </w:r>
    </w:p>
    <w:p w14:paraId="6F051199" w14:textId="77777777" w:rsidR="00C45AF1" w:rsidRDefault="00C45AF1" w:rsidP="00C45AF1">
      <w:r>
        <w:t>Partha (Nokia): fine with r4.</w:t>
      </w:r>
    </w:p>
    <w:p w14:paraId="3081013D" w14:textId="77777777" w:rsidR="00C45AF1" w:rsidRDefault="00C45AF1" w:rsidP="00C45AF1">
      <w:r>
        <w:t>Xuefei (Huawei): fine with r4.</w:t>
      </w:r>
    </w:p>
    <w:p w14:paraId="601945D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C3-235574</w:t>
      </w:r>
      <w:r>
        <w:rPr>
          <w:color w:val="993300"/>
          <w:u w:val="single"/>
        </w:rPr>
        <w:t>.</w:t>
      </w:r>
    </w:p>
    <w:p w14:paraId="449A4524" w14:textId="77777777" w:rsidR="00C45AF1" w:rsidRDefault="00C45AF1" w:rsidP="00C45AF1">
      <w:pPr>
        <w:rPr>
          <w:rFonts w:ascii="Arial" w:hAnsi="Arial" w:cs="Arial"/>
          <w:b/>
          <w:sz w:val="24"/>
        </w:rPr>
      </w:pPr>
      <w:r>
        <w:rPr>
          <w:rFonts w:ascii="Arial" w:hAnsi="Arial" w:cs="Arial"/>
          <w:b/>
          <w:color w:val="0000FF"/>
          <w:sz w:val="24"/>
        </w:rPr>
        <w:t>C3-235386</w:t>
      </w:r>
      <w:r>
        <w:rPr>
          <w:rFonts w:ascii="Arial" w:hAnsi="Arial" w:cs="Arial"/>
          <w:b/>
          <w:color w:val="0000FF"/>
          <w:sz w:val="24"/>
        </w:rPr>
        <w:tab/>
      </w:r>
      <w:r>
        <w:rPr>
          <w:rFonts w:ascii="Arial" w:hAnsi="Arial" w:cs="Arial"/>
          <w:b/>
          <w:sz w:val="24"/>
        </w:rPr>
        <w:t>Support of subscription to flow level events</w:t>
      </w:r>
    </w:p>
    <w:p w14:paraId="6D5B5AB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CR-0551  rev 2 Cat: B (Rel-18)</w:t>
      </w:r>
      <w:r>
        <w:rPr>
          <w:i/>
        </w:rPr>
        <w:br/>
      </w:r>
      <w:r>
        <w:rPr>
          <w:i/>
        </w:rPr>
        <w:br/>
      </w:r>
      <w:r>
        <w:rPr>
          <w:i/>
        </w:rPr>
        <w:tab/>
      </w:r>
      <w:r>
        <w:rPr>
          <w:i/>
        </w:rPr>
        <w:tab/>
      </w:r>
      <w:r>
        <w:rPr>
          <w:i/>
        </w:rPr>
        <w:tab/>
      </w:r>
      <w:r>
        <w:rPr>
          <w:i/>
        </w:rPr>
        <w:tab/>
      </w:r>
      <w:r>
        <w:rPr>
          <w:i/>
        </w:rPr>
        <w:tab/>
        <w:t>Source: China Mobile, Huawei, Ericsson, Nokia, Nokia Shanghai Bell</w:t>
      </w:r>
    </w:p>
    <w:p w14:paraId="64B3A96B" w14:textId="77777777" w:rsidR="00C45AF1" w:rsidRDefault="00C45AF1" w:rsidP="00C45AF1">
      <w:pPr>
        <w:rPr>
          <w:color w:val="808080"/>
        </w:rPr>
      </w:pPr>
      <w:r>
        <w:rPr>
          <w:color w:val="808080"/>
        </w:rPr>
        <w:t>(Replaces C3-234687)</w:t>
      </w:r>
    </w:p>
    <w:p w14:paraId="5B775BCA" w14:textId="77777777" w:rsidR="00C45AF1" w:rsidRDefault="00C45AF1" w:rsidP="00C45AF1">
      <w:pPr>
        <w:rPr>
          <w:rFonts w:ascii="Arial" w:hAnsi="Arial" w:cs="Arial"/>
          <w:b/>
        </w:rPr>
      </w:pPr>
      <w:r>
        <w:rPr>
          <w:rFonts w:ascii="Arial" w:hAnsi="Arial" w:cs="Arial"/>
          <w:b/>
        </w:rPr>
        <w:t xml:space="preserve">Discussion: </w:t>
      </w:r>
    </w:p>
    <w:p w14:paraId="0D094022" w14:textId="77777777" w:rsidR="00C45AF1" w:rsidRDefault="00C45AF1" w:rsidP="00C45AF1">
      <w:r>
        <w:t>Revision of C3-234687</w:t>
      </w:r>
    </w:p>
    <w:p w14:paraId="36EE1379" w14:textId="77777777" w:rsidR="00C45AF1" w:rsidRDefault="00C45AF1" w:rsidP="00C45AF1">
      <w:r>
        <w:t xml:space="preserve">This CR impacts the </w:t>
      </w:r>
      <w:proofErr w:type="spellStart"/>
      <w:r>
        <w:t>Npcf_PolicyAuthorization</w:t>
      </w:r>
      <w:proofErr w:type="spellEnd"/>
      <w:r>
        <w:t xml:space="preserve"> API file with backwards compatible feature.</w:t>
      </w:r>
    </w:p>
    <w:p w14:paraId="666DC87F" w14:textId="77777777" w:rsidR="00C45AF1" w:rsidRDefault="00C45AF1" w:rsidP="00C45AF1">
      <w:r>
        <w:lastRenderedPageBreak/>
        <w:t>Xuefei (Huawei): define the new event subscription attribute as simple.</w:t>
      </w:r>
    </w:p>
    <w:p w14:paraId="1CB18B2D" w14:textId="77777777" w:rsidR="00C45AF1" w:rsidRDefault="00C45AF1" w:rsidP="00C45AF1">
      <w:proofErr w:type="spellStart"/>
      <w:r>
        <w:t>Zhenning</w:t>
      </w:r>
      <w:proofErr w:type="spellEnd"/>
      <w:r>
        <w:t xml:space="preserve"> (China Mobile): Accept the comment.</w:t>
      </w:r>
    </w:p>
    <w:p w14:paraId="62350B6C" w14:textId="77777777" w:rsidR="00C45AF1" w:rsidRDefault="00C45AF1" w:rsidP="00C45AF1">
      <w:proofErr w:type="spellStart"/>
      <w:r>
        <w:t>Fuen</w:t>
      </w:r>
      <w:proofErr w:type="spellEnd"/>
      <w:r>
        <w:t xml:space="preserve"> (Ericsson): Agrees with Huawei. </w:t>
      </w:r>
    </w:p>
    <w:p w14:paraId="2804126A" w14:textId="77777777" w:rsidR="00C45AF1" w:rsidRDefault="00C45AF1" w:rsidP="00C45AF1">
      <w:r>
        <w:t>Partha (Nokia): can-&gt; may in the note.</w:t>
      </w:r>
    </w:p>
    <w:p w14:paraId="3F4340BA" w14:textId="77777777" w:rsidR="00C45AF1" w:rsidRDefault="00C45AF1" w:rsidP="00C45AF1">
      <w:proofErr w:type="spellStart"/>
      <w:r>
        <w:t>Fuen</w:t>
      </w:r>
      <w:proofErr w:type="spellEnd"/>
      <w:r>
        <w:t xml:space="preserve"> (Ericsson): The information should not be provided at two levels.</w:t>
      </w:r>
    </w:p>
    <w:p w14:paraId="1216FFB5" w14:textId="77777777" w:rsidR="00C45AF1" w:rsidRDefault="00C45AF1" w:rsidP="00C45AF1">
      <w:proofErr w:type="spellStart"/>
      <w:r>
        <w:t>Zhenning</w:t>
      </w:r>
      <w:proofErr w:type="spellEnd"/>
      <w:r>
        <w:t xml:space="preserve"> (China Mobile): The CR will remove the precedence description. Will further check.</w:t>
      </w:r>
    </w:p>
    <w:p w14:paraId="175C77F5" w14:textId="77777777" w:rsidR="00C45AF1" w:rsidRDefault="00C45AF1" w:rsidP="00C45AF1">
      <w:proofErr w:type="spellStart"/>
      <w:r>
        <w:t>Zhenning</w:t>
      </w:r>
      <w:proofErr w:type="spellEnd"/>
      <w:r>
        <w:t>(CMCC): R3 available.</w:t>
      </w:r>
    </w:p>
    <w:p w14:paraId="5172A421" w14:textId="77777777" w:rsidR="00C45AF1" w:rsidRDefault="00C45AF1" w:rsidP="00C45AF1">
      <w:r>
        <w:t>Xuefei (Huawei): provide r4.</w:t>
      </w:r>
    </w:p>
    <w:p w14:paraId="360F73AF" w14:textId="77777777" w:rsidR="00C45AF1" w:rsidRDefault="00C45AF1" w:rsidP="00C45AF1">
      <w:proofErr w:type="spellStart"/>
      <w:r>
        <w:t>Fuen</w:t>
      </w:r>
      <w:proofErr w:type="spellEnd"/>
      <w:r>
        <w:t xml:space="preserve"> (Ericsson): provides comments within a new revision.</w:t>
      </w:r>
    </w:p>
    <w:p w14:paraId="09D5D76B" w14:textId="77777777" w:rsidR="00C45AF1" w:rsidRDefault="00C45AF1" w:rsidP="00C45AF1">
      <w:proofErr w:type="spellStart"/>
      <w:r>
        <w:t>Zhenning</w:t>
      </w:r>
      <w:proofErr w:type="spellEnd"/>
      <w:r>
        <w:t>(CMCC): R5 available.</w:t>
      </w:r>
    </w:p>
    <w:p w14:paraId="6BB5EB5A" w14:textId="77777777" w:rsidR="00C45AF1" w:rsidRDefault="00C45AF1" w:rsidP="00C45AF1">
      <w:proofErr w:type="spellStart"/>
      <w:r>
        <w:t>Fuen</w:t>
      </w:r>
      <w:proofErr w:type="spellEnd"/>
      <w:r>
        <w:t xml:space="preserve"> (Ericsson): fine with r5</w:t>
      </w:r>
    </w:p>
    <w:p w14:paraId="3D12C079" w14:textId="77777777" w:rsidR="00C45AF1" w:rsidRDefault="00C45AF1" w:rsidP="00C45AF1">
      <w:r>
        <w:t>Xuefei (Huawei): fine with r5. Please remove the change over change before upload.</w:t>
      </w:r>
    </w:p>
    <w:p w14:paraId="136EC7A3" w14:textId="77777777" w:rsidR="00C45AF1" w:rsidRDefault="00C45AF1" w:rsidP="00C45AF1">
      <w:proofErr w:type="spellStart"/>
      <w:r>
        <w:t>Zhenning</w:t>
      </w:r>
      <w:proofErr w:type="spellEnd"/>
      <w:r>
        <w:t>(CMCC): Will remove the change over change when upload.</w:t>
      </w:r>
    </w:p>
    <w:p w14:paraId="1BED7E5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C3-235575</w:t>
      </w:r>
      <w:r>
        <w:rPr>
          <w:color w:val="993300"/>
          <w:u w:val="single"/>
        </w:rPr>
        <w:t>.</w:t>
      </w:r>
    </w:p>
    <w:p w14:paraId="0114F6C6" w14:textId="77777777" w:rsidR="00C45AF1" w:rsidRDefault="00C45AF1" w:rsidP="00C45AF1">
      <w:pPr>
        <w:rPr>
          <w:rFonts w:ascii="Arial" w:hAnsi="Arial" w:cs="Arial"/>
          <w:b/>
          <w:sz w:val="24"/>
        </w:rPr>
      </w:pPr>
      <w:r>
        <w:rPr>
          <w:rFonts w:ascii="Arial" w:hAnsi="Arial" w:cs="Arial"/>
          <w:b/>
          <w:color w:val="0000FF"/>
          <w:sz w:val="24"/>
        </w:rPr>
        <w:t>C3-235387</w:t>
      </w:r>
      <w:r>
        <w:rPr>
          <w:rFonts w:ascii="Arial" w:hAnsi="Arial" w:cs="Arial"/>
          <w:b/>
          <w:color w:val="0000FF"/>
          <w:sz w:val="24"/>
        </w:rPr>
        <w:tab/>
      </w:r>
      <w:r>
        <w:rPr>
          <w:rFonts w:ascii="Arial" w:hAnsi="Arial" w:cs="Arial"/>
          <w:b/>
          <w:sz w:val="24"/>
        </w:rPr>
        <w:t>Add New Attribute for External Application ID Identification</w:t>
      </w:r>
    </w:p>
    <w:p w14:paraId="1C4BC6A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CR-0786  rev  Cat: B (Rel-18)</w:t>
      </w:r>
      <w:r>
        <w:rPr>
          <w:i/>
        </w:rPr>
        <w:br/>
      </w:r>
      <w:r>
        <w:rPr>
          <w:i/>
        </w:rPr>
        <w:br/>
      </w:r>
      <w:r>
        <w:rPr>
          <w:i/>
        </w:rPr>
        <w:tab/>
      </w:r>
      <w:r>
        <w:rPr>
          <w:i/>
        </w:rPr>
        <w:tab/>
      </w:r>
      <w:r>
        <w:rPr>
          <w:i/>
        </w:rPr>
        <w:tab/>
      </w:r>
      <w:r>
        <w:rPr>
          <w:i/>
        </w:rPr>
        <w:tab/>
      </w:r>
      <w:r>
        <w:rPr>
          <w:i/>
        </w:rPr>
        <w:tab/>
        <w:t>Source: China Mobile</w:t>
      </w:r>
    </w:p>
    <w:p w14:paraId="220FA08D" w14:textId="77777777" w:rsidR="00C45AF1" w:rsidRDefault="00C45AF1" w:rsidP="00C45AF1">
      <w:pPr>
        <w:rPr>
          <w:rFonts w:ascii="Arial" w:hAnsi="Arial" w:cs="Arial"/>
          <w:b/>
        </w:rPr>
      </w:pPr>
      <w:r>
        <w:rPr>
          <w:rFonts w:ascii="Arial" w:hAnsi="Arial" w:cs="Arial"/>
          <w:b/>
        </w:rPr>
        <w:t xml:space="preserve">Discussion: </w:t>
      </w:r>
    </w:p>
    <w:p w14:paraId="4C8EF795" w14:textId="77777777" w:rsidR="00C45AF1" w:rsidRDefault="00C45AF1" w:rsidP="00C45AF1">
      <w:r>
        <w:t xml:space="preserve">This CR impacts the </w:t>
      </w:r>
      <w:proofErr w:type="spellStart"/>
      <w:r>
        <w:t>AsSessionWithQoS</w:t>
      </w:r>
      <w:proofErr w:type="spellEnd"/>
      <w:r>
        <w:t xml:space="preserve"> API file with backwards compatible feature.</w:t>
      </w:r>
    </w:p>
    <w:p w14:paraId="23BCF3B9" w14:textId="77777777" w:rsidR="00C45AF1" w:rsidRDefault="00C45AF1" w:rsidP="00C45AF1">
      <w:proofErr w:type="spellStart"/>
      <w:r>
        <w:t>Fuen</w:t>
      </w:r>
      <w:proofErr w:type="spellEnd"/>
      <w:r>
        <w:t xml:space="preserve"> (Ericsson): why external application id is included?</w:t>
      </w:r>
    </w:p>
    <w:p w14:paraId="22DEC13F" w14:textId="77777777" w:rsidR="00C45AF1" w:rsidRDefault="00C45AF1" w:rsidP="00C45AF1">
      <w:proofErr w:type="spellStart"/>
      <w:r>
        <w:t>Zhenning</w:t>
      </w:r>
      <w:proofErr w:type="spellEnd"/>
      <w:r>
        <w:t xml:space="preserve"> (China Mobile): Same principle as in the DP. Find a way out for a common solution.</w:t>
      </w:r>
    </w:p>
    <w:p w14:paraId="56A85AD6" w14:textId="77777777" w:rsidR="00C45AF1" w:rsidRDefault="00C45AF1" w:rsidP="00C45AF1">
      <w:r>
        <w:t>Partha (Nokia): This proposal will not include any mapping into an internal application id. Would that be needed?</w:t>
      </w:r>
    </w:p>
    <w:p w14:paraId="13B1B27D" w14:textId="77777777" w:rsidR="00C45AF1" w:rsidRDefault="00C45AF1" w:rsidP="00C45AF1">
      <w:proofErr w:type="spellStart"/>
      <w:r>
        <w:t>Zhenning</w:t>
      </w:r>
      <w:proofErr w:type="spellEnd"/>
      <w:r>
        <w:t xml:space="preserve"> (China Mobile): UPF does not know the purpose of the app Id.</w:t>
      </w:r>
    </w:p>
    <w:p w14:paraId="23192AB9" w14:textId="77777777" w:rsidR="00C45AF1" w:rsidRDefault="00C45AF1" w:rsidP="00C45AF1">
      <w:r>
        <w:t>Xuefei (Huawei): AF still needs to maintain the relationship with flow info. This is not included in the notification.</w:t>
      </w:r>
    </w:p>
    <w:p w14:paraId="1788AF5C" w14:textId="77777777" w:rsidR="00C45AF1" w:rsidRDefault="00C45AF1" w:rsidP="00C45AF1">
      <w:proofErr w:type="spellStart"/>
      <w:r>
        <w:t>Zhenning</w:t>
      </w:r>
      <w:proofErr w:type="spellEnd"/>
      <w:r>
        <w:t xml:space="preserve"> (China Mobile): Find a solution that merge the correlation and application id. Forgot to implement the notification. Will make a proposal.</w:t>
      </w:r>
    </w:p>
    <w:p w14:paraId="71BC2014" w14:textId="77777777" w:rsidR="00C45AF1" w:rsidRDefault="00C45AF1" w:rsidP="00C45AF1">
      <w:proofErr w:type="spellStart"/>
      <w:r>
        <w:t>Fuen</w:t>
      </w:r>
      <w:proofErr w:type="spellEnd"/>
      <w:r>
        <w:t xml:space="preserve"> (Ericsson): Correlation of different UPF reports in the AF for the same application is a new requirement.</w:t>
      </w:r>
    </w:p>
    <w:p w14:paraId="5927A04A" w14:textId="77777777" w:rsidR="00C45AF1" w:rsidRDefault="00C45AF1" w:rsidP="00C45AF1">
      <w:proofErr w:type="spellStart"/>
      <w:r>
        <w:t>Fuen</w:t>
      </w:r>
      <w:proofErr w:type="spellEnd"/>
      <w:r>
        <w:t xml:space="preserve"> (Ericsson): asks for clarifications.</w:t>
      </w:r>
    </w:p>
    <w:p w14:paraId="603D2EF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40A6A2" w14:textId="77777777" w:rsidR="00C45AF1" w:rsidRDefault="00C45AF1" w:rsidP="00C45AF1">
      <w:pPr>
        <w:rPr>
          <w:rFonts w:ascii="Arial" w:hAnsi="Arial" w:cs="Arial"/>
          <w:b/>
          <w:sz w:val="24"/>
        </w:rPr>
      </w:pPr>
      <w:r>
        <w:rPr>
          <w:rFonts w:ascii="Arial" w:hAnsi="Arial" w:cs="Arial"/>
          <w:b/>
          <w:color w:val="0000FF"/>
          <w:sz w:val="24"/>
        </w:rPr>
        <w:t>C3-235388</w:t>
      </w:r>
      <w:r>
        <w:rPr>
          <w:rFonts w:ascii="Arial" w:hAnsi="Arial" w:cs="Arial"/>
          <w:b/>
          <w:color w:val="0000FF"/>
          <w:sz w:val="24"/>
        </w:rPr>
        <w:tab/>
      </w:r>
      <w:r>
        <w:rPr>
          <w:rFonts w:ascii="Arial" w:hAnsi="Arial" w:cs="Arial"/>
          <w:b/>
          <w:sz w:val="24"/>
        </w:rPr>
        <w:t>Add New Attribute for External Application ID Identification</w:t>
      </w:r>
    </w:p>
    <w:p w14:paraId="19455EF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CR-1174  rev  Cat: B (Rel-18)</w:t>
      </w:r>
      <w:r>
        <w:rPr>
          <w:i/>
        </w:rPr>
        <w:br/>
      </w:r>
      <w:r>
        <w:rPr>
          <w:i/>
        </w:rPr>
        <w:br/>
      </w:r>
      <w:r>
        <w:rPr>
          <w:i/>
        </w:rPr>
        <w:tab/>
      </w:r>
      <w:r>
        <w:rPr>
          <w:i/>
        </w:rPr>
        <w:tab/>
      </w:r>
      <w:r>
        <w:rPr>
          <w:i/>
        </w:rPr>
        <w:tab/>
      </w:r>
      <w:r>
        <w:rPr>
          <w:i/>
        </w:rPr>
        <w:tab/>
      </w:r>
      <w:r>
        <w:rPr>
          <w:i/>
        </w:rPr>
        <w:tab/>
        <w:t>Source: China Mobile</w:t>
      </w:r>
    </w:p>
    <w:p w14:paraId="1558A922" w14:textId="77777777" w:rsidR="00C45AF1" w:rsidRDefault="00C45AF1" w:rsidP="00C45AF1">
      <w:pPr>
        <w:rPr>
          <w:rFonts w:ascii="Arial" w:hAnsi="Arial" w:cs="Arial"/>
          <w:b/>
        </w:rPr>
      </w:pPr>
      <w:r>
        <w:rPr>
          <w:rFonts w:ascii="Arial" w:hAnsi="Arial" w:cs="Arial"/>
          <w:b/>
        </w:rPr>
        <w:t xml:space="preserve">Discussion: </w:t>
      </w:r>
    </w:p>
    <w:p w14:paraId="055D45D0" w14:textId="77777777" w:rsidR="00C45AF1" w:rsidRDefault="00C45AF1" w:rsidP="00C45AF1">
      <w:r>
        <w:t xml:space="preserve">This CR impacts the </w:t>
      </w:r>
      <w:proofErr w:type="spellStart"/>
      <w:r>
        <w:t>Npcf_SMPolicyControl</w:t>
      </w:r>
      <w:proofErr w:type="spellEnd"/>
      <w:r>
        <w:t xml:space="preserve"> API file with backwards compatible feature.</w:t>
      </w:r>
    </w:p>
    <w:p w14:paraId="664BE279"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3C38B7" w14:textId="77777777" w:rsidR="00C45AF1" w:rsidRDefault="00C45AF1" w:rsidP="00C45AF1">
      <w:pPr>
        <w:rPr>
          <w:rFonts w:ascii="Arial" w:hAnsi="Arial" w:cs="Arial"/>
          <w:b/>
          <w:sz w:val="24"/>
        </w:rPr>
      </w:pPr>
      <w:r>
        <w:rPr>
          <w:rFonts w:ascii="Arial" w:hAnsi="Arial" w:cs="Arial"/>
          <w:b/>
          <w:color w:val="0000FF"/>
          <w:sz w:val="24"/>
        </w:rPr>
        <w:t>C3-235389</w:t>
      </w:r>
      <w:r>
        <w:rPr>
          <w:rFonts w:ascii="Arial" w:hAnsi="Arial" w:cs="Arial"/>
          <w:b/>
          <w:color w:val="0000FF"/>
          <w:sz w:val="24"/>
        </w:rPr>
        <w:tab/>
      </w:r>
      <w:r>
        <w:rPr>
          <w:rFonts w:ascii="Arial" w:hAnsi="Arial" w:cs="Arial"/>
          <w:b/>
          <w:sz w:val="24"/>
        </w:rPr>
        <w:t>Add New Attribute for External Application ID Identification</w:t>
      </w:r>
    </w:p>
    <w:p w14:paraId="0958888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CR-0578  rev  Cat: B (Rel-18)</w:t>
      </w:r>
      <w:r>
        <w:rPr>
          <w:i/>
        </w:rPr>
        <w:br/>
      </w:r>
      <w:r>
        <w:rPr>
          <w:i/>
        </w:rPr>
        <w:br/>
      </w:r>
      <w:r>
        <w:rPr>
          <w:i/>
        </w:rPr>
        <w:tab/>
      </w:r>
      <w:r>
        <w:rPr>
          <w:i/>
        </w:rPr>
        <w:tab/>
      </w:r>
      <w:r>
        <w:rPr>
          <w:i/>
        </w:rPr>
        <w:tab/>
      </w:r>
      <w:r>
        <w:rPr>
          <w:i/>
        </w:rPr>
        <w:tab/>
      </w:r>
      <w:r>
        <w:rPr>
          <w:i/>
        </w:rPr>
        <w:tab/>
        <w:t>Source: China Mobile</w:t>
      </w:r>
    </w:p>
    <w:p w14:paraId="247A0719" w14:textId="77777777" w:rsidR="00C45AF1" w:rsidRDefault="00C45AF1" w:rsidP="00C45AF1">
      <w:pPr>
        <w:rPr>
          <w:rFonts w:ascii="Arial" w:hAnsi="Arial" w:cs="Arial"/>
          <w:b/>
        </w:rPr>
      </w:pPr>
      <w:r>
        <w:rPr>
          <w:rFonts w:ascii="Arial" w:hAnsi="Arial" w:cs="Arial"/>
          <w:b/>
        </w:rPr>
        <w:t xml:space="preserve">Discussion: </w:t>
      </w:r>
    </w:p>
    <w:p w14:paraId="786F0712" w14:textId="77777777" w:rsidR="00C45AF1" w:rsidRDefault="00C45AF1" w:rsidP="00C45AF1">
      <w:r>
        <w:t>Incorrect CR number in the cover page</w:t>
      </w:r>
    </w:p>
    <w:p w14:paraId="566F3832" w14:textId="77777777" w:rsidR="00C45AF1" w:rsidRDefault="00C45AF1" w:rsidP="00C45AF1">
      <w:r>
        <w:t xml:space="preserve">This CR impacts the </w:t>
      </w:r>
      <w:proofErr w:type="spellStart"/>
      <w:r>
        <w:t>Npcf_PolicyAuthorization</w:t>
      </w:r>
      <w:proofErr w:type="spellEnd"/>
      <w:r>
        <w:t xml:space="preserve"> API file with backwards compatible feature.</w:t>
      </w:r>
    </w:p>
    <w:p w14:paraId="03CBBD5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2B9104" w14:textId="77777777" w:rsidR="00C45AF1" w:rsidRDefault="00C45AF1" w:rsidP="00C45AF1">
      <w:pPr>
        <w:rPr>
          <w:rFonts w:ascii="Arial" w:hAnsi="Arial" w:cs="Arial"/>
          <w:b/>
          <w:sz w:val="24"/>
        </w:rPr>
      </w:pPr>
      <w:r>
        <w:rPr>
          <w:rFonts w:ascii="Arial" w:hAnsi="Arial" w:cs="Arial"/>
          <w:b/>
          <w:color w:val="0000FF"/>
          <w:sz w:val="24"/>
        </w:rPr>
        <w:t>C3-235390</w:t>
      </w:r>
      <w:r>
        <w:rPr>
          <w:rFonts w:ascii="Arial" w:hAnsi="Arial" w:cs="Arial"/>
          <w:b/>
          <w:color w:val="0000FF"/>
          <w:sz w:val="24"/>
        </w:rPr>
        <w:tab/>
      </w:r>
      <w:r>
        <w:rPr>
          <w:rFonts w:ascii="Arial" w:hAnsi="Arial" w:cs="Arial"/>
          <w:b/>
          <w:sz w:val="24"/>
        </w:rPr>
        <w:t>Add New Attribute for External Application ID Identification</w:t>
      </w:r>
    </w:p>
    <w:p w14:paraId="34671B3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CR-1142  rev  Cat: B (Rel-18)</w:t>
      </w:r>
      <w:r>
        <w:rPr>
          <w:i/>
        </w:rPr>
        <w:br/>
      </w:r>
      <w:r>
        <w:rPr>
          <w:i/>
        </w:rPr>
        <w:br/>
      </w:r>
      <w:r>
        <w:rPr>
          <w:i/>
        </w:rPr>
        <w:tab/>
      </w:r>
      <w:r>
        <w:rPr>
          <w:i/>
        </w:rPr>
        <w:tab/>
      </w:r>
      <w:r>
        <w:rPr>
          <w:i/>
        </w:rPr>
        <w:tab/>
      </w:r>
      <w:r>
        <w:rPr>
          <w:i/>
        </w:rPr>
        <w:tab/>
      </w:r>
      <w:r>
        <w:rPr>
          <w:i/>
        </w:rPr>
        <w:tab/>
        <w:t>Source: China Mobile</w:t>
      </w:r>
    </w:p>
    <w:p w14:paraId="728B37B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E52632" w14:textId="77777777" w:rsidR="00C45AF1" w:rsidRDefault="00C45AF1" w:rsidP="00C45AF1">
      <w:pPr>
        <w:rPr>
          <w:rFonts w:ascii="Arial" w:hAnsi="Arial" w:cs="Arial"/>
          <w:b/>
          <w:sz w:val="24"/>
        </w:rPr>
      </w:pPr>
      <w:r>
        <w:rPr>
          <w:rFonts w:ascii="Arial" w:hAnsi="Arial" w:cs="Arial"/>
          <w:b/>
          <w:color w:val="0000FF"/>
          <w:sz w:val="24"/>
        </w:rPr>
        <w:t>C3-235393</w:t>
      </w:r>
      <w:r>
        <w:rPr>
          <w:rFonts w:ascii="Arial" w:hAnsi="Arial" w:cs="Arial"/>
          <w:b/>
          <w:color w:val="0000FF"/>
          <w:sz w:val="24"/>
        </w:rPr>
        <w:tab/>
      </w:r>
      <w:r>
        <w:rPr>
          <w:rFonts w:ascii="Arial" w:hAnsi="Arial" w:cs="Arial"/>
          <w:b/>
          <w:sz w:val="24"/>
        </w:rPr>
        <w:t>XRM work plan</w:t>
      </w:r>
    </w:p>
    <w:p w14:paraId="2EF7275A"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5AAD83B5" w14:textId="77777777" w:rsidR="00C45AF1" w:rsidRDefault="00C45AF1" w:rsidP="00C45AF1">
      <w:pPr>
        <w:rPr>
          <w:rFonts w:ascii="Arial" w:hAnsi="Arial" w:cs="Arial"/>
          <w:b/>
        </w:rPr>
      </w:pPr>
      <w:r>
        <w:rPr>
          <w:rFonts w:ascii="Arial" w:hAnsi="Arial" w:cs="Arial"/>
          <w:b/>
        </w:rPr>
        <w:t xml:space="preserve">Discussion: </w:t>
      </w:r>
    </w:p>
    <w:p w14:paraId="4DA292B1" w14:textId="77777777" w:rsidR="00C45AF1" w:rsidRDefault="00C45AF1" w:rsidP="00C45AF1">
      <w:r>
        <w:t>Xuefei (Huawei): Revision offline.</w:t>
      </w:r>
    </w:p>
    <w:p w14:paraId="70E2654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3E128" w14:textId="77777777" w:rsidR="00C45AF1" w:rsidRDefault="00C45AF1" w:rsidP="00C45AF1">
      <w:pPr>
        <w:rPr>
          <w:rFonts w:ascii="Arial" w:hAnsi="Arial" w:cs="Arial"/>
          <w:b/>
          <w:sz w:val="24"/>
        </w:rPr>
      </w:pPr>
      <w:r>
        <w:rPr>
          <w:rFonts w:ascii="Arial" w:hAnsi="Arial" w:cs="Arial"/>
          <w:b/>
          <w:color w:val="0000FF"/>
          <w:sz w:val="24"/>
        </w:rPr>
        <w:t>C3-235534</w:t>
      </w:r>
      <w:r>
        <w:rPr>
          <w:rFonts w:ascii="Arial" w:hAnsi="Arial" w:cs="Arial"/>
          <w:b/>
          <w:color w:val="0000FF"/>
          <w:sz w:val="24"/>
        </w:rPr>
        <w:tab/>
      </w:r>
      <w:r>
        <w:rPr>
          <w:rFonts w:ascii="Arial" w:hAnsi="Arial" w:cs="Arial"/>
          <w:b/>
          <w:sz w:val="24"/>
        </w:rPr>
        <w:t>Remove the Editor's Note for Data Burst Handling Information and update the terminology</w:t>
      </w:r>
    </w:p>
    <w:p w14:paraId="04F1945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CR-1139  rev 1 Cat: B (Rel-18)</w:t>
      </w:r>
      <w:r>
        <w:rPr>
          <w:i/>
        </w:rPr>
        <w:br/>
      </w:r>
      <w:r>
        <w:rPr>
          <w:i/>
        </w:rPr>
        <w:br/>
      </w:r>
      <w:r>
        <w:rPr>
          <w:i/>
        </w:rPr>
        <w:tab/>
      </w:r>
      <w:r>
        <w:rPr>
          <w:i/>
        </w:rPr>
        <w:tab/>
      </w:r>
      <w:r>
        <w:rPr>
          <w:i/>
        </w:rPr>
        <w:tab/>
      </w:r>
      <w:r>
        <w:rPr>
          <w:i/>
        </w:rPr>
        <w:tab/>
      </w:r>
      <w:r>
        <w:rPr>
          <w:i/>
        </w:rPr>
        <w:tab/>
        <w:t>Source: Huawei, China Mobile</w:t>
      </w:r>
    </w:p>
    <w:p w14:paraId="42D3F0FF" w14:textId="77777777" w:rsidR="00C45AF1" w:rsidRDefault="00C45AF1" w:rsidP="00C45AF1">
      <w:pPr>
        <w:rPr>
          <w:color w:val="808080"/>
        </w:rPr>
      </w:pPr>
      <w:r>
        <w:rPr>
          <w:color w:val="808080"/>
        </w:rPr>
        <w:t>(Replaces C3-235322)</w:t>
      </w:r>
    </w:p>
    <w:p w14:paraId="57D12CF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7FB9F" w14:textId="77777777" w:rsidR="00C45AF1" w:rsidRDefault="00C45AF1" w:rsidP="00C45AF1">
      <w:pPr>
        <w:rPr>
          <w:rFonts w:ascii="Arial" w:hAnsi="Arial" w:cs="Arial"/>
          <w:b/>
          <w:sz w:val="24"/>
        </w:rPr>
      </w:pPr>
      <w:r>
        <w:rPr>
          <w:rFonts w:ascii="Arial" w:hAnsi="Arial" w:cs="Arial"/>
          <w:b/>
          <w:color w:val="0000FF"/>
          <w:sz w:val="24"/>
        </w:rPr>
        <w:t>C3-235535</w:t>
      </w:r>
      <w:r>
        <w:rPr>
          <w:rFonts w:ascii="Arial" w:hAnsi="Arial" w:cs="Arial"/>
          <w:b/>
          <w:color w:val="0000FF"/>
          <w:sz w:val="24"/>
        </w:rPr>
        <w:tab/>
      </w:r>
      <w:r>
        <w:rPr>
          <w:rFonts w:ascii="Arial" w:hAnsi="Arial" w:cs="Arial"/>
          <w:b/>
          <w:sz w:val="24"/>
        </w:rPr>
        <w:t>Support of the Data Burst Handling Information in the PCC rule</w:t>
      </w:r>
    </w:p>
    <w:p w14:paraId="433CB31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CR-1171  rev 1 Cat: B (Rel-18)</w:t>
      </w:r>
      <w:r>
        <w:rPr>
          <w:i/>
        </w:rPr>
        <w:br/>
      </w:r>
      <w:r>
        <w:rPr>
          <w:i/>
        </w:rPr>
        <w:br/>
      </w:r>
      <w:r>
        <w:rPr>
          <w:i/>
        </w:rPr>
        <w:tab/>
      </w:r>
      <w:r>
        <w:rPr>
          <w:i/>
        </w:rPr>
        <w:tab/>
      </w:r>
      <w:r>
        <w:rPr>
          <w:i/>
        </w:rPr>
        <w:tab/>
      </w:r>
      <w:r>
        <w:rPr>
          <w:i/>
        </w:rPr>
        <w:tab/>
      </w:r>
      <w:r>
        <w:rPr>
          <w:i/>
        </w:rPr>
        <w:tab/>
        <w:t>Source: Huawei, China Mobile, Nokia, Nokia Shanghai Bell</w:t>
      </w:r>
    </w:p>
    <w:p w14:paraId="0AAF5944" w14:textId="77777777" w:rsidR="00C45AF1" w:rsidRDefault="00C45AF1" w:rsidP="00C45AF1">
      <w:pPr>
        <w:rPr>
          <w:color w:val="808080"/>
        </w:rPr>
      </w:pPr>
      <w:r>
        <w:rPr>
          <w:color w:val="808080"/>
        </w:rPr>
        <w:t>(Replaces C3-235324)</w:t>
      </w:r>
    </w:p>
    <w:p w14:paraId="04004C5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C3-235723</w:t>
      </w:r>
      <w:r>
        <w:rPr>
          <w:color w:val="993300"/>
          <w:u w:val="single"/>
        </w:rPr>
        <w:t>.</w:t>
      </w:r>
    </w:p>
    <w:p w14:paraId="1A7E4A47" w14:textId="77777777" w:rsidR="00C45AF1" w:rsidRDefault="00C45AF1" w:rsidP="00C45AF1">
      <w:pPr>
        <w:rPr>
          <w:rFonts w:ascii="Arial" w:hAnsi="Arial" w:cs="Arial"/>
          <w:b/>
          <w:sz w:val="24"/>
        </w:rPr>
      </w:pPr>
      <w:r>
        <w:rPr>
          <w:rFonts w:ascii="Arial" w:hAnsi="Arial" w:cs="Arial"/>
          <w:b/>
          <w:color w:val="0000FF"/>
          <w:sz w:val="24"/>
        </w:rPr>
        <w:t>C3-235536</w:t>
      </w:r>
      <w:r>
        <w:rPr>
          <w:rFonts w:ascii="Arial" w:hAnsi="Arial" w:cs="Arial"/>
          <w:b/>
          <w:color w:val="0000FF"/>
          <w:sz w:val="24"/>
        </w:rPr>
        <w:tab/>
      </w:r>
      <w:r>
        <w:rPr>
          <w:rFonts w:ascii="Arial" w:hAnsi="Arial" w:cs="Arial"/>
          <w:b/>
          <w:sz w:val="24"/>
        </w:rPr>
        <w:t>Update for the PDU Set QoS related data</w:t>
      </w:r>
    </w:p>
    <w:p w14:paraId="79F44BF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CR-0575  rev 1 Cat: B (Rel-18)</w:t>
      </w:r>
      <w:r>
        <w:rPr>
          <w:i/>
        </w:rPr>
        <w:br/>
      </w:r>
      <w:r>
        <w:rPr>
          <w:i/>
        </w:rPr>
        <w:lastRenderedPageBreak/>
        <w:br/>
      </w:r>
      <w:r>
        <w:rPr>
          <w:i/>
        </w:rPr>
        <w:tab/>
      </w:r>
      <w:r>
        <w:rPr>
          <w:i/>
        </w:rPr>
        <w:tab/>
      </w:r>
      <w:r>
        <w:rPr>
          <w:i/>
        </w:rPr>
        <w:tab/>
      </w:r>
      <w:r>
        <w:rPr>
          <w:i/>
        </w:rPr>
        <w:tab/>
      </w:r>
      <w:r>
        <w:rPr>
          <w:i/>
        </w:rPr>
        <w:tab/>
        <w:t>Source: Huawei,   Nokia, Nokia Shanghai Bell, China Mobile</w:t>
      </w:r>
    </w:p>
    <w:p w14:paraId="2C147D69" w14:textId="77777777" w:rsidR="00C45AF1" w:rsidRDefault="00C45AF1" w:rsidP="00C45AF1">
      <w:pPr>
        <w:rPr>
          <w:color w:val="808080"/>
        </w:rPr>
      </w:pPr>
      <w:r>
        <w:rPr>
          <w:color w:val="808080"/>
        </w:rPr>
        <w:t>(Replaces C3-235325)</w:t>
      </w:r>
    </w:p>
    <w:p w14:paraId="291BDDB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594A4" w14:textId="77777777" w:rsidR="00C45AF1" w:rsidRDefault="00C45AF1" w:rsidP="00C45AF1">
      <w:pPr>
        <w:rPr>
          <w:rFonts w:ascii="Arial" w:hAnsi="Arial" w:cs="Arial"/>
          <w:b/>
          <w:sz w:val="24"/>
        </w:rPr>
      </w:pPr>
      <w:r>
        <w:rPr>
          <w:rFonts w:ascii="Arial" w:hAnsi="Arial" w:cs="Arial"/>
          <w:b/>
          <w:color w:val="0000FF"/>
          <w:sz w:val="24"/>
        </w:rPr>
        <w:t>C3-235537</w:t>
      </w:r>
      <w:r>
        <w:rPr>
          <w:rFonts w:ascii="Arial" w:hAnsi="Arial" w:cs="Arial"/>
          <w:b/>
          <w:color w:val="0000FF"/>
          <w:sz w:val="24"/>
        </w:rPr>
        <w:tab/>
      </w:r>
      <w:r>
        <w:rPr>
          <w:rFonts w:ascii="Arial" w:hAnsi="Arial" w:cs="Arial"/>
          <w:b/>
          <w:sz w:val="24"/>
        </w:rPr>
        <w:t>Update the QoS flow binding procedure</w:t>
      </w:r>
    </w:p>
    <w:p w14:paraId="2FF4254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CR-0513  rev 1 Cat: B (Rel-18)</w:t>
      </w:r>
      <w:r>
        <w:rPr>
          <w:i/>
        </w:rPr>
        <w:br/>
      </w:r>
      <w:r>
        <w:rPr>
          <w:i/>
        </w:rPr>
        <w:br/>
      </w:r>
      <w:r>
        <w:rPr>
          <w:i/>
        </w:rPr>
        <w:tab/>
      </w:r>
      <w:r>
        <w:rPr>
          <w:i/>
        </w:rPr>
        <w:tab/>
      </w:r>
      <w:r>
        <w:rPr>
          <w:i/>
        </w:rPr>
        <w:tab/>
      </w:r>
      <w:r>
        <w:rPr>
          <w:i/>
        </w:rPr>
        <w:tab/>
      </w:r>
      <w:r>
        <w:rPr>
          <w:i/>
        </w:rPr>
        <w:tab/>
        <w:t>Source: Huawei, China Mobile</w:t>
      </w:r>
    </w:p>
    <w:p w14:paraId="4446FC7E" w14:textId="77777777" w:rsidR="00C45AF1" w:rsidRDefault="00C45AF1" w:rsidP="00C45AF1">
      <w:pPr>
        <w:rPr>
          <w:color w:val="808080"/>
        </w:rPr>
      </w:pPr>
      <w:r>
        <w:rPr>
          <w:color w:val="808080"/>
        </w:rPr>
        <w:t>(Replaces C3-235327)</w:t>
      </w:r>
    </w:p>
    <w:p w14:paraId="7251569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409D8" w14:textId="77777777" w:rsidR="00C45AF1" w:rsidRDefault="00C45AF1" w:rsidP="00C45AF1">
      <w:pPr>
        <w:rPr>
          <w:rFonts w:ascii="Arial" w:hAnsi="Arial" w:cs="Arial"/>
          <w:b/>
          <w:sz w:val="24"/>
        </w:rPr>
      </w:pPr>
      <w:r>
        <w:rPr>
          <w:rFonts w:ascii="Arial" w:hAnsi="Arial" w:cs="Arial"/>
          <w:b/>
          <w:color w:val="0000FF"/>
          <w:sz w:val="24"/>
        </w:rPr>
        <w:t>C3-235574</w:t>
      </w:r>
      <w:r>
        <w:rPr>
          <w:rFonts w:ascii="Arial" w:hAnsi="Arial" w:cs="Arial"/>
          <w:b/>
          <w:color w:val="0000FF"/>
          <w:sz w:val="24"/>
        </w:rPr>
        <w:tab/>
      </w:r>
      <w:r>
        <w:rPr>
          <w:rFonts w:ascii="Arial" w:hAnsi="Arial" w:cs="Arial"/>
          <w:b/>
          <w:sz w:val="24"/>
        </w:rPr>
        <w:t>Support of subscription to flow level events</w:t>
      </w:r>
    </w:p>
    <w:p w14:paraId="3FAA6A6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CR-0755  rev 3 Cat: B (Rel-18)</w:t>
      </w:r>
      <w:r>
        <w:rPr>
          <w:i/>
        </w:rPr>
        <w:br/>
      </w:r>
      <w:r>
        <w:rPr>
          <w:i/>
        </w:rPr>
        <w:br/>
      </w:r>
      <w:r>
        <w:rPr>
          <w:i/>
        </w:rPr>
        <w:tab/>
      </w:r>
      <w:r>
        <w:rPr>
          <w:i/>
        </w:rPr>
        <w:tab/>
      </w:r>
      <w:r>
        <w:rPr>
          <w:i/>
        </w:rPr>
        <w:tab/>
      </w:r>
      <w:r>
        <w:rPr>
          <w:i/>
        </w:rPr>
        <w:tab/>
      </w:r>
      <w:r>
        <w:rPr>
          <w:i/>
        </w:rPr>
        <w:tab/>
        <w:t>Source: China Mobile, Huawei, Ericsson, Nokia, Nokia Shanghai Bell</w:t>
      </w:r>
    </w:p>
    <w:p w14:paraId="07C1B1F7" w14:textId="77777777" w:rsidR="00C45AF1" w:rsidRDefault="00C45AF1" w:rsidP="00C45AF1">
      <w:pPr>
        <w:rPr>
          <w:color w:val="808080"/>
        </w:rPr>
      </w:pPr>
      <w:r>
        <w:rPr>
          <w:color w:val="808080"/>
        </w:rPr>
        <w:t>(Replaces C3-235385)</w:t>
      </w:r>
    </w:p>
    <w:p w14:paraId="2CD5067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5730D" w14:textId="77777777" w:rsidR="00C45AF1" w:rsidRDefault="00C45AF1" w:rsidP="00C45AF1">
      <w:pPr>
        <w:rPr>
          <w:rFonts w:ascii="Arial" w:hAnsi="Arial" w:cs="Arial"/>
          <w:b/>
          <w:sz w:val="24"/>
        </w:rPr>
      </w:pPr>
      <w:r>
        <w:rPr>
          <w:rFonts w:ascii="Arial" w:hAnsi="Arial" w:cs="Arial"/>
          <w:b/>
          <w:color w:val="0000FF"/>
          <w:sz w:val="24"/>
        </w:rPr>
        <w:t>C3-235575</w:t>
      </w:r>
      <w:r>
        <w:rPr>
          <w:rFonts w:ascii="Arial" w:hAnsi="Arial" w:cs="Arial"/>
          <w:b/>
          <w:color w:val="0000FF"/>
          <w:sz w:val="24"/>
        </w:rPr>
        <w:tab/>
      </w:r>
      <w:r>
        <w:rPr>
          <w:rFonts w:ascii="Arial" w:hAnsi="Arial" w:cs="Arial"/>
          <w:b/>
          <w:sz w:val="24"/>
        </w:rPr>
        <w:t>Support of subscription to flow level events</w:t>
      </w:r>
    </w:p>
    <w:p w14:paraId="65FB643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CR-0551  rev 3 Cat: B (Rel-18)</w:t>
      </w:r>
      <w:r>
        <w:rPr>
          <w:i/>
        </w:rPr>
        <w:br/>
      </w:r>
      <w:r>
        <w:rPr>
          <w:i/>
        </w:rPr>
        <w:br/>
      </w:r>
      <w:r>
        <w:rPr>
          <w:i/>
        </w:rPr>
        <w:tab/>
      </w:r>
      <w:r>
        <w:rPr>
          <w:i/>
        </w:rPr>
        <w:tab/>
      </w:r>
      <w:r>
        <w:rPr>
          <w:i/>
        </w:rPr>
        <w:tab/>
      </w:r>
      <w:r>
        <w:rPr>
          <w:i/>
        </w:rPr>
        <w:tab/>
      </w:r>
      <w:r>
        <w:rPr>
          <w:i/>
        </w:rPr>
        <w:tab/>
        <w:t>Source: China Mobile, Huawei, Ericsson, Nokia, Nokia Shanghai Bell</w:t>
      </w:r>
    </w:p>
    <w:p w14:paraId="78401EB7" w14:textId="77777777" w:rsidR="00C45AF1" w:rsidRDefault="00C45AF1" w:rsidP="00C45AF1">
      <w:pPr>
        <w:rPr>
          <w:color w:val="808080"/>
        </w:rPr>
      </w:pPr>
      <w:r>
        <w:rPr>
          <w:color w:val="808080"/>
        </w:rPr>
        <w:t>(Replaces C3-235386)</w:t>
      </w:r>
    </w:p>
    <w:p w14:paraId="4EE74E0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99D57" w14:textId="77777777" w:rsidR="00C45AF1" w:rsidRDefault="00C45AF1" w:rsidP="00C45AF1">
      <w:pPr>
        <w:rPr>
          <w:rFonts w:ascii="Arial" w:hAnsi="Arial" w:cs="Arial"/>
          <w:b/>
          <w:sz w:val="24"/>
        </w:rPr>
      </w:pPr>
      <w:r>
        <w:rPr>
          <w:rFonts w:ascii="Arial" w:hAnsi="Arial" w:cs="Arial"/>
          <w:b/>
          <w:color w:val="0000FF"/>
          <w:sz w:val="24"/>
        </w:rPr>
        <w:t>C3-235637</w:t>
      </w:r>
      <w:r>
        <w:rPr>
          <w:rFonts w:ascii="Arial" w:hAnsi="Arial" w:cs="Arial"/>
          <w:b/>
          <w:color w:val="0000FF"/>
          <w:sz w:val="24"/>
        </w:rPr>
        <w:tab/>
      </w:r>
      <w:r>
        <w:rPr>
          <w:rFonts w:ascii="Arial" w:hAnsi="Arial" w:cs="Arial"/>
          <w:b/>
          <w:sz w:val="24"/>
        </w:rPr>
        <w:t>QoS monitoring alignment with SA2</w:t>
      </w:r>
    </w:p>
    <w:p w14:paraId="7805E5E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CR-1094  rev 4 Cat: B (Rel-18)</w:t>
      </w:r>
      <w:r>
        <w:rPr>
          <w:i/>
        </w:rPr>
        <w:br/>
      </w:r>
      <w:r>
        <w:rPr>
          <w:i/>
        </w:rPr>
        <w:br/>
      </w:r>
      <w:r>
        <w:rPr>
          <w:i/>
        </w:rPr>
        <w:tab/>
      </w:r>
      <w:r>
        <w:rPr>
          <w:i/>
        </w:rPr>
        <w:tab/>
      </w:r>
      <w:r>
        <w:rPr>
          <w:i/>
        </w:rPr>
        <w:tab/>
      </w:r>
      <w:r>
        <w:rPr>
          <w:i/>
        </w:rPr>
        <w:tab/>
      </w:r>
      <w:r>
        <w:rPr>
          <w:i/>
        </w:rPr>
        <w:tab/>
        <w:t>Source: Ericsson, Huawei, China Mobile</w:t>
      </w:r>
    </w:p>
    <w:p w14:paraId="15528E57" w14:textId="77777777" w:rsidR="00C45AF1" w:rsidRDefault="00C45AF1" w:rsidP="00C45AF1">
      <w:pPr>
        <w:rPr>
          <w:color w:val="808080"/>
        </w:rPr>
      </w:pPr>
      <w:r>
        <w:rPr>
          <w:color w:val="808080"/>
        </w:rPr>
        <w:t>(Replaces C3-235355)</w:t>
      </w:r>
    </w:p>
    <w:p w14:paraId="1B2B5FF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0D880E" w14:textId="77777777" w:rsidR="00C45AF1" w:rsidRDefault="00C45AF1" w:rsidP="00C45AF1">
      <w:pPr>
        <w:rPr>
          <w:rFonts w:ascii="Arial" w:hAnsi="Arial" w:cs="Arial"/>
          <w:b/>
          <w:sz w:val="24"/>
        </w:rPr>
      </w:pPr>
      <w:r>
        <w:rPr>
          <w:rFonts w:ascii="Arial" w:hAnsi="Arial" w:cs="Arial"/>
          <w:b/>
          <w:color w:val="0000FF"/>
          <w:sz w:val="24"/>
        </w:rPr>
        <w:t>C3-235638</w:t>
      </w:r>
      <w:r>
        <w:rPr>
          <w:rFonts w:ascii="Arial" w:hAnsi="Arial" w:cs="Arial"/>
          <w:b/>
          <w:color w:val="0000FF"/>
          <w:sz w:val="24"/>
        </w:rPr>
        <w:tab/>
      </w:r>
      <w:r>
        <w:rPr>
          <w:rFonts w:ascii="Arial" w:hAnsi="Arial" w:cs="Arial"/>
          <w:b/>
          <w:sz w:val="24"/>
        </w:rPr>
        <w:t>Update for the Periodicity information and the terminology</w:t>
      </w:r>
    </w:p>
    <w:p w14:paraId="24296E8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CR-0576  rev 1 Cat: F (Rel-18)</w:t>
      </w:r>
      <w:r>
        <w:rPr>
          <w:i/>
        </w:rPr>
        <w:br/>
      </w:r>
      <w:r>
        <w:rPr>
          <w:i/>
        </w:rPr>
        <w:br/>
      </w:r>
      <w:r>
        <w:rPr>
          <w:i/>
        </w:rPr>
        <w:tab/>
      </w:r>
      <w:r>
        <w:rPr>
          <w:i/>
        </w:rPr>
        <w:tab/>
      </w:r>
      <w:r>
        <w:rPr>
          <w:i/>
        </w:rPr>
        <w:tab/>
      </w:r>
      <w:r>
        <w:rPr>
          <w:i/>
        </w:rPr>
        <w:tab/>
      </w:r>
      <w:r>
        <w:rPr>
          <w:i/>
        </w:rPr>
        <w:tab/>
        <w:t>Source: Huawei, Nokia, Nokia Shanghai Bell</w:t>
      </w:r>
    </w:p>
    <w:p w14:paraId="648325E2" w14:textId="77777777" w:rsidR="00C45AF1" w:rsidRDefault="00C45AF1" w:rsidP="00C45AF1">
      <w:pPr>
        <w:rPr>
          <w:color w:val="808080"/>
        </w:rPr>
      </w:pPr>
      <w:r>
        <w:rPr>
          <w:color w:val="808080"/>
        </w:rPr>
        <w:t>(Replaces C3-235326)</w:t>
      </w:r>
    </w:p>
    <w:p w14:paraId="1651495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C3-235725</w:t>
      </w:r>
      <w:r>
        <w:rPr>
          <w:color w:val="993300"/>
          <w:u w:val="single"/>
        </w:rPr>
        <w:t>.</w:t>
      </w:r>
    </w:p>
    <w:p w14:paraId="47763F5B" w14:textId="77777777" w:rsidR="00C45AF1" w:rsidRDefault="00C45AF1" w:rsidP="00C45AF1">
      <w:pPr>
        <w:rPr>
          <w:rFonts w:ascii="Arial" w:hAnsi="Arial" w:cs="Arial"/>
          <w:b/>
          <w:sz w:val="24"/>
        </w:rPr>
      </w:pPr>
      <w:r>
        <w:rPr>
          <w:rFonts w:ascii="Arial" w:hAnsi="Arial" w:cs="Arial"/>
          <w:b/>
          <w:color w:val="0000FF"/>
          <w:sz w:val="24"/>
        </w:rPr>
        <w:t>C3-235639</w:t>
      </w:r>
      <w:r>
        <w:rPr>
          <w:rFonts w:ascii="Arial" w:hAnsi="Arial" w:cs="Arial"/>
          <w:b/>
          <w:color w:val="0000FF"/>
          <w:sz w:val="24"/>
        </w:rPr>
        <w:tab/>
      </w:r>
      <w:r>
        <w:rPr>
          <w:rFonts w:ascii="Arial" w:hAnsi="Arial" w:cs="Arial"/>
          <w:b/>
          <w:sz w:val="24"/>
        </w:rPr>
        <w:t>QoS monitoring alignment with SA2</w:t>
      </w:r>
    </w:p>
    <w:p w14:paraId="1E694FD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CR-0770  rev 3 Cat: B (Rel-18)</w:t>
      </w:r>
      <w:r>
        <w:rPr>
          <w:i/>
        </w:rPr>
        <w:br/>
      </w:r>
      <w:r>
        <w:rPr>
          <w:i/>
        </w:rPr>
        <w:lastRenderedPageBreak/>
        <w:br/>
      </w:r>
      <w:r>
        <w:rPr>
          <w:i/>
        </w:rPr>
        <w:tab/>
      </w:r>
      <w:r>
        <w:rPr>
          <w:i/>
        </w:rPr>
        <w:tab/>
      </w:r>
      <w:r>
        <w:rPr>
          <w:i/>
        </w:rPr>
        <w:tab/>
      </w:r>
      <w:r>
        <w:rPr>
          <w:i/>
        </w:rPr>
        <w:tab/>
      </w:r>
      <w:r>
        <w:rPr>
          <w:i/>
        </w:rPr>
        <w:tab/>
        <w:t>Source: Ericsson, Huawei, China Mobile</w:t>
      </w:r>
    </w:p>
    <w:p w14:paraId="4929A7E7" w14:textId="77777777" w:rsidR="00C45AF1" w:rsidRDefault="00C45AF1" w:rsidP="00C45AF1">
      <w:pPr>
        <w:rPr>
          <w:color w:val="808080"/>
        </w:rPr>
      </w:pPr>
      <w:r>
        <w:rPr>
          <w:color w:val="808080"/>
        </w:rPr>
        <w:t>(Replaces C3-235356)</w:t>
      </w:r>
    </w:p>
    <w:p w14:paraId="5E1B21D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EEBFB3" w14:textId="77777777" w:rsidR="00C45AF1" w:rsidRDefault="00C45AF1" w:rsidP="00C45AF1">
      <w:pPr>
        <w:rPr>
          <w:rFonts w:ascii="Arial" w:hAnsi="Arial" w:cs="Arial"/>
          <w:b/>
          <w:sz w:val="24"/>
        </w:rPr>
      </w:pPr>
      <w:r>
        <w:rPr>
          <w:rFonts w:ascii="Arial" w:hAnsi="Arial" w:cs="Arial"/>
          <w:b/>
          <w:color w:val="0000FF"/>
          <w:sz w:val="24"/>
        </w:rPr>
        <w:t>C3-235640</w:t>
      </w:r>
      <w:r>
        <w:rPr>
          <w:rFonts w:ascii="Arial" w:hAnsi="Arial" w:cs="Arial"/>
          <w:b/>
          <w:color w:val="0000FF"/>
          <w:sz w:val="24"/>
        </w:rPr>
        <w:tab/>
      </w:r>
      <w:r>
        <w:rPr>
          <w:rFonts w:ascii="Arial" w:hAnsi="Arial" w:cs="Arial"/>
          <w:b/>
          <w:sz w:val="24"/>
        </w:rPr>
        <w:t>Completion of QoS monitoring data model</w:t>
      </w:r>
    </w:p>
    <w:p w14:paraId="4F3D1A8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CR-0561  rev 2 Cat: B (Rel-18)</w:t>
      </w:r>
      <w:r>
        <w:rPr>
          <w:i/>
        </w:rPr>
        <w:br/>
      </w:r>
      <w:r>
        <w:rPr>
          <w:i/>
        </w:rPr>
        <w:br/>
      </w:r>
      <w:r>
        <w:rPr>
          <w:i/>
        </w:rPr>
        <w:tab/>
      </w:r>
      <w:r>
        <w:rPr>
          <w:i/>
        </w:rPr>
        <w:tab/>
      </w:r>
      <w:r>
        <w:rPr>
          <w:i/>
        </w:rPr>
        <w:tab/>
      </w:r>
      <w:r>
        <w:rPr>
          <w:i/>
        </w:rPr>
        <w:tab/>
      </w:r>
      <w:r>
        <w:rPr>
          <w:i/>
        </w:rPr>
        <w:tab/>
        <w:t>Source: Ericsson</w:t>
      </w:r>
    </w:p>
    <w:p w14:paraId="762EB6F4" w14:textId="77777777" w:rsidR="00C45AF1" w:rsidRDefault="00C45AF1" w:rsidP="00C45AF1">
      <w:pPr>
        <w:rPr>
          <w:color w:val="808080"/>
        </w:rPr>
      </w:pPr>
      <w:r>
        <w:rPr>
          <w:color w:val="808080"/>
        </w:rPr>
        <w:t>(Replaces C3-235357)</w:t>
      </w:r>
    </w:p>
    <w:p w14:paraId="792DA4A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1277CD" w14:textId="77777777" w:rsidR="00C45AF1" w:rsidRDefault="00C45AF1" w:rsidP="00C45AF1">
      <w:pPr>
        <w:rPr>
          <w:rFonts w:ascii="Arial" w:hAnsi="Arial" w:cs="Arial"/>
          <w:b/>
          <w:sz w:val="24"/>
        </w:rPr>
      </w:pPr>
      <w:r>
        <w:rPr>
          <w:rFonts w:ascii="Arial" w:hAnsi="Arial" w:cs="Arial"/>
          <w:b/>
          <w:color w:val="0000FF"/>
          <w:sz w:val="24"/>
        </w:rPr>
        <w:t>C3-235641</w:t>
      </w:r>
      <w:r>
        <w:rPr>
          <w:rFonts w:ascii="Arial" w:hAnsi="Arial" w:cs="Arial"/>
          <w:b/>
          <w:color w:val="0000FF"/>
          <w:sz w:val="24"/>
        </w:rPr>
        <w:tab/>
      </w:r>
      <w:r>
        <w:rPr>
          <w:rFonts w:ascii="Arial" w:hAnsi="Arial" w:cs="Arial"/>
          <w:b/>
          <w:sz w:val="24"/>
        </w:rPr>
        <w:t>Completion of QoS monitoring Data model</w:t>
      </w:r>
    </w:p>
    <w:p w14:paraId="4A8AEB4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CR-1154  rev 2 Cat: B (Rel-18)</w:t>
      </w:r>
      <w:r>
        <w:rPr>
          <w:i/>
        </w:rPr>
        <w:br/>
      </w:r>
      <w:r>
        <w:rPr>
          <w:i/>
        </w:rPr>
        <w:br/>
      </w:r>
      <w:r>
        <w:rPr>
          <w:i/>
        </w:rPr>
        <w:tab/>
      </w:r>
      <w:r>
        <w:rPr>
          <w:i/>
        </w:rPr>
        <w:tab/>
      </w:r>
      <w:r>
        <w:rPr>
          <w:i/>
        </w:rPr>
        <w:tab/>
      </w:r>
      <w:r>
        <w:rPr>
          <w:i/>
        </w:rPr>
        <w:tab/>
      </w:r>
      <w:r>
        <w:rPr>
          <w:i/>
        </w:rPr>
        <w:tab/>
        <w:t>Source: Ericsson,</w:t>
      </w:r>
    </w:p>
    <w:p w14:paraId="4E711401" w14:textId="77777777" w:rsidR="00C45AF1" w:rsidRDefault="00C45AF1" w:rsidP="00C45AF1">
      <w:pPr>
        <w:rPr>
          <w:color w:val="808080"/>
        </w:rPr>
      </w:pPr>
      <w:r>
        <w:rPr>
          <w:color w:val="808080"/>
        </w:rPr>
        <w:t>(Replaces C3-235358)</w:t>
      </w:r>
    </w:p>
    <w:p w14:paraId="631944F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770F45" w14:textId="77777777" w:rsidR="00C45AF1" w:rsidRDefault="00C45AF1" w:rsidP="00C45AF1">
      <w:pPr>
        <w:rPr>
          <w:rFonts w:ascii="Arial" w:hAnsi="Arial" w:cs="Arial"/>
          <w:b/>
          <w:sz w:val="24"/>
        </w:rPr>
      </w:pPr>
      <w:r>
        <w:rPr>
          <w:rFonts w:ascii="Arial" w:hAnsi="Arial" w:cs="Arial"/>
          <w:b/>
          <w:color w:val="0000FF"/>
          <w:sz w:val="24"/>
        </w:rPr>
        <w:t>C3-235642</w:t>
      </w:r>
      <w:r>
        <w:rPr>
          <w:rFonts w:ascii="Arial" w:hAnsi="Arial" w:cs="Arial"/>
          <w:b/>
          <w:color w:val="0000FF"/>
          <w:sz w:val="24"/>
        </w:rPr>
        <w:tab/>
      </w:r>
      <w:r>
        <w:rPr>
          <w:rFonts w:ascii="Arial" w:hAnsi="Arial" w:cs="Arial"/>
          <w:b/>
          <w:sz w:val="24"/>
        </w:rPr>
        <w:t>Support of QoS monitoring requests for multiple QoS flows</w:t>
      </w:r>
    </w:p>
    <w:p w14:paraId="0191A09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CR-0577  rev 1 Cat: B (Rel-18)</w:t>
      </w:r>
      <w:r>
        <w:rPr>
          <w:i/>
        </w:rPr>
        <w:br/>
      </w:r>
      <w:r>
        <w:rPr>
          <w:i/>
        </w:rPr>
        <w:br/>
      </w:r>
      <w:r>
        <w:rPr>
          <w:i/>
        </w:rPr>
        <w:tab/>
      </w:r>
      <w:r>
        <w:rPr>
          <w:i/>
        </w:rPr>
        <w:tab/>
      </w:r>
      <w:r>
        <w:rPr>
          <w:i/>
        </w:rPr>
        <w:tab/>
      </w:r>
      <w:r>
        <w:rPr>
          <w:i/>
        </w:rPr>
        <w:tab/>
      </w:r>
      <w:r>
        <w:rPr>
          <w:i/>
        </w:rPr>
        <w:tab/>
        <w:t>Source: Ericsson</w:t>
      </w:r>
    </w:p>
    <w:p w14:paraId="4ACB52A5" w14:textId="77777777" w:rsidR="00C45AF1" w:rsidRDefault="00C45AF1" w:rsidP="00C45AF1">
      <w:pPr>
        <w:rPr>
          <w:color w:val="808080"/>
        </w:rPr>
      </w:pPr>
      <w:r>
        <w:rPr>
          <w:color w:val="808080"/>
        </w:rPr>
        <w:t>(Replaces C3-235359)</w:t>
      </w:r>
    </w:p>
    <w:p w14:paraId="752E52D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2CF1AD" w14:textId="77777777" w:rsidR="00C45AF1" w:rsidRDefault="00C45AF1" w:rsidP="00C45AF1">
      <w:pPr>
        <w:rPr>
          <w:rFonts w:ascii="Arial" w:hAnsi="Arial" w:cs="Arial"/>
          <w:b/>
          <w:sz w:val="24"/>
        </w:rPr>
      </w:pPr>
      <w:r>
        <w:rPr>
          <w:rFonts w:ascii="Arial" w:hAnsi="Arial" w:cs="Arial"/>
          <w:b/>
          <w:color w:val="0000FF"/>
          <w:sz w:val="24"/>
        </w:rPr>
        <w:t>C3-235664</w:t>
      </w:r>
      <w:r>
        <w:rPr>
          <w:rFonts w:ascii="Arial" w:hAnsi="Arial" w:cs="Arial"/>
          <w:b/>
          <w:color w:val="0000FF"/>
          <w:sz w:val="24"/>
        </w:rPr>
        <w:tab/>
      </w:r>
      <w:r>
        <w:rPr>
          <w:rFonts w:ascii="Arial" w:hAnsi="Arial" w:cs="Arial"/>
          <w:b/>
          <w:sz w:val="24"/>
        </w:rPr>
        <w:t>N6 Jitter update</w:t>
      </w:r>
    </w:p>
    <w:p w14:paraId="10403F2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CR-1152  rev 2 Cat: B (Rel-18)</w:t>
      </w:r>
      <w:r>
        <w:rPr>
          <w:i/>
        </w:rPr>
        <w:br/>
      </w:r>
      <w:r>
        <w:rPr>
          <w:i/>
        </w:rPr>
        <w:br/>
      </w:r>
      <w:r>
        <w:rPr>
          <w:i/>
        </w:rPr>
        <w:tab/>
      </w:r>
      <w:r>
        <w:rPr>
          <w:i/>
        </w:rPr>
        <w:tab/>
      </w:r>
      <w:r>
        <w:rPr>
          <w:i/>
        </w:rPr>
        <w:tab/>
      </w:r>
      <w:r>
        <w:rPr>
          <w:i/>
        </w:rPr>
        <w:tab/>
      </w:r>
      <w:r>
        <w:rPr>
          <w:i/>
        </w:rPr>
        <w:tab/>
        <w:t>Source: Nokia, Nokia Shanghai Bell</w:t>
      </w:r>
    </w:p>
    <w:p w14:paraId="0BC3BC0C" w14:textId="77777777" w:rsidR="00C45AF1" w:rsidRDefault="00C45AF1" w:rsidP="00C45AF1">
      <w:pPr>
        <w:rPr>
          <w:color w:val="808080"/>
        </w:rPr>
      </w:pPr>
      <w:r>
        <w:rPr>
          <w:color w:val="808080"/>
        </w:rPr>
        <w:t>(Replaces C3-235222)</w:t>
      </w:r>
    </w:p>
    <w:p w14:paraId="6F11DC0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32867B" w14:textId="77777777" w:rsidR="00C45AF1" w:rsidRDefault="00C45AF1" w:rsidP="00C45AF1">
      <w:pPr>
        <w:rPr>
          <w:rFonts w:ascii="Arial" w:hAnsi="Arial" w:cs="Arial"/>
          <w:b/>
          <w:sz w:val="24"/>
        </w:rPr>
      </w:pPr>
      <w:r>
        <w:rPr>
          <w:rFonts w:ascii="Arial" w:hAnsi="Arial" w:cs="Arial"/>
          <w:b/>
          <w:color w:val="0000FF"/>
          <w:sz w:val="24"/>
        </w:rPr>
        <w:t>C3-235669</w:t>
      </w:r>
      <w:r>
        <w:rPr>
          <w:rFonts w:ascii="Arial" w:hAnsi="Arial" w:cs="Arial"/>
          <w:b/>
          <w:color w:val="0000FF"/>
          <w:sz w:val="24"/>
        </w:rPr>
        <w:tab/>
      </w:r>
      <w:r>
        <w:rPr>
          <w:rFonts w:ascii="Arial" w:hAnsi="Arial" w:cs="Arial"/>
          <w:b/>
          <w:sz w:val="24"/>
        </w:rPr>
        <w:t xml:space="preserve">Editor’s Note removal and </w:t>
      </w:r>
      <w:proofErr w:type="spellStart"/>
      <w:r>
        <w:rPr>
          <w:rFonts w:ascii="Arial" w:hAnsi="Arial" w:cs="Arial"/>
          <w:b/>
          <w:sz w:val="24"/>
        </w:rPr>
        <w:t>Miscellaneouse</w:t>
      </w:r>
      <w:proofErr w:type="spellEnd"/>
      <w:r>
        <w:rPr>
          <w:rFonts w:ascii="Arial" w:hAnsi="Arial" w:cs="Arial"/>
          <w:b/>
          <w:sz w:val="24"/>
        </w:rPr>
        <w:t xml:space="preserve"> changes</w:t>
      </w:r>
    </w:p>
    <w:p w14:paraId="7C5DEE6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CR-0571  rev 1 Cat: B (Rel-18)</w:t>
      </w:r>
      <w:r>
        <w:rPr>
          <w:i/>
        </w:rPr>
        <w:br/>
      </w:r>
      <w:r>
        <w:rPr>
          <w:i/>
        </w:rPr>
        <w:br/>
      </w:r>
      <w:r>
        <w:rPr>
          <w:i/>
        </w:rPr>
        <w:tab/>
      </w:r>
      <w:r>
        <w:rPr>
          <w:i/>
        </w:rPr>
        <w:tab/>
      </w:r>
      <w:r>
        <w:rPr>
          <w:i/>
        </w:rPr>
        <w:tab/>
      </w:r>
      <w:r>
        <w:rPr>
          <w:i/>
        </w:rPr>
        <w:tab/>
      </w:r>
      <w:r>
        <w:rPr>
          <w:i/>
        </w:rPr>
        <w:tab/>
        <w:t>Source: Nokia, Nokia Shanghai Bell</w:t>
      </w:r>
    </w:p>
    <w:p w14:paraId="3A90D252" w14:textId="77777777" w:rsidR="00C45AF1" w:rsidRDefault="00C45AF1" w:rsidP="00C45AF1">
      <w:pPr>
        <w:rPr>
          <w:color w:val="808080"/>
        </w:rPr>
      </w:pPr>
      <w:r>
        <w:rPr>
          <w:color w:val="808080"/>
        </w:rPr>
        <w:t>(Replaces C3-235230)</w:t>
      </w:r>
    </w:p>
    <w:p w14:paraId="60E15E0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E1A60F" w14:textId="77777777" w:rsidR="00C45AF1" w:rsidRDefault="00C45AF1" w:rsidP="00C45AF1">
      <w:pPr>
        <w:rPr>
          <w:rFonts w:ascii="Arial" w:hAnsi="Arial" w:cs="Arial"/>
          <w:b/>
          <w:sz w:val="24"/>
        </w:rPr>
      </w:pPr>
      <w:r>
        <w:rPr>
          <w:rFonts w:ascii="Arial" w:hAnsi="Arial" w:cs="Arial"/>
          <w:b/>
          <w:color w:val="0000FF"/>
          <w:sz w:val="24"/>
        </w:rPr>
        <w:t>C3-235670</w:t>
      </w:r>
      <w:r>
        <w:rPr>
          <w:rFonts w:ascii="Arial" w:hAnsi="Arial" w:cs="Arial"/>
          <w:b/>
          <w:color w:val="0000FF"/>
          <w:sz w:val="24"/>
        </w:rPr>
        <w:tab/>
      </w:r>
      <w:r>
        <w:rPr>
          <w:rFonts w:ascii="Arial" w:hAnsi="Arial" w:cs="Arial"/>
          <w:b/>
          <w:sz w:val="24"/>
        </w:rPr>
        <w:t>Editor’s Note removal and Multi-modal service requirements changes</w:t>
      </w:r>
    </w:p>
    <w:p w14:paraId="2BAC740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CR-1121  rev 1 Cat: B (Rel-18)</w:t>
      </w:r>
      <w:r>
        <w:rPr>
          <w:i/>
        </w:rPr>
        <w:br/>
      </w:r>
      <w:r>
        <w:rPr>
          <w:i/>
        </w:rPr>
        <w:lastRenderedPageBreak/>
        <w:br/>
      </w:r>
      <w:r>
        <w:rPr>
          <w:i/>
        </w:rPr>
        <w:tab/>
      </w:r>
      <w:r>
        <w:rPr>
          <w:i/>
        </w:rPr>
        <w:tab/>
      </w:r>
      <w:r>
        <w:rPr>
          <w:i/>
        </w:rPr>
        <w:tab/>
      </w:r>
      <w:r>
        <w:rPr>
          <w:i/>
        </w:rPr>
        <w:tab/>
      </w:r>
      <w:r>
        <w:rPr>
          <w:i/>
        </w:rPr>
        <w:tab/>
        <w:t>Source: Nokia, Nokia Shanghai Bell</w:t>
      </w:r>
    </w:p>
    <w:p w14:paraId="11EBFD93" w14:textId="77777777" w:rsidR="00C45AF1" w:rsidRDefault="00C45AF1" w:rsidP="00C45AF1">
      <w:pPr>
        <w:rPr>
          <w:color w:val="808080"/>
        </w:rPr>
      </w:pPr>
      <w:r>
        <w:rPr>
          <w:color w:val="808080"/>
        </w:rPr>
        <w:t>(Replaces C3-235231)</w:t>
      </w:r>
    </w:p>
    <w:p w14:paraId="256B996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E85284" w14:textId="77777777" w:rsidR="00C45AF1" w:rsidRDefault="00C45AF1" w:rsidP="00C45AF1">
      <w:pPr>
        <w:rPr>
          <w:rFonts w:ascii="Arial" w:hAnsi="Arial" w:cs="Arial"/>
          <w:b/>
          <w:sz w:val="24"/>
        </w:rPr>
      </w:pPr>
      <w:r>
        <w:rPr>
          <w:rFonts w:ascii="Arial" w:hAnsi="Arial" w:cs="Arial"/>
          <w:b/>
          <w:color w:val="0000FF"/>
          <w:sz w:val="24"/>
        </w:rPr>
        <w:t>C3-235671</w:t>
      </w:r>
      <w:r>
        <w:rPr>
          <w:rFonts w:ascii="Arial" w:hAnsi="Arial" w:cs="Arial"/>
          <w:b/>
          <w:color w:val="0000FF"/>
          <w:sz w:val="24"/>
        </w:rPr>
        <w:tab/>
      </w:r>
      <w:r>
        <w:rPr>
          <w:rFonts w:ascii="Arial" w:hAnsi="Arial" w:cs="Arial"/>
          <w:b/>
          <w:sz w:val="24"/>
        </w:rPr>
        <w:t>Multi-modal services update</w:t>
      </w:r>
    </w:p>
    <w:p w14:paraId="0AB26CD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CR-0572  rev 1 Cat: B (Rel-18)</w:t>
      </w:r>
      <w:r>
        <w:rPr>
          <w:i/>
        </w:rPr>
        <w:br/>
      </w:r>
      <w:r>
        <w:rPr>
          <w:i/>
        </w:rPr>
        <w:br/>
      </w:r>
      <w:r>
        <w:rPr>
          <w:i/>
        </w:rPr>
        <w:tab/>
      </w:r>
      <w:r>
        <w:rPr>
          <w:i/>
        </w:rPr>
        <w:tab/>
      </w:r>
      <w:r>
        <w:rPr>
          <w:i/>
        </w:rPr>
        <w:tab/>
      </w:r>
      <w:r>
        <w:rPr>
          <w:i/>
        </w:rPr>
        <w:tab/>
      </w:r>
      <w:r>
        <w:rPr>
          <w:i/>
        </w:rPr>
        <w:tab/>
        <w:t>Source: Nokia, Nokia Shanghai Bell</w:t>
      </w:r>
    </w:p>
    <w:p w14:paraId="7A065A9B" w14:textId="77777777" w:rsidR="00C45AF1" w:rsidRDefault="00C45AF1" w:rsidP="00C45AF1">
      <w:pPr>
        <w:rPr>
          <w:color w:val="808080"/>
        </w:rPr>
      </w:pPr>
      <w:r>
        <w:rPr>
          <w:color w:val="808080"/>
        </w:rPr>
        <w:t>(Replaces C3-235232)</w:t>
      </w:r>
    </w:p>
    <w:p w14:paraId="60CED8B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5D517A" w14:textId="77777777" w:rsidR="00C45AF1" w:rsidRDefault="00C45AF1" w:rsidP="00C45AF1">
      <w:pPr>
        <w:rPr>
          <w:rFonts w:ascii="Arial" w:hAnsi="Arial" w:cs="Arial"/>
          <w:b/>
          <w:sz w:val="24"/>
        </w:rPr>
      </w:pPr>
      <w:r>
        <w:rPr>
          <w:rFonts w:ascii="Arial" w:hAnsi="Arial" w:cs="Arial"/>
          <w:b/>
          <w:color w:val="0000FF"/>
          <w:sz w:val="24"/>
        </w:rPr>
        <w:t>C3-235673</w:t>
      </w:r>
      <w:r>
        <w:rPr>
          <w:rFonts w:ascii="Arial" w:hAnsi="Arial" w:cs="Arial"/>
          <w:b/>
          <w:color w:val="0000FF"/>
          <w:sz w:val="24"/>
        </w:rPr>
        <w:tab/>
      </w:r>
      <w:r>
        <w:rPr>
          <w:rFonts w:ascii="Arial" w:hAnsi="Arial" w:cs="Arial"/>
          <w:b/>
          <w:sz w:val="24"/>
        </w:rPr>
        <w:t>Protocol description update</w:t>
      </w:r>
    </w:p>
    <w:p w14:paraId="690BA37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CR-0557  rev 2 Cat: B (Rel-18)</w:t>
      </w:r>
      <w:r>
        <w:rPr>
          <w:i/>
        </w:rPr>
        <w:br/>
      </w:r>
      <w:r>
        <w:rPr>
          <w:i/>
        </w:rPr>
        <w:br/>
      </w:r>
      <w:r>
        <w:rPr>
          <w:i/>
        </w:rPr>
        <w:tab/>
      </w:r>
      <w:r>
        <w:rPr>
          <w:i/>
        </w:rPr>
        <w:tab/>
      </w:r>
      <w:r>
        <w:rPr>
          <w:i/>
        </w:rPr>
        <w:tab/>
      </w:r>
      <w:r>
        <w:rPr>
          <w:i/>
        </w:rPr>
        <w:tab/>
      </w:r>
      <w:r>
        <w:rPr>
          <w:i/>
        </w:rPr>
        <w:tab/>
        <w:t>Source: Nokia, Nokia Shanghai Bell, Lenovo, Ericsson, Huawei</w:t>
      </w:r>
    </w:p>
    <w:p w14:paraId="7E8AE6AA" w14:textId="77777777" w:rsidR="00C45AF1" w:rsidRDefault="00C45AF1" w:rsidP="00C45AF1">
      <w:pPr>
        <w:rPr>
          <w:color w:val="808080"/>
        </w:rPr>
      </w:pPr>
      <w:r>
        <w:rPr>
          <w:color w:val="808080"/>
        </w:rPr>
        <w:t>(Replaces C3-235353)</w:t>
      </w:r>
    </w:p>
    <w:p w14:paraId="31C0112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5FCA48" w14:textId="77777777" w:rsidR="00C45AF1" w:rsidRDefault="00C45AF1" w:rsidP="00C45AF1">
      <w:pPr>
        <w:rPr>
          <w:rFonts w:ascii="Arial" w:hAnsi="Arial" w:cs="Arial"/>
          <w:b/>
          <w:sz w:val="24"/>
        </w:rPr>
      </w:pPr>
      <w:r>
        <w:rPr>
          <w:rFonts w:ascii="Arial" w:hAnsi="Arial" w:cs="Arial"/>
          <w:b/>
          <w:color w:val="0000FF"/>
          <w:sz w:val="24"/>
        </w:rPr>
        <w:t>C3-235706</w:t>
      </w:r>
      <w:r>
        <w:rPr>
          <w:rFonts w:ascii="Arial" w:hAnsi="Arial" w:cs="Arial"/>
          <w:b/>
          <w:color w:val="0000FF"/>
          <w:sz w:val="24"/>
        </w:rPr>
        <w:tab/>
      </w:r>
      <w:r>
        <w:rPr>
          <w:rFonts w:ascii="Arial" w:hAnsi="Arial" w:cs="Arial"/>
          <w:b/>
          <w:sz w:val="24"/>
        </w:rPr>
        <w:t>Complete the definition of the MBS assistance information provisioning</w:t>
      </w:r>
    </w:p>
    <w:p w14:paraId="65E00B5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CR-1052  rev 3 Cat: B (Rel-18)</w:t>
      </w:r>
      <w:r>
        <w:rPr>
          <w:i/>
        </w:rPr>
        <w:br/>
      </w:r>
      <w:r>
        <w:rPr>
          <w:i/>
        </w:rPr>
        <w:br/>
      </w:r>
      <w:r>
        <w:rPr>
          <w:i/>
        </w:rPr>
        <w:tab/>
      </w:r>
      <w:r>
        <w:rPr>
          <w:i/>
        </w:rPr>
        <w:tab/>
      </w:r>
      <w:r>
        <w:rPr>
          <w:i/>
        </w:rPr>
        <w:tab/>
      </w:r>
      <w:r>
        <w:rPr>
          <w:i/>
        </w:rPr>
        <w:tab/>
      </w:r>
      <w:r>
        <w:rPr>
          <w:i/>
        </w:rPr>
        <w:tab/>
        <w:t>Source: Huawei, Nokia, Nokia Shanghai Bell, Ericsson</w:t>
      </w:r>
    </w:p>
    <w:p w14:paraId="5F1EF020" w14:textId="77777777" w:rsidR="00C45AF1" w:rsidRDefault="00C45AF1" w:rsidP="00C45AF1">
      <w:pPr>
        <w:rPr>
          <w:color w:val="808080"/>
        </w:rPr>
      </w:pPr>
      <w:r>
        <w:rPr>
          <w:color w:val="808080"/>
        </w:rPr>
        <w:t>(Replaces C3-235068)</w:t>
      </w:r>
    </w:p>
    <w:p w14:paraId="40EEE35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3CFFB" w14:textId="77777777" w:rsidR="00C45AF1" w:rsidRDefault="00C45AF1" w:rsidP="00C45AF1">
      <w:pPr>
        <w:rPr>
          <w:rFonts w:ascii="Arial" w:hAnsi="Arial" w:cs="Arial"/>
          <w:b/>
          <w:sz w:val="24"/>
        </w:rPr>
      </w:pPr>
      <w:r>
        <w:rPr>
          <w:rFonts w:ascii="Arial" w:hAnsi="Arial" w:cs="Arial"/>
          <w:b/>
          <w:color w:val="0000FF"/>
          <w:sz w:val="24"/>
        </w:rPr>
        <w:t>C3-235723</w:t>
      </w:r>
      <w:r>
        <w:rPr>
          <w:rFonts w:ascii="Arial" w:hAnsi="Arial" w:cs="Arial"/>
          <w:b/>
          <w:color w:val="0000FF"/>
          <w:sz w:val="24"/>
        </w:rPr>
        <w:tab/>
      </w:r>
      <w:r>
        <w:rPr>
          <w:rFonts w:ascii="Arial" w:hAnsi="Arial" w:cs="Arial"/>
          <w:b/>
          <w:sz w:val="24"/>
        </w:rPr>
        <w:t>Support of the Data Burst Handling Information in the PCC rule</w:t>
      </w:r>
    </w:p>
    <w:p w14:paraId="6C9E881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CR-1171  rev 2 Cat: B (Rel-18)</w:t>
      </w:r>
      <w:r>
        <w:rPr>
          <w:i/>
        </w:rPr>
        <w:br/>
      </w:r>
      <w:r>
        <w:rPr>
          <w:i/>
        </w:rPr>
        <w:br/>
      </w:r>
      <w:r>
        <w:rPr>
          <w:i/>
        </w:rPr>
        <w:tab/>
      </w:r>
      <w:r>
        <w:rPr>
          <w:i/>
        </w:rPr>
        <w:tab/>
      </w:r>
      <w:r>
        <w:rPr>
          <w:i/>
        </w:rPr>
        <w:tab/>
      </w:r>
      <w:r>
        <w:rPr>
          <w:i/>
        </w:rPr>
        <w:tab/>
      </w:r>
      <w:r>
        <w:rPr>
          <w:i/>
        </w:rPr>
        <w:tab/>
        <w:t>Source: Huawei, China Mobile, Nokia, Nokia Shanghai Bell</w:t>
      </w:r>
    </w:p>
    <w:p w14:paraId="18D75470" w14:textId="77777777" w:rsidR="00C45AF1" w:rsidRDefault="00C45AF1" w:rsidP="00C45AF1">
      <w:pPr>
        <w:rPr>
          <w:color w:val="808080"/>
        </w:rPr>
      </w:pPr>
      <w:r>
        <w:rPr>
          <w:color w:val="808080"/>
        </w:rPr>
        <w:t>(Replaces C3-235535)</w:t>
      </w:r>
    </w:p>
    <w:p w14:paraId="17CF193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631BB" w14:textId="77777777" w:rsidR="00C45AF1" w:rsidRDefault="00C45AF1" w:rsidP="00C45AF1">
      <w:pPr>
        <w:rPr>
          <w:rFonts w:ascii="Arial" w:hAnsi="Arial" w:cs="Arial"/>
          <w:b/>
          <w:sz w:val="24"/>
        </w:rPr>
      </w:pPr>
      <w:r>
        <w:rPr>
          <w:rFonts w:ascii="Arial" w:hAnsi="Arial" w:cs="Arial"/>
          <w:b/>
          <w:color w:val="0000FF"/>
          <w:sz w:val="24"/>
        </w:rPr>
        <w:t>C3-235725</w:t>
      </w:r>
      <w:r>
        <w:rPr>
          <w:rFonts w:ascii="Arial" w:hAnsi="Arial" w:cs="Arial"/>
          <w:b/>
          <w:color w:val="0000FF"/>
          <w:sz w:val="24"/>
        </w:rPr>
        <w:tab/>
      </w:r>
      <w:r>
        <w:rPr>
          <w:rFonts w:ascii="Arial" w:hAnsi="Arial" w:cs="Arial"/>
          <w:b/>
          <w:sz w:val="24"/>
        </w:rPr>
        <w:t>Update for the Periodicity information and the terminology</w:t>
      </w:r>
    </w:p>
    <w:p w14:paraId="2BAED75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CR-0576  rev 2 Cat: F (Rel-18)</w:t>
      </w:r>
      <w:r>
        <w:rPr>
          <w:i/>
        </w:rPr>
        <w:br/>
      </w:r>
      <w:r>
        <w:rPr>
          <w:i/>
        </w:rPr>
        <w:br/>
      </w:r>
      <w:r>
        <w:rPr>
          <w:i/>
        </w:rPr>
        <w:tab/>
      </w:r>
      <w:r>
        <w:rPr>
          <w:i/>
        </w:rPr>
        <w:tab/>
      </w:r>
      <w:r>
        <w:rPr>
          <w:i/>
        </w:rPr>
        <w:tab/>
      </w:r>
      <w:r>
        <w:rPr>
          <w:i/>
        </w:rPr>
        <w:tab/>
      </w:r>
      <w:r>
        <w:rPr>
          <w:i/>
        </w:rPr>
        <w:tab/>
        <w:t>Source: Huawei, Nokia, Nokia Shanghai Bell</w:t>
      </w:r>
    </w:p>
    <w:p w14:paraId="6D87B038" w14:textId="77777777" w:rsidR="00C45AF1" w:rsidRDefault="00C45AF1" w:rsidP="00C45AF1">
      <w:pPr>
        <w:rPr>
          <w:color w:val="808080"/>
        </w:rPr>
      </w:pPr>
      <w:r>
        <w:rPr>
          <w:color w:val="808080"/>
        </w:rPr>
        <w:t>(Replaces C3-235638)</w:t>
      </w:r>
    </w:p>
    <w:p w14:paraId="0980341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BA8AF" w14:textId="77777777" w:rsidR="00C45AF1" w:rsidRDefault="00C45AF1" w:rsidP="00C45AF1">
      <w:pPr>
        <w:pStyle w:val="Heading3"/>
      </w:pPr>
      <w:bookmarkStart w:id="151" w:name="_Toc152193160"/>
      <w:r>
        <w:t>18.33</w:t>
      </w:r>
      <w:r>
        <w:tab/>
        <w:t>Enablers for Network Automation for 5G - phase 3 [eNA_Ph3]</w:t>
      </w:r>
      <w:bookmarkEnd w:id="151"/>
    </w:p>
    <w:p w14:paraId="5562EFE1" w14:textId="77777777" w:rsidR="00C45AF1" w:rsidRDefault="00C45AF1" w:rsidP="00C45AF1">
      <w:pPr>
        <w:rPr>
          <w:rFonts w:ascii="Arial" w:hAnsi="Arial" w:cs="Arial"/>
          <w:b/>
          <w:sz w:val="24"/>
        </w:rPr>
      </w:pPr>
      <w:r>
        <w:rPr>
          <w:rFonts w:ascii="Arial" w:hAnsi="Arial" w:cs="Arial"/>
          <w:b/>
          <w:color w:val="0000FF"/>
          <w:sz w:val="24"/>
        </w:rPr>
        <w:t>C3-235052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MLModelManagement_StorageRequest</w:t>
      </w:r>
      <w:proofErr w:type="spellEnd"/>
      <w:r>
        <w:rPr>
          <w:rFonts w:ascii="Arial" w:hAnsi="Arial" w:cs="Arial"/>
          <w:b/>
          <w:sz w:val="24"/>
        </w:rPr>
        <w:t xml:space="preserve"> service operation</w:t>
      </w:r>
    </w:p>
    <w:p w14:paraId="4F996E51"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CR-0071  rev  Cat: F (Rel-18)</w:t>
      </w:r>
      <w:r>
        <w:rPr>
          <w:i/>
        </w:rPr>
        <w:br/>
      </w:r>
      <w:r>
        <w:rPr>
          <w:i/>
        </w:rPr>
        <w:br/>
      </w:r>
      <w:r>
        <w:rPr>
          <w:i/>
        </w:rPr>
        <w:tab/>
      </w:r>
      <w:r>
        <w:rPr>
          <w:i/>
        </w:rPr>
        <w:tab/>
      </w:r>
      <w:r>
        <w:rPr>
          <w:i/>
        </w:rPr>
        <w:tab/>
      </w:r>
      <w:r>
        <w:rPr>
          <w:i/>
        </w:rPr>
        <w:tab/>
      </w:r>
      <w:r>
        <w:rPr>
          <w:i/>
        </w:rPr>
        <w:tab/>
        <w:t>Source: Intel</w:t>
      </w:r>
    </w:p>
    <w:p w14:paraId="4C2A02A0" w14:textId="77777777" w:rsidR="00C45AF1" w:rsidRDefault="00C45AF1" w:rsidP="00C45AF1">
      <w:pPr>
        <w:rPr>
          <w:rFonts w:ascii="Arial" w:hAnsi="Arial" w:cs="Arial"/>
          <w:b/>
        </w:rPr>
      </w:pPr>
      <w:r>
        <w:rPr>
          <w:rFonts w:ascii="Arial" w:hAnsi="Arial" w:cs="Arial"/>
          <w:b/>
        </w:rPr>
        <w:t xml:space="preserve">Discussion: </w:t>
      </w:r>
    </w:p>
    <w:p w14:paraId="02B38EDE" w14:textId="77777777" w:rsidR="00C45AF1" w:rsidRDefault="00C45AF1" w:rsidP="00C45AF1">
      <w:r>
        <w:t>Depends on TS 23.288 CR 0988</w:t>
      </w:r>
    </w:p>
    <w:p w14:paraId="3D7C8CDA" w14:textId="77777777" w:rsidR="00C45AF1" w:rsidRDefault="00C45AF1" w:rsidP="00C45AF1">
      <w:r>
        <w:t xml:space="preserve">This CR introduces backwards compatible changes to the </w:t>
      </w:r>
      <w:proofErr w:type="spellStart"/>
      <w:r>
        <w:t>Nadrf_MLModelManagement</w:t>
      </w:r>
      <w:proofErr w:type="spellEnd"/>
      <w:r>
        <w:t xml:space="preserve"> API.</w:t>
      </w:r>
    </w:p>
    <w:p w14:paraId="6E34557F" w14:textId="77777777" w:rsidR="00C45AF1" w:rsidRDefault="00C45AF1" w:rsidP="00C45AF1">
      <w:r>
        <w:t>Jing (Ericsson): Keep the CR open till the dependent SA2 CR is agreed.</w:t>
      </w:r>
    </w:p>
    <w:p w14:paraId="68C0D2DC" w14:textId="77777777" w:rsidR="00C45AF1" w:rsidRDefault="00C45AF1" w:rsidP="00C45AF1">
      <w:r>
        <w:t>Apostolos (Nokia): Handling of complete failure also need to be considered.</w:t>
      </w:r>
    </w:p>
    <w:p w14:paraId="48662726" w14:textId="77777777" w:rsidR="00C45AF1" w:rsidRDefault="00C45AF1" w:rsidP="00C45AF1">
      <w:r>
        <w:t xml:space="preserve">Thomas (Intel): We are fine, will have offline discussion and provide </w:t>
      </w:r>
      <w:proofErr w:type="spellStart"/>
      <w:r>
        <w:t>udpates</w:t>
      </w:r>
      <w:proofErr w:type="spellEnd"/>
      <w:r>
        <w:t>.</w:t>
      </w:r>
    </w:p>
    <w:p w14:paraId="11F8C5DB" w14:textId="77777777" w:rsidR="00C45AF1" w:rsidRDefault="00C45AF1" w:rsidP="00C45AF1">
      <w:r>
        <w:t>Jing (Ericsson): provides comments, according to the latest SA2 CR result</w:t>
      </w:r>
    </w:p>
    <w:p w14:paraId="0FCB2F5D" w14:textId="77777777" w:rsidR="00C45AF1" w:rsidRDefault="00C45AF1" w:rsidP="00C45AF1">
      <w:r>
        <w:t>Igor (Ericsson): Jing provided comments to the revision shared today.</w:t>
      </w:r>
    </w:p>
    <w:p w14:paraId="00E4BD3C" w14:textId="77777777" w:rsidR="00C45AF1" w:rsidRDefault="00C45AF1" w:rsidP="00C45AF1">
      <w:r>
        <w:t>Intel: Providing 5052_r1</w:t>
      </w:r>
    </w:p>
    <w:p w14:paraId="623C4DFC" w14:textId="77777777" w:rsidR="00C45AF1" w:rsidRDefault="00C45AF1" w:rsidP="00C45AF1">
      <w:r>
        <w:t>Jing (Ericsson): requires revision.</w:t>
      </w:r>
    </w:p>
    <w:p w14:paraId="3E889650" w14:textId="77777777" w:rsidR="00C45AF1" w:rsidRDefault="00C45AF1" w:rsidP="00C45AF1">
      <w:r>
        <w:t>Apostolos (Nokia): clarifies and provides r5</w:t>
      </w:r>
    </w:p>
    <w:p w14:paraId="18FB513C" w14:textId="77777777" w:rsidR="00C45AF1" w:rsidRDefault="00C45AF1" w:rsidP="00C45AF1">
      <w:r>
        <w:t>Jing (Ericsson): fine with r5.</w:t>
      </w:r>
    </w:p>
    <w:p w14:paraId="7C6819E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C3-235712</w:t>
      </w:r>
      <w:r>
        <w:rPr>
          <w:color w:val="993300"/>
          <w:u w:val="single"/>
        </w:rPr>
        <w:t>.</w:t>
      </w:r>
    </w:p>
    <w:p w14:paraId="40B77C9A" w14:textId="77777777" w:rsidR="00C45AF1" w:rsidRDefault="00C45AF1" w:rsidP="00C45AF1">
      <w:pPr>
        <w:rPr>
          <w:rFonts w:ascii="Arial" w:hAnsi="Arial" w:cs="Arial"/>
          <w:b/>
          <w:sz w:val="24"/>
        </w:rPr>
      </w:pPr>
      <w:r>
        <w:rPr>
          <w:rFonts w:ascii="Arial" w:hAnsi="Arial" w:cs="Arial"/>
          <w:b/>
          <w:color w:val="0000FF"/>
          <w:sz w:val="24"/>
        </w:rPr>
        <w:t>C3-235185</w:t>
      </w:r>
      <w:r>
        <w:rPr>
          <w:rFonts w:ascii="Arial" w:hAnsi="Arial" w:cs="Arial"/>
          <w:b/>
          <w:color w:val="0000FF"/>
          <w:sz w:val="24"/>
        </w:rPr>
        <w:tab/>
      </w:r>
      <w:r>
        <w:rPr>
          <w:rFonts w:ascii="Arial" w:hAnsi="Arial" w:cs="Arial"/>
          <w:b/>
          <w:sz w:val="24"/>
        </w:rPr>
        <w:t>Corrections for UE mobility analytics</w:t>
      </w:r>
    </w:p>
    <w:p w14:paraId="5A34022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CR-0808  rev  Cat: F (Rel-18)</w:t>
      </w:r>
      <w:r>
        <w:rPr>
          <w:i/>
        </w:rPr>
        <w:br/>
      </w:r>
      <w:r>
        <w:rPr>
          <w:i/>
        </w:rPr>
        <w:br/>
      </w:r>
      <w:r>
        <w:rPr>
          <w:i/>
        </w:rPr>
        <w:tab/>
      </w:r>
      <w:r>
        <w:rPr>
          <w:i/>
        </w:rPr>
        <w:tab/>
      </w:r>
      <w:r>
        <w:rPr>
          <w:i/>
        </w:rPr>
        <w:tab/>
      </w:r>
      <w:r>
        <w:rPr>
          <w:i/>
        </w:rPr>
        <w:tab/>
      </w:r>
      <w:r>
        <w:rPr>
          <w:i/>
        </w:rPr>
        <w:tab/>
        <w:t>Source: Huawei, KDDI</w:t>
      </w:r>
    </w:p>
    <w:p w14:paraId="18445736" w14:textId="77777777" w:rsidR="00C45AF1" w:rsidRDefault="00C45AF1" w:rsidP="00C45AF1">
      <w:pPr>
        <w:rPr>
          <w:rFonts w:ascii="Arial" w:hAnsi="Arial" w:cs="Arial"/>
          <w:b/>
        </w:rPr>
      </w:pPr>
      <w:r>
        <w:rPr>
          <w:rFonts w:ascii="Arial" w:hAnsi="Arial" w:cs="Arial"/>
          <w:b/>
        </w:rPr>
        <w:t xml:space="preserve">Discussion: </w:t>
      </w:r>
    </w:p>
    <w:p w14:paraId="10D26473" w14:textId="77777777" w:rsidR="00C45AF1" w:rsidRDefault="00C45AF1" w:rsidP="00C45AF1">
      <w:r>
        <w:t>Apostolos (Nokia): Remove NOTE2 change and multiple comments. Nokia would like to co-sign.</w:t>
      </w:r>
    </w:p>
    <w:p w14:paraId="72643B3C" w14:textId="77777777" w:rsidR="00C45AF1" w:rsidRDefault="00C45AF1" w:rsidP="00C45AF1">
      <w:r>
        <w:t>Xuefei (Huawei): Will provide revision.</w:t>
      </w:r>
    </w:p>
    <w:p w14:paraId="0A415420" w14:textId="77777777" w:rsidR="00C45AF1" w:rsidRDefault="00C45AF1" w:rsidP="00C45AF1">
      <w:r>
        <w:t>Xuefei (Huawei): provide clarification.</w:t>
      </w:r>
    </w:p>
    <w:p w14:paraId="074515B0" w14:textId="77777777" w:rsidR="00C45AF1" w:rsidRDefault="00C45AF1" w:rsidP="00C45AF1">
      <w:r>
        <w:t>Apostolos (Nokia): fine with r1, thanks</w:t>
      </w:r>
    </w:p>
    <w:p w14:paraId="005DAE0C" w14:textId="77777777" w:rsidR="00C45AF1" w:rsidRDefault="00C45AF1" w:rsidP="00C45AF1">
      <w:r>
        <w:t>Xuefei (Huawei): provide r2.</w:t>
      </w:r>
    </w:p>
    <w:p w14:paraId="24EAC32D" w14:textId="77777777" w:rsidR="00C45AF1" w:rsidRDefault="00C45AF1" w:rsidP="00C45AF1">
      <w:r>
        <w:t>Apostolos (Nokia): fine with r2, thanks.</w:t>
      </w:r>
    </w:p>
    <w:p w14:paraId="5D4E4D65" w14:textId="77777777" w:rsidR="00C45AF1" w:rsidRDefault="00C45AF1" w:rsidP="00C45AF1">
      <w:r>
        <w:t>r1 is pre-agreed.</w:t>
      </w:r>
    </w:p>
    <w:p w14:paraId="1FFBFED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C3-235556</w:t>
      </w:r>
      <w:r>
        <w:rPr>
          <w:color w:val="993300"/>
          <w:u w:val="single"/>
        </w:rPr>
        <w:t>.</w:t>
      </w:r>
    </w:p>
    <w:p w14:paraId="216BA40B" w14:textId="77777777" w:rsidR="00C45AF1" w:rsidRDefault="00C45AF1" w:rsidP="00C45AF1">
      <w:pPr>
        <w:rPr>
          <w:rFonts w:ascii="Arial" w:hAnsi="Arial" w:cs="Arial"/>
          <w:b/>
          <w:sz w:val="24"/>
        </w:rPr>
      </w:pPr>
      <w:r>
        <w:rPr>
          <w:rFonts w:ascii="Arial" w:hAnsi="Arial" w:cs="Arial"/>
          <w:b/>
          <w:color w:val="0000FF"/>
          <w:sz w:val="24"/>
        </w:rPr>
        <w:t>C3-235186</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Nnwdaf_MLModelMonitor</w:t>
      </w:r>
      <w:proofErr w:type="spellEnd"/>
      <w:r>
        <w:rPr>
          <w:rFonts w:ascii="Arial" w:hAnsi="Arial" w:cs="Arial"/>
          <w:b/>
          <w:sz w:val="24"/>
        </w:rPr>
        <w:t xml:space="preserve"> API</w:t>
      </w:r>
    </w:p>
    <w:p w14:paraId="3981071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CR-0783  rev 2 Cat: B (Rel-18)</w:t>
      </w:r>
      <w:r>
        <w:rPr>
          <w:i/>
        </w:rPr>
        <w:br/>
      </w:r>
      <w:r>
        <w:rPr>
          <w:i/>
        </w:rPr>
        <w:br/>
      </w:r>
      <w:r>
        <w:rPr>
          <w:i/>
        </w:rPr>
        <w:tab/>
      </w:r>
      <w:r>
        <w:rPr>
          <w:i/>
        </w:rPr>
        <w:tab/>
      </w:r>
      <w:r>
        <w:rPr>
          <w:i/>
        </w:rPr>
        <w:tab/>
      </w:r>
      <w:r>
        <w:rPr>
          <w:i/>
        </w:rPr>
        <w:tab/>
      </w:r>
      <w:r>
        <w:rPr>
          <w:i/>
        </w:rPr>
        <w:tab/>
        <w:t>Source: Huawei, Ericsson, Nokia, Nokia Shanghai Bell</w:t>
      </w:r>
    </w:p>
    <w:p w14:paraId="25FA2067" w14:textId="77777777" w:rsidR="00C45AF1" w:rsidRDefault="00C45AF1" w:rsidP="00C45AF1">
      <w:pPr>
        <w:rPr>
          <w:color w:val="808080"/>
        </w:rPr>
      </w:pPr>
      <w:r>
        <w:rPr>
          <w:color w:val="808080"/>
        </w:rPr>
        <w:t>(Replaces C3-234586)</w:t>
      </w:r>
    </w:p>
    <w:p w14:paraId="07B9CC7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68C4E" w14:textId="77777777" w:rsidR="00C45AF1" w:rsidRDefault="00C45AF1" w:rsidP="00C45AF1">
      <w:pPr>
        <w:rPr>
          <w:rFonts w:ascii="Arial" w:hAnsi="Arial" w:cs="Arial"/>
          <w:b/>
          <w:sz w:val="24"/>
        </w:rPr>
      </w:pPr>
      <w:r>
        <w:rPr>
          <w:rFonts w:ascii="Arial" w:hAnsi="Arial" w:cs="Arial"/>
          <w:b/>
          <w:color w:val="0000FF"/>
          <w:sz w:val="24"/>
        </w:rPr>
        <w:lastRenderedPageBreak/>
        <w:t>C3-235187</w:t>
      </w:r>
      <w:r>
        <w:rPr>
          <w:rFonts w:ascii="Arial" w:hAnsi="Arial" w:cs="Arial"/>
          <w:b/>
          <w:color w:val="0000FF"/>
          <w:sz w:val="24"/>
        </w:rPr>
        <w:tab/>
      </w:r>
      <w:r>
        <w:rPr>
          <w:rFonts w:ascii="Arial" w:hAnsi="Arial" w:cs="Arial"/>
          <w:b/>
          <w:sz w:val="24"/>
        </w:rPr>
        <w:t xml:space="preserve">Define service descriptions of </w:t>
      </w:r>
      <w:proofErr w:type="spellStart"/>
      <w:r>
        <w:rPr>
          <w:rFonts w:ascii="Arial" w:hAnsi="Arial" w:cs="Arial"/>
          <w:b/>
          <w:sz w:val="24"/>
        </w:rPr>
        <w:t>Nnwdaf_MLModelMonitor</w:t>
      </w:r>
      <w:proofErr w:type="spellEnd"/>
      <w:r>
        <w:rPr>
          <w:rFonts w:ascii="Arial" w:hAnsi="Arial" w:cs="Arial"/>
          <w:b/>
          <w:sz w:val="24"/>
        </w:rPr>
        <w:t xml:space="preserve"> API</w:t>
      </w:r>
    </w:p>
    <w:p w14:paraId="10A195A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CR-0809  rev  Cat: B (Rel-18)</w:t>
      </w:r>
      <w:r>
        <w:rPr>
          <w:i/>
        </w:rPr>
        <w:br/>
      </w:r>
      <w:r>
        <w:rPr>
          <w:i/>
        </w:rPr>
        <w:br/>
      </w:r>
      <w:r>
        <w:rPr>
          <w:i/>
        </w:rPr>
        <w:tab/>
      </w:r>
      <w:r>
        <w:rPr>
          <w:i/>
        </w:rPr>
        <w:tab/>
      </w:r>
      <w:r>
        <w:rPr>
          <w:i/>
        </w:rPr>
        <w:tab/>
      </w:r>
      <w:r>
        <w:rPr>
          <w:i/>
        </w:rPr>
        <w:tab/>
      </w:r>
      <w:r>
        <w:rPr>
          <w:i/>
        </w:rPr>
        <w:tab/>
        <w:t>Source: Huawei, Nokia, Nokia Shanghai Bell, Ericsson</w:t>
      </w:r>
    </w:p>
    <w:p w14:paraId="21F80C1B" w14:textId="77777777" w:rsidR="00C45AF1" w:rsidRDefault="00C45AF1" w:rsidP="00C45AF1">
      <w:pPr>
        <w:rPr>
          <w:rFonts w:ascii="Arial" w:hAnsi="Arial" w:cs="Arial"/>
          <w:b/>
        </w:rPr>
      </w:pPr>
      <w:r>
        <w:rPr>
          <w:rFonts w:ascii="Arial" w:hAnsi="Arial" w:cs="Arial"/>
          <w:b/>
        </w:rPr>
        <w:t xml:space="preserve">Discussion: </w:t>
      </w:r>
    </w:p>
    <w:p w14:paraId="43F51DC2" w14:textId="77777777" w:rsidR="00C45AF1" w:rsidRDefault="00C45AF1" w:rsidP="00C45AF1">
      <w:r>
        <w:t xml:space="preserve">Maria (Ericsson): R2 provided. </w:t>
      </w:r>
    </w:p>
    <w:p w14:paraId="2D836CED" w14:textId="77777777" w:rsidR="00C45AF1" w:rsidRDefault="00C45AF1" w:rsidP="00C45AF1">
      <w:r>
        <w:t xml:space="preserve">Apostolos (Nokia): NF service consumer in general service operation table general way of specifying for other NF services. </w:t>
      </w:r>
    </w:p>
    <w:p w14:paraId="25F68496" w14:textId="77777777" w:rsidR="00C45AF1" w:rsidRDefault="00C45AF1" w:rsidP="00C45AF1">
      <w:r>
        <w:t xml:space="preserve">Maria Liang (Ericsson): explain that </w:t>
      </w:r>
      <w:proofErr w:type="spellStart"/>
      <w:r>
        <w:t>Nnwdaf_MLModelMonitor</w:t>
      </w:r>
      <w:proofErr w:type="spellEnd"/>
      <w:r>
        <w:t xml:space="preserve"> API is specific with NWDAF(</w:t>
      </w:r>
      <w:proofErr w:type="spellStart"/>
      <w:r>
        <w:t>AnLF</w:t>
      </w:r>
      <w:proofErr w:type="spellEnd"/>
      <w:r>
        <w:t>) register the use and model monitoring capability to NWDAF(MTLF) and the NWDAF(MTLF) subscribe/unsubscribe the ML Model Monitoring service provided by NWDAF(</w:t>
      </w:r>
      <w:proofErr w:type="spellStart"/>
      <w:r>
        <w:t>AnLF</w:t>
      </w:r>
      <w:proofErr w:type="spellEnd"/>
      <w:r>
        <w:t>), which need specific service procedure description and not extend to other NF.</w:t>
      </w:r>
    </w:p>
    <w:p w14:paraId="7D4922B7" w14:textId="77777777" w:rsidR="00C45AF1" w:rsidRDefault="00C45AF1" w:rsidP="00C45AF1">
      <w:r>
        <w:t>Maria (Ericsson): For producer we need to follow specific name, not generic.</w:t>
      </w:r>
    </w:p>
    <w:p w14:paraId="79C5B778" w14:textId="77777777" w:rsidR="00C45AF1" w:rsidRDefault="00C45AF1" w:rsidP="00C45AF1">
      <w:r>
        <w:t>Xuefei (Huawei): On r2, we agree with Nokia, as are not OK to add service consumer name in all the procedure descriptions.</w:t>
      </w:r>
    </w:p>
    <w:p w14:paraId="311C7380" w14:textId="77777777" w:rsidR="00C45AF1" w:rsidRDefault="00C45AF1" w:rsidP="00C45AF1">
      <w:r>
        <w:t xml:space="preserve">Maria (Ericsson): Can accept the comment on </w:t>
      </w:r>
      <w:proofErr w:type="spellStart"/>
      <w:r>
        <w:t>specifc</w:t>
      </w:r>
      <w:proofErr w:type="spellEnd"/>
      <w:r>
        <w:t xml:space="preserve"> NF consumer and revert the changes. Will provide another revisions.</w:t>
      </w:r>
    </w:p>
    <w:p w14:paraId="2B87C78C" w14:textId="77777777" w:rsidR="00C45AF1" w:rsidRDefault="00C45AF1" w:rsidP="00C45AF1">
      <w:r>
        <w:t>Xuefei (Huawei): An agreement is needed for NWDAF name. Consistency is needed in the TS.</w:t>
      </w:r>
    </w:p>
    <w:p w14:paraId="12FF1BBB" w14:textId="77777777" w:rsidR="00C45AF1" w:rsidRDefault="00C45AF1" w:rsidP="00C45AF1">
      <w:r>
        <w:t>Maria Liang (Ericsson): provided r3.</w:t>
      </w:r>
    </w:p>
    <w:p w14:paraId="5FD78E8D" w14:textId="77777777" w:rsidR="00C45AF1" w:rsidRDefault="00C45AF1" w:rsidP="00C45AF1">
      <w:r>
        <w:t>Xuefei (Huawei): r3 is fine.</w:t>
      </w:r>
    </w:p>
    <w:p w14:paraId="6B84AB36" w14:textId="77777777" w:rsidR="00C45AF1" w:rsidRDefault="00C45AF1" w:rsidP="00C45AF1">
      <w:r>
        <w:t>Apostolos (Nokia): fine with r3</w:t>
      </w:r>
    </w:p>
    <w:p w14:paraId="5BA9175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C3-235557</w:t>
      </w:r>
      <w:r>
        <w:rPr>
          <w:color w:val="993300"/>
          <w:u w:val="single"/>
        </w:rPr>
        <w:t>.</w:t>
      </w:r>
    </w:p>
    <w:p w14:paraId="00F19E5B" w14:textId="77777777" w:rsidR="00C45AF1" w:rsidRDefault="00C45AF1" w:rsidP="00C45AF1">
      <w:pPr>
        <w:rPr>
          <w:rFonts w:ascii="Arial" w:hAnsi="Arial" w:cs="Arial"/>
          <w:b/>
          <w:sz w:val="24"/>
        </w:rPr>
      </w:pPr>
      <w:r>
        <w:rPr>
          <w:rFonts w:ascii="Arial" w:hAnsi="Arial" w:cs="Arial"/>
          <w:b/>
          <w:color w:val="0000FF"/>
          <w:sz w:val="24"/>
        </w:rPr>
        <w:t>C3-235188</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OpenAPI</w:t>
      </w:r>
      <w:proofErr w:type="spellEnd"/>
      <w:r>
        <w:rPr>
          <w:rFonts w:ascii="Arial" w:hAnsi="Arial" w:cs="Arial"/>
          <w:b/>
          <w:sz w:val="24"/>
        </w:rPr>
        <w:t xml:space="preserve"> of </w:t>
      </w:r>
      <w:proofErr w:type="spellStart"/>
      <w:r>
        <w:rPr>
          <w:rFonts w:ascii="Arial" w:hAnsi="Arial" w:cs="Arial"/>
          <w:b/>
          <w:sz w:val="24"/>
        </w:rPr>
        <w:t>Nnwdaf_MLModelMonitor</w:t>
      </w:r>
      <w:proofErr w:type="spellEnd"/>
      <w:r>
        <w:rPr>
          <w:rFonts w:ascii="Arial" w:hAnsi="Arial" w:cs="Arial"/>
          <w:b/>
          <w:sz w:val="24"/>
        </w:rPr>
        <w:t xml:space="preserve"> API</w:t>
      </w:r>
    </w:p>
    <w:p w14:paraId="5054C78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CR-0810  rev  Cat: B (Rel-18)</w:t>
      </w:r>
      <w:r>
        <w:rPr>
          <w:i/>
        </w:rPr>
        <w:br/>
      </w:r>
      <w:r>
        <w:rPr>
          <w:i/>
        </w:rPr>
        <w:br/>
      </w:r>
      <w:r>
        <w:rPr>
          <w:i/>
        </w:rPr>
        <w:tab/>
      </w:r>
      <w:r>
        <w:rPr>
          <w:i/>
        </w:rPr>
        <w:tab/>
      </w:r>
      <w:r>
        <w:rPr>
          <w:i/>
        </w:rPr>
        <w:tab/>
      </w:r>
      <w:r>
        <w:rPr>
          <w:i/>
        </w:rPr>
        <w:tab/>
      </w:r>
      <w:r>
        <w:rPr>
          <w:i/>
        </w:rPr>
        <w:tab/>
        <w:t>Source: Huawei, Ericsson</w:t>
      </w:r>
    </w:p>
    <w:p w14:paraId="5F78326E" w14:textId="77777777" w:rsidR="00C45AF1" w:rsidRDefault="00C45AF1" w:rsidP="00C45AF1">
      <w:pPr>
        <w:rPr>
          <w:rFonts w:ascii="Arial" w:hAnsi="Arial" w:cs="Arial"/>
          <w:b/>
        </w:rPr>
      </w:pPr>
      <w:r>
        <w:rPr>
          <w:rFonts w:ascii="Arial" w:hAnsi="Arial" w:cs="Arial"/>
          <w:b/>
        </w:rPr>
        <w:t xml:space="preserve">Discussion: </w:t>
      </w:r>
    </w:p>
    <w:p w14:paraId="213392D5" w14:textId="77777777" w:rsidR="00C45AF1" w:rsidRDefault="00C45AF1" w:rsidP="00C45AF1">
      <w:r>
        <w:t xml:space="preserve">The CR introduces a new </w:t>
      </w:r>
      <w:proofErr w:type="spellStart"/>
      <w:r>
        <w:t>OpenAPI</w:t>
      </w:r>
      <w:proofErr w:type="spellEnd"/>
      <w:r>
        <w:t xml:space="preserve"> file of </w:t>
      </w:r>
      <w:proofErr w:type="spellStart"/>
      <w:r>
        <w:t>Nnwdaf_MLModelMonitor</w:t>
      </w:r>
      <w:proofErr w:type="spellEnd"/>
      <w:r>
        <w:t xml:space="preserve"> API</w:t>
      </w:r>
    </w:p>
    <w:p w14:paraId="5294CC4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E4E0F" w14:textId="77777777" w:rsidR="00C45AF1" w:rsidRDefault="00C45AF1" w:rsidP="00C45AF1">
      <w:pPr>
        <w:rPr>
          <w:rFonts w:ascii="Arial" w:hAnsi="Arial" w:cs="Arial"/>
          <w:b/>
          <w:sz w:val="24"/>
        </w:rPr>
      </w:pPr>
      <w:r>
        <w:rPr>
          <w:rFonts w:ascii="Arial" w:hAnsi="Arial" w:cs="Arial"/>
          <w:b/>
          <w:color w:val="0000FF"/>
          <w:sz w:val="24"/>
        </w:rPr>
        <w:t>C3-235189</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Nnwdaf_RoamingData</w:t>
      </w:r>
      <w:proofErr w:type="spellEnd"/>
      <w:r>
        <w:rPr>
          <w:rFonts w:ascii="Arial" w:hAnsi="Arial" w:cs="Arial"/>
          <w:b/>
          <w:sz w:val="24"/>
        </w:rPr>
        <w:t xml:space="preserve"> API</w:t>
      </w:r>
    </w:p>
    <w:p w14:paraId="6FB5761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CR-0811  rev  Cat: B (Rel-18)</w:t>
      </w:r>
      <w:r>
        <w:rPr>
          <w:i/>
        </w:rPr>
        <w:br/>
      </w:r>
      <w:r>
        <w:rPr>
          <w:i/>
        </w:rPr>
        <w:br/>
      </w:r>
      <w:r>
        <w:rPr>
          <w:i/>
        </w:rPr>
        <w:tab/>
      </w:r>
      <w:r>
        <w:rPr>
          <w:i/>
        </w:rPr>
        <w:tab/>
      </w:r>
      <w:r>
        <w:rPr>
          <w:i/>
        </w:rPr>
        <w:tab/>
      </w:r>
      <w:r>
        <w:rPr>
          <w:i/>
        </w:rPr>
        <w:tab/>
      </w:r>
      <w:r>
        <w:rPr>
          <w:i/>
        </w:rPr>
        <w:tab/>
        <w:t>Source: Huawei, Ericsson</w:t>
      </w:r>
    </w:p>
    <w:p w14:paraId="1F80CFC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0341A" w14:textId="77777777" w:rsidR="00C45AF1" w:rsidRDefault="00C45AF1" w:rsidP="00C45AF1">
      <w:pPr>
        <w:rPr>
          <w:rFonts w:ascii="Arial" w:hAnsi="Arial" w:cs="Arial"/>
          <w:b/>
          <w:sz w:val="24"/>
        </w:rPr>
      </w:pPr>
      <w:r>
        <w:rPr>
          <w:rFonts w:ascii="Arial" w:hAnsi="Arial" w:cs="Arial"/>
          <w:b/>
          <w:color w:val="0000FF"/>
          <w:sz w:val="24"/>
        </w:rPr>
        <w:t>C3-235190</w:t>
      </w:r>
      <w:r>
        <w:rPr>
          <w:rFonts w:ascii="Arial" w:hAnsi="Arial" w:cs="Arial"/>
          <w:b/>
          <w:color w:val="0000FF"/>
          <w:sz w:val="24"/>
        </w:rPr>
        <w:tab/>
      </w:r>
      <w:r>
        <w:rPr>
          <w:rFonts w:ascii="Arial" w:hAnsi="Arial" w:cs="Arial"/>
          <w:b/>
          <w:sz w:val="24"/>
        </w:rPr>
        <w:t xml:space="preserve">Define service descriptions of </w:t>
      </w:r>
      <w:proofErr w:type="spellStart"/>
      <w:r>
        <w:rPr>
          <w:rFonts w:ascii="Arial" w:hAnsi="Arial" w:cs="Arial"/>
          <w:b/>
          <w:sz w:val="24"/>
        </w:rPr>
        <w:t>Nnwdaf_RoamingData</w:t>
      </w:r>
      <w:proofErr w:type="spellEnd"/>
      <w:r>
        <w:rPr>
          <w:rFonts w:ascii="Arial" w:hAnsi="Arial" w:cs="Arial"/>
          <w:b/>
          <w:sz w:val="24"/>
        </w:rPr>
        <w:t xml:space="preserve"> API</w:t>
      </w:r>
    </w:p>
    <w:p w14:paraId="21CB9A5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CR-0812  rev  Cat: B (Rel-18)</w:t>
      </w:r>
      <w:r>
        <w:rPr>
          <w:i/>
        </w:rPr>
        <w:br/>
      </w:r>
      <w:r>
        <w:rPr>
          <w:i/>
        </w:rPr>
        <w:br/>
      </w:r>
      <w:r>
        <w:rPr>
          <w:i/>
        </w:rPr>
        <w:tab/>
      </w:r>
      <w:r>
        <w:rPr>
          <w:i/>
        </w:rPr>
        <w:tab/>
      </w:r>
      <w:r>
        <w:rPr>
          <w:i/>
        </w:rPr>
        <w:tab/>
      </w:r>
      <w:r>
        <w:rPr>
          <w:i/>
        </w:rPr>
        <w:tab/>
      </w:r>
      <w:r>
        <w:rPr>
          <w:i/>
        </w:rPr>
        <w:tab/>
        <w:t>Source: Huawei</w:t>
      </w:r>
    </w:p>
    <w:p w14:paraId="1AEDE895" w14:textId="77777777" w:rsidR="00C45AF1" w:rsidRDefault="00C45AF1" w:rsidP="00C45AF1">
      <w:pPr>
        <w:rPr>
          <w:rFonts w:ascii="Arial" w:hAnsi="Arial" w:cs="Arial"/>
          <w:b/>
        </w:rPr>
      </w:pPr>
      <w:r>
        <w:rPr>
          <w:rFonts w:ascii="Arial" w:hAnsi="Arial" w:cs="Arial"/>
          <w:b/>
        </w:rPr>
        <w:lastRenderedPageBreak/>
        <w:t xml:space="preserve">Discussion: </w:t>
      </w:r>
    </w:p>
    <w:p w14:paraId="34006D34" w14:textId="77777777" w:rsidR="00C45AF1" w:rsidRDefault="00C45AF1" w:rsidP="00C45AF1">
      <w:r>
        <w:t>Maria (Ericsson): Provided r1. Ericsson would like to co-sign the CR.</w:t>
      </w:r>
    </w:p>
    <w:p w14:paraId="0F6A2BE6" w14:textId="77777777" w:rsidR="00C45AF1" w:rsidRDefault="00C45AF1" w:rsidP="00C45AF1">
      <w:r>
        <w:t xml:space="preserve">Xuefei (Huawei): Will check and come back. </w:t>
      </w:r>
    </w:p>
    <w:p w14:paraId="7722DF62" w14:textId="77777777" w:rsidR="00C45AF1" w:rsidRDefault="00C45AF1" w:rsidP="00C45AF1">
      <w:r>
        <w:t>Xuefei (Huawei): r1 is fine.</w:t>
      </w:r>
    </w:p>
    <w:p w14:paraId="0FE0A1B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C3-235558</w:t>
      </w:r>
      <w:r>
        <w:rPr>
          <w:color w:val="993300"/>
          <w:u w:val="single"/>
        </w:rPr>
        <w:t>.</w:t>
      </w:r>
    </w:p>
    <w:p w14:paraId="37A8F812" w14:textId="77777777" w:rsidR="00C45AF1" w:rsidRDefault="00C45AF1" w:rsidP="00C45AF1">
      <w:pPr>
        <w:rPr>
          <w:rFonts w:ascii="Arial" w:hAnsi="Arial" w:cs="Arial"/>
          <w:b/>
          <w:sz w:val="24"/>
        </w:rPr>
      </w:pPr>
      <w:r>
        <w:rPr>
          <w:rFonts w:ascii="Arial" w:hAnsi="Arial" w:cs="Arial"/>
          <w:b/>
          <w:color w:val="0000FF"/>
          <w:sz w:val="24"/>
        </w:rPr>
        <w:t>C3-235191</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OpenAPI</w:t>
      </w:r>
      <w:proofErr w:type="spellEnd"/>
      <w:r>
        <w:rPr>
          <w:rFonts w:ascii="Arial" w:hAnsi="Arial" w:cs="Arial"/>
          <w:b/>
          <w:sz w:val="24"/>
        </w:rPr>
        <w:t xml:space="preserve"> of </w:t>
      </w:r>
      <w:proofErr w:type="spellStart"/>
      <w:r>
        <w:rPr>
          <w:rFonts w:ascii="Arial" w:hAnsi="Arial" w:cs="Arial"/>
          <w:b/>
          <w:sz w:val="24"/>
        </w:rPr>
        <w:t>Nnwdaf_RoamingData</w:t>
      </w:r>
      <w:proofErr w:type="spellEnd"/>
      <w:r>
        <w:rPr>
          <w:rFonts w:ascii="Arial" w:hAnsi="Arial" w:cs="Arial"/>
          <w:b/>
          <w:sz w:val="24"/>
        </w:rPr>
        <w:t xml:space="preserve"> API</w:t>
      </w:r>
    </w:p>
    <w:p w14:paraId="6841976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CR-0813  rev  Cat: B (Rel-18)</w:t>
      </w:r>
      <w:r>
        <w:rPr>
          <w:i/>
        </w:rPr>
        <w:br/>
      </w:r>
      <w:r>
        <w:rPr>
          <w:i/>
        </w:rPr>
        <w:br/>
      </w:r>
      <w:r>
        <w:rPr>
          <w:i/>
        </w:rPr>
        <w:tab/>
      </w:r>
      <w:r>
        <w:rPr>
          <w:i/>
        </w:rPr>
        <w:tab/>
      </w:r>
      <w:r>
        <w:rPr>
          <w:i/>
        </w:rPr>
        <w:tab/>
      </w:r>
      <w:r>
        <w:rPr>
          <w:i/>
        </w:rPr>
        <w:tab/>
      </w:r>
      <w:r>
        <w:rPr>
          <w:i/>
        </w:rPr>
        <w:tab/>
        <w:t>Source: Huawei</w:t>
      </w:r>
    </w:p>
    <w:p w14:paraId="375AA549" w14:textId="77777777" w:rsidR="00C45AF1" w:rsidRDefault="00C45AF1" w:rsidP="00C45AF1">
      <w:pPr>
        <w:rPr>
          <w:rFonts w:ascii="Arial" w:hAnsi="Arial" w:cs="Arial"/>
          <w:b/>
        </w:rPr>
      </w:pPr>
      <w:r>
        <w:rPr>
          <w:rFonts w:ascii="Arial" w:hAnsi="Arial" w:cs="Arial"/>
          <w:b/>
        </w:rPr>
        <w:t xml:space="preserve">Discussion: </w:t>
      </w:r>
    </w:p>
    <w:p w14:paraId="2B83AAF3" w14:textId="77777777" w:rsidR="00C45AF1" w:rsidRDefault="00C45AF1" w:rsidP="00C45AF1">
      <w:r>
        <w:t xml:space="preserve">The CR introduces a new </w:t>
      </w:r>
      <w:proofErr w:type="spellStart"/>
      <w:r>
        <w:t>OpenAPI</w:t>
      </w:r>
      <w:proofErr w:type="spellEnd"/>
      <w:r>
        <w:t xml:space="preserve"> file of </w:t>
      </w:r>
      <w:proofErr w:type="spellStart"/>
      <w:r>
        <w:t>Nnwdaf_RoamingData</w:t>
      </w:r>
      <w:proofErr w:type="spellEnd"/>
      <w:r>
        <w:t xml:space="preserve"> API.</w:t>
      </w:r>
    </w:p>
    <w:p w14:paraId="7542066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CFE0F" w14:textId="77777777" w:rsidR="00C45AF1" w:rsidRDefault="00C45AF1" w:rsidP="00C45AF1">
      <w:pPr>
        <w:rPr>
          <w:rFonts w:ascii="Arial" w:hAnsi="Arial" w:cs="Arial"/>
          <w:b/>
          <w:sz w:val="24"/>
        </w:rPr>
      </w:pPr>
      <w:r>
        <w:rPr>
          <w:rFonts w:ascii="Arial" w:hAnsi="Arial" w:cs="Arial"/>
          <w:b/>
          <w:color w:val="0000FF"/>
          <w:sz w:val="24"/>
        </w:rPr>
        <w:t>C3-235192</w:t>
      </w:r>
      <w:r>
        <w:rPr>
          <w:rFonts w:ascii="Arial" w:hAnsi="Arial" w:cs="Arial"/>
          <w:b/>
          <w:color w:val="0000FF"/>
          <w:sz w:val="24"/>
        </w:rPr>
        <w:tab/>
      </w:r>
      <w:r>
        <w:rPr>
          <w:rFonts w:ascii="Arial" w:hAnsi="Arial" w:cs="Arial"/>
          <w:b/>
          <w:sz w:val="24"/>
        </w:rPr>
        <w:t>Enhance UE mobility analytics to support fine granularity</w:t>
      </w:r>
    </w:p>
    <w:p w14:paraId="04AB282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CR-1119  rev  Cat: B (Rel-18)</w:t>
      </w:r>
      <w:r>
        <w:rPr>
          <w:i/>
        </w:rPr>
        <w:br/>
      </w:r>
      <w:r>
        <w:rPr>
          <w:i/>
        </w:rPr>
        <w:br/>
      </w:r>
      <w:r>
        <w:rPr>
          <w:i/>
        </w:rPr>
        <w:tab/>
      </w:r>
      <w:r>
        <w:rPr>
          <w:i/>
        </w:rPr>
        <w:tab/>
      </w:r>
      <w:r>
        <w:rPr>
          <w:i/>
        </w:rPr>
        <w:tab/>
      </w:r>
      <w:r>
        <w:rPr>
          <w:i/>
        </w:rPr>
        <w:tab/>
      </w:r>
      <w:r>
        <w:rPr>
          <w:i/>
        </w:rPr>
        <w:tab/>
        <w:t>Source: Huawei, KDDI</w:t>
      </w:r>
    </w:p>
    <w:p w14:paraId="352FCABE" w14:textId="77777777" w:rsidR="00C45AF1" w:rsidRDefault="00C45AF1" w:rsidP="00C45AF1">
      <w:pPr>
        <w:rPr>
          <w:rFonts w:ascii="Arial" w:hAnsi="Arial" w:cs="Arial"/>
          <w:b/>
        </w:rPr>
      </w:pPr>
      <w:r>
        <w:rPr>
          <w:rFonts w:ascii="Arial" w:hAnsi="Arial" w:cs="Arial"/>
          <w:b/>
        </w:rPr>
        <w:t xml:space="preserve">Discussion: </w:t>
      </w:r>
    </w:p>
    <w:p w14:paraId="05819BF3" w14:textId="77777777" w:rsidR="00C45AF1" w:rsidRDefault="00C45AF1" w:rsidP="00C45AF1">
      <w:r>
        <w:t xml:space="preserve">The CR introduces backward compatible feature to the </w:t>
      </w:r>
      <w:proofErr w:type="spellStart"/>
      <w:r>
        <w:t>OpenAPI</w:t>
      </w:r>
      <w:proofErr w:type="spellEnd"/>
      <w:r>
        <w:t xml:space="preserve"> file for </w:t>
      </w:r>
      <w:proofErr w:type="spellStart"/>
      <w:r>
        <w:t>AnalyticsExposure</w:t>
      </w:r>
      <w:proofErr w:type="spellEnd"/>
      <w:r>
        <w:t xml:space="preserve"> API.</w:t>
      </w:r>
    </w:p>
    <w:p w14:paraId="584860F3" w14:textId="77777777" w:rsidR="00C45AF1" w:rsidRDefault="00C45AF1" w:rsidP="00C45AF1">
      <w:r>
        <w:t>Apostolos (Nokia): Remove NOTE2 change and multiple comments. Nokia would like to co-sign.</w:t>
      </w:r>
    </w:p>
    <w:p w14:paraId="6BBC3E27" w14:textId="77777777" w:rsidR="00C45AF1" w:rsidRDefault="00C45AF1" w:rsidP="00C45AF1">
      <w:r>
        <w:t>Jing (Ericsson): Format issues in Analytic Event data type.</w:t>
      </w:r>
    </w:p>
    <w:p w14:paraId="2FA947AB" w14:textId="77777777" w:rsidR="00C45AF1" w:rsidRDefault="00C45AF1" w:rsidP="00C45AF1">
      <w:r>
        <w:t xml:space="preserve">Xuefei (Huawei): To provide revision. </w:t>
      </w:r>
    </w:p>
    <w:p w14:paraId="0C2F3B5F" w14:textId="77777777" w:rsidR="00C45AF1" w:rsidRDefault="00C45AF1" w:rsidP="00C45AF1">
      <w:r>
        <w:t>Xuefei(Huawei): provide r1 and Nokia, Nokia Shanghai Bell was added as co-signer.</w:t>
      </w:r>
    </w:p>
    <w:p w14:paraId="0B057399" w14:textId="77777777" w:rsidR="00C45AF1" w:rsidRDefault="00C45AF1" w:rsidP="00C45AF1">
      <w:r>
        <w:t>Apostolos (Nokia): asks for clarification</w:t>
      </w:r>
    </w:p>
    <w:p w14:paraId="6B305E04" w14:textId="77777777" w:rsidR="00C45AF1" w:rsidRDefault="00C45AF1" w:rsidP="00C45AF1">
      <w:r>
        <w:t>Xuefei (Huawei): Aligned with stage 2.</w:t>
      </w:r>
    </w:p>
    <w:p w14:paraId="3993AA74" w14:textId="77777777" w:rsidR="00C45AF1" w:rsidRDefault="00C45AF1" w:rsidP="00C45AF1">
      <w:r>
        <w:t>Apostolos (Nokia): The shall statement does not exist in TS 29.520.</w:t>
      </w:r>
    </w:p>
    <w:p w14:paraId="70FEE64D" w14:textId="77777777" w:rsidR="00C45AF1" w:rsidRDefault="00C45AF1" w:rsidP="00C45AF1">
      <w:r>
        <w:t>Xuefei (Huawei): will further check.</w:t>
      </w:r>
    </w:p>
    <w:p w14:paraId="7DD600B8" w14:textId="77777777" w:rsidR="00C45AF1" w:rsidRDefault="00C45AF1" w:rsidP="00C45AF1">
      <w:r>
        <w:t>Apostolos (Nokia): will further check too.</w:t>
      </w:r>
    </w:p>
    <w:p w14:paraId="15E690A7" w14:textId="77777777" w:rsidR="00C45AF1" w:rsidRDefault="00C45AF1" w:rsidP="00C45AF1">
      <w:r>
        <w:t>Xuefei (Huawei): clarify.</w:t>
      </w:r>
    </w:p>
    <w:p w14:paraId="4948093F" w14:textId="77777777" w:rsidR="00C45AF1" w:rsidRDefault="00C45AF1" w:rsidP="00C45AF1">
      <w:r>
        <w:t>Xuefei (Huawei): further reply.</w:t>
      </w:r>
    </w:p>
    <w:p w14:paraId="6B9780AA" w14:textId="77777777" w:rsidR="00C45AF1" w:rsidRDefault="00C45AF1" w:rsidP="00C45AF1">
      <w:r>
        <w:t>Apostolos (Nokia): asks for clarifications</w:t>
      </w:r>
    </w:p>
    <w:p w14:paraId="2E2FDE3D" w14:textId="77777777" w:rsidR="00C45AF1" w:rsidRDefault="00C45AF1" w:rsidP="00C45AF1">
      <w:r>
        <w:t>Xuefei (Huawei): replies.</w:t>
      </w:r>
    </w:p>
    <w:p w14:paraId="7D6D93F6" w14:textId="77777777" w:rsidR="00C45AF1" w:rsidRDefault="00C45AF1" w:rsidP="00C45AF1">
      <w:r>
        <w:t>Apostolos (Nokia): replies</w:t>
      </w:r>
    </w:p>
    <w:p w14:paraId="6FD24158" w14:textId="77777777" w:rsidR="00C45AF1" w:rsidRDefault="00C45AF1" w:rsidP="00C45AF1">
      <w:r>
        <w:t>Xuefei (Huawei): provide r2.</w:t>
      </w:r>
    </w:p>
    <w:p w14:paraId="7021CC45" w14:textId="77777777" w:rsidR="00C45AF1" w:rsidRDefault="00C45AF1" w:rsidP="00C45AF1">
      <w:r>
        <w:t>Apostolos (Nokia): fine with r2, thanks.</w:t>
      </w:r>
    </w:p>
    <w:p w14:paraId="5BA66448" w14:textId="77777777" w:rsidR="00C45AF1" w:rsidRDefault="00C45AF1" w:rsidP="00C45AF1">
      <w:r>
        <w:t>Jing (Ericsson): require minor revision.</w:t>
      </w:r>
    </w:p>
    <w:p w14:paraId="196209AE" w14:textId="77777777" w:rsidR="00C45AF1" w:rsidRDefault="00C45AF1" w:rsidP="00C45AF1">
      <w:r>
        <w:lastRenderedPageBreak/>
        <w:t>Xuefei (Huawei): will check</w:t>
      </w:r>
    </w:p>
    <w:p w14:paraId="611A24C9" w14:textId="77777777" w:rsidR="00C45AF1" w:rsidRDefault="00C45AF1" w:rsidP="00C45AF1">
      <w:r>
        <w:t>Xuefei (Huawei): provide r3.</w:t>
      </w:r>
    </w:p>
    <w:p w14:paraId="43022549" w14:textId="77777777" w:rsidR="00C45AF1" w:rsidRDefault="00C45AF1" w:rsidP="00C45AF1">
      <w:r>
        <w:t>Jing  (Ericsson): fine with r3.</w:t>
      </w:r>
    </w:p>
    <w:p w14:paraId="445D3B6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C3-235559</w:t>
      </w:r>
      <w:r>
        <w:rPr>
          <w:color w:val="993300"/>
          <w:u w:val="single"/>
        </w:rPr>
        <w:t>.</w:t>
      </w:r>
    </w:p>
    <w:p w14:paraId="47BDE9F7" w14:textId="77777777" w:rsidR="00C45AF1" w:rsidRDefault="00C45AF1" w:rsidP="00C45AF1">
      <w:pPr>
        <w:rPr>
          <w:rFonts w:ascii="Arial" w:hAnsi="Arial" w:cs="Arial"/>
          <w:b/>
          <w:sz w:val="24"/>
        </w:rPr>
      </w:pPr>
      <w:r>
        <w:rPr>
          <w:rFonts w:ascii="Arial" w:hAnsi="Arial" w:cs="Arial"/>
          <w:b/>
          <w:color w:val="0000FF"/>
          <w:sz w:val="24"/>
        </w:rPr>
        <w:t>C3-235193</w:t>
      </w:r>
      <w:r>
        <w:rPr>
          <w:rFonts w:ascii="Arial" w:hAnsi="Arial" w:cs="Arial"/>
          <w:b/>
          <w:color w:val="0000FF"/>
          <w:sz w:val="24"/>
        </w:rPr>
        <w:tab/>
      </w:r>
      <w:r>
        <w:rPr>
          <w:rFonts w:ascii="Arial" w:hAnsi="Arial" w:cs="Arial"/>
          <w:b/>
          <w:sz w:val="24"/>
        </w:rPr>
        <w:t>Enhancements on the inference input data and training input data</w:t>
      </w:r>
    </w:p>
    <w:p w14:paraId="5BC57DF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CR-0785  rev 2 Cat: B (Rel-18)</w:t>
      </w:r>
      <w:r>
        <w:rPr>
          <w:i/>
        </w:rPr>
        <w:br/>
      </w:r>
      <w:r>
        <w:rPr>
          <w:i/>
        </w:rPr>
        <w:br/>
      </w:r>
      <w:r>
        <w:rPr>
          <w:i/>
        </w:rPr>
        <w:tab/>
      </w:r>
      <w:r>
        <w:rPr>
          <w:i/>
        </w:rPr>
        <w:tab/>
      </w:r>
      <w:r>
        <w:rPr>
          <w:i/>
        </w:rPr>
        <w:tab/>
      </w:r>
      <w:r>
        <w:rPr>
          <w:i/>
        </w:rPr>
        <w:tab/>
      </w:r>
      <w:r>
        <w:rPr>
          <w:i/>
        </w:rPr>
        <w:tab/>
        <w:t>Source: Huawei</w:t>
      </w:r>
    </w:p>
    <w:p w14:paraId="427F949A" w14:textId="77777777" w:rsidR="00C45AF1" w:rsidRDefault="00C45AF1" w:rsidP="00C45AF1">
      <w:pPr>
        <w:rPr>
          <w:color w:val="808080"/>
        </w:rPr>
      </w:pPr>
      <w:r>
        <w:rPr>
          <w:color w:val="808080"/>
        </w:rPr>
        <w:t>(Replaces C3-234588)</w:t>
      </w:r>
    </w:p>
    <w:p w14:paraId="3374A02D" w14:textId="77777777" w:rsidR="00C45AF1" w:rsidRDefault="00C45AF1" w:rsidP="00C45AF1">
      <w:pPr>
        <w:rPr>
          <w:rFonts w:ascii="Arial" w:hAnsi="Arial" w:cs="Arial"/>
          <w:b/>
        </w:rPr>
      </w:pPr>
      <w:r>
        <w:rPr>
          <w:rFonts w:ascii="Arial" w:hAnsi="Arial" w:cs="Arial"/>
          <w:b/>
        </w:rPr>
        <w:t xml:space="preserve">Discussion: </w:t>
      </w:r>
    </w:p>
    <w:p w14:paraId="1C31BC16" w14:textId="77777777" w:rsidR="00C45AF1" w:rsidRDefault="00C45AF1" w:rsidP="00C45AF1">
      <w:r>
        <w:t>Revision of C3-234588</w:t>
      </w:r>
    </w:p>
    <w:p w14:paraId="3B095463" w14:textId="77777777" w:rsidR="00C45AF1" w:rsidRDefault="00C45AF1" w:rsidP="00C45AF1">
      <w:r>
        <w:t xml:space="preserve">The CR introduces backward compatible feature to the </w:t>
      </w:r>
      <w:proofErr w:type="spellStart"/>
      <w:r>
        <w:t>OpenAPI</w:t>
      </w:r>
      <w:proofErr w:type="spellEnd"/>
      <w:r>
        <w:t xml:space="preserve"> file for </w:t>
      </w:r>
      <w:proofErr w:type="spellStart"/>
      <w:r>
        <w:t>Nnwdaf_MLModelProvision</w:t>
      </w:r>
      <w:proofErr w:type="spellEnd"/>
      <w:r>
        <w:t xml:space="preserve"> API.</w:t>
      </w:r>
    </w:p>
    <w:p w14:paraId="6FF71CE0" w14:textId="77777777" w:rsidR="00C45AF1" w:rsidRDefault="00C45AF1" w:rsidP="00C45AF1">
      <w:r>
        <w:t>Jing (Ericsson): Need to add description for attributes in Open API.</w:t>
      </w:r>
    </w:p>
    <w:p w14:paraId="761B9F14" w14:textId="77777777" w:rsidR="00C45AF1" w:rsidRDefault="00C45AF1" w:rsidP="00C45AF1">
      <w:r>
        <w:t>Xuefei (Huawei): Some CRs don’t add description field. Not all data types add description fields.</w:t>
      </w:r>
    </w:p>
    <w:p w14:paraId="1CB2BD13" w14:textId="77777777" w:rsidR="00C45AF1" w:rsidRDefault="00C45AF1" w:rsidP="00C45AF1">
      <w:r>
        <w:t>Maria (Ericsson): In CT4, the description is added as much as possible. It is preferable to add description.</w:t>
      </w:r>
    </w:p>
    <w:p w14:paraId="100C50A8" w14:textId="77777777" w:rsidR="00C45AF1" w:rsidRDefault="00C45AF1" w:rsidP="00C45AF1">
      <w:r>
        <w:t>Xuefei (Huawei): Fine to add description, will provide revision.</w:t>
      </w:r>
    </w:p>
    <w:p w14:paraId="437EECD6" w14:textId="77777777" w:rsidR="00C45AF1" w:rsidRDefault="00C45AF1" w:rsidP="00C45AF1">
      <w:r>
        <w:t>Xuefei (Huawei): clarify.</w:t>
      </w:r>
    </w:p>
    <w:p w14:paraId="7750A33B" w14:textId="77777777" w:rsidR="00C45AF1" w:rsidRDefault="00C45AF1" w:rsidP="00C45AF1">
      <w:r>
        <w:t>Jing (Ericsson): fine with the  clarification.</w:t>
      </w:r>
    </w:p>
    <w:p w14:paraId="6B93184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82435" w14:textId="77777777" w:rsidR="00C45AF1" w:rsidRDefault="00C45AF1" w:rsidP="00C45AF1">
      <w:pPr>
        <w:rPr>
          <w:rFonts w:ascii="Arial" w:hAnsi="Arial" w:cs="Arial"/>
          <w:b/>
          <w:sz w:val="24"/>
        </w:rPr>
      </w:pPr>
      <w:r>
        <w:rPr>
          <w:rFonts w:ascii="Arial" w:hAnsi="Arial" w:cs="Arial"/>
          <w:b/>
          <w:color w:val="0000FF"/>
          <w:sz w:val="24"/>
        </w:rPr>
        <w:t>C3-235194</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Nadrf_MLModelManagement_RetrievalRequest</w:t>
      </w:r>
      <w:proofErr w:type="spellEnd"/>
      <w:r>
        <w:rPr>
          <w:rFonts w:ascii="Arial" w:hAnsi="Arial" w:cs="Arial"/>
          <w:b/>
          <w:sz w:val="24"/>
        </w:rPr>
        <w:t xml:space="preserve"> service</w:t>
      </w:r>
    </w:p>
    <w:p w14:paraId="0A31BDD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CR-0062  rev 2 Cat: B (Rel-18)</w:t>
      </w:r>
      <w:r>
        <w:rPr>
          <w:i/>
        </w:rPr>
        <w:br/>
      </w:r>
      <w:r>
        <w:rPr>
          <w:i/>
        </w:rPr>
        <w:br/>
      </w:r>
      <w:r>
        <w:rPr>
          <w:i/>
        </w:rPr>
        <w:tab/>
      </w:r>
      <w:r>
        <w:rPr>
          <w:i/>
        </w:rPr>
        <w:tab/>
      </w:r>
      <w:r>
        <w:rPr>
          <w:i/>
        </w:rPr>
        <w:tab/>
      </w:r>
      <w:r>
        <w:rPr>
          <w:i/>
        </w:rPr>
        <w:tab/>
      </w:r>
      <w:r>
        <w:rPr>
          <w:i/>
        </w:rPr>
        <w:tab/>
        <w:t>Source: Huawei, Ericsson, Intel</w:t>
      </w:r>
    </w:p>
    <w:p w14:paraId="314C26D0" w14:textId="77777777" w:rsidR="00C45AF1" w:rsidRDefault="00C45AF1" w:rsidP="00C45AF1">
      <w:pPr>
        <w:rPr>
          <w:color w:val="808080"/>
        </w:rPr>
      </w:pPr>
      <w:r>
        <w:rPr>
          <w:color w:val="808080"/>
        </w:rPr>
        <w:t>(Replaces C3-234594)</w:t>
      </w:r>
    </w:p>
    <w:p w14:paraId="5179C743" w14:textId="77777777" w:rsidR="00C45AF1" w:rsidRDefault="00C45AF1" w:rsidP="00C45AF1">
      <w:pPr>
        <w:rPr>
          <w:rFonts w:ascii="Arial" w:hAnsi="Arial" w:cs="Arial"/>
          <w:b/>
        </w:rPr>
      </w:pPr>
      <w:r>
        <w:rPr>
          <w:rFonts w:ascii="Arial" w:hAnsi="Arial" w:cs="Arial"/>
          <w:b/>
        </w:rPr>
        <w:t xml:space="preserve">Discussion: </w:t>
      </w:r>
    </w:p>
    <w:p w14:paraId="47DE3D0A" w14:textId="77777777" w:rsidR="00C45AF1" w:rsidRDefault="00C45AF1" w:rsidP="00C45AF1">
      <w:r>
        <w:t>Revision of C3-234594</w:t>
      </w:r>
    </w:p>
    <w:p w14:paraId="33D89175" w14:textId="77777777" w:rsidR="00C45AF1" w:rsidRDefault="00C45AF1" w:rsidP="00C45AF1">
      <w:r>
        <w:t xml:space="preserve">The CR introduces backward compatible feature to the </w:t>
      </w:r>
      <w:proofErr w:type="spellStart"/>
      <w:r>
        <w:t>OpenAPI</w:t>
      </w:r>
      <w:proofErr w:type="spellEnd"/>
      <w:r>
        <w:t xml:space="preserve"> file for </w:t>
      </w:r>
      <w:proofErr w:type="spellStart"/>
      <w:r>
        <w:t>Nadrf_MLModelManagement</w:t>
      </w:r>
      <w:proofErr w:type="spellEnd"/>
      <w:r>
        <w:t xml:space="preserve"> API.</w:t>
      </w:r>
    </w:p>
    <w:p w14:paraId="165113C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00D03" w14:textId="77777777" w:rsidR="00C45AF1" w:rsidRDefault="00C45AF1" w:rsidP="00C45AF1">
      <w:pPr>
        <w:rPr>
          <w:rFonts w:ascii="Arial" w:hAnsi="Arial" w:cs="Arial"/>
          <w:b/>
          <w:sz w:val="24"/>
        </w:rPr>
      </w:pPr>
      <w:r>
        <w:rPr>
          <w:rFonts w:ascii="Arial" w:hAnsi="Arial" w:cs="Arial"/>
          <w:b/>
          <w:color w:val="0000FF"/>
          <w:sz w:val="24"/>
        </w:rPr>
        <w:t>C3-235240</w:t>
      </w:r>
      <w:r>
        <w:rPr>
          <w:rFonts w:ascii="Arial" w:hAnsi="Arial" w:cs="Arial"/>
          <w:b/>
          <w:color w:val="0000FF"/>
          <w:sz w:val="24"/>
        </w:rPr>
        <w:tab/>
      </w:r>
      <w:r>
        <w:rPr>
          <w:rFonts w:ascii="Arial" w:hAnsi="Arial" w:cs="Arial"/>
          <w:b/>
          <w:sz w:val="24"/>
        </w:rPr>
        <w:t>Roaming Analytics service definition</w:t>
      </w:r>
    </w:p>
    <w:p w14:paraId="48AFF88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CR-0815  rev  Cat: B (Rel-18)</w:t>
      </w:r>
      <w:r>
        <w:rPr>
          <w:i/>
        </w:rPr>
        <w:br/>
      </w:r>
      <w:r>
        <w:rPr>
          <w:i/>
        </w:rPr>
        <w:br/>
      </w:r>
      <w:r>
        <w:rPr>
          <w:i/>
        </w:rPr>
        <w:tab/>
      </w:r>
      <w:r>
        <w:rPr>
          <w:i/>
        </w:rPr>
        <w:tab/>
      </w:r>
      <w:r>
        <w:rPr>
          <w:i/>
        </w:rPr>
        <w:tab/>
      </w:r>
      <w:r>
        <w:rPr>
          <w:i/>
        </w:rPr>
        <w:tab/>
      </w:r>
      <w:r>
        <w:rPr>
          <w:i/>
        </w:rPr>
        <w:tab/>
        <w:t>Source: Nokia, Nokia Shanghai Bell</w:t>
      </w:r>
    </w:p>
    <w:p w14:paraId="21DDC449" w14:textId="77777777" w:rsidR="00C45AF1" w:rsidRDefault="00C45AF1" w:rsidP="00C45AF1">
      <w:pPr>
        <w:rPr>
          <w:rFonts w:ascii="Arial" w:hAnsi="Arial" w:cs="Arial"/>
          <w:b/>
        </w:rPr>
      </w:pPr>
      <w:r>
        <w:rPr>
          <w:rFonts w:ascii="Arial" w:hAnsi="Arial" w:cs="Arial"/>
          <w:b/>
        </w:rPr>
        <w:t xml:space="preserve">Abstract: </w:t>
      </w:r>
    </w:p>
    <w:p w14:paraId="53BFE050" w14:textId="77777777" w:rsidR="00C45AF1" w:rsidRDefault="00C45AF1" w:rsidP="00C45AF1">
      <w:r>
        <w:t>Roaming Analytics service definition</w:t>
      </w:r>
    </w:p>
    <w:p w14:paraId="030D34F5" w14:textId="77777777" w:rsidR="00C45AF1" w:rsidRDefault="00C45AF1" w:rsidP="00C45AF1">
      <w:pPr>
        <w:rPr>
          <w:rFonts w:ascii="Arial" w:hAnsi="Arial" w:cs="Arial"/>
          <w:b/>
        </w:rPr>
      </w:pPr>
      <w:r>
        <w:rPr>
          <w:rFonts w:ascii="Arial" w:hAnsi="Arial" w:cs="Arial"/>
          <w:b/>
        </w:rPr>
        <w:t xml:space="preserve">Discussion: </w:t>
      </w:r>
    </w:p>
    <w:p w14:paraId="2CB550F4" w14:textId="77777777" w:rsidR="00C45AF1" w:rsidRDefault="00C45AF1" w:rsidP="00C45AF1">
      <w:r>
        <w:lastRenderedPageBreak/>
        <w:t>Xuefei (Huawei): Figure in notification clause should be corrected, it is not PCF.</w:t>
      </w:r>
    </w:p>
    <w:p w14:paraId="42EF7217" w14:textId="77777777" w:rsidR="00C45AF1" w:rsidRDefault="00C45AF1" w:rsidP="00C45AF1">
      <w:r>
        <w:t xml:space="preserve">Maria (Ericsson): R1 provided along with correcting the figure. Ericsson would like to co-sign r1 </w:t>
      </w:r>
      <w:proofErr w:type="spellStart"/>
      <w:r>
        <w:t>verion</w:t>
      </w:r>
      <w:proofErr w:type="spellEnd"/>
      <w:r>
        <w:t>.</w:t>
      </w:r>
    </w:p>
    <w:p w14:paraId="76F8B7D7" w14:textId="77777777" w:rsidR="00C45AF1" w:rsidRDefault="00C45AF1" w:rsidP="00C45AF1">
      <w:r>
        <w:t>Apostolos (Nokia): fine with r1.</w:t>
      </w:r>
    </w:p>
    <w:p w14:paraId="3EB1AAFE" w14:textId="77777777" w:rsidR="00C45AF1" w:rsidRDefault="00C45AF1" w:rsidP="00C45AF1">
      <w:r>
        <w:t>R1 is pre-agreed. Ericsson added as co-signer.</w:t>
      </w:r>
    </w:p>
    <w:p w14:paraId="40F99DB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C3-235601</w:t>
      </w:r>
      <w:r>
        <w:rPr>
          <w:color w:val="993300"/>
          <w:u w:val="single"/>
        </w:rPr>
        <w:t>.</w:t>
      </w:r>
    </w:p>
    <w:p w14:paraId="4324BF0A" w14:textId="77777777" w:rsidR="00C45AF1" w:rsidRDefault="00C45AF1" w:rsidP="00C45AF1">
      <w:pPr>
        <w:rPr>
          <w:rFonts w:ascii="Arial" w:hAnsi="Arial" w:cs="Arial"/>
          <w:b/>
          <w:sz w:val="24"/>
        </w:rPr>
      </w:pPr>
      <w:r>
        <w:rPr>
          <w:rFonts w:ascii="Arial" w:hAnsi="Arial" w:cs="Arial"/>
          <w:b/>
          <w:color w:val="0000FF"/>
          <w:sz w:val="24"/>
        </w:rPr>
        <w:t>C3-235241</w:t>
      </w:r>
      <w:r>
        <w:rPr>
          <w:rFonts w:ascii="Arial" w:hAnsi="Arial" w:cs="Arial"/>
          <w:b/>
          <w:color w:val="0000FF"/>
          <w:sz w:val="24"/>
        </w:rPr>
        <w:tab/>
      </w:r>
      <w:r>
        <w:rPr>
          <w:rFonts w:ascii="Arial" w:hAnsi="Arial" w:cs="Arial"/>
          <w:b/>
          <w:sz w:val="24"/>
        </w:rPr>
        <w:t>Roaming Analytics service data model</w:t>
      </w:r>
    </w:p>
    <w:p w14:paraId="73C1ADA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CR-0816  rev  Cat: B (Rel-18)</w:t>
      </w:r>
      <w:r>
        <w:rPr>
          <w:i/>
        </w:rPr>
        <w:br/>
      </w:r>
      <w:r>
        <w:rPr>
          <w:i/>
        </w:rPr>
        <w:br/>
      </w:r>
      <w:r>
        <w:rPr>
          <w:i/>
        </w:rPr>
        <w:tab/>
      </w:r>
      <w:r>
        <w:rPr>
          <w:i/>
        </w:rPr>
        <w:tab/>
      </w:r>
      <w:r>
        <w:rPr>
          <w:i/>
        </w:rPr>
        <w:tab/>
      </w:r>
      <w:r>
        <w:rPr>
          <w:i/>
        </w:rPr>
        <w:tab/>
      </w:r>
      <w:r>
        <w:rPr>
          <w:i/>
        </w:rPr>
        <w:tab/>
        <w:t>Source: Nokia, Nokia Shanghai Bell, KDDI, Ericsson</w:t>
      </w:r>
    </w:p>
    <w:p w14:paraId="682F193C" w14:textId="77777777" w:rsidR="00C45AF1" w:rsidRDefault="00C45AF1" w:rsidP="00C45AF1">
      <w:pPr>
        <w:rPr>
          <w:rFonts w:ascii="Arial" w:hAnsi="Arial" w:cs="Arial"/>
          <w:b/>
        </w:rPr>
      </w:pPr>
      <w:r>
        <w:rPr>
          <w:rFonts w:ascii="Arial" w:hAnsi="Arial" w:cs="Arial"/>
          <w:b/>
        </w:rPr>
        <w:t xml:space="preserve">Abstract: </w:t>
      </w:r>
    </w:p>
    <w:p w14:paraId="71E7F686" w14:textId="77777777" w:rsidR="00C45AF1" w:rsidRDefault="00C45AF1" w:rsidP="00C45AF1">
      <w:r>
        <w:t>Roaming Analytics service data model</w:t>
      </w:r>
    </w:p>
    <w:p w14:paraId="6AE969D0" w14:textId="77777777" w:rsidR="00C45AF1" w:rsidRDefault="00C45AF1" w:rsidP="00C45AF1">
      <w:pPr>
        <w:rPr>
          <w:rFonts w:ascii="Arial" w:hAnsi="Arial" w:cs="Arial"/>
          <w:b/>
        </w:rPr>
      </w:pPr>
      <w:r>
        <w:rPr>
          <w:rFonts w:ascii="Arial" w:hAnsi="Arial" w:cs="Arial"/>
          <w:b/>
        </w:rPr>
        <w:t xml:space="preserve">Discussion: </w:t>
      </w:r>
    </w:p>
    <w:p w14:paraId="178D4993" w14:textId="77777777" w:rsidR="00C45AF1" w:rsidRDefault="00C45AF1" w:rsidP="00C45AF1">
      <w:r>
        <w:t>Xuefei (Huawei): Provide comments on presence condition of attribute is C, but not condition and some misalignment.</w:t>
      </w:r>
    </w:p>
    <w:p w14:paraId="224C4D5E" w14:textId="77777777" w:rsidR="00C45AF1" w:rsidRDefault="00C45AF1" w:rsidP="00C45AF1">
      <w:r>
        <w:t>Apostolos (Nokia): OK with comments and will provide revision.</w:t>
      </w:r>
    </w:p>
    <w:p w14:paraId="6440D521" w14:textId="77777777" w:rsidR="00C45AF1" w:rsidRDefault="00C45AF1" w:rsidP="00C45AF1">
      <w:r>
        <w:t xml:space="preserve">Apostolos (Nokia): r1 is available, fixed the cardinality of </w:t>
      </w:r>
      <w:proofErr w:type="spellStart"/>
      <w:r>
        <w:t>roamEventNotifs</w:t>
      </w:r>
      <w:proofErr w:type="spellEnd"/>
      <w:r>
        <w:t xml:space="preserve"> in the notification object</w:t>
      </w:r>
    </w:p>
    <w:p w14:paraId="263D45DB" w14:textId="77777777" w:rsidR="00C45AF1" w:rsidRDefault="00C45AF1" w:rsidP="00C45AF1">
      <w:r>
        <w:t>Xuefei (Huawei): needs more time.</w:t>
      </w:r>
    </w:p>
    <w:p w14:paraId="17ADA77F" w14:textId="77777777" w:rsidR="00C45AF1" w:rsidRDefault="00C45AF1" w:rsidP="00C45AF1">
      <w:r>
        <w:t>Xuefei (Huawei): The NOTE1 in Table 5.7.6.2.3-1 shall be NOTE and no need to share a revision, you can update in the final version.</w:t>
      </w:r>
    </w:p>
    <w:p w14:paraId="7BFF6AC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C3-235602</w:t>
      </w:r>
      <w:r>
        <w:rPr>
          <w:color w:val="993300"/>
          <w:u w:val="single"/>
        </w:rPr>
        <w:t>.</w:t>
      </w:r>
    </w:p>
    <w:p w14:paraId="10B15F78" w14:textId="77777777" w:rsidR="00C45AF1" w:rsidRDefault="00C45AF1" w:rsidP="00C45AF1">
      <w:pPr>
        <w:rPr>
          <w:rFonts w:ascii="Arial" w:hAnsi="Arial" w:cs="Arial"/>
          <w:b/>
          <w:sz w:val="24"/>
        </w:rPr>
      </w:pPr>
      <w:r>
        <w:rPr>
          <w:rFonts w:ascii="Arial" w:hAnsi="Arial" w:cs="Arial"/>
          <w:b/>
          <w:color w:val="0000FF"/>
          <w:sz w:val="24"/>
        </w:rPr>
        <w:t>C3-235242</w:t>
      </w:r>
      <w:r>
        <w:rPr>
          <w:rFonts w:ascii="Arial" w:hAnsi="Arial" w:cs="Arial"/>
          <w:b/>
          <w:color w:val="0000FF"/>
          <w:sz w:val="24"/>
        </w:rPr>
        <w:tab/>
      </w:r>
      <w:r>
        <w:rPr>
          <w:rFonts w:ascii="Arial" w:hAnsi="Arial" w:cs="Arial"/>
          <w:b/>
          <w:sz w:val="24"/>
        </w:rPr>
        <w:t xml:space="preserve">Roaming Analytics service </w:t>
      </w:r>
      <w:proofErr w:type="spellStart"/>
      <w:r>
        <w:rPr>
          <w:rFonts w:ascii="Arial" w:hAnsi="Arial" w:cs="Arial"/>
          <w:b/>
          <w:sz w:val="24"/>
        </w:rPr>
        <w:t>OpenAPI</w:t>
      </w:r>
      <w:proofErr w:type="spellEnd"/>
    </w:p>
    <w:p w14:paraId="7FA8312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CR-0817  rev  Cat: B (Rel-18)</w:t>
      </w:r>
      <w:r>
        <w:rPr>
          <w:i/>
        </w:rPr>
        <w:br/>
      </w:r>
      <w:r>
        <w:rPr>
          <w:i/>
        </w:rPr>
        <w:br/>
      </w:r>
      <w:r>
        <w:rPr>
          <w:i/>
        </w:rPr>
        <w:tab/>
      </w:r>
      <w:r>
        <w:rPr>
          <w:i/>
        </w:rPr>
        <w:tab/>
      </w:r>
      <w:r>
        <w:rPr>
          <w:i/>
        </w:rPr>
        <w:tab/>
      </w:r>
      <w:r>
        <w:rPr>
          <w:i/>
        </w:rPr>
        <w:tab/>
      </w:r>
      <w:r>
        <w:rPr>
          <w:i/>
        </w:rPr>
        <w:tab/>
        <w:t>Source: Nokia, Nokia Shanghai Bell</w:t>
      </w:r>
    </w:p>
    <w:p w14:paraId="72732FC3" w14:textId="77777777" w:rsidR="00C45AF1" w:rsidRDefault="00C45AF1" w:rsidP="00C45AF1">
      <w:pPr>
        <w:rPr>
          <w:rFonts w:ascii="Arial" w:hAnsi="Arial" w:cs="Arial"/>
          <w:b/>
        </w:rPr>
      </w:pPr>
      <w:r>
        <w:rPr>
          <w:rFonts w:ascii="Arial" w:hAnsi="Arial" w:cs="Arial"/>
          <w:b/>
        </w:rPr>
        <w:t xml:space="preserve">Abstract: </w:t>
      </w:r>
    </w:p>
    <w:p w14:paraId="47FC3078" w14:textId="77777777" w:rsidR="00C45AF1" w:rsidRDefault="00C45AF1" w:rsidP="00C45AF1">
      <w:r>
        <w:t xml:space="preserve">Roaming Analytics service  </w:t>
      </w:r>
      <w:proofErr w:type="spellStart"/>
      <w:r>
        <w:t>OpenAPI</w:t>
      </w:r>
      <w:proofErr w:type="spellEnd"/>
    </w:p>
    <w:p w14:paraId="30DC4356" w14:textId="77777777" w:rsidR="00C45AF1" w:rsidRDefault="00C45AF1" w:rsidP="00C45AF1">
      <w:pPr>
        <w:rPr>
          <w:rFonts w:ascii="Arial" w:hAnsi="Arial" w:cs="Arial"/>
          <w:b/>
        </w:rPr>
      </w:pPr>
      <w:r>
        <w:rPr>
          <w:rFonts w:ascii="Arial" w:hAnsi="Arial" w:cs="Arial"/>
          <w:b/>
        </w:rPr>
        <w:t xml:space="preserve">Discussion: </w:t>
      </w:r>
    </w:p>
    <w:p w14:paraId="0D10089F" w14:textId="77777777" w:rsidR="00C45AF1" w:rsidRDefault="00C45AF1" w:rsidP="00C45AF1">
      <w:r>
        <w:t xml:space="preserve">This CR introduces a new </w:t>
      </w:r>
      <w:proofErr w:type="spellStart"/>
      <w:r>
        <w:t>OpenAPI</w:t>
      </w:r>
      <w:proofErr w:type="spellEnd"/>
      <w:r>
        <w:t xml:space="preserve"> file for the </w:t>
      </w:r>
      <w:proofErr w:type="spellStart"/>
      <w:r>
        <w:t>Nnwdaf_RoamingAnalytics</w:t>
      </w:r>
      <w:proofErr w:type="spellEnd"/>
      <w:r>
        <w:t xml:space="preserve"> service.</w:t>
      </w:r>
    </w:p>
    <w:p w14:paraId="3B276F17" w14:textId="77777777" w:rsidR="00C45AF1" w:rsidRDefault="00C45AF1" w:rsidP="00C45AF1">
      <w:r>
        <w:t>Xuefei (Huawei): Missing descriptions for some fields.</w:t>
      </w:r>
    </w:p>
    <w:p w14:paraId="72DD8916" w14:textId="77777777" w:rsidR="00C45AF1" w:rsidRDefault="00C45AF1" w:rsidP="00C45AF1">
      <w:r>
        <w:t>Apostolos (Nokia): Agree, should add descriptions as much possible. We don’t believe to add this to all the existing attributes. Will provide a revision.</w:t>
      </w:r>
    </w:p>
    <w:p w14:paraId="37E118FD" w14:textId="77777777" w:rsidR="00C45AF1" w:rsidRDefault="00C45AF1" w:rsidP="00C45AF1">
      <w:r>
        <w:t xml:space="preserve">Apostolos (Nokia): r1 is available, adding the description field to </w:t>
      </w:r>
      <w:proofErr w:type="spellStart"/>
      <w:r>
        <w:t>failEventReports</w:t>
      </w:r>
      <w:proofErr w:type="spellEnd"/>
    </w:p>
    <w:p w14:paraId="51886F76" w14:textId="77777777" w:rsidR="00C45AF1" w:rsidRDefault="00C45AF1" w:rsidP="00C45AF1">
      <w:r>
        <w:t>Xuefei (Huawei): needs more time.</w:t>
      </w:r>
    </w:p>
    <w:p w14:paraId="7A28DBA1" w14:textId="77777777" w:rsidR="00C45AF1" w:rsidRDefault="00C45AF1" w:rsidP="00C45AF1">
      <w:r>
        <w:t>Xuefei (Huawei): Fine with r1.</w:t>
      </w:r>
    </w:p>
    <w:p w14:paraId="0C7EA08F" w14:textId="77777777" w:rsidR="00C45AF1" w:rsidRDefault="00C45AF1" w:rsidP="00C45AF1">
      <w:r>
        <w:t>Xuefei (Huawei): The NOTE1 in Table 5.7.6.2.3-1 shall be NOTE and no need to share a revision, you can update in the final version.</w:t>
      </w:r>
    </w:p>
    <w:p w14:paraId="70E2452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C3-235603</w:t>
      </w:r>
      <w:r>
        <w:rPr>
          <w:color w:val="993300"/>
          <w:u w:val="single"/>
        </w:rPr>
        <w:t>.</w:t>
      </w:r>
    </w:p>
    <w:p w14:paraId="33847DCE" w14:textId="77777777" w:rsidR="00C45AF1" w:rsidRDefault="00C45AF1" w:rsidP="00C45AF1">
      <w:pPr>
        <w:rPr>
          <w:rFonts w:ascii="Arial" w:hAnsi="Arial" w:cs="Arial"/>
          <w:b/>
          <w:sz w:val="24"/>
        </w:rPr>
      </w:pPr>
      <w:r>
        <w:rPr>
          <w:rFonts w:ascii="Arial" w:hAnsi="Arial" w:cs="Arial"/>
          <w:b/>
          <w:color w:val="0000FF"/>
          <w:sz w:val="24"/>
        </w:rPr>
        <w:lastRenderedPageBreak/>
        <w:t>C3-235243</w:t>
      </w:r>
      <w:r>
        <w:rPr>
          <w:rFonts w:ascii="Arial" w:hAnsi="Arial" w:cs="Arial"/>
          <w:b/>
          <w:color w:val="0000FF"/>
          <w:sz w:val="24"/>
        </w:rPr>
        <w:tab/>
      </w:r>
      <w:r>
        <w:rPr>
          <w:rFonts w:ascii="Arial" w:hAnsi="Arial" w:cs="Arial"/>
          <w:b/>
          <w:sz w:val="24"/>
        </w:rPr>
        <w:t>Analytics subscription extensions to support analytics for roaming UEs</w:t>
      </w:r>
    </w:p>
    <w:p w14:paraId="7CDB12F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CR-0818  rev  Cat: B (Rel-18)</w:t>
      </w:r>
      <w:r>
        <w:rPr>
          <w:i/>
        </w:rPr>
        <w:br/>
      </w:r>
      <w:r>
        <w:rPr>
          <w:i/>
        </w:rPr>
        <w:br/>
      </w:r>
      <w:r>
        <w:rPr>
          <w:i/>
        </w:rPr>
        <w:tab/>
      </w:r>
      <w:r>
        <w:rPr>
          <w:i/>
        </w:rPr>
        <w:tab/>
      </w:r>
      <w:r>
        <w:rPr>
          <w:i/>
        </w:rPr>
        <w:tab/>
      </w:r>
      <w:r>
        <w:rPr>
          <w:i/>
        </w:rPr>
        <w:tab/>
      </w:r>
      <w:r>
        <w:rPr>
          <w:i/>
        </w:rPr>
        <w:tab/>
        <w:t>Source: Nokia, Nokia Shanghai Bell</w:t>
      </w:r>
    </w:p>
    <w:p w14:paraId="7B7454DD" w14:textId="77777777" w:rsidR="00C45AF1" w:rsidRDefault="00C45AF1" w:rsidP="00C45AF1">
      <w:pPr>
        <w:rPr>
          <w:rFonts w:ascii="Arial" w:hAnsi="Arial" w:cs="Arial"/>
          <w:b/>
        </w:rPr>
      </w:pPr>
      <w:r>
        <w:rPr>
          <w:rFonts w:ascii="Arial" w:hAnsi="Arial" w:cs="Arial"/>
          <w:b/>
        </w:rPr>
        <w:t xml:space="preserve">Abstract: </w:t>
      </w:r>
    </w:p>
    <w:p w14:paraId="38E8A449" w14:textId="77777777" w:rsidR="00C45AF1" w:rsidRDefault="00C45AF1" w:rsidP="00C45AF1">
      <w:r>
        <w:t>Analytics subscription extensions to support analytics for roaming UEs</w:t>
      </w:r>
    </w:p>
    <w:p w14:paraId="4FF3640D" w14:textId="77777777" w:rsidR="00C45AF1" w:rsidRDefault="00C45AF1" w:rsidP="00C45AF1">
      <w:pPr>
        <w:rPr>
          <w:rFonts w:ascii="Arial" w:hAnsi="Arial" w:cs="Arial"/>
          <w:b/>
        </w:rPr>
      </w:pPr>
      <w:r>
        <w:rPr>
          <w:rFonts w:ascii="Arial" w:hAnsi="Arial" w:cs="Arial"/>
          <w:b/>
        </w:rPr>
        <w:t xml:space="preserve">Discussion: </w:t>
      </w:r>
    </w:p>
    <w:p w14:paraId="47523744" w14:textId="77777777" w:rsidR="00C45AF1" w:rsidRDefault="00C45AF1" w:rsidP="00C45AF1">
      <w:r>
        <w:t xml:space="preserve">This CR introduces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381EFECD" w14:textId="77777777" w:rsidR="00C45AF1" w:rsidRDefault="00C45AF1" w:rsidP="00C45AF1">
      <w:r>
        <w:t xml:space="preserve">Xuefei (Huawei): Can use </w:t>
      </w:r>
      <w:proofErr w:type="spellStart"/>
      <w:r>
        <w:t>PlmnId</w:t>
      </w:r>
      <w:proofErr w:type="spellEnd"/>
      <w:r>
        <w:t xml:space="preserve"> instead of </w:t>
      </w:r>
      <w:proofErr w:type="spellStart"/>
      <w:r>
        <w:t>PlmnNid</w:t>
      </w:r>
      <w:proofErr w:type="spellEnd"/>
      <w:r>
        <w:t>. In Roaming Info why the consumer will provide the roaming information.</w:t>
      </w:r>
    </w:p>
    <w:p w14:paraId="1821C2CF" w14:textId="77777777" w:rsidR="00C45AF1" w:rsidRDefault="00C45AF1" w:rsidP="00C45AF1">
      <w:r>
        <w:t xml:space="preserve">Apostolos (Nokia): OK with using </w:t>
      </w:r>
      <w:proofErr w:type="spellStart"/>
      <w:r>
        <w:t>PlmnId</w:t>
      </w:r>
      <w:proofErr w:type="spellEnd"/>
      <w:r>
        <w:t>. Roaming info is needed to be provided by the consumer.</w:t>
      </w:r>
    </w:p>
    <w:p w14:paraId="623B4BD9" w14:textId="77777777" w:rsidR="00C45AF1" w:rsidRDefault="00C45AF1" w:rsidP="00C45AF1">
      <w:r>
        <w:t>Maria (Ericsson): Agree with Xuefei on need for roaming details on event subscription. Request stage-2 requirement.</w:t>
      </w:r>
    </w:p>
    <w:p w14:paraId="17D9BD12" w14:textId="77777777" w:rsidR="00C45AF1" w:rsidRDefault="00C45AF1" w:rsidP="00C45AF1">
      <w:r>
        <w:t xml:space="preserve">Apostolos (Nokia): The event subscription is also used in roaming analytics service. </w:t>
      </w:r>
    </w:p>
    <w:p w14:paraId="17370AF9" w14:textId="77777777" w:rsidR="00C45AF1" w:rsidRDefault="00C45AF1" w:rsidP="00C45AF1">
      <w:r>
        <w:t xml:space="preserve">Continue offline on whether roaming information is needed in event subscription. </w:t>
      </w:r>
    </w:p>
    <w:p w14:paraId="35ACA51C" w14:textId="77777777" w:rsidR="00C45AF1" w:rsidRDefault="00C45AF1" w:rsidP="00C45AF1">
      <w:r>
        <w:t xml:space="preserve">Apostolos (Nokia): r1 is available, changed </w:t>
      </w:r>
      <w:proofErr w:type="spellStart"/>
      <w:r>
        <w:t>PlmnIdNid</w:t>
      </w:r>
      <w:proofErr w:type="spellEnd"/>
      <w:r>
        <w:t xml:space="preserve"> to </w:t>
      </w:r>
      <w:proofErr w:type="spellStart"/>
      <w:r>
        <w:t>PlmnId</w:t>
      </w:r>
      <w:proofErr w:type="spellEnd"/>
      <w:r>
        <w:t xml:space="preserve"> and made the serving NF IDs applicable only to </w:t>
      </w:r>
      <w:proofErr w:type="spellStart"/>
      <w:r>
        <w:t>Nnwdaf_RoamingAnalytics</w:t>
      </w:r>
      <w:proofErr w:type="spellEnd"/>
      <w:r>
        <w:t>, please check.</w:t>
      </w:r>
    </w:p>
    <w:p w14:paraId="3B46F4EB" w14:textId="77777777" w:rsidR="00C45AF1" w:rsidRDefault="00C45AF1" w:rsidP="00C45AF1">
      <w:r>
        <w:t>Xuefei (Huawei): need more time.</w:t>
      </w:r>
    </w:p>
    <w:p w14:paraId="2C2EBBBB" w14:textId="77777777" w:rsidR="00C45AF1" w:rsidRDefault="00C45AF1" w:rsidP="00C45AF1">
      <w:r>
        <w:t>Maria (Ericsson): need more time.</w:t>
      </w:r>
    </w:p>
    <w:p w14:paraId="17E4BF0A" w14:textId="77777777" w:rsidR="00C45AF1" w:rsidRDefault="00C45AF1" w:rsidP="00C45AF1">
      <w:r>
        <w:t>Maria Liang (Ericsson): fine with r1.</w:t>
      </w:r>
    </w:p>
    <w:p w14:paraId="3D81AEC3" w14:textId="77777777" w:rsidR="00C45AF1" w:rsidRDefault="00C45AF1" w:rsidP="00C45AF1">
      <w:r>
        <w:t>Xuefei (Huawei): fine with r1.</w:t>
      </w:r>
    </w:p>
    <w:p w14:paraId="331A374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C3-235604</w:t>
      </w:r>
      <w:r>
        <w:rPr>
          <w:color w:val="993300"/>
          <w:u w:val="single"/>
        </w:rPr>
        <w:t>.</w:t>
      </w:r>
    </w:p>
    <w:p w14:paraId="0FC82AE4" w14:textId="77777777" w:rsidR="00C45AF1" w:rsidRDefault="00C45AF1" w:rsidP="00C45AF1">
      <w:pPr>
        <w:rPr>
          <w:rFonts w:ascii="Arial" w:hAnsi="Arial" w:cs="Arial"/>
          <w:b/>
          <w:sz w:val="24"/>
        </w:rPr>
      </w:pPr>
      <w:r>
        <w:rPr>
          <w:rFonts w:ascii="Arial" w:hAnsi="Arial" w:cs="Arial"/>
          <w:b/>
          <w:color w:val="0000FF"/>
          <w:sz w:val="24"/>
        </w:rPr>
        <w:t>C3-235244</w:t>
      </w:r>
      <w:r>
        <w:rPr>
          <w:rFonts w:ascii="Arial" w:hAnsi="Arial" w:cs="Arial"/>
          <w:b/>
          <w:color w:val="0000FF"/>
          <w:sz w:val="24"/>
        </w:rPr>
        <w:tab/>
      </w:r>
      <w:r>
        <w:rPr>
          <w:rFonts w:ascii="Arial" w:hAnsi="Arial" w:cs="Arial"/>
          <w:b/>
          <w:sz w:val="24"/>
        </w:rPr>
        <w:t>Analytics info extensions to support analytics for roaming UEs</w:t>
      </w:r>
    </w:p>
    <w:p w14:paraId="0D221CD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CR-0819  rev  Cat: B (Rel-18)</w:t>
      </w:r>
      <w:r>
        <w:rPr>
          <w:i/>
        </w:rPr>
        <w:br/>
      </w:r>
      <w:r>
        <w:rPr>
          <w:i/>
        </w:rPr>
        <w:br/>
      </w:r>
      <w:r>
        <w:rPr>
          <w:i/>
        </w:rPr>
        <w:tab/>
      </w:r>
      <w:r>
        <w:rPr>
          <w:i/>
        </w:rPr>
        <w:tab/>
      </w:r>
      <w:r>
        <w:rPr>
          <w:i/>
        </w:rPr>
        <w:tab/>
      </w:r>
      <w:r>
        <w:rPr>
          <w:i/>
        </w:rPr>
        <w:tab/>
      </w:r>
      <w:r>
        <w:rPr>
          <w:i/>
        </w:rPr>
        <w:tab/>
        <w:t>Source: Nokia, Nokia Shanghai Bell</w:t>
      </w:r>
    </w:p>
    <w:p w14:paraId="70B9E7F4" w14:textId="77777777" w:rsidR="00C45AF1" w:rsidRDefault="00C45AF1" w:rsidP="00C45AF1">
      <w:pPr>
        <w:rPr>
          <w:rFonts w:ascii="Arial" w:hAnsi="Arial" w:cs="Arial"/>
          <w:b/>
        </w:rPr>
      </w:pPr>
      <w:r>
        <w:rPr>
          <w:rFonts w:ascii="Arial" w:hAnsi="Arial" w:cs="Arial"/>
          <w:b/>
        </w:rPr>
        <w:t xml:space="preserve">Abstract: </w:t>
      </w:r>
    </w:p>
    <w:p w14:paraId="27047926" w14:textId="77777777" w:rsidR="00C45AF1" w:rsidRDefault="00C45AF1" w:rsidP="00C45AF1">
      <w:r>
        <w:t>Analytics info extensions to support analytics for roaming UEs</w:t>
      </w:r>
    </w:p>
    <w:p w14:paraId="71A863DE" w14:textId="77777777" w:rsidR="00C45AF1" w:rsidRDefault="00C45AF1" w:rsidP="00C45AF1">
      <w:pPr>
        <w:rPr>
          <w:rFonts w:ascii="Arial" w:hAnsi="Arial" w:cs="Arial"/>
          <w:b/>
        </w:rPr>
      </w:pPr>
      <w:r>
        <w:rPr>
          <w:rFonts w:ascii="Arial" w:hAnsi="Arial" w:cs="Arial"/>
          <w:b/>
        </w:rPr>
        <w:t xml:space="preserve">Discussion: </w:t>
      </w:r>
    </w:p>
    <w:p w14:paraId="640C3D46" w14:textId="77777777" w:rsidR="00C45AF1" w:rsidRDefault="00C45AF1" w:rsidP="00C45AF1">
      <w:r>
        <w:t xml:space="preserve">This CR introduces a backwards compatible feature in the </w:t>
      </w:r>
      <w:proofErr w:type="spellStart"/>
      <w:r>
        <w:t>OpenAPI</w:t>
      </w:r>
      <w:proofErr w:type="spellEnd"/>
      <w:r>
        <w:t xml:space="preserve"> file of the </w:t>
      </w:r>
      <w:proofErr w:type="spellStart"/>
      <w:r>
        <w:t>Nnwdaf_AnalyticsInfo</w:t>
      </w:r>
      <w:proofErr w:type="spellEnd"/>
      <w:r>
        <w:t xml:space="preserve"> API.</w:t>
      </w:r>
    </w:p>
    <w:p w14:paraId="4497898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518B5" w14:textId="77777777" w:rsidR="00C45AF1" w:rsidRDefault="00C45AF1" w:rsidP="00C45AF1">
      <w:pPr>
        <w:rPr>
          <w:rFonts w:ascii="Arial" w:hAnsi="Arial" w:cs="Arial"/>
          <w:b/>
          <w:sz w:val="24"/>
        </w:rPr>
      </w:pPr>
      <w:r>
        <w:rPr>
          <w:rFonts w:ascii="Arial" w:hAnsi="Arial" w:cs="Arial"/>
          <w:b/>
          <w:color w:val="0000FF"/>
          <w:sz w:val="24"/>
        </w:rPr>
        <w:t>C3-235245</w:t>
      </w:r>
      <w:r>
        <w:rPr>
          <w:rFonts w:ascii="Arial" w:hAnsi="Arial" w:cs="Arial"/>
          <w:b/>
          <w:color w:val="0000FF"/>
          <w:sz w:val="24"/>
        </w:rPr>
        <w:tab/>
      </w:r>
      <w:r>
        <w:rPr>
          <w:rFonts w:ascii="Arial" w:hAnsi="Arial" w:cs="Arial"/>
          <w:b/>
          <w:sz w:val="24"/>
        </w:rPr>
        <w:t>Removal of EN related to data management</w:t>
      </w:r>
    </w:p>
    <w:p w14:paraId="01117E7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CR-0782  rev  Cat: F (Rel-18)</w:t>
      </w:r>
      <w:r>
        <w:rPr>
          <w:i/>
        </w:rPr>
        <w:br/>
      </w:r>
      <w:r>
        <w:rPr>
          <w:i/>
        </w:rPr>
        <w:br/>
      </w:r>
      <w:r>
        <w:rPr>
          <w:i/>
        </w:rPr>
        <w:tab/>
      </w:r>
      <w:r>
        <w:rPr>
          <w:i/>
        </w:rPr>
        <w:tab/>
      </w:r>
      <w:r>
        <w:rPr>
          <w:i/>
        </w:rPr>
        <w:tab/>
      </w:r>
      <w:r>
        <w:rPr>
          <w:i/>
        </w:rPr>
        <w:tab/>
      </w:r>
      <w:r>
        <w:rPr>
          <w:i/>
        </w:rPr>
        <w:tab/>
        <w:t>Source: Nokia, Nokia Shanghai Bell</w:t>
      </w:r>
    </w:p>
    <w:p w14:paraId="172E7E18" w14:textId="77777777" w:rsidR="00C45AF1" w:rsidRDefault="00C45AF1" w:rsidP="00C45AF1">
      <w:pPr>
        <w:rPr>
          <w:rFonts w:ascii="Arial" w:hAnsi="Arial" w:cs="Arial"/>
          <w:b/>
        </w:rPr>
      </w:pPr>
      <w:r>
        <w:rPr>
          <w:rFonts w:ascii="Arial" w:hAnsi="Arial" w:cs="Arial"/>
          <w:b/>
        </w:rPr>
        <w:t xml:space="preserve">Abstract: </w:t>
      </w:r>
    </w:p>
    <w:p w14:paraId="6DA81BC9" w14:textId="77777777" w:rsidR="00C45AF1" w:rsidRDefault="00C45AF1" w:rsidP="00C45AF1">
      <w:r>
        <w:t>Removal of EN related to data management</w:t>
      </w:r>
    </w:p>
    <w:p w14:paraId="653ED4C8"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5EE53" w14:textId="77777777" w:rsidR="00C45AF1" w:rsidRDefault="00C45AF1" w:rsidP="00C45AF1">
      <w:pPr>
        <w:rPr>
          <w:rFonts w:ascii="Arial" w:hAnsi="Arial" w:cs="Arial"/>
          <w:b/>
          <w:sz w:val="24"/>
        </w:rPr>
      </w:pPr>
      <w:r>
        <w:rPr>
          <w:rFonts w:ascii="Arial" w:hAnsi="Arial" w:cs="Arial"/>
          <w:b/>
          <w:color w:val="0000FF"/>
          <w:sz w:val="24"/>
        </w:rPr>
        <w:t>C3-235246</w:t>
      </w:r>
      <w:r>
        <w:rPr>
          <w:rFonts w:ascii="Arial" w:hAnsi="Arial" w:cs="Arial"/>
          <w:b/>
          <w:color w:val="0000FF"/>
          <w:sz w:val="24"/>
        </w:rPr>
        <w:tab/>
      </w:r>
      <w:r>
        <w:rPr>
          <w:rFonts w:ascii="Arial" w:hAnsi="Arial" w:cs="Arial"/>
          <w:b/>
          <w:sz w:val="24"/>
        </w:rPr>
        <w:t>Removal of muting exception instructions</w:t>
      </w:r>
    </w:p>
    <w:p w14:paraId="6544AEA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CR-1126  rev  Cat: F (Rel-18)</w:t>
      </w:r>
      <w:r>
        <w:rPr>
          <w:i/>
        </w:rPr>
        <w:br/>
      </w:r>
      <w:r>
        <w:rPr>
          <w:i/>
        </w:rPr>
        <w:br/>
      </w:r>
      <w:r>
        <w:rPr>
          <w:i/>
        </w:rPr>
        <w:tab/>
      </w:r>
      <w:r>
        <w:rPr>
          <w:i/>
        </w:rPr>
        <w:tab/>
      </w:r>
      <w:r>
        <w:rPr>
          <w:i/>
        </w:rPr>
        <w:tab/>
      </w:r>
      <w:r>
        <w:rPr>
          <w:i/>
        </w:rPr>
        <w:tab/>
      </w:r>
      <w:r>
        <w:rPr>
          <w:i/>
        </w:rPr>
        <w:tab/>
        <w:t>Source: Nokia, Nokia Shanghai Bell</w:t>
      </w:r>
    </w:p>
    <w:p w14:paraId="16EE42D3" w14:textId="77777777" w:rsidR="00C45AF1" w:rsidRDefault="00C45AF1" w:rsidP="00C45AF1">
      <w:pPr>
        <w:rPr>
          <w:rFonts w:ascii="Arial" w:hAnsi="Arial" w:cs="Arial"/>
          <w:b/>
        </w:rPr>
      </w:pPr>
      <w:r>
        <w:rPr>
          <w:rFonts w:ascii="Arial" w:hAnsi="Arial" w:cs="Arial"/>
          <w:b/>
        </w:rPr>
        <w:t xml:space="preserve">Abstract: </w:t>
      </w:r>
    </w:p>
    <w:p w14:paraId="4D86448F" w14:textId="77777777" w:rsidR="00C45AF1" w:rsidRDefault="00C45AF1" w:rsidP="00C45AF1">
      <w:r>
        <w:t>Removal of muting exception instructions</w:t>
      </w:r>
    </w:p>
    <w:p w14:paraId="33010CB9" w14:textId="77777777" w:rsidR="00C45AF1" w:rsidRDefault="00C45AF1" w:rsidP="00C45AF1">
      <w:pPr>
        <w:rPr>
          <w:rFonts w:ascii="Arial" w:hAnsi="Arial" w:cs="Arial"/>
          <w:b/>
        </w:rPr>
      </w:pPr>
      <w:r>
        <w:rPr>
          <w:rFonts w:ascii="Arial" w:hAnsi="Arial" w:cs="Arial"/>
          <w:b/>
        </w:rPr>
        <w:t xml:space="preserve">Discussion: </w:t>
      </w:r>
    </w:p>
    <w:p w14:paraId="4A51E8D4" w14:textId="77777777" w:rsidR="00C45AF1" w:rsidRDefault="00C45AF1" w:rsidP="00C45AF1">
      <w:r>
        <w:t>Xuefei (Huawei): Remove the feature from the table completely. Void not needed as it is Rel-18 related. Suggestions to description changes.</w:t>
      </w:r>
    </w:p>
    <w:p w14:paraId="435DDBC4" w14:textId="77777777" w:rsidR="00C45AF1" w:rsidRDefault="00C45AF1" w:rsidP="00C45AF1">
      <w:r>
        <w:t>Dongwook (MCC): It is under change control, so it should be void.</w:t>
      </w:r>
    </w:p>
    <w:p w14:paraId="02C4C460" w14:textId="77777777" w:rsidR="00C45AF1" w:rsidRDefault="00C45AF1" w:rsidP="00C45AF1">
      <w:r>
        <w:t>Maria (Ericsson): Some implementations may be there already, so Void is ok. Revision is needed to remove more description related muting feature.</w:t>
      </w:r>
    </w:p>
    <w:p w14:paraId="51AE4601" w14:textId="77777777" w:rsidR="00C45AF1" w:rsidRDefault="00C45AF1" w:rsidP="00C45AF1">
      <w:r>
        <w:t>Apostolos (Nokia): What are being asked to remove are part of Rel-17. The LS is only about muting instructions.</w:t>
      </w:r>
    </w:p>
    <w:p w14:paraId="25C077DF" w14:textId="77777777" w:rsidR="00C45AF1" w:rsidRDefault="00C45AF1" w:rsidP="00C45AF1">
      <w:r>
        <w:t>Maria (Ericsson): Will provide further comments over email.</w:t>
      </w:r>
    </w:p>
    <w:p w14:paraId="63C378E1" w14:textId="77777777" w:rsidR="00C45AF1" w:rsidRDefault="00C45AF1" w:rsidP="00C45AF1">
      <w:r>
        <w:t>Maria Liang (Ericsson): need revisions, cover page: S2-234024 should be C3-234024 for last CT3#130, needs to be updated as C3-235022 for CT3#131. The muting parameters and procedures descriptions are not completely removed which is not aligned with the approved S2-2309586.</w:t>
      </w:r>
    </w:p>
    <w:p w14:paraId="5D014BE5" w14:textId="77777777" w:rsidR="00C45AF1" w:rsidRDefault="00C45AF1" w:rsidP="00C45AF1">
      <w:r>
        <w:t>Apostolos (Nokia): r1 is available for all CRs, updated the LS reference, please check and confirm if fine with the rest.</w:t>
      </w:r>
    </w:p>
    <w:p w14:paraId="15C96936" w14:textId="77777777" w:rsidR="00C45AF1" w:rsidRDefault="00C45AF1" w:rsidP="00C45AF1">
      <w:r>
        <w:t>Xuefei (Huawei): not fine with r1.</w:t>
      </w:r>
    </w:p>
    <w:p w14:paraId="6AD5E800" w14:textId="77777777" w:rsidR="00C45AF1" w:rsidRDefault="00C45AF1" w:rsidP="00C45AF1">
      <w:r>
        <w:t>Maria (Ericsson): needs more time.</w:t>
      </w:r>
    </w:p>
    <w:p w14:paraId="2B32285C" w14:textId="77777777" w:rsidR="00C45AF1" w:rsidRDefault="00C45AF1" w:rsidP="00C45AF1">
      <w:r>
        <w:t xml:space="preserve">Maria Liang (Ericsson): C3-235022 LS reply including  “See the attached agreed S2-2309586 with clarifications in TS 23.502”, while the Event Reporting Information table </w:t>
      </w:r>
      <w:proofErr w:type="spellStart"/>
      <w:r>
        <w:t>noteX</w:t>
      </w:r>
      <w:proofErr w:type="spellEnd"/>
      <w:r>
        <w:t xml:space="preserve"> applicable not only to Muting Exception Instructions, but also to Deactivate notification flag and Retrieval notification flag used only for NWDAF or DCCF.</w:t>
      </w:r>
    </w:p>
    <w:p w14:paraId="3E431BAD" w14:textId="77777777" w:rsidR="00C45AF1" w:rsidRDefault="00C45AF1" w:rsidP="00C45AF1">
      <w:r>
        <w:t xml:space="preserve">Apostolos (Nokia): r3 is available for all CRs, having addressed all comments from Xuefei and added EN about the </w:t>
      </w:r>
      <w:proofErr w:type="spellStart"/>
      <w:r>
        <w:t>notifFlag</w:t>
      </w:r>
      <w:proofErr w:type="spellEnd"/>
      <w:r>
        <w:t>, please check</w:t>
      </w:r>
    </w:p>
    <w:p w14:paraId="2F8995EA" w14:textId="77777777" w:rsidR="00C45AF1" w:rsidRDefault="00C45AF1" w:rsidP="00C45AF1">
      <w:r>
        <w:t>Maria Liang (Ericsson): fine with r3 of 5246~5249.</w:t>
      </w:r>
    </w:p>
    <w:p w14:paraId="4C48F239" w14:textId="77777777" w:rsidR="00C45AF1" w:rsidRDefault="00C45AF1" w:rsidP="00C45AF1">
      <w:r>
        <w:t>Xuefei (Huawei): needs more time</w:t>
      </w:r>
    </w:p>
    <w:p w14:paraId="258141BC" w14:textId="77777777" w:rsidR="00C45AF1" w:rsidRDefault="00C45AF1" w:rsidP="00C45AF1">
      <w:r>
        <w:t>Xuefei (Huawei): fine with all the revisions.</w:t>
      </w:r>
    </w:p>
    <w:p w14:paraId="6AC398A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C3-235605</w:t>
      </w:r>
      <w:r>
        <w:rPr>
          <w:color w:val="993300"/>
          <w:u w:val="single"/>
        </w:rPr>
        <w:t>.</w:t>
      </w:r>
    </w:p>
    <w:p w14:paraId="6CC3D97D" w14:textId="77777777" w:rsidR="00C45AF1" w:rsidRDefault="00C45AF1" w:rsidP="00C45AF1">
      <w:pPr>
        <w:rPr>
          <w:rFonts w:ascii="Arial" w:hAnsi="Arial" w:cs="Arial"/>
          <w:b/>
          <w:sz w:val="24"/>
        </w:rPr>
      </w:pPr>
      <w:r>
        <w:rPr>
          <w:rFonts w:ascii="Arial" w:hAnsi="Arial" w:cs="Arial"/>
          <w:b/>
          <w:color w:val="0000FF"/>
          <w:sz w:val="24"/>
        </w:rPr>
        <w:t>C3-235247</w:t>
      </w:r>
      <w:r>
        <w:rPr>
          <w:rFonts w:ascii="Arial" w:hAnsi="Arial" w:cs="Arial"/>
          <w:b/>
          <w:color w:val="0000FF"/>
          <w:sz w:val="24"/>
        </w:rPr>
        <w:tab/>
      </w:r>
      <w:r>
        <w:rPr>
          <w:rFonts w:ascii="Arial" w:hAnsi="Arial" w:cs="Arial"/>
          <w:b/>
          <w:sz w:val="24"/>
        </w:rPr>
        <w:t>Applicability of muting exception instructions</w:t>
      </w:r>
    </w:p>
    <w:p w14:paraId="307B91A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CR-0101  rev  Cat: F (Rel-18)</w:t>
      </w:r>
      <w:r>
        <w:rPr>
          <w:i/>
        </w:rPr>
        <w:br/>
      </w:r>
      <w:r>
        <w:rPr>
          <w:i/>
        </w:rPr>
        <w:br/>
      </w:r>
      <w:r>
        <w:rPr>
          <w:i/>
        </w:rPr>
        <w:tab/>
      </w:r>
      <w:r>
        <w:rPr>
          <w:i/>
        </w:rPr>
        <w:tab/>
      </w:r>
      <w:r>
        <w:rPr>
          <w:i/>
        </w:rPr>
        <w:tab/>
      </w:r>
      <w:r>
        <w:rPr>
          <w:i/>
        </w:rPr>
        <w:tab/>
      </w:r>
      <w:r>
        <w:rPr>
          <w:i/>
        </w:rPr>
        <w:tab/>
        <w:t>Source: Nokia, Nokia Shanghai Bell</w:t>
      </w:r>
    </w:p>
    <w:p w14:paraId="0F8FE6FA" w14:textId="77777777" w:rsidR="00C45AF1" w:rsidRDefault="00C45AF1" w:rsidP="00C45AF1">
      <w:pPr>
        <w:rPr>
          <w:rFonts w:ascii="Arial" w:hAnsi="Arial" w:cs="Arial"/>
          <w:b/>
        </w:rPr>
      </w:pPr>
      <w:r>
        <w:rPr>
          <w:rFonts w:ascii="Arial" w:hAnsi="Arial" w:cs="Arial"/>
          <w:b/>
        </w:rPr>
        <w:t xml:space="preserve">Abstract: </w:t>
      </w:r>
    </w:p>
    <w:p w14:paraId="1E9CAB7C" w14:textId="77777777" w:rsidR="00C45AF1" w:rsidRDefault="00C45AF1" w:rsidP="00C45AF1">
      <w:r>
        <w:t>Applicability of muting exception instructions</w:t>
      </w:r>
    </w:p>
    <w:p w14:paraId="7B6B8365" w14:textId="77777777" w:rsidR="00C45AF1" w:rsidRDefault="00C45AF1" w:rsidP="00C45AF1">
      <w:pPr>
        <w:rPr>
          <w:rFonts w:ascii="Arial" w:hAnsi="Arial" w:cs="Arial"/>
          <w:b/>
        </w:rPr>
      </w:pPr>
      <w:r>
        <w:rPr>
          <w:rFonts w:ascii="Arial" w:hAnsi="Arial" w:cs="Arial"/>
          <w:b/>
        </w:rPr>
        <w:t xml:space="preserve">Discussion: </w:t>
      </w:r>
    </w:p>
    <w:p w14:paraId="669CA13E" w14:textId="77777777" w:rsidR="00C45AF1" w:rsidRDefault="00C45AF1" w:rsidP="00C45AF1">
      <w:r>
        <w:t>Maria (Ericsson): Revision is needed to remove more description related muting feature. Will provide further comments by email</w:t>
      </w:r>
    </w:p>
    <w:p w14:paraId="21E2A290" w14:textId="77777777" w:rsidR="00C45AF1" w:rsidRDefault="00C45AF1" w:rsidP="00C45AF1">
      <w:r>
        <w:lastRenderedPageBreak/>
        <w:t>Xuefei (Huawei): Note in HTTP tables, the number needs to be updated. Disagree to remove muting related descriptions</w:t>
      </w:r>
    </w:p>
    <w:p w14:paraId="0E833C64" w14:textId="77777777" w:rsidR="00C45AF1" w:rsidRDefault="00C45AF1" w:rsidP="00C45AF1">
      <w:r>
        <w:t>Maria Liang (Ericsson): fine with r3 of 5246~5249.</w:t>
      </w:r>
    </w:p>
    <w:p w14:paraId="5BB08625" w14:textId="77777777" w:rsidR="00C45AF1" w:rsidRDefault="00C45AF1" w:rsidP="00C45AF1">
      <w:r>
        <w:t>Xuefei (Huawei):fine with r3</w:t>
      </w:r>
    </w:p>
    <w:p w14:paraId="1E170DA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C3-235606</w:t>
      </w:r>
      <w:r>
        <w:rPr>
          <w:color w:val="993300"/>
          <w:u w:val="single"/>
        </w:rPr>
        <w:t>.</w:t>
      </w:r>
    </w:p>
    <w:p w14:paraId="7573EC86" w14:textId="77777777" w:rsidR="00C45AF1" w:rsidRDefault="00C45AF1" w:rsidP="00C45AF1">
      <w:pPr>
        <w:rPr>
          <w:rFonts w:ascii="Arial" w:hAnsi="Arial" w:cs="Arial"/>
          <w:b/>
          <w:sz w:val="24"/>
        </w:rPr>
      </w:pPr>
      <w:r>
        <w:rPr>
          <w:rFonts w:ascii="Arial" w:hAnsi="Arial" w:cs="Arial"/>
          <w:b/>
          <w:color w:val="0000FF"/>
          <w:sz w:val="24"/>
        </w:rPr>
        <w:t>C3-235248</w:t>
      </w:r>
      <w:r>
        <w:rPr>
          <w:rFonts w:ascii="Arial" w:hAnsi="Arial" w:cs="Arial"/>
          <w:b/>
          <w:color w:val="0000FF"/>
          <w:sz w:val="24"/>
        </w:rPr>
        <w:tab/>
      </w:r>
      <w:r>
        <w:rPr>
          <w:rFonts w:ascii="Arial" w:hAnsi="Arial" w:cs="Arial"/>
          <w:b/>
          <w:sz w:val="24"/>
        </w:rPr>
        <w:t>Applicability of muting exception instructions</w:t>
      </w:r>
    </w:p>
    <w:p w14:paraId="7B45D29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v18.3.0</w:t>
      </w:r>
      <w:r>
        <w:rPr>
          <w:i/>
        </w:rPr>
        <w:tab/>
        <w:t xml:space="preserve">  CR-0081  rev  Cat: F (Rel-18)</w:t>
      </w:r>
      <w:r>
        <w:rPr>
          <w:i/>
        </w:rPr>
        <w:br/>
      </w:r>
      <w:r>
        <w:rPr>
          <w:i/>
        </w:rPr>
        <w:br/>
      </w:r>
      <w:r>
        <w:rPr>
          <w:i/>
        </w:rPr>
        <w:tab/>
      </w:r>
      <w:r>
        <w:rPr>
          <w:i/>
        </w:rPr>
        <w:tab/>
      </w:r>
      <w:r>
        <w:rPr>
          <w:i/>
        </w:rPr>
        <w:tab/>
      </w:r>
      <w:r>
        <w:rPr>
          <w:i/>
        </w:rPr>
        <w:tab/>
      </w:r>
      <w:r>
        <w:rPr>
          <w:i/>
        </w:rPr>
        <w:tab/>
        <w:t>Source: Nokia, Nokia Shanghai Bell</w:t>
      </w:r>
    </w:p>
    <w:p w14:paraId="40AD5CF3" w14:textId="77777777" w:rsidR="00C45AF1" w:rsidRDefault="00C45AF1" w:rsidP="00C45AF1">
      <w:pPr>
        <w:rPr>
          <w:rFonts w:ascii="Arial" w:hAnsi="Arial" w:cs="Arial"/>
          <w:b/>
        </w:rPr>
      </w:pPr>
      <w:r>
        <w:rPr>
          <w:rFonts w:ascii="Arial" w:hAnsi="Arial" w:cs="Arial"/>
          <w:b/>
        </w:rPr>
        <w:t xml:space="preserve">Abstract: </w:t>
      </w:r>
    </w:p>
    <w:p w14:paraId="55D3AB9F" w14:textId="77777777" w:rsidR="00C45AF1" w:rsidRDefault="00C45AF1" w:rsidP="00C45AF1">
      <w:r>
        <w:t>Applicability of muting exception instructions</w:t>
      </w:r>
    </w:p>
    <w:p w14:paraId="346BC855" w14:textId="77777777" w:rsidR="00C45AF1" w:rsidRDefault="00C45AF1" w:rsidP="00C45AF1">
      <w:pPr>
        <w:rPr>
          <w:rFonts w:ascii="Arial" w:hAnsi="Arial" w:cs="Arial"/>
          <w:b/>
        </w:rPr>
      </w:pPr>
      <w:r>
        <w:rPr>
          <w:rFonts w:ascii="Arial" w:hAnsi="Arial" w:cs="Arial"/>
          <w:b/>
        </w:rPr>
        <w:t xml:space="preserve">Discussion: </w:t>
      </w:r>
    </w:p>
    <w:p w14:paraId="25F128FE" w14:textId="77777777" w:rsidR="00C45AF1" w:rsidRDefault="00C45AF1" w:rsidP="00C45AF1">
      <w:r>
        <w:t>Maria (Ericsson): Revision is needed to remove more description related muting feature. Will provide further comments by email.</w:t>
      </w:r>
    </w:p>
    <w:p w14:paraId="2FBE5005" w14:textId="77777777" w:rsidR="00C45AF1" w:rsidRDefault="00C45AF1" w:rsidP="00C45AF1">
      <w:r>
        <w:t>Maria Liang (Ericsson): fine with r3 of 5246~5249.</w:t>
      </w:r>
    </w:p>
    <w:p w14:paraId="3310AF0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C3-235607</w:t>
      </w:r>
      <w:r>
        <w:rPr>
          <w:color w:val="993300"/>
          <w:u w:val="single"/>
        </w:rPr>
        <w:t>.</w:t>
      </w:r>
    </w:p>
    <w:p w14:paraId="22185A65" w14:textId="77777777" w:rsidR="00C45AF1" w:rsidRDefault="00C45AF1" w:rsidP="00C45AF1">
      <w:pPr>
        <w:rPr>
          <w:rFonts w:ascii="Arial" w:hAnsi="Arial" w:cs="Arial"/>
          <w:b/>
          <w:sz w:val="24"/>
        </w:rPr>
      </w:pPr>
      <w:r>
        <w:rPr>
          <w:rFonts w:ascii="Arial" w:hAnsi="Arial" w:cs="Arial"/>
          <w:b/>
          <w:color w:val="0000FF"/>
          <w:sz w:val="24"/>
        </w:rPr>
        <w:t>C3-235249</w:t>
      </w:r>
      <w:r>
        <w:rPr>
          <w:rFonts w:ascii="Arial" w:hAnsi="Arial" w:cs="Arial"/>
          <w:b/>
          <w:color w:val="0000FF"/>
          <w:sz w:val="24"/>
        </w:rPr>
        <w:tab/>
      </w:r>
      <w:r>
        <w:rPr>
          <w:rFonts w:ascii="Arial" w:hAnsi="Arial" w:cs="Arial"/>
          <w:b/>
          <w:sz w:val="24"/>
        </w:rPr>
        <w:t>Applicability of muting exception instructions</w:t>
      </w:r>
    </w:p>
    <w:p w14:paraId="1B5091E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CR-0820  rev  Cat: F (Rel-18)</w:t>
      </w:r>
      <w:r>
        <w:rPr>
          <w:i/>
        </w:rPr>
        <w:br/>
      </w:r>
      <w:r>
        <w:rPr>
          <w:i/>
        </w:rPr>
        <w:br/>
      </w:r>
      <w:r>
        <w:rPr>
          <w:i/>
        </w:rPr>
        <w:tab/>
      </w:r>
      <w:r>
        <w:rPr>
          <w:i/>
        </w:rPr>
        <w:tab/>
      </w:r>
      <w:r>
        <w:rPr>
          <w:i/>
        </w:rPr>
        <w:tab/>
      </w:r>
      <w:r>
        <w:rPr>
          <w:i/>
        </w:rPr>
        <w:tab/>
      </w:r>
      <w:r>
        <w:rPr>
          <w:i/>
        </w:rPr>
        <w:tab/>
        <w:t>Source: Nokia, Nokia Shanghai Bell</w:t>
      </w:r>
    </w:p>
    <w:p w14:paraId="7CFA5A7A" w14:textId="77777777" w:rsidR="00C45AF1" w:rsidRDefault="00C45AF1" w:rsidP="00C45AF1">
      <w:pPr>
        <w:rPr>
          <w:rFonts w:ascii="Arial" w:hAnsi="Arial" w:cs="Arial"/>
          <w:b/>
        </w:rPr>
      </w:pPr>
      <w:r>
        <w:rPr>
          <w:rFonts w:ascii="Arial" w:hAnsi="Arial" w:cs="Arial"/>
          <w:b/>
        </w:rPr>
        <w:t xml:space="preserve">Abstract: </w:t>
      </w:r>
    </w:p>
    <w:p w14:paraId="2B6DFB6C" w14:textId="77777777" w:rsidR="00C45AF1" w:rsidRDefault="00C45AF1" w:rsidP="00C45AF1">
      <w:r>
        <w:t>Applicability of muting exception instructions</w:t>
      </w:r>
    </w:p>
    <w:p w14:paraId="355336E0" w14:textId="77777777" w:rsidR="00C45AF1" w:rsidRDefault="00C45AF1" w:rsidP="00C45AF1">
      <w:pPr>
        <w:rPr>
          <w:rFonts w:ascii="Arial" w:hAnsi="Arial" w:cs="Arial"/>
          <w:b/>
        </w:rPr>
      </w:pPr>
      <w:r>
        <w:rPr>
          <w:rFonts w:ascii="Arial" w:hAnsi="Arial" w:cs="Arial"/>
          <w:b/>
        </w:rPr>
        <w:t xml:space="preserve">Discussion: </w:t>
      </w:r>
    </w:p>
    <w:p w14:paraId="546D04A4" w14:textId="77777777" w:rsidR="00C45AF1" w:rsidRDefault="00C45AF1" w:rsidP="00C45AF1">
      <w:r>
        <w:t>Maria (Ericsson): Revision is needed to remove more description related muting feature. Will provide further comments by email.</w:t>
      </w:r>
    </w:p>
    <w:p w14:paraId="7557FC8A" w14:textId="77777777" w:rsidR="00C45AF1" w:rsidRDefault="00C45AF1" w:rsidP="00C45AF1">
      <w:r>
        <w:t>Maria Liang (Ericsson): fine with r3 of 5246~5249.</w:t>
      </w:r>
    </w:p>
    <w:p w14:paraId="4B8028B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C3-235608</w:t>
      </w:r>
      <w:r>
        <w:rPr>
          <w:color w:val="993300"/>
          <w:u w:val="single"/>
        </w:rPr>
        <w:t>.</w:t>
      </w:r>
    </w:p>
    <w:p w14:paraId="0EA7454F" w14:textId="77777777" w:rsidR="00C45AF1" w:rsidRDefault="00C45AF1" w:rsidP="00C45AF1">
      <w:pPr>
        <w:rPr>
          <w:rFonts w:ascii="Arial" w:hAnsi="Arial" w:cs="Arial"/>
          <w:b/>
          <w:sz w:val="24"/>
        </w:rPr>
      </w:pPr>
      <w:r>
        <w:rPr>
          <w:rFonts w:ascii="Arial" w:hAnsi="Arial" w:cs="Arial"/>
          <w:b/>
          <w:color w:val="0000FF"/>
          <w:sz w:val="24"/>
        </w:rPr>
        <w:t>C3-235271</w:t>
      </w:r>
      <w:r>
        <w:rPr>
          <w:rFonts w:ascii="Arial" w:hAnsi="Arial" w:cs="Arial"/>
          <w:b/>
          <w:color w:val="0000FF"/>
          <w:sz w:val="24"/>
        </w:rPr>
        <w:tab/>
      </w:r>
      <w:r>
        <w:rPr>
          <w:rFonts w:ascii="Arial" w:hAnsi="Arial" w:cs="Arial"/>
          <w:b/>
          <w:sz w:val="24"/>
        </w:rPr>
        <w:t>Updates to Service Experience Analytics</w:t>
      </w:r>
    </w:p>
    <w:p w14:paraId="421AA41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CR-0080  rev  Cat: B (Rel-18)</w:t>
      </w:r>
      <w:r>
        <w:rPr>
          <w:i/>
        </w:rPr>
        <w:br/>
      </w:r>
      <w:r>
        <w:rPr>
          <w:i/>
        </w:rPr>
        <w:br/>
      </w:r>
      <w:r>
        <w:rPr>
          <w:i/>
        </w:rPr>
        <w:tab/>
      </w:r>
      <w:r>
        <w:rPr>
          <w:i/>
        </w:rPr>
        <w:tab/>
      </w:r>
      <w:r>
        <w:rPr>
          <w:i/>
        </w:rPr>
        <w:tab/>
      </w:r>
      <w:r>
        <w:rPr>
          <w:i/>
        </w:rPr>
        <w:tab/>
      </w:r>
      <w:r>
        <w:rPr>
          <w:i/>
        </w:rPr>
        <w:tab/>
        <w:t>Source: Ericsson</w:t>
      </w:r>
    </w:p>
    <w:p w14:paraId="1315EFA2" w14:textId="77777777" w:rsidR="00C45AF1" w:rsidRDefault="00C45AF1" w:rsidP="00C45AF1">
      <w:pPr>
        <w:rPr>
          <w:rFonts w:ascii="Arial" w:hAnsi="Arial" w:cs="Arial"/>
          <w:b/>
        </w:rPr>
      </w:pPr>
      <w:r>
        <w:rPr>
          <w:rFonts w:ascii="Arial" w:hAnsi="Arial" w:cs="Arial"/>
          <w:b/>
        </w:rPr>
        <w:t xml:space="preserve">Discussion: </w:t>
      </w:r>
    </w:p>
    <w:p w14:paraId="4B96D532" w14:textId="77777777" w:rsidR="00C45AF1" w:rsidRDefault="00C45AF1" w:rsidP="00C45AF1">
      <w:r>
        <w:t>Xuefei (Huawei): Notification direction in figure needs correction for step 13a.</w:t>
      </w:r>
    </w:p>
    <w:p w14:paraId="747DB39B" w14:textId="77777777" w:rsidR="00C45AF1" w:rsidRDefault="00C45AF1" w:rsidP="00C45AF1">
      <w:r>
        <w:t>Maria (Ericsson): Will provide the revision.</w:t>
      </w:r>
    </w:p>
    <w:p w14:paraId="15603659" w14:textId="77777777" w:rsidR="00C45AF1" w:rsidRDefault="00C45AF1" w:rsidP="00C45AF1">
      <w:r>
        <w:t>Maria Liang (Ericsson): provided r1.</w:t>
      </w:r>
    </w:p>
    <w:p w14:paraId="2711C3AF" w14:textId="77777777" w:rsidR="00C45AF1" w:rsidRDefault="00C45AF1" w:rsidP="00C45AF1">
      <w:r>
        <w:t>Xuefei (Huawei): needs more time.</w:t>
      </w:r>
    </w:p>
    <w:p w14:paraId="6F8CD1C2" w14:textId="77777777" w:rsidR="00C45AF1" w:rsidRDefault="00C45AF1" w:rsidP="00C45AF1">
      <w:r>
        <w:t>Xuefei (Huawei): fine with r1.</w:t>
      </w:r>
    </w:p>
    <w:p w14:paraId="085800BB"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C3-235478</w:t>
      </w:r>
      <w:r>
        <w:rPr>
          <w:color w:val="993300"/>
          <w:u w:val="single"/>
        </w:rPr>
        <w:t>.</w:t>
      </w:r>
    </w:p>
    <w:p w14:paraId="3320C626" w14:textId="77777777" w:rsidR="00C45AF1" w:rsidRDefault="00C45AF1" w:rsidP="00C45AF1">
      <w:pPr>
        <w:rPr>
          <w:rFonts w:ascii="Arial" w:hAnsi="Arial" w:cs="Arial"/>
          <w:b/>
          <w:sz w:val="24"/>
        </w:rPr>
      </w:pPr>
      <w:r>
        <w:rPr>
          <w:rFonts w:ascii="Arial" w:hAnsi="Arial" w:cs="Arial"/>
          <w:b/>
          <w:color w:val="0000FF"/>
          <w:sz w:val="24"/>
        </w:rPr>
        <w:t>C3-235272</w:t>
      </w:r>
      <w:r>
        <w:rPr>
          <w:rFonts w:ascii="Arial" w:hAnsi="Arial" w:cs="Arial"/>
          <w:b/>
          <w:color w:val="0000FF"/>
          <w:sz w:val="24"/>
        </w:rPr>
        <w:tab/>
      </w:r>
      <w:r>
        <w:rPr>
          <w:rFonts w:ascii="Arial" w:hAnsi="Arial" w:cs="Arial"/>
          <w:b/>
          <w:sz w:val="24"/>
        </w:rPr>
        <w:t>Updates to Analytics Data Collection from MDAF</w:t>
      </w:r>
    </w:p>
    <w:p w14:paraId="0B5E6CD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CR-0081  rev  Cat: B (Rel-18)</w:t>
      </w:r>
      <w:r>
        <w:rPr>
          <w:i/>
        </w:rPr>
        <w:br/>
      </w:r>
      <w:r>
        <w:rPr>
          <w:i/>
        </w:rPr>
        <w:br/>
      </w:r>
      <w:r>
        <w:rPr>
          <w:i/>
        </w:rPr>
        <w:tab/>
      </w:r>
      <w:r>
        <w:rPr>
          <w:i/>
        </w:rPr>
        <w:tab/>
      </w:r>
      <w:r>
        <w:rPr>
          <w:i/>
        </w:rPr>
        <w:tab/>
      </w:r>
      <w:r>
        <w:rPr>
          <w:i/>
        </w:rPr>
        <w:tab/>
      </w:r>
      <w:r>
        <w:rPr>
          <w:i/>
        </w:rPr>
        <w:tab/>
        <w:t>Source: Ericsson</w:t>
      </w:r>
    </w:p>
    <w:p w14:paraId="4081F6BA" w14:textId="77777777" w:rsidR="00C45AF1" w:rsidRDefault="00C45AF1" w:rsidP="00C45AF1">
      <w:pPr>
        <w:rPr>
          <w:rFonts w:ascii="Arial" w:hAnsi="Arial" w:cs="Arial"/>
          <w:b/>
        </w:rPr>
      </w:pPr>
      <w:r>
        <w:rPr>
          <w:rFonts w:ascii="Arial" w:hAnsi="Arial" w:cs="Arial"/>
          <w:b/>
        </w:rPr>
        <w:t xml:space="preserve">Discussion: </w:t>
      </w:r>
    </w:p>
    <w:p w14:paraId="54E3251F" w14:textId="77777777" w:rsidR="00C45AF1" w:rsidRDefault="00C45AF1" w:rsidP="00C45AF1">
      <w:r>
        <w:t>Xuefei (Huawei): Stage-2 only specifies analytics collection and not data collection. Needs to update.</w:t>
      </w:r>
    </w:p>
    <w:p w14:paraId="2913F127" w14:textId="77777777" w:rsidR="00C45AF1" w:rsidRDefault="00C45AF1" w:rsidP="00C45AF1">
      <w:r>
        <w:t>Maria (Ericsson): Fine with suggestion.</w:t>
      </w:r>
    </w:p>
    <w:p w14:paraId="7D17254E" w14:textId="77777777" w:rsidR="00C45AF1" w:rsidRDefault="00C45AF1" w:rsidP="00C45AF1">
      <w:r>
        <w:t>Maria Liang (Ericsson): provided r1.</w:t>
      </w:r>
    </w:p>
    <w:p w14:paraId="7BFF0DC1" w14:textId="77777777" w:rsidR="00C45AF1" w:rsidRDefault="00C45AF1" w:rsidP="00C45AF1">
      <w:r>
        <w:t>Xuefei (Huawei): fine with r1.</w:t>
      </w:r>
    </w:p>
    <w:p w14:paraId="02BF9F07" w14:textId="77777777" w:rsidR="00C45AF1" w:rsidRDefault="00C45AF1" w:rsidP="00C45AF1">
      <w:r>
        <w:t>r1 is pre-agreed.</w:t>
      </w:r>
    </w:p>
    <w:p w14:paraId="0C44710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C3-235479</w:t>
      </w:r>
      <w:r>
        <w:rPr>
          <w:color w:val="993300"/>
          <w:u w:val="single"/>
        </w:rPr>
        <w:t>.</w:t>
      </w:r>
    </w:p>
    <w:p w14:paraId="38B14788" w14:textId="77777777" w:rsidR="00C45AF1" w:rsidRDefault="00C45AF1" w:rsidP="00C45AF1">
      <w:pPr>
        <w:rPr>
          <w:rFonts w:ascii="Arial" w:hAnsi="Arial" w:cs="Arial"/>
          <w:b/>
          <w:sz w:val="24"/>
        </w:rPr>
      </w:pPr>
      <w:r>
        <w:rPr>
          <w:rFonts w:ascii="Arial" w:hAnsi="Arial" w:cs="Arial"/>
          <w:b/>
          <w:color w:val="0000FF"/>
          <w:sz w:val="24"/>
        </w:rPr>
        <w:t>C3-235273</w:t>
      </w:r>
      <w:r>
        <w:rPr>
          <w:rFonts w:ascii="Arial" w:hAnsi="Arial" w:cs="Arial"/>
          <w:b/>
          <w:color w:val="0000FF"/>
          <w:sz w:val="24"/>
        </w:rPr>
        <w:tab/>
      </w:r>
      <w:r>
        <w:rPr>
          <w:rFonts w:ascii="Arial" w:hAnsi="Arial" w:cs="Arial"/>
          <w:b/>
          <w:sz w:val="24"/>
        </w:rPr>
        <w:t>Data Collection in Roaming Case</w:t>
      </w:r>
    </w:p>
    <w:p w14:paraId="0411EE0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CR-0082  rev  Cat: B (Rel-18)</w:t>
      </w:r>
      <w:r>
        <w:rPr>
          <w:i/>
        </w:rPr>
        <w:br/>
      </w:r>
      <w:r>
        <w:rPr>
          <w:i/>
        </w:rPr>
        <w:br/>
      </w:r>
      <w:r>
        <w:rPr>
          <w:i/>
        </w:rPr>
        <w:tab/>
      </w:r>
      <w:r>
        <w:rPr>
          <w:i/>
        </w:rPr>
        <w:tab/>
      </w:r>
      <w:r>
        <w:rPr>
          <w:i/>
        </w:rPr>
        <w:tab/>
      </w:r>
      <w:r>
        <w:rPr>
          <w:i/>
        </w:rPr>
        <w:tab/>
      </w:r>
      <w:r>
        <w:rPr>
          <w:i/>
        </w:rPr>
        <w:tab/>
        <w:t>Source: Ericsson</w:t>
      </w:r>
    </w:p>
    <w:p w14:paraId="3EE59E52" w14:textId="77777777" w:rsidR="00C45AF1" w:rsidRDefault="00C45AF1" w:rsidP="00C45AF1">
      <w:pPr>
        <w:rPr>
          <w:rFonts w:ascii="Arial" w:hAnsi="Arial" w:cs="Arial"/>
          <w:b/>
        </w:rPr>
      </w:pPr>
      <w:r>
        <w:rPr>
          <w:rFonts w:ascii="Arial" w:hAnsi="Arial" w:cs="Arial"/>
          <w:b/>
        </w:rPr>
        <w:t xml:space="preserve">Discussion: </w:t>
      </w:r>
    </w:p>
    <w:p w14:paraId="09F77B78" w14:textId="77777777" w:rsidR="00C45AF1" w:rsidRDefault="00C45AF1" w:rsidP="00C45AF1">
      <w:r>
        <w:t>Apostolos (Nokia): Provided comments over email and Nokia would like to co-sign.</w:t>
      </w:r>
    </w:p>
    <w:p w14:paraId="76486F9A" w14:textId="77777777" w:rsidR="00C45AF1" w:rsidRDefault="00C45AF1" w:rsidP="00C45AF1">
      <w:r>
        <w:t>Xuefei (Huawei): There are several comments, will share over email.</w:t>
      </w:r>
    </w:p>
    <w:p w14:paraId="53EE4BF3" w14:textId="77777777" w:rsidR="00C45AF1" w:rsidRDefault="00C45AF1" w:rsidP="00C45AF1">
      <w:r>
        <w:t>Maria (Ericsson): Check comments from Nokia and Huawei, provide revision.</w:t>
      </w:r>
    </w:p>
    <w:p w14:paraId="77E47D6B" w14:textId="77777777" w:rsidR="00C45AF1" w:rsidRDefault="00C45AF1" w:rsidP="00C45AF1">
      <w:r>
        <w:t>Xuefei (Huawei): Provide comment and Huawei would like to co-sign.</w:t>
      </w:r>
    </w:p>
    <w:p w14:paraId="13AC7167" w14:textId="77777777" w:rsidR="00C45AF1" w:rsidRDefault="00C45AF1" w:rsidP="00C45AF1">
      <w:r>
        <w:t>Maria (Ericsson): Will provide a revision.</w:t>
      </w:r>
    </w:p>
    <w:p w14:paraId="598735E3" w14:textId="77777777" w:rsidR="00C45AF1" w:rsidRDefault="00C45AF1" w:rsidP="00C45AF1">
      <w:r>
        <w:t xml:space="preserve">Maria Liang (Ericsson): provided r1 and addling Nokia, Nokia Shanghai Bell and Huawei as </w:t>
      </w:r>
      <w:proofErr w:type="spellStart"/>
      <w:r>
        <w:t>cosigner</w:t>
      </w:r>
      <w:proofErr w:type="spellEnd"/>
      <w:r>
        <w:t>.</w:t>
      </w:r>
    </w:p>
    <w:p w14:paraId="332B2B85" w14:textId="77777777" w:rsidR="00C45AF1" w:rsidRDefault="00C45AF1" w:rsidP="00C45AF1">
      <w:r>
        <w:t>Apostolos (Nokia): fine with r1, please remove the double whitespace in 4.2 before uploading.</w:t>
      </w:r>
    </w:p>
    <w:p w14:paraId="1A314FEE" w14:textId="77777777" w:rsidR="00C45AF1" w:rsidRDefault="00C45AF1" w:rsidP="00C45AF1">
      <w:r>
        <w:t>Xuefei (Huawei): fine with r1.</w:t>
      </w:r>
    </w:p>
    <w:p w14:paraId="70D4234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C3-235532</w:t>
      </w:r>
      <w:r>
        <w:rPr>
          <w:color w:val="993300"/>
          <w:u w:val="single"/>
        </w:rPr>
        <w:t>.</w:t>
      </w:r>
    </w:p>
    <w:p w14:paraId="155AD92D" w14:textId="77777777" w:rsidR="00C45AF1" w:rsidRDefault="00C45AF1" w:rsidP="00C45AF1">
      <w:pPr>
        <w:rPr>
          <w:rFonts w:ascii="Arial" w:hAnsi="Arial" w:cs="Arial"/>
          <w:b/>
          <w:sz w:val="24"/>
        </w:rPr>
      </w:pPr>
      <w:r>
        <w:rPr>
          <w:rFonts w:ascii="Arial" w:hAnsi="Arial" w:cs="Arial"/>
          <w:b/>
          <w:color w:val="0000FF"/>
          <w:sz w:val="24"/>
        </w:rPr>
        <w:t>C3-235274</w:t>
      </w:r>
      <w:r>
        <w:rPr>
          <w:rFonts w:ascii="Arial" w:hAnsi="Arial" w:cs="Arial"/>
          <w:b/>
          <w:color w:val="0000FF"/>
          <w:sz w:val="24"/>
        </w:rPr>
        <w:tab/>
      </w:r>
      <w:r>
        <w:rPr>
          <w:rFonts w:ascii="Arial" w:hAnsi="Arial" w:cs="Arial"/>
          <w:b/>
          <w:sz w:val="24"/>
        </w:rPr>
        <w:t>Analytics Exposure in Roaming Case</w:t>
      </w:r>
    </w:p>
    <w:p w14:paraId="594A609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CR-0083  rev  Cat: B (Rel-18)</w:t>
      </w:r>
      <w:r>
        <w:rPr>
          <w:i/>
        </w:rPr>
        <w:br/>
      </w:r>
      <w:r>
        <w:rPr>
          <w:i/>
        </w:rPr>
        <w:br/>
      </w:r>
      <w:r>
        <w:rPr>
          <w:i/>
        </w:rPr>
        <w:tab/>
      </w:r>
      <w:r>
        <w:rPr>
          <w:i/>
        </w:rPr>
        <w:tab/>
      </w:r>
      <w:r>
        <w:rPr>
          <w:i/>
        </w:rPr>
        <w:tab/>
      </w:r>
      <w:r>
        <w:rPr>
          <w:i/>
        </w:rPr>
        <w:tab/>
      </w:r>
      <w:r>
        <w:rPr>
          <w:i/>
        </w:rPr>
        <w:tab/>
        <w:t>Source: Ericsson</w:t>
      </w:r>
    </w:p>
    <w:p w14:paraId="1568B1D7" w14:textId="77777777" w:rsidR="00C45AF1" w:rsidRDefault="00C45AF1" w:rsidP="00C45AF1">
      <w:pPr>
        <w:rPr>
          <w:rFonts w:ascii="Arial" w:hAnsi="Arial" w:cs="Arial"/>
          <w:b/>
        </w:rPr>
      </w:pPr>
      <w:r>
        <w:rPr>
          <w:rFonts w:ascii="Arial" w:hAnsi="Arial" w:cs="Arial"/>
          <w:b/>
        </w:rPr>
        <w:t xml:space="preserve">Discussion: </w:t>
      </w:r>
    </w:p>
    <w:p w14:paraId="6C7B39ED" w14:textId="77777777" w:rsidR="00C45AF1" w:rsidRDefault="00C45AF1" w:rsidP="00C45AF1">
      <w:r>
        <w:t>Xuefei (Huawei): Will share comments over email.</w:t>
      </w:r>
    </w:p>
    <w:p w14:paraId="4E6A3B79" w14:textId="77777777" w:rsidR="00C45AF1" w:rsidRDefault="00C45AF1" w:rsidP="00C45AF1">
      <w:r>
        <w:t>Xuefei (Huawei): require revision and Huawei would like to co-sign.</w:t>
      </w:r>
    </w:p>
    <w:p w14:paraId="5C786CE5" w14:textId="77777777" w:rsidR="00C45AF1" w:rsidRDefault="00C45AF1" w:rsidP="00C45AF1">
      <w:r>
        <w:t>Maria (Ericsson): Will provide a revision.</w:t>
      </w:r>
    </w:p>
    <w:p w14:paraId="12F6622A" w14:textId="77777777" w:rsidR="00C45AF1" w:rsidRDefault="00C45AF1" w:rsidP="00C45AF1">
      <w:r>
        <w:t xml:space="preserve">Maria Liang (Ericsson): provided r1 and adding Huawei as </w:t>
      </w:r>
      <w:proofErr w:type="spellStart"/>
      <w:r>
        <w:t>cosigner</w:t>
      </w:r>
      <w:proofErr w:type="spellEnd"/>
      <w:r>
        <w:t>.</w:t>
      </w:r>
    </w:p>
    <w:p w14:paraId="112097FD" w14:textId="77777777" w:rsidR="00C45AF1" w:rsidRDefault="00C45AF1" w:rsidP="00C45AF1">
      <w:r>
        <w:lastRenderedPageBreak/>
        <w:t>Xuefei (Huawei): needs to check</w:t>
      </w:r>
    </w:p>
    <w:p w14:paraId="2A737743" w14:textId="77777777" w:rsidR="00C45AF1" w:rsidRDefault="00C45AF1" w:rsidP="00C45AF1">
      <w:r>
        <w:t>Xuefei (Huawei): require revision.</w:t>
      </w:r>
    </w:p>
    <w:p w14:paraId="2AB32194" w14:textId="77777777" w:rsidR="00C45AF1" w:rsidRDefault="00C45AF1" w:rsidP="00C45AF1">
      <w:r>
        <w:t>Maria (Ericsson): revision available.</w:t>
      </w:r>
    </w:p>
    <w:p w14:paraId="351BF53F" w14:textId="77777777" w:rsidR="00C45AF1" w:rsidRDefault="00C45AF1" w:rsidP="00C45AF1">
      <w:r>
        <w:t>Xuefei (Huawei): ok with the revision</w:t>
      </w:r>
    </w:p>
    <w:p w14:paraId="0C9C3A7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C3-235533</w:t>
      </w:r>
      <w:r>
        <w:rPr>
          <w:color w:val="993300"/>
          <w:u w:val="single"/>
        </w:rPr>
        <w:t>.</w:t>
      </w:r>
    </w:p>
    <w:p w14:paraId="607CCDFC" w14:textId="77777777" w:rsidR="00C45AF1" w:rsidRDefault="00C45AF1" w:rsidP="00C45AF1">
      <w:pPr>
        <w:rPr>
          <w:rFonts w:ascii="Arial" w:hAnsi="Arial" w:cs="Arial"/>
          <w:b/>
          <w:sz w:val="24"/>
        </w:rPr>
      </w:pPr>
      <w:r>
        <w:rPr>
          <w:rFonts w:ascii="Arial" w:hAnsi="Arial" w:cs="Arial"/>
          <w:b/>
          <w:color w:val="0000FF"/>
          <w:sz w:val="24"/>
        </w:rPr>
        <w:t>C3-235344</w:t>
      </w:r>
      <w:r>
        <w:rPr>
          <w:rFonts w:ascii="Arial" w:hAnsi="Arial" w:cs="Arial"/>
          <w:b/>
          <w:color w:val="0000FF"/>
          <w:sz w:val="24"/>
        </w:rPr>
        <w:tab/>
      </w:r>
      <w:r>
        <w:rPr>
          <w:rFonts w:ascii="Arial" w:hAnsi="Arial" w:cs="Arial"/>
          <w:b/>
          <w:sz w:val="24"/>
        </w:rPr>
        <w:t>Update to Procedures for Federated Learning</w:t>
      </w:r>
    </w:p>
    <w:p w14:paraId="2EF7311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CR-0076  rev 1 Cat: F (Rel-18)</w:t>
      </w:r>
      <w:r>
        <w:rPr>
          <w:i/>
        </w:rPr>
        <w:br/>
      </w:r>
      <w:r>
        <w:rPr>
          <w:i/>
        </w:rPr>
        <w:br/>
      </w:r>
      <w:r>
        <w:rPr>
          <w:i/>
        </w:rPr>
        <w:tab/>
      </w:r>
      <w:r>
        <w:rPr>
          <w:i/>
        </w:rPr>
        <w:tab/>
      </w:r>
      <w:r>
        <w:rPr>
          <w:i/>
        </w:rPr>
        <w:tab/>
      </w:r>
      <w:r>
        <w:rPr>
          <w:i/>
        </w:rPr>
        <w:tab/>
      </w:r>
      <w:r>
        <w:rPr>
          <w:i/>
        </w:rPr>
        <w:tab/>
        <w:t>Source: Ericsson, Nokia, Nokia Shanghai Bell</w:t>
      </w:r>
    </w:p>
    <w:p w14:paraId="5C21F798" w14:textId="77777777" w:rsidR="00C45AF1" w:rsidRDefault="00C45AF1" w:rsidP="00C45AF1">
      <w:pPr>
        <w:rPr>
          <w:color w:val="808080"/>
        </w:rPr>
      </w:pPr>
      <w:r>
        <w:rPr>
          <w:color w:val="808080"/>
        </w:rPr>
        <w:t>(Replaces C3-234423)</w:t>
      </w:r>
    </w:p>
    <w:p w14:paraId="1E2478AF" w14:textId="77777777" w:rsidR="00C45AF1" w:rsidRDefault="00C45AF1" w:rsidP="00C45AF1">
      <w:pPr>
        <w:rPr>
          <w:rFonts w:ascii="Arial" w:hAnsi="Arial" w:cs="Arial"/>
          <w:b/>
        </w:rPr>
      </w:pPr>
      <w:r>
        <w:rPr>
          <w:rFonts w:ascii="Arial" w:hAnsi="Arial" w:cs="Arial"/>
          <w:b/>
        </w:rPr>
        <w:t xml:space="preserve">Discussion: </w:t>
      </w:r>
    </w:p>
    <w:p w14:paraId="78368BB7" w14:textId="77777777" w:rsidR="00C45AF1" w:rsidRDefault="00C45AF1" w:rsidP="00C45AF1">
      <w:r>
        <w:t>Revision of C3-234423</w:t>
      </w:r>
    </w:p>
    <w:p w14:paraId="5F9AE9E2" w14:textId="77777777" w:rsidR="00C45AF1" w:rsidRDefault="00C45AF1" w:rsidP="00C45AF1">
      <w:r>
        <w:t>Depends on TS 23.288 CR#0855, TS 23.288 CR#0906, TS 23.288 CR#0946, TS 23.288 CR#0881, TS 23.288 CR#0947, TS 23.288 CR#0904</w:t>
      </w:r>
    </w:p>
    <w:p w14:paraId="550B6D6D" w14:textId="77777777" w:rsidR="00C45AF1" w:rsidRDefault="00C45AF1" w:rsidP="00C45AF1">
      <w:r>
        <w:t>Xuefei (Huawei): Change over changes to be removed for the figure update. Step 6bb 5.10.2.1 to be updated. Other editorial changes</w:t>
      </w:r>
    </w:p>
    <w:p w14:paraId="3271BEC6" w14:textId="77777777" w:rsidR="00C45AF1" w:rsidRDefault="00C45AF1" w:rsidP="00C45AF1">
      <w:r>
        <w:t>Jing (Ericsson): OK with figure change and respond to other comments based on proposal.</w:t>
      </w:r>
    </w:p>
    <w:p w14:paraId="50B0730B" w14:textId="77777777" w:rsidR="00C45AF1" w:rsidRDefault="00C45AF1" w:rsidP="00C45AF1">
      <w:r>
        <w:t>Jing (Ericsson): providing r1.</w:t>
      </w:r>
    </w:p>
    <w:p w14:paraId="1C3A40EB" w14:textId="77777777" w:rsidR="00C45AF1" w:rsidRDefault="00C45AF1" w:rsidP="00C45AF1">
      <w:r>
        <w:t>Jing (Ericsson): r2 is provided with the comments from Huawei.</w:t>
      </w:r>
    </w:p>
    <w:p w14:paraId="01D93BA3" w14:textId="77777777" w:rsidR="00C45AF1" w:rsidRDefault="00C45AF1" w:rsidP="00C45AF1">
      <w:r>
        <w:t>Xuefei (Huawei): fine with r2.</w:t>
      </w:r>
    </w:p>
    <w:p w14:paraId="05D17B8A" w14:textId="77777777" w:rsidR="00C45AF1" w:rsidRDefault="00C45AF1" w:rsidP="00C45AF1">
      <w:r>
        <w:t>r2 is pre-agreed.</w:t>
      </w:r>
    </w:p>
    <w:p w14:paraId="507D0DC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C3-235562</w:t>
      </w:r>
      <w:r>
        <w:rPr>
          <w:color w:val="993300"/>
          <w:u w:val="single"/>
        </w:rPr>
        <w:t>.</w:t>
      </w:r>
    </w:p>
    <w:p w14:paraId="6885DE40" w14:textId="77777777" w:rsidR="00C45AF1" w:rsidRDefault="00C45AF1" w:rsidP="00C45AF1">
      <w:pPr>
        <w:rPr>
          <w:rFonts w:ascii="Arial" w:hAnsi="Arial" w:cs="Arial"/>
          <w:b/>
          <w:sz w:val="24"/>
        </w:rPr>
      </w:pPr>
      <w:r>
        <w:rPr>
          <w:rFonts w:ascii="Arial" w:hAnsi="Arial" w:cs="Arial"/>
          <w:b/>
          <w:color w:val="0000FF"/>
          <w:sz w:val="24"/>
        </w:rPr>
        <w:t>C3-235345</w:t>
      </w:r>
      <w:r>
        <w:rPr>
          <w:rFonts w:ascii="Arial" w:hAnsi="Arial" w:cs="Arial"/>
          <w:b/>
          <w:color w:val="0000FF"/>
          <w:sz w:val="24"/>
        </w:rPr>
        <w:tab/>
      </w:r>
      <w:r>
        <w:rPr>
          <w:rFonts w:ascii="Arial" w:hAnsi="Arial" w:cs="Arial"/>
          <w:b/>
          <w:sz w:val="24"/>
        </w:rPr>
        <w:t>Update to ML Model Training Procedures</w:t>
      </w:r>
    </w:p>
    <w:p w14:paraId="72AC27C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CR-0077  rev 2 Cat: B (Rel-18)</w:t>
      </w:r>
      <w:r>
        <w:rPr>
          <w:i/>
        </w:rPr>
        <w:br/>
      </w:r>
      <w:r>
        <w:rPr>
          <w:i/>
        </w:rPr>
        <w:br/>
      </w:r>
      <w:r>
        <w:rPr>
          <w:i/>
        </w:rPr>
        <w:tab/>
      </w:r>
      <w:r>
        <w:rPr>
          <w:i/>
        </w:rPr>
        <w:tab/>
      </w:r>
      <w:r>
        <w:rPr>
          <w:i/>
        </w:rPr>
        <w:tab/>
      </w:r>
      <w:r>
        <w:rPr>
          <w:i/>
        </w:rPr>
        <w:tab/>
      </w:r>
      <w:r>
        <w:rPr>
          <w:i/>
        </w:rPr>
        <w:tab/>
        <w:t>Source: Ericsson</w:t>
      </w:r>
    </w:p>
    <w:p w14:paraId="517FA230" w14:textId="77777777" w:rsidR="00C45AF1" w:rsidRDefault="00C45AF1" w:rsidP="00C45AF1">
      <w:pPr>
        <w:rPr>
          <w:color w:val="808080"/>
        </w:rPr>
      </w:pPr>
      <w:r>
        <w:rPr>
          <w:color w:val="808080"/>
        </w:rPr>
        <w:t>(Replaces C3-234632)</w:t>
      </w:r>
    </w:p>
    <w:p w14:paraId="287DE6A1" w14:textId="77777777" w:rsidR="00C45AF1" w:rsidRDefault="00C45AF1" w:rsidP="00C45AF1">
      <w:pPr>
        <w:rPr>
          <w:rFonts w:ascii="Arial" w:hAnsi="Arial" w:cs="Arial"/>
          <w:b/>
        </w:rPr>
      </w:pPr>
      <w:r>
        <w:rPr>
          <w:rFonts w:ascii="Arial" w:hAnsi="Arial" w:cs="Arial"/>
          <w:b/>
        </w:rPr>
        <w:t xml:space="preserve">Discussion: </w:t>
      </w:r>
    </w:p>
    <w:p w14:paraId="01056424" w14:textId="77777777" w:rsidR="00C45AF1" w:rsidRDefault="00C45AF1" w:rsidP="00C45AF1">
      <w:r>
        <w:t>Revision of C3-234632</w:t>
      </w:r>
    </w:p>
    <w:p w14:paraId="46DF6EA7" w14:textId="77777777" w:rsidR="00C45AF1" w:rsidRDefault="00C45AF1" w:rsidP="00C45AF1">
      <w:r>
        <w:t>Depends on TS 23.288 CR#0923</w:t>
      </w:r>
    </w:p>
    <w:p w14:paraId="04A4D1A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B3EC5" w14:textId="77777777" w:rsidR="00C45AF1" w:rsidRDefault="00C45AF1" w:rsidP="00C45AF1">
      <w:pPr>
        <w:rPr>
          <w:rFonts w:ascii="Arial" w:hAnsi="Arial" w:cs="Arial"/>
          <w:b/>
          <w:sz w:val="24"/>
        </w:rPr>
      </w:pPr>
      <w:r>
        <w:rPr>
          <w:rFonts w:ascii="Arial" w:hAnsi="Arial" w:cs="Arial"/>
          <w:b/>
          <w:color w:val="0000FF"/>
          <w:sz w:val="24"/>
        </w:rPr>
        <w:t>C3-235346</w:t>
      </w:r>
      <w:r>
        <w:rPr>
          <w:rFonts w:ascii="Arial" w:hAnsi="Arial" w:cs="Arial"/>
          <w:b/>
          <w:color w:val="0000FF"/>
          <w:sz w:val="24"/>
        </w:rPr>
        <w:tab/>
      </w:r>
      <w:r>
        <w:rPr>
          <w:rFonts w:ascii="Arial" w:hAnsi="Arial" w:cs="Arial"/>
          <w:b/>
          <w:sz w:val="24"/>
        </w:rPr>
        <w:t xml:space="preserve">Updates for the Support of </w:t>
      </w:r>
      <w:proofErr w:type="spellStart"/>
      <w:r>
        <w:rPr>
          <w:rFonts w:ascii="Arial" w:hAnsi="Arial" w:cs="Arial"/>
          <w:b/>
          <w:sz w:val="24"/>
        </w:rPr>
        <w:t>Nnwdaf_MLModelTraining_Subscribe</w:t>
      </w:r>
      <w:proofErr w:type="spellEnd"/>
      <w:r>
        <w:rPr>
          <w:rFonts w:ascii="Arial" w:hAnsi="Arial" w:cs="Arial"/>
          <w:b/>
          <w:sz w:val="24"/>
        </w:rPr>
        <w:t xml:space="preserve"> Service Operation</w:t>
      </w:r>
    </w:p>
    <w:p w14:paraId="4473DC4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CR-0826  rev  Cat: B (Rel-18)</w:t>
      </w:r>
      <w:r>
        <w:rPr>
          <w:i/>
        </w:rPr>
        <w:br/>
      </w:r>
      <w:r>
        <w:rPr>
          <w:i/>
        </w:rPr>
        <w:br/>
      </w:r>
      <w:r>
        <w:rPr>
          <w:i/>
        </w:rPr>
        <w:tab/>
      </w:r>
      <w:r>
        <w:rPr>
          <w:i/>
        </w:rPr>
        <w:tab/>
      </w:r>
      <w:r>
        <w:rPr>
          <w:i/>
        </w:rPr>
        <w:tab/>
      </w:r>
      <w:r>
        <w:rPr>
          <w:i/>
        </w:rPr>
        <w:tab/>
      </w:r>
      <w:r>
        <w:rPr>
          <w:i/>
        </w:rPr>
        <w:tab/>
        <w:t>Source: Ericsson</w:t>
      </w:r>
    </w:p>
    <w:p w14:paraId="2BD5E83B" w14:textId="77777777" w:rsidR="00C45AF1" w:rsidRDefault="00C45AF1" w:rsidP="00C45AF1">
      <w:pPr>
        <w:rPr>
          <w:rFonts w:ascii="Arial" w:hAnsi="Arial" w:cs="Arial"/>
          <w:b/>
        </w:rPr>
      </w:pPr>
      <w:r>
        <w:rPr>
          <w:rFonts w:ascii="Arial" w:hAnsi="Arial" w:cs="Arial"/>
          <w:b/>
        </w:rPr>
        <w:t xml:space="preserve">Discussion: </w:t>
      </w:r>
    </w:p>
    <w:p w14:paraId="483AFCDE" w14:textId="77777777" w:rsidR="00C45AF1" w:rsidRDefault="00C45AF1" w:rsidP="00C45AF1">
      <w:r>
        <w:lastRenderedPageBreak/>
        <w:t>Depends on TS 23.288 CR#0943, TS 23.288 CR#0883</w:t>
      </w:r>
    </w:p>
    <w:p w14:paraId="1A03BDE6" w14:textId="77777777" w:rsidR="00C45AF1" w:rsidRDefault="00C45AF1" w:rsidP="00C45AF1">
      <w:r>
        <w:t>Apostolos (Nokia): Have sent comments over email. If the comments are accepted, Nokia Co-signs.</w:t>
      </w:r>
    </w:p>
    <w:p w14:paraId="1C98CD97" w14:textId="77777777" w:rsidR="00C45AF1" w:rsidRDefault="00C45AF1" w:rsidP="00C45AF1">
      <w:r>
        <w:t>Xuefei (Huawei): Have comments and will share.</w:t>
      </w:r>
    </w:p>
    <w:p w14:paraId="2D13D3B4" w14:textId="77777777" w:rsidR="00C45AF1" w:rsidRDefault="00C45AF1" w:rsidP="00C45AF1">
      <w:r>
        <w:t>Jing (Ericsson): Will check the email and respond.</w:t>
      </w:r>
    </w:p>
    <w:p w14:paraId="6CAD5C8E" w14:textId="77777777" w:rsidR="00C45AF1" w:rsidRDefault="00C45AF1" w:rsidP="00C45AF1">
      <w:r>
        <w:t>Jing (Ericsson): providing r1.</w:t>
      </w:r>
    </w:p>
    <w:p w14:paraId="51C4AE51" w14:textId="77777777" w:rsidR="00C45AF1" w:rsidRDefault="00C45AF1" w:rsidP="00C45AF1">
      <w:r>
        <w:t>Apostolos (Nokia): requires small revision</w:t>
      </w:r>
    </w:p>
    <w:p w14:paraId="016047A6" w14:textId="77777777" w:rsidR="00C45AF1" w:rsidRDefault="00C45AF1" w:rsidP="00C45AF1">
      <w:r>
        <w:t>Jing (Ericsson): providing r2.</w:t>
      </w:r>
    </w:p>
    <w:p w14:paraId="65A96632" w14:textId="77777777" w:rsidR="00C45AF1" w:rsidRDefault="00C45AF1" w:rsidP="00C45AF1">
      <w:r>
        <w:t>Apostolos (Nokia): requires revision</w:t>
      </w:r>
    </w:p>
    <w:p w14:paraId="2EC28387" w14:textId="77777777" w:rsidR="00C45AF1" w:rsidRDefault="00C45AF1" w:rsidP="00C45AF1">
      <w:r>
        <w:t>Jing (Ericsson): providing r3.</w:t>
      </w:r>
    </w:p>
    <w:p w14:paraId="773C9E8B" w14:textId="77777777" w:rsidR="00C45AF1" w:rsidRDefault="00C45AF1" w:rsidP="00C45AF1">
      <w:r>
        <w:t>Xuefei (Huawei): fine with r3.</w:t>
      </w:r>
    </w:p>
    <w:p w14:paraId="6B9B25CB" w14:textId="77777777" w:rsidR="00C45AF1" w:rsidRDefault="00C45AF1" w:rsidP="00C45AF1">
      <w:r>
        <w:t>Apostolos (Nokia): fine with r3.</w:t>
      </w:r>
    </w:p>
    <w:p w14:paraId="3A05BAC8" w14:textId="77777777" w:rsidR="00C45AF1" w:rsidRDefault="00C45AF1" w:rsidP="00C45AF1">
      <w:r>
        <w:t>r3 is pre-agreed.</w:t>
      </w:r>
    </w:p>
    <w:p w14:paraId="08DB630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C3-235563</w:t>
      </w:r>
      <w:r>
        <w:rPr>
          <w:color w:val="993300"/>
          <w:u w:val="single"/>
        </w:rPr>
        <w:t>.</w:t>
      </w:r>
    </w:p>
    <w:p w14:paraId="6371B065" w14:textId="77777777" w:rsidR="00C45AF1" w:rsidRDefault="00C45AF1" w:rsidP="00C45AF1">
      <w:pPr>
        <w:rPr>
          <w:rFonts w:ascii="Arial" w:hAnsi="Arial" w:cs="Arial"/>
          <w:b/>
          <w:sz w:val="24"/>
        </w:rPr>
      </w:pPr>
      <w:r>
        <w:rPr>
          <w:rFonts w:ascii="Arial" w:hAnsi="Arial" w:cs="Arial"/>
          <w:b/>
          <w:color w:val="0000FF"/>
          <w:sz w:val="24"/>
        </w:rPr>
        <w:t>C3-235347</w:t>
      </w:r>
      <w:r>
        <w:rPr>
          <w:rFonts w:ascii="Arial" w:hAnsi="Arial" w:cs="Arial"/>
          <w:b/>
          <w:color w:val="0000FF"/>
          <w:sz w:val="24"/>
        </w:rPr>
        <w:tab/>
      </w:r>
      <w:r>
        <w:rPr>
          <w:rFonts w:ascii="Arial" w:hAnsi="Arial" w:cs="Arial"/>
          <w:b/>
          <w:sz w:val="24"/>
        </w:rPr>
        <w:t xml:space="preserve">Update to the </w:t>
      </w:r>
      <w:proofErr w:type="spellStart"/>
      <w:r>
        <w:rPr>
          <w:rFonts w:ascii="Arial" w:hAnsi="Arial" w:cs="Arial"/>
          <w:b/>
          <w:sz w:val="24"/>
        </w:rPr>
        <w:t>NwdafMLModelTrainNotif</w:t>
      </w:r>
      <w:proofErr w:type="spellEnd"/>
      <w:r>
        <w:rPr>
          <w:rFonts w:ascii="Arial" w:hAnsi="Arial" w:cs="Arial"/>
          <w:b/>
          <w:sz w:val="24"/>
        </w:rPr>
        <w:t xml:space="preserve"> Data Type</w:t>
      </w:r>
    </w:p>
    <w:p w14:paraId="1B88F1C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CR-0827  rev  Cat: F (Rel-18)</w:t>
      </w:r>
      <w:r>
        <w:rPr>
          <w:i/>
        </w:rPr>
        <w:br/>
      </w:r>
      <w:r>
        <w:rPr>
          <w:i/>
        </w:rPr>
        <w:br/>
      </w:r>
      <w:r>
        <w:rPr>
          <w:i/>
        </w:rPr>
        <w:tab/>
      </w:r>
      <w:r>
        <w:rPr>
          <w:i/>
        </w:rPr>
        <w:tab/>
      </w:r>
      <w:r>
        <w:rPr>
          <w:i/>
        </w:rPr>
        <w:tab/>
      </w:r>
      <w:r>
        <w:rPr>
          <w:i/>
        </w:rPr>
        <w:tab/>
      </w:r>
      <w:r>
        <w:rPr>
          <w:i/>
        </w:rPr>
        <w:tab/>
        <w:t>Source: Ericsson</w:t>
      </w:r>
    </w:p>
    <w:p w14:paraId="6FB02606" w14:textId="77777777" w:rsidR="00C45AF1" w:rsidRDefault="00C45AF1" w:rsidP="00C45AF1">
      <w:pPr>
        <w:rPr>
          <w:rFonts w:ascii="Arial" w:hAnsi="Arial" w:cs="Arial"/>
          <w:b/>
        </w:rPr>
      </w:pPr>
      <w:r>
        <w:rPr>
          <w:rFonts w:ascii="Arial" w:hAnsi="Arial" w:cs="Arial"/>
          <w:b/>
        </w:rPr>
        <w:t xml:space="preserve">Discussion: </w:t>
      </w:r>
    </w:p>
    <w:p w14:paraId="53AFA000" w14:textId="77777777" w:rsidR="00C45AF1" w:rsidRDefault="00C45AF1" w:rsidP="00C45AF1">
      <w:r>
        <w:t xml:space="preserve">This CR introduces backwards compatible corrections to the </w:t>
      </w:r>
      <w:proofErr w:type="spellStart"/>
      <w:r>
        <w:t>Nnwdaf_MLModelTraining</w:t>
      </w:r>
      <w:proofErr w:type="spellEnd"/>
      <w:r>
        <w:t xml:space="preserve"> API.</w:t>
      </w:r>
    </w:p>
    <w:p w14:paraId="139A0887" w14:textId="77777777" w:rsidR="00C45AF1" w:rsidRDefault="00C45AF1" w:rsidP="00C45AF1">
      <w:r>
        <w:t>Xuefei (Huawei): Open API update is not aligned to main body. Main body needs to be updated.</w:t>
      </w:r>
    </w:p>
    <w:p w14:paraId="1745E56F" w14:textId="77777777" w:rsidR="00C45AF1" w:rsidRDefault="00C45AF1" w:rsidP="00C45AF1">
      <w:r>
        <w:t>Jing (Ericsson): Will provide the revision</w:t>
      </w:r>
    </w:p>
    <w:p w14:paraId="6F7F8440" w14:textId="77777777" w:rsidR="00C45AF1" w:rsidRDefault="00C45AF1" w:rsidP="00C45AF1">
      <w:r>
        <w:t>Jing (Ericsson): providing r1.</w:t>
      </w:r>
    </w:p>
    <w:p w14:paraId="0A017C8C" w14:textId="77777777" w:rsidR="00C45AF1" w:rsidRDefault="00C45AF1" w:rsidP="00C45AF1">
      <w:r>
        <w:t>Apostolos (Nokia): fine with r1, thanks.</w:t>
      </w:r>
    </w:p>
    <w:p w14:paraId="7613AC8C" w14:textId="77777777" w:rsidR="00C45AF1" w:rsidRDefault="00C45AF1" w:rsidP="00C45AF1">
      <w:r>
        <w:t>Xuefei (Huawei): fine with r1.</w:t>
      </w:r>
    </w:p>
    <w:p w14:paraId="6BCF5EB5" w14:textId="77777777" w:rsidR="00C45AF1" w:rsidRDefault="00C45AF1" w:rsidP="00C45AF1">
      <w:r>
        <w:t>r1 is pre-agreed.</w:t>
      </w:r>
    </w:p>
    <w:p w14:paraId="0D713CA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C3-235564</w:t>
      </w:r>
      <w:r>
        <w:rPr>
          <w:color w:val="993300"/>
          <w:u w:val="single"/>
        </w:rPr>
        <w:t>.</w:t>
      </w:r>
    </w:p>
    <w:p w14:paraId="4C3129C9" w14:textId="77777777" w:rsidR="00C45AF1" w:rsidRDefault="00C45AF1" w:rsidP="00C45AF1">
      <w:pPr>
        <w:rPr>
          <w:rFonts w:ascii="Arial" w:hAnsi="Arial" w:cs="Arial"/>
          <w:b/>
          <w:sz w:val="24"/>
        </w:rPr>
      </w:pPr>
      <w:r>
        <w:rPr>
          <w:rFonts w:ascii="Arial" w:hAnsi="Arial" w:cs="Arial"/>
          <w:b/>
          <w:color w:val="0000FF"/>
          <w:sz w:val="24"/>
        </w:rPr>
        <w:t>C3-235348</w:t>
      </w:r>
      <w:r>
        <w:rPr>
          <w:rFonts w:ascii="Arial" w:hAnsi="Arial" w:cs="Arial"/>
          <w:b/>
          <w:color w:val="0000FF"/>
          <w:sz w:val="24"/>
        </w:rPr>
        <w:tab/>
      </w:r>
      <w:r>
        <w:rPr>
          <w:rFonts w:ascii="Arial" w:hAnsi="Arial" w:cs="Arial"/>
          <w:b/>
          <w:sz w:val="24"/>
        </w:rPr>
        <w:t>Updates for Application Error Handling</w:t>
      </w:r>
    </w:p>
    <w:p w14:paraId="151CF0A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CR-0828  rev  Cat: B (Rel-18)</w:t>
      </w:r>
      <w:r>
        <w:rPr>
          <w:i/>
        </w:rPr>
        <w:br/>
      </w:r>
      <w:r>
        <w:rPr>
          <w:i/>
        </w:rPr>
        <w:br/>
      </w:r>
      <w:r>
        <w:rPr>
          <w:i/>
        </w:rPr>
        <w:tab/>
      </w:r>
      <w:r>
        <w:rPr>
          <w:i/>
        </w:rPr>
        <w:tab/>
      </w:r>
      <w:r>
        <w:rPr>
          <w:i/>
        </w:rPr>
        <w:tab/>
      </w:r>
      <w:r>
        <w:rPr>
          <w:i/>
        </w:rPr>
        <w:tab/>
      </w:r>
      <w:r>
        <w:rPr>
          <w:i/>
        </w:rPr>
        <w:tab/>
        <w:t>Source: Ericsson</w:t>
      </w:r>
    </w:p>
    <w:p w14:paraId="12499223" w14:textId="77777777" w:rsidR="00C45AF1" w:rsidRDefault="00C45AF1" w:rsidP="00C45AF1">
      <w:pPr>
        <w:rPr>
          <w:rFonts w:ascii="Arial" w:hAnsi="Arial" w:cs="Arial"/>
          <w:b/>
        </w:rPr>
      </w:pPr>
      <w:r>
        <w:rPr>
          <w:rFonts w:ascii="Arial" w:hAnsi="Arial" w:cs="Arial"/>
          <w:b/>
        </w:rPr>
        <w:t xml:space="preserve">Discussion: </w:t>
      </w:r>
    </w:p>
    <w:p w14:paraId="2B77FD2B" w14:textId="77777777" w:rsidR="00C45AF1" w:rsidRDefault="00C45AF1" w:rsidP="00C45AF1">
      <w:r>
        <w:t>Depends on TS 23.288 CR#0925</w:t>
      </w:r>
    </w:p>
    <w:p w14:paraId="353813C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C1CED" w14:textId="77777777" w:rsidR="00C45AF1" w:rsidRDefault="00C45AF1" w:rsidP="00C45AF1">
      <w:pPr>
        <w:rPr>
          <w:rFonts w:ascii="Arial" w:hAnsi="Arial" w:cs="Arial"/>
          <w:b/>
          <w:sz w:val="24"/>
        </w:rPr>
      </w:pPr>
      <w:r>
        <w:rPr>
          <w:rFonts w:ascii="Arial" w:hAnsi="Arial" w:cs="Arial"/>
          <w:b/>
          <w:color w:val="0000FF"/>
          <w:sz w:val="24"/>
        </w:rPr>
        <w:t>C3-235351</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Nnwdaf_AnalyticsInfo</w:t>
      </w:r>
      <w:proofErr w:type="spellEnd"/>
      <w:r>
        <w:rPr>
          <w:rFonts w:ascii="Arial" w:hAnsi="Arial" w:cs="Arial"/>
          <w:b/>
          <w:sz w:val="24"/>
        </w:rPr>
        <w:t xml:space="preserve"> Service API</w:t>
      </w:r>
    </w:p>
    <w:p w14:paraId="3FCE833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CR-0830  rev  Cat: F (Rel-18)</w:t>
      </w:r>
      <w:r>
        <w:rPr>
          <w:i/>
        </w:rPr>
        <w:br/>
      </w:r>
      <w:r>
        <w:rPr>
          <w:i/>
        </w:rPr>
        <w:lastRenderedPageBreak/>
        <w:br/>
      </w:r>
      <w:r>
        <w:rPr>
          <w:i/>
        </w:rPr>
        <w:tab/>
      </w:r>
      <w:r>
        <w:rPr>
          <w:i/>
        </w:rPr>
        <w:tab/>
      </w:r>
      <w:r>
        <w:rPr>
          <w:i/>
        </w:rPr>
        <w:tab/>
      </w:r>
      <w:r>
        <w:rPr>
          <w:i/>
        </w:rPr>
        <w:tab/>
      </w:r>
      <w:r>
        <w:rPr>
          <w:i/>
        </w:rPr>
        <w:tab/>
        <w:t>Source: Ericsson</w:t>
      </w:r>
    </w:p>
    <w:p w14:paraId="708BD97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3D027" w14:textId="77777777" w:rsidR="00C45AF1" w:rsidRDefault="00C45AF1" w:rsidP="00C45AF1">
      <w:pPr>
        <w:rPr>
          <w:rFonts w:ascii="Arial" w:hAnsi="Arial" w:cs="Arial"/>
          <w:b/>
          <w:sz w:val="24"/>
        </w:rPr>
      </w:pPr>
      <w:r>
        <w:rPr>
          <w:rFonts w:ascii="Arial" w:hAnsi="Arial" w:cs="Arial"/>
          <w:b/>
          <w:color w:val="0000FF"/>
          <w:sz w:val="24"/>
        </w:rPr>
        <w:t>C3-235394</w:t>
      </w:r>
      <w:r>
        <w:rPr>
          <w:rFonts w:ascii="Arial" w:hAnsi="Arial" w:cs="Arial"/>
          <w:b/>
          <w:color w:val="0000FF"/>
          <w:sz w:val="24"/>
        </w:rPr>
        <w:tab/>
      </w:r>
      <w:r>
        <w:rPr>
          <w:rFonts w:ascii="Arial" w:hAnsi="Arial" w:cs="Arial"/>
          <w:b/>
          <w:sz w:val="24"/>
        </w:rPr>
        <w:t>eNA_Ph3 work plan</w:t>
      </w:r>
    </w:p>
    <w:p w14:paraId="38F53B1D"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32E9A44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0CC81" w14:textId="77777777" w:rsidR="00C45AF1" w:rsidRDefault="00C45AF1" w:rsidP="00C45AF1">
      <w:pPr>
        <w:rPr>
          <w:rFonts w:ascii="Arial" w:hAnsi="Arial" w:cs="Arial"/>
          <w:b/>
          <w:sz w:val="24"/>
        </w:rPr>
      </w:pPr>
      <w:r>
        <w:rPr>
          <w:rFonts w:ascii="Arial" w:hAnsi="Arial" w:cs="Arial"/>
          <w:b/>
          <w:color w:val="0000FF"/>
          <w:sz w:val="24"/>
        </w:rPr>
        <w:t>C3-235478</w:t>
      </w:r>
      <w:r>
        <w:rPr>
          <w:rFonts w:ascii="Arial" w:hAnsi="Arial" w:cs="Arial"/>
          <w:b/>
          <w:color w:val="0000FF"/>
          <w:sz w:val="24"/>
        </w:rPr>
        <w:tab/>
      </w:r>
      <w:r>
        <w:rPr>
          <w:rFonts w:ascii="Arial" w:hAnsi="Arial" w:cs="Arial"/>
          <w:b/>
          <w:sz w:val="24"/>
        </w:rPr>
        <w:t>Updates to Service Experience Analytics</w:t>
      </w:r>
    </w:p>
    <w:p w14:paraId="5EC242F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CR-0080  rev 1 Cat: B (Rel-18)</w:t>
      </w:r>
      <w:r>
        <w:rPr>
          <w:i/>
        </w:rPr>
        <w:br/>
      </w:r>
      <w:r>
        <w:rPr>
          <w:i/>
        </w:rPr>
        <w:br/>
      </w:r>
      <w:r>
        <w:rPr>
          <w:i/>
        </w:rPr>
        <w:tab/>
      </w:r>
      <w:r>
        <w:rPr>
          <w:i/>
        </w:rPr>
        <w:tab/>
      </w:r>
      <w:r>
        <w:rPr>
          <w:i/>
        </w:rPr>
        <w:tab/>
      </w:r>
      <w:r>
        <w:rPr>
          <w:i/>
        </w:rPr>
        <w:tab/>
      </w:r>
      <w:r>
        <w:rPr>
          <w:i/>
        </w:rPr>
        <w:tab/>
        <w:t>Source: Ericsson</w:t>
      </w:r>
    </w:p>
    <w:p w14:paraId="5D909A62" w14:textId="77777777" w:rsidR="00C45AF1" w:rsidRDefault="00C45AF1" w:rsidP="00C45AF1">
      <w:pPr>
        <w:rPr>
          <w:color w:val="808080"/>
        </w:rPr>
      </w:pPr>
      <w:r>
        <w:rPr>
          <w:color w:val="808080"/>
        </w:rPr>
        <w:t>(Replaces C3-235271)</w:t>
      </w:r>
    </w:p>
    <w:p w14:paraId="0F7F7D7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D0C3C" w14:textId="77777777" w:rsidR="00C45AF1" w:rsidRDefault="00C45AF1" w:rsidP="00C45AF1">
      <w:pPr>
        <w:rPr>
          <w:rFonts w:ascii="Arial" w:hAnsi="Arial" w:cs="Arial"/>
          <w:b/>
          <w:sz w:val="24"/>
        </w:rPr>
      </w:pPr>
      <w:r>
        <w:rPr>
          <w:rFonts w:ascii="Arial" w:hAnsi="Arial" w:cs="Arial"/>
          <w:b/>
          <w:color w:val="0000FF"/>
          <w:sz w:val="24"/>
        </w:rPr>
        <w:t>C3-235479</w:t>
      </w:r>
      <w:r>
        <w:rPr>
          <w:rFonts w:ascii="Arial" w:hAnsi="Arial" w:cs="Arial"/>
          <w:b/>
          <w:color w:val="0000FF"/>
          <w:sz w:val="24"/>
        </w:rPr>
        <w:tab/>
      </w:r>
      <w:r>
        <w:rPr>
          <w:rFonts w:ascii="Arial" w:hAnsi="Arial" w:cs="Arial"/>
          <w:b/>
          <w:sz w:val="24"/>
        </w:rPr>
        <w:t>Updates to Analytics Data Collection from MDAF</w:t>
      </w:r>
    </w:p>
    <w:p w14:paraId="0ECB10A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CR-0081  rev 1 Cat: B (Rel-18)</w:t>
      </w:r>
      <w:r>
        <w:rPr>
          <w:i/>
        </w:rPr>
        <w:br/>
      </w:r>
      <w:r>
        <w:rPr>
          <w:i/>
        </w:rPr>
        <w:br/>
      </w:r>
      <w:r>
        <w:rPr>
          <w:i/>
        </w:rPr>
        <w:tab/>
      </w:r>
      <w:r>
        <w:rPr>
          <w:i/>
        </w:rPr>
        <w:tab/>
      </w:r>
      <w:r>
        <w:rPr>
          <w:i/>
        </w:rPr>
        <w:tab/>
      </w:r>
      <w:r>
        <w:rPr>
          <w:i/>
        </w:rPr>
        <w:tab/>
      </w:r>
      <w:r>
        <w:rPr>
          <w:i/>
        </w:rPr>
        <w:tab/>
        <w:t>Source: Ericsson</w:t>
      </w:r>
    </w:p>
    <w:p w14:paraId="1F4A6249" w14:textId="77777777" w:rsidR="00C45AF1" w:rsidRDefault="00C45AF1" w:rsidP="00C45AF1">
      <w:pPr>
        <w:rPr>
          <w:color w:val="808080"/>
        </w:rPr>
      </w:pPr>
      <w:r>
        <w:rPr>
          <w:color w:val="808080"/>
        </w:rPr>
        <w:t>(Replaces C3-235272)</w:t>
      </w:r>
    </w:p>
    <w:p w14:paraId="03A943E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F4718" w14:textId="77777777" w:rsidR="00C45AF1" w:rsidRDefault="00C45AF1" w:rsidP="00C45AF1">
      <w:pPr>
        <w:rPr>
          <w:rFonts w:ascii="Arial" w:hAnsi="Arial" w:cs="Arial"/>
          <w:b/>
          <w:sz w:val="24"/>
        </w:rPr>
      </w:pPr>
      <w:r>
        <w:rPr>
          <w:rFonts w:ascii="Arial" w:hAnsi="Arial" w:cs="Arial"/>
          <w:b/>
          <w:color w:val="0000FF"/>
          <w:sz w:val="24"/>
        </w:rPr>
        <w:t>C3-235532</w:t>
      </w:r>
      <w:r>
        <w:rPr>
          <w:rFonts w:ascii="Arial" w:hAnsi="Arial" w:cs="Arial"/>
          <w:b/>
          <w:color w:val="0000FF"/>
          <w:sz w:val="24"/>
        </w:rPr>
        <w:tab/>
      </w:r>
      <w:r>
        <w:rPr>
          <w:rFonts w:ascii="Arial" w:hAnsi="Arial" w:cs="Arial"/>
          <w:b/>
          <w:sz w:val="24"/>
        </w:rPr>
        <w:t>Data Collection in Roaming Case</w:t>
      </w:r>
    </w:p>
    <w:p w14:paraId="6C772A7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CR-0082  rev 1 Cat: B (Rel-18)</w:t>
      </w:r>
      <w:r>
        <w:rPr>
          <w:i/>
        </w:rPr>
        <w:br/>
      </w:r>
      <w:r>
        <w:rPr>
          <w:i/>
        </w:rPr>
        <w:br/>
      </w:r>
      <w:r>
        <w:rPr>
          <w:i/>
        </w:rPr>
        <w:tab/>
      </w:r>
      <w:r>
        <w:rPr>
          <w:i/>
        </w:rPr>
        <w:tab/>
      </w:r>
      <w:r>
        <w:rPr>
          <w:i/>
        </w:rPr>
        <w:tab/>
      </w:r>
      <w:r>
        <w:rPr>
          <w:i/>
        </w:rPr>
        <w:tab/>
      </w:r>
      <w:r>
        <w:rPr>
          <w:i/>
        </w:rPr>
        <w:tab/>
        <w:t>Source: Ericsson, Nokia, Nokia Shanghai Bell, Huawei</w:t>
      </w:r>
    </w:p>
    <w:p w14:paraId="32A4699A" w14:textId="77777777" w:rsidR="00C45AF1" w:rsidRDefault="00C45AF1" w:rsidP="00C45AF1">
      <w:pPr>
        <w:rPr>
          <w:color w:val="808080"/>
        </w:rPr>
      </w:pPr>
      <w:r>
        <w:rPr>
          <w:color w:val="808080"/>
        </w:rPr>
        <w:t>(Replaces C3-235273)</w:t>
      </w:r>
    </w:p>
    <w:p w14:paraId="6873FB1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5238F" w14:textId="77777777" w:rsidR="00C45AF1" w:rsidRDefault="00C45AF1" w:rsidP="00C45AF1">
      <w:pPr>
        <w:rPr>
          <w:rFonts w:ascii="Arial" w:hAnsi="Arial" w:cs="Arial"/>
          <w:b/>
          <w:sz w:val="24"/>
        </w:rPr>
      </w:pPr>
      <w:r>
        <w:rPr>
          <w:rFonts w:ascii="Arial" w:hAnsi="Arial" w:cs="Arial"/>
          <w:b/>
          <w:color w:val="0000FF"/>
          <w:sz w:val="24"/>
        </w:rPr>
        <w:t>C3-235533</w:t>
      </w:r>
      <w:r>
        <w:rPr>
          <w:rFonts w:ascii="Arial" w:hAnsi="Arial" w:cs="Arial"/>
          <w:b/>
          <w:color w:val="0000FF"/>
          <w:sz w:val="24"/>
        </w:rPr>
        <w:tab/>
      </w:r>
      <w:r>
        <w:rPr>
          <w:rFonts w:ascii="Arial" w:hAnsi="Arial" w:cs="Arial"/>
          <w:b/>
          <w:sz w:val="24"/>
        </w:rPr>
        <w:t>Analytics Exposure in Roaming Case</w:t>
      </w:r>
    </w:p>
    <w:p w14:paraId="5CE1FC3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CR-0083  rev 1 Cat: B (Rel-18)</w:t>
      </w:r>
      <w:r>
        <w:rPr>
          <w:i/>
        </w:rPr>
        <w:br/>
      </w:r>
      <w:r>
        <w:rPr>
          <w:i/>
        </w:rPr>
        <w:br/>
      </w:r>
      <w:r>
        <w:rPr>
          <w:i/>
        </w:rPr>
        <w:tab/>
      </w:r>
      <w:r>
        <w:rPr>
          <w:i/>
        </w:rPr>
        <w:tab/>
      </w:r>
      <w:r>
        <w:rPr>
          <w:i/>
        </w:rPr>
        <w:tab/>
      </w:r>
      <w:r>
        <w:rPr>
          <w:i/>
        </w:rPr>
        <w:tab/>
      </w:r>
      <w:r>
        <w:rPr>
          <w:i/>
        </w:rPr>
        <w:tab/>
        <w:t>Source: Ericsson, Huawei</w:t>
      </w:r>
    </w:p>
    <w:p w14:paraId="6496A173" w14:textId="77777777" w:rsidR="00C45AF1" w:rsidRDefault="00C45AF1" w:rsidP="00C45AF1">
      <w:pPr>
        <w:rPr>
          <w:color w:val="808080"/>
        </w:rPr>
      </w:pPr>
      <w:r>
        <w:rPr>
          <w:color w:val="808080"/>
        </w:rPr>
        <w:t>(Replaces C3-235274)</w:t>
      </w:r>
    </w:p>
    <w:p w14:paraId="01BCAB3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05EA7" w14:textId="77777777" w:rsidR="00C45AF1" w:rsidRDefault="00C45AF1" w:rsidP="00C45AF1">
      <w:pPr>
        <w:rPr>
          <w:rFonts w:ascii="Arial" w:hAnsi="Arial" w:cs="Arial"/>
          <w:b/>
          <w:sz w:val="24"/>
        </w:rPr>
      </w:pPr>
      <w:r>
        <w:rPr>
          <w:rFonts w:ascii="Arial" w:hAnsi="Arial" w:cs="Arial"/>
          <w:b/>
          <w:color w:val="0000FF"/>
          <w:sz w:val="24"/>
        </w:rPr>
        <w:t>C3-235556</w:t>
      </w:r>
      <w:r>
        <w:rPr>
          <w:rFonts w:ascii="Arial" w:hAnsi="Arial" w:cs="Arial"/>
          <w:b/>
          <w:color w:val="0000FF"/>
          <w:sz w:val="24"/>
        </w:rPr>
        <w:tab/>
      </w:r>
      <w:r>
        <w:rPr>
          <w:rFonts w:ascii="Arial" w:hAnsi="Arial" w:cs="Arial"/>
          <w:b/>
          <w:sz w:val="24"/>
        </w:rPr>
        <w:t>Corrections for UE mobility analytics</w:t>
      </w:r>
    </w:p>
    <w:p w14:paraId="2F3BFD1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CR-0808  rev 1 Cat: F (Rel-18)</w:t>
      </w:r>
      <w:r>
        <w:rPr>
          <w:i/>
        </w:rPr>
        <w:br/>
      </w:r>
      <w:r>
        <w:rPr>
          <w:i/>
        </w:rPr>
        <w:br/>
      </w:r>
      <w:r>
        <w:rPr>
          <w:i/>
        </w:rPr>
        <w:tab/>
      </w:r>
      <w:r>
        <w:rPr>
          <w:i/>
        </w:rPr>
        <w:tab/>
      </w:r>
      <w:r>
        <w:rPr>
          <w:i/>
        </w:rPr>
        <w:tab/>
      </w:r>
      <w:r>
        <w:rPr>
          <w:i/>
        </w:rPr>
        <w:tab/>
      </w:r>
      <w:r>
        <w:rPr>
          <w:i/>
        </w:rPr>
        <w:tab/>
        <w:t>Source: Huawei, KDDI, Nokia, Nokia Shanghai Bell</w:t>
      </w:r>
    </w:p>
    <w:p w14:paraId="2B686233" w14:textId="77777777" w:rsidR="00C45AF1" w:rsidRDefault="00C45AF1" w:rsidP="00C45AF1">
      <w:pPr>
        <w:rPr>
          <w:color w:val="808080"/>
        </w:rPr>
      </w:pPr>
      <w:r>
        <w:rPr>
          <w:color w:val="808080"/>
        </w:rPr>
        <w:t>(Replaces C3-235185)</w:t>
      </w:r>
    </w:p>
    <w:p w14:paraId="5E8BFD04" w14:textId="77777777" w:rsidR="00C45AF1" w:rsidRDefault="00C45AF1" w:rsidP="00C45AF1">
      <w:pPr>
        <w:rPr>
          <w:rFonts w:ascii="Arial" w:hAnsi="Arial" w:cs="Arial"/>
          <w:b/>
        </w:rPr>
      </w:pPr>
      <w:r>
        <w:rPr>
          <w:rFonts w:ascii="Arial" w:hAnsi="Arial" w:cs="Arial"/>
          <w:b/>
        </w:rPr>
        <w:t xml:space="preserve">Discussion: </w:t>
      </w:r>
    </w:p>
    <w:p w14:paraId="3B766F06" w14:textId="77777777" w:rsidR="00C45AF1" w:rsidRDefault="00C45AF1" w:rsidP="00C45AF1">
      <w:r>
        <w:lastRenderedPageBreak/>
        <w:t xml:space="preserve">The CR introduces backward compatible feature to the </w:t>
      </w:r>
      <w:proofErr w:type="spellStart"/>
      <w:r>
        <w:t>OpenAPI</w:t>
      </w:r>
      <w:proofErr w:type="spellEnd"/>
      <w:r>
        <w:t xml:space="preserve"> file for </w:t>
      </w:r>
      <w:proofErr w:type="spellStart"/>
      <w:r>
        <w:t>Nnwdaf_EventsSubscription</w:t>
      </w:r>
      <w:proofErr w:type="spellEnd"/>
      <w:r>
        <w:t xml:space="preserve"> API.</w:t>
      </w:r>
    </w:p>
    <w:p w14:paraId="498E1A9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ECB6D" w14:textId="77777777" w:rsidR="00C45AF1" w:rsidRDefault="00C45AF1" w:rsidP="00C45AF1">
      <w:pPr>
        <w:rPr>
          <w:rFonts w:ascii="Arial" w:hAnsi="Arial" w:cs="Arial"/>
          <w:b/>
          <w:sz w:val="24"/>
        </w:rPr>
      </w:pPr>
      <w:r>
        <w:rPr>
          <w:rFonts w:ascii="Arial" w:hAnsi="Arial" w:cs="Arial"/>
          <w:b/>
          <w:color w:val="0000FF"/>
          <w:sz w:val="24"/>
        </w:rPr>
        <w:t>C3-235557</w:t>
      </w:r>
      <w:r>
        <w:rPr>
          <w:rFonts w:ascii="Arial" w:hAnsi="Arial" w:cs="Arial"/>
          <w:b/>
          <w:color w:val="0000FF"/>
          <w:sz w:val="24"/>
        </w:rPr>
        <w:tab/>
      </w:r>
      <w:r>
        <w:rPr>
          <w:rFonts w:ascii="Arial" w:hAnsi="Arial" w:cs="Arial"/>
          <w:b/>
          <w:sz w:val="24"/>
        </w:rPr>
        <w:t xml:space="preserve">Define service descriptions of </w:t>
      </w:r>
      <w:proofErr w:type="spellStart"/>
      <w:r>
        <w:rPr>
          <w:rFonts w:ascii="Arial" w:hAnsi="Arial" w:cs="Arial"/>
          <w:b/>
          <w:sz w:val="24"/>
        </w:rPr>
        <w:t>Nnwdaf_MLModelMonitor</w:t>
      </w:r>
      <w:proofErr w:type="spellEnd"/>
      <w:r>
        <w:rPr>
          <w:rFonts w:ascii="Arial" w:hAnsi="Arial" w:cs="Arial"/>
          <w:b/>
          <w:sz w:val="24"/>
        </w:rPr>
        <w:t xml:space="preserve"> API</w:t>
      </w:r>
    </w:p>
    <w:p w14:paraId="45EEF3C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CR-0809  rev 1 Cat: B (Rel-18)</w:t>
      </w:r>
      <w:r>
        <w:rPr>
          <w:i/>
        </w:rPr>
        <w:br/>
      </w:r>
      <w:r>
        <w:rPr>
          <w:i/>
        </w:rPr>
        <w:br/>
      </w:r>
      <w:r>
        <w:rPr>
          <w:i/>
        </w:rPr>
        <w:tab/>
      </w:r>
      <w:r>
        <w:rPr>
          <w:i/>
        </w:rPr>
        <w:tab/>
      </w:r>
      <w:r>
        <w:rPr>
          <w:i/>
        </w:rPr>
        <w:tab/>
      </w:r>
      <w:r>
        <w:rPr>
          <w:i/>
        </w:rPr>
        <w:tab/>
      </w:r>
      <w:r>
        <w:rPr>
          <w:i/>
        </w:rPr>
        <w:tab/>
        <w:t>Source: Huawei, Nokia, Nokia Shanghai Bell, Ericsson</w:t>
      </w:r>
    </w:p>
    <w:p w14:paraId="7B0A2753" w14:textId="77777777" w:rsidR="00C45AF1" w:rsidRDefault="00C45AF1" w:rsidP="00C45AF1">
      <w:pPr>
        <w:rPr>
          <w:color w:val="808080"/>
        </w:rPr>
      </w:pPr>
      <w:r>
        <w:rPr>
          <w:color w:val="808080"/>
        </w:rPr>
        <w:t>(Replaces C3-235187)</w:t>
      </w:r>
    </w:p>
    <w:p w14:paraId="4F9390C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6761D" w14:textId="77777777" w:rsidR="00C45AF1" w:rsidRDefault="00C45AF1" w:rsidP="00C45AF1">
      <w:pPr>
        <w:rPr>
          <w:rFonts w:ascii="Arial" w:hAnsi="Arial" w:cs="Arial"/>
          <w:b/>
          <w:sz w:val="24"/>
        </w:rPr>
      </w:pPr>
      <w:r>
        <w:rPr>
          <w:rFonts w:ascii="Arial" w:hAnsi="Arial" w:cs="Arial"/>
          <w:b/>
          <w:color w:val="0000FF"/>
          <w:sz w:val="24"/>
        </w:rPr>
        <w:t>C3-235558</w:t>
      </w:r>
      <w:r>
        <w:rPr>
          <w:rFonts w:ascii="Arial" w:hAnsi="Arial" w:cs="Arial"/>
          <w:b/>
          <w:color w:val="0000FF"/>
          <w:sz w:val="24"/>
        </w:rPr>
        <w:tab/>
      </w:r>
      <w:r>
        <w:rPr>
          <w:rFonts w:ascii="Arial" w:hAnsi="Arial" w:cs="Arial"/>
          <w:b/>
          <w:sz w:val="24"/>
        </w:rPr>
        <w:t xml:space="preserve">Define service descriptions of </w:t>
      </w:r>
      <w:proofErr w:type="spellStart"/>
      <w:r>
        <w:rPr>
          <w:rFonts w:ascii="Arial" w:hAnsi="Arial" w:cs="Arial"/>
          <w:b/>
          <w:sz w:val="24"/>
        </w:rPr>
        <w:t>Nnwdaf_RoamingData</w:t>
      </w:r>
      <w:proofErr w:type="spellEnd"/>
      <w:r>
        <w:rPr>
          <w:rFonts w:ascii="Arial" w:hAnsi="Arial" w:cs="Arial"/>
          <w:b/>
          <w:sz w:val="24"/>
        </w:rPr>
        <w:t xml:space="preserve"> API</w:t>
      </w:r>
    </w:p>
    <w:p w14:paraId="3D8E237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CR-0812  rev 1 Cat: B (Rel-18)</w:t>
      </w:r>
      <w:r>
        <w:rPr>
          <w:i/>
        </w:rPr>
        <w:br/>
      </w:r>
      <w:r>
        <w:rPr>
          <w:i/>
        </w:rPr>
        <w:br/>
      </w:r>
      <w:r>
        <w:rPr>
          <w:i/>
        </w:rPr>
        <w:tab/>
      </w:r>
      <w:r>
        <w:rPr>
          <w:i/>
        </w:rPr>
        <w:tab/>
      </w:r>
      <w:r>
        <w:rPr>
          <w:i/>
        </w:rPr>
        <w:tab/>
      </w:r>
      <w:r>
        <w:rPr>
          <w:i/>
        </w:rPr>
        <w:tab/>
      </w:r>
      <w:r>
        <w:rPr>
          <w:i/>
        </w:rPr>
        <w:tab/>
        <w:t>Source: Huawei, Ericsson, China Mobile</w:t>
      </w:r>
    </w:p>
    <w:p w14:paraId="10F403B9" w14:textId="77777777" w:rsidR="00C45AF1" w:rsidRDefault="00C45AF1" w:rsidP="00C45AF1">
      <w:pPr>
        <w:rPr>
          <w:color w:val="808080"/>
        </w:rPr>
      </w:pPr>
      <w:r>
        <w:rPr>
          <w:color w:val="808080"/>
        </w:rPr>
        <w:t>(Replaces C3-235190)</w:t>
      </w:r>
    </w:p>
    <w:p w14:paraId="7C3F821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F44F7" w14:textId="77777777" w:rsidR="00C45AF1" w:rsidRDefault="00C45AF1" w:rsidP="00C45AF1">
      <w:pPr>
        <w:rPr>
          <w:rFonts w:ascii="Arial" w:hAnsi="Arial" w:cs="Arial"/>
          <w:b/>
          <w:sz w:val="24"/>
        </w:rPr>
      </w:pPr>
      <w:r>
        <w:rPr>
          <w:rFonts w:ascii="Arial" w:hAnsi="Arial" w:cs="Arial"/>
          <w:b/>
          <w:color w:val="0000FF"/>
          <w:sz w:val="24"/>
        </w:rPr>
        <w:t>C3-235559</w:t>
      </w:r>
      <w:r>
        <w:rPr>
          <w:rFonts w:ascii="Arial" w:hAnsi="Arial" w:cs="Arial"/>
          <w:b/>
          <w:color w:val="0000FF"/>
          <w:sz w:val="24"/>
        </w:rPr>
        <w:tab/>
      </w:r>
      <w:r>
        <w:rPr>
          <w:rFonts w:ascii="Arial" w:hAnsi="Arial" w:cs="Arial"/>
          <w:b/>
          <w:sz w:val="24"/>
        </w:rPr>
        <w:t>Enhance UE mobility analytics to support fine granularity</w:t>
      </w:r>
    </w:p>
    <w:p w14:paraId="66B574A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CR-1119  rev 1 Cat: B (Rel-18)</w:t>
      </w:r>
      <w:r>
        <w:rPr>
          <w:i/>
        </w:rPr>
        <w:br/>
      </w:r>
      <w:r>
        <w:rPr>
          <w:i/>
        </w:rPr>
        <w:br/>
      </w:r>
      <w:r>
        <w:rPr>
          <w:i/>
        </w:rPr>
        <w:tab/>
      </w:r>
      <w:r>
        <w:rPr>
          <w:i/>
        </w:rPr>
        <w:tab/>
      </w:r>
      <w:r>
        <w:rPr>
          <w:i/>
        </w:rPr>
        <w:tab/>
      </w:r>
      <w:r>
        <w:rPr>
          <w:i/>
        </w:rPr>
        <w:tab/>
      </w:r>
      <w:r>
        <w:rPr>
          <w:i/>
        </w:rPr>
        <w:tab/>
        <w:t>Source: Huawei, KDDI, Nokia, Nokia Shanghai Bell</w:t>
      </w:r>
    </w:p>
    <w:p w14:paraId="5A48D1A1" w14:textId="77777777" w:rsidR="00C45AF1" w:rsidRDefault="00C45AF1" w:rsidP="00C45AF1">
      <w:pPr>
        <w:rPr>
          <w:color w:val="808080"/>
        </w:rPr>
      </w:pPr>
      <w:r>
        <w:rPr>
          <w:color w:val="808080"/>
        </w:rPr>
        <w:t>(Replaces C3-235192)</w:t>
      </w:r>
    </w:p>
    <w:p w14:paraId="369EF8B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83530" w14:textId="77777777" w:rsidR="00C45AF1" w:rsidRDefault="00C45AF1" w:rsidP="00C45AF1">
      <w:pPr>
        <w:rPr>
          <w:rFonts w:ascii="Arial" w:hAnsi="Arial" w:cs="Arial"/>
          <w:b/>
          <w:sz w:val="24"/>
        </w:rPr>
      </w:pPr>
      <w:r>
        <w:rPr>
          <w:rFonts w:ascii="Arial" w:hAnsi="Arial" w:cs="Arial"/>
          <w:b/>
          <w:color w:val="0000FF"/>
          <w:sz w:val="24"/>
        </w:rPr>
        <w:t>C3-235562</w:t>
      </w:r>
      <w:r>
        <w:rPr>
          <w:rFonts w:ascii="Arial" w:hAnsi="Arial" w:cs="Arial"/>
          <w:b/>
          <w:color w:val="0000FF"/>
          <w:sz w:val="24"/>
        </w:rPr>
        <w:tab/>
      </w:r>
      <w:r>
        <w:rPr>
          <w:rFonts w:ascii="Arial" w:hAnsi="Arial" w:cs="Arial"/>
          <w:b/>
          <w:sz w:val="24"/>
        </w:rPr>
        <w:t>Update to Procedures for Federated Learning</w:t>
      </w:r>
    </w:p>
    <w:p w14:paraId="34DD287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CR-0076  rev 2 Cat: F (Rel-18)</w:t>
      </w:r>
      <w:r>
        <w:rPr>
          <w:i/>
        </w:rPr>
        <w:br/>
      </w:r>
      <w:r>
        <w:rPr>
          <w:i/>
        </w:rPr>
        <w:br/>
      </w:r>
      <w:r>
        <w:rPr>
          <w:i/>
        </w:rPr>
        <w:tab/>
      </w:r>
      <w:r>
        <w:rPr>
          <w:i/>
        </w:rPr>
        <w:tab/>
      </w:r>
      <w:r>
        <w:rPr>
          <w:i/>
        </w:rPr>
        <w:tab/>
      </w:r>
      <w:r>
        <w:rPr>
          <w:i/>
        </w:rPr>
        <w:tab/>
      </w:r>
      <w:r>
        <w:rPr>
          <w:i/>
        </w:rPr>
        <w:tab/>
        <w:t>Source: Ericsson, Nokia, Nokia Shanghai Bell</w:t>
      </w:r>
    </w:p>
    <w:p w14:paraId="23660F49" w14:textId="77777777" w:rsidR="00C45AF1" w:rsidRDefault="00C45AF1" w:rsidP="00C45AF1">
      <w:pPr>
        <w:rPr>
          <w:color w:val="808080"/>
        </w:rPr>
      </w:pPr>
      <w:r>
        <w:rPr>
          <w:color w:val="808080"/>
        </w:rPr>
        <w:t>(Replaces C3-235344)</w:t>
      </w:r>
    </w:p>
    <w:p w14:paraId="1D6523E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E7010" w14:textId="77777777" w:rsidR="00C45AF1" w:rsidRDefault="00C45AF1" w:rsidP="00C45AF1">
      <w:pPr>
        <w:rPr>
          <w:rFonts w:ascii="Arial" w:hAnsi="Arial" w:cs="Arial"/>
          <w:b/>
          <w:sz w:val="24"/>
        </w:rPr>
      </w:pPr>
      <w:r>
        <w:rPr>
          <w:rFonts w:ascii="Arial" w:hAnsi="Arial" w:cs="Arial"/>
          <w:b/>
          <w:color w:val="0000FF"/>
          <w:sz w:val="24"/>
        </w:rPr>
        <w:t>C3-235563</w:t>
      </w:r>
      <w:r>
        <w:rPr>
          <w:rFonts w:ascii="Arial" w:hAnsi="Arial" w:cs="Arial"/>
          <w:b/>
          <w:color w:val="0000FF"/>
          <w:sz w:val="24"/>
        </w:rPr>
        <w:tab/>
      </w:r>
      <w:r>
        <w:rPr>
          <w:rFonts w:ascii="Arial" w:hAnsi="Arial" w:cs="Arial"/>
          <w:b/>
          <w:sz w:val="24"/>
        </w:rPr>
        <w:t xml:space="preserve">Updates for the Support of </w:t>
      </w:r>
      <w:proofErr w:type="spellStart"/>
      <w:r>
        <w:rPr>
          <w:rFonts w:ascii="Arial" w:hAnsi="Arial" w:cs="Arial"/>
          <w:b/>
          <w:sz w:val="24"/>
        </w:rPr>
        <w:t>Nnwdaf_MLModelTraining_Subscribe</w:t>
      </w:r>
      <w:proofErr w:type="spellEnd"/>
      <w:r>
        <w:rPr>
          <w:rFonts w:ascii="Arial" w:hAnsi="Arial" w:cs="Arial"/>
          <w:b/>
          <w:sz w:val="24"/>
        </w:rPr>
        <w:t xml:space="preserve"> Service Operation</w:t>
      </w:r>
    </w:p>
    <w:p w14:paraId="46BE034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CR-0826  rev 1 Cat: B (Rel-18)</w:t>
      </w:r>
      <w:r>
        <w:rPr>
          <w:i/>
        </w:rPr>
        <w:br/>
      </w:r>
      <w:r>
        <w:rPr>
          <w:i/>
        </w:rPr>
        <w:br/>
      </w:r>
      <w:r>
        <w:rPr>
          <w:i/>
        </w:rPr>
        <w:tab/>
      </w:r>
      <w:r>
        <w:rPr>
          <w:i/>
        </w:rPr>
        <w:tab/>
      </w:r>
      <w:r>
        <w:rPr>
          <w:i/>
        </w:rPr>
        <w:tab/>
      </w:r>
      <w:r>
        <w:rPr>
          <w:i/>
        </w:rPr>
        <w:tab/>
      </w:r>
      <w:r>
        <w:rPr>
          <w:i/>
        </w:rPr>
        <w:tab/>
        <w:t>Source: Ericsson, Nokia, Nokia Shanghai Bell</w:t>
      </w:r>
    </w:p>
    <w:p w14:paraId="0290C976" w14:textId="77777777" w:rsidR="00C45AF1" w:rsidRDefault="00C45AF1" w:rsidP="00C45AF1">
      <w:pPr>
        <w:rPr>
          <w:color w:val="808080"/>
        </w:rPr>
      </w:pPr>
      <w:r>
        <w:rPr>
          <w:color w:val="808080"/>
        </w:rPr>
        <w:t>(Replaces C3-235346)</w:t>
      </w:r>
    </w:p>
    <w:p w14:paraId="078D615A" w14:textId="77777777" w:rsidR="00C45AF1" w:rsidRDefault="00C45AF1" w:rsidP="00C45AF1">
      <w:pPr>
        <w:rPr>
          <w:rFonts w:ascii="Arial" w:hAnsi="Arial" w:cs="Arial"/>
          <w:b/>
        </w:rPr>
      </w:pPr>
      <w:r>
        <w:rPr>
          <w:rFonts w:ascii="Arial" w:hAnsi="Arial" w:cs="Arial"/>
          <w:b/>
        </w:rPr>
        <w:t xml:space="preserve">Discussion: </w:t>
      </w:r>
    </w:p>
    <w:p w14:paraId="55DC76FD" w14:textId="77777777" w:rsidR="00C45AF1" w:rsidRDefault="00C45AF1" w:rsidP="00C45AF1">
      <w:r>
        <w:t xml:space="preserve">This CR introduces backwards compatible features to the </w:t>
      </w:r>
      <w:proofErr w:type="spellStart"/>
      <w:r>
        <w:t>Nnwdaf_MLModelProvision</w:t>
      </w:r>
      <w:proofErr w:type="spellEnd"/>
      <w:r>
        <w:t xml:space="preserve"> API.</w:t>
      </w:r>
    </w:p>
    <w:p w14:paraId="05CDA8B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E0C62" w14:textId="77777777" w:rsidR="00C45AF1" w:rsidRDefault="00C45AF1" w:rsidP="00C45AF1">
      <w:pPr>
        <w:rPr>
          <w:rFonts w:ascii="Arial" w:hAnsi="Arial" w:cs="Arial"/>
          <w:b/>
          <w:sz w:val="24"/>
        </w:rPr>
      </w:pPr>
      <w:r>
        <w:rPr>
          <w:rFonts w:ascii="Arial" w:hAnsi="Arial" w:cs="Arial"/>
          <w:b/>
          <w:color w:val="0000FF"/>
          <w:sz w:val="24"/>
        </w:rPr>
        <w:t>C3-235564</w:t>
      </w:r>
      <w:r>
        <w:rPr>
          <w:rFonts w:ascii="Arial" w:hAnsi="Arial" w:cs="Arial"/>
          <w:b/>
          <w:color w:val="0000FF"/>
          <w:sz w:val="24"/>
        </w:rPr>
        <w:tab/>
      </w:r>
      <w:r>
        <w:rPr>
          <w:rFonts w:ascii="Arial" w:hAnsi="Arial" w:cs="Arial"/>
          <w:b/>
          <w:sz w:val="24"/>
        </w:rPr>
        <w:t xml:space="preserve">Update to the </w:t>
      </w:r>
      <w:proofErr w:type="spellStart"/>
      <w:r>
        <w:rPr>
          <w:rFonts w:ascii="Arial" w:hAnsi="Arial" w:cs="Arial"/>
          <w:b/>
          <w:sz w:val="24"/>
        </w:rPr>
        <w:t>NwdafMLModelTrainNotif</w:t>
      </w:r>
      <w:proofErr w:type="spellEnd"/>
      <w:r>
        <w:rPr>
          <w:rFonts w:ascii="Arial" w:hAnsi="Arial" w:cs="Arial"/>
          <w:b/>
          <w:sz w:val="24"/>
        </w:rPr>
        <w:t xml:space="preserve"> Data Type</w:t>
      </w:r>
    </w:p>
    <w:p w14:paraId="24BDE345"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CR-0827  rev 1 Cat: F (Rel-18)</w:t>
      </w:r>
      <w:r>
        <w:rPr>
          <w:i/>
        </w:rPr>
        <w:br/>
      </w:r>
      <w:r>
        <w:rPr>
          <w:i/>
        </w:rPr>
        <w:br/>
      </w:r>
      <w:r>
        <w:rPr>
          <w:i/>
        </w:rPr>
        <w:tab/>
      </w:r>
      <w:r>
        <w:rPr>
          <w:i/>
        </w:rPr>
        <w:tab/>
      </w:r>
      <w:r>
        <w:rPr>
          <w:i/>
        </w:rPr>
        <w:tab/>
      </w:r>
      <w:r>
        <w:rPr>
          <w:i/>
        </w:rPr>
        <w:tab/>
      </w:r>
      <w:r>
        <w:rPr>
          <w:i/>
        </w:rPr>
        <w:tab/>
        <w:t>Source: Ericsson</w:t>
      </w:r>
    </w:p>
    <w:p w14:paraId="23C4957A" w14:textId="77777777" w:rsidR="00C45AF1" w:rsidRDefault="00C45AF1" w:rsidP="00C45AF1">
      <w:pPr>
        <w:rPr>
          <w:color w:val="808080"/>
        </w:rPr>
      </w:pPr>
      <w:r>
        <w:rPr>
          <w:color w:val="808080"/>
        </w:rPr>
        <w:t>(Replaces C3-235347)</w:t>
      </w:r>
    </w:p>
    <w:p w14:paraId="47A720C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0E8ED" w14:textId="77777777" w:rsidR="00C45AF1" w:rsidRDefault="00C45AF1" w:rsidP="00C45AF1">
      <w:pPr>
        <w:rPr>
          <w:rFonts w:ascii="Arial" w:hAnsi="Arial" w:cs="Arial"/>
          <w:b/>
          <w:sz w:val="24"/>
        </w:rPr>
      </w:pPr>
      <w:r>
        <w:rPr>
          <w:rFonts w:ascii="Arial" w:hAnsi="Arial" w:cs="Arial"/>
          <w:b/>
          <w:color w:val="0000FF"/>
          <w:sz w:val="24"/>
        </w:rPr>
        <w:t>C3-235601</w:t>
      </w:r>
      <w:r>
        <w:rPr>
          <w:rFonts w:ascii="Arial" w:hAnsi="Arial" w:cs="Arial"/>
          <w:b/>
          <w:color w:val="0000FF"/>
          <w:sz w:val="24"/>
        </w:rPr>
        <w:tab/>
      </w:r>
      <w:r>
        <w:rPr>
          <w:rFonts w:ascii="Arial" w:hAnsi="Arial" w:cs="Arial"/>
          <w:b/>
          <w:sz w:val="24"/>
        </w:rPr>
        <w:t>Roaming Analytics service definition</w:t>
      </w:r>
    </w:p>
    <w:p w14:paraId="4514B14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CR-0815  rev 1 Cat: B (Rel-18)</w:t>
      </w:r>
      <w:r>
        <w:rPr>
          <w:i/>
        </w:rPr>
        <w:br/>
      </w:r>
      <w:r>
        <w:rPr>
          <w:i/>
        </w:rPr>
        <w:br/>
      </w:r>
      <w:r>
        <w:rPr>
          <w:i/>
        </w:rPr>
        <w:tab/>
      </w:r>
      <w:r>
        <w:rPr>
          <w:i/>
        </w:rPr>
        <w:tab/>
      </w:r>
      <w:r>
        <w:rPr>
          <w:i/>
        </w:rPr>
        <w:tab/>
      </w:r>
      <w:r>
        <w:rPr>
          <w:i/>
        </w:rPr>
        <w:tab/>
      </w:r>
      <w:r>
        <w:rPr>
          <w:i/>
        </w:rPr>
        <w:tab/>
        <w:t>Source: Nokia, Nokia Shanghai Bell, Ericsson, China Mobile</w:t>
      </w:r>
    </w:p>
    <w:p w14:paraId="45E0C67B" w14:textId="77777777" w:rsidR="00C45AF1" w:rsidRDefault="00C45AF1" w:rsidP="00C45AF1">
      <w:pPr>
        <w:rPr>
          <w:color w:val="808080"/>
        </w:rPr>
      </w:pPr>
      <w:r>
        <w:rPr>
          <w:color w:val="808080"/>
        </w:rPr>
        <w:t>(Replaces C3-235240)</w:t>
      </w:r>
    </w:p>
    <w:p w14:paraId="5B2B3B8B" w14:textId="77777777" w:rsidR="00C45AF1" w:rsidRDefault="00C45AF1" w:rsidP="00C45AF1">
      <w:pPr>
        <w:rPr>
          <w:rFonts w:ascii="Arial" w:hAnsi="Arial" w:cs="Arial"/>
          <w:b/>
        </w:rPr>
      </w:pPr>
      <w:r>
        <w:rPr>
          <w:rFonts w:ascii="Arial" w:hAnsi="Arial" w:cs="Arial"/>
          <w:b/>
        </w:rPr>
        <w:t xml:space="preserve">Abstract: </w:t>
      </w:r>
    </w:p>
    <w:p w14:paraId="24981BB0" w14:textId="77777777" w:rsidR="00C45AF1" w:rsidRDefault="00C45AF1" w:rsidP="00C45AF1">
      <w:r>
        <w:t>Roaming Analytics service definition</w:t>
      </w:r>
    </w:p>
    <w:p w14:paraId="7A6B00C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8F9CD" w14:textId="77777777" w:rsidR="00C45AF1" w:rsidRDefault="00C45AF1" w:rsidP="00C45AF1">
      <w:pPr>
        <w:rPr>
          <w:rFonts w:ascii="Arial" w:hAnsi="Arial" w:cs="Arial"/>
          <w:b/>
          <w:sz w:val="24"/>
        </w:rPr>
      </w:pPr>
      <w:r>
        <w:rPr>
          <w:rFonts w:ascii="Arial" w:hAnsi="Arial" w:cs="Arial"/>
          <w:b/>
          <w:color w:val="0000FF"/>
          <w:sz w:val="24"/>
        </w:rPr>
        <w:t>C3-235602</w:t>
      </w:r>
      <w:r>
        <w:rPr>
          <w:rFonts w:ascii="Arial" w:hAnsi="Arial" w:cs="Arial"/>
          <w:b/>
          <w:color w:val="0000FF"/>
          <w:sz w:val="24"/>
        </w:rPr>
        <w:tab/>
      </w:r>
      <w:r>
        <w:rPr>
          <w:rFonts w:ascii="Arial" w:hAnsi="Arial" w:cs="Arial"/>
          <w:b/>
          <w:sz w:val="24"/>
        </w:rPr>
        <w:t>Roaming Analytics service data model</w:t>
      </w:r>
    </w:p>
    <w:p w14:paraId="516419E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CR-0816  rev 1 Cat: B (Rel-18)</w:t>
      </w:r>
      <w:r>
        <w:rPr>
          <w:i/>
        </w:rPr>
        <w:br/>
      </w:r>
      <w:r>
        <w:rPr>
          <w:i/>
        </w:rPr>
        <w:br/>
      </w:r>
      <w:r>
        <w:rPr>
          <w:i/>
        </w:rPr>
        <w:tab/>
      </w:r>
      <w:r>
        <w:rPr>
          <w:i/>
        </w:rPr>
        <w:tab/>
      </w:r>
      <w:r>
        <w:rPr>
          <w:i/>
        </w:rPr>
        <w:tab/>
      </w:r>
      <w:r>
        <w:rPr>
          <w:i/>
        </w:rPr>
        <w:tab/>
      </w:r>
      <w:r>
        <w:rPr>
          <w:i/>
        </w:rPr>
        <w:tab/>
        <w:t>Source: Nokia, Nokia Shanghai Bell, KDDI, Ericsson, China Mobile</w:t>
      </w:r>
    </w:p>
    <w:p w14:paraId="084239BD" w14:textId="77777777" w:rsidR="00C45AF1" w:rsidRDefault="00C45AF1" w:rsidP="00C45AF1">
      <w:pPr>
        <w:rPr>
          <w:color w:val="808080"/>
        </w:rPr>
      </w:pPr>
      <w:r>
        <w:rPr>
          <w:color w:val="808080"/>
        </w:rPr>
        <w:t>(Replaces C3-235241)</w:t>
      </w:r>
    </w:p>
    <w:p w14:paraId="6FADCF70" w14:textId="77777777" w:rsidR="00C45AF1" w:rsidRDefault="00C45AF1" w:rsidP="00C45AF1">
      <w:pPr>
        <w:rPr>
          <w:rFonts w:ascii="Arial" w:hAnsi="Arial" w:cs="Arial"/>
          <w:b/>
        </w:rPr>
      </w:pPr>
      <w:r>
        <w:rPr>
          <w:rFonts w:ascii="Arial" w:hAnsi="Arial" w:cs="Arial"/>
          <w:b/>
        </w:rPr>
        <w:t xml:space="preserve">Abstract: </w:t>
      </w:r>
    </w:p>
    <w:p w14:paraId="79FBFC56" w14:textId="77777777" w:rsidR="00C45AF1" w:rsidRDefault="00C45AF1" w:rsidP="00C45AF1">
      <w:r>
        <w:t>Roaming Analytics service data model</w:t>
      </w:r>
    </w:p>
    <w:p w14:paraId="530C6AC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A022E" w14:textId="77777777" w:rsidR="00C45AF1" w:rsidRDefault="00C45AF1" w:rsidP="00C45AF1">
      <w:pPr>
        <w:rPr>
          <w:rFonts w:ascii="Arial" w:hAnsi="Arial" w:cs="Arial"/>
          <w:b/>
          <w:sz w:val="24"/>
        </w:rPr>
      </w:pPr>
      <w:r>
        <w:rPr>
          <w:rFonts w:ascii="Arial" w:hAnsi="Arial" w:cs="Arial"/>
          <w:b/>
          <w:color w:val="0000FF"/>
          <w:sz w:val="24"/>
        </w:rPr>
        <w:t>C3-235603</w:t>
      </w:r>
      <w:r>
        <w:rPr>
          <w:rFonts w:ascii="Arial" w:hAnsi="Arial" w:cs="Arial"/>
          <w:b/>
          <w:color w:val="0000FF"/>
          <w:sz w:val="24"/>
        </w:rPr>
        <w:tab/>
      </w:r>
      <w:r>
        <w:rPr>
          <w:rFonts w:ascii="Arial" w:hAnsi="Arial" w:cs="Arial"/>
          <w:b/>
          <w:sz w:val="24"/>
        </w:rPr>
        <w:t xml:space="preserve">Roaming Analytics service </w:t>
      </w:r>
      <w:proofErr w:type="spellStart"/>
      <w:r>
        <w:rPr>
          <w:rFonts w:ascii="Arial" w:hAnsi="Arial" w:cs="Arial"/>
          <w:b/>
          <w:sz w:val="24"/>
        </w:rPr>
        <w:t>OpenAPI</w:t>
      </w:r>
      <w:proofErr w:type="spellEnd"/>
    </w:p>
    <w:p w14:paraId="63E2720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CR-0817  rev 1 Cat: B (Rel-18)</w:t>
      </w:r>
      <w:r>
        <w:rPr>
          <w:i/>
        </w:rPr>
        <w:br/>
      </w:r>
      <w:r>
        <w:rPr>
          <w:i/>
        </w:rPr>
        <w:br/>
      </w:r>
      <w:r>
        <w:rPr>
          <w:i/>
        </w:rPr>
        <w:tab/>
      </w:r>
      <w:r>
        <w:rPr>
          <w:i/>
        </w:rPr>
        <w:tab/>
      </w:r>
      <w:r>
        <w:rPr>
          <w:i/>
        </w:rPr>
        <w:tab/>
      </w:r>
      <w:r>
        <w:rPr>
          <w:i/>
        </w:rPr>
        <w:tab/>
      </w:r>
      <w:r>
        <w:rPr>
          <w:i/>
        </w:rPr>
        <w:tab/>
        <w:t>Source: Nokia, Nokia Shanghai Bell, China Mobile</w:t>
      </w:r>
    </w:p>
    <w:p w14:paraId="013D7626" w14:textId="77777777" w:rsidR="00C45AF1" w:rsidRDefault="00C45AF1" w:rsidP="00C45AF1">
      <w:pPr>
        <w:rPr>
          <w:color w:val="808080"/>
        </w:rPr>
      </w:pPr>
      <w:r>
        <w:rPr>
          <w:color w:val="808080"/>
        </w:rPr>
        <w:t>(Replaces C3-235242)</w:t>
      </w:r>
    </w:p>
    <w:p w14:paraId="2DEA5018" w14:textId="77777777" w:rsidR="00C45AF1" w:rsidRDefault="00C45AF1" w:rsidP="00C45AF1">
      <w:pPr>
        <w:rPr>
          <w:rFonts w:ascii="Arial" w:hAnsi="Arial" w:cs="Arial"/>
          <w:b/>
        </w:rPr>
      </w:pPr>
      <w:r>
        <w:rPr>
          <w:rFonts w:ascii="Arial" w:hAnsi="Arial" w:cs="Arial"/>
          <w:b/>
        </w:rPr>
        <w:t xml:space="preserve">Abstract: </w:t>
      </w:r>
    </w:p>
    <w:p w14:paraId="110F7CB8" w14:textId="77777777" w:rsidR="00C45AF1" w:rsidRDefault="00C45AF1" w:rsidP="00C45AF1">
      <w:r>
        <w:t xml:space="preserve">Roaming Analytics service  </w:t>
      </w:r>
      <w:proofErr w:type="spellStart"/>
      <w:r>
        <w:t>OpenAPI</w:t>
      </w:r>
      <w:proofErr w:type="spellEnd"/>
    </w:p>
    <w:p w14:paraId="1A304F3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B9AD4" w14:textId="77777777" w:rsidR="00C45AF1" w:rsidRDefault="00C45AF1" w:rsidP="00C45AF1">
      <w:pPr>
        <w:rPr>
          <w:rFonts w:ascii="Arial" w:hAnsi="Arial" w:cs="Arial"/>
          <w:b/>
          <w:sz w:val="24"/>
        </w:rPr>
      </w:pPr>
      <w:r>
        <w:rPr>
          <w:rFonts w:ascii="Arial" w:hAnsi="Arial" w:cs="Arial"/>
          <w:b/>
          <w:color w:val="0000FF"/>
          <w:sz w:val="24"/>
        </w:rPr>
        <w:t>C3-235604</w:t>
      </w:r>
      <w:r>
        <w:rPr>
          <w:rFonts w:ascii="Arial" w:hAnsi="Arial" w:cs="Arial"/>
          <w:b/>
          <w:color w:val="0000FF"/>
          <w:sz w:val="24"/>
        </w:rPr>
        <w:tab/>
      </w:r>
      <w:r>
        <w:rPr>
          <w:rFonts w:ascii="Arial" w:hAnsi="Arial" w:cs="Arial"/>
          <w:b/>
          <w:sz w:val="24"/>
        </w:rPr>
        <w:t>Analytics subscription extensions to support analytics for roaming UEs</w:t>
      </w:r>
    </w:p>
    <w:p w14:paraId="374F8EC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CR-0818  rev 1 Cat: B (Rel-18)</w:t>
      </w:r>
      <w:r>
        <w:rPr>
          <w:i/>
        </w:rPr>
        <w:br/>
      </w:r>
      <w:r>
        <w:rPr>
          <w:i/>
        </w:rPr>
        <w:br/>
      </w:r>
      <w:r>
        <w:rPr>
          <w:i/>
        </w:rPr>
        <w:tab/>
      </w:r>
      <w:r>
        <w:rPr>
          <w:i/>
        </w:rPr>
        <w:tab/>
      </w:r>
      <w:r>
        <w:rPr>
          <w:i/>
        </w:rPr>
        <w:tab/>
      </w:r>
      <w:r>
        <w:rPr>
          <w:i/>
        </w:rPr>
        <w:tab/>
      </w:r>
      <w:r>
        <w:rPr>
          <w:i/>
        </w:rPr>
        <w:tab/>
        <w:t>Source: Nokia, Nokia Shanghai Bell</w:t>
      </w:r>
    </w:p>
    <w:p w14:paraId="0225E6C1" w14:textId="77777777" w:rsidR="00C45AF1" w:rsidRDefault="00C45AF1" w:rsidP="00C45AF1">
      <w:pPr>
        <w:rPr>
          <w:color w:val="808080"/>
        </w:rPr>
      </w:pPr>
      <w:r>
        <w:rPr>
          <w:color w:val="808080"/>
        </w:rPr>
        <w:t>(Replaces C3-235243)</w:t>
      </w:r>
    </w:p>
    <w:p w14:paraId="031227E6" w14:textId="77777777" w:rsidR="00C45AF1" w:rsidRDefault="00C45AF1" w:rsidP="00C45AF1">
      <w:pPr>
        <w:rPr>
          <w:rFonts w:ascii="Arial" w:hAnsi="Arial" w:cs="Arial"/>
          <w:b/>
        </w:rPr>
      </w:pPr>
      <w:r>
        <w:rPr>
          <w:rFonts w:ascii="Arial" w:hAnsi="Arial" w:cs="Arial"/>
          <w:b/>
        </w:rPr>
        <w:t xml:space="preserve">Abstract: </w:t>
      </w:r>
    </w:p>
    <w:p w14:paraId="6A91555B" w14:textId="77777777" w:rsidR="00C45AF1" w:rsidRDefault="00C45AF1" w:rsidP="00C45AF1">
      <w:r>
        <w:t>Analytics subscription extensions to support analytics for roaming UEs</w:t>
      </w:r>
    </w:p>
    <w:p w14:paraId="64847ABD"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5926E" w14:textId="77777777" w:rsidR="00C45AF1" w:rsidRDefault="00C45AF1" w:rsidP="00C45AF1">
      <w:pPr>
        <w:rPr>
          <w:rFonts w:ascii="Arial" w:hAnsi="Arial" w:cs="Arial"/>
          <w:b/>
          <w:sz w:val="24"/>
        </w:rPr>
      </w:pPr>
      <w:r>
        <w:rPr>
          <w:rFonts w:ascii="Arial" w:hAnsi="Arial" w:cs="Arial"/>
          <w:b/>
          <w:color w:val="0000FF"/>
          <w:sz w:val="24"/>
        </w:rPr>
        <w:t>C3-235605</w:t>
      </w:r>
      <w:r>
        <w:rPr>
          <w:rFonts w:ascii="Arial" w:hAnsi="Arial" w:cs="Arial"/>
          <w:b/>
          <w:color w:val="0000FF"/>
          <w:sz w:val="24"/>
        </w:rPr>
        <w:tab/>
      </w:r>
      <w:r>
        <w:rPr>
          <w:rFonts w:ascii="Arial" w:hAnsi="Arial" w:cs="Arial"/>
          <w:b/>
          <w:sz w:val="24"/>
        </w:rPr>
        <w:t>Removal of muting exception instructions</w:t>
      </w:r>
    </w:p>
    <w:p w14:paraId="58AF63C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CR-1126  rev 1 Cat: F (Rel-18)</w:t>
      </w:r>
      <w:r>
        <w:rPr>
          <w:i/>
        </w:rPr>
        <w:br/>
      </w:r>
      <w:r>
        <w:rPr>
          <w:i/>
        </w:rPr>
        <w:br/>
      </w:r>
      <w:r>
        <w:rPr>
          <w:i/>
        </w:rPr>
        <w:tab/>
      </w:r>
      <w:r>
        <w:rPr>
          <w:i/>
        </w:rPr>
        <w:tab/>
      </w:r>
      <w:r>
        <w:rPr>
          <w:i/>
        </w:rPr>
        <w:tab/>
      </w:r>
      <w:r>
        <w:rPr>
          <w:i/>
        </w:rPr>
        <w:tab/>
      </w:r>
      <w:r>
        <w:rPr>
          <w:i/>
        </w:rPr>
        <w:tab/>
        <w:t>Source: Nokia, Nokia Shanghai Bell</w:t>
      </w:r>
    </w:p>
    <w:p w14:paraId="5B93664A" w14:textId="77777777" w:rsidR="00C45AF1" w:rsidRDefault="00C45AF1" w:rsidP="00C45AF1">
      <w:pPr>
        <w:rPr>
          <w:color w:val="808080"/>
        </w:rPr>
      </w:pPr>
      <w:r>
        <w:rPr>
          <w:color w:val="808080"/>
        </w:rPr>
        <w:t>(Replaces C3-235246)</w:t>
      </w:r>
    </w:p>
    <w:p w14:paraId="40C80A09" w14:textId="77777777" w:rsidR="00C45AF1" w:rsidRDefault="00C45AF1" w:rsidP="00C45AF1">
      <w:pPr>
        <w:rPr>
          <w:rFonts w:ascii="Arial" w:hAnsi="Arial" w:cs="Arial"/>
          <w:b/>
        </w:rPr>
      </w:pPr>
      <w:r>
        <w:rPr>
          <w:rFonts w:ascii="Arial" w:hAnsi="Arial" w:cs="Arial"/>
          <w:b/>
        </w:rPr>
        <w:t xml:space="preserve">Abstract: </w:t>
      </w:r>
    </w:p>
    <w:p w14:paraId="5535DD5A" w14:textId="77777777" w:rsidR="00C45AF1" w:rsidRDefault="00C45AF1" w:rsidP="00C45AF1">
      <w:r>
        <w:t>Removal of muting exception instructions</w:t>
      </w:r>
    </w:p>
    <w:p w14:paraId="0E79969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40BD4" w14:textId="77777777" w:rsidR="00C45AF1" w:rsidRDefault="00C45AF1" w:rsidP="00C45AF1">
      <w:pPr>
        <w:rPr>
          <w:rFonts w:ascii="Arial" w:hAnsi="Arial" w:cs="Arial"/>
          <w:b/>
          <w:sz w:val="24"/>
        </w:rPr>
      </w:pPr>
      <w:r>
        <w:rPr>
          <w:rFonts w:ascii="Arial" w:hAnsi="Arial" w:cs="Arial"/>
          <w:b/>
          <w:color w:val="0000FF"/>
          <w:sz w:val="24"/>
        </w:rPr>
        <w:t>C3-235606</w:t>
      </w:r>
      <w:r>
        <w:rPr>
          <w:rFonts w:ascii="Arial" w:hAnsi="Arial" w:cs="Arial"/>
          <w:b/>
          <w:color w:val="0000FF"/>
          <w:sz w:val="24"/>
        </w:rPr>
        <w:tab/>
      </w:r>
      <w:r>
        <w:rPr>
          <w:rFonts w:ascii="Arial" w:hAnsi="Arial" w:cs="Arial"/>
          <w:b/>
          <w:sz w:val="24"/>
        </w:rPr>
        <w:t>Applicability of muting exception instructions</w:t>
      </w:r>
    </w:p>
    <w:p w14:paraId="6F96BB7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CR-0101  rev 1 Cat: F (Rel-18)</w:t>
      </w:r>
      <w:r>
        <w:rPr>
          <w:i/>
        </w:rPr>
        <w:br/>
      </w:r>
      <w:r>
        <w:rPr>
          <w:i/>
        </w:rPr>
        <w:br/>
      </w:r>
      <w:r>
        <w:rPr>
          <w:i/>
        </w:rPr>
        <w:tab/>
      </w:r>
      <w:r>
        <w:rPr>
          <w:i/>
        </w:rPr>
        <w:tab/>
      </w:r>
      <w:r>
        <w:rPr>
          <w:i/>
        </w:rPr>
        <w:tab/>
      </w:r>
      <w:r>
        <w:rPr>
          <w:i/>
        </w:rPr>
        <w:tab/>
      </w:r>
      <w:r>
        <w:rPr>
          <w:i/>
        </w:rPr>
        <w:tab/>
        <w:t>Source: Nokia, Nokia Shanghai Bell</w:t>
      </w:r>
    </w:p>
    <w:p w14:paraId="04A21927" w14:textId="77777777" w:rsidR="00C45AF1" w:rsidRDefault="00C45AF1" w:rsidP="00C45AF1">
      <w:pPr>
        <w:rPr>
          <w:color w:val="808080"/>
        </w:rPr>
      </w:pPr>
      <w:r>
        <w:rPr>
          <w:color w:val="808080"/>
        </w:rPr>
        <w:t>(Replaces C3-235247)</w:t>
      </w:r>
    </w:p>
    <w:p w14:paraId="59AB8FB5" w14:textId="77777777" w:rsidR="00C45AF1" w:rsidRDefault="00C45AF1" w:rsidP="00C45AF1">
      <w:pPr>
        <w:rPr>
          <w:rFonts w:ascii="Arial" w:hAnsi="Arial" w:cs="Arial"/>
          <w:b/>
        </w:rPr>
      </w:pPr>
      <w:r>
        <w:rPr>
          <w:rFonts w:ascii="Arial" w:hAnsi="Arial" w:cs="Arial"/>
          <w:b/>
        </w:rPr>
        <w:t xml:space="preserve">Abstract: </w:t>
      </w:r>
    </w:p>
    <w:p w14:paraId="25B508D8" w14:textId="77777777" w:rsidR="00C45AF1" w:rsidRDefault="00C45AF1" w:rsidP="00C45AF1">
      <w:r>
        <w:t>Applicability of muting exception instructions</w:t>
      </w:r>
    </w:p>
    <w:p w14:paraId="2D21042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878FF" w14:textId="77777777" w:rsidR="00C45AF1" w:rsidRDefault="00C45AF1" w:rsidP="00C45AF1">
      <w:pPr>
        <w:rPr>
          <w:rFonts w:ascii="Arial" w:hAnsi="Arial" w:cs="Arial"/>
          <w:b/>
          <w:sz w:val="24"/>
        </w:rPr>
      </w:pPr>
      <w:r>
        <w:rPr>
          <w:rFonts w:ascii="Arial" w:hAnsi="Arial" w:cs="Arial"/>
          <w:b/>
          <w:color w:val="0000FF"/>
          <w:sz w:val="24"/>
        </w:rPr>
        <w:t>C3-235607</w:t>
      </w:r>
      <w:r>
        <w:rPr>
          <w:rFonts w:ascii="Arial" w:hAnsi="Arial" w:cs="Arial"/>
          <w:b/>
          <w:color w:val="0000FF"/>
          <w:sz w:val="24"/>
        </w:rPr>
        <w:tab/>
      </w:r>
      <w:r>
        <w:rPr>
          <w:rFonts w:ascii="Arial" w:hAnsi="Arial" w:cs="Arial"/>
          <w:b/>
          <w:sz w:val="24"/>
        </w:rPr>
        <w:t>Applicability of muting exception instructions</w:t>
      </w:r>
    </w:p>
    <w:p w14:paraId="6836B70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v18.3.0</w:t>
      </w:r>
      <w:r>
        <w:rPr>
          <w:i/>
        </w:rPr>
        <w:tab/>
        <w:t xml:space="preserve">  CR-0081  rev 1 Cat: F (Rel-18)</w:t>
      </w:r>
      <w:r>
        <w:rPr>
          <w:i/>
        </w:rPr>
        <w:br/>
      </w:r>
      <w:r>
        <w:rPr>
          <w:i/>
        </w:rPr>
        <w:br/>
      </w:r>
      <w:r>
        <w:rPr>
          <w:i/>
        </w:rPr>
        <w:tab/>
      </w:r>
      <w:r>
        <w:rPr>
          <w:i/>
        </w:rPr>
        <w:tab/>
      </w:r>
      <w:r>
        <w:rPr>
          <w:i/>
        </w:rPr>
        <w:tab/>
      </w:r>
      <w:r>
        <w:rPr>
          <w:i/>
        </w:rPr>
        <w:tab/>
      </w:r>
      <w:r>
        <w:rPr>
          <w:i/>
        </w:rPr>
        <w:tab/>
        <w:t>Source: Nokia, Nokia Shanghai Bell</w:t>
      </w:r>
    </w:p>
    <w:p w14:paraId="1617C8E8" w14:textId="77777777" w:rsidR="00C45AF1" w:rsidRDefault="00C45AF1" w:rsidP="00C45AF1">
      <w:pPr>
        <w:rPr>
          <w:color w:val="808080"/>
        </w:rPr>
      </w:pPr>
      <w:r>
        <w:rPr>
          <w:color w:val="808080"/>
        </w:rPr>
        <w:t>(Replaces C3-235248)</w:t>
      </w:r>
    </w:p>
    <w:p w14:paraId="29832574" w14:textId="77777777" w:rsidR="00C45AF1" w:rsidRDefault="00C45AF1" w:rsidP="00C45AF1">
      <w:pPr>
        <w:rPr>
          <w:rFonts w:ascii="Arial" w:hAnsi="Arial" w:cs="Arial"/>
          <w:b/>
        </w:rPr>
      </w:pPr>
      <w:r>
        <w:rPr>
          <w:rFonts w:ascii="Arial" w:hAnsi="Arial" w:cs="Arial"/>
          <w:b/>
        </w:rPr>
        <w:t xml:space="preserve">Abstract: </w:t>
      </w:r>
    </w:p>
    <w:p w14:paraId="27409D52" w14:textId="77777777" w:rsidR="00C45AF1" w:rsidRDefault="00C45AF1" w:rsidP="00C45AF1">
      <w:r>
        <w:t>Applicability of muting exception instructions</w:t>
      </w:r>
    </w:p>
    <w:p w14:paraId="74E025E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A39CC" w14:textId="77777777" w:rsidR="00C45AF1" w:rsidRDefault="00C45AF1" w:rsidP="00C45AF1">
      <w:pPr>
        <w:rPr>
          <w:rFonts w:ascii="Arial" w:hAnsi="Arial" w:cs="Arial"/>
          <w:b/>
          <w:sz w:val="24"/>
        </w:rPr>
      </w:pPr>
      <w:r>
        <w:rPr>
          <w:rFonts w:ascii="Arial" w:hAnsi="Arial" w:cs="Arial"/>
          <w:b/>
          <w:color w:val="0000FF"/>
          <w:sz w:val="24"/>
        </w:rPr>
        <w:t>C3-235608</w:t>
      </w:r>
      <w:r>
        <w:rPr>
          <w:rFonts w:ascii="Arial" w:hAnsi="Arial" w:cs="Arial"/>
          <w:b/>
          <w:color w:val="0000FF"/>
          <w:sz w:val="24"/>
        </w:rPr>
        <w:tab/>
      </w:r>
      <w:r>
        <w:rPr>
          <w:rFonts w:ascii="Arial" w:hAnsi="Arial" w:cs="Arial"/>
          <w:b/>
          <w:sz w:val="24"/>
        </w:rPr>
        <w:t>Applicability of muting exception instructions</w:t>
      </w:r>
    </w:p>
    <w:p w14:paraId="47283A2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CR-0820  rev 1 Cat: F (Rel-18)</w:t>
      </w:r>
      <w:r>
        <w:rPr>
          <w:i/>
        </w:rPr>
        <w:br/>
      </w:r>
      <w:r>
        <w:rPr>
          <w:i/>
        </w:rPr>
        <w:br/>
      </w:r>
      <w:r>
        <w:rPr>
          <w:i/>
        </w:rPr>
        <w:tab/>
      </w:r>
      <w:r>
        <w:rPr>
          <w:i/>
        </w:rPr>
        <w:tab/>
      </w:r>
      <w:r>
        <w:rPr>
          <w:i/>
        </w:rPr>
        <w:tab/>
      </w:r>
      <w:r>
        <w:rPr>
          <w:i/>
        </w:rPr>
        <w:tab/>
      </w:r>
      <w:r>
        <w:rPr>
          <w:i/>
        </w:rPr>
        <w:tab/>
        <w:t>Source: Nokia, Nokia Shanghai Bell</w:t>
      </w:r>
    </w:p>
    <w:p w14:paraId="6D4AB07E" w14:textId="77777777" w:rsidR="00C45AF1" w:rsidRDefault="00C45AF1" w:rsidP="00C45AF1">
      <w:pPr>
        <w:rPr>
          <w:color w:val="808080"/>
        </w:rPr>
      </w:pPr>
      <w:r>
        <w:rPr>
          <w:color w:val="808080"/>
        </w:rPr>
        <w:t>(Replaces C3-235249)</w:t>
      </w:r>
    </w:p>
    <w:p w14:paraId="6561CDED" w14:textId="77777777" w:rsidR="00C45AF1" w:rsidRDefault="00C45AF1" w:rsidP="00C45AF1">
      <w:pPr>
        <w:rPr>
          <w:rFonts w:ascii="Arial" w:hAnsi="Arial" w:cs="Arial"/>
          <w:b/>
        </w:rPr>
      </w:pPr>
      <w:r>
        <w:rPr>
          <w:rFonts w:ascii="Arial" w:hAnsi="Arial" w:cs="Arial"/>
          <w:b/>
        </w:rPr>
        <w:t xml:space="preserve">Abstract: </w:t>
      </w:r>
    </w:p>
    <w:p w14:paraId="7425FC8C" w14:textId="77777777" w:rsidR="00C45AF1" w:rsidRDefault="00C45AF1" w:rsidP="00C45AF1">
      <w:r>
        <w:t>Applicability of muting exception instructions</w:t>
      </w:r>
    </w:p>
    <w:p w14:paraId="705685E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D246D" w14:textId="77777777" w:rsidR="00C45AF1" w:rsidRDefault="00C45AF1" w:rsidP="00C45AF1">
      <w:pPr>
        <w:rPr>
          <w:rFonts w:ascii="Arial" w:hAnsi="Arial" w:cs="Arial"/>
          <w:b/>
          <w:sz w:val="24"/>
        </w:rPr>
      </w:pPr>
      <w:r>
        <w:rPr>
          <w:rFonts w:ascii="Arial" w:hAnsi="Arial" w:cs="Arial"/>
          <w:b/>
          <w:color w:val="0000FF"/>
          <w:sz w:val="24"/>
        </w:rPr>
        <w:t>C3-235712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MLModelManagement_StorageRequest</w:t>
      </w:r>
      <w:proofErr w:type="spellEnd"/>
      <w:r>
        <w:rPr>
          <w:rFonts w:ascii="Arial" w:hAnsi="Arial" w:cs="Arial"/>
          <w:b/>
          <w:sz w:val="24"/>
        </w:rPr>
        <w:t xml:space="preserve"> service operation</w:t>
      </w:r>
    </w:p>
    <w:p w14:paraId="0A4B342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CR-0071  rev 1 Cat: F (Rel-18)</w:t>
      </w:r>
      <w:r>
        <w:rPr>
          <w:i/>
        </w:rPr>
        <w:br/>
      </w:r>
      <w:r>
        <w:rPr>
          <w:i/>
        </w:rPr>
        <w:lastRenderedPageBreak/>
        <w:br/>
      </w:r>
      <w:r>
        <w:rPr>
          <w:i/>
        </w:rPr>
        <w:tab/>
      </w:r>
      <w:r>
        <w:rPr>
          <w:i/>
        </w:rPr>
        <w:tab/>
      </w:r>
      <w:r>
        <w:rPr>
          <w:i/>
        </w:rPr>
        <w:tab/>
      </w:r>
      <w:r>
        <w:rPr>
          <w:i/>
        </w:rPr>
        <w:tab/>
      </w:r>
      <w:r>
        <w:rPr>
          <w:i/>
        </w:rPr>
        <w:tab/>
        <w:t>Source: Intel, Nokia, Nokia Shanghai Bell</w:t>
      </w:r>
    </w:p>
    <w:p w14:paraId="021C8BBF" w14:textId="77777777" w:rsidR="00C45AF1" w:rsidRDefault="00C45AF1" w:rsidP="00C45AF1">
      <w:pPr>
        <w:rPr>
          <w:color w:val="808080"/>
        </w:rPr>
      </w:pPr>
      <w:r>
        <w:rPr>
          <w:color w:val="808080"/>
        </w:rPr>
        <w:t>(Replaces C3-235052)</w:t>
      </w:r>
    </w:p>
    <w:p w14:paraId="1C29CE1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5236E" w14:textId="77777777" w:rsidR="00C45AF1" w:rsidRDefault="00C45AF1" w:rsidP="00C45AF1">
      <w:pPr>
        <w:pStyle w:val="Heading3"/>
      </w:pPr>
      <w:bookmarkStart w:id="152" w:name="_Toc152193161"/>
      <w:r>
        <w:t>18.34</w:t>
      </w:r>
      <w:r>
        <w:tab/>
        <w:t>CT aspects of Application layer support for Personal IoT Network [PINAPP]</w:t>
      </w:r>
      <w:bookmarkEnd w:id="152"/>
    </w:p>
    <w:p w14:paraId="2DBCE4DD" w14:textId="77777777" w:rsidR="00C45AF1" w:rsidRDefault="00C45AF1" w:rsidP="00C45AF1">
      <w:pPr>
        <w:rPr>
          <w:rFonts w:ascii="Arial" w:hAnsi="Arial" w:cs="Arial"/>
          <w:b/>
          <w:sz w:val="24"/>
        </w:rPr>
      </w:pPr>
      <w:r>
        <w:rPr>
          <w:rFonts w:ascii="Arial" w:hAnsi="Arial" w:cs="Arial"/>
          <w:b/>
          <w:color w:val="0000FF"/>
          <w:sz w:val="24"/>
        </w:rPr>
        <w:t>C3-235260</w:t>
      </w:r>
      <w:r>
        <w:rPr>
          <w:rFonts w:ascii="Arial" w:hAnsi="Arial" w:cs="Arial"/>
          <w:b/>
          <w:color w:val="0000FF"/>
          <w:sz w:val="24"/>
        </w:rPr>
        <w:tab/>
      </w:r>
      <w:r>
        <w:rPr>
          <w:rFonts w:ascii="Arial" w:hAnsi="Arial" w:cs="Arial"/>
          <w:b/>
          <w:sz w:val="24"/>
        </w:rPr>
        <w:t>Work plan of PINAPP</w:t>
      </w:r>
    </w:p>
    <w:p w14:paraId="42A4CB13" w14:textId="77777777" w:rsidR="00C45AF1" w:rsidRDefault="00C45AF1" w:rsidP="00C45A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29.583 v</w:t>
      </w:r>
      <w:r>
        <w:rPr>
          <w:i/>
        </w:rPr>
        <w:tab/>
        <w:t xml:space="preserve">  CR-  rev  Cat:  (Rel-18)</w:t>
      </w:r>
      <w:r>
        <w:rPr>
          <w:i/>
        </w:rPr>
        <w:br/>
      </w:r>
      <w:r>
        <w:rPr>
          <w:i/>
        </w:rPr>
        <w:br/>
      </w:r>
      <w:r>
        <w:rPr>
          <w:i/>
        </w:rPr>
        <w:tab/>
      </w:r>
      <w:r>
        <w:rPr>
          <w:i/>
        </w:rPr>
        <w:tab/>
      </w:r>
      <w:r>
        <w:rPr>
          <w:i/>
        </w:rPr>
        <w:tab/>
      </w:r>
      <w:r>
        <w:rPr>
          <w:i/>
        </w:rPr>
        <w:tab/>
      </w:r>
      <w:r>
        <w:rPr>
          <w:i/>
        </w:rPr>
        <w:tab/>
        <w:t>Source: vivo/ Yizhong</w:t>
      </w:r>
    </w:p>
    <w:p w14:paraId="470F7B1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2A788" w14:textId="77777777" w:rsidR="00C45AF1" w:rsidRDefault="00C45AF1" w:rsidP="00C45AF1">
      <w:pPr>
        <w:rPr>
          <w:rFonts w:ascii="Arial" w:hAnsi="Arial" w:cs="Arial"/>
          <w:b/>
          <w:sz w:val="24"/>
        </w:rPr>
      </w:pPr>
      <w:r>
        <w:rPr>
          <w:rFonts w:ascii="Arial" w:hAnsi="Arial" w:cs="Arial"/>
          <w:b/>
          <w:color w:val="0000FF"/>
          <w:sz w:val="24"/>
        </w:rPr>
        <w:t>C3-235261</w:t>
      </w:r>
      <w:r>
        <w:rPr>
          <w:rFonts w:ascii="Arial" w:hAnsi="Arial" w:cs="Arial"/>
          <w:b/>
          <w:color w:val="0000FF"/>
          <w:sz w:val="24"/>
        </w:rPr>
        <w:tab/>
      </w:r>
      <w:r>
        <w:rPr>
          <w:rFonts w:ascii="Arial" w:hAnsi="Arial" w:cs="Arial"/>
          <w:b/>
          <w:sz w:val="24"/>
        </w:rPr>
        <w:t>Service switch API simplification</w:t>
      </w:r>
    </w:p>
    <w:p w14:paraId="7311D562"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v0.3.0</w:t>
      </w:r>
      <w:r>
        <w:rPr>
          <w:i/>
        </w:rPr>
        <w:tab/>
        <w:t xml:space="preserve">  CR-  rev  Cat:  (Rel-18)</w:t>
      </w:r>
      <w:r>
        <w:rPr>
          <w:i/>
        </w:rPr>
        <w:br/>
      </w:r>
      <w:r>
        <w:rPr>
          <w:i/>
        </w:rPr>
        <w:br/>
      </w:r>
      <w:r>
        <w:rPr>
          <w:i/>
        </w:rPr>
        <w:tab/>
      </w:r>
      <w:r>
        <w:rPr>
          <w:i/>
        </w:rPr>
        <w:tab/>
      </w:r>
      <w:r>
        <w:rPr>
          <w:i/>
        </w:rPr>
        <w:tab/>
      </w:r>
      <w:r>
        <w:rPr>
          <w:i/>
        </w:rPr>
        <w:tab/>
      </w:r>
      <w:r>
        <w:rPr>
          <w:i/>
        </w:rPr>
        <w:tab/>
        <w:t>Source: vivo/ Yizhong</w:t>
      </w:r>
    </w:p>
    <w:p w14:paraId="0E340DA9" w14:textId="77777777" w:rsidR="00C45AF1" w:rsidRDefault="00C45AF1" w:rsidP="00C45AF1">
      <w:pPr>
        <w:rPr>
          <w:rFonts w:ascii="Arial" w:hAnsi="Arial" w:cs="Arial"/>
          <w:b/>
        </w:rPr>
      </w:pPr>
      <w:r>
        <w:rPr>
          <w:rFonts w:ascii="Arial" w:hAnsi="Arial" w:cs="Arial"/>
          <w:b/>
        </w:rPr>
        <w:t xml:space="preserve">Discussion: </w:t>
      </w:r>
    </w:p>
    <w:p w14:paraId="7DFCC603" w14:textId="77777777" w:rsidR="00C45AF1" w:rsidRDefault="00C45AF1" w:rsidP="00C45AF1">
      <w:r>
        <w:t>Chi (Huawei): Editorial comments to be provided by email.</w:t>
      </w:r>
    </w:p>
    <w:p w14:paraId="65455514" w14:textId="77777777" w:rsidR="00C45AF1" w:rsidRDefault="00C45AF1" w:rsidP="00C45AF1">
      <w:r>
        <w:t>Yizhong (vivo): Ok with the proposal.</w:t>
      </w:r>
    </w:p>
    <w:p w14:paraId="2FDDC100" w14:textId="77777777" w:rsidR="00C45AF1" w:rsidRDefault="00C45AF1" w:rsidP="00C45AF1">
      <w:r>
        <w:t>Igor (Ericsson): Figures are not needed.</w:t>
      </w:r>
    </w:p>
    <w:p w14:paraId="6941E395" w14:textId="77777777" w:rsidR="00C45AF1" w:rsidRDefault="00C45AF1" w:rsidP="00C45AF1">
      <w:r>
        <w:t>Chi (Huawei): Required for clarification.</w:t>
      </w:r>
    </w:p>
    <w:p w14:paraId="1FC4A904" w14:textId="77777777" w:rsidR="00C45AF1" w:rsidRDefault="00C45AF1" w:rsidP="00C45AF1">
      <w:r>
        <w:t>Igor (Ericsson): Will check the comments provided by Chi and try to find a way forward.</w:t>
      </w:r>
    </w:p>
    <w:p w14:paraId="5694C8C8" w14:textId="77777777" w:rsidR="00C45AF1" w:rsidRDefault="00C45AF1" w:rsidP="00C45AF1">
      <w:r>
        <w:t>R1 is discussed and agreed. Not available in Inbox.</w:t>
      </w:r>
    </w:p>
    <w:p w14:paraId="24E781B1" w14:textId="77777777" w:rsidR="00C45AF1" w:rsidRDefault="00C45AF1" w:rsidP="00C45AF1">
      <w:r>
        <w:t>Upload the r1 to Inbox and inform the group over reflector.</w:t>
      </w:r>
    </w:p>
    <w:p w14:paraId="60671F64" w14:textId="77777777" w:rsidR="00C45AF1" w:rsidRDefault="00C45AF1" w:rsidP="00C45AF1">
      <w:r>
        <w:t>Chi (Huawei): Fine with r1.</w:t>
      </w:r>
    </w:p>
    <w:p w14:paraId="6F2C3317" w14:textId="77777777" w:rsidR="00C45AF1" w:rsidRDefault="00C45AF1" w:rsidP="00C45AF1">
      <w:r>
        <w:t>Igor (Ericsson): Fine with r1.</w:t>
      </w:r>
    </w:p>
    <w:p w14:paraId="0DB0EB8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C3-235521</w:t>
      </w:r>
      <w:r>
        <w:rPr>
          <w:color w:val="993300"/>
          <w:u w:val="single"/>
        </w:rPr>
        <w:t>.</w:t>
      </w:r>
    </w:p>
    <w:p w14:paraId="57492CCE" w14:textId="77777777" w:rsidR="00C45AF1" w:rsidRDefault="00C45AF1" w:rsidP="00C45AF1">
      <w:pPr>
        <w:rPr>
          <w:rFonts w:ascii="Arial" w:hAnsi="Arial" w:cs="Arial"/>
          <w:b/>
          <w:sz w:val="24"/>
        </w:rPr>
      </w:pPr>
      <w:r>
        <w:rPr>
          <w:rFonts w:ascii="Arial" w:hAnsi="Arial" w:cs="Arial"/>
          <w:b/>
          <w:color w:val="0000FF"/>
          <w:sz w:val="24"/>
        </w:rPr>
        <w:t>C3-235262</w:t>
      </w:r>
      <w:r>
        <w:rPr>
          <w:rFonts w:ascii="Arial" w:hAnsi="Arial" w:cs="Arial"/>
          <w:b/>
          <w:color w:val="0000FF"/>
          <w:sz w:val="24"/>
        </w:rPr>
        <w:tab/>
      </w:r>
      <w:r>
        <w:rPr>
          <w:rFonts w:ascii="Arial" w:hAnsi="Arial" w:cs="Arial"/>
          <w:b/>
          <w:sz w:val="24"/>
        </w:rPr>
        <w:t>Service continuity API simplification</w:t>
      </w:r>
    </w:p>
    <w:p w14:paraId="2D48B799"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v0.3.0</w:t>
      </w:r>
      <w:r>
        <w:rPr>
          <w:i/>
        </w:rPr>
        <w:tab/>
        <w:t xml:space="preserve">  CR-  rev  Cat:  (Rel-18)</w:t>
      </w:r>
      <w:r>
        <w:rPr>
          <w:i/>
        </w:rPr>
        <w:br/>
      </w:r>
      <w:r>
        <w:rPr>
          <w:i/>
        </w:rPr>
        <w:br/>
      </w:r>
      <w:r>
        <w:rPr>
          <w:i/>
        </w:rPr>
        <w:tab/>
      </w:r>
      <w:r>
        <w:rPr>
          <w:i/>
        </w:rPr>
        <w:tab/>
      </w:r>
      <w:r>
        <w:rPr>
          <w:i/>
        </w:rPr>
        <w:tab/>
      </w:r>
      <w:r>
        <w:rPr>
          <w:i/>
        </w:rPr>
        <w:tab/>
      </w:r>
      <w:r>
        <w:rPr>
          <w:i/>
        </w:rPr>
        <w:tab/>
        <w:t>Source: vivo/ Yizhong</w:t>
      </w:r>
    </w:p>
    <w:p w14:paraId="59B83D79" w14:textId="77777777" w:rsidR="00C45AF1" w:rsidRDefault="00C45AF1" w:rsidP="00C45AF1">
      <w:pPr>
        <w:rPr>
          <w:rFonts w:ascii="Arial" w:hAnsi="Arial" w:cs="Arial"/>
          <w:b/>
        </w:rPr>
      </w:pPr>
      <w:r>
        <w:rPr>
          <w:rFonts w:ascii="Arial" w:hAnsi="Arial" w:cs="Arial"/>
          <w:b/>
        </w:rPr>
        <w:t xml:space="preserve">Discussion: </w:t>
      </w:r>
    </w:p>
    <w:p w14:paraId="0C1B4372" w14:textId="77777777" w:rsidR="00C45AF1" w:rsidRDefault="00C45AF1" w:rsidP="00C45AF1">
      <w:r>
        <w:t>Chi (Huawei): Editorial comments to be provided by email.</w:t>
      </w:r>
    </w:p>
    <w:p w14:paraId="0CF722E4" w14:textId="77777777" w:rsidR="00C45AF1" w:rsidRDefault="00C45AF1" w:rsidP="00C45AF1">
      <w:r>
        <w:t>Igor (Ericsson): Will check the comments provided by Chi and try to find a way forward.</w:t>
      </w:r>
    </w:p>
    <w:p w14:paraId="00023A55" w14:textId="77777777" w:rsidR="00C45AF1" w:rsidRDefault="00C45AF1" w:rsidP="00C45AF1">
      <w:r>
        <w:t>R1 is discussed and agreed. Not available in Inbox.</w:t>
      </w:r>
    </w:p>
    <w:p w14:paraId="70847683" w14:textId="77777777" w:rsidR="00C45AF1" w:rsidRDefault="00C45AF1" w:rsidP="00C45AF1">
      <w:r>
        <w:t>Upload the r1 to Inbox and inform the group over reflector.</w:t>
      </w:r>
    </w:p>
    <w:p w14:paraId="24C3832B" w14:textId="77777777" w:rsidR="00C45AF1" w:rsidRDefault="00C45AF1" w:rsidP="00C45AF1">
      <w:r>
        <w:t>Chi (Huawei): Fine with r1.</w:t>
      </w:r>
    </w:p>
    <w:p w14:paraId="7B8BC888" w14:textId="77777777" w:rsidR="00C45AF1" w:rsidRDefault="00C45AF1" w:rsidP="00C45AF1">
      <w:r>
        <w:lastRenderedPageBreak/>
        <w:t>Igor (Ericsson): Fine with r1</w:t>
      </w:r>
    </w:p>
    <w:p w14:paraId="3C99074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C3-235522</w:t>
      </w:r>
      <w:r>
        <w:rPr>
          <w:color w:val="993300"/>
          <w:u w:val="single"/>
        </w:rPr>
        <w:t>.</w:t>
      </w:r>
    </w:p>
    <w:p w14:paraId="55B95B5A" w14:textId="77777777" w:rsidR="00C45AF1" w:rsidRDefault="00C45AF1" w:rsidP="00C45AF1">
      <w:pPr>
        <w:rPr>
          <w:rFonts w:ascii="Arial" w:hAnsi="Arial" w:cs="Arial"/>
          <w:b/>
          <w:sz w:val="24"/>
        </w:rPr>
      </w:pPr>
      <w:r>
        <w:rPr>
          <w:rFonts w:ascii="Arial" w:hAnsi="Arial" w:cs="Arial"/>
          <w:b/>
          <w:color w:val="0000FF"/>
          <w:sz w:val="24"/>
        </w:rPr>
        <w:t>C3-235294</w:t>
      </w:r>
      <w:r>
        <w:rPr>
          <w:rFonts w:ascii="Arial" w:hAnsi="Arial" w:cs="Arial"/>
          <w:b/>
          <w:color w:val="0000FF"/>
          <w:sz w:val="24"/>
        </w:rPr>
        <w:tab/>
      </w:r>
      <w:r>
        <w:rPr>
          <w:rFonts w:ascii="Arial" w:hAnsi="Arial" w:cs="Arial"/>
          <w:b/>
          <w:sz w:val="24"/>
        </w:rPr>
        <w:t>Pseudo-CR on update of AS registration procedure</w:t>
      </w:r>
    </w:p>
    <w:p w14:paraId="42F271BF"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v0.2.0</w:t>
      </w:r>
      <w:r>
        <w:rPr>
          <w:i/>
        </w:rPr>
        <w:tab/>
        <w:t xml:space="preserve">  CR-  rev  Cat:  (Rel-18)</w:t>
      </w:r>
      <w:r>
        <w:rPr>
          <w:i/>
        </w:rPr>
        <w:br/>
      </w:r>
      <w:r>
        <w:rPr>
          <w:i/>
        </w:rPr>
        <w:br/>
      </w:r>
      <w:r>
        <w:rPr>
          <w:i/>
        </w:rPr>
        <w:tab/>
      </w:r>
      <w:r>
        <w:rPr>
          <w:i/>
        </w:rPr>
        <w:tab/>
      </w:r>
      <w:r>
        <w:rPr>
          <w:i/>
        </w:rPr>
        <w:tab/>
      </w:r>
      <w:r>
        <w:rPr>
          <w:i/>
        </w:rPr>
        <w:tab/>
      </w:r>
      <w:r>
        <w:rPr>
          <w:i/>
        </w:rPr>
        <w:tab/>
        <w:t>Source: Huawei</w:t>
      </w:r>
    </w:p>
    <w:p w14:paraId="6A02955C" w14:textId="77777777" w:rsidR="00C45AF1" w:rsidRDefault="00C45AF1" w:rsidP="00C45AF1">
      <w:pPr>
        <w:rPr>
          <w:rFonts w:ascii="Arial" w:hAnsi="Arial" w:cs="Arial"/>
          <w:b/>
        </w:rPr>
      </w:pPr>
      <w:r>
        <w:rPr>
          <w:rFonts w:ascii="Arial" w:hAnsi="Arial" w:cs="Arial"/>
          <w:b/>
        </w:rPr>
        <w:t xml:space="preserve">Discussion: </w:t>
      </w:r>
    </w:p>
    <w:p w14:paraId="0028D69F" w14:textId="77777777" w:rsidR="00C45AF1" w:rsidRDefault="00C45AF1" w:rsidP="00C45AF1">
      <w:r>
        <w:t>Igor (Ericsson): No need to remove all this text (e.g. 4.2.2.2.2).</w:t>
      </w:r>
    </w:p>
    <w:p w14:paraId="39BE5054" w14:textId="77777777" w:rsidR="00C45AF1" w:rsidRDefault="00C45AF1" w:rsidP="00C45AF1">
      <w:r>
        <w:t>Chi (Huawei): Required for simplification.</w:t>
      </w:r>
    </w:p>
    <w:p w14:paraId="551C73B1" w14:textId="77777777" w:rsidR="00C45AF1" w:rsidRDefault="00C45AF1" w:rsidP="00C45AF1">
      <w:r>
        <w:t>Igor (Ericsson): Authorization should be kept as a note at least.</w:t>
      </w:r>
    </w:p>
    <w:p w14:paraId="3F8F38F9" w14:textId="77777777" w:rsidR="00C45AF1" w:rsidRDefault="00C45AF1" w:rsidP="00C45AF1">
      <w:r>
        <w:t>Chi (Huawei): Will consider it.</w:t>
      </w:r>
    </w:p>
    <w:p w14:paraId="748982F8" w14:textId="77777777" w:rsidR="00C45AF1" w:rsidRDefault="00C45AF1" w:rsidP="00C45AF1">
      <w:r>
        <w:t>Yali (Chair): Propose a way forward to introduce authorization in the steps.</w:t>
      </w:r>
    </w:p>
    <w:p w14:paraId="5A724E1E" w14:textId="77777777" w:rsidR="00C45AF1" w:rsidRDefault="00C45AF1" w:rsidP="00C45AF1">
      <w:r>
        <w:t>Chi (Huawei): provide r1.</w:t>
      </w:r>
    </w:p>
    <w:p w14:paraId="6E2BAFA2" w14:textId="77777777" w:rsidR="00C45AF1" w:rsidRDefault="00C45AF1" w:rsidP="00C45AF1">
      <w:r>
        <w:t>Chi (Huawei): provide r2.</w:t>
      </w:r>
    </w:p>
    <w:p w14:paraId="1CFDD8C8" w14:textId="77777777" w:rsidR="00C45AF1" w:rsidRDefault="00C45AF1" w:rsidP="00C45AF1">
      <w:r>
        <w:t>Igor (Ericsson): fine with R2.</w:t>
      </w:r>
    </w:p>
    <w:p w14:paraId="51723F1B" w14:textId="77777777" w:rsidR="00C45AF1" w:rsidRDefault="00C45AF1" w:rsidP="00C45AF1">
      <w:r>
        <w:t>Revision r2 is pre-agreed</w:t>
      </w:r>
    </w:p>
    <w:p w14:paraId="26EBCF7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C3-235546</w:t>
      </w:r>
      <w:r>
        <w:rPr>
          <w:color w:val="993300"/>
          <w:u w:val="single"/>
        </w:rPr>
        <w:t>.</w:t>
      </w:r>
    </w:p>
    <w:p w14:paraId="3F82EE35" w14:textId="77777777" w:rsidR="00C45AF1" w:rsidRDefault="00C45AF1" w:rsidP="00C45AF1">
      <w:pPr>
        <w:rPr>
          <w:rFonts w:ascii="Arial" w:hAnsi="Arial" w:cs="Arial"/>
          <w:b/>
          <w:sz w:val="24"/>
        </w:rPr>
      </w:pPr>
      <w:r>
        <w:rPr>
          <w:rFonts w:ascii="Arial" w:hAnsi="Arial" w:cs="Arial"/>
          <w:b/>
          <w:color w:val="0000FF"/>
          <w:sz w:val="24"/>
        </w:rPr>
        <w:t>C3-235295</w:t>
      </w:r>
      <w:r>
        <w:rPr>
          <w:rFonts w:ascii="Arial" w:hAnsi="Arial" w:cs="Arial"/>
          <w:b/>
          <w:color w:val="0000FF"/>
          <w:sz w:val="24"/>
        </w:rPr>
        <w:tab/>
      </w:r>
      <w:r>
        <w:rPr>
          <w:rFonts w:ascii="Arial" w:hAnsi="Arial" w:cs="Arial"/>
          <w:b/>
          <w:sz w:val="24"/>
        </w:rPr>
        <w:t>Pseudo-CR on support of 204 during modification procedure</w:t>
      </w:r>
    </w:p>
    <w:p w14:paraId="1CF94943"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v0.2.0</w:t>
      </w:r>
      <w:r>
        <w:rPr>
          <w:i/>
        </w:rPr>
        <w:tab/>
        <w:t xml:space="preserve">  CR-  rev  Cat:  (Rel-18)</w:t>
      </w:r>
      <w:r>
        <w:rPr>
          <w:i/>
        </w:rPr>
        <w:br/>
      </w:r>
      <w:r>
        <w:rPr>
          <w:i/>
        </w:rPr>
        <w:br/>
      </w:r>
      <w:r>
        <w:rPr>
          <w:i/>
        </w:rPr>
        <w:tab/>
      </w:r>
      <w:r>
        <w:rPr>
          <w:i/>
        </w:rPr>
        <w:tab/>
      </w:r>
      <w:r>
        <w:rPr>
          <w:i/>
        </w:rPr>
        <w:tab/>
      </w:r>
      <w:r>
        <w:rPr>
          <w:i/>
        </w:rPr>
        <w:tab/>
      </w:r>
      <w:r>
        <w:rPr>
          <w:i/>
        </w:rPr>
        <w:tab/>
        <w:t>Source: Huawei</w:t>
      </w:r>
    </w:p>
    <w:p w14:paraId="227C594C" w14:textId="77777777" w:rsidR="00C45AF1" w:rsidRDefault="00C45AF1" w:rsidP="00C45AF1">
      <w:pPr>
        <w:rPr>
          <w:color w:val="808080"/>
        </w:rPr>
      </w:pPr>
      <w:r>
        <w:rPr>
          <w:color w:val="808080"/>
        </w:rPr>
        <w:t>(Replaces C3-234568)</w:t>
      </w:r>
    </w:p>
    <w:p w14:paraId="177A76C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2C672B" w14:textId="77777777" w:rsidR="00C45AF1" w:rsidRDefault="00C45AF1" w:rsidP="00C45AF1">
      <w:pPr>
        <w:rPr>
          <w:rFonts w:ascii="Arial" w:hAnsi="Arial" w:cs="Arial"/>
          <w:b/>
          <w:sz w:val="24"/>
        </w:rPr>
      </w:pPr>
      <w:r>
        <w:rPr>
          <w:rFonts w:ascii="Arial" w:hAnsi="Arial" w:cs="Arial"/>
          <w:b/>
          <w:color w:val="0000FF"/>
          <w:sz w:val="24"/>
        </w:rPr>
        <w:t>C3-235319</w:t>
      </w:r>
      <w:r>
        <w:rPr>
          <w:rFonts w:ascii="Arial" w:hAnsi="Arial" w:cs="Arial"/>
          <w:b/>
          <w:color w:val="0000FF"/>
          <w:sz w:val="24"/>
        </w:rPr>
        <w:tab/>
      </w:r>
      <w:r>
        <w:rPr>
          <w:rFonts w:ascii="Arial" w:hAnsi="Arial" w:cs="Arial"/>
          <w:b/>
          <w:sz w:val="24"/>
        </w:rPr>
        <w:t>Pseudo-CR on support of 204 during modification procedure</w:t>
      </w:r>
    </w:p>
    <w:p w14:paraId="527ECE83"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v0.2.0</w:t>
      </w:r>
      <w:r>
        <w:rPr>
          <w:i/>
        </w:rPr>
        <w:tab/>
        <w:t xml:space="preserve">  CR-  rev  Cat:  (Rel-18)</w:t>
      </w:r>
      <w:r>
        <w:rPr>
          <w:i/>
        </w:rPr>
        <w:br/>
      </w:r>
      <w:r>
        <w:rPr>
          <w:i/>
        </w:rPr>
        <w:br/>
      </w:r>
      <w:r>
        <w:rPr>
          <w:i/>
        </w:rPr>
        <w:tab/>
      </w:r>
      <w:r>
        <w:rPr>
          <w:i/>
        </w:rPr>
        <w:tab/>
      </w:r>
      <w:r>
        <w:rPr>
          <w:i/>
        </w:rPr>
        <w:tab/>
      </w:r>
      <w:r>
        <w:rPr>
          <w:i/>
        </w:rPr>
        <w:tab/>
      </w:r>
      <w:r>
        <w:rPr>
          <w:i/>
        </w:rPr>
        <w:tab/>
        <w:t>Source: Huawei</w:t>
      </w:r>
    </w:p>
    <w:p w14:paraId="65C55506" w14:textId="77777777" w:rsidR="00C45AF1" w:rsidRDefault="00C45AF1" w:rsidP="00C45AF1">
      <w:pPr>
        <w:rPr>
          <w:color w:val="808080"/>
        </w:rPr>
      </w:pPr>
      <w:r>
        <w:rPr>
          <w:color w:val="808080"/>
        </w:rPr>
        <w:t>(Replaces C3-234602)</w:t>
      </w:r>
    </w:p>
    <w:p w14:paraId="5E5BB46C" w14:textId="77777777" w:rsidR="00C45AF1" w:rsidRDefault="00C45AF1" w:rsidP="00C45AF1">
      <w:pPr>
        <w:rPr>
          <w:rFonts w:ascii="Arial" w:hAnsi="Arial" w:cs="Arial"/>
          <w:b/>
        </w:rPr>
      </w:pPr>
      <w:r>
        <w:rPr>
          <w:rFonts w:ascii="Arial" w:hAnsi="Arial" w:cs="Arial"/>
          <w:b/>
        </w:rPr>
        <w:t xml:space="preserve">Discussion: </w:t>
      </w:r>
    </w:p>
    <w:p w14:paraId="7F258CFD" w14:textId="77777777" w:rsidR="00C45AF1" w:rsidRDefault="00C45AF1" w:rsidP="00C45AF1">
      <w:r>
        <w:t>Revision of C3-234602</w:t>
      </w:r>
    </w:p>
    <w:p w14:paraId="5E9ECC7B" w14:textId="77777777" w:rsidR="00C45AF1" w:rsidRDefault="00C45AF1" w:rsidP="00C45AF1">
      <w:r>
        <w:t xml:space="preserve">Incorrect meeting information in the </w:t>
      </w:r>
      <w:proofErr w:type="spellStart"/>
      <w:r>
        <w:t>headling</w:t>
      </w:r>
      <w:proofErr w:type="spellEnd"/>
    </w:p>
    <w:p w14:paraId="0D176D38" w14:textId="77777777" w:rsidR="00C45AF1" w:rsidRDefault="00C45AF1" w:rsidP="00C45AF1">
      <w:r>
        <w:t>Igor (Ericsson): Similar comments and similar treatment as in previous PCR.</w:t>
      </w:r>
    </w:p>
    <w:p w14:paraId="56C5AB59" w14:textId="77777777" w:rsidR="00C45AF1" w:rsidRDefault="00C45AF1" w:rsidP="00C45AF1">
      <w:r>
        <w:t xml:space="preserve">Chi (Huawei): Will work in a proposal. </w:t>
      </w:r>
    </w:p>
    <w:p w14:paraId="784B6366" w14:textId="77777777" w:rsidR="00C45AF1" w:rsidRDefault="00C45AF1" w:rsidP="00C45AF1">
      <w:r>
        <w:t>Chi (Huawei): provide r1.</w:t>
      </w:r>
    </w:p>
    <w:p w14:paraId="7F3139BC" w14:textId="77777777" w:rsidR="00C45AF1" w:rsidRDefault="00C45AF1" w:rsidP="00C45AF1">
      <w:r>
        <w:t>Igor (Ericsson): providing feedback.</w:t>
      </w:r>
    </w:p>
    <w:p w14:paraId="1E80E0E7" w14:textId="77777777" w:rsidR="00C45AF1" w:rsidRDefault="00C45AF1" w:rsidP="00C45AF1">
      <w:r>
        <w:lastRenderedPageBreak/>
        <w:t>Chi (Huawei): provide r2.</w:t>
      </w:r>
    </w:p>
    <w:p w14:paraId="5140BE48" w14:textId="77777777" w:rsidR="00C45AF1" w:rsidRDefault="00C45AF1" w:rsidP="00C45AF1">
      <w:r>
        <w:t>Igor (Ericsson): fine with R2.</w:t>
      </w:r>
    </w:p>
    <w:p w14:paraId="3BD0AB1F" w14:textId="77777777" w:rsidR="00C45AF1" w:rsidRDefault="00C45AF1" w:rsidP="00C45AF1">
      <w:r>
        <w:t>Revision r2 is pre-agreed</w:t>
      </w:r>
    </w:p>
    <w:p w14:paraId="4F418B5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C3-235552</w:t>
      </w:r>
      <w:r>
        <w:rPr>
          <w:color w:val="993300"/>
          <w:u w:val="single"/>
        </w:rPr>
        <w:t>.</w:t>
      </w:r>
    </w:p>
    <w:p w14:paraId="208C7D73" w14:textId="77777777" w:rsidR="00C45AF1" w:rsidRDefault="00C45AF1" w:rsidP="00C45AF1">
      <w:pPr>
        <w:rPr>
          <w:rFonts w:ascii="Arial" w:hAnsi="Arial" w:cs="Arial"/>
          <w:b/>
          <w:sz w:val="24"/>
        </w:rPr>
      </w:pPr>
      <w:r>
        <w:rPr>
          <w:rFonts w:ascii="Arial" w:hAnsi="Arial" w:cs="Arial"/>
          <w:b/>
          <w:color w:val="0000FF"/>
          <w:sz w:val="24"/>
        </w:rPr>
        <w:t>C3-235462</w:t>
      </w:r>
      <w:r>
        <w:rPr>
          <w:rFonts w:ascii="Arial" w:hAnsi="Arial" w:cs="Arial"/>
          <w:b/>
          <w:color w:val="0000FF"/>
          <w:sz w:val="24"/>
        </w:rPr>
        <w:tab/>
      </w:r>
      <w:r>
        <w:rPr>
          <w:rFonts w:ascii="Arial" w:hAnsi="Arial" w:cs="Arial"/>
          <w:b/>
          <w:sz w:val="24"/>
        </w:rPr>
        <w:t>Presentation sheet to TSG for Information: TS 29.583 Version 0.4.0</w:t>
      </w:r>
    </w:p>
    <w:p w14:paraId="48B5789F" w14:textId="77777777" w:rsidR="00C45AF1" w:rsidRDefault="00C45AF1" w:rsidP="00C45AF1">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29.583 v</w:t>
      </w:r>
      <w:r>
        <w:rPr>
          <w:i/>
        </w:rPr>
        <w:tab/>
        <w:t xml:space="preserve">  CR-  rev  Cat:  (Rel-18)</w:t>
      </w:r>
      <w:r>
        <w:rPr>
          <w:i/>
        </w:rPr>
        <w:br/>
      </w:r>
      <w:r>
        <w:rPr>
          <w:i/>
        </w:rPr>
        <w:br/>
      </w:r>
      <w:r>
        <w:rPr>
          <w:i/>
        </w:rPr>
        <w:tab/>
      </w:r>
      <w:r>
        <w:rPr>
          <w:i/>
        </w:rPr>
        <w:tab/>
      </w:r>
      <w:r>
        <w:rPr>
          <w:i/>
        </w:rPr>
        <w:tab/>
      </w:r>
      <w:r>
        <w:rPr>
          <w:i/>
        </w:rPr>
        <w:tab/>
      </w:r>
      <w:r>
        <w:rPr>
          <w:i/>
        </w:rPr>
        <w:tab/>
        <w:t>Source: vivo</w:t>
      </w:r>
    </w:p>
    <w:p w14:paraId="74E14F6A" w14:textId="77777777" w:rsidR="00C45AF1" w:rsidRDefault="00C45AF1" w:rsidP="00C45AF1">
      <w:pPr>
        <w:rPr>
          <w:rFonts w:ascii="Arial" w:hAnsi="Arial" w:cs="Arial"/>
          <w:b/>
        </w:rPr>
      </w:pPr>
      <w:r>
        <w:rPr>
          <w:rFonts w:ascii="Arial" w:hAnsi="Arial" w:cs="Arial"/>
          <w:b/>
        </w:rPr>
        <w:t xml:space="preserve">Discussion: </w:t>
      </w:r>
    </w:p>
    <w:p w14:paraId="02B085AE" w14:textId="77777777" w:rsidR="00C45AF1" w:rsidRDefault="00C45AF1" w:rsidP="00C45AF1">
      <w:r>
        <w:t>Will be handled during email approval process</w:t>
      </w:r>
    </w:p>
    <w:p w14:paraId="4905148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1D20B" w14:textId="77777777" w:rsidR="00C45AF1" w:rsidRDefault="00C45AF1" w:rsidP="00C45AF1">
      <w:pPr>
        <w:rPr>
          <w:rFonts w:ascii="Arial" w:hAnsi="Arial" w:cs="Arial"/>
          <w:b/>
          <w:sz w:val="24"/>
        </w:rPr>
      </w:pPr>
      <w:r>
        <w:rPr>
          <w:rFonts w:ascii="Arial" w:hAnsi="Arial" w:cs="Arial"/>
          <w:b/>
          <w:color w:val="0000FF"/>
          <w:sz w:val="24"/>
        </w:rPr>
        <w:t>C3-235465</w:t>
      </w:r>
      <w:r>
        <w:rPr>
          <w:rFonts w:ascii="Arial" w:hAnsi="Arial" w:cs="Arial"/>
          <w:b/>
          <w:color w:val="0000FF"/>
          <w:sz w:val="24"/>
        </w:rPr>
        <w:tab/>
      </w:r>
      <w:r>
        <w:rPr>
          <w:rFonts w:ascii="Arial" w:hAnsi="Arial" w:cs="Arial"/>
          <w:b/>
          <w:sz w:val="24"/>
        </w:rPr>
        <w:t>3GPP TS 29.583 v0.4.0</w:t>
      </w:r>
    </w:p>
    <w:p w14:paraId="7213CDA7" w14:textId="77777777" w:rsidR="00C45AF1" w:rsidRDefault="00C45AF1" w:rsidP="00C45AF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29.583 v0.4.0</w:t>
      </w:r>
      <w:r>
        <w:rPr>
          <w:i/>
        </w:rPr>
        <w:tab/>
        <w:t xml:space="preserve">  CR-  rev  Cat:  (Rel-18)</w:t>
      </w:r>
      <w:r>
        <w:rPr>
          <w:i/>
        </w:rPr>
        <w:br/>
      </w:r>
      <w:r>
        <w:rPr>
          <w:i/>
        </w:rPr>
        <w:br/>
      </w:r>
      <w:r>
        <w:rPr>
          <w:i/>
        </w:rPr>
        <w:tab/>
      </w:r>
      <w:r>
        <w:rPr>
          <w:i/>
        </w:rPr>
        <w:tab/>
      </w:r>
      <w:r>
        <w:rPr>
          <w:i/>
        </w:rPr>
        <w:tab/>
      </w:r>
      <w:r>
        <w:rPr>
          <w:i/>
        </w:rPr>
        <w:tab/>
      </w:r>
      <w:r>
        <w:rPr>
          <w:i/>
        </w:rPr>
        <w:tab/>
        <w:t>Source: vivo</w:t>
      </w:r>
    </w:p>
    <w:p w14:paraId="7CC581D1" w14:textId="77777777" w:rsidR="00C45AF1" w:rsidRDefault="00C45AF1" w:rsidP="00C45AF1">
      <w:pPr>
        <w:rPr>
          <w:rFonts w:ascii="Arial" w:hAnsi="Arial" w:cs="Arial"/>
          <w:b/>
        </w:rPr>
      </w:pPr>
      <w:r>
        <w:rPr>
          <w:rFonts w:ascii="Arial" w:hAnsi="Arial" w:cs="Arial"/>
          <w:b/>
        </w:rPr>
        <w:t xml:space="preserve">Discussion: </w:t>
      </w:r>
    </w:p>
    <w:p w14:paraId="40121C65" w14:textId="77777777" w:rsidR="00C45AF1" w:rsidRDefault="00C45AF1" w:rsidP="00C45AF1">
      <w:r>
        <w:t>Will be handled during email approval process</w:t>
      </w:r>
    </w:p>
    <w:p w14:paraId="11D8371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561FE" w14:textId="77777777" w:rsidR="00C45AF1" w:rsidRDefault="00C45AF1" w:rsidP="00C45AF1">
      <w:pPr>
        <w:rPr>
          <w:rFonts w:ascii="Arial" w:hAnsi="Arial" w:cs="Arial"/>
          <w:b/>
          <w:sz w:val="24"/>
        </w:rPr>
      </w:pPr>
      <w:r>
        <w:rPr>
          <w:rFonts w:ascii="Arial" w:hAnsi="Arial" w:cs="Arial"/>
          <w:b/>
          <w:color w:val="0000FF"/>
          <w:sz w:val="24"/>
        </w:rPr>
        <w:t>C3-235521</w:t>
      </w:r>
      <w:r>
        <w:rPr>
          <w:rFonts w:ascii="Arial" w:hAnsi="Arial" w:cs="Arial"/>
          <w:b/>
          <w:color w:val="0000FF"/>
          <w:sz w:val="24"/>
        </w:rPr>
        <w:tab/>
      </w:r>
      <w:r>
        <w:rPr>
          <w:rFonts w:ascii="Arial" w:hAnsi="Arial" w:cs="Arial"/>
          <w:b/>
          <w:sz w:val="24"/>
        </w:rPr>
        <w:t>Service switch API simplification</w:t>
      </w:r>
    </w:p>
    <w:p w14:paraId="654D0671"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v0.3.0</w:t>
      </w:r>
      <w:r>
        <w:rPr>
          <w:i/>
        </w:rPr>
        <w:tab/>
        <w:t xml:space="preserve">  CR-  rev  Cat:  (Rel-18)</w:t>
      </w:r>
      <w:r>
        <w:rPr>
          <w:i/>
        </w:rPr>
        <w:br/>
      </w:r>
      <w:r>
        <w:rPr>
          <w:i/>
        </w:rPr>
        <w:br/>
      </w:r>
      <w:r>
        <w:rPr>
          <w:i/>
        </w:rPr>
        <w:tab/>
      </w:r>
      <w:r>
        <w:rPr>
          <w:i/>
        </w:rPr>
        <w:tab/>
      </w:r>
      <w:r>
        <w:rPr>
          <w:i/>
        </w:rPr>
        <w:tab/>
      </w:r>
      <w:r>
        <w:rPr>
          <w:i/>
        </w:rPr>
        <w:tab/>
      </w:r>
      <w:r>
        <w:rPr>
          <w:i/>
        </w:rPr>
        <w:tab/>
        <w:t>Source: vivo, Huawei</w:t>
      </w:r>
    </w:p>
    <w:p w14:paraId="56FD0D98" w14:textId="77777777" w:rsidR="00C45AF1" w:rsidRDefault="00C45AF1" w:rsidP="00C45AF1">
      <w:pPr>
        <w:rPr>
          <w:color w:val="808080"/>
        </w:rPr>
      </w:pPr>
      <w:r>
        <w:rPr>
          <w:color w:val="808080"/>
        </w:rPr>
        <w:t>(Replaces C3-235261)</w:t>
      </w:r>
    </w:p>
    <w:p w14:paraId="44FF535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C0EC3" w14:textId="77777777" w:rsidR="00C45AF1" w:rsidRDefault="00C45AF1" w:rsidP="00C45AF1">
      <w:pPr>
        <w:rPr>
          <w:rFonts w:ascii="Arial" w:hAnsi="Arial" w:cs="Arial"/>
          <w:b/>
          <w:sz w:val="24"/>
        </w:rPr>
      </w:pPr>
      <w:r>
        <w:rPr>
          <w:rFonts w:ascii="Arial" w:hAnsi="Arial" w:cs="Arial"/>
          <w:b/>
          <w:color w:val="0000FF"/>
          <w:sz w:val="24"/>
        </w:rPr>
        <w:t>C3-235522</w:t>
      </w:r>
      <w:r>
        <w:rPr>
          <w:rFonts w:ascii="Arial" w:hAnsi="Arial" w:cs="Arial"/>
          <w:b/>
          <w:color w:val="0000FF"/>
          <w:sz w:val="24"/>
        </w:rPr>
        <w:tab/>
      </w:r>
      <w:r>
        <w:rPr>
          <w:rFonts w:ascii="Arial" w:hAnsi="Arial" w:cs="Arial"/>
          <w:b/>
          <w:sz w:val="24"/>
        </w:rPr>
        <w:t>Service continuity API simplification</w:t>
      </w:r>
    </w:p>
    <w:p w14:paraId="3F3F1B7E"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v0.3.0</w:t>
      </w:r>
      <w:r>
        <w:rPr>
          <w:i/>
        </w:rPr>
        <w:tab/>
        <w:t xml:space="preserve">  CR-  rev  Cat:  (Rel-18)</w:t>
      </w:r>
      <w:r>
        <w:rPr>
          <w:i/>
        </w:rPr>
        <w:br/>
      </w:r>
      <w:r>
        <w:rPr>
          <w:i/>
        </w:rPr>
        <w:br/>
      </w:r>
      <w:r>
        <w:rPr>
          <w:i/>
        </w:rPr>
        <w:tab/>
      </w:r>
      <w:r>
        <w:rPr>
          <w:i/>
        </w:rPr>
        <w:tab/>
      </w:r>
      <w:r>
        <w:rPr>
          <w:i/>
        </w:rPr>
        <w:tab/>
      </w:r>
      <w:r>
        <w:rPr>
          <w:i/>
        </w:rPr>
        <w:tab/>
      </w:r>
      <w:r>
        <w:rPr>
          <w:i/>
        </w:rPr>
        <w:tab/>
        <w:t>Source: vivo, Huawei</w:t>
      </w:r>
    </w:p>
    <w:p w14:paraId="730E83A4" w14:textId="77777777" w:rsidR="00C45AF1" w:rsidRDefault="00C45AF1" w:rsidP="00C45AF1">
      <w:pPr>
        <w:rPr>
          <w:color w:val="808080"/>
        </w:rPr>
      </w:pPr>
      <w:r>
        <w:rPr>
          <w:color w:val="808080"/>
        </w:rPr>
        <w:t>(Replaces C3-235262)</w:t>
      </w:r>
    </w:p>
    <w:p w14:paraId="0EDD26B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3D363" w14:textId="77777777" w:rsidR="00C45AF1" w:rsidRDefault="00C45AF1" w:rsidP="00C45AF1">
      <w:pPr>
        <w:rPr>
          <w:rFonts w:ascii="Arial" w:hAnsi="Arial" w:cs="Arial"/>
          <w:b/>
          <w:sz w:val="24"/>
        </w:rPr>
      </w:pPr>
      <w:r>
        <w:rPr>
          <w:rFonts w:ascii="Arial" w:hAnsi="Arial" w:cs="Arial"/>
          <w:b/>
          <w:color w:val="0000FF"/>
          <w:sz w:val="24"/>
        </w:rPr>
        <w:t>C3-235546</w:t>
      </w:r>
      <w:r>
        <w:rPr>
          <w:rFonts w:ascii="Arial" w:hAnsi="Arial" w:cs="Arial"/>
          <w:b/>
          <w:color w:val="0000FF"/>
          <w:sz w:val="24"/>
        </w:rPr>
        <w:tab/>
      </w:r>
      <w:r>
        <w:rPr>
          <w:rFonts w:ascii="Arial" w:hAnsi="Arial" w:cs="Arial"/>
          <w:b/>
          <w:sz w:val="24"/>
        </w:rPr>
        <w:t>Pseudo-CR on update of AS registration procedure</w:t>
      </w:r>
    </w:p>
    <w:p w14:paraId="5A7155AE"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v0.3.0</w:t>
      </w:r>
      <w:r>
        <w:rPr>
          <w:i/>
        </w:rPr>
        <w:tab/>
        <w:t xml:space="preserve">  CR-  rev  Cat:  (Rel-18)</w:t>
      </w:r>
      <w:r>
        <w:rPr>
          <w:i/>
        </w:rPr>
        <w:br/>
      </w:r>
      <w:r>
        <w:rPr>
          <w:i/>
        </w:rPr>
        <w:br/>
      </w:r>
      <w:r>
        <w:rPr>
          <w:i/>
        </w:rPr>
        <w:tab/>
      </w:r>
      <w:r>
        <w:rPr>
          <w:i/>
        </w:rPr>
        <w:tab/>
      </w:r>
      <w:r>
        <w:rPr>
          <w:i/>
        </w:rPr>
        <w:tab/>
      </w:r>
      <w:r>
        <w:rPr>
          <w:i/>
        </w:rPr>
        <w:tab/>
      </w:r>
      <w:r>
        <w:rPr>
          <w:i/>
        </w:rPr>
        <w:tab/>
        <w:t>Source: Huawei</w:t>
      </w:r>
    </w:p>
    <w:p w14:paraId="48F0D073" w14:textId="77777777" w:rsidR="00C45AF1" w:rsidRDefault="00C45AF1" w:rsidP="00C45AF1">
      <w:pPr>
        <w:rPr>
          <w:color w:val="808080"/>
        </w:rPr>
      </w:pPr>
      <w:r>
        <w:rPr>
          <w:color w:val="808080"/>
        </w:rPr>
        <w:t>(Replaces C3-235294)</w:t>
      </w:r>
    </w:p>
    <w:p w14:paraId="5979964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62A95" w14:textId="77777777" w:rsidR="00C45AF1" w:rsidRDefault="00C45AF1" w:rsidP="00C45AF1">
      <w:pPr>
        <w:rPr>
          <w:rFonts w:ascii="Arial" w:hAnsi="Arial" w:cs="Arial"/>
          <w:b/>
          <w:sz w:val="24"/>
        </w:rPr>
      </w:pPr>
      <w:r>
        <w:rPr>
          <w:rFonts w:ascii="Arial" w:hAnsi="Arial" w:cs="Arial"/>
          <w:b/>
          <w:color w:val="0000FF"/>
          <w:sz w:val="24"/>
        </w:rPr>
        <w:lastRenderedPageBreak/>
        <w:t>C3-235552</w:t>
      </w:r>
      <w:r>
        <w:rPr>
          <w:rFonts w:ascii="Arial" w:hAnsi="Arial" w:cs="Arial"/>
          <w:b/>
          <w:color w:val="0000FF"/>
          <w:sz w:val="24"/>
        </w:rPr>
        <w:tab/>
      </w:r>
      <w:r>
        <w:rPr>
          <w:rFonts w:ascii="Arial" w:hAnsi="Arial" w:cs="Arial"/>
          <w:b/>
          <w:sz w:val="24"/>
        </w:rPr>
        <w:t>Pseudo-CR on support of 204 during modification procedure</w:t>
      </w:r>
    </w:p>
    <w:p w14:paraId="3E1C7058"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v0.3.0</w:t>
      </w:r>
      <w:r>
        <w:rPr>
          <w:i/>
        </w:rPr>
        <w:tab/>
        <w:t xml:space="preserve">  CR-  rev  Cat:  (Rel-18)</w:t>
      </w:r>
      <w:r>
        <w:rPr>
          <w:i/>
        </w:rPr>
        <w:br/>
      </w:r>
      <w:r>
        <w:rPr>
          <w:i/>
        </w:rPr>
        <w:br/>
      </w:r>
      <w:r>
        <w:rPr>
          <w:i/>
        </w:rPr>
        <w:tab/>
      </w:r>
      <w:r>
        <w:rPr>
          <w:i/>
        </w:rPr>
        <w:tab/>
      </w:r>
      <w:r>
        <w:rPr>
          <w:i/>
        </w:rPr>
        <w:tab/>
      </w:r>
      <w:r>
        <w:rPr>
          <w:i/>
        </w:rPr>
        <w:tab/>
      </w:r>
      <w:r>
        <w:rPr>
          <w:i/>
        </w:rPr>
        <w:tab/>
        <w:t>Source: Huawei</w:t>
      </w:r>
    </w:p>
    <w:p w14:paraId="640EAE1E" w14:textId="77777777" w:rsidR="00C45AF1" w:rsidRDefault="00C45AF1" w:rsidP="00C45AF1">
      <w:pPr>
        <w:rPr>
          <w:color w:val="808080"/>
        </w:rPr>
      </w:pPr>
      <w:r>
        <w:rPr>
          <w:color w:val="808080"/>
        </w:rPr>
        <w:t>(Replaces C3-235319)</w:t>
      </w:r>
    </w:p>
    <w:p w14:paraId="223AA00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ABC75" w14:textId="77777777" w:rsidR="00C45AF1" w:rsidRDefault="00C45AF1" w:rsidP="00C45AF1">
      <w:pPr>
        <w:pStyle w:val="Heading3"/>
      </w:pPr>
      <w:bookmarkStart w:id="153" w:name="_Toc152193162"/>
      <w:r>
        <w:t>18.35</w:t>
      </w:r>
      <w:r>
        <w:tab/>
        <w:t>CT aspects on 5G AM Policy [AMP]</w:t>
      </w:r>
      <w:bookmarkEnd w:id="153"/>
    </w:p>
    <w:p w14:paraId="22BCB503" w14:textId="77777777" w:rsidR="00C45AF1" w:rsidRDefault="00C45AF1" w:rsidP="00C45AF1">
      <w:pPr>
        <w:pStyle w:val="Heading3"/>
      </w:pPr>
      <w:bookmarkStart w:id="154" w:name="_Toc152193163"/>
      <w:r>
        <w:t>18.36</w:t>
      </w:r>
      <w:r>
        <w:tab/>
        <w:t>CT aspects on Dynamically Changing AM Policies in the 5GC Phase 2 [TEI18_DCAMP_Ph2]</w:t>
      </w:r>
      <w:bookmarkEnd w:id="154"/>
    </w:p>
    <w:p w14:paraId="3C790C22" w14:textId="77777777" w:rsidR="00C45AF1" w:rsidRDefault="00C45AF1" w:rsidP="00C45AF1">
      <w:pPr>
        <w:rPr>
          <w:rFonts w:ascii="Arial" w:hAnsi="Arial" w:cs="Arial"/>
          <w:b/>
          <w:sz w:val="24"/>
        </w:rPr>
      </w:pPr>
      <w:r>
        <w:rPr>
          <w:rFonts w:ascii="Arial" w:hAnsi="Arial" w:cs="Arial"/>
          <w:b/>
          <w:color w:val="0000FF"/>
          <w:sz w:val="24"/>
        </w:rPr>
        <w:t>C3-235169</w:t>
      </w:r>
      <w:r>
        <w:rPr>
          <w:rFonts w:ascii="Arial" w:hAnsi="Arial" w:cs="Arial"/>
          <w:b/>
          <w:color w:val="0000FF"/>
          <w:sz w:val="24"/>
        </w:rPr>
        <w:tab/>
      </w:r>
      <w:r>
        <w:rPr>
          <w:rFonts w:ascii="Arial" w:hAnsi="Arial" w:cs="Arial"/>
          <w:b/>
          <w:sz w:val="24"/>
        </w:rPr>
        <w:t>Incorrect feature name</w:t>
      </w:r>
    </w:p>
    <w:p w14:paraId="0AD3383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CR-0469  rev  Cat: F (Rel-18)</w:t>
      </w:r>
      <w:r>
        <w:rPr>
          <w:i/>
        </w:rPr>
        <w:br/>
      </w:r>
      <w:r>
        <w:rPr>
          <w:i/>
        </w:rPr>
        <w:br/>
      </w:r>
      <w:r>
        <w:rPr>
          <w:i/>
        </w:rPr>
        <w:tab/>
      </w:r>
      <w:r>
        <w:rPr>
          <w:i/>
        </w:rPr>
        <w:tab/>
      </w:r>
      <w:r>
        <w:rPr>
          <w:i/>
        </w:rPr>
        <w:tab/>
      </w:r>
      <w:r>
        <w:rPr>
          <w:i/>
        </w:rPr>
        <w:tab/>
      </w:r>
      <w:r>
        <w:rPr>
          <w:i/>
        </w:rPr>
        <w:tab/>
        <w:t>Source: ZTE</w:t>
      </w:r>
    </w:p>
    <w:p w14:paraId="6421455D" w14:textId="77777777" w:rsidR="00C45AF1" w:rsidRDefault="00C45AF1" w:rsidP="00C45AF1">
      <w:pPr>
        <w:rPr>
          <w:rFonts w:ascii="Arial" w:hAnsi="Arial" w:cs="Arial"/>
          <w:b/>
        </w:rPr>
      </w:pPr>
      <w:r>
        <w:rPr>
          <w:rFonts w:ascii="Arial" w:hAnsi="Arial" w:cs="Arial"/>
          <w:b/>
        </w:rPr>
        <w:t xml:space="preserve">Discussion: </w:t>
      </w:r>
    </w:p>
    <w:p w14:paraId="6B6EEC61" w14:textId="77777777" w:rsidR="00C45AF1" w:rsidRDefault="00C45AF1" w:rsidP="00C45AF1">
      <w:proofErr w:type="spellStart"/>
      <w:r>
        <w:t>Xiaojian</w:t>
      </w:r>
      <w:proofErr w:type="spellEnd"/>
      <w:r>
        <w:t xml:space="preserve"> (ZTE): Offline discussed with Nokia. 5257 will be merged into this CR. The only change is to add Nokia as co-signer.</w:t>
      </w:r>
    </w:p>
    <w:p w14:paraId="196F3F26" w14:textId="77777777" w:rsidR="00C45AF1" w:rsidRDefault="00C45AF1" w:rsidP="00C45AF1">
      <w:proofErr w:type="spellStart"/>
      <w:r>
        <w:t>Fuen</w:t>
      </w:r>
      <w:proofErr w:type="spellEnd"/>
      <w:r>
        <w:t xml:space="preserve"> (Ericsson): The CR is fine. It collides with 5257 and the merging process needs to be discussed</w:t>
      </w:r>
    </w:p>
    <w:p w14:paraId="5BD65CA9" w14:textId="77777777" w:rsidR="00C45AF1" w:rsidRDefault="00C45AF1" w:rsidP="00C45AF1">
      <w:r>
        <w:t>The revision is pre-agreed.</w:t>
      </w:r>
    </w:p>
    <w:p w14:paraId="49ADA0A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C3-235508</w:t>
      </w:r>
      <w:r>
        <w:rPr>
          <w:color w:val="993300"/>
          <w:u w:val="single"/>
        </w:rPr>
        <w:t>.</w:t>
      </w:r>
    </w:p>
    <w:p w14:paraId="24F8F7AB" w14:textId="77777777" w:rsidR="00C45AF1" w:rsidRDefault="00C45AF1" w:rsidP="00C45AF1">
      <w:pPr>
        <w:rPr>
          <w:rFonts w:ascii="Arial" w:hAnsi="Arial" w:cs="Arial"/>
          <w:b/>
          <w:sz w:val="24"/>
        </w:rPr>
      </w:pPr>
      <w:r>
        <w:rPr>
          <w:rFonts w:ascii="Arial" w:hAnsi="Arial" w:cs="Arial"/>
          <w:b/>
          <w:color w:val="0000FF"/>
          <w:sz w:val="24"/>
        </w:rPr>
        <w:t>C3-235170</w:t>
      </w:r>
      <w:r>
        <w:rPr>
          <w:rFonts w:ascii="Arial" w:hAnsi="Arial" w:cs="Arial"/>
          <w:b/>
          <w:color w:val="0000FF"/>
          <w:sz w:val="24"/>
        </w:rPr>
        <w:tab/>
      </w:r>
      <w:r>
        <w:rPr>
          <w:rFonts w:ascii="Arial" w:hAnsi="Arial" w:cs="Arial"/>
          <w:b/>
          <w:sz w:val="24"/>
        </w:rPr>
        <w:t xml:space="preserve">Applicability of </w:t>
      </w:r>
      <w:proofErr w:type="spellStart"/>
      <w:r>
        <w:rPr>
          <w:rFonts w:ascii="Arial" w:hAnsi="Arial" w:cs="Arial"/>
          <w:b/>
          <w:sz w:val="24"/>
        </w:rPr>
        <w:t>roamUePlmnIds</w:t>
      </w:r>
      <w:proofErr w:type="spellEnd"/>
    </w:p>
    <w:p w14:paraId="7E421C2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CR-1115  rev  Cat: F (Rel-18)</w:t>
      </w:r>
      <w:r>
        <w:rPr>
          <w:i/>
        </w:rPr>
        <w:br/>
      </w:r>
      <w:r>
        <w:rPr>
          <w:i/>
        </w:rPr>
        <w:br/>
      </w:r>
      <w:r>
        <w:rPr>
          <w:i/>
        </w:rPr>
        <w:tab/>
      </w:r>
      <w:r>
        <w:rPr>
          <w:i/>
        </w:rPr>
        <w:tab/>
      </w:r>
      <w:r>
        <w:rPr>
          <w:i/>
        </w:rPr>
        <w:tab/>
      </w:r>
      <w:r>
        <w:rPr>
          <w:i/>
        </w:rPr>
        <w:tab/>
      </w:r>
      <w:r>
        <w:rPr>
          <w:i/>
        </w:rPr>
        <w:tab/>
        <w:t>Source: ZTE</w:t>
      </w:r>
    </w:p>
    <w:p w14:paraId="493F1DD8" w14:textId="77777777" w:rsidR="00C45AF1" w:rsidRDefault="00C45AF1" w:rsidP="00C45AF1">
      <w:pPr>
        <w:rPr>
          <w:rFonts w:ascii="Arial" w:hAnsi="Arial" w:cs="Arial"/>
          <w:b/>
        </w:rPr>
      </w:pPr>
      <w:r>
        <w:rPr>
          <w:rFonts w:ascii="Arial" w:hAnsi="Arial" w:cs="Arial"/>
          <w:b/>
        </w:rPr>
        <w:t xml:space="preserve">Discussion: </w:t>
      </w:r>
    </w:p>
    <w:p w14:paraId="1568D64A" w14:textId="77777777" w:rsidR="00C45AF1" w:rsidRDefault="00C45AF1" w:rsidP="00C45AF1">
      <w:proofErr w:type="spellStart"/>
      <w:r>
        <w:t>Fuen</w:t>
      </w:r>
      <w:proofErr w:type="spellEnd"/>
      <w:r>
        <w:t xml:space="preserve"> (Ericsson): It is fine for me</w:t>
      </w:r>
    </w:p>
    <w:p w14:paraId="71F1A128" w14:textId="77777777" w:rsidR="00C45AF1" w:rsidRDefault="00C45AF1" w:rsidP="00C45AF1">
      <w:proofErr w:type="spellStart"/>
      <w:r>
        <w:t>Xiaojian</w:t>
      </w:r>
      <w:proofErr w:type="spellEnd"/>
      <w:r>
        <w:t xml:space="preserve"> (ZTE): Both Nokia and Ericsson are fine with this CR.</w:t>
      </w:r>
    </w:p>
    <w:p w14:paraId="5DC0784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372FE" w14:textId="77777777" w:rsidR="00C45AF1" w:rsidRDefault="00C45AF1" w:rsidP="00C45AF1">
      <w:pPr>
        <w:rPr>
          <w:rFonts w:ascii="Arial" w:hAnsi="Arial" w:cs="Arial"/>
          <w:b/>
          <w:sz w:val="24"/>
        </w:rPr>
      </w:pPr>
      <w:r>
        <w:rPr>
          <w:rFonts w:ascii="Arial" w:hAnsi="Arial" w:cs="Arial"/>
          <w:b/>
          <w:color w:val="0000FF"/>
          <w:sz w:val="24"/>
        </w:rPr>
        <w:t>C3-235257</w:t>
      </w:r>
      <w:r>
        <w:rPr>
          <w:rFonts w:ascii="Arial" w:hAnsi="Arial" w:cs="Arial"/>
          <w:b/>
          <w:color w:val="0000FF"/>
          <w:sz w:val="24"/>
        </w:rPr>
        <w:tab/>
      </w:r>
      <w:r>
        <w:rPr>
          <w:rFonts w:ascii="Arial" w:hAnsi="Arial" w:cs="Arial"/>
          <w:b/>
          <w:sz w:val="24"/>
        </w:rPr>
        <w:t>Feature misalignment</w:t>
      </w:r>
    </w:p>
    <w:p w14:paraId="39EF586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CR-0473  rev  Cat: F (Rel-18)</w:t>
      </w:r>
      <w:r>
        <w:rPr>
          <w:i/>
        </w:rPr>
        <w:br/>
      </w:r>
      <w:r>
        <w:rPr>
          <w:i/>
        </w:rPr>
        <w:br/>
      </w:r>
      <w:r>
        <w:rPr>
          <w:i/>
        </w:rPr>
        <w:tab/>
      </w:r>
      <w:r>
        <w:rPr>
          <w:i/>
        </w:rPr>
        <w:tab/>
      </w:r>
      <w:r>
        <w:rPr>
          <w:i/>
        </w:rPr>
        <w:tab/>
      </w:r>
      <w:r>
        <w:rPr>
          <w:i/>
        </w:rPr>
        <w:tab/>
      </w:r>
      <w:r>
        <w:rPr>
          <w:i/>
        </w:rPr>
        <w:tab/>
        <w:t>Source: Nokia, Nokia Shanghai Bell</w:t>
      </w:r>
    </w:p>
    <w:p w14:paraId="2E1E86D6" w14:textId="77777777" w:rsidR="00C45AF1" w:rsidRDefault="00C45AF1" w:rsidP="00C45AF1">
      <w:pPr>
        <w:rPr>
          <w:rFonts w:ascii="Arial" w:hAnsi="Arial" w:cs="Arial"/>
          <w:b/>
        </w:rPr>
      </w:pPr>
      <w:r>
        <w:rPr>
          <w:rFonts w:ascii="Arial" w:hAnsi="Arial" w:cs="Arial"/>
          <w:b/>
        </w:rPr>
        <w:t xml:space="preserve">Abstract: </w:t>
      </w:r>
    </w:p>
    <w:p w14:paraId="64279469" w14:textId="77777777" w:rsidR="00C45AF1" w:rsidRDefault="00C45AF1" w:rsidP="00C45AF1">
      <w:r>
        <w:t>Feature misalignment</w:t>
      </w:r>
    </w:p>
    <w:p w14:paraId="5D7563B9" w14:textId="77777777" w:rsidR="00C45AF1" w:rsidRDefault="00C45AF1" w:rsidP="00C45AF1">
      <w:pPr>
        <w:rPr>
          <w:rFonts w:ascii="Arial" w:hAnsi="Arial" w:cs="Arial"/>
          <w:b/>
        </w:rPr>
      </w:pPr>
      <w:r>
        <w:rPr>
          <w:rFonts w:ascii="Arial" w:hAnsi="Arial" w:cs="Arial"/>
          <w:b/>
        </w:rPr>
        <w:t xml:space="preserve">Discussion: </w:t>
      </w:r>
    </w:p>
    <w:p w14:paraId="7B7F9967" w14:textId="77777777" w:rsidR="00C45AF1" w:rsidRDefault="00C45AF1" w:rsidP="00C45AF1">
      <w:proofErr w:type="spellStart"/>
      <w:r>
        <w:t>Xiaojian</w:t>
      </w:r>
      <w:proofErr w:type="spellEnd"/>
      <w:r>
        <w:t xml:space="preserve"> (ZTE): This CR is merged into 5169.</w:t>
      </w:r>
    </w:p>
    <w:p w14:paraId="692D0584" w14:textId="77777777" w:rsidR="00C45AF1" w:rsidRDefault="00C45AF1" w:rsidP="00C45AF1">
      <w:proofErr w:type="spellStart"/>
      <w:r>
        <w:lastRenderedPageBreak/>
        <w:t>Fuen</w:t>
      </w:r>
      <w:proofErr w:type="spellEnd"/>
      <w:r>
        <w:t xml:space="preserve"> (Ericsson): The CR is fine. It collides with 5169 and the merging process needs to be discussed.</w:t>
      </w:r>
    </w:p>
    <w:p w14:paraId="7F3997F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876745" w14:textId="77777777" w:rsidR="00C45AF1" w:rsidRDefault="00C45AF1" w:rsidP="00C45AF1">
      <w:pPr>
        <w:rPr>
          <w:rFonts w:ascii="Arial" w:hAnsi="Arial" w:cs="Arial"/>
          <w:b/>
          <w:sz w:val="24"/>
        </w:rPr>
      </w:pPr>
      <w:r>
        <w:rPr>
          <w:rFonts w:ascii="Arial" w:hAnsi="Arial" w:cs="Arial"/>
          <w:b/>
          <w:color w:val="0000FF"/>
          <w:sz w:val="24"/>
        </w:rPr>
        <w:t>C3-235508</w:t>
      </w:r>
      <w:r>
        <w:rPr>
          <w:rFonts w:ascii="Arial" w:hAnsi="Arial" w:cs="Arial"/>
          <w:b/>
          <w:color w:val="0000FF"/>
          <w:sz w:val="24"/>
        </w:rPr>
        <w:tab/>
      </w:r>
      <w:r>
        <w:rPr>
          <w:rFonts w:ascii="Arial" w:hAnsi="Arial" w:cs="Arial"/>
          <w:b/>
          <w:sz w:val="24"/>
        </w:rPr>
        <w:t>Incorrect feature name</w:t>
      </w:r>
    </w:p>
    <w:p w14:paraId="6891B72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CR-0469  rev 1 Cat: F (Rel-18)</w:t>
      </w:r>
      <w:r>
        <w:rPr>
          <w:i/>
        </w:rPr>
        <w:br/>
      </w:r>
      <w:r>
        <w:rPr>
          <w:i/>
        </w:rPr>
        <w:br/>
      </w:r>
      <w:r>
        <w:rPr>
          <w:i/>
        </w:rPr>
        <w:tab/>
      </w:r>
      <w:r>
        <w:rPr>
          <w:i/>
        </w:rPr>
        <w:tab/>
      </w:r>
      <w:r>
        <w:rPr>
          <w:i/>
        </w:rPr>
        <w:tab/>
      </w:r>
      <w:r>
        <w:rPr>
          <w:i/>
        </w:rPr>
        <w:tab/>
      </w:r>
      <w:r>
        <w:rPr>
          <w:i/>
        </w:rPr>
        <w:tab/>
        <w:t>Source: ZTE, Nokia, Nokia Shanghai Bell</w:t>
      </w:r>
    </w:p>
    <w:p w14:paraId="392D35E1" w14:textId="77777777" w:rsidR="00C45AF1" w:rsidRDefault="00C45AF1" w:rsidP="00C45AF1">
      <w:pPr>
        <w:rPr>
          <w:color w:val="808080"/>
        </w:rPr>
      </w:pPr>
      <w:r>
        <w:rPr>
          <w:color w:val="808080"/>
        </w:rPr>
        <w:t>(Replaces C3-235169)</w:t>
      </w:r>
    </w:p>
    <w:p w14:paraId="1678CE3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C90F0" w14:textId="77777777" w:rsidR="00C45AF1" w:rsidRDefault="00C45AF1" w:rsidP="00C45AF1">
      <w:pPr>
        <w:pStyle w:val="Heading3"/>
      </w:pPr>
      <w:bookmarkStart w:id="155" w:name="_Toc152193164"/>
      <w:r>
        <w:t>18.37</w:t>
      </w:r>
      <w:r>
        <w:tab/>
        <w:t>CT aspects of Application Data Analytics Enablement Service [ADAES]</w:t>
      </w:r>
      <w:bookmarkEnd w:id="155"/>
    </w:p>
    <w:p w14:paraId="32A1296B" w14:textId="77777777" w:rsidR="00C45AF1" w:rsidRDefault="00C45AF1" w:rsidP="00C45AF1">
      <w:pPr>
        <w:rPr>
          <w:rFonts w:ascii="Arial" w:hAnsi="Arial" w:cs="Arial"/>
          <w:b/>
          <w:sz w:val="24"/>
        </w:rPr>
      </w:pPr>
      <w:r>
        <w:rPr>
          <w:rFonts w:ascii="Arial" w:hAnsi="Arial" w:cs="Arial"/>
          <w:b/>
          <w:color w:val="0000FF"/>
          <w:sz w:val="24"/>
        </w:rPr>
        <w:t>C3-235042</w:t>
      </w:r>
      <w:r>
        <w:rPr>
          <w:rFonts w:ascii="Arial" w:hAnsi="Arial" w:cs="Arial"/>
          <w:b/>
          <w:color w:val="0000FF"/>
          <w:sz w:val="24"/>
        </w:rPr>
        <w:tab/>
      </w:r>
      <w:r>
        <w:rPr>
          <w:rFonts w:ascii="Arial" w:hAnsi="Arial" w:cs="Arial"/>
          <w:b/>
          <w:sz w:val="24"/>
        </w:rPr>
        <w:t>VAL application performance API</w:t>
      </w:r>
    </w:p>
    <w:p w14:paraId="6BBECCB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CR-0186  rev  Cat: B (Rel-18)</w:t>
      </w:r>
      <w:r>
        <w:rPr>
          <w:i/>
        </w:rPr>
        <w:br/>
      </w:r>
      <w:r>
        <w:rPr>
          <w:i/>
        </w:rPr>
        <w:br/>
      </w:r>
      <w:r>
        <w:rPr>
          <w:i/>
        </w:rPr>
        <w:tab/>
      </w:r>
      <w:r>
        <w:rPr>
          <w:i/>
        </w:rPr>
        <w:tab/>
      </w:r>
      <w:r>
        <w:rPr>
          <w:i/>
        </w:rPr>
        <w:tab/>
      </w:r>
      <w:r>
        <w:rPr>
          <w:i/>
        </w:rPr>
        <w:tab/>
      </w:r>
      <w:r>
        <w:rPr>
          <w:i/>
        </w:rPr>
        <w:tab/>
        <w:t>Source: Lenovo</w:t>
      </w:r>
    </w:p>
    <w:p w14:paraId="11C0FA21" w14:textId="77777777" w:rsidR="00C45AF1" w:rsidRDefault="00C45AF1" w:rsidP="00C45AF1">
      <w:pPr>
        <w:rPr>
          <w:rFonts w:ascii="Arial" w:hAnsi="Arial" w:cs="Arial"/>
          <w:b/>
        </w:rPr>
      </w:pPr>
      <w:r>
        <w:rPr>
          <w:rFonts w:ascii="Arial" w:hAnsi="Arial" w:cs="Arial"/>
          <w:b/>
        </w:rPr>
        <w:t xml:space="preserve">Discussion: </w:t>
      </w:r>
    </w:p>
    <w:p w14:paraId="33486F86" w14:textId="77777777" w:rsidR="00C45AF1" w:rsidRDefault="00C45AF1" w:rsidP="00C45AF1">
      <w:r>
        <w:t>Incorrect WIC in the cover page</w:t>
      </w:r>
    </w:p>
    <w:p w14:paraId="7CEB2F9C" w14:textId="77777777" w:rsidR="00C45AF1" w:rsidRDefault="00C45AF1" w:rsidP="00C45AF1">
      <w:r>
        <w:t>R1 version shared</w:t>
      </w:r>
    </w:p>
    <w:p w14:paraId="658E5BE5" w14:textId="77777777" w:rsidR="00C45AF1" w:rsidRDefault="00C45AF1" w:rsidP="00C45AF1">
      <w:r>
        <w:t>Xuefei (Huawei): Will provide comments on email for r1 version.</w:t>
      </w:r>
    </w:p>
    <w:p w14:paraId="21685382" w14:textId="77777777" w:rsidR="00C45AF1" w:rsidRDefault="00C45AF1" w:rsidP="00C45AF1">
      <w:r>
        <w:t>Apostolos (Nokia): Will provide comments on email for r1 version.</w:t>
      </w:r>
    </w:p>
    <w:p w14:paraId="3A586A9C" w14:textId="77777777" w:rsidR="00C45AF1" w:rsidRDefault="00C45AF1" w:rsidP="00C45AF1">
      <w:r>
        <w:t>Samsung: Will provide comments on email for r1 version.</w:t>
      </w:r>
    </w:p>
    <w:p w14:paraId="6CFEA7FA" w14:textId="77777777" w:rsidR="00C45AF1" w:rsidRDefault="00C45AF1" w:rsidP="00C45AF1">
      <w:r>
        <w:t>Igor (Ericsson): Will provide comments on email for r1 version.</w:t>
      </w:r>
    </w:p>
    <w:p w14:paraId="007F22B4" w14:textId="77777777" w:rsidR="00C45AF1" w:rsidRDefault="00C45AF1" w:rsidP="00C45AF1">
      <w:r>
        <w:t>Apostolos (Nokia): requires revision</w:t>
      </w:r>
    </w:p>
    <w:p w14:paraId="2862F0B0" w14:textId="77777777" w:rsidR="00C45AF1" w:rsidRDefault="00C45AF1" w:rsidP="00C45AF1">
      <w:r>
        <w:t>Xuefei (Huawei): require revision.</w:t>
      </w:r>
    </w:p>
    <w:p w14:paraId="76B86A99" w14:textId="77777777" w:rsidR="00C45AF1" w:rsidRDefault="00C45AF1" w:rsidP="00C45AF1">
      <w:r>
        <w:t>Roozbeh (Lenovo): A revision will be uploaded today.</w:t>
      </w:r>
    </w:p>
    <w:p w14:paraId="1BDE730C" w14:textId="77777777" w:rsidR="00C45AF1" w:rsidRDefault="00C45AF1" w:rsidP="00C45AF1">
      <w:r>
        <w:t xml:space="preserve">Roozbeh Atarius (Lenovo): provided r1 </w:t>
      </w:r>
    </w:p>
    <w:p w14:paraId="3FF04E2E" w14:textId="77777777" w:rsidR="00C45AF1" w:rsidRDefault="00C45AF1" w:rsidP="00C45AF1">
      <w:r>
        <w:t>Igor (Ericsson): no description of the service operation. Resource structure: missing operations (PUT, PATCH, DELETE, GET). Follow naming conventions. Add an EN. All comments applicable to all CRs.</w:t>
      </w:r>
    </w:p>
    <w:p w14:paraId="00F404BF" w14:textId="77777777" w:rsidR="00C45AF1" w:rsidRDefault="00C45AF1" w:rsidP="00C45AF1">
      <w:r>
        <w:t xml:space="preserve">Xuefei (Huawei): Comments not considered. Comments applicable to all CRs. </w:t>
      </w:r>
    </w:p>
    <w:p w14:paraId="2C66B22F" w14:textId="77777777" w:rsidR="00C45AF1" w:rsidRDefault="00C45AF1" w:rsidP="00C45AF1">
      <w:r>
        <w:t>Xuefei (Huawei): previous comments are not considered in r1.</w:t>
      </w:r>
    </w:p>
    <w:p w14:paraId="7ACE81A6" w14:textId="77777777" w:rsidR="00C45AF1" w:rsidRDefault="00C45AF1" w:rsidP="00C45AF1">
      <w:r>
        <w:t>Roozbeh (Lenovo): document is now revised</w:t>
      </w:r>
    </w:p>
    <w:p w14:paraId="5F50BB12" w14:textId="77777777" w:rsidR="00C45AF1" w:rsidRDefault="00C45AF1" w:rsidP="00C45AF1">
      <w:r>
        <w:t>Igor (Ericsson): Fine with the revision</w:t>
      </w:r>
    </w:p>
    <w:p w14:paraId="37258A37" w14:textId="77777777" w:rsidR="00C45AF1" w:rsidRDefault="00C45AF1" w:rsidP="00C45AF1">
      <w:r>
        <w:t>Naren (Samsung): fine</w:t>
      </w:r>
    </w:p>
    <w:p w14:paraId="3634304E" w14:textId="77777777" w:rsidR="00C45AF1" w:rsidRDefault="00C45AF1" w:rsidP="00C45AF1">
      <w:r>
        <w:t>Xuefei (Huawei): fine</w:t>
      </w:r>
    </w:p>
    <w:p w14:paraId="0B2DEF64" w14:textId="77777777" w:rsidR="00C45AF1" w:rsidRDefault="00C45AF1" w:rsidP="00C45AF1">
      <w:r>
        <w:t>Apostolos (Nokia): fine</w:t>
      </w:r>
    </w:p>
    <w:p w14:paraId="7C4574A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C3-235514</w:t>
      </w:r>
      <w:r>
        <w:rPr>
          <w:color w:val="993300"/>
          <w:u w:val="single"/>
        </w:rPr>
        <w:t>.</w:t>
      </w:r>
    </w:p>
    <w:p w14:paraId="0F98A2F4" w14:textId="77777777" w:rsidR="00C45AF1" w:rsidRDefault="00C45AF1" w:rsidP="00C45AF1">
      <w:pPr>
        <w:rPr>
          <w:rFonts w:ascii="Arial" w:hAnsi="Arial" w:cs="Arial"/>
          <w:b/>
          <w:sz w:val="24"/>
        </w:rPr>
      </w:pPr>
      <w:r>
        <w:rPr>
          <w:rFonts w:ascii="Arial" w:hAnsi="Arial" w:cs="Arial"/>
          <w:b/>
          <w:color w:val="0000FF"/>
          <w:sz w:val="24"/>
        </w:rPr>
        <w:lastRenderedPageBreak/>
        <w:t>C3-235043</w:t>
      </w:r>
      <w:r>
        <w:rPr>
          <w:rFonts w:ascii="Arial" w:hAnsi="Arial" w:cs="Arial"/>
          <w:b/>
          <w:color w:val="0000FF"/>
          <w:sz w:val="24"/>
        </w:rPr>
        <w:tab/>
      </w:r>
      <w:r>
        <w:rPr>
          <w:rFonts w:ascii="Arial" w:hAnsi="Arial" w:cs="Arial"/>
          <w:b/>
          <w:sz w:val="24"/>
        </w:rPr>
        <w:t>Slice-specific application performance API</w:t>
      </w:r>
    </w:p>
    <w:p w14:paraId="6DB0295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CR-0187  rev  Cat: B (Rel-18)</w:t>
      </w:r>
      <w:r>
        <w:rPr>
          <w:i/>
        </w:rPr>
        <w:br/>
      </w:r>
      <w:r>
        <w:rPr>
          <w:i/>
        </w:rPr>
        <w:br/>
      </w:r>
      <w:r>
        <w:rPr>
          <w:i/>
        </w:rPr>
        <w:tab/>
      </w:r>
      <w:r>
        <w:rPr>
          <w:i/>
        </w:rPr>
        <w:tab/>
      </w:r>
      <w:r>
        <w:rPr>
          <w:i/>
        </w:rPr>
        <w:tab/>
      </w:r>
      <w:r>
        <w:rPr>
          <w:i/>
        </w:rPr>
        <w:tab/>
      </w:r>
      <w:r>
        <w:rPr>
          <w:i/>
        </w:rPr>
        <w:tab/>
        <w:t>Source: Lenovo</w:t>
      </w:r>
    </w:p>
    <w:p w14:paraId="1A2F632D" w14:textId="77777777" w:rsidR="00C45AF1" w:rsidRDefault="00C45AF1" w:rsidP="00C45AF1">
      <w:pPr>
        <w:rPr>
          <w:rFonts w:ascii="Arial" w:hAnsi="Arial" w:cs="Arial"/>
          <w:b/>
        </w:rPr>
      </w:pPr>
      <w:r>
        <w:rPr>
          <w:rFonts w:ascii="Arial" w:hAnsi="Arial" w:cs="Arial"/>
          <w:b/>
        </w:rPr>
        <w:t xml:space="preserve">Discussion: </w:t>
      </w:r>
    </w:p>
    <w:p w14:paraId="26FC6408" w14:textId="77777777" w:rsidR="00C45AF1" w:rsidRDefault="00C45AF1" w:rsidP="00C45AF1">
      <w:r>
        <w:t>Incorrect WIC in the cover page</w:t>
      </w:r>
    </w:p>
    <w:p w14:paraId="3B96409A" w14:textId="77777777" w:rsidR="00C45AF1" w:rsidRDefault="00C45AF1" w:rsidP="00C45AF1">
      <w:r>
        <w:t>Xuefei (Huawei): Will provide comments on email for r1 version.</w:t>
      </w:r>
    </w:p>
    <w:p w14:paraId="0E39288B" w14:textId="77777777" w:rsidR="00C45AF1" w:rsidRDefault="00C45AF1" w:rsidP="00C45AF1">
      <w:r>
        <w:t>Apostolos (Nokia): Will provide comments on email for r1 version.</w:t>
      </w:r>
    </w:p>
    <w:p w14:paraId="41D512BF" w14:textId="77777777" w:rsidR="00C45AF1" w:rsidRDefault="00C45AF1" w:rsidP="00C45AF1">
      <w:r>
        <w:t>Samsung: Will provide comments on email for r1 version.</w:t>
      </w:r>
    </w:p>
    <w:p w14:paraId="263CF059" w14:textId="77777777" w:rsidR="00C45AF1" w:rsidRDefault="00C45AF1" w:rsidP="00C45AF1">
      <w:r>
        <w:t>Igor (Ericsson): Will provide comments on email for r1 version.</w:t>
      </w:r>
    </w:p>
    <w:p w14:paraId="0ADD3A56" w14:textId="77777777" w:rsidR="00C45AF1" w:rsidRDefault="00C45AF1" w:rsidP="00C45AF1">
      <w:r>
        <w:t>Roozbeh (Lenovo): A revision will be uploaded today.</w:t>
      </w:r>
    </w:p>
    <w:p w14:paraId="6413AAF7" w14:textId="77777777" w:rsidR="00C45AF1" w:rsidRDefault="00C45AF1" w:rsidP="00C45AF1">
      <w:r>
        <w:t>Roozbeh Atarius (Lenovo): provided r1</w:t>
      </w:r>
    </w:p>
    <w:p w14:paraId="6192A8A2" w14:textId="77777777" w:rsidR="00C45AF1" w:rsidRDefault="00C45AF1" w:rsidP="00C45AF1">
      <w:r>
        <w:t>Igor (Ericsson): providing comments that applying to all ADAES CRs. Asking to upload revisions to …/Inbox/Drafts/ADAES not 10.10.10.10 to speed up checking process.</w:t>
      </w:r>
    </w:p>
    <w:p w14:paraId="525C4610" w14:textId="77777777" w:rsidR="00C45AF1" w:rsidRDefault="00C45AF1" w:rsidP="00C45AF1">
      <w:r>
        <w:t>Apostolos (Nokia): Some comments are not considered.</w:t>
      </w:r>
    </w:p>
    <w:p w14:paraId="38F8AD47" w14:textId="77777777" w:rsidR="00C45AF1" w:rsidRDefault="00C45AF1" w:rsidP="00C45AF1">
      <w:r>
        <w:t xml:space="preserve">Naren (Samsung): will check revision when available. </w:t>
      </w:r>
    </w:p>
    <w:p w14:paraId="371C51FD" w14:textId="77777777" w:rsidR="00C45AF1" w:rsidRDefault="00C45AF1" w:rsidP="00C45AF1">
      <w:r>
        <w:t>Igor (</w:t>
      </w:r>
      <w:proofErr w:type="spellStart"/>
      <w:r>
        <w:t>Ericcson</w:t>
      </w:r>
      <w:proofErr w:type="spellEnd"/>
      <w:r>
        <w:t>): fine with the approach in this meeting. Ask for confirmation from Naren, Apostolos, Xuefei in the meeting room.</w:t>
      </w:r>
    </w:p>
    <w:p w14:paraId="54821E8A" w14:textId="77777777" w:rsidR="00C45AF1" w:rsidRDefault="00C45AF1" w:rsidP="00C45AF1">
      <w:r>
        <w:t>Apostolos (Nokia): Ok for me to proceed with these ENs, for now if you have time please just add the individual resource to the resources overview figure, thanks.</w:t>
      </w:r>
    </w:p>
    <w:p w14:paraId="1EDA86DA" w14:textId="77777777" w:rsidR="00C45AF1" w:rsidRDefault="00C45AF1" w:rsidP="00C45AF1">
      <w:r>
        <w:t>Xuefei (Huawei): require revision.</w:t>
      </w:r>
    </w:p>
    <w:p w14:paraId="40741031" w14:textId="77777777" w:rsidR="00C45AF1" w:rsidRDefault="00C45AF1" w:rsidP="00C45AF1">
      <w:r>
        <w:t>Roozbeh (Lenovo): New update</w:t>
      </w:r>
    </w:p>
    <w:p w14:paraId="3F9E0E14" w14:textId="77777777" w:rsidR="00C45AF1" w:rsidRDefault="00C45AF1" w:rsidP="00C45AF1">
      <w:r>
        <w:t>Igor (Ericsson): fine with the approach. Please, apply it to all CRs.</w:t>
      </w:r>
    </w:p>
    <w:p w14:paraId="2D8EECC9" w14:textId="77777777" w:rsidR="00C45AF1" w:rsidRDefault="00C45AF1" w:rsidP="00C45AF1">
      <w:r>
        <w:t>Xuefei (Huawei): require revision.</w:t>
      </w:r>
    </w:p>
    <w:p w14:paraId="5F1E947D" w14:textId="77777777" w:rsidR="00C45AF1" w:rsidRDefault="00C45AF1" w:rsidP="00C45AF1">
      <w:r>
        <w:t>Roozbeh (Lenovo): update of the revision</w:t>
      </w:r>
    </w:p>
    <w:p w14:paraId="33336577" w14:textId="77777777" w:rsidR="00C45AF1" w:rsidRDefault="00C45AF1" w:rsidP="00C45AF1">
      <w:r>
        <w:t>Igor (Ericsson): Fine with the revision</w:t>
      </w:r>
    </w:p>
    <w:p w14:paraId="55C848D7" w14:textId="77777777" w:rsidR="00C45AF1" w:rsidRDefault="00C45AF1" w:rsidP="00C45AF1">
      <w:r>
        <w:t>Naren (Samsung): fine</w:t>
      </w:r>
    </w:p>
    <w:p w14:paraId="7F9F4C4C" w14:textId="77777777" w:rsidR="00C45AF1" w:rsidRDefault="00C45AF1" w:rsidP="00C45AF1">
      <w:r>
        <w:t>Xuefei (Huawei): fine</w:t>
      </w:r>
    </w:p>
    <w:p w14:paraId="1D3F0AE7" w14:textId="77777777" w:rsidR="00C45AF1" w:rsidRDefault="00C45AF1" w:rsidP="00C45AF1">
      <w:r>
        <w:t>Apostolos (Nokia): fine</w:t>
      </w:r>
    </w:p>
    <w:p w14:paraId="16920D2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C3-235515</w:t>
      </w:r>
      <w:r>
        <w:rPr>
          <w:color w:val="993300"/>
          <w:u w:val="single"/>
        </w:rPr>
        <w:t>.</w:t>
      </w:r>
    </w:p>
    <w:p w14:paraId="7C100EDF" w14:textId="77777777" w:rsidR="00C45AF1" w:rsidRDefault="00C45AF1" w:rsidP="00C45AF1">
      <w:pPr>
        <w:rPr>
          <w:rFonts w:ascii="Arial" w:hAnsi="Arial" w:cs="Arial"/>
          <w:b/>
          <w:sz w:val="24"/>
        </w:rPr>
      </w:pPr>
      <w:r>
        <w:rPr>
          <w:rFonts w:ascii="Arial" w:hAnsi="Arial" w:cs="Arial"/>
          <w:b/>
          <w:color w:val="0000FF"/>
          <w:sz w:val="24"/>
        </w:rPr>
        <w:t>C3-235044</w:t>
      </w:r>
      <w:r>
        <w:rPr>
          <w:rFonts w:ascii="Arial" w:hAnsi="Arial" w:cs="Arial"/>
          <w:b/>
          <w:color w:val="0000FF"/>
          <w:sz w:val="24"/>
        </w:rPr>
        <w:tab/>
      </w:r>
      <w:r>
        <w:rPr>
          <w:rFonts w:ascii="Arial" w:hAnsi="Arial" w:cs="Arial"/>
          <w:b/>
          <w:sz w:val="24"/>
        </w:rPr>
        <w:t>UE-to-UE session performance API</w:t>
      </w:r>
    </w:p>
    <w:p w14:paraId="0F17829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CR-0188  rev  Cat: B (Rel-18)</w:t>
      </w:r>
      <w:r>
        <w:rPr>
          <w:i/>
        </w:rPr>
        <w:br/>
      </w:r>
      <w:r>
        <w:rPr>
          <w:i/>
        </w:rPr>
        <w:br/>
      </w:r>
      <w:r>
        <w:rPr>
          <w:i/>
        </w:rPr>
        <w:tab/>
      </w:r>
      <w:r>
        <w:rPr>
          <w:i/>
        </w:rPr>
        <w:tab/>
      </w:r>
      <w:r>
        <w:rPr>
          <w:i/>
        </w:rPr>
        <w:tab/>
      </w:r>
      <w:r>
        <w:rPr>
          <w:i/>
        </w:rPr>
        <w:tab/>
      </w:r>
      <w:r>
        <w:rPr>
          <w:i/>
        </w:rPr>
        <w:tab/>
        <w:t>Source: Lenovo</w:t>
      </w:r>
    </w:p>
    <w:p w14:paraId="13F8AA67" w14:textId="77777777" w:rsidR="00C45AF1" w:rsidRDefault="00C45AF1" w:rsidP="00C45AF1">
      <w:pPr>
        <w:rPr>
          <w:rFonts w:ascii="Arial" w:hAnsi="Arial" w:cs="Arial"/>
          <w:b/>
        </w:rPr>
      </w:pPr>
      <w:r>
        <w:rPr>
          <w:rFonts w:ascii="Arial" w:hAnsi="Arial" w:cs="Arial"/>
          <w:b/>
        </w:rPr>
        <w:t xml:space="preserve">Discussion: </w:t>
      </w:r>
    </w:p>
    <w:p w14:paraId="45ADEDF6" w14:textId="77777777" w:rsidR="00C45AF1" w:rsidRDefault="00C45AF1" w:rsidP="00C45AF1">
      <w:r>
        <w:t>Incorrect WIC in the cover page</w:t>
      </w:r>
    </w:p>
    <w:p w14:paraId="3C8EC737" w14:textId="77777777" w:rsidR="00C45AF1" w:rsidRDefault="00C45AF1" w:rsidP="00C45AF1">
      <w:r>
        <w:t>Xuefei (Huawei): Will provide comments on email for r1 version.</w:t>
      </w:r>
    </w:p>
    <w:p w14:paraId="4C7D6272" w14:textId="77777777" w:rsidR="00C45AF1" w:rsidRDefault="00C45AF1" w:rsidP="00C45AF1">
      <w:r>
        <w:lastRenderedPageBreak/>
        <w:t>Apostolos (Nokia): Will provide comments on email for r1 version.</w:t>
      </w:r>
    </w:p>
    <w:p w14:paraId="0136849D" w14:textId="77777777" w:rsidR="00C45AF1" w:rsidRDefault="00C45AF1" w:rsidP="00C45AF1">
      <w:r>
        <w:t>Samsung: Will provide comments on email for r1 version.</w:t>
      </w:r>
    </w:p>
    <w:p w14:paraId="238A1C4E" w14:textId="77777777" w:rsidR="00C45AF1" w:rsidRDefault="00C45AF1" w:rsidP="00C45AF1">
      <w:r>
        <w:t>Igor (Ericsson): Will provide comments on email for r1 version.</w:t>
      </w:r>
    </w:p>
    <w:p w14:paraId="046CA8B1" w14:textId="77777777" w:rsidR="00C45AF1" w:rsidRDefault="00C45AF1" w:rsidP="00C45AF1">
      <w:r>
        <w:t>Roozbeh (Lenovo): A revision will be uploaded today.</w:t>
      </w:r>
    </w:p>
    <w:p w14:paraId="579050CC" w14:textId="77777777" w:rsidR="00C45AF1" w:rsidRDefault="00C45AF1" w:rsidP="00C45AF1">
      <w:r>
        <w:t>Roozbeh Atarius (Lenovo): provided r1</w:t>
      </w:r>
    </w:p>
    <w:p w14:paraId="56789709" w14:textId="77777777" w:rsidR="00C45AF1" w:rsidRDefault="00C45AF1" w:rsidP="00C45AF1">
      <w:r>
        <w:t>Igor (Ericsson): Fine with the revision</w:t>
      </w:r>
    </w:p>
    <w:p w14:paraId="6B470C3C" w14:textId="77777777" w:rsidR="00C45AF1" w:rsidRDefault="00C45AF1" w:rsidP="00C45AF1">
      <w:r>
        <w:t>Naren (Samsung): fine</w:t>
      </w:r>
    </w:p>
    <w:p w14:paraId="1FAD3D14" w14:textId="77777777" w:rsidR="00C45AF1" w:rsidRDefault="00C45AF1" w:rsidP="00C45AF1">
      <w:r>
        <w:t>Xuefei (Huawei): fine</w:t>
      </w:r>
    </w:p>
    <w:p w14:paraId="540CF5AA" w14:textId="77777777" w:rsidR="00C45AF1" w:rsidRDefault="00C45AF1" w:rsidP="00C45AF1">
      <w:r>
        <w:t>Apostolos (Nokia): fine</w:t>
      </w:r>
    </w:p>
    <w:p w14:paraId="10396CF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C3-235516</w:t>
      </w:r>
      <w:r>
        <w:rPr>
          <w:color w:val="993300"/>
          <w:u w:val="single"/>
        </w:rPr>
        <w:t>.</w:t>
      </w:r>
    </w:p>
    <w:p w14:paraId="0615793A" w14:textId="77777777" w:rsidR="00C45AF1" w:rsidRDefault="00C45AF1" w:rsidP="00C45AF1">
      <w:pPr>
        <w:rPr>
          <w:rFonts w:ascii="Arial" w:hAnsi="Arial" w:cs="Arial"/>
          <w:b/>
          <w:sz w:val="24"/>
        </w:rPr>
      </w:pPr>
      <w:r>
        <w:rPr>
          <w:rFonts w:ascii="Arial" w:hAnsi="Arial" w:cs="Arial"/>
          <w:b/>
          <w:color w:val="0000FF"/>
          <w:sz w:val="24"/>
        </w:rPr>
        <w:t>C3-235045</w:t>
      </w:r>
      <w:r>
        <w:rPr>
          <w:rFonts w:ascii="Arial" w:hAnsi="Arial" w:cs="Arial"/>
          <w:b/>
          <w:color w:val="0000FF"/>
          <w:sz w:val="24"/>
        </w:rPr>
        <w:tab/>
      </w:r>
      <w:r>
        <w:rPr>
          <w:rFonts w:ascii="Arial" w:hAnsi="Arial" w:cs="Arial"/>
          <w:b/>
          <w:sz w:val="24"/>
        </w:rPr>
        <w:t>Location accuracy API</w:t>
      </w:r>
    </w:p>
    <w:p w14:paraId="00D85C7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CR-0189  rev  Cat: B (Rel-18)</w:t>
      </w:r>
      <w:r>
        <w:rPr>
          <w:i/>
        </w:rPr>
        <w:br/>
      </w:r>
      <w:r>
        <w:rPr>
          <w:i/>
        </w:rPr>
        <w:br/>
      </w:r>
      <w:r>
        <w:rPr>
          <w:i/>
        </w:rPr>
        <w:tab/>
      </w:r>
      <w:r>
        <w:rPr>
          <w:i/>
        </w:rPr>
        <w:tab/>
      </w:r>
      <w:r>
        <w:rPr>
          <w:i/>
        </w:rPr>
        <w:tab/>
      </w:r>
      <w:r>
        <w:rPr>
          <w:i/>
        </w:rPr>
        <w:tab/>
      </w:r>
      <w:r>
        <w:rPr>
          <w:i/>
        </w:rPr>
        <w:tab/>
        <w:t>Source: Lenovo</w:t>
      </w:r>
    </w:p>
    <w:p w14:paraId="07603C7E" w14:textId="77777777" w:rsidR="00C45AF1" w:rsidRDefault="00C45AF1" w:rsidP="00C45AF1">
      <w:pPr>
        <w:rPr>
          <w:rFonts w:ascii="Arial" w:hAnsi="Arial" w:cs="Arial"/>
          <w:b/>
        </w:rPr>
      </w:pPr>
      <w:r>
        <w:rPr>
          <w:rFonts w:ascii="Arial" w:hAnsi="Arial" w:cs="Arial"/>
          <w:b/>
        </w:rPr>
        <w:t xml:space="preserve">Discussion: </w:t>
      </w:r>
    </w:p>
    <w:p w14:paraId="11FD5989" w14:textId="77777777" w:rsidR="00C45AF1" w:rsidRDefault="00C45AF1" w:rsidP="00C45AF1">
      <w:r>
        <w:t>Incorrect WIC in the cover page</w:t>
      </w:r>
    </w:p>
    <w:p w14:paraId="3F609EBF" w14:textId="77777777" w:rsidR="00C45AF1" w:rsidRDefault="00C45AF1" w:rsidP="00C45AF1">
      <w:r>
        <w:t>Xuefei (Huawei): Will provide comments on email for r1 version.</w:t>
      </w:r>
    </w:p>
    <w:p w14:paraId="78B6C988" w14:textId="77777777" w:rsidR="00C45AF1" w:rsidRDefault="00C45AF1" w:rsidP="00C45AF1">
      <w:r>
        <w:t>Apostolos (Nokia): Will provide comments on email for r1 version.</w:t>
      </w:r>
    </w:p>
    <w:p w14:paraId="175E5B26" w14:textId="77777777" w:rsidR="00C45AF1" w:rsidRDefault="00C45AF1" w:rsidP="00C45AF1">
      <w:r>
        <w:t>Samsung: Will provide comments on email for r1 version.</w:t>
      </w:r>
    </w:p>
    <w:p w14:paraId="19DB7448" w14:textId="77777777" w:rsidR="00C45AF1" w:rsidRDefault="00C45AF1" w:rsidP="00C45AF1">
      <w:r>
        <w:t>Igor (Ericsson): Will provide comments on email for r1 version.</w:t>
      </w:r>
    </w:p>
    <w:p w14:paraId="1308BFD5" w14:textId="77777777" w:rsidR="00C45AF1" w:rsidRDefault="00C45AF1" w:rsidP="00C45AF1">
      <w:r>
        <w:t>Roozbeh (Lenovo): A revision will be uploaded today.</w:t>
      </w:r>
    </w:p>
    <w:p w14:paraId="51B40168" w14:textId="77777777" w:rsidR="00C45AF1" w:rsidRDefault="00C45AF1" w:rsidP="00C45AF1">
      <w:r>
        <w:t>Roozbeh Atarius (Lenovo): provided r1</w:t>
      </w:r>
    </w:p>
    <w:p w14:paraId="01A6C103" w14:textId="77777777" w:rsidR="00C45AF1" w:rsidRDefault="00C45AF1" w:rsidP="00C45AF1">
      <w:r>
        <w:t>Igor (Ericsson): Fine with the revision</w:t>
      </w:r>
    </w:p>
    <w:p w14:paraId="7547357A" w14:textId="77777777" w:rsidR="00C45AF1" w:rsidRDefault="00C45AF1" w:rsidP="00C45AF1">
      <w:r>
        <w:t>Naren (Samsung): fine</w:t>
      </w:r>
    </w:p>
    <w:p w14:paraId="47DB7BA9" w14:textId="77777777" w:rsidR="00C45AF1" w:rsidRDefault="00C45AF1" w:rsidP="00C45AF1">
      <w:r>
        <w:t>Xuefei (Huawei): fine</w:t>
      </w:r>
    </w:p>
    <w:p w14:paraId="4A23EED1" w14:textId="77777777" w:rsidR="00C45AF1" w:rsidRDefault="00C45AF1" w:rsidP="00C45AF1">
      <w:r>
        <w:t>Apostolos (Nokia): fine</w:t>
      </w:r>
    </w:p>
    <w:p w14:paraId="5F8D9B6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C3-235517</w:t>
      </w:r>
      <w:r>
        <w:rPr>
          <w:color w:val="993300"/>
          <w:u w:val="single"/>
        </w:rPr>
        <w:t>.</w:t>
      </w:r>
    </w:p>
    <w:p w14:paraId="568F58DE" w14:textId="77777777" w:rsidR="00C45AF1" w:rsidRDefault="00C45AF1" w:rsidP="00C45AF1">
      <w:pPr>
        <w:rPr>
          <w:rFonts w:ascii="Arial" w:hAnsi="Arial" w:cs="Arial"/>
          <w:b/>
          <w:sz w:val="24"/>
        </w:rPr>
      </w:pPr>
      <w:r>
        <w:rPr>
          <w:rFonts w:ascii="Arial" w:hAnsi="Arial" w:cs="Arial"/>
          <w:b/>
          <w:color w:val="0000FF"/>
          <w:sz w:val="24"/>
        </w:rPr>
        <w:t>C3-235046</w:t>
      </w:r>
      <w:r>
        <w:rPr>
          <w:rFonts w:ascii="Arial" w:hAnsi="Arial" w:cs="Arial"/>
          <w:b/>
          <w:color w:val="0000FF"/>
          <w:sz w:val="24"/>
        </w:rPr>
        <w:tab/>
      </w:r>
      <w:r>
        <w:rPr>
          <w:rFonts w:ascii="Arial" w:hAnsi="Arial" w:cs="Arial"/>
          <w:b/>
          <w:sz w:val="24"/>
        </w:rPr>
        <w:t xml:space="preserve">Service API </w:t>
      </w:r>
      <w:proofErr w:type="spellStart"/>
      <w:r>
        <w:rPr>
          <w:rFonts w:ascii="Arial" w:hAnsi="Arial" w:cs="Arial"/>
          <w:b/>
          <w:sz w:val="24"/>
        </w:rPr>
        <w:t>API</w:t>
      </w:r>
      <w:proofErr w:type="spellEnd"/>
    </w:p>
    <w:p w14:paraId="54511B0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CR-0190  rev  Cat: B (Rel-18)</w:t>
      </w:r>
      <w:r>
        <w:rPr>
          <w:i/>
        </w:rPr>
        <w:br/>
      </w:r>
      <w:r>
        <w:rPr>
          <w:i/>
        </w:rPr>
        <w:br/>
      </w:r>
      <w:r>
        <w:rPr>
          <w:i/>
        </w:rPr>
        <w:tab/>
      </w:r>
      <w:r>
        <w:rPr>
          <w:i/>
        </w:rPr>
        <w:tab/>
      </w:r>
      <w:r>
        <w:rPr>
          <w:i/>
        </w:rPr>
        <w:tab/>
      </w:r>
      <w:r>
        <w:rPr>
          <w:i/>
        </w:rPr>
        <w:tab/>
      </w:r>
      <w:r>
        <w:rPr>
          <w:i/>
        </w:rPr>
        <w:tab/>
        <w:t>Source: Lenovo</w:t>
      </w:r>
    </w:p>
    <w:p w14:paraId="4687E331" w14:textId="77777777" w:rsidR="00C45AF1" w:rsidRDefault="00C45AF1" w:rsidP="00C45AF1">
      <w:pPr>
        <w:rPr>
          <w:rFonts w:ascii="Arial" w:hAnsi="Arial" w:cs="Arial"/>
          <w:b/>
        </w:rPr>
      </w:pPr>
      <w:r>
        <w:rPr>
          <w:rFonts w:ascii="Arial" w:hAnsi="Arial" w:cs="Arial"/>
          <w:b/>
        </w:rPr>
        <w:t xml:space="preserve">Discussion: </w:t>
      </w:r>
    </w:p>
    <w:p w14:paraId="6623B959" w14:textId="77777777" w:rsidR="00C45AF1" w:rsidRDefault="00C45AF1" w:rsidP="00C45AF1">
      <w:r>
        <w:t>Incorrect WIC in the cover page</w:t>
      </w:r>
    </w:p>
    <w:p w14:paraId="038A706A" w14:textId="77777777" w:rsidR="00C45AF1" w:rsidRDefault="00C45AF1" w:rsidP="00C45AF1">
      <w:r>
        <w:t>Xuefei (Huawei): Will provide comments on email for r1 version.</w:t>
      </w:r>
    </w:p>
    <w:p w14:paraId="71074741" w14:textId="77777777" w:rsidR="00C45AF1" w:rsidRDefault="00C45AF1" w:rsidP="00C45AF1">
      <w:r>
        <w:t>Apostolos (Nokia): Will provide comments on email for r1 version.</w:t>
      </w:r>
    </w:p>
    <w:p w14:paraId="3F458405" w14:textId="77777777" w:rsidR="00C45AF1" w:rsidRDefault="00C45AF1" w:rsidP="00C45AF1">
      <w:r>
        <w:lastRenderedPageBreak/>
        <w:t>Samsung: Will provide comments on email for r1 version.</w:t>
      </w:r>
    </w:p>
    <w:p w14:paraId="68E693F2" w14:textId="77777777" w:rsidR="00C45AF1" w:rsidRDefault="00C45AF1" w:rsidP="00C45AF1">
      <w:r>
        <w:t>Igor (Ericsson): Will provide comments on email for r1 version.</w:t>
      </w:r>
    </w:p>
    <w:p w14:paraId="70C6ACD6" w14:textId="77777777" w:rsidR="00C45AF1" w:rsidRDefault="00C45AF1" w:rsidP="00C45AF1">
      <w:r>
        <w:t>Roozbeh (Lenovo): A revision will be uploaded today.</w:t>
      </w:r>
    </w:p>
    <w:p w14:paraId="10E18C99" w14:textId="77777777" w:rsidR="00C45AF1" w:rsidRDefault="00C45AF1" w:rsidP="00C45AF1">
      <w:r>
        <w:t>Roozbeh Atarius (Lenovo): provided r1</w:t>
      </w:r>
    </w:p>
    <w:p w14:paraId="37DB90FD" w14:textId="77777777" w:rsidR="00C45AF1" w:rsidRDefault="00C45AF1" w:rsidP="00C45AF1">
      <w:r>
        <w:t>Igor (Ericsson): Fine with the revision</w:t>
      </w:r>
    </w:p>
    <w:p w14:paraId="7D5617B8" w14:textId="77777777" w:rsidR="00C45AF1" w:rsidRDefault="00C45AF1" w:rsidP="00C45AF1">
      <w:r>
        <w:t>Naren (Samsung): fine</w:t>
      </w:r>
    </w:p>
    <w:p w14:paraId="6AD8D791" w14:textId="77777777" w:rsidR="00C45AF1" w:rsidRDefault="00C45AF1" w:rsidP="00C45AF1">
      <w:r>
        <w:t>Xuefei (Huawei): fine</w:t>
      </w:r>
    </w:p>
    <w:p w14:paraId="1BD2BAE8" w14:textId="77777777" w:rsidR="00C45AF1" w:rsidRDefault="00C45AF1" w:rsidP="00C45AF1">
      <w:r>
        <w:t>Apostolos (Nokia): fine</w:t>
      </w:r>
    </w:p>
    <w:p w14:paraId="7E59190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C3-235518</w:t>
      </w:r>
      <w:r>
        <w:rPr>
          <w:color w:val="993300"/>
          <w:u w:val="single"/>
        </w:rPr>
        <w:t>.</w:t>
      </w:r>
    </w:p>
    <w:p w14:paraId="3B228EC4" w14:textId="77777777" w:rsidR="00C45AF1" w:rsidRDefault="00C45AF1" w:rsidP="00C45AF1">
      <w:pPr>
        <w:rPr>
          <w:rFonts w:ascii="Arial" w:hAnsi="Arial" w:cs="Arial"/>
          <w:b/>
          <w:sz w:val="24"/>
        </w:rPr>
      </w:pPr>
      <w:r>
        <w:rPr>
          <w:rFonts w:ascii="Arial" w:hAnsi="Arial" w:cs="Arial"/>
          <w:b/>
          <w:color w:val="0000FF"/>
          <w:sz w:val="24"/>
        </w:rPr>
        <w:t>C3-235047</w:t>
      </w:r>
      <w:r>
        <w:rPr>
          <w:rFonts w:ascii="Arial" w:hAnsi="Arial" w:cs="Arial"/>
          <w:b/>
          <w:color w:val="0000FF"/>
          <w:sz w:val="24"/>
        </w:rPr>
        <w:tab/>
      </w:r>
      <w:r>
        <w:rPr>
          <w:rFonts w:ascii="Arial" w:hAnsi="Arial" w:cs="Arial"/>
          <w:b/>
          <w:sz w:val="24"/>
        </w:rPr>
        <w:t>Slice Usage Pattern API</w:t>
      </w:r>
    </w:p>
    <w:p w14:paraId="37CBD20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CR-0191  rev  Cat: B (Rel-18)</w:t>
      </w:r>
      <w:r>
        <w:rPr>
          <w:i/>
        </w:rPr>
        <w:br/>
      </w:r>
      <w:r>
        <w:rPr>
          <w:i/>
        </w:rPr>
        <w:br/>
      </w:r>
      <w:r>
        <w:rPr>
          <w:i/>
        </w:rPr>
        <w:tab/>
      </w:r>
      <w:r>
        <w:rPr>
          <w:i/>
        </w:rPr>
        <w:tab/>
      </w:r>
      <w:r>
        <w:rPr>
          <w:i/>
        </w:rPr>
        <w:tab/>
      </w:r>
      <w:r>
        <w:rPr>
          <w:i/>
        </w:rPr>
        <w:tab/>
      </w:r>
      <w:r>
        <w:rPr>
          <w:i/>
        </w:rPr>
        <w:tab/>
        <w:t>Source: Lenovo</w:t>
      </w:r>
    </w:p>
    <w:p w14:paraId="2145A57F" w14:textId="77777777" w:rsidR="00C45AF1" w:rsidRDefault="00C45AF1" w:rsidP="00C45AF1">
      <w:pPr>
        <w:rPr>
          <w:rFonts w:ascii="Arial" w:hAnsi="Arial" w:cs="Arial"/>
          <w:b/>
        </w:rPr>
      </w:pPr>
      <w:r>
        <w:rPr>
          <w:rFonts w:ascii="Arial" w:hAnsi="Arial" w:cs="Arial"/>
          <w:b/>
        </w:rPr>
        <w:t xml:space="preserve">Discussion: </w:t>
      </w:r>
    </w:p>
    <w:p w14:paraId="07EAC724" w14:textId="77777777" w:rsidR="00C45AF1" w:rsidRDefault="00C45AF1" w:rsidP="00C45AF1">
      <w:r>
        <w:t>Incorrect WIC in the cover page</w:t>
      </w:r>
    </w:p>
    <w:p w14:paraId="54E666ED" w14:textId="77777777" w:rsidR="00C45AF1" w:rsidRDefault="00C45AF1" w:rsidP="00C45AF1">
      <w:r>
        <w:t>Xuefei (Huawei): Will provide comments on email for r1 version.</w:t>
      </w:r>
    </w:p>
    <w:p w14:paraId="26076A71" w14:textId="77777777" w:rsidR="00C45AF1" w:rsidRDefault="00C45AF1" w:rsidP="00C45AF1">
      <w:r>
        <w:t>Apostolos (Nokia): Will provide comments on email for r1 version.</w:t>
      </w:r>
    </w:p>
    <w:p w14:paraId="058B2A73" w14:textId="77777777" w:rsidR="00C45AF1" w:rsidRDefault="00C45AF1" w:rsidP="00C45AF1">
      <w:r>
        <w:t>Samsung: Will provide comments on email for r1 version.</w:t>
      </w:r>
    </w:p>
    <w:p w14:paraId="46E8367F" w14:textId="77777777" w:rsidR="00C45AF1" w:rsidRDefault="00C45AF1" w:rsidP="00C45AF1">
      <w:r>
        <w:t>Igor (Ericsson): Will provide comments on email for r1 version.</w:t>
      </w:r>
    </w:p>
    <w:p w14:paraId="557F933B" w14:textId="77777777" w:rsidR="00C45AF1" w:rsidRDefault="00C45AF1" w:rsidP="00C45AF1">
      <w:r>
        <w:t>Roozbeh (Lenovo): A revision will be uploaded today.</w:t>
      </w:r>
    </w:p>
    <w:p w14:paraId="1A402A42" w14:textId="77777777" w:rsidR="00C45AF1" w:rsidRDefault="00C45AF1" w:rsidP="00C45AF1">
      <w:r>
        <w:t>Roozbeh Atarius (Lenovo): provided r1</w:t>
      </w:r>
    </w:p>
    <w:p w14:paraId="2AA1E811" w14:textId="77777777" w:rsidR="00C45AF1" w:rsidRDefault="00C45AF1" w:rsidP="00C45AF1">
      <w:r>
        <w:t>Igor (Ericsson): Fine with the revision</w:t>
      </w:r>
    </w:p>
    <w:p w14:paraId="20508F99" w14:textId="77777777" w:rsidR="00C45AF1" w:rsidRDefault="00C45AF1" w:rsidP="00C45AF1">
      <w:r>
        <w:t>Naren (Samsung): fine</w:t>
      </w:r>
    </w:p>
    <w:p w14:paraId="4DA195A1" w14:textId="77777777" w:rsidR="00C45AF1" w:rsidRDefault="00C45AF1" w:rsidP="00C45AF1">
      <w:r>
        <w:t>Xuefei (Huawei): fine</w:t>
      </w:r>
    </w:p>
    <w:p w14:paraId="4AF63268" w14:textId="77777777" w:rsidR="00C45AF1" w:rsidRDefault="00C45AF1" w:rsidP="00C45AF1">
      <w:r>
        <w:t>Apostolos (Nokia): fine</w:t>
      </w:r>
    </w:p>
    <w:p w14:paraId="61F88F5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C3-235519</w:t>
      </w:r>
      <w:r>
        <w:rPr>
          <w:color w:val="993300"/>
          <w:u w:val="single"/>
        </w:rPr>
        <w:t>.</w:t>
      </w:r>
    </w:p>
    <w:p w14:paraId="17A06C27" w14:textId="77777777" w:rsidR="00C45AF1" w:rsidRDefault="00C45AF1" w:rsidP="00C45AF1">
      <w:pPr>
        <w:rPr>
          <w:rFonts w:ascii="Arial" w:hAnsi="Arial" w:cs="Arial"/>
          <w:b/>
          <w:sz w:val="24"/>
        </w:rPr>
      </w:pPr>
      <w:r>
        <w:rPr>
          <w:rFonts w:ascii="Arial" w:hAnsi="Arial" w:cs="Arial"/>
          <w:b/>
          <w:color w:val="0000FF"/>
          <w:sz w:val="24"/>
        </w:rPr>
        <w:t>C3-235048</w:t>
      </w:r>
      <w:r>
        <w:rPr>
          <w:rFonts w:ascii="Arial" w:hAnsi="Arial" w:cs="Arial"/>
          <w:b/>
          <w:color w:val="0000FF"/>
          <w:sz w:val="24"/>
        </w:rPr>
        <w:tab/>
      </w:r>
      <w:r>
        <w:rPr>
          <w:rFonts w:ascii="Arial" w:hAnsi="Arial" w:cs="Arial"/>
          <w:b/>
          <w:sz w:val="24"/>
        </w:rPr>
        <w:t>Edge Load API</w:t>
      </w:r>
    </w:p>
    <w:p w14:paraId="0061E2B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CR-0192  rev  Cat: B (Rel-18)</w:t>
      </w:r>
      <w:r>
        <w:rPr>
          <w:i/>
        </w:rPr>
        <w:br/>
      </w:r>
      <w:r>
        <w:rPr>
          <w:i/>
        </w:rPr>
        <w:br/>
      </w:r>
      <w:r>
        <w:rPr>
          <w:i/>
        </w:rPr>
        <w:tab/>
      </w:r>
      <w:r>
        <w:rPr>
          <w:i/>
        </w:rPr>
        <w:tab/>
      </w:r>
      <w:r>
        <w:rPr>
          <w:i/>
        </w:rPr>
        <w:tab/>
      </w:r>
      <w:r>
        <w:rPr>
          <w:i/>
        </w:rPr>
        <w:tab/>
      </w:r>
      <w:r>
        <w:rPr>
          <w:i/>
        </w:rPr>
        <w:tab/>
        <w:t>Source: Lenovo</w:t>
      </w:r>
    </w:p>
    <w:p w14:paraId="464287ED" w14:textId="77777777" w:rsidR="00C45AF1" w:rsidRDefault="00C45AF1" w:rsidP="00C45AF1">
      <w:pPr>
        <w:rPr>
          <w:rFonts w:ascii="Arial" w:hAnsi="Arial" w:cs="Arial"/>
          <w:b/>
        </w:rPr>
      </w:pPr>
      <w:r>
        <w:rPr>
          <w:rFonts w:ascii="Arial" w:hAnsi="Arial" w:cs="Arial"/>
          <w:b/>
        </w:rPr>
        <w:t xml:space="preserve">Discussion: </w:t>
      </w:r>
    </w:p>
    <w:p w14:paraId="016570F6" w14:textId="77777777" w:rsidR="00C45AF1" w:rsidRDefault="00C45AF1" w:rsidP="00C45AF1">
      <w:r>
        <w:t>Incorrect WIC in the cover page</w:t>
      </w:r>
    </w:p>
    <w:p w14:paraId="2BAB3169" w14:textId="77777777" w:rsidR="00C45AF1" w:rsidRDefault="00C45AF1" w:rsidP="00C45AF1">
      <w:r>
        <w:t>Xuefei (Huawei): Will provide comments on email for r1 version.</w:t>
      </w:r>
    </w:p>
    <w:p w14:paraId="61934AC8" w14:textId="77777777" w:rsidR="00C45AF1" w:rsidRDefault="00C45AF1" w:rsidP="00C45AF1">
      <w:r>
        <w:t>Apostolos (Nokia): Will provide comments on email for r1 version.</w:t>
      </w:r>
    </w:p>
    <w:p w14:paraId="6AA8C47D" w14:textId="77777777" w:rsidR="00C45AF1" w:rsidRDefault="00C45AF1" w:rsidP="00C45AF1">
      <w:r>
        <w:t>Samsung: Will provide comments on email for r1 version.</w:t>
      </w:r>
    </w:p>
    <w:p w14:paraId="6786F23C" w14:textId="77777777" w:rsidR="00C45AF1" w:rsidRDefault="00C45AF1" w:rsidP="00C45AF1">
      <w:r>
        <w:lastRenderedPageBreak/>
        <w:t>Igor (Ericsson): Will provide comments on email for r1 version.</w:t>
      </w:r>
    </w:p>
    <w:p w14:paraId="3F07C72E" w14:textId="77777777" w:rsidR="00C45AF1" w:rsidRDefault="00C45AF1" w:rsidP="00C45AF1">
      <w:r>
        <w:t>Roozbeh (Lenovo): A revision will be uploaded today.</w:t>
      </w:r>
    </w:p>
    <w:p w14:paraId="28711251" w14:textId="77777777" w:rsidR="00C45AF1" w:rsidRDefault="00C45AF1" w:rsidP="00C45AF1">
      <w:r>
        <w:t>Roozbeh Atarius (Lenovo): provided r1</w:t>
      </w:r>
    </w:p>
    <w:p w14:paraId="14D888C4" w14:textId="77777777" w:rsidR="00C45AF1" w:rsidRDefault="00C45AF1" w:rsidP="00C45AF1">
      <w:r>
        <w:t>Igor (Ericsson): Fine with the revision</w:t>
      </w:r>
    </w:p>
    <w:p w14:paraId="52038ACA" w14:textId="77777777" w:rsidR="00C45AF1" w:rsidRDefault="00C45AF1" w:rsidP="00C45AF1">
      <w:r>
        <w:t>Naren (Samsung): fine</w:t>
      </w:r>
    </w:p>
    <w:p w14:paraId="6CF03B13" w14:textId="77777777" w:rsidR="00C45AF1" w:rsidRDefault="00C45AF1" w:rsidP="00C45AF1">
      <w:r>
        <w:t>Xuefei (Huawei): fine</w:t>
      </w:r>
    </w:p>
    <w:p w14:paraId="571743FC" w14:textId="77777777" w:rsidR="00C45AF1" w:rsidRDefault="00C45AF1" w:rsidP="00C45AF1">
      <w:r>
        <w:t>Apostolos (Nokia): fine</w:t>
      </w:r>
    </w:p>
    <w:p w14:paraId="3297EC9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C3-235520</w:t>
      </w:r>
      <w:r>
        <w:rPr>
          <w:color w:val="993300"/>
          <w:u w:val="single"/>
        </w:rPr>
        <w:t>.</w:t>
      </w:r>
    </w:p>
    <w:p w14:paraId="095C5917" w14:textId="77777777" w:rsidR="00C45AF1" w:rsidRDefault="00C45AF1" w:rsidP="00C45AF1">
      <w:pPr>
        <w:rPr>
          <w:rFonts w:ascii="Arial" w:hAnsi="Arial" w:cs="Arial"/>
          <w:b/>
          <w:sz w:val="24"/>
        </w:rPr>
      </w:pPr>
      <w:r>
        <w:rPr>
          <w:rFonts w:ascii="Arial" w:hAnsi="Arial" w:cs="Arial"/>
          <w:b/>
          <w:color w:val="0000FF"/>
          <w:sz w:val="24"/>
        </w:rPr>
        <w:t>C3-235514</w:t>
      </w:r>
      <w:r>
        <w:rPr>
          <w:rFonts w:ascii="Arial" w:hAnsi="Arial" w:cs="Arial"/>
          <w:b/>
          <w:color w:val="0000FF"/>
          <w:sz w:val="24"/>
        </w:rPr>
        <w:tab/>
      </w:r>
      <w:r>
        <w:rPr>
          <w:rFonts w:ascii="Arial" w:hAnsi="Arial" w:cs="Arial"/>
          <w:b/>
          <w:sz w:val="24"/>
        </w:rPr>
        <w:t>VAL application performance API</w:t>
      </w:r>
    </w:p>
    <w:p w14:paraId="36D280F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CR-0186  rev 1 Cat: B (Rel-18)</w:t>
      </w:r>
      <w:r>
        <w:rPr>
          <w:i/>
        </w:rPr>
        <w:br/>
      </w:r>
      <w:r>
        <w:rPr>
          <w:i/>
        </w:rPr>
        <w:br/>
      </w:r>
      <w:r>
        <w:rPr>
          <w:i/>
        </w:rPr>
        <w:tab/>
      </w:r>
      <w:r>
        <w:rPr>
          <w:i/>
        </w:rPr>
        <w:tab/>
      </w:r>
      <w:r>
        <w:rPr>
          <w:i/>
        </w:rPr>
        <w:tab/>
      </w:r>
      <w:r>
        <w:rPr>
          <w:i/>
        </w:rPr>
        <w:tab/>
      </w:r>
      <w:r>
        <w:rPr>
          <w:i/>
        </w:rPr>
        <w:tab/>
        <w:t>Source: Lenovo</w:t>
      </w:r>
    </w:p>
    <w:p w14:paraId="44AAC472" w14:textId="77777777" w:rsidR="00C45AF1" w:rsidRDefault="00C45AF1" w:rsidP="00C45AF1">
      <w:pPr>
        <w:rPr>
          <w:color w:val="808080"/>
        </w:rPr>
      </w:pPr>
      <w:r>
        <w:rPr>
          <w:color w:val="808080"/>
        </w:rPr>
        <w:t>(Replaces C3-235042)</w:t>
      </w:r>
    </w:p>
    <w:p w14:paraId="663F2A2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40BA64" w14:textId="77777777" w:rsidR="00C45AF1" w:rsidRDefault="00C45AF1" w:rsidP="00C45AF1">
      <w:pPr>
        <w:rPr>
          <w:rFonts w:ascii="Arial" w:hAnsi="Arial" w:cs="Arial"/>
          <w:b/>
          <w:sz w:val="24"/>
        </w:rPr>
      </w:pPr>
      <w:r>
        <w:rPr>
          <w:rFonts w:ascii="Arial" w:hAnsi="Arial" w:cs="Arial"/>
          <w:b/>
          <w:color w:val="0000FF"/>
          <w:sz w:val="24"/>
        </w:rPr>
        <w:t>C3-235515</w:t>
      </w:r>
      <w:r>
        <w:rPr>
          <w:rFonts w:ascii="Arial" w:hAnsi="Arial" w:cs="Arial"/>
          <w:b/>
          <w:color w:val="0000FF"/>
          <w:sz w:val="24"/>
        </w:rPr>
        <w:tab/>
      </w:r>
      <w:r>
        <w:rPr>
          <w:rFonts w:ascii="Arial" w:hAnsi="Arial" w:cs="Arial"/>
          <w:b/>
          <w:sz w:val="24"/>
        </w:rPr>
        <w:t>Slice-specific application performance API</w:t>
      </w:r>
    </w:p>
    <w:p w14:paraId="6E3B45D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CR-0187  rev 1 Cat: B (Rel-18)</w:t>
      </w:r>
      <w:r>
        <w:rPr>
          <w:i/>
        </w:rPr>
        <w:br/>
      </w:r>
      <w:r>
        <w:rPr>
          <w:i/>
        </w:rPr>
        <w:br/>
      </w:r>
      <w:r>
        <w:rPr>
          <w:i/>
        </w:rPr>
        <w:tab/>
      </w:r>
      <w:r>
        <w:rPr>
          <w:i/>
        </w:rPr>
        <w:tab/>
      </w:r>
      <w:r>
        <w:rPr>
          <w:i/>
        </w:rPr>
        <w:tab/>
      </w:r>
      <w:r>
        <w:rPr>
          <w:i/>
        </w:rPr>
        <w:tab/>
      </w:r>
      <w:r>
        <w:rPr>
          <w:i/>
        </w:rPr>
        <w:tab/>
        <w:t>Source: Lenovo</w:t>
      </w:r>
    </w:p>
    <w:p w14:paraId="72F38685" w14:textId="77777777" w:rsidR="00C45AF1" w:rsidRDefault="00C45AF1" w:rsidP="00C45AF1">
      <w:pPr>
        <w:rPr>
          <w:color w:val="808080"/>
        </w:rPr>
      </w:pPr>
      <w:r>
        <w:rPr>
          <w:color w:val="808080"/>
        </w:rPr>
        <w:t>(Replaces C3-235043)</w:t>
      </w:r>
    </w:p>
    <w:p w14:paraId="037CA3B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15FA5" w14:textId="77777777" w:rsidR="00C45AF1" w:rsidRDefault="00C45AF1" w:rsidP="00C45AF1">
      <w:pPr>
        <w:rPr>
          <w:rFonts w:ascii="Arial" w:hAnsi="Arial" w:cs="Arial"/>
          <w:b/>
          <w:sz w:val="24"/>
        </w:rPr>
      </w:pPr>
      <w:r>
        <w:rPr>
          <w:rFonts w:ascii="Arial" w:hAnsi="Arial" w:cs="Arial"/>
          <w:b/>
          <w:color w:val="0000FF"/>
          <w:sz w:val="24"/>
        </w:rPr>
        <w:t>C3-235516</w:t>
      </w:r>
      <w:r>
        <w:rPr>
          <w:rFonts w:ascii="Arial" w:hAnsi="Arial" w:cs="Arial"/>
          <w:b/>
          <w:color w:val="0000FF"/>
          <w:sz w:val="24"/>
        </w:rPr>
        <w:tab/>
      </w:r>
      <w:r>
        <w:rPr>
          <w:rFonts w:ascii="Arial" w:hAnsi="Arial" w:cs="Arial"/>
          <w:b/>
          <w:sz w:val="24"/>
        </w:rPr>
        <w:t>UE-to-UE session performance API</w:t>
      </w:r>
    </w:p>
    <w:p w14:paraId="4CDF37A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CR-0188  rev 1 Cat: B (Rel-18)</w:t>
      </w:r>
      <w:r>
        <w:rPr>
          <w:i/>
        </w:rPr>
        <w:br/>
      </w:r>
      <w:r>
        <w:rPr>
          <w:i/>
        </w:rPr>
        <w:br/>
      </w:r>
      <w:r>
        <w:rPr>
          <w:i/>
        </w:rPr>
        <w:tab/>
      </w:r>
      <w:r>
        <w:rPr>
          <w:i/>
        </w:rPr>
        <w:tab/>
      </w:r>
      <w:r>
        <w:rPr>
          <w:i/>
        </w:rPr>
        <w:tab/>
      </w:r>
      <w:r>
        <w:rPr>
          <w:i/>
        </w:rPr>
        <w:tab/>
      </w:r>
      <w:r>
        <w:rPr>
          <w:i/>
        </w:rPr>
        <w:tab/>
        <w:t>Source: Lenovo</w:t>
      </w:r>
    </w:p>
    <w:p w14:paraId="2A67AF8E" w14:textId="77777777" w:rsidR="00C45AF1" w:rsidRDefault="00C45AF1" w:rsidP="00C45AF1">
      <w:pPr>
        <w:rPr>
          <w:color w:val="808080"/>
        </w:rPr>
      </w:pPr>
      <w:r>
        <w:rPr>
          <w:color w:val="808080"/>
        </w:rPr>
        <w:t>(Replaces C3-235044)</w:t>
      </w:r>
    </w:p>
    <w:p w14:paraId="66C6ADE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A7685" w14:textId="77777777" w:rsidR="00C45AF1" w:rsidRDefault="00C45AF1" w:rsidP="00C45AF1">
      <w:pPr>
        <w:rPr>
          <w:rFonts w:ascii="Arial" w:hAnsi="Arial" w:cs="Arial"/>
          <w:b/>
          <w:sz w:val="24"/>
        </w:rPr>
      </w:pPr>
      <w:r>
        <w:rPr>
          <w:rFonts w:ascii="Arial" w:hAnsi="Arial" w:cs="Arial"/>
          <w:b/>
          <w:color w:val="0000FF"/>
          <w:sz w:val="24"/>
        </w:rPr>
        <w:t>C3-235517</w:t>
      </w:r>
      <w:r>
        <w:rPr>
          <w:rFonts w:ascii="Arial" w:hAnsi="Arial" w:cs="Arial"/>
          <w:b/>
          <w:color w:val="0000FF"/>
          <w:sz w:val="24"/>
        </w:rPr>
        <w:tab/>
      </w:r>
      <w:r>
        <w:rPr>
          <w:rFonts w:ascii="Arial" w:hAnsi="Arial" w:cs="Arial"/>
          <w:b/>
          <w:sz w:val="24"/>
        </w:rPr>
        <w:t>Location accuracy API</w:t>
      </w:r>
    </w:p>
    <w:p w14:paraId="7F71B2F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CR-0189  rev 1 Cat: B (Rel-18)</w:t>
      </w:r>
      <w:r>
        <w:rPr>
          <w:i/>
        </w:rPr>
        <w:br/>
      </w:r>
      <w:r>
        <w:rPr>
          <w:i/>
        </w:rPr>
        <w:br/>
      </w:r>
      <w:r>
        <w:rPr>
          <w:i/>
        </w:rPr>
        <w:tab/>
      </w:r>
      <w:r>
        <w:rPr>
          <w:i/>
        </w:rPr>
        <w:tab/>
      </w:r>
      <w:r>
        <w:rPr>
          <w:i/>
        </w:rPr>
        <w:tab/>
      </w:r>
      <w:r>
        <w:rPr>
          <w:i/>
        </w:rPr>
        <w:tab/>
      </w:r>
      <w:r>
        <w:rPr>
          <w:i/>
        </w:rPr>
        <w:tab/>
        <w:t>Source: Lenovo</w:t>
      </w:r>
    </w:p>
    <w:p w14:paraId="47EBA83D" w14:textId="77777777" w:rsidR="00C45AF1" w:rsidRDefault="00C45AF1" w:rsidP="00C45AF1">
      <w:pPr>
        <w:rPr>
          <w:color w:val="808080"/>
        </w:rPr>
      </w:pPr>
      <w:r>
        <w:rPr>
          <w:color w:val="808080"/>
        </w:rPr>
        <w:t>(Replaces C3-235045)</w:t>
      </w:r>
    </w:p>
    <w:p w14:paraId="36A2056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600B6" w14:textId="77777777" w:rsidR="00C45AF1" w:rsidRDefault="00C45AF1" w:rsidP="00C45AF1">
      <w:pPr>
        <w:rPr>
          <w:rFonts w:ascii="Arial" w:hAnsi="Arial" w:cs="Arial"/>
          <w:b/>
          <w:sz w:val="24"/>
        </w:rPr>
      </w:pPr>
      <w:r>
        <w:rPr>
          <w:rFonts w:ascii="Arial" w:hAnsi="Arial" w:cs="Arial"/>
          <w:b/>
          <w:color w:val="0000FF"/>
          <w:sz w:val="24"/>
        </w:rPr>
        <w:t>C3-235518</w:t>
      </w:r>
      <w:r>
        <w:rPr>
          <w:rFonts w:ascii="Arial" w:hAnsi="Arial" w:cs="Arial"/>
          <w:b/>
          <w:color w:val="0000FF"/>
          <w:sz w:val="24"/>
        </w:rPr>
        <w:tab/>
      </w:r>
      <w:r>
        <w:rPr>
          <w:rFonts w:ascii="Arial" w:hAnsi="Arial" w:cs="Arial"/>
          <w:b/>
          <w:sz w:val="24"/>
        </w:rPr>
        <w:t xml:space="preserve">Service API </w:t>
      </w:r>
      <w:proofErr w:type="spellStart"/>
      <w:r>
        <w:rPr>
          <w:rFonts w:ascii="Arial" w:hAnsi="Arial" w:cs="Arial"/>
          <w:b/>
          <w:sz w:val="24"/>
        </w:rPr>
        <w:t>API</w:t>
      </w:r>
      <w:proofErr w:type="spellEnd"/>
    </w:p>
    <w:p w14:paraId="6145F3B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CR-0190  rev 1 Cat: B (Rel-18)</w:t>
      </w:r>
      <w:r>
        <w:rPr>
          <w:i/>
        </w:rPr>
        <w:br/>
      </w:r>
      <w:r>
        <w:rPr>
          <w:i/>
        </w:rPr>
        <w:br/>
      </w:r>
      <w:r>
        <w:rPr>
          <w:i/>
        </w:rPr>
        <w:tab/>
      </w:r>
      <w:r>
        <w:rPr>
          <w:i/>
        </w:rPr>
        <w:tab/>
      </w:r>
      <w:r>
        <w:rPr>
          <w:i/>
        </w:rPr>
        <w:tab/>
      </w:r>
      <w:r>
        <w:rPr>
          <w:i/>
        </w:rPr>
        <w:tab/>
      </w:r>
      <w:r>
        <w:rPr>
          <w:i/>
        </w:rPr>
        <w:tab/>
        <w:t>Source: Lenovo</w:t>
      </w:r>
    </w:p>
    <w:p w14:paraId="53A4D7FA" w14:textId="77777777" w:rsidR="00C45AF1" w:rsidRDefault="00C45AF1" w:rsidP="00C45AF1">
      <w:pPr>
        <w:rPr>
          <w:color w:val="808080"/>
        </w:rPr>
      </w:pPr>
      <w:r>
        <w:rPr>
          <w:color w:val="808080"/>
        </w:rPr>
        <w:lastRenderedPageBreak/>
        <w:t>(Replaces C3-235046)</w:t>
      </w:r>
    </w:p>
    <w:p w14:paraId="75FE853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937F7" w14:textId="77777777" w:rsidR="00C45AF1" w:rsidRDefault="00C45AF1" w:rsidP="00C45AF1">
      <w:pPr>
        <w:rPr>
          <w:rFonts w:ascii="Arial" w:hAnsi="Arial" w:cs="Arial"/>
          <w:b/>
          <w:sz w:val="24"/>
        </w:rPr>
      </w:pPr>
      <w:r>
        <w:rPr>
          <w:rFonts w:ascii="Arial" w:hAnsi="Arial" w:cs="Arial"/>
          <w:b/>
          <w:color w:val="0000FF"/>
          <w:sz w:val="24"/>
        </w:rPr>
        <w:t>C3-235519</w:t>
      </w:r>
      <w:r>
        <w:rPr>
          <w:rFonts w:ascii="Arial" w:hAnsi="Arial" w:cs="Arial"/>
          <w:b/>
          <w:color w:val="0000FF"/>
          <w:sz w:val="24"/>
        </w:rPr>
        <w:tab/>
      </w:r>
      <w:r>
        <w:rPr>
          <w:rFonts w:ascii="Arial" w:hAnsi="Arial" w:cs="Arial"/>
          <w:b/>
          <w:sz w:val="24"/>
        </w:rPr>
        <w:t>Slice Usage Pattern API</w:t>
      </w:r>
    </w:p>
    <w:p w14:paraId="53F4E65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CR-0191  rev 1 Cat: B (Rel-18)</w:t>
      </w:r>
      <w:r>
        <w:rPr>
          <w:i/>
        </w:rPr>
        <w:br/>
      </w:r>
      <w:r>
        <w:rPr>
          <w:i/>
        </w:rPr>
        <w:br/>
      </w:r>
      <w:r>
        <w:rPr>
          <w:i/>
        </w:rPr>
        <w:tab/>
      </w:r>
      <w:r>
        <w:rPr>
          <w:i/>
        </w:rPr>
        <w:tab/>
      </w:r>
      <w:r>
        <w:rPr>
          <w:i/>
        </w:rPr>
        <w:tab/>
      </w:r>
      <w:r>
        <w:rPr>
          <w:i/>
        </w:rPr>
        <w:tab/>
      </w:r>
      <w:r>
        <w:rPr>
          <w:i/>
        </w:rPr>
        <w:tab/>
        <w:t>Source: Lenovo</w:t>
      </w:r>
    </w:p>
    <w:p w14:paraId="753612E9" w14:textId="77777777" w:rsidR="00C45AF1" w:rsidRDefault="00C45AF1" w:rsidP="00C45AF1">
      <w:pPr>
        <w:rPr>
          <w:color w:val="808080"/>
        </w:rPr>
      </w:pPr>
      <w:r>
        <w:rPr>
          <w:color w:val="808080"/>
        </w:rPr>
        <w:t>(Replaces C3-235047)</w:t>
      </w:r>
    </w:p>
    <w:p w14:paraId="36807D6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72BD5" w14:textId="77777777" w:rsidR="00C45AF1" w:rsidRDefault="00C45AF1" w:rsidP="00C45AF1">
      <w:pPr>
        <w:rPr>
          <w:rFonts w:ascii="Arial" w:hAnsi="Arial" w:cs="Arial"/>
          <w:b/>
          <w:sz w:val="24"/>
        </w:rPr>
      </w:pPr>
      <w:r>
        <w:rPr>
          <w:rFonts w:ascii="Arial" w:hAnsi="Arial" w:cs="Arial"/>
          <w:b/>
          <w:color w:val="0000FF"/>
          <w:sz w:val="24"/>
        </w:rPr>
        <w:t>C3-235520</w:t>
      </w:r>
      <w:r>
        <w:rPr>
          <w:rFonts w:ascii="Arial" w:hAnsi="Arial" w:cs="Arial"/>
          <w:b/>
          <w:color w:val="0000FF"/>
          <w:sz w:val="24"/>
        </w:rPr>
        <w:tab/>
      </w:r>
      <w:r>
        <w:rPr>
          <w:rFonts w:ascii="Arial" w:hAnsi="Arial" w:cs="Arial"/>
          <w:b/>
          <w:sz w:val="24"/>
        </w:rPr>
        <w:t>Edge Load API</w:t>
      </w:r>
    </w:p>
    <w:p w14:paraId="7D3987A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CR-0192  rev 1 Cat: B (Rel-18)</w:t>
      </w:r>
      <w:r>
        <w:rPr>
          <w:i/>
        </w:rPr>
        <w:br/>
      </w:r>
      <w:r>
        <w:rPr>
          <w:i/>
        </w:rPr>
        <w:br/>
      </w:r>
      <w:r>
        <w:rPr>
          <w:i/>
        </w:rPr>
        <w:tab/>
      </w:r>
      <w:r>
        <w:rPr>
          <w:i/>
        </w:rPr>
        <w:tab/>
      </w:r>
      <w:r>
        <w:rPr>
          <w:i/>
        </w:rPr>
        <w:tab/>
      </w:r>
      <w:r>
        <w:rPr>
          <w:i/>
        </w:rPr>
        <w:tab/>
      </w:r>
      <w:r>
        <w:rPr>
          <w:i/>
        </w:rPr>
        <w:tab/>
        <w:t>Source: Lenovo</w:t>
      </w:r>
    </w:p>
    <w:p w14:paraId="23162CD9" w14:textId="77777777" w:rsidR="00C45AF1" w:rsidRDefault="00C45AF1" w:rsidP="00C45AF1">
      <w:pPr>
        <w:rPr>
          <w:color w:val="808080"/>
        </w:rPr>
      </w:pPr>
      <w:r>
        <w:rPr>
          <w:color w:val="808080"/>
        </w:rPr>
        <w:t>(Replaces C3-235048)</w:t>
      </w:r>
    </w:p>
    <w:p w14:paraId="24C33B3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30078" w14:textId="77777777" w:rsidR="00C45AF1" w:rsidRDefault="00C45AF1">
      <w:r>
        <w:t>18.38</w:t>
      </w:r>
      <w:r>
        <w:tab/>
        <w:t>CT aspects of Access Traffic Steering, Switching and Splitting support in 5G system – Phase 3 [ATSSS_Ph3]</w:t>
      </w:r>
    </w:p>
    <w:p w14:paraId="03F5FFD9" w14:textId="77777777" w:rsidR="00000000" w:rsidRDefault="00C45AF1" w:rsidP="00C45AF1">
      <w:pPr>
        <w:rPr>
          <w:rFonts w:ascii="Arial" w:hAnsi="Arial" w:cs="Arial"/>
          <w:b/>
          <w:sz w:val="24"/>
        </w:rPr>
      </w:pPr>
      <w:r>
        <w:rPr>
          <w:rFonts w:ascii="Arial" w:hAnsi="Arial" w:cs="Arial"/>
          <w:b/>
          <w:color w:val="0000FF"/>
          <w:sz w:val="24"/>
        </w:rPr>
        <w:t>C3-235050</w:t>
      </w:r>
      <w:r>
        <w:rPr>
          <w:rFonts w:ascii="Arial" w:hAnsi="Arial" w:cs="Arial"/>
          <w:b/>
          <w:color w:val="0000FF"/>
          <w:sz w:val="24"/>
        </w:rPr>
        <w:tab/>
      </w:r>
      <w:r>
        <w:rPr>
          <w:rFonts w:ascii="Arial" w:hAnsi="Arial" w:cs="Arial"/>
          <w:b/>
          <w:sz w:val="24"/>
        </w:rPr>
        <w:t>Work Plan for ATSSS_Ph3</w:t>
      </w:r>
    </w:p>
    <w:p w14:paraId="0F64CBE0"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28EE1204" w14:textId="77777777" w:rsidR="00C45AF1" w:rsidRDefault="00C45AF1" w:rsidP="00C45AF1">
      <w:pPr>
        <w:rPr>
          <w:rFonts w:ascii="Arial" w:hAnsi="Arial" w:cs="Arial"/>
          <w:b/>
        </w:rPr>
      </w:pPr>
      <w:r>
        <w:rPr>
          <w:rFonts w:ascii="Arial" w:hAnsi="Arial" w:cs="Arial"/>
          <w:b/>
        </w:rPr>
        <w:t xml:space="preserve">Discussion: </w:t>
      </w:r>
    </w:p>
    <w:p w14:paraId="5035DB6D" w14:textId="77777777" w:rsidR="00C45AF1" w:rsidRDefault="00C45AF1" w:rsidP="00C45AF1">
      <w:r>
        <w:t>Roozbeh (Lenovo): For the Work Plan, 80% complete.</w:t>
      </w:r>
    </w:p>
    <w:p w14:paraId="3D2FB26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AD52E" w14:textId="77777777" w:rsidR="00C45AF1" w:rsidRDefault="00C45AF1" w:rsidP="00C45AF1">
      <w:pPr>
        <w:pStyle w:val="Heading3"/>
      </w:pPr>
      <w:bookmarkStart w:id="156" w:name="_Toc152193165"/>
      <w:r>
        <w:t>18.39</w:t>
      </w:r>
      <w:r>
        <w:tab/>
        <w:t>CT aspects of Personal IoT Network [PIN]</w:t>
      </w:r>
      <w:bookmarkEnd w:id="156"/>
    </w:p>
    <w:p w14:paraId="0B312A6B" w14:textId="77777777" w:rsidR="00C45AF1" w:rsidRDefault="00C45AF1" w:rsidP="00C45AF1">
      <w:pPr>
        <w:rPr>
          <w:rFonts w:ascii="Arial" w:hAnsi="Arial" w:cs="Arial"/>
          <w:b/>
          <w:sz w:val="24"/>
        </w:rPr>
      </w:pPr>
      <w:r>
        <w:rPr>
          <w:rFonts w:ascii="Arial" w:hAnsi="Arial" w:cs="Arial"/>
          <w:b/>
          <w:color w:val="0000FF"/>
          <w:sz w:val="24"/>
        </w:rPr>
        <w:t>C3-235132</w:t>
      </w:r>
      <w:r>
        <w:rPr>
          <w:rFonts w:ascii="Arial" w:hAnsi="Arial" w:cs="Arial"/>
          <w:b/>
          <w:color w:val="0000FF"/>
          <w:sz w:val="24"/>
        </w:rPr>
        <w:tab/>
      </w:r>
      <w:r>
        <w:rPr>
          <w:rFonts w:ascii="Arial" w:hAnsi="Arial" w:cs="Arial"/>
          <w:b/>
          <w:sz w:val="24"/>
        </w:rPr>
        <w:t>EN related to PIN ID resolution.</w:t>
      </w:r>
    </w:p>
    <w:p w14:paraId="7835032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CR-1109  rev  Cat: F (Rel-18)</w:t>
      </w:r>
      <w:r>
        <w:rPr>
          <w:i/>
        </w:rPr>
        <w:br/>
      </w:r>
      <w:r>
        <w:rPr>
          <w:i/>
        </w:rPr>
        <w:br/>
      </w:r>
      <w:r>
        <w:rPr>
          <w:i/>
        </w:rPr>
        <w:tab/>
      </w:r>
      <w:r>
        <w:rPr>
          <w:i/>
        </w:rPr>
        <w:tab/>
      </w:r>
      <w:r>
        <w:rPr>
          <w:i/>
        </w:rPr>
        <w:tab/>
      </w:r>
      <w:r>
        <w:rPr>
          <w:i/>
        </w:rPr>
        <w:tab/>
      </w:r>
      <w:r>
        <w:rPr>
          <w:i/>
        </w:rPr>
        <w:tab/>
        <w:t>Source: Nokia, Nokia Shanghai Bell</w:t>
      </w:r>
    </w:p>
    <w:p w14:paraId="24C665BB" w14:textId="77777777" w:rsidR="00C45AF1" w:rsidRDefault="00C45AF1" w:rsidP="00C45AF1">
      <w:pPr>
        <w:rPr>
          <w:rFonts w:ascii="Arial" w:hAnsi="Arial" w:cs="Arial"/>
          <w:b/>
        </w:rPr>
      </w:pPr>
      <w:r>
        <w:rPr>
          <w:rFonts w:ascii="Arial" w:hAnsi="Arial" w:cs="Arial"/>
          <w:b/>
        </w:rPr>
        <w:t xml:space="preserve">Abstract: </w:t>
      </w:r>
    </w:p>
    <w:p w14:paraId="6A396EE7" w14:textId="77777777" w:rsidR="00C45AF1" w:rsidRDefault="00C45AF1" w:rsidP="00C45AF1">
      <w:r>
        <w:t>EN related to PIN ID resolution.</w:t>
      </w:r>
    </w:p>
    <w:p w14:paraId="3860880F" w14:textId="77777777" w:rsidR="00C45AF1" w:rsidRDefault="00C45AF1" w:rsidP="00C45AF1">
      <w:pPr>
        <w:rPr>
          <w:rFonts w:ascii="Arial" w:hAnsi="Arial" w:cs="Arial"/>
          <w:b/>
        </w:rPr>
      </w:pPr>
      <w:r>
        <w:rPr>
          <w:rFonts w:ascii="Arial" w:hAnsi="Arial" w:cs="Arial"/>
          <w:b/>
        </w:rPr>
        <w:t xml:space="preserve">Discussion: </w:t>
      </w:r>
    </w:p>
    <w:p w14:paraId="6A506FC1" w14:textId="77777777" w:rsidR="00C45AF1" w:rsidRDefault="00C45AF1" w:rsidP="00C45AF1">
      <w:r>
        <w:t xml:space="preserve">This CR introduces new backward compatible correction to the open API – </w:t>
      </w:r>
      <w:proofErr w:type="spellStart"/>
      <w:r>
        <w:t>ServiceParmeter</w:t>
      </w:r>
      <w:proofErr w:type="spellEnd"/>
      <w:r>
        <w:t xml:space="preserve"> API</w:t>
      </w:r>
    </w:p>
    <w:p w14:paraId="2ADC23D2" w14:textId="77777777" w:rsidR="00C45AF1" w:rsidRDefault="00C45AF1" w:rsidP="00C45AF1">
      <w:proofErr w:type="spellStart"/>
      <w:r>
        <w:t>Fuen</w:t>
      </w:r>
      <w:proofErr w:type="spellEnd"/>
      <w:r>
        <w:t xml:space="preserve"> (Ericsson): Add a note to say that the PIN id is unique per PLMN. Add the reference to the agreed CT1 CR.</w:t>
      </w:r>
    </w:p>
    <w:p w14:paraId="5A56E78F" w14:textId="77777777" w:rsidR="00C45AF1" w:rsidRDefault="00C45AF1" w:rsidP="00C45AF1">
      <w:r>
        <w:t>Rajesh (Nokia): Accept the proposal. Once the CR in CT1 is agreed check if it can be referred here.</w:t>
      </w:r>
    </w:p>
    <w:p w14:paraId="52FE4299" w14:textId="77777777" w:rsidR="00C45AF1" w:rsidRDefault="00C45AF1" w:rsidP="00C45AF1">
      <w:r>
        <w:t>Rajesh (Nokia): Provide revision r1.</w:t>
      </w:r>
    </w:p>
    <w:p w14:paraId="7F4DC5C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C3-235497</w:t>
      </w:r>
      <w:r>
        <w:rPr>
          <w:color w:val="993300"/>
          <w:u w:val="single"/>
        </w:rPr>
        <w:t>.</w:t>
      </w:r>
    </w:p>
    <w:p w14:paraId="65A8D667" w14:textId="77777777" w:rsidR="00C45AF1" w:rsidRDefault="00C45AF1" w:rsidP="00C45AF1">
      <w:pPr>
        <w:rPr>
          <w:rFonts w:ascii="Arial" w:hAnsi="Arial" w:cs="Arial"/>
          <w:b/>
          <w:sz w:val="24"/>
        </w:rPr>
      </w:pPr>
      <w:r>
        <w:rPr>
          <w:rFonts w:ascii="Arial" w:hAnsi="Arial" w:cs="Arial"/>
          <w:b/>
          <w:color w:val="0000FF"/>
          <w:sz w:val="24"/>
        </w:rPr>
        <w:t>C3-235497</w:t>
      </w:r>
      <w:r>
        <w:rPr>
          <w:rFonts w:ascii="Arial" w:hAnsi="Arial" w:cs="Arial"/>
          <w:b/>
          <w:color w:val="0000FF"/>
          <w:sz w:val="24"/>
        </w:rPr>
        <w:tab/>
      </w:r>
      <w:r>
        <w:rPr>
          <w:rFonts w:ascii="Arial" w:hAnsi="Arial" w:cs="Arial"/>
          <w:b/>
          <w:sz w:val="24"/>
        </w:rPr>
        <w:t>EN related to PIN ID resolution.</w:t>
      </w:r>
    </w:p>
    <w:p w14:paraId="19362455"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CR-1109  rev 1 Cat: F (Rel-18)</w:t>
      </w:r>
      <w:r>
        <w:rPr>
          <w:i/>
        </w:rPr>
        <w:br/>
      </w:r>
      <w:r>
        <w:rPr>
          <w:i/>
        </w:rPr>
        <w:br/>
      </w:r>
      <w:r>
        <w:rPr>
          <w:i/>
        </w:rPr>
        <w:tab/>
      </w:r>
      <w:r>
        <w:rPr>
          <w:i/>
        </w:rPr>
        <w:tab/>
      </w:r>
      <w:r>
        <w:rPr>
          <w:i/>
        </w:rPr>
        <w:tab/>
      </w:r>
      <w:r>
        <w:rPr>
          <w:i/>
        </w:rPr>
        <w:tab/>
      </w:r>
      <w:r>
        <w:rPr>
          <w:i/>
        </w:rPr>
        <w:tab/>
        <w:t>Source: Nokia, Nokia Shanghai Bell</w:t>
      </w:r>
    </w:p>
    <w:p w14:paraId="4D1C8E78" w14:textId="77777777" w:rsidR="00C45AF1" w:rsidRDefault="00C45AF1" w:rsidP="00C45AF1">
      <w:pPr>
        <w:rPr>
          <w:color w:val="808080"/>
        </w:rPr>
      </w:pPr>
      <w:r>
        <w:rPr>
          <w:color w:val="808080"/>
        </w:rPr>
        <w:t>(Replaces C3-235132)</w:t>
      </w:r>
    </w:p>
    <w:p w14:paraId="5B927745" w14:textId="77777777" w:rsidR="00C45AF1" w:rsidRDefault="00C45AF1" w:rsidP="00C45AF1">
      <w:pPr>
        <w:rPr>
          <w:rFonts w:ascii="Arial" w:hAnsi="Arial" w:cs="Arial"/>
          <w:b/>
        </w:rPr>
      </w:pPr>
      <w:r>
        <w:rPr>
          <w:rFonts w:ascii="Arial" w:hAnsi="Arial" w:cs="Arial"/>
          <w:b/>
        </w:rPr>
        <w:t xml:space="preserve">Abstract: </w:t>
      </w:r>
    </w:p>
    <w:p w14:paraId="1CF67E91" w14:textId="77777777" w:rsidR="00C45AF1" w:rsidRDefault="00C45AF1" w:rsidP="00C45AF1">
      <w:r>
        <w:t>EN related to PIN ID resolution.</w:t>
      </w:r>
    </w:p>
    <w:p w14:paraId="376234C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E8CCE" w14:textId="77777777" w:rsidR="00C45AF1" w:rsidRDefault="00C45AF1" w:rsidP="00C45AF1">
      <w:pPr>
        <w:pStyle w:val="Heading3"/>
      </w:pPr>
      <w:bookmarkStart w:id="157" w:name="_Toc152193166"/>
      <w:r>
        <w:t>18.40</w:t>
      </w:r>
      <w:r>
        <w:tab/>
        <w:t>CT aspects of UPF enhancement for exposure and SBA [UPEAS]</w:t>
      </w:r>
      <w:bookmarkEnd w:id="157"/>
    </w:p>
    <w:p w14:paraId="70BC999E" w14:textId="77777777" w:rsidR="00C45AF1" w:rsidRDefault="00C45AF1" w:rsidP="00C45AF1">
      <w:pPr>
        <w:rPr>
          <w:rFonts w:ascii="Arial" w:hAnsi="Arial" w:cs="Arial"/>
          <w:b/>
          <w:sz w:val="24"/>
        </w:rPr>
      </w:pPr>
      <w:r>
        <w:rPr>
          <w:rFonts w:ascii="Arial" w:hAnsi="Arial" w:cs="Arial"/>
          <w:b/>
          <w:color w:val="0000FF"/>
          <w:sz w:val="24"/>
        </w:rPr>
        <w:t>C3-235265</w:t>
      </w:r>
      <w:r>
        <w:rPr>
          <w:rFonts w:ascii="Arial" w:hAnsi="Arial" w:cs="Arial"/>
          <w:b/>
          <w:color w:val="0000FF"/>
          <w:sz w:val="24"/>
        </w:rPr>
        <w:tab/>
      </w:r>
      <w:r>
        <w:rPr>
          <w:rFonts w:ascii="Arial" w:hAnsi="Arial" w:cs="Arial"/>
          <w:b/>
          <w:sz w:val="24"/>
        </w:rPr>
        <w:t>Updates in UE Id retrieval procedures</w:t>
      </w:r>
    </w:p>
    <w:p w14:paraId="0E5E39F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CR-1129  rev  Cat: B (Rel-18)</w:t>
      </w:r>
      <w:r>
        <w:rPr>
          <w:i/>
        </w:rPr>
        <w:br/>
      </w:r>
      <w:r>
        <w:rPr>
          <w:i/>
        </w:rPr>
        <w:br/>
      </w:r>
      <w:r>
        <w:rPr>
          <w:i/>
        </w:rPr>
        <w:tab/>
      </w:r>
      <w:r>
        <w:rPr>
          <w:i/>
        </w:rPr>
        <w:tab/>
      </w:r>
      <w:r>
        <w:rPr>
          <w:i/>
        </w:rPr>
        <w:tab/>
      </w:r>
      <w:r>
        <w:rPr>
          <w:i/>
        </w:rPr>
        <w:tab/>
      </w:r>
      <w:r>
        <w:rPr>
          <w:i/>
        </w:rPr>
        <w:tab/>
        <w:t>Source: Ericsson</w:t>
      </w:r>
    </w:p>
    <w:p w14:paraId="4FE34E7D" w14:textId="77777777" w:rsidR="00C45AF1" w:rsidRDefault="00C45AF1" w:rsidP="00C45AF1">
      <w:pPr>
        <w:rPr>
          <w:rFonts w:ascii="Arial" w:hAnsi="Arial" w:cs="Arial"/>
          <w:b/>
        </w:rPr>
      </w:pPr>
      <w:r>
        <w:rPr>
          <w:rFonts w:ascii="Arial" w:hAnsi="Arial" w:cs="Arial"/>
          <w:b/>
        </w:rPr>
        <w:t xml:space="preserve">Discussion: </w:t>
      </w:r>
    </w:p>
    <w:p w14:paraId="5E46F85C" w14:textId="77777777" w:rsidR="00C45AF1" w:rsidRDefault="00C45AF1" w:rsidP="00C45AF1">
      <w:r>
        <w:t>Depends on TS 23.501 CR 5001, TS 23.502 CR 4504</w:t>
      </w:r>
    </w:p>
    <w:p w14:paraId="63B2D14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3E4FD" w14:textId="77777777" w:rsidR="00C45AF1" w:rsidRDefault="00C45AF1" w:rsidP="00C45AF1">
      <w:pPr>
        <w:rPr>
          <w:rFonts w:ascii="Arial" w:hAnsi="Arial" w:cs="Arial"/>
          <w:b/>
          <w:sz w:val="24"/>
        </w:rPr>
      </w:pPr>
      <w:r>
        <w:rPr>
          <w:rFonts w:ascii="Arial" w:hAnsi="Arial" w:cs="Arial"/>
          <w:b/>
          <w:color w:val="0000FF"/>
          <w:sz w:val="24"/>
        </w:rPr>
        <w:t>C3-235266</w:t>
      </w:r>
      <w:r>
        <w:rPr>
          <w:rFonts w:ascii="Arial" w:hAnsi="Arial" w:cs="Arial"/>
          <w:b/>
          <w:color w:val="0000FF"/>
          <w:sz w:val="24"/>
        </w:rPr>
        <w:tab/>
      </w:r>
      <w:r>
        <w:rPr>
          <w:rFonts w:ascii="Arial" w:hAnsi="Arial" w:cs="Arial"/>
          <w:b/>
          <w:sz w:val="24"/>
        </w:rPr>
        <w:t>Updates with UPF Exposure</w:t>
      </w:r>
    </w:p>
    <w:p w14:paraId="3C44A75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CR-0078  rev  Cat: B (Rel-18)</w:t>
      </w:r>
      <w:r>
        <w:rPr>
          <w:i/>
        </w:rPr>
        <w:br/>
      </w:r>
      <w:r>
        <w:rPr>
          <w:i/>
        </w:rPr>
        <w:br/>
      </w:r>
      <w:r>
        <w:rPr>
          <w:i/>
        </w:rPr>
        <w:tab/>
      </w:r>
      <w:r>
        <w:rPr>
          <w:i/>
        </w:rPr>
        <w:tab/>
      </w:r>
      <w:r>
        <w:rPr>
          <w:i/>
        </w:rPr>
        <w:tab/>
      </w:r>
      <w:r>
        <w:rPr>
          <w:i/>
        </w:rPr>
        <w:tab/>
      </w:r>
      <w:r>
        <w:rPr>
          <w:i/>
        </w:rPr>
        <w:tab/>
        <w:t>Source: Ericsson</w:t>
      </w:r>
    </w:p>
    <w:p w14:paraId="30D45786" w14:textId="77777777" w:rsidR="00C45AF1" w:rsidRDefault="00C45AF1" w:rsidP="00C45AF1">
      <w:pPr>
        <w:rPr>
          <w:rFonts w:ascii="Arial" w:hAnsi="Arial" w:cs="Arial"/>
          <w:b/>
        </w:rPr>
      </w:pPr>
      <w:r>
        <w:rPr>
          <w:rFonts w:ascii="Arial" w:hAnsi="Arial" w:cs="Arial"/>
          <w:b/>
        </w:rPr>
        <w:t xml:space="preserve">Discussion: </w:t>
      </w:r>
    </w:p>
    <w:p w14:paraId="5D2E7BE1" w14:textId="77777777" w:rsidR="00C45AF1" w:rsidRDefault="00C45AF1" w:rsidP="00C45AF1">
      <w:r>
        <w:t>Apostolos (Nokia): Figure in first change needs correction, steps 6.X are to SMF, but UPF is shown.</w:t>
      </w:r>
    </w:p>
    <w:p w14:paraId="5B535C86" w14:textId="77777777" w:rsidR="00C45AF1" w:rsidRDefault="00C45AF1" w:rsidP="00C45AF1">
      <w:r>
        <w:t>Maria Liang (Ericsson): provide r1, only keep changes in clause 5.7.15</w:t>
      </w:r>
    </w:p>
    <w:p w14:paraId="28116F33" w14:textId="77777777" w:rsidR="00C45AF1" w:rsidRDefault="00C45AF1" w:rsidP="00C45AF1">
      <w:r>
        <w:t>Apostolos (Nokia): Fine with r1.</w:t>
      </w:r>
    </w:p>
    <w:p w14:paraId="3FE3CE4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C3-235663</w:t>
      </w:r>
      <w:r>
        <w:rPr>
          <w:color w:val="993300"/>
          <w:u w:val="single"/>
        </w:rPr>
        <w:t>.</w:t>
      </w:r>
    </w:p>
    <w:p w14:paraId="216DFA20" w14:textId="77777777" w:rsidR="00C45AF1" w:rsidRDefault="00C45AF1" w:rsidP="00C45AF1">
      <w:pPr>
        <w:rPr>
          <w:rFonts w:ascii="Arial" w:hAnsi="Arial" w:cs="Arial"/>
          <w:b/>
          <w:sz w:val="24"/>
        </w:rPr>
      </w:pPr>
      <w:r>
        <w:rPr>
          <w:rFonts w:ascii="Arial" w:hAnsi="Arial" w:cs="Arial"/>
          <w:b/>
          <w:color w:val="0000FF"/>
          <w:sz w:val="24"/>
        </w:rPr>
        <w:t>C3-235313</w:t>
      </w:r>
      <w:r>
        <w:rPr>
          <w:rFonts w:ascii="Arial" w:hAnsi="Arial" w:cs="Arial"/>
          <w:b/>
          <w:color w:val="0000FF"/>
          <w:sz w:val="24"/>
        </w:rPr>
        <w:tab/>
      </w:r>
      <w:r>
        <w:rPr>
          <w:rFonts w:ascii="Arial" w:hAnsi="Arial" w:cs="Arial"/>
          <w:b/>
          <w:sz w:val="24"/>
        </w:rPr>
        <w:t>Support of Data Collection Application Identifier</w:t>
      </w:r>
    </w:p>
    <w:p w14:paraId="1321602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CR-1169  rev  Cat: B (Rel-18)</w:t>
      </w:r>
      <w:r>
        <w:rPr>
          <w:i/>
        </w:rPr>
        <w:br/>
      </w:r>
      <w:r>
        <w:rPr>
          <w:i/>
        </w:rPr>
        <w:br/>
      </w:r>
      <w:r>
        <w:rPr>
          <w:i/>
        </w:rPr>
        <w:tab/>
      </w:r>
      <w:r>
        <w:rPr>
          <w:i/>
        </w:rPr>
        <w:tab/>
      </w:r>
      <w:r>
        <w:rPr>
          <w:i/>
        </w:rPr>
        <w:tab/>
      </w:r>
      <w:r>
        <w:rPr>
          <w:i/>
        </w:rPr>
        <w:tab/>
      </w:r>
      <w:r>
        <w:rPr>
          <w:i/>
        </w:rPr>
        <w:tab/>
        <w:t>Source: Ericsson</w:t>
      </w:r>
    </w:p>
    <w:p w14:paraId="0272EA20" w14:textId="77777777" w:rsidR="00C45AF1" w:rsidRDefault="00C45AF1" w:rsidP="00C45AF1">
      <w:pPr>
        <w:rPr>
          <w:rFonts w:ascii="Arial" w:hAnsi="Arial" w:cs="Arial"/>
          <w:b/>
        </w:rPr>
      </w:pPr>
      <w:r>
        <w:rPr>
          <w:rFonts w:ascii="Arial" w:hAnsi="Arial" w:cs="Arial"/>
          <w:b/>
        </w:rPr>
        <w:t xml:space="preserve">Abstract: </w:t>
      </w:r>
    </w:p>
    <w:p w14:paraId="0D8C9051" w14:textId="77777777" w:rsidR="00C45AF1" w:rsidRDefault="00C45AF1" w:rsidP="00C45AF1">
      <w:r>
        <w:t xml:space="preserve">Summary of Change: The Data Collection Application Identifier is introduced within the QoS monitoring data information that is provided in the PCC Rule. </w:t>
      </w:r>
      <w:proofErr w:type="spellStart"/>
      <w:r>
        <w:t>QosMonitoringData</w:t>
      </w:r>
      <w:proofErr w:type="spellEnd"/>
      <w:r>
        <w:t xml:space="preserve"> data type is updated to intro</w:t>
      </w:r>
    </w:p>
    <w:p w14:paraId="648919DD" w14:textId="77777777" w:rsidR="00C45AF1" w:rsidRDefault="00C45AF1" w:rsidP="00C45AF1">
      <w:pPr>
        <w:rPr>
          <w:rFonts w:ascii="Arial" w:hAnsi="Arial" w:cs="Arial"/>
          <w:b/>
        </w:rPr>
      </w:pPr>
      <w:r>
        <w:rPr>
          <w:rFonts w:ascii="Arial" w:hAnsi="Arial" w:cs="Arial"/>
          <w:b/>
        </w:rPr>
        <w:t xml:space="preserve">Discussion: </w:t>
      </w:r>
    </w:p>
    <w:p w14:paraId="7AB22B18" w14:textId="77777777" w:rsidR="00C45AF1" w:rsidRDefault="00C45AF1" w:rsidP="00C45AF1">
      <w:r>
        <w:t xml:space="preserve">This CR introduces a backward compatible feature in the </w:t>
      </w:r>
      <w:proofErr w:type="spellStart"/>
      <w:r>
        <w:t>OpenAPI</w:t>
      </w:r>
      <w:proofErr w:type="spellEnd"/>
      <w:r>
        <w:t xml:space="preserve"> specification</w:t>
      </w:r>
    </w:p>
    <w:p w14:paraId="202C2292" w14:textId="77777777" w:rsidR="00C45AF1" w:rsidRDefault="00C45AF1" w:rsidP="00C45AF1">
      <w:proofErr w:type="spellStart"/>
      <w:r>
        <w:t>Aposolos</w:t>
      </w:r>
      <w:proofErr w:type="spellEnd"/>
      <w:r>
        <w:t xml:space="preserve"> (Nokia): Will send comments over email.</w:t>
      </w:r>
    </w:p>
    <w:p w14:paraId="5836EF6A" w14:textId="77777777" w:rsidR="00C45AF1" w:rsidRDefault="00C45AF1" w:rsidP="00C45AF1">
      <w:r>
        <w:t>Susana (Ericsson): Provides r1.</w:t>
      </w:r>
    </w:p>
    <w:p w14:paraId="4E8B8E13" w14:textId="77777777" w:rsidR="00C45AF1" w:rsidRDefault="00C45AF1" w:rsidP="00C45AF1">
      <w:r>
        <w:t>Apostolos(Nokia): Ok with r1.</w:t>
      </w:r>
    </w:p>
    <w:p w14:paraId="5AD63D33" w14:textId="77777777" w:rsidR="00C45AF1" w:rsidRDefault="00C45AF1" w:rsidP="00C45AF1">
      <w:r>
        <w:lastRenderedPageBreak/>
        <w:t>r1 is agreed.</w:t>
      </w:r>
    </w:p>
    <w:p w14:paraId="67F6C69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C3-235499</w:t>
      </w:r>
      <w:r>
        <w:rPr>
          <w:color w:val="993300"/>
          <w:u w:val="single"/>
        </w:rPr>
        <w:t>.</w:t>
      </w:r>
    </w:p>
    <w:p w14:paraId="012E3CE5" w14:textId="77777777" w:rsidR="00C45AF1" w:rsidRDefault="00C45AF1" w:rsidP="00C45AF1">
      <w:pPr>
        <w:rPr>
          <w:rFonts w:ascii="Arial" w:hAnsi="Arial" w:cs="Arial"/>
          <w:b/>
          <w:sz w:val="24"/>
        </w:rPr>
      </w:pPr>
      <w:r>
        <w:rPr>
          <w:rFonts w:ascii="Arial" w:hAnsi="Arial" w:cs="Arial"/>
          <w:b/>
          <w:color w:val="0000FF"/>
          <w:sz w:val="24"/>
        </w:rPr>
        <w:t>C3-235314</w:t>
      </w:r>
      <w:r>
        <w:rPr>
          <w:rFonts w:ascii="Arial" w:hAnsi="Arial" w:cs="Arial"/>
          <w:b/>
          <w:color w:val="0000FF"/>
          <w:sz w:val="24"/>
        </w:rPr>
        <w:tab/>
      </w:r>
      <w:r>
        <w:rPr>
          <w:rFonts w:ascii="Arial" w:hAnsi="Arial" w:cs="Arial"/>
          <w:b/>
          <w:sz w:val="24"/>
        </w:rPr>
        <w:t>Support of QoS monitoring subscription from the NWDAF</w:t>
      </w:r>
    </w:p>
    <w:p w14:paraId="65E2D81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CR-0512  rev  Cat: B (Rel-18)</w:t>
      </w:r>
      <w:r>
        <w:rPr>
          <w:i/>
        </w:rPr>
        <w:br/>
      </w:r>
      <w:r>
        <w:rPr>
          <w:i/>
        </w:rPr>
        <w:br/>
      </w:r>
      <w:r>
        <w:rPr>
          <w:i/>
        </w:rPr>
        <w:tab/>
      </w:r>
      <w:r>
        <w:rPr>
          <w:i/>
        </w:rPr>
        <w:tab/>
      </w:r>
      <w:r>
        <w:rPr>
          <w:i/>
        </w:rPr>
        <w:tab/>
      </w:r>
      <w:r>
        <w:rPr>
          <w:i/>
        </w:rPr>
        <w:tab/>
      </w:r>
      <w:r>
        <w:rPr>
          <w:i/>
        </w:rPr>
        <w:tab/>
        <w:t>Source: Ericsson</w:t>
      </w:r>
    </w:p>
    <w:p w14:paraId="4A8894FE" w14:textId="77777777" w:rsidR="00C45AF1" w:rsidRDefault="00C45AF1" w:rsidP="00C45AF1">
      <w:pPr>
        <w:rPr>
          <w:rFonts w:ascii="Arial" w:hAnsi="Arial" w:cs="Arial"/>
          <w:b/>
        </w:rPr>
      </w:pPr>
      <w:r>
        <w:rPr>
          <w:rFonts w:ascii="Arial" w:hAnsi="Arial" w:cs="Arial"/>
          <w:b/>
        </w:rPr>
        <w:t xml:space="preserve">Abstract: </w:t>
      </w:r>
    </w:p>
    <w:p w14:paraId="74C8A0C6" w14:textId="77777777" w:rsidR="00C45AF1" w:rsidRDefault="00C45AF1" w:rsidP="00C45AF1">
      <w:r>
        <w:t>Summary of Change: Clause 5.5.9 is updated to introduce the interaction between the NWDAF and the SMF and the associated logic to identify an active PCC rule for the requested application identifier.</w:t>
      </w:r>
    </w:p>
    <w:p w14:paraId="4FCCB73A" w14:textId="77777777" w:rsidR="00C45AF1" w:rsidRDefault="00C45AF1" w:rsidP="00C45AF1">
      <w:pPr>
        <w:rPr>
          <w:rFonts w:ascii="Arial" w:hAnsi="Arial" w:cs="Arial"/>
          <w:b/>
        </w:rPr>
      </w:pPr>
      <w:r>
        <w:rPr>
          <w:rFonts w:ascii="Arial" w:hAnsi="Arial" w:cs="Arial"/>
          <w:b/>
        </w:rPr>
        <w:t xml:space="preserve">Discussion: </w:t>
      </w:r>
    </w:p>
    <w:p w14:paraId="7B9E0A1A" w14:textId="77777777" w:rsidR="00C45AF1" w:rsidRDefault="00C45AF1" w:rsidP="00C45AF1">
      <w:r>
        <w:t>Depends on TS 23.502 CR#4505, TS 29.244 CR#5058</w:t>
      </w:r>
    </w:p>
    <w:p w14:paraId="78F68612" w14:textId="77777777" w:rsidR="00C45AF1" w:rsidRDefault="00C45AF1" w:rsidP="00C45AF1">
      <w:r>
        <w:t>Apostolos (Nokia): Will send comments over email.</w:t>
      </w:r>
    </w:p>
    <w:p w14:paraId="24825FD8" w14:textId="77777777" w:rsidR="00C45AF1" w:rsidRDefault="00C45AF1" w:rsidP="00C45AF1">
      <w:proofErr w:type="spellStart"/>
      <w:r>
        <w:t>Xiaojian</w:t>
      </w:r>
      <w:proofErr w:type="spellEnd"/>
      <w:r>
        <w:t xml:space="preserve"> (ZTE): provide comments.</w:t>
      </w:r>
    </w:p>
    <w:p w14:paraId="38A3AC53" w14:textId="77777777" w:rsidR="00C45AF1" w:rsidRDefault="00C45AF1" w:rsidP="00C45AF1">
      <w:proofErr w:type="spellStart"/>
      <w:r>
        <w:t>Xiaojian</w:t>
      </w:r>
      <w:proofErr w:type="spellEnd"/>
      <w:r>
        <w:t xml:space="preserve"> (ZTE): provide comment to r1.</w:t>
      </w:r>
    </w:p>
    <w:p w14:paraId="7A16B13C" w14:textId="77777777" w:rsidR="00C45AF1" w:rsidRDefault="00C45AF1" w:rsidP="00C45AF1">
      <w:r>
        <w:t>Susana (Ericsson): Request clarification</w:t>
      </w:r>
    </w:p>
    <w:p w14:paraId="539A36C5" w14:textId="77777777" w:rsidR="00C45AF1" w:rsidRDefault="00C45AF1" w:rsidP="00C45AF1">
      <w:r>
        <w:t>revision is agreed.</w:t>
      </w:r>
    </w:p>
    <w:p w14:paraId="5E33F3A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C3-235500</w:t>
      </w:r>
      <w:r>
        <w:rPr>
          <w:color w:val="993300"/>
          <w:u w:val="single"/>
        </w:rPr>
        <w:t>.</w:t>
      </w:r>
    </w:p>
    <w:p w14:paraId="0A17A145" w14:textId="77777777" w:rsidR="00C45AF1" w:rsidRDefault="00C45AF1" w:rsidP="00C45AF1">
      <w:pPr>
        <w:rPr>
          <w:rFonts w:ascii="Arial" w:hAnsi="Arial" w:cs="Arial"/>
          <w:b/>
          <w:sz w:val="24"/>
        </w:rPr>
      </w:pPr>
      <w:r>
        <w:rPr>
          <w:rFonts w:ascii="Arial" w:hAnsi="Arial" w:cs="Arial"/>
          <w:b/>
          <w:color w:val="0000FF"/>
          <w:sz w:val="24"/>
        </w:rPr>
        <w:t>C3-235315</w:t>
      </w:r>
      <w:r>
        <w:rPr>
          <w:rFonts w:ascii="Arial" w:hAnsi="Arial" w:cs="Arial"/>
          <w:b/>
          <w:color w:val="0000FF"/>
          <w:sz w:val="24"/>
        </w:rPr>
        <w:tab/>
      </w:r>
      <w:r>
        <w:rPr>
          <w:rFonts w:ascii="Arial" w:hAnsi="Arial" w:cs="Arial"/>
          <w:b/>
          <w:sz w:val="24"/>
        </w:rPr>
        <w:t>Completion of direct event notification of TSC management information support</w:t>
      </w:r>
    </w:p>
    <w:p w14:paraId="479285B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CR-0573  rev  Cat: B (Rel-18)</w:t>
      </w:r>
      <w:r>
        <w:rPr>
          <w:i/>
        </w:rPr>
        <w:br/>
      </w:r>
      <w:r>
        <w:rPr>
          <w:i/>
        </w:rPr>
        <w:br/>
      </w:r>
      <w:r>
        <w:rPr>
          <w:i/>
        </w:rPr>
        <w:tab/>
      </w:r>
      <w:r>
        <w:rPr>
          <w:i/>
        </w:rPr>
        <w:tab/>
      </w:r>
      <w:r>
        <w:rPr>
          <w:i/>
        </w:rPr>
        <w:tab/>
      </w:r>
      <w:r>
        <w:rPr>
          <w:i/>
        </w:rPr>
        <w:tab/>
      </w:r>
      <w:r>
        <w:rPr>
          <w:i/>
        </w:rPr>
        <w:tab/>
        <w:t>Source: Ericsson</w:t>
      </w:r>
    </w:p>
    <w:p w14:paraId="5B21B445" w14:textId="77777777" w:rsidR="00C45AF1" w:rsidRDefault="00C45AF1" w:rsidP="00C45AF1">
      <w:pPr>
        <w:rPr>
          <w:rFonts w:ascii="Arial" w:hAnsi="Arial" w:cs="Arial"/>
          <w:b/>
        </w:rPr>
      </w:pPr>
      <w:r>
        <w:rPr>
          <w:rFonts w:ascii="Arial" w:hAnsi="Arial" w:cs="Arial"/>
          <w:b/>
        </w:rPr>
        <w:t xml:space="preserve">Abstract: </w:t>
      </w:r>
    </w:p>
    <w:p w14:paraId="370DAAA3" w14:textId="77777777" w:rsidR="00C45AF1" w:rsidRDefault="00C45AF1" w:rsidP="00C45AF1">
      <w:r>
        <w:t>Summary of Change: The name of the “</w:t>
      </w:r>
      <w:proofErr w:type="spellStart"/>
      <w:r>
        <w:t>tscNotifyUri</w:t>
      </w:r>
      <w:proofErr w:type="spellEnd"/>
      <w:r>
        <w:t>” attribute is changed to “</w:t>
      </w:r>
      <w:proofErr w:type="spellStart"/>
      <w:r>
        <w:t>tscNotifUri</w:t>
      </w:r>
      <w:proofErr w:type="spellEnd"/>
      <w:r>
        <w:t>” in clauses 4.2.2.25 and 4.2.3.25.</w:t>
      </w:r>
    </w:p>
    <w:p w14:paraId="2257F473" w14:textId="77777777" w:rsidR="00C45AF1" w:rsidRDefault="00C45AF1" w:rsidP="00C45AF1">
      <w:r>
        <w:t>These clauses are also updated to introduce the support of “</w:t>
      </w:r>
      <w:proofErr w:type="spellStart"/>
      <w:r>
        <w:t>ExposureToTSC</w:t>
      </w:r>
      <w:proofErr w:type="spellEnd"/>
      <w:r>
        <w:t xml:space="preserve">” </w:t>
      </w:r>
      <w:proofErr w:type="spellStart"/>
      <w:r>
        <w:t>fea</w:t>
      </w:r>
      <w:proofErr w:type="spellEnd"/>
    </w:p>
    <w:p w14:paraId="2349B353" w14:textId="77777777" w:rsidR="00C45AF1" w:rsidRDefault="00C45AF1" w:rsidP="00C45AF1">
      <w:pPr>
        <w:rPr>
          <w:rFonts w:ascii="Arial" w:hAnsi="Arial" w:cs="Arial"/>
          <w:b/>
        </w:rPr>
      </w:pPr>
      <w:r>
        <w:rPr>
          <w:rFonts w:ascii="Arial" w:hAnsi="Arial" w:cs="Arial"/>
          <w:b/>
        </w:rPr>
        <w:t xml:space="preserve">Discussion: </w:t>
      </w:r>
    </w:p>
    <w:p w14:paraId="5D713EEF" w14:textId="77777777" w:rsidR="00C45AF1" w:rsidRDefault="00C45AF1" w:rsidP="00C45AF1">
      <w:r>
        <w:t>Apostolos (Nokia): Will send comments over email.</w:t>
      </w:r>
    </w:p>
    <w:p w14:paraId="5C88311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0FAA7" w14:textId="77777777" w:rsidR="00C45AF1" w:rsidRDefault="00C45AF1" w:rsidP="00C45AF1">
      <w:pPr>
        <w:rPr>
          <w:rFonts w:ascii="Arial" w:hAnsi="Arial" w:cs="Arial"/>
          <w:b/>
          <w:sz w:val="24"/>
        </w:rPr>
      </w:pPr>
      <w:r>
        <w:rPr>
          <w:rFonts w:ascii="Arial" w:hAnsi="Arial" w:cs="Arial"/>
          <w:b/>
          <w:color w:val="0000FF"/>
          <w:sz w:val="24"/>
        </w:rPr>
        <w:t>C3-235316</w:t>
      </w:r>
      <w:r>
        <w:rPr>
          <w:rFonts w:ascii="Arial" w:hAnsi="Arial" w:cs="Arial"/>
          <w:b/>
          <w:color w:val="0000FF"/>
          <w:sz w:val="24"/>
        </w:rPr>
        <w:tab/>
      </w:r>
      <w:r>
        <w:rPr>
          <w:rFonts w:ascii="Arial" w:hAnsi="Arial" w:cs="Arial"/>
          <w:b/>
          <w:sz w:val="24"/>
        </w:rPr>
        <w:t>Support of explicit QoS monitoring subscription</w:t>
      </w:r>
    </w:p>
    <w:p w14:paraId="3F2CBFB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CR-0243  rev  Cat: B (Rel-18)</w:t>
      </w:r>
      <w:r>
        <w:rPr>
          <w:i/>
        </w:rPr>
        <w:br/>
      </w:r>
      <w:r>
        <w:rPr>
          <w:i/>
        </w:rPr>
        <w:br/>
      </w:r>
      <w:r>
        <w:rPr>
          <w:i/>
        </w:rPr>
        <w:tab/>
      </w:r>
      <w:r>
        <w:rPr>
          <w:i/>
        </w:rPr>
        <w:tab/>
      </w:r>
      <w:r>
        <w:rPr>
          <w:i/>
        </w:rPr>
        <w:tab/>
      </w:r>
      <w:r>
        <w:rPr>
          <w:i/>
        </w:rPr>
        <w:tab/>
      </w:r>
      <w:r>
        <w:rPr>
          <w:i/>
        </w:rPr>
        <w:tab/>
        <w:t>Source: Ericsson</w:t>
      </w:r>
    </w:p>
    <w:p w14:paraId="32C2E037" w14:textId="77777777" w:rsidR="00C45AF1" w:rsidRDefault="00C45AF1" w:rsidP="00C45AF1">
      <w:pPr>
        <w:rPr>
          <w:rFonts w:ascii="Arial" w:hAnsi="Arial" w:cs="Arial"/>
          <w:b/>
        </w:rPr>
      </w:pPr>
      <w:r>
        <w:rPr>
          <w:rFonts w:ascii="Arial" w:hAnsi="Arial" w:cs="Arial"/>
          <w:b/>
        </w:rPr>
        <w:t xml:space="preserve">Abstract: </w:t>
      </w:r>
    </w:p>
    <w:p w14:paraId="79205B92" w14:textId="77777777" w:rsidR="00C45AF1" w:rsidRDefault="00C45AF1" w:rsidP="00C45AF1">
      <w:r>
        <w:t>Summary of Change: The creation of subscription procedure is updated to introduce the functionality related to QoS monitoring, considering the new indicator from the NF service consumer and the relate</w:t>
      </w:r>
    </w:p>
    <w:p w14:paraId="6965D5B7" w14:textId="77777777" w:rsidR="00C45AF1" w:rsidRDefault="00C45AF1" w:rsidP="00C45AF1">
      <w:pPr>
        <w:rPr>
          <w:rFonts w:ascii="Arial" w:hAnsi="Arial" w:cs="Arial"/>
          <w:b/>
        </w:rPr>
      </w:pPr>
      <w:r>
        <w:rPr>
          <w:rFonts w:ascii="Arial" w:hAnsi="Arial" w:cs="Arial"/>
          <w:b/>
        </w:rPr>
        <w:t xml:space="preserve">Discussion: </w:t>
      </w:r>
    </w:p>
    <w:p w14:paraId="02C4BA0E" w14:textId="77777777" w:rsidR="00C45AF1" w:rsidRDefault="00C45AF1" w:rsidP="00C45AF1">
      <w:r>
        <w:lastRenderedPageBreak/>
        <w:t>Depends on TS 23.502 CR#4505</w:t>
      </w:r>
    </w:p>
    <w:p w14:paraId="50226621" w14:textId="77777777" w:rsidR="00C45AF1" w:rsidRDefault="00C45AF1" w:rsidP="00C45AF1">
      <w:r>
        <w:t xml:space="preserve">This CR provides a backward compatible feature to the </w:t>
      </w:r>
      <w:proofErr w:type="spellStart"/>
      <w:r>
        <w:t>OpenAPI</w:t>
      </w:r>
      <w:proofErr w:type="spellEnd"/>
      <w:r>
        <w:t xml:space="preserve"> specification.</w:t>
      </w:r>
    </w:p>
    <w:p w14:paraId="52B4DEED" w14:textId="77777777" w:rsidR="00C45AF1" w:rsidRDefault="00C45AF1" w:rsidP="00C45AF1">
      <w:proofErr w:type="spellStart"/>
      <w:r>
        <w:t>Aposolos</w:t>
      </w:r>
      <w:proofErr w:type="spellEnd"/>
      <w:r>
        <w:t xml:space="preserve"> (Nokia): Will send comments over email.</w:t>
      </w:r>
    </w:p>
    <w:p w14:paraId="7FD8F9E5" w14:textId="77777777" w:rsidR="00C45AF1" w:rsidRDefault="00C45AF1" w:rsidP="00C45AF1">
      <w:r>
        <w:t>Susana (Ericsson): Provides r3.</w:t>
      </w:r>
    </w:p>
    <w:p w14:paraId="41F7B130" w14:textId="77777777" w:rsidR="00C45AF1" w:rsidRDefault="00C45AF1" w:rsidP="00C45AF1">
      <w:r>
        <w:t>Apostolos (Nokia): Ok with r3.</w:t>
      </w:r>
    </w:p>
    <w:p w14:paraId="565566F6" w14:textId="77777777" w:rsidR="00C45AF1" w:rsidRDefault="00C45AF1" w:rsidP="00C45AF1">
      <w:r>
        <w:t>r3 is pre-agreed.</w:t>
      </w:r>
    </w:p>
    <w:p w14:paraId="255BD41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C3-235501</w:t>
      </w:r>
      <w:r>
        <w:rPr>
          <w:color w:val="993300"/>
          <w:u w:val="single"/>
        </w:rPr>
        <w:t>.</w:t>
      </w:r>
    </w:p>
    <w:p w14:paraId="4EE55A30" w14:textId="77777777" w:rsidR="00C45AF1" w:rsidRDefault="00C45AF1" w:rsidP="00C45AF1">
      <w:pPr>
        <w:rPr>
          <w:rFonts w:ascii="Arial" w:hAnsi="Arial" w:cs="Arial"/>
          <w:b/>
          <w:sz w:val="24"/>
        </w:rPr>
      </w:pPr>
      <w:r>
        <w:rPr>
          <w:rFonts w:ascii="Arial" w:hAnsi="Arial" w:cs="Arial"/>
          <w:b/>
          <w:color w:val="0000FF"/>
          <w:sz w:val="24"/>
        </w:rPr>
        <w:t>C3-235499</w:t>
      </w:r>
      <w:r>
        <w:rPr>
          <w:rFonts w:ascii="Arial" w:hAnsi="Arial" w:cs="Arial"/>
          <w:b/>
          <w:color w:val="0000FF"/>
          <w:sz w:val="24"/>
        </w:rPr>
        <w:tab/>
      </w:r>
      <w:r>
        <w:rPr>
          <w:rFonts w:ascii="Arial" w:hAnsi="Arial" w:cs="Arial"/>
          <w:b/>
          <w:sz w:val="24"/>
        </w:rPr>
        <w:t>Support of Data Collection Application Identifier</w:t>
      </w:r>
    </w:p>
    <w:p w14:paraId="4FC1D4B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CR-1169  rev 1 Cat: B (Rel-18)</w:t>
      </w:r>
      <w:r>
        <w:rPr>
          <w:i/>
        </w:rPr>
        <w:br/>
      </w:r>
      <w:r>
        <w:rPr>
          <w:i/>
        </w:rPr>
        <w:br/>
      </w:r>
      <w:r>
        <w:rPr>
          <w:i/>
        </w:rPr>
        <w:tab/>
      </w:r>
      <w:r>
        <w:rPr>
          <w:i/>
        </w:rPr>
        <w:tab/>
      </w:r>
      <w:r>
        <w:rPr>
          <w:i/>
        </w:rPr>
        <w:tab/>
      </w:r>
      <w:r>
        <w:rPr>
          <w:i/>
        </w:rPr>
        <w:tab/>
      </w:r>
      <w:r>
        <w:rPr>
          <w:i/>
        </w:rPr>
        <w:tab/>
        <w:t>Source: Ericsson</w:t>
      </w:r>
    </w:p>
    <w:p w14:paraId="5A0AD5FC" w14:textId="77777777" w:rsidR="00C45AF1" w:rsidRDefault="00C45AF1" w:rsidP="00C45AF1">
      <w:pPr>
        <w:rPr>
          <w:color w:val="808080"/>
        </w:rPr>
      </w:pPr>
      <w:r>
        <w:rPr>
          <w:color w:val="808080"/>
        </w:rPr>
        <w:t>(Replaces C3-235313)</w:t>
      </w:r>
    </w:p>
    <w:p w14:paraId="6CC00C65" w14:textId="77777777" w:rsidR="00C45AF1" w:rsidRDefault="00C45AF1" w:rsidP="00C45AF1">
      <w:pPr>
        <w:rPr>
          <w:rFonts w:ascii="Arial" w:hAnsi="Arial" w:cs="Arial"/>
          <w:b/>
        </w:rPr>
      </w:pPr>
      <w:r>
        <w:rPr>
          <w:rFonts w:ascii="Arial" w:hAnsi="Arial" w:cs="Arial"/>
          <w:b/>
        </w:rPr>
        <w:t xml:space="preserve">Abstract: </w:t>
      </w:r>
    </w:p>
    <w:p w14:paraId="1EA87575" w14:textId="77777777" w:rsidR="00C45AF1" w:rsidRDefault="00C45AF1" w:rsidP="00C45AF1">
      <w:r>
        <w:t xml:space="preserve">Summary of Change: The Data Collection Application Identifier is introduced within the QoS monitoring data information that is provided in the PCC Rule. </w:t>
      </w:r>
      <w:proofErr w:type="spellStart"/>
      <w:r>
        <w:t>QosMonitoringData</w:t>
      </w:r>
      <w:proofErr w:type="spellEnd"/>
      <w:r>
        <w:t xml:space="preserve"> data type is updated to intro</w:t>
      </w:r>
    </w:p>
    <w:p w14:paraId="3FAEB93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50153" w14:textId="77777777" w:rsidR="00C45AF1" w:rsidRDefault="00C45AF1" w:rsidP="00C45AF1">
      <w:pPr>
        <w:rPr>
          <w:rFonts w:ascii="Arial" w:hAnsi="Arial" w:cs="Arial"/>
          <w:b/>
          <w:sz w:val="24"/>
        </w:rPr>
      </w:pPr>
      <w:r>
        <w:rPr>
          <w:rFonts w:ascii="Arial" w:hAnsi="Arial" w:cs="Arial"/>
          <w:b/>
          <w:color w:val="0000FF"/>
          <w:sz w:val="24"/>
        </w:rPr>
        <w:t>C3-235500</w:t>
      </w:r>
      <w:r>
        <w:rPr>
          <w:rFonts w:ascii="Arial" w:hAnsi="Arial" w:cs="Arial"/>
          <w:b/>
          <w:color w:val="0000FF"/>
          <w:sz w:val="24"/>
        </w:rPr>
        <w:tab/>
      </w:r>
      <w:r>
        <w:rPr>
          <w:rFonts w:ascii="Arial" w:hAnsi="Arial" w:cs="Arial"/>
          <w:b/>
          <w:sz w:val="24"/>
        </w:rPr>
        <w:t>Support of QoS monitoring subscription from the NWDAF</w:t>
      </w:r>
    </w:p>
    <w:p w14:paraId="34108E6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CR-0512  rev 1 Cat: B (Rel-18)</w:t>
      </w:r>
      <w:r>
        <w:rPr>
          <w:i/>
        </w:rPr>
        <w:br/>
      </w:r>
      <w:r>
        <w:rPr>
          <w:i/>
        </w:rPr>
        <w:br/>
      </w:r>
      <w:r>
        <w:rPr>
          <w:i/>
        </w:rPr>
        <w:tab/>
      </w:r>
      <w:r>
        <w:rPr>
          <w:i/>
        </w:rPr>
        <w:tab/>
      </w:r>
      <w:r>
        <w:rPr>
          <w:i/>
        </w:rPr>
        <w:tab/>
      </w:r>
      <w:r>
        <w:rPr>
          <w:i/>
        </w:rPr>
        <w:tab/>
      </w:r>
      <w:r>
        <w:rPr>
          <w:i/>
        </w:rPr>
        <w:tab/>
        <w:t>Source: Ericsson</w:t>
      </w:r>
    </w:p>
    <w:p w14:paraId="7A345A5C" w14:textId="77777777" w:rsidR="00C45AF1" w:rsidRDefault="00C45AF1" w:rsidP="00C45AF1">
      <w:pPr>
        <w:rPr>
          <w:color w:val="808080"/>
        </w:rPr>
      </w:pPr>
      <w:r>
        <w:rPr>
          <w:color w:val="808080"/>
        </w:rPr>
        <w:t>(Replaces C3-235314)</w:t>
      </w:r>
    </w:p>
    <w:p w14:paraId="457B842A" w14:textId="77777777" w:rsidR="00C45AF1" w:rsidRDefault="00C45AF1" w:rsidP="00C45AF1">
      <w:pPr>
        <w:rPr>
          <w:rFonts w:ascii="Arial" w:hAnsi="Arial" w:cs="Arial"/>
          <w:b/>
        </w:rPr>
      </w:pPr>
      <w:r>
        <w:rPr>
          <w:rFonts w:ascii="Arial" w:hAnsi="Arial" w:cs="Arial"/>
          <w:b/>
        </w:rPr>
        <w:t xml:space="preserve">Abstract: </w:t>
      </w:r>
    </w:p>
    <w:p w14:paraId="2E8A2C21" w14:textId="77777777" w:rsidR="00C45AF1" w:rsidRDefault="00C45AF1" w:rsidP="00C45AF1">
      <w:r>
        <w:t>Summary of Change: Clause 5.5.9 is updated to introduce the interaction between the NWDAF and the SMF and the associated logic to identify an active PCC rule for the requested application identifier.</w:t>
      </w:r>
    </w:p>
    <w:p w14:paraId="05CBC4E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DC6BA" w14:textId="77777777" w:rsidR="00C45AF1" w:rsidRDefault="00C45AF1" w:rsidP="00C45AF1">
      <w:pPr>
        <w:rPr>
          <w:rFonts w:ascii="Arial" w:hAnsi="Arial" w:cs="Arial"/>
          <w:b/>
          <w:sz w:val="24"/>
        </w:rPr>
      </w:pPr>
      <w:r>
        <w:rPr>
          <w:rFonts w:ascii="Arial" w:hAnsi="Arial" w:cs="Arial"/>
          <w:b/>
          <w:color w:val="0000FF"/>
          <w:sz w:val="24"/>
        </w:rPr>
        <w:t>C3-235501</w:t>
      </w:r>
      <w:r>
        <w:rPr>
          <w:rFonts w:ascii="Arial" w:hAnsi="Arial" w:cs="Arial"/>
          <w:b/>
          <w:color w:val="0000FF"/>
          <w:sz w:val="24"/>
        </w:rPr>
        <w:tab/>
      </w:r>
      <w:r>
        <w:rPr>
          <w:rFonts w:ascii="Arial" w:hAnsi="Arial" w:cs="Arial"/>
          <w:b/>
          <w:sz w:val="24"/>
        </w:rPr>
        <w:t>Support of explicit QoS monitoring subscription</w:t>
      </w:r>
    </w:p>
    <w:p w14:paraId="43CDD49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CR-0243  rev 1 Cat: B (Rel-18)</w:t>
      </w:r>
      <w:r>
        <w:rPr>
          <w:i/>
        </w:rPr>
        <w:br/>
      </w:r>
      <w:r>
        <w:rPr>
          <w:i/>
        </w:rPr>
        <w:br/>
      </w:r>
      <w:r>
        <w:rPr>
          <w:i/>
        </w:rPr>
        <w:tab/>
      </w:r>
      <w:r>
        <w:rPr>
          <w:i/>
        </w:rPr>
        <w:tab/>
      </w:r>
      <w:r>
        <w:rPr>
          <w:i/>
        </w:rPr>
        <w:tab/>
      </w:r>
      <w:r>
        <w:rPr>
          <w:i/>
        </w:rPr>
        <w:tab/>
      </w:r>
      <w:r>
        <w:rPr>
          <w:i/>
        </w:rPr>
        <w:tab/>
        <w:t>Source: Ericsson; Nokia, Nokia Shanghai Bell</w:t>
      </w:r>
    </w:p>
    <w:p w14:paraId="4A618AFB" w14:textId="77777777" w:rsidR="00C45AF1" w:rsidRDefault="00C45AF1" w:rsidP="00C45AF1">
      <w:pPr>
        <w:rPr>
          <w:color w:val="808080"/>
        </w:rPr>
      </w:pPr>
      <w:r>
        <w:rPr>
          <w:color w:val="808080"/>
        </w:rPr>
        <w:t>(Replaces C3-235316)</w:t>
      </w:r>
    </w:p>
    <w:p w14:paraId="1B1DAF21" w14:textId="77777777" w:rsidR="00C45AF1" w:rsidRDefault="00C45AF1" w:rsidP="00C45AF1">
      <w:pPr>
        <w:rPr>
          <w:rFonts w:ascii="Arial" w:hAnsi="Arial" w:cs="Arial"/>
          <w:b/>
        </w:rPr>
      </w:pPr>
      <w:r>
        <w:rPr>
          <w:rFonts w:ascii="Arial" w:hAnsi="Arial" w:cs="Arial"/>
          <w:b/>
        </w:rPr>
        <w:t xml:space="preserve">Abstract: </w:t>
      </w:r>
    </w:p>
    <w:p w14:paraId="5CD446B3" w14:textId="77777777" w:rsidR="00C45AF1" w:rsidRDefault="00C45AF1" w:rsidP="00C45AF1">
      <w:r>
        <w:t>Summary of Change: The creation of subscription procedure is updated to introduce the functionality related to QoS monitoring, considering the new indicator from the NF service consumer and the relate</w:t>
      </w:r>
    </w:p>
    <w:p w14:paraId="56A9265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05489" w14:textId="77777777" w:rsidR="00C45AF1" w:rsidRDefault="00C45AF1" w:rsidP="00C45AF1">
      <w:pPr>
        <w:rPr>
          <w:rFonts w:ascii="Arial" w:hAnsi="Arial" w:cs="Arial"/>
          <w:b/>
          <w:sz w:val="24"/>
        </w:rPr>
      </w:pPr>
      <w:r>
        <w:rPr>
          <w:rFonts w:ascii="Arial" w:hAnsi="Arial" w:cs="Arial"/>
          <w:b/>
          <w:color w:val="0000FF"/>
          <w:sz w:val="24"/>
        </w:rPr>
        <w:t>C3-235663</w:t>
      </w:r>
      <w:r>
        <w:rPr>
          <w:rFonts w:ascii="Arial" w:hAnsi="Arial" w:cs="Arial"/>
          <w:b/>
          <w:color w:val="0000FF"/>
          <w:sz w:val="24"/>
        </w:rPr>
        <w:tab/>
      </w:r>
      <w:r>
        <w:rPr>
          <w:rFonts w:ascii="Arial" w:hAnsi="Arial" w:cs="Arial"/>
          <w:b/>
          <w:sz w:val="24"/>
        </w:rPr>
        <w:t>Updates with UPF Exposure</w:t>
      </w:r>
    </w:p>
    <w:p w14:paraId="0327D47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CR-0078  rev 1 Cat: B (Rel-18)</w:t>
      </w:r>
      <w:r>
        <w:rPr>
          <w:i/>
        </w:rPr>
        <w:br/>
      </w:r>
      <w:r>
        <w:rPr>
          <w:i/>
        </w:rPr>
        <w:lastRenderedPageBreak/>
        <w:br/>
      </w:r>
      <w:r>
        <w:rPr>
          <w:i/>
        </w:rPr>
        <w:tab/>
      </w:r>
      <w:r>
        <w:rPr>
          <w:i/>
        </w:rPr>
        <w:tab/>
      </w:r>
      <w:r>
        <w:rPr>
          <w:i/>
        </w:rPr>
        <w:tab/>
      </w:r>
      <w:r>
        <w:rPr>
          <w:i/>
        </w:rPr>
        <w:tab/>
      </w:r>
      <w:r>
        <w:rPr>
          <w:i/>
        </w:rPr>
        <w:tab/>
        <w:t>Source: Ericsson</w:t>
      </w:r>
    </w:p>
    <w:p w14:paraId="2A0E20F6" w14:textId="77777777" w:rsidR="00C45AF1" w:rsidRDefault="00C45AF1" w:rsidP="00C45AF1">
      <w:pPr>
        <w:rPr>
          <w:color w:val="808080"/>
        </w:rPr>
      </w:pPr>
      <w:r>
        <w:rPr>
          <w:color w:val="808080"/>
        </w:rPr>
        <w:t>(Replaces C3-235266)</w:t>
      </w:r>
    </w:p>
    <w:p w14:paraId="7B13476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6F038" w14:textId="77777777" w:rsidR="00C45AF1" w:rsidRDefault="00C45AF1" w:rsidP="00C45AF1">
      <w:pPr>
        <w:pStyle w:val="Heading3"/>
      </w:pPr>
      <w:bookmarkStart w:id="158" w:name="_Toc152193167"/>
      <w:r>
        <w:t>18.41</w:t>
      </w:r>
      <w:r>
        <w:tab/>
        <w:t>CT aspects of Next Generation Real time Communication services [NG_RTC]</w:t>
      </w:r>
      <w:bookmarkEnd w:id="158"/>
    </w:p>
    <w:p w14:paraId="785A5800" w14:textId="77777777" w:rsidR="00C45AF1" w:rsidRDefault="00C45AF1" w:rsidP="00C45AF1">
      <w:pPr>
        <w:pStyle w:val="Heading3"/>
      </w:pPr>
      <w:bookmarkStart w:id="159" w:name="_Toc152193168"/>
      <w:r>
        <w:t>18.42</w:t>
      </w:r>
      <w:r>
        <w:tab/>
        <w:t>CT Aspect of Further Architecture Enhancement for UAV and UAM [UAS_Ph2]</w:t>
      </w:r>
      <w:bookmarkEnd w:id="159"/>
    </w:p>
    <w:p w14:paraId="3CEEF907" w14:textId="77777777" w:rsidR="00C45AF1" w:rsidRDefault="00C45AF1" w:rsidP="00C45AF1">
      <w:pPr>
        <w:rPr>
          <w:rFonts w:ascii="Arial" w:hAnsi="Arial" w:cs="Arial"/>
          <w:b/>
          <w:sz w:val="24"/>
        </w:rPr>
      </w:pPr>
      <w:r>
        <w:rPr>
          <w:rFonts w:ascii="Arial" w:hAnsi="Arial" w:cs="Arial"/>
          <w:b/>
          <w:color w:val="0000FF"/>
          <w:sz w:val="24"/>
        </w:rPr>
        <w:t>C3-235060</w:t>
      </w:r>
      <w:r>
        <w:rPr>
          <w:rFonts w:ascii="Arial" w:hAnsi="Arial" w:cs="Arial"/>
          <w:b/>
          <w:color w:val="0000FF"/>
          <w:sz w:val="24"/>
        </w:rPr>
        <w:tab/>
      </w:r>
      <w:r>
        <w:rPr>
          <w:rFonts w:ascii="Arial" w:hAnsi="Arial" w:cs="Arial"/>
          <w:b/>
          <w:sz w:val="24"/>
        </w:rPr>
        <w:t>Work plan of UAS_Ph2</w:t>
      </w:r>
    </w:p>
    <w:p w14:paraId="36D4534A"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Korea</w:t>
      </w:r>
    </w:p>
    <w:p w14:paraId="0A8C1E3F" w14:textId="77777777" w:rsidR="00C45AF1" w:rsidRDefault="00C45AF1" w:rsidP="00C45AF1">
      <w:pPr>
        <w:rPr>
          <w:rFonts w:ascii="Arial" w:hAnsi="Arial" w:cs="Arial"/>
          <w:b/>
        </w:rPr>
      </w:pPr>
      <w:r>
        <w:rPr>
          <w:rFonts w:ascii="Arial" w:hAnsi="Arial" w:cs="Arial"/>
          <w:b/>
        </w:rPr>
        <w:t xml:space="preserve">Abstract: </w:t>
      </w:r>
    </w:p>
    <w:p w14:paraId="3C70FAA1" w14:textId="77777777" w:rsidR="00C45AF1" w:rsidRDefault="00C45AF1" w:rsidP="00C45AF1">
      <w:r>
        <w:t>work plan</w:t>
      </w:r>
    </w:p>
    <w:p w14:paraId="554BBE9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C7BDA" w14:textId="77777777" w:rsidR="00C45AF1" w:rsidRDefault="00C45AF1" w:rsidP="00C45AF1">
      <w:pPr>
        <w:pStyle w:val="Heading3"/>
      </w:pPr>
      <w:bookmarkStart w:id="160" w:name="_Toc152193169"/>
      <w:r>
        <w:t>18.43</w:t>
      </w:r>
      <w:r>
        <w:tab/>
        <w:t>CT aspects for enabling MSGin5G Service phase 2 [5GMARCH_Ph2]</w:t>
      </w:r>
      <w:bookmarkEnd w:id="160"/>
    </w:p>
    <w:p w14:paraId="06884CD7" w14:textId="77777777" w:rsidR="00C45AF1" w:rsidRDefault="00C45AF1" w:rsidP="00C45AF1">
      <w:pPr>
        <w:rPr>
          <w:rFonts w:ascii="Arial" w:hAnsi="Arial" w:cs="Arial"/>
          <w:b/>
          <w:sz w:val="24"/>
        </w:rPr>
      </w:pPr>
      <w:r>
        <w:rPr>
          <w:rFonts w:ascii="Arial" w:hAnsi="Arial" w:cs="Arial"/>
          <w:b/>
          <w:color w:val="0000FF"/>
          <w:sz w:val="24"/>
        </w:rPr>
        <w:t>C3-235118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BgMessageDelivery</w:t>
      </w:r>
      <w:proofErr w:type="spellEnd"/>
      <w:r>
        <w:rPr>
          <w:rFonts w:ascii="Arial" w:hAnsi="Arial" w:cs="Arial"/>
          <w:b/>
          <w:sz w:val="24"/>
        </w:rPr>
        <w:t xml:space="preserve"> data type</w:t>
      </w:r>
    </w:p>
    <w:p w14:paraId="35F8842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CR-0040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F1F6C1" w14:textId="77777777" w:rsidR="00C45AF1" w:rsidRDefault="00C45AF1" w:rsidP="00C45AF1">
      <w:pPr>
        <w:rPr>
          <w:rFonts w:ascii="Arial" w:hAnsi="Arial" w:cs="Arial"/>
          <w:b/>
        </w:rPr>
      </w:pPr>
      <w:r>
        <w:rPr>
          <w:rFonts w:ascii="Arial" w:hAnsi="Arial" w:cs="Arial"/>
          <w:b/>
        </w:rPr>
        <w:t xml:space="preserve">Discussion: </w:t>
      </w:r>
    </w:p>
    <w:p w14:paraId="7293FAE4" w14:textId="77777777" w:rsidR="00C45AF1" w:rsidRDefault="00C45AF1" w:rsidP="00C45AF1">
      <w:r>
        <w:t xml:space="preserve">The CR introduces backward compatible corrections into </w:t>
      </w:r>
      <w:proofErr w:type="spellStart"/>
      <w:r>
        <w:t>MSGG_BGDelivery</w:t>
      </w:r>
      <w:proofErr w:type="spellEnd"/>
      <w:r>
        <w:t xml:space="preserve"> API and related </w:t>
      </w:r>
      <w:proofErr w:type="spellStart"/>
      <w:r>
        <w:t>OpenAPI</w:t>
      </w:r>
      <w:proofErr w:type="spellEnd"/>
      <w:r>
        <w:t xml:space="preserve"> files.</w:t>
      </w:r>
    </w:p>
    <w:p w14:paraId="320CE02F" w14:textId="77777777" w:rsidR="00C45AF1" w:rsidRDefault="00C45AF1" w:rsidP="00C45AF1">
      <w:r>
        <w:t>Rajesh (Nokia): Provide comments, CR needs revision.</w:t>
      </w:r>
    </w:p>
    <w:p w14:paraId="33013F85" w14:textId="77777777" w:rsidR="00C45AF1" w:rsidRDefault="00C45AF1" w:rsidP="00C45AF1">
      <w:r>
        <w:t>Han(</w:t>
      </w:r>
      <w:proofErr w:type="spellStart"/>
      <w:r>
        <w:t>huawei</w:t>
      </w:r>
      <w:proofErr w:type="spellEnd"/>
      <w:r>
        <w:t>): Provide r1.</w:t>
      </w:r>
    </w:p>
    <w:p w14:paraId="51EE9FFE" w14:textId="77777777" w:rsidR="00C45AF1" w:rsidRDefault="00C45AF1" w:rsidP="00C45AF1">
      <w:r>
        <w:t xml:space="preserve">Xuefei (Huawei): R1 is available. </w:t>
      </w:r>
    </w:p>
    <w:p w14:paraId="4A7CA279" w14:textId="77777777" w:rsidR="00C45AF1" w:rsidRDefault="00C45AF1" w:rsidP="00C45AF1">
      <w:r>
        <w:t xml:space="preserve">Rajesh (Nokia): Fine with the update. One additional change. </w:t>
      </w:r>
      <w:proofErr w:type="spellStart"/>
      <w:r>
        <w:t>segParams</w:t>
      </w:r>
      <w:proofErr w:type="spellEnd"/>
      <w:r>
        <w:t xml:space="preserve"> Should be conditional.</w:t>
      </w:r>
    </w:p>
    <w:p w14:paraId="2A71D593" w14:textId="77777777" w:rsidR="00C45AF1" w:rsidRDefault="00C45AF1" w:rsidP="00C45AF1">
      <w:r>
        <w:t>Xuefei (Huawei): Will check.</w:t>
      </w:r>
    </w:p>
    <w:p w14:paraId="6C1B252B" w14:textId="77777777" w:rsidR="00C45AF1" w:rsidRDefault="00C45AF1" w:rsidP="00C45AF1">
      <w:r>
        <w:t>Han(Huawei): Provide r2.</w:t>
      </w:r>
    </w:p>
    <w:p w14:paraId="686DC85F" w14:textId="77777777" w:rsidR="00C45AF1" w:rsidRDefault="00C45AF1" w:rsidP="00C45AF1">
      <w:r>
        <w:t>Rajesh (Nokia): Fine with r2.</w:t>
      </w:r>
    </w:p>
    <w:p w14:paraId="56ACD820" w14:textId="77777777" w:rsidR="00C45AF1" w:rsidRDefault="00C45AF1" w:rsidP="00C45AF1">
      <w:r>
        <w:t>Revision R2 is pre-agreed</w:t>
      </w:r>
    </w:p>
    <w:p w14:paraId="3FEC27E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C3-235483</w:t>
      </w:r>
      <w:r>
        <w:rPr>
          <w:color w:val="993300"/>
          <w:u w:val="single"/>
        </w:rPr>
        <w:t>.</w:t>
      </w:r>
    </w:p>
    <w:p w14:paraId="61C2BDED" w14:textId="77777777" w:rsidR="00C45AF1" w:rsidRDefault="00C45AF1" w:rsidP="00C45AF1">
      <w:pPr>
        <w:rPr>
          <w:rFonts w:ascii="Arial" w:hAnsi="Arial" w:cs="Arial"/>
          <w:b/>
          <w:sz w:val="24"/>
        </w:rPr>
      </w:pPr>
      <w:r>
        <w:rPr>
          <w:rFonts w:ascii="Arial" w:hAnsi="Arial" w:cs="Arial"/>
          <w:b/>
          <w:color w:val="0000FF"/>
          <w:sz w:val="24"/>
        </w:rPr>
        <w:t>C3-235343</w:t>
      </w:r>
      <w:r>
        <w:rPr>
          <w:rFonts w:ascii="Arial" w:hAnsi="Arial" w:cs="Arial"/>
          <w:b/>
          <w:color w:val="0000FF"/>
          <w:sz w:val="24"/>
        </w:rPr>
        <w:tab/>
      </w:r>
      <w:r>
        <w:rPr>
          <w:rFonts w:ascii="Arial" w:hAnsi="Arial" w:cs="Arial"/>
          <w:b/>
          <w:sz w:val="24"/>
        </w:rPr>
        <w:t>Correction on Messaging Topic Events API</w:t>
      </w:r>
    </w:p>
    <w:p w14:paraId="06FD091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CR-0041  rev  Cat: F (Rel-18)</w:t>
      </w:r>
      <w:r>
        <w:rPr>
          <w:i/>
        </w:rPr>
        <w:br/>
      </w:r>
      <w:r>
        <w:rPr>
          <w:i/>
        </w:rPr>
        <w:br/>
      </w:r>
      <w:r>
        <w:rPr>
          <w:i/>
        </w:rPr>
        <w:tab/>
      </w:r>
      <w:r>
        <w:rPr>
          <w:i/>
        </w:rPr>
        <w:tab/>
      </w:r>
      <w:r>
        <w:rPr>
          <w:i/>
        </w:rPr>
        <w:tab/>
      </w:r>
      <w:r>
        <w:rPr>
          <w:i/>
        </w:rPr>
        <w:tab/>
      </w:r>
      <w:r>
        <w:rPr>
          <w:i/>
        </w:rPr>
        <w:tab/>
        <w:t>Source: China Mobile</w:t>
      </w:r>
    </w:p>
    <w:p w14:paraId="3453531C"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82E23" w14:textId="77777777" w:rsidR="00C45AF1" w:rsidRDefault="00C45AF1" w:rsidP="00C45AF1">
      <w:pPr>
        <w:rPr>
          <w:rFonts w:ascii="Arial" w:hAnsi="Arial" w:cs="Arial"/>
          <w:b/>
          <w:sz w:val="24"/>
        </w:rPr>
      </w:pPr>
      <w:r>
        <w:rPr>
          <w:rFonts w:ascii="Arial" w:hAnsi="Arial" w:cs="Arial"/>
          <w:b/>
          <w:color w:val="0000FF"/>
          <w:sz w:val="24"/>
        </w:rPr>
        <w:t>C3-235483</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BgMessageDelivery</w:t>
      </w:r>
      <w:proofErr w:type="spellEnd"/>
      <w:r>
        <w:rPr>
          <w:rFonts w:ascii="Arial" w:hAnsi="Arial" w:cs="Arial"/>
          <w:b/>
          <w:sz w:val="24"/>
        </w:rPr>
        <w:t xml:space="preserve"> data type</w:t>
      </w:r>
    </w:p>
    <w:p w14:paraId="7DFEF42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CR-0040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E9EE69" w14:textId="77777777" w:rsidR="00C45AF1" w:rsidRDefault="00C45AF1" w:rsidP="00C45AF1">
      <w:pPr>
        <w:rPr>
          <w:color w:val="808080"/>
        </w:rPr>
      </w:pPr>
      <w:r>
        <w:rPr>
          <w:color w:val="808080"/>
        </w:rPr>
        <w:t>(Replaces C3-235118)</w:t>
      </w:r>
    </w:p>
    <w:p w14:paraId="016C156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EC3ED" w14:textId="77777777" w:rsidR="00C45AF1" w:rsidRDefault="00C45AF1" w:rsidP="00C45AF1">
      <w:pPr>
        <w:pStyle w:val="Heading3"/>
      </w:pPr>
      <w:bookmarkStart w:id="161" w:name="_Toc152193170"/>
      <w:r>
        <w:t>18.44</w:t>
      </w:r>
      <w:r>
        <w:tab/>
        <w:t xml:space="preserve">CT aspects of Ranging based services and </w:t>
      </w:r>
      <w:proofErr w:type="spellStart"/>
      <w:r>
        <w:t>sidelink</w:t>
      </w:r>
      <w:proofErr w:type="spellEnd"/>
      <w:r>
        <w:t xml:space="preserve"> positioning [</w:t>
      </w:r>
      <w:proofErr w:type="spellStart"/>
      <w:r>
        <w:t>Ranging_SL</w:t>
      </w:r>
      <w:proofErr w:type="spellEnd"/>
      <w:r>
        <w:t>]</w:t>
      </w:r>
      <w:bookmarkEnd w:id="161"/>
    </w:p>
    <w:p w14:paraId="5C2F1FF5" w14:textId="77777777" w:rsidR="00C45AF1" w:rsidRDefault="00C45AF1" w:rsidP="00C45AF1">
      <w:pPr>
        <w:rPr>
          <w:rFonts w:ascii="Arial" w:hAnsi="Arial" w:cs="Arial"/>
          <w:b/>
          <w:sz w:val="24"/>
        </w:rPr>
      </w:pPr>
      <w:r>
        <w:rPr>
          <w:rFonts w:ascii="Arial" w:hAnsi="Arial" w:cs="Arial"/>
          <w:b/>
          <w:color w:val="0000FF"/>
          <w:sz w:val="24"/>
        </w:rPr>
        <w:t>C3-235306</w:t>
      </w:r>
      <w:r>
        <w:rPr>
          <w:rFonts w:ascii="Arial" w:hAnsi="Arial" w:cs="Arial"/>
          <w:b/>
          <w:color w:val="0000FF"/>
          <w:sz w:val="24"/>
        </w:rPr>
        <w:tab/>
      </w:r>
      <w:r>
        <w:rPr>
          <w:rFonts w:ascii="Arial" w:hAnsi="Arial" w:cs="Arial"/>
          <w:b/>
          <w:sz w:val="24"/>
        </w:rPr>
        <w:t xml:space="preserve">Removal of Editor’s Note related to the </w:t>
      </w:r>
      <w:proofErr w:type="spellStart"/>
      <w:r>
        <w:rPr>
          <w:rFonts w:ascii="Arial" w:hAnsi="Arial" w:cs="Arial"/>
          <w:b/>
          <w:sz w:val="24"/>
        </w:rPr>
        <w:t>Npcf_UEPolicyControl</w:t>
      </w:r>
      <w:proofErr w:type="spellEnd"/>
      <w:r>
        <w:rPr>
          <w:rFonts w:ascii="Arial" w:hAnsi="Arial" w:cs="Arial"/>
          <w:b/>
          <w:sz w:val="24"/>
        </w:rPr>
        <w:t xml:space="preserve"> support</w:t>
      </w:r>
    </w:p>
    <w:p w14:paraId="16E9DC9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CR-0509  rev  Cat: F (Rel-18)</w:t>
      </w:r>
      <w:r>
        <w:rPr>
          <w:i/>
        </w:rPr>
        <w:br/>
      </w:r>
      <w:r>
        <w:rPr>
          <w:i/>
        </w:rPr>
        <w:br/>
      </w:r>
      <w:r>
        <w:rPr>
          <w:i/>
        </w:rPr>
        <w:tab/>
      </w:r>
      <w:r>
        <w:rPr>
          <w:i/>
        </w:rPr>
        <w:tab/>
      </w:r>
      <w:r>
        <w:rPr>
          <w:i/>
        </w:rPr>
        <w:tab/>
      </w:r>
      <w:r>
        <w:rPr>
          <w:i/>
        </w:rPr>
        <w:tab/>
      </w:r>
      <w:r>
        <w:rPr>
          <w:i/>
        </w:rPr>
        <w:tab/>
        <w:t>Source: Ericsson</w:t>
      </w:r>
    </w:p>
    <w:p w14:paraId="24BFB80A" w14:textId="77777777" w:rsidR="00C45AF1" w:rsidRDefault="00C45AF1" w:rsidP="00C45AF1">
      <w:pPr>
        <w:rPr>
          <w:rFonts w:ascii="Arial" w:hAnsi="Arial" w:cs="Arial"/>
          <w:b/>
        </w:rPr>
      </w:pPr>
      <w:r>
        <w:rPr>
          <w:rFonts w:ascii="Arial" w:hAnsi="Arial" w:cs="Arial"/>
          <w:b/>
        </w:rPr>
        <w:t xml:space="preserve">Abstract: </w:t>
      </w:r>
    </w:p>
    <w:p w14:paraId="6A0419CB" w14:textId="77777777" w:rsidR="00C45AF1" w:rsidRDefault="00C45AF1" w:rsidP="00C45AF1">
      <w:r>
        <w:t xml:space="preserve">Summary of Change: Removal of the EN that requires the support of the </w:t>
      </w:r>
      <w:proofErr w:type="spellStart"/>
      <w:r>
        <w:t>Ranging_SL</w:t>
      </w:r>
      <w:proofErr w:type="spellEnd"/>
      <w:r>
        <w:t xml:space="preserve"> functionality in TS 29.525.</w:t>
      </w:r>
    </w:p>
    <w:p w14:paraId="3A5E697F" w14:textId="77777777" w:rsidR="00C45AF1" w:rsidRDefault="00C45AF1" w:rsidP="00C45AF1">
      <w:pPr>
        <w:rPr>
          <w:rFonts w:ascii="Arial" w:hAnsi="Arial" w:cs="Arial"/>
          <w:b/>
        </w:rPr>
      </w:pPr>
      <w:r>
        <w:rPr>
          <w:rFonts w:ascii="Arial" w:hAnsi="Arial" w:cs="Arial"/>
          <w:b/>
        </w:rPr>
        <w:t xml:space="preserve">Discussion: </w:t>
      </w:r>
    </w:p>
    <w:p w14:paraId="5302046D" w14:textId="77777777" w:rsidR="00C45AF1" w:rsidRDefault="00C45AF1" w:rsidP="00C45AF1">
      <w:r>
        <w:t>Abdessamad (Huawei): Coversheet correction needed: Date to be corrected, consequences to mention “unresolved EN”</w:t>
      </w:r>
    </w:p>
    <w:p w14:paraId="0F70BAE4" w14:textId="77777777" w:rsidR="00C45AF1" w:rsidRDefault="00C45AF1" w:rsidP="00C45AF1">
      <w:r>
        <w:t>Partha (Nokia): The dependent CR should be included</w:t>
      </w:r>
    </w:p>
    <w:p w14:paraId="72BE88E1" w14:textId="77777777" w:rsidR="00C45AF1" w:rsidRDefault="00C45AF1" w:rsidP="00C45AF1">
      <w:r>
        <w:t>Susana (Ericsson): 29.525 updates are already implemented, so there is no dependency. Will update the coversheet.</w:t>
      </w:r>
    </w:p>
    <w:p w14:paraId="12960798" w14:textId="77777777" w:rsidR="00C45AF1" w:rsidRDefault="00C45AF1" w:rsidP="00C45AF1">
      <w:r>
        <w:t>Susana (Ericsson): Provides r1.</w:t>
      </w:r>
    </w:p>
    <w:p w14:paraId="20ADFC68" w14:textId="77777777" w:rsidR="00C45AF1" w:rsidRDefault="00C45AF1" w:rsidP="00C45AF1">
      <w:r>
        <w:t>Abdessamad (Huawei): Fine with 5306_r1.</w:t>
      </w:r>
    </w:p>
    <w:p w14:paraId="4DB8DF5F" w14:textId="77777777" w:rsidR="00C45AF1" w:rsidRDefault="00C45AF1" w:rsidP="00C45AF1">
      <w:r>
        <w:t>Partha (Nokia): Fine with r1.</w:t>
      </w:r>
    </w:p>
    <w:p w14:paraId="485E2530" w14:textId="77777777" w:rsidR="00C45AF1" w:rsidRDefault="00C45AF1" w:rsidP="00C45AF1">
      <w:r>
        <w:t>r1 is pre-agreed</w:t>
      </w:r>
    </w:p>
    <w:p w14:paraId="5EC58EE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C3-235482</w:t>
      </w:r>
      <w:r>
        <w:rPr>
          <w:color w:val="993300"/>
          <w:u w:val="single"/>
        </w:rPr>
        <w:t>.</w:t>
      </w:r>
    </w:p>
    <w:p w14:paraId="5C094143" w14:textId="77777777" w:rsidR="00C45AF1" w:rsidRDefault="00C45AF1" w:rsidP="00C45AF1">
      <w:pPr>
        <w:rPr>
          <w:rFonts w:ascii="Arial" w:hAnsi="Arial" w:cs="Arial"/>
          <w:b/>
          <w:sz w:val="24"/>
        </w:rPr>
      </w:pPr>
      <w:r>
        <w:rPr>
          <w:rFonts w:ascii="Arial" w:hAnsi="Arial" w:cs="Arial"/>
          <w:b/>
          <w:color w:val="0000FF"/>
          <w:sz w:val="24"/>
        </w:rPr>
        <w:t>C3-235482</w:t>
      </w:r>
      <w:r>
        <w:rPr>
          <w:rFonts w:ascii="Arial" w:hAnsi="Arial" w:cs="Arial"/>
          <w:b/>
          <w:color w:val="0000FF"/>
          <w:sz w:val="24"/>
        </w:rPr>
        <w:tab/>
      </w:r>
      <w:r>
        <w:rPr>
          <w:rFonts w:ascii="Arial" w:hAnsi="Arial" w:cs="Arial"/>
          <w:b/>
          <w:sz w:val="24"/>
        </w:rPr>
        <w:t xml:space="preserve">Removal of Editor’s Note related to the </w:t>
      </w:r>
      <w:proofErr w:type="spellStart"/>
      <w:r>
        <w:rPr>
          <w:rFonts w:ascii="Arial" w:hAnsi="Arial" w:cs="Arial"/>
          <w:b/>
          <w:sz w:val="24"/>
        </w:rPr>
        <w:t>Npcf_UEPolicyControl</w:t>
      </w:r>
      <w:proofErr w:type="spellEnd"/>
      <w:r>
        <w:rPr>
          <w:rFonts w:ascii="Arial" w:hAnsi="Arial" w:cs="Arial"/>
          <w:b/>
          <w:sz w:val="24"/>
        </w:rPr>
        <w:t xml:space="preserve"> support</w:t>
      </w:r>
    </w:p>
    <w:p w14:paraId="6A198A6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CR-0509  rev 1 Cat: F (Rel-18)</w:t>
      </w:r>
      <w:r>
        <w:rPr>
          <w:i/>
        </w:rPr>
        <w:br/>
      </w:r>
      <w:r>
        <w:rPr>
          <w:i/>
        </w:rPr>
        <w:br/>
      </w:r>
      <w:r>
        <w:rPr>
          <w:i/>
        </w:rPr>
        <w:tab/>
      </w:r>
      <w:r>
        <w:rPr>
          <w:i/>
        </w:rPr>
        <w:tab/>
      </w:r>
      <w:r>
        <w:rPr>
          <w:i/>
        </w:rPr>
        <w:tab/>
      </w:r>
      <w:r>
        <w:rPr>
          <w:i/>
        </w:rPr>
        <w:tab/>
      </w:r>
      <w:r>
        <w:rPr>
          <w:i/>
        </w:rPr>
        <w:tab/>
        <w:t>Source: Ericsson</w:t>
      </w:r>
    </w:p>
    <w:p w14:paraId="70DF2379" w14:textId="77777777" w:rsidR="00C45AF1" w:rsidRDefault="00C45AF1" w:rsidP="00C45AF1">
      <w:pPr>
        <w:rPr>
          <w:color w:val="808080"/>
        </w:rPr>
      </w:pPr>
      <w:r>
        <w:rPr>
          <w:color w:val="808080"/>
        </w:rPr>
        <w:t>(Replaces C3-235306)</w:t>
      </w:r>
    </w:p>
    <w:p w14:paraId="3B60D08B" w14:textId="77777777" w:rsidR="00C45AF1" w:rsidRDefault="00C45AF1" w:rsidP="00C45AF1">
      <w:pPr>
        <w:rPr>
          <w:rFonts w:ascii="Arial" w:hAnsi="Arial" w:cs="Arial"/>
          <w:b/>
        </w:rPr>
      </w:pPr>
      <w:r>
        <w:rPr>
          <w:rFonts w:ascii="Arial" w:hAnsi="Arial" w:cs="Arial"/>
          <w:b/>
        </w:rPr>
        <w:t xml:space="preserve">Abstract: </w:t>
      </w:r>
    </w:p>
    <w:p w14:paraId="0C2D3A71" w14:textId="77777777" w:rsidR="00C45AF1" w:rsidRDefault="00C45AF1" w:rsidP="00C45AF1">
      <w:r>
        <w:t xml:space="preserve">Summary of Change: Removal of the EN that requires the support of the </w:t>
      </w:r>
      <w:proofErr w:type="spellStart"/>
      <w:r>
        <w:t>Ranging_SL</w:t>
      </w:r>
      <w:proofErr w:type="spellEnd"/>
      <w:r>
        <w:t xml:space="preserve"> functionality in TS 29.525.</w:t>
      </w:r>
    </w:p>
    <w:p w14:paraId="3E27C1A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C7A16" w14:textId="77777777" w:rsidR="00C45AF1" w:rsidRDefault="00C45AF1" w:rsidP="00C45AF1">
      <w:pPr>
        <w:pStyle w:val="Heading3"/>
      </w:pPr>
      <w:bookmarkStart w:id="162" w:name="_Toc152193171"/>
      <w:r>
        <w:t>18.45</w:t>
      </w:r>
      <w:r>
        <w:tab/>
        <w:t>Stage 3 of Network Slicing Phase 3 [eNS_Ph3]</w:t>
      </w:r>
      <w:bookmarkEnd w:id="162"/>
    </w:p>
    <w:p w14:paraId="292458BD" w14:textId="77777777" w:rsidR="00C45AF1" w:rsidRDefault="00C45AF1" w:rsidP="00C45AF1">
      <w:pPr>
        <w:rPr>
          <w:rFonts w:ascii="Arial" w:hAnsi="Arial" w:cs="Arial"/>
          <w:b/>
          <w:sz w:val="24"/>
        </w:rPr>
      </w:pPr>
      <w:r>
        <w:rPr>
          <w:rFonts w:ascii="Arial" w:hAnsi="Arial" w:cs="Arial"/>
          <w:b/>
          <w:color w:val="0000FF"/>
          <w:sz w:val="24"/>
        </w:rPr>
        <w:t>C3-235069</w:t>
      </w:r>
      <w:r>
        <w:rPr>
          <w:rFonts w:ascii="Arial" w:hAnsi="Arial" w:cs="Arial"/>
          <w:b/>
          <w:color w:val="0000FF"/>
          <w:sz w:val="24"/>
        </w:rPr>
        <w:tab/>
      </w:r>
      <w:r>
        <w:rPr>
          <w:rFonts w:ascii="Arial" w:hAnsi="Arial" w:cs="Arial"/>
          <w:b/>
          <w:sz w:val="24"/>
        </w:rPr>
        <w:t>Supporting Alternative S-NSSAI related Policy control</w:t>
      </w:r>
    </w:p>
    <w:p w14:paraId="726D0DB8"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CR-0277  rev  Cat: F (Rel-18)</w:t>
      </w:r>
      <w:r>
        <w:rPr>
          <w:i/>
        </w:rPr>
        <w:br/>
      </w:r>
      <w:r>
        <w:rPr>
          <w:i/>
        </w:rPr>
        <w:br/>
      </w:r>
      <w:r>
        <w:rPr>
          <w:i/>
        </w:rPr>
        <w:tab/>
      </w:r>
      <w:r>
        <w:rPr>
          <w:i/>
        </w:rPr>
        <w:tab/>
      </w:r>
      <w:r>
        <w:rPr>
          <w:i/>
        </w:rPr>
        <w:tab/>
      </w:r>
      <w:r>
        <w:rPr>
          <w:i/>
        </w:rPr>
        <w:tab/>
      </w:r>
      <w:r>
        <w:rPr>
          <w:i/>
        </w:rPr>
        <w:tab/>
        <w:t>Source: Huawei</w:t>
      </w:r>
    </w:p>
    <w:p w14:paraId="5CB43B7C" w14:textId="77777777" w:rsidR="00C45AF1" w:rsidRDefault="00C45AF1" w:rsidP="00C45AF1">
      <w:pPr>
        <w:rPr>
          <w:color w:val="808080"/>
        </w:rPr>
      </w:pPr>
      <w:r>
        <w:rPr>
          <w:color w:val="808080"/>
        </w:rPr>
        <w:t>(Replaces C3-234108)</w:t>
      </w:r>
    </w:p>
    <w:p w14:paraId="095AF6C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B97434" w14:textId="77777777" w:rsidR="00C45AF1" w:rsidRDefault="00C45AF1" w:rsidP="00C45AF1">
      <w:pPr>
        <w:rPr>
          <w:rFonts w:ascii="Arial" w:hAnsi="Arial" w:cs="Arial"/>
          <w:b/>
          <w:sz w:val="24"/>
        </w:rPr>
      </w:pPr>
      <w:r>
        <w:rPr>
          <w:rFonts w:ascii="Arial" w:hAnsi="Arial" w:cs="Arial"/>
          <w:b/>
          <w:color w:val="0000FF"/>
          <w:sz w:val="24"/>
        </w:rPr>
        <w:t>C3-235070</w:t>
      </w:r>
      <w:r>
        <w:rPr>
          <w:rFonts w:ascii="Arial" w:hAnsi="Arial" w:cs="Arial"/>
          <w:b/>
          <w:color w:val="0000FF"/>
          <w:sz w:val="24"/>
        </w:rPr>
        <w:tab/>
      </w:r>
      <w:r>
        <w:rPr>
          <w:rFonts w:ascii="Arial" w:hAnsi="Arial" w:cs="Arial"/>
          <w:b/>
          <w:sz w:val="24"/>
        </w:rPr>
        <w:t>Supporting Alternative S-NSSAI related Policy control</w:t>
      </w:r>
    </w:p>
    <w:p w14:paraId="42ABAEC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CR-1158  rev  Cat: F (Rel-18)</w:t>
      </w:r>
      <w:r>
        <w:rPr>
          <w:i/>
        </w:rPr>
        <w:br/>
      </w:r>
      <w:r>
        <w:rPr>
          <w:i/>
        </w:rPr>
        <w:br/>
      </w:r>
      <w:r>
        <w:rPr>
          <w:i/>
        </w:rPr>
        <w:tab/>
      </w:r>
      <w:r>
        <w:rPr>
          <w:i/>
        </w:rPr>
        <w:tab/>
      </w:r>
      <w:r>
        <w:rPr>
          <w:i/>
        </w:rPr>
        <w:tab/>
      </w:r>
      <w:r>
        <w:rPr>
          <w:i/>
        </w:rPr>
        <w:tab/>
      </w:r>
      <w:r>
        <w:rPr>
          <w:i/>
        </w:rPr>
        <w:tab/>
        <w:t>Source: Huawei</w:t>
      </w:r>
    </w:p>
    <w:p w14:paraId="4F5DEC5B" w14:textId="77777777" w:rsidR="00C45AF1" w:rsidRDefault="00C45AF1" w:rsidP="00C45AF1">
      <w:pPr>
        <w:rPr>
          <w:color w:val="808080"/>
        </w:rPr>
      </w:pPr>
      <w:r>
        <w:rPr>
          <w:color w:val="808080"/>
        </w:rPr>
        <w:t>(Replaces C3-234109)</w:t>
      </w:r>
    </w:p>
    <w:p w14:paraId="61412F8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C95165" w14:textId="77777777" w:rsidR="00C45AF1" w:rsidRDefault="00C45AF1" w:rsidP="00C45AF1">
      <w:pPr>
        <w:rPr>
          <w:rFonts w:ascii="Arial" w:hAnsi="Arial" w:cs="Arial"/>
          <w:b/>
          <w:sz w:val="24"/>
        </w:rPr>
      </w:pPr>
      <w:r>
        <w:rPr>
          <w:rFonts w:ascii="Arial" w:hAnsi="Arial" w:cs="Arial"/>
          <w:b/>
          <w:color w:val="0000FF"/>
          <w:sz w:val="24"/>
        </w:rPr>
        <w:t>C3-235071</w:t>
      </w:r>
      <w:r>
        <w:rPr>
          <w:rFonts w:ascii="Arial" w:hAnsi="Arial" w:cs="Arial"/>
          <w:b/>
          <w:color w:val="0000FF"/>
          <w:sz w:val="24"/>
        </w:rPr>
        <w:tab/>
      </w:r>
      <w:r>
        <w:rPr>
          <w:rFonts w:ascii="Arial" w:hAnsi="Arial" w:cs="Arial"/>
          <w:b/>
          <w:sz w:val="24"/>
        </w:rPr>
        <w:t>Supporting Alternative S-NSSAI related Policy control</w:t>
      </w:r>
    </w:p>
    <w:p w14:paraId="7244532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CR-0565  rev  Cat: B (Rel-18)</w:t>
      </w:r>
      <w:r>
        <w:rPr>
          <w:i/>
        </w:rPr>
        <w:br/>
      </w:r>
      <w:r>
        <w:rPr>
          <w:i/>
        </w:rPr>
        <w:br/>
      </w:r>
      <w:r>
        <w:rPr>
          <w:i/>
        </w:rPr>
        <w:tab/>
      </w:r>
      <w:r>
        <w:rPr>
          <w:i/>
        </w:rPr>
        <w:tab/>
      </w:r>
      <w:r>
        <w:rPr>
          <w:i/>
        </w:rPr>
        <w:tab/>
      </w:r>
      <w:r>
        <w:rPr>
          <w:i/>
        </w:rPr>
        <w:tab/>
      </w:r>
      <w:r>
        <w:rPr>
          <w:i/>
        </w:rPr>
        <w:tab/>
        <w:t>Source: Huawei</w:t>
      </w:r>
    </w:p>
    <w:p w14:paraId="4235DEBF" w14:textId="77777777" w:rsidR="00C45AF1" w:rsidRDefault="00C45AF1" w:rsidP="00C45AF1">
      <w:pPr>
        <w:rPr>
          <w:color w:val="808080"/>
        </w:rPr>
      </w:pPr>
      <w:r>
        <w:rPr>
          <w:color w:val="808080"/>
        </w:rPr>
        <w:t>(Replaces C3-234110)</w:t>
      </w:r>
    </w:p>
    <w:p w14:paraId="27AF236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EEBE81" w14:textId="77777777" w:rsidR="00C45AF1" w:rsidRDefault="00C45AF1" w:rsidP="00C45AF1">
      <w:pPr>
        <w:rPr>
          <w:rFonts w:ascii="Arial" w:hAnsi="Arial" w:cs="Arial"/>
          <w:b/>
          <w:sz w:val="24"/>
        </w:rPr>
      </w:pPr>
      <w:r>
        <w:rPr>
          <w:rFonts w:ascii="Arial" w:hAnsi="Arial" w:cs="Arial"/>
          <w:b/>
          <w:color w:val="0000FF"/>
          <w:sz w:val="24"/>
        </w:rPr>
        <w:t>C3-235130</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Npcf_AMPolicyControl</w:t>
      </w:r>
      <w:proofErr w:type="spellEnd"/>
      <w:r>
        <w:rPr>
          <w:rFonts w:ascii="Arial" w:hAnsi="Arial" w:cs="Arial"/>
          <w:b/>
          <w:sz w:val="24"/>
        </w:rPr>
        <w:t xml:space="preserve"> Service procedure description</w:t>
      </w:r>
    </w:p>
    <w:p w14:paraId="560F0D4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CR-0279  rev  Cat: F (Rel-18)</w:t>
      </w:r>
      <w:r>
        <w:rPr>
          <w:i/>
        </w:rPr>
        <w:br/>
      </w:r>
      <w:r>
        <w:rPr>
          <w:i/>
        </w:rPr>
        <w:br/>
      </w:r>
      <w:r>
        <w:rPr>
          <w:i/>
        </w:rPr>
        <w:tab/>
      </w:r>
      <w:r>
        <w:rPr>
          <w:i/>
        </w:rPr>
        <w:tab/>
      </w:r>
      <w:r>
        <w:rPr>
          <w:i/>
        </w:rPr>
        <w:tab/>
      </w:r>
      <w:r>
        <w:rPr>
          <w:i/>
        </w:rPr>
        <w:tab/>
      </w:r>
      <w:r>
        <w:rPr>
          <w:i/>
        </w:rPr>
        <w:tab/>
        <w:t>Source: Nokia, Nokia Shanghai Bell</w:t>
      </w:r>
    </w:p>
    <w:p w14:paraId="1A7DB317" w14:textId="77777777" w:rsidR="00C45AF1" w:rsidRDefault="00C45AF1" w:rsidP="00C45AF1">
      <w:pPr>
        <w:rPr>
          <w:rFonts w:ascii="Arial" w:hAnsi="Arial" w:cs="Arial"/>
          <w:b/>
        </w:rPr>
      </w:pPr>
      <w:r>
        <w:rPr>
          <w:rFonts w:ascii="Arial" w:hAnsi="Arial" w:cs="Arial"/>
          <w:b/>
        </w:rPr>
        <w:t xml:space="preserve">Abstract: </w:t>
      </w:r>
    </w:p>
    <w:p w14:paraId="634C3FB6" w14:textId="77777777" w:rsidR="00C45AF1" w:rsidRDefault="00C45AF1" w:rsidP="00C45AF1">
      <w:r>
        <w:t xml:space="preserve">Update to </w:t>
      </w:r>
      <w:proofErr w:type="spellStart"/>
      <w:r>
        <w:t>Npcf_AMPolicyControl</w:t>
      </w:r>
      <w:proofErr w:type="spellEnd"/>
      <w:r>
        <w:t xml:space="preserve"> Service procedure description</w:t>
      </w:r>
    </w:p>
    <w:p w14:paraId="7F351875" w14:textId="77777777" w:rsidR="00C45AF1" w:rsidRDefault="00C45AF1" w:rsidP="00C45AF1">
      <w:pPr>
        <w:rPr>
          <w:rFonts w:ascii="Arial" w:hAnsi="Arial" w:cs="Arial"/>
          <w:b/>
        </w:rPr>
      </w:pPr>
      <w:r>
        <w:rPr>
          <w:rFonts w:ascii="Arial" w:hAnsi="Arial" w:cs="Arial"/>
          <w:b/>
        </w:rPr>
        <w:t xml:space="preserve">Discussion: </w:t>
      </w:r>
    </w:p>
    <w:p w14:paraId="32F83D8F" w14:textId="77777777" w:rsidR="00C45AF1" w:rsidRDefault="00C45AF1" w:rsidP="00C45AF1">
      <w:r>
        <w:t>Susana (Ericsson): Clashes with 5311, 5311 is more accurate. Merge 5130 and 5311, with 5311 as baseline.</w:t>
      </w:r>
    </w:p>
    <w:p w14:paraId="785E76EE" w14:textId="77777777" w:rsidR="00C45AF1" w:rsidRDefault="00C45AF1" w:rsidP="00C45AF1">
      <w:r>
        <w:t>Abdessamad (Huawei): Propose to merge into Ericsson CR 5311.</w:t>
      </w:r>
    </w:p>
    <w:p w14:paraId="5B057C73" w14:textId="77777777" w:rsidR="00C45AF1" w:rsidRDefault="00C45AF1" w:rsidP="00C45AF1">
      <w:r>
        <w:t>Rajesh (Nokia): Fine with merger proposal, fine with 5311 as baseline.</w:t>
      </w:r>
    </w:p>
    <w:p w14:paraId="7C84288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12F02B" w14:textId="77777777" w:rsidR="00C45AF1" w:rsidRDefault="00C45AF1" w:rsidP="00C45AF1">
      <w:pPr>
        <w:rPr>
          <w:rFonts w:ascii="Arial" w:hAnsi="Arial" w:cs="Arial"/>
          <w:b/>
          <w:sz w:val="24"/>
        </w:rPr>
      </w:pPr>
      <w:r>
        <w:rPr>
          <w:rFonts w:ascii="Arial" w:hAnsi="Arial" w:cs="Arial"/>
          <w:b/>
          <w:color w:val="0000FF"/>
          <w:sz w:val="24"/>
        </w:rPr>
        <w:t>C3-235131</w:t>
      </w:r>
      <w:r>
        <w:rPr>
          <w:rFonts w:ascii="Arial" w:hAnsi="Arial" w:cs="Arial"/>
          <w:b/>
          <w:color w:val="0000FF"/>
          <w:sz w:val="24"/>
        </w:rPr>
        <w:tab/>
      </w:r>
      <w:r>
        <w:rPr>
          <w:rFonts w:ascii="Arial" w:hAnsi="Arial" w:cs="Arial"/>
          <w:b/>
          <w:sz w:val="24"/>
        </w:rPr>
        <w:t>Include Partially Allowed NSSAI in the AM Policy association procedure</w:t>
      </w:r>
    </w:p>
    <w:p w14:paraId="7294A60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CR-0507  rev  Cat: F (Rel-18)</w:t>
      </w:r>
      <w:r>
        <w:rPr>
          <w:i/>
        </w:rPr>
        <w:br/>
      </w:r>
      <w:r>
        <w:rPr>
          <w:i/>
        </w:rPr>
        <w:br/>
      </w:r>
      <w:r>
        <w:rPr>
          <w:i/>
        </w:rPr>
        <w:tab/>
      </w:r>
      <w:r>
        <w:rPr>
          <w:i/>
        </w:rPr>
        <w:tab/>
      </w:r>
      <w:r>
        <w:rPr>
          <w:i/>
        </w:rPr>
        <w:tab/>
      </w:r>
      <w:r>
        <w:rPr>
          <w:i/>
        </w:rPr>
        <w:tab/>
      </w:r>
      <w:r>
        <w:rPr>
          <w:i/>
        </w:rPr>
        <w:tab/>
        <w:t>Source: Nokia, Nokia Shanghai Bell</w:t>
      </w:r>
    </w:p>
    <w:p w14:paraId="4BB1E628" w14:textId="77777777" w:rsidR="00C45AF1" w:rsidRDefault="00C45AF1" w:rsidP="00C45AF1">
      <w:pPr>
        <w:rPr>
          <w:rFonts w:ascii="Arial" w:hAnsi="Arial" w:cs="Arial"/>
          <w:b/>
        </w:rPr>
      </w:pPr>
      <w:r>
        <w:rPr>
          <w:rFonts w:ascii="Arial" w:hAnsi="Arial" w:cs="Arial"/>
          <w:b/>
        </w:rPr>
        <w:t xml:space="preserve">Abstract: </w:t>
      </w:r>
    </w:p>
    <w:p w14:paraId="02D76C5E" w14:textId="77777777" w:rsidR="00C45AF1" w:rsidRDefault="00C45AF1" w:rsidP="00C45AF1">
      <w:r>
        <w:t>Include Partially Allowed NSSAI in the AM Policy association procedure</w:t>
      </w:r>
    </w:p>
    <w:p w14:paraId="1D6511D7" w14:textId="77777777" w:rsidR="00C45AF1" w:rsidRDefault="00C45AF1" w:rsidP="00C45AF1">
      <w:pPr>
        <w:rPr>
          <w:rFonts w:ascii="Arial" w:hAnsi="Arial" w:cs="Arial"/>
          <w:b/>
        </w:rPr>
      </w:pPr>
      <w:r>
        <w:rPr>
          <w:rFonts w:ascii="Arial" w:hAnsi="Arial" w:cs="Arial"/>
          <w:b/>
        </w:rPr>
        <w:t xml:space="preserve">Discussion: </w:t>
      </w:r>
    </w:p>
    <w:p w14:paraId="496A27B8" w14:textId="77777777" w:rsidR="00C45AF1" w:rsidRDefault="00C45AF1" w:rsidP="00C45AF1">
      <w:proofErr w:type="spellStart"/>
      <w:r>
        <w:t>Xiaojian</w:t>
      </w:r>
      <w:proofErr w:type="spellEnd"/>
      <w:r>
        <w:t xml:space="preserve"> (ZTE): Fine to keep only update to Notes.</w:t>
      </w:r>
    </w:p>
    <w:p w14:paraId="08829AAF" w14:textId="77777777" w:rsidR="00C45AF1" w:rsidRDefault="00C45AF1" w:rsidP="00C45AF1">
      <w:r>
        <w:lastRenderedPageBreak/>
        <w:t>Rajesh (Nokia): Updated based on stage-2 requirement.</w:t>
      </w:r>
    </w:p>
    <w:p w14:paraId="1574E113" w14:textId="77777777" w:rsidR="00C45AF1" w:rsidRDefault="00C45AF1" w:rsidP="00C45AF1">
      <w:proofErr w:type="spellStart"/>
      <w:r>
        <w:t>Xiaojian</w:t>
      </w:r>
      <w:proofErr w:type="spellEnd"/>
      <w:r>
        <w:t xml:space="preserve"> (ZTE): Already defined in 29.507. </w:t>
      </w:r>
    </w:p>
    <w:p w14:paraId="3FEB63E7" w14:textId="77777777" w:rsidR="00C45AF1" w:rsidRDefault="00C45AF1" w:rsidP="00C45AF1">
      <w:r>
        <w:t>Abdessamad (Huawei): First change is not needed, but  the update to NOTE is needed.</w:t>
      </w:r>
    </w:p>
    <w:p w14:paraId="44647221" w14:textId="77777777" w:rsidR="00C45AF1" w:rsidRDefault="00C45AF1" w:rsidP="00C45AF1">
      <w:r>
        <w:t xml:space="preserve">Rajesh (Nokia): Will remove the update in step 1. </w:t>
      </w:r>
    </w:p>
    <w:p w14:paraId="5C7B3454" w14:textId="77777777" w:rsidR="00C45AF1" w:rsidRDefault="00C45AF1" w:rsidP="00C45AF1">
      <w:r>
        <w:t>Susana (Ericsson): Extend the notes to include all data related to change of URSP index.</w:t>
      </w:r>
    </w:p>
    <w:p w14:paraId="7D935A45" w14:textId="77777777" w:rsidR="00C45AF1" w:rsidRDefault="00C45AF1" w:rsidP="00C45AF1">
      <w:r>
        <w:t>Rajesh (Nokia): Will provide revision.</w:t>
      </w:r>
    </w:p>
    <w:p w14:paraId="18FB0E84" w14:textId="77777777" w:rsidR="00C45AF1" w:rsidRDefault="00C45AF1" w:rsidP="00C45AF1">
      <w:r>
        <w:t>Rajesh (Nokia): Provide revision r1.</w:t>
      </w:r>
    </w:p>
    <w:p w14:paraId="7268A4C2" w14:textId="77777777" w:rsidR="00C45AF1" w:rsidRDefault="00C45AF1" w:rsidP="00C45AF1">
      <w:r>
        <w:t>Susana (Ericsson): Fine with r1.</w:t>
      </w:r>
    </w:p>
    <w:p w14:paraId="33859945" w14:textId="77777777" w:rsidR="00C45AF1" w:rsidRDefault="00C45AF1" w:rsidP="00C45AF1">
      <w:r>
        <w:t>Abdessamad (Huawei): Providing comments on 5131_r1.</w:t>
      </w:r>
    </w:p>
    <w:p w14:paraId="2755AA09" w14:textId="77777777" w:rsidR="00C45AF1" w:rsidRDefault="00C45AF1" w:rsidP="00C45AF1">
      <w:r>
        <w:t>Rajesh (Nokia): Provide revision r2.</w:t>
      </w:r>
    </w:p>
    <w:p w14:paraId="1C68D711" w14:textId="77777777" w:rsidR="00C45AF1" w:rsidRDefault="00C45AF1" w:rsidP="00C45AF1">
      <w:r>
        <w:t>Abdessamad (Huawei): Providing comments on 5131_r2.</w:t>
      </w:r>
    </w:p>
    <w:p w14:paraId="7D0F58B3" w14:textId="77777777" w:rsidR="00C45AF1" w:rsidRDefault="00C45AF1" w:rsidP="00C45AF1">
      <w:r>
        <w:t>Rajesh (Nokia): Provide final revision.</w:t>
      </w:r>
    </w:p>
    <w:p w14:paraId="50CACDB4" w14:textId="77777777" w:rsidR="00C45AF1" w:rsidRDefault="00C45AF1" w:rsidP="00C45AF1">
      <w:r>
        <w:t>Abdessamad (Huawei): Fine  5131_r3.</w:t>
      </w:r>
    </w:p>
    <w:p w14:paraId="0F4243D7" w14:textId="77777777" w:rsidR="00C45AF1" w:rsidRDefault="00C45AF1" w:rsidP="00C45AF1">
      <w:proofErr w:type="spellStart"/>
      <w:r>
        <w:t>Xiaojian</w:t>
      </w:r>
      <w:proofErr w:type="spellEnd"/>
      <w:r>
        <w:t xml:space="preserve"> (ZTE): question for clarification</w:t>
      </w:r>
    </w:p>
    <w:p w14:paraId="7C315396" w14:textId="77777777" w:rsidR="00C45AF1" w:rsidRDefault="00C45AF1" w:rsidP="00C45AF1">
      <w:r>
        <w:t>Rajesh (Nokia): Provide revision r3.</w:t>
      </w:r>
    </w:p>
    <w:p w14:paraId="0B60A273" w14:textId="77777777" w:rsidR="00C45AF1" w:rsidRDefault="00C45AF1" w:rsidP="00C45AF1">
      <w:r>
        <w:t>Susana (Ericsson): Provides a response.</w:t>
      </w:r>
    </w:p>
    <w:p w14:paraId="1544BA1F" w14:textId="77777777" w:rsidR="00C45AF1" w:rsidRDefault="00C45AF1" w:rsidP="00C45AF1">
      <w:r>
        <w:t>Rajesh (Nokia): Provided a revision</w:t>
      </w:r>
    </w:p>
    <w:p w14:paraId="08A4EE6A" w14:textId="77777777" w:rsidR="00C45AF1" w:rsidRDefault="00C45AF1" w:rsidP="00C45AF1">
      <w:r>
        <w:t>Susana (Ericsson): needs to check</w:t>
      </w:r>
    </w:p>
    <w:p w14:paraId="3A5AFFFF" w14:textId="77777777" w:rsidR="00C45AF1" w:rsidRDefault="00C45AF1" w:rsidP="00C45AF1">
      <w:proofErr w:type="spellStart"/>
      <w:r>
        <w:t>Xiaojian</w:t>
      </w:r>
      <w:proofErr w:type="spellEnd"/>
      <w:r>
        <w:t xml:space="preserve"> (ZTE): need to check.</w:t>
      </w:r>
    </w:p>
    <w:p w14:paraId="501BA8E9" w14:textId="77777777" w:rsidR="00C45AF1" w:rsidRDefault="00C45AF1" w:rsidP="00C45AF1">
      <w:r>
        <w:t>Susana (Ericsson): Provide comments.</w:t>
      </w:r>
    </w:p>
    <w:p w14:paraId="502BD33A" w14:textId="77777777" w:rsidR="00C45AF1" w:rsidRDefault="00C45AF1" w:rsidP="00C45AF1">
      <w:r>
        <w:t>Rajesh (Nokia): Provide revision r4.</w:t>
      </w:r>
    </w:p>
    <w:p w14:paraId="3C533714" w14:textId="77777777" w:rsidR="00C45AF1" w:rsidRDefault="00C45AF1" w:rsidP="00C45AF1">
      <w:r>
        <w:t>Susana (Ericsson): Comments to r4.</w:t>
      </w:r>
    </w:p>
    <w:p w14:paraId="5F74E064" w14:textId="77777777" w:rsidR="00C45AF1" w:rsidRDefault="00C45AF1" w:rsidP="00C45AF1">
      <w:r>
        <w:t>Rajesh (Nokia): Will update it.</w:t>
      </w:r>
    </w:p>
    <w:p w14:paraId="21D14C46" w14:textId="77777777" w:rsidR="00C45AF1" w:rsidRDefault="00C45AF1" w:rsidP="00C45AF1">
      <w:r>
        <w:t>Abdessamad (Huawei): fine with the revision.</w:t>
      </w:r>
    </w:p>
    <w:p w14:paraId="7567DB24" w14:textId="77777777" w:rsidR="00C45AF1" w:rsidRDefault="00C45AF1" w:rsidP="00C45AF1">
      <w:proofErr w:type="spellStart"/>
      <w:r>
        <w:t>Xiaojian</w:t>
      </w:r>
      <w:proofErr w:type="spellEnd"/>
      <w:r>
        <w:t xml:space="preserve"> (ZTE): Fine with r4.</w:t>
      </w:r>
    </w:p>
    <w:p w14:paraId="2C4ED96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C3-235484</w:t>
      </w:r>
      <w:r>
        <w:rPr>
          <w:color w:val="993300"/>
          <w:u w:val="single"/>
        </w:rPr>
        <w:t>.</w:t>
      </w:r>
    </w:p>
    <w:p w14:paraId="67F64E41" w14:textId="77777777" w:rsidR="00C45AF1" w:rsidRDefault="00C45AF1" w:rsidP="00C45AF1">
      <w:pPr>
        <w:rPr>
          <w:rFonts w:ascii="Arial" w:hAnsi="Arial" w:cs="Arial"/>
          <w:b/>
          <w:sz w:val="24"/>
        </w:rPr>
      </w:pPr>
      <w:r>
        <w:rPr>
          <w:rFonts w:ascii="Arial" w:hAnsi="Arial" w:cs="Arial"/>
          <w:b/>
          <w:color w:val="0000FF"/>
          <w:sz w:val="24"/>
        </w:rPr>
        <w:t>C3-235206</w:t>
      </w:r>
      <w:r>
        <w:rPr>
          <w:rFonts w:ascii="Arial" w:hAnsi="Arial" w:cs="Arial"/>
          <w:b/>
          <w:color w:val="0000FF"/>
          <w:sz w:val="24"/>
        </w:rPr>
        <w:tab/>
      </w:r>
      <w:r>
        <w:rPr>
          <w:rFonts w:ascii="Arial" w:hAnsi="Arial" w:cs="Arial"/>
          <w:b/>
          <w:sz w:val="24"/>
        </w:rPr>
        <w:t>Supporting Alternative S-NSSAI related Policy control</w:t>
      </w:r>
    </w:p>
    <w:p w14:paraId="6F2502A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CR-0280  rev  Cat: B (Rel-18)</w:t>
      </w:r>
      <w:r>
        <w:rPr>
          <w:i/>
        </w:rPr>
        <w:br/>
      </w:r>
      <w:r>
        <w:rPr>
          <w:i/>
        </w:rPr>
        <w:br/>
      </w:r>
      <w:r>
        <w:rPr>
          <w:i/>
        </w:rPr>
        <w:tab/>
      </w:r>
      <w:r>
        <w:rPr>
          <w:i/>
        </w:rPr>
        <w:tab/>
      </w:r>
      <w:r>
        <w:rPr>
          <w:i/>
        </w:rPr>
        <w:tab/>
      </w:r>
      <w:r>
        <w:rPr>
          <w:i/>
        </w:rPr>
        <w:tab/>
      </w:r>
      <w:r>
        <w:rPr>
          <w:i/>
        </w:rPr>
        <w:tab/>
        <w:t>Source: Huawei</w:t>
      </w:r>
    </w:p>
    <w:p w14:paraId="79E3C836" w14:textId="77777777" w:rsidR="00C45AF1" w:rsidRDefault="00C45AF1" w:rsidP="00C45AF1">
      <w:pPr>
        <w:rPr>
          <w:rFonts w:ascii="Arial" w:hAnsi="Arial" w:cs="Arial"/>
          <w:b/>
        </w:rPr>
      </w:pPr>
      <w:r>
        <w:rPr>
          <w:rFonts w:ascii="Arial" w:hAnsi="Arial" w:cs="Arial"/>
          <w:b/>
        </w:rPr>
        <w:t xml:space="preserve">Discussion: </w:t>
      </w:r>
    </w:p>
    <w:p w14:paraId="3284B016" w14:textId="77777777" w:rsidR="00C45AF1" w:rsidRDefault="00C45AF1" w:rsidP="00C45AF1">
      <w:r>
        <w:t xml:space="preserve">This CR introduces a backwards compatible new feature to the </w:t>
      </w:r>
      <w:proofErr w:type="spellStart"/>
      <w:r>
        <w:t>OpenAPI</w:t>
      </w:r>
      <w:proofErr w:type="spellEnd"/>
      <w:r>
        <w:t xml:space="preserve"> description of the </w:t>
      </w:r>
      <w:proofErr w:type="spellStart"/>
      <w:r>
        <w:t>Npcf_AMPolicyControl</w:t>
      </w:r>
      <w:proofErr w:type="spellEnd"/>
      <w:r>
        <w:t xml:space="preserve"> API defined in this specification.</w:t>
      </w:r>
    </w:p>
    <w:p w14:paraId="27640832" w14:textId="77777777" w:rsidR="00C45AF1" w:rsidRDefault="00C45AF1" w:rsidP="00C45AF1">
      <w:r>
        <w:t>Rajesh (Nokia): Provide comments.</w:t>
      </w:r>
    </w:p>
    <w:p w14:paraId="439B3597" w14:textId="77777777" w:rsidR="00C45AF1" w:rsidRDefault="00C45AF1" w:rsidP="00C45AF1">
      <w:r>
        <w:t>Abdessamad (Huawei): Will check the email and respond.</w:t>
      </w:r>
    </w:p>
    <w:p w14:paraId="3463AA03" w14:textId="77777777" w:rsidR="00C45AF1" w:rsidRDefault="00C45AF1" w:rsidP="00C45AF1">
      <w:proofErr w:type="spellStart"/>
      <w:r>
        <w:lastRenderedPageBreak/>
        <w:t>Xiaojian</w:t>
      </w:r>
      <w:proofErr w:type="spellEnd"/>
      <w:r>
        <w:t xml:space="preserve"> (ZTE): NOTE2 applies to new attributes in both the data type changes.</w:t>
      </w:r>
    </w:p>
    <w:p w14:paraId="6E7E0BDB" w14:textId="77777777" w:rsidR="00C45AF1" w:rsidRDefault="00C45AF1" w:rsidP="00C45AF1">
      <w:r>
        <w:t>Susana (Ericsson): CR not needed, no requirement. We are fine to clarify from SA2.</w:t>
      </w:r>
    </w:p>
    <w:p w14:paraId="7499B76F" w14:textId="77777777" w:rsidR="00C45AF1" w:rsidRDefault="00C45AF1" w:rsidP="00C45AF1">
      <w:r>
        <w:t>Abdessamad (Huawei): Will provide the details of requirement needed for this change.</w:t>
      </w:r>
    </w:p>
    <w:p w14:paraId="481F064C" w14:textId="77777777" w:rsidR="00C45AF1" w:rsidRDefault="00C45AF1" w:rsidP="00C45AF1">
      <w:r>
        <w:t>Abdessamad (Huawei): Providing feedback and sharing 5206_r1.</w:t>
      </w:r>
    </w:p>
    <w:p w14:paraId="69417DE1" w14:textId="77777777" w:rsidR="00C45AF1" w:rsidRDefault="00C45AF1" w:rsidP="00C45AF1">
      <w:r>
        <w:t>Susana (Ericsson): missing procedures in stage 2.</w:t>
      </w:r>
    </w:p>
    <w:p w14:paraId="10870CA3" w14:textId="77777777" w:rsidR="00C45AF1" w:rsidRDefault="00C45AF1" w:rsidP="00C45AF1">
      <w:r>
        <w:t>Rajesh (Nokia): Provide comments. Ok to proceed, add an EN and proceed with the CR.</w:t>
      </w:r>
    </w:p>
    <w:p w14:paraId="27FC9246" w14:textId="77777777" w:rsidR="00C45AF1" w:rsidRDefault="00C45AF1" w:rsidP="00C45AF1">
      <w:r>
        <w:t>Abdessamad (Huawei): Needs to check.</w:t>
      </w:r>
    </w:p>
    <w:p w14:paraId="1F843EBB" w14:textId="77777777" w:rsidR="00C45AF1" w:rsidRDefault="00C45AF1" w:rsidP="00C45AF1">
      <w:proofErr w:type="spellStart"/>
      <w:r>
        <w:t>Xiaojian</w:t>
      </w:r>
      <w:proofErr w:type="spellEnd"/>
      <w:r>
        <w:t xml:space="preserve"> (ZTE): Ok to proceed with EN and LS.</w:t>
      </w:r>
    </w:p>
    <w:p w14:paraId="2F67415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432D75" w14:textId="77777777" w:rsidR="00C45AF1" w:rsidRDefault="00C45AF1" w:rsidP="00C45AF1">
      <w:pPr>
        <w:rPr>
          <w:rFonts w:ascii="Arial" w:hAnsi="Arial" w:cs="Arial"/>
          <w:b/>
          <w:sz w:val="24"/>
        </w:rPr>
      </w:pPr>
      <w:r>
        <w:rPr>
          <w:rFonts w:ascii="Arial" w:hAnsi="Arial" w:cs="Arial"/>
          <w:b/>
          <w:color w:val="0000FF"/>
          <w:sz w:val="24"/>
        </w:rPr>
        <w:t>C3-235207</w:t>
      </w:r>
      <w:r>
        <w:rPr>
          <w:rFonts w:ascii="Arial" w:hAnsi="Arial" w:cs="Arial"/>
          <w:b/>
          <w:color w:val="0000FF"/>
          <w:sz w:val="24"/>
        </w:rPr>
        <w:tab/>
      </w:r>
      <w:r>
        <w:rPr>
          <w:rFonts w:ascii="Arial" w:hAnsi="Arial" w:cs="Arial"/>
          <w:b/>
          <w:sz w:val="24"/>
        </w:rPr>
        <w:t>Supporting Alternative S-NSSAI related Policy control</w:t>
      </w:r>
    </w:p>
    <w:p w14:paraId="57339C7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CR-1165  rev  Cat: B (Rel-18)</w:t>
      </w:r>
      <w:r>
        <w:rPr>
          <w:i/>
        </w:rPr>
        <w:br/>
      </w:r>
      <w:r>
        <w:rPr>
          <w:i/>
        </w:rPr>
        <w:br/>
      </w:r>
      <w:r>
        <w:rPr>
          <w:i/>
        </w:rPr>
        <w:tab/>
      </w:r>
      <w:r>
        <w:rPr>
          <w:i/>
        </w:rPr>
        <w:tab/>
      </w:r>
      <w:r>
        <w:rPr>
          <w:i/>
        </w:rPr>
        <w:tab/>
      </w:r>
      <w:r>
        <w:rPr>
          <w:i/>
        </w:rPr>
        <w:tab/>
      </w:r>
      <w:r>
        <w:rPr>
          <w:i/>
        </w:rPr>
        <w:tab/>
        <w:t>Source: Huawei</w:t>
      </w:r>
    </w:p>
    <w:p w14:paraId="7206A5EC" w14:textId="77777777" w:rsidR="00C45AF1" w:rsidRDefault="00C45AF1" w:rsidP="00C45AF1">
      <w:pPr>
        <w:rPr>
          <w:rFonts w:ascii="Arial" w:hAnsi="Arial" w:cs="Arial"/>
          <w:b/>
        </w:rPr>
      </w:pPr>
      <w:r>
        <w:rPr>
          <w:rFonts w:ascii="Arial" w:hAnsi="Arial" w:cs="Arial"/>
          <w:b/>
        </w:rPr>
        <w:t xml:space="preserve">Discussion: </w:t>
      </w:r>
    </w:p>
    <w:p w14:paraId="04183205" w14:textId="77777777" w:rsidR="00C45AF1" w:rsidRDefault="00C45AF1" w:rsidP="00C45AF1">
      <w:r>
        <w:t xml:space="preserve">This CR introduces a backwards compatible new feature to the </w:t>
      </w:r>
      <w:proofErr w:type="spellStart"/>
      <w:r>
        <w:t>OpenAPI</w:t>
      </w:r>
      <w:proofErr w:type="spellEnd"/>
      <w:r>
        <w:t xml:space="preserve"> description of the </w:t>
      </w:r>
      <w:proofErr w:type="spellStart"/>
      <w:r>
        <w:t>Npcf_SMPolicyControl</w:t>
      </w:r>
      <w:proofErr w:type="spellEnd"/>
      <w:r>
        <w:t xml:space="preserve"> API defined in this specification.</w:t>
      </w:r>
    </w:p>
    <w:p w14:paraId="2F4390DB" w14:textId="77777777" w:rsidR="00C45AF1" w:rsidRDefault="00C45AF1" w:rsidP="00C45AF1">
      <w:r>
        <w:t>Rajesh (Nokia): Provide comment.</w:t>
      </w:r>
    </w:p>
    <w:p w14:paraId="4E18ED63" w14:textId="77777777" w:rsidR="00C45AF1" w:rsidRDefault="00C45AF1" w:rsidP="00C45AF1">
      <w:r>
        <w:t>Susana (Ericsson): CR not needed, no requirement. We are fine to clarify from SA2.</w:t>
      </w:r>
    </w:p>
    <w:p w14:paraId="2D57C1E9" w14:textId="77777777" w:rsidR="00C45AF1" w:rsidRDefault="00C45AF1" w:rsidP="00C45AF1">
      <w:r>
        <w:t>Abdessamad (Huawei): Will provide the details of requirement needed for this change.</w:t>
      </w:r>
    </w:p>
    <w:p w14:paraId="1AB6E469" w14:textId="77777777" w:rsidR="00C45AF1" w:rsidRDefault="00C45AF1" w:rsidP="00C45AF1">
      <w:proofErr w:type="spellStart"/>
      <w:r>
        <w:t>Xiaojian</w:t>
      </w:r>
      <w:proofErr w:type="spellEnd"/>
      <w:r>
        <w:t xml:space="preserve"> (ZTE): Redundant “the </w:t>
      </w:r>
      <w:proofErr w:type="spellStart"/>
      <w:r>
        <w:t>pcf</w:t>
      </w:r>
      <w:proofErr w:type="spellEnd"/>
      <w:r>
        <w:t xml:space="preserve">” term in the proposed change. </w:t>
      </w:r>
    </w:p>
    <w:p w14:paraId="75653EAC" w14:textId="77777777" w:rsidR="00C45AF1" w:rsidRDefault="00C45AF1" w:rsidP="00C45AF1">
      <w:r>
        <w:t>Abdessamad (Huawei): Providing feedback and sharing 5207_r1.</w:t>
      </w:r>
    </w:p>
    <w:p w14:paraId="482244F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BCBAEE" w14:textId="77777777" w:rsidR="00C45AF1" w:rsidRDefault="00C45AF1" w:rsidP="00C45AF1">
      <w:pPr>
        <w:rPr>
          <w:rFonts w:ascii="Arial" w:hAnsi="Arial" w:cs="Arial"/>
          <w:b/>
          <w:sz w:val="24"/>
        </w:rPr>
      </w:pPr>
      <w:r>
        <w:rPr>
          <w:rFonts w:ascii="Arial" w:hAnsi="Arial" w:cs="Arial"/>
          <w:b/>
          <w:color w:val="0000FF"/>
          <w:sz w:val="24"/>
        </w:rPr>
        <w:t>C3-235208</w:t>
      </w:r>
      <w:r>
        <w:rPr>
          <w:rFonts w:ascii="Arial" w:hAnsi="Arial" w:cs="Arial"/>
          <w:b/>
          <w:color w:val="0000FF"/>
          <w:sz w:val="24"/>
        </w:rPr>
        <w:tab/>
      </w:r>
      <w:r>
        <w:rPr>
          <w:rFonts w:ascii="Arial" w:hAnsi="Arial" w:cs="Arial"/>
          <w:b/>
          <w:sz w:val="24"/>
        </w:rPr>
        <w:t>Supporting Alternative S-NSSAI related Policy control</w:t>
      </w:r>
    </w:p>
    <w:p w14:paraId="145C185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CR-0568  rev  Cat: B (Rel-18)</w:t>
      </w:r>
      <w:r>
        <w:rPr>
          <w:i/>
        </w:rPr>
        <w:br/>
      </w:r>
      <w:r>
        <w:rPr>
          <w:i/>
        </w:rPr>
        <w:br/>
      </w:r>
      <w:r>
        <w:rPr>
          <w:i/>
        </w:rPr>
        <w:tab/>
      </w:r>
      <w:r>
        <w:rPr>
          <w:i/>
        </w:rPr>
        <w:tab/>
      </w:r>
      <w:r>
        <w:rPr>
          <w:i/>
        </w:rPr>
        <w:tab/>
      </w:r>
      <w:r>
        <w:rPr>
          <w:i/>
        </w:rPr>
        <w:tab/>
      </w:r>
      <w:r>
        <w:rPr>
          <w:i/>
        </w:rPr>
        <w:tab/>
        <w:t>Source: Huawei</w:t>
      </w:r>
    </w:p>
    <w:p w14:paraId="2C1DF627" w14:textId="77777777" w:rsidR="00C45AF1" w:rsidRDefault="00C45AF1" w:rsidP="00C45AF1">
      <w:pPr>
        <w:rPr>
          <w:rFonts w:ascii="Arial" w:hAnsi="Arial" w:cs="Arial"/>
          <w:b/>
        </w:rPr>
      </w:pPr>
      <w:r>
        <w:rPr>
          <w:rFonts w:ascii="Arial" w:hAnsi="Arial" w:cs="Arial"/>
          <w:b/>
        </w:rPr>
        <w:t xml:space="preserve">Discussion: </w:t>
      </w:r>
    </w:p>
    <w:p w14:paraId="14791362" w14:textId="77777777" w:rsidR="00C45AF1" w:rsidRDefault="00C45AF1" w:rsidP="00C45AF1">
      <w:r>
        <w:t xml:space="preserve">This CR introduces a backwards compatible new feature to the </w:t>
      </w:r>
      <w:proofErr w:type="spellStart"/>
      <w:r>
        <w:t>OpenAPI</w:t>
      </w:r>
      <w:proofErr w:type="spellEnd"/>
      <w:r>
        <w:t xml:space="preserve"> description of the </w:t>
      </w:r>
      <w:proofErr w:type="spellStart"/>
      <w:r>
        <w:t>Npcf_PolicyAuthorization</w:t>
      </w:r>
      <w:proofErr w:type="spellEnd"/>
      <w:r>
        <w:t xml:space="preserve"> API defined in this specification.</w:t>
      </w:r>
    </w:p>
    <w:p w14:paraId="03E94895" w14:textId="77777777" w:rsidR="00C45AF1" w:rsidRDefault="00C45AF1" w:rsidP="00C45AF1">
      <w:r>
        <w:t>Rajesh (Nokia): Provide comment. Propose change to replace the mention of alternative SNSSAI.</w:t>
      </w:r>
    </w:p>
    <w:p w14:paraId="27923587" w14:textId="77777777" w:rsidR="00C45AF1" w:rsidRDefault="00C45AF1" w:rsidP="00C45AF1">
      <w:r>
        <w:t>Abdessamad (Huawei): Will respond over email.</w:t>
      </w:r>
    </w:p>
    <w:p w14:paraId="2F1C34C4" w14:textId="77777777" w:rsidR="00C45AF1" w:rsidRDefault="00C45AF1" w:rsidP="00C45AF1">
      <w:r>
        <w:t>Susana (Ericsson): Merge the new clause details in to existing clause. We don’t see the need for feature.</w:t>
      </w:r>
    </w:p>
    <w:p w14:paraId="682109EF" w14:textId="77777777" w:rsidR="00C45AF1" w:rsidRDefault="00C45AF1" w:rsidP="00C45AF1">
      <w:r>
        <w:t>Abdessamad (Huawei): We need new feature, as we are introducing new attribute.</w:t>
      </w:r>
    </w:p>
    <w:p w14:paraId="568701A5" w14:textId="77777777" w:rsidR="00C45AF1" w:rsidRDefault="00C45AF1" w:rsidP="00C45AF1">
      <w:r>
        <w:t>Susana (Ericsson): There is no negotiation of feature, so defining feature doesn’t help.</w:t>
      </w:r>
    </w:p>
    <w:p w14:paraId="1456FF65" w14:textId="77777777" w:rsidR="00C45AF1" w:rsidRDefault="00C45AF1" w:rsidP="00C45AF1">
      <w:proofErr w:type="spellStart"/>
      <w:r>
        <w:t>Xiaojian</w:t>
      </w:r>
      <w:proofErr w:type="spellEnd"/>
      <w:r>
        <w:t xml:space="preserve"> (ZTE): New feature not needed. Description of data type </w:t>
      </w:r>
      <w:proofErr w:type="spellStart"/>
      <w:r>
        <w:t>PduSessionEventNotification</w:t>
      </w:r>
      <w:proofErr w:type="spellEnd"/>
      <w:r>
        <w:t xml:space="preserve"> needs to be updated. Alternative </w:t>
      </w:r>
      <w:proofErr w:type="spellStart"/>
      <w:r>
        <w:t>nssai</w:t>
      </w:r>
      <w:proofErr w:type="spellEnd"/>
      <w:r>
        <w:t xml:space="preserve"> attribute should be optional.</w:t>
      </w:r>
    </w:p>
    <w:p w14:paraId="6890811B" w14:textId="77777777" w:rsidR="00C45AF1" w:rsidRDefault="00C45AF1" w:rsidP="00C45AF1">
      <w:r>
        <w:t>Abdessamad (Huawei): Will further check on the feature need and respond. OK with other proposed changes.</w:t>
      </w:r>
    </w:p>
    <w:p w14:paraId="0AB5EA97" w14:textId="77777777" w:rsidR="00C45AF1" w:rsidRDefault="00C45AF1" w:rsidP="00C45AF1">
      <w:r>
        <w:lastRenderedPageBreak/>
        <w:t>Abdessamad (Huawei): Providing feedback and sharing 5208_r1.</w:t>
      </w:r>
    </w:p>
    <w:p w14:paraId="7FF5470B" w14:textId="77777777" w:rsidR="00C45AF1" w:rsidRDefault="00C45AF1" w:rsidP="00C45AF1">
      <w:r>
        <w:t>Susana (Ericsson): Provides r2.</w:t>
      </w:r>
    </w:p>
    <w:p w14:paraId="7FB366EE" w14:textId="77777777" w:rsidR="00C45AF1" w:rsidRDefault="00C45AF1" w:rsidP="00C45AF1">
      <w:r>
        <w:t>Rajesh (Nokia): Provide comments.</w:t>
      </w:r>
    </w:p>
    <w:p w14:paraId="2080B512" w14:textId="77777777" w:rsidR="00C45AF1" w:rsidRDefault="00C45AF1" w:rsidP="00C45AF1">
      <w:proofErr w:type="spellStart"/>
      <w:r>
        <w:t>Xiaojian</w:t>
      </w:r>
      <w:proofErr w:type="spellEnd"/>
      <w:r>
        <w:t xml:space="preserve"> (ZTE): Provide comment.</w:t>
      </w:r>
    </w:p>
    <w:p w14:paraId="04AF29B7" w14:textId="77777777" w:rsidR="00C45AF1" w:rsidRDefault="00C45AF1" w:rsidP="00C45AF1">
      <w:r>
        <w:t>Abdessamad (Huawei): Needs to check. Prefers separate clauses.</w:t>
      </w:r>
    </w:p>
    <w:p w14:paraId="4EE01178" w14:textId="77777777" w:rsidR="00C45AF1" w:rsidRDefault="00C45AF1" w:rsidP="00C45AF1">
      <w:r>
        <w:t>Rajesh (Nokia): Define subclauses</w:t>
      </w:r>
    </w:p>
    <w:p w14:paraId="050B0715" w14:textId="77777777" w:rsidR="00C45AF1" w:rsidRDefault="00C45AF1" w:rsidP="00C45AF1">
      <w:r>
        <w:t>Susana (Ericsson): Same clause.</w:t>
      </w:r>
    </w:p>
    <w:p w14:paraId="131B65FB" w14:textId="77777777" w:rsidR="00C45AF1" w:rsidRDefault="00C45AF1" w:rsidP="00C45AF1">
      <w:proofErr w:type="spellStart"/>
      <w:r>
        <w:t>Xiaojian</w:t>
      </w:r>
      <w:proofErr w:type="spellEnd"/>
      <w:r>
        <w:t xml:space="preserve"> (ZTE): Prefers to follow the approach in other TSs with a unique clause.</w:t>
      </w:r>
    </w:p>
    <w:p w14:paraId="1D240E40" w14:textId="77777777" w:rsidR="00C45AF1" w:rsidRDefault="00C45AF1" w:rsidP="00C45AF1">
      <w:r>
        <w:t>Abdessamad (Huawei): Will make a proposal.</w:t>
      </w:r>
    </w:p>
    <w:p w14:paraId="0B436C5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A01D33" w14:textId="77777777" w:rsidR="00C45AF1" w:rsidRDefault="00C45AF1" w:rsidP="00C45AF1">
      <w:pPr>
        <w:rPr>
          <w:rFonts w:ascii="Arial" w:hAnsi="Arial" w:cs="Arial"/>
          <w:b/>
          <w:sz w:val="24"/>
        </w:rPr>
      </w:pPr>
      <w:r>
        <w:rPr>
          <w:rFonts w:ascii="Arial" w:hAnsi="Arial" w:cs="Arial"/>
          <w:b/>
          <w:color w:val="0000FF"/>
          <w:sz w:val="24"/>
        </w:rPr>
        <w:t>C3-235311</w:t>
      </w:r>
      <w:r>
        <w:rPr>
          <w:rFonts w:ascii="Arial" w:hAnsi="Arial" w:cs="Arial"/>
          <w:b/>
          <w:color w:val="0000FF"/>
          <w:sz w:val="24"/>
        </w:rPr>
        <w:tab/>
      </w:r>
      <w:r>
        <w:rPr>
          <w:rFonts w:ascii="Arial" w:hAnsi="Arial" w:cs="Arial"/>
          <w:b/>
          <w:sz w:val="24"/>
        </w:rPr>
        <w:t>Slice info obtained in the AMF at AM Policy Association establishment</w:t>
      </w:r>
    </w:p>
    <w:p w14:paraId="7D8CEDF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CR-0282  rev  Cat: B (Rel-18)</w:t>
      </w:r>
      <w:r>
        <w:rPr>
          <w:i/>
        </w:rPr>
        <w:br/>
      </w:r>
      <w:r>
        <w:rPr>
          <w:i/>
        </w:rPr>
        <w:br/>
      </w:r>
      <w:r>
        <w:rPr>
          <w:i/>
        </w:rPr>
        <w:tab/>
      </w:r>
      <w:r>
        <w:rPr>
          <w:i/>
        </w:rPr>
        <w:tab/>
      </w:r>
      <w:r>
        <w:rPr>
          <w:i/>
        </w:rPr>
        <w:tab/>
      </w:r>
      <w:r>
        <w:rPr>
          <w:i/>
        </w:rPr>
        <w:tab/>
      </w:r>
      <w:r>
        <w:rPr>
          <w:i/>
        </w:rPr>
        <w:tab/>
        <w:t>Source: Ericsson</w:t>
      </w:r>
    </w:p>
    <w:p w14:paraId="2291FEAA" w14:textId="77777777" w:rsidR="00C45AF1" w:rsidRDefault="00C45AF1" w:rsidP="00C45AF1">
      <w:pPr>
        <w:rPr>
          <w:rFonts w:ascii="Arial" w:hAnsi="Arial" w:cs="Arial"/>
          <w:b/>
        </w:rPr>
      </w:pPr>
      <w:r>
        <w:rPr>
          <w:rFonts w:ascii="Arial" w:hAnsi="Arial" w:cs="Arial"/>
          <w:b/>
        </w:rPr>
        <w:t xml:space="preserve">Abstract: </w:t>
      </w:r>
    </w:p>
    <w:p w14:paraId="55E382D1" w14:textId="77777777" w:rsidR="00C45AF1" w:rsidRDefault="00C45AF1" w:rsidP="00C45AF1">
      <w:r>
        <w:t>Summary of Change: Clause 4.2.2.1 is updated to correct the slice information obtained in the AMF before the AM Policy Association Establishment procedure is initiated.</w:t>
      </w:r>
    </w:p>
    <w:p w14:paraId="141E7B92" w14:textId="77777777" w:rsidR="00C45AF1" w:rsidRDefault="00C45AF1" w:rsidP="00C45AF1">
      <w:pPr>
        <w:rPr>
          <w:rFonts w:ascii="Arial" w:hAnsi="Arial" w:cs="Arial"/>
          <w:b/>
        </w:rPr>
      </w:pPr>
      <w:r>
        <w:rPr>
          <w:rFonts w:ascii="Arial" w:hAnsi="Arial" w:cs="Arial"/>
          <w:b/>
        </w:rPr>
        <w:t xml:space="preserve">Discussion: </w:t>
      </w:r>
    </w:p>
    <w:p w14:paraId="70775C3D" w14:textId="77777777" w:rsidR="00C45AF1" w:rsidRDefault="00C45AF1" w:rsidP="00C45AF1">
      <w:r>
        <w:t>Abdessamad (Huawei): Just keep removal of partial allowed NSSAI. No need of additional text.</w:t>
      </w:r>
    </w:p>
    <w:p w14:paraId="2E1A85F3" w14:textId="77777777" w:rsidR="00C45AF1" w:rsidRDefault="00C45AF1" w:rsidP="00C45AF1">
      <w:r>
        <w:t>Susana (Ericsson): May be we can mention that list is not exhaustive. OK with removing the text.</w:t>
      </w:r>
    </w:p>
    <w:p w14:paraId="4A91836F" w14:textId="77777777" w:rsidR="00C45AF1" w:rsidRDefault="00C45AF1" w:rsidP="00C45AF1">
      <w:r>
        <w:t>Rajesh (Nokia): We can add a reference to where ever these attributes are defined.</w:t>
      </w:r>
    </w:p>
    <w:p w14:paraId="4B6C1017" w14:textId="77777777" w:rsidR="00C45AF1" w:rsidRDefault="00C45AF1" w:rsidP="00C45AF1">
      <w:r>
        <w:t>In revision, remove the new text added in 4.2.2.1 and keep the change related to removing the text.</w:t>
      </w:r>
    </w:p>
    <w:p w14:paraId="0BB2293C" w14:textId="77777777" w:rsidR="00C45AF1" w:rsidRDefault="00C45AF1" w:rsidP="00C45AF1">
      <w:r>
        <w:t>Susana (Ericsson): Provides r1</w:t>
      </w:r>
    </w:p>
    <w:p w14:paraId="4CE4A555" w14:textId="77777777" w:rsidR="00C45AF1" w:rsidRDefault="00C45AF1" w:rsidP="00C45AF1">
      <w:r>
        <w:t>Rajesh (Nokia): Fine with r1.</w:t>
      </w:r>
    </w:p>
    <w:p w14:paraId="7AA7931B" w14:textId="77777777" w:rsidR="00C45AF1" w:rsidRDefault="00C45AF1" w:rsidP="00C45AF1">
      <w:r>
        <w:t>Abdessamad (Huawei): Also fine with 5311_r1.</w:t>
      </w:r>
    </w:p>
    <w:p w14:paraId="09C35BD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C3-235481</w:t>
      </w:r>
      <w:r>
        <w:rPr>
          <w:color w:val="993300"/>
          <w:u w:val="single"/>
        </w:rPr>
        <w:t>.</w:t>
      </w:r>
    </w:p>
    <w:p w14:paraId="26A7D3E0" w14:textId="77777777" w:rsidR="00C45AF1" w:rsidRDefault="00C45AF1" w:rsidP="00C45AF1">
      <w:pPr>
        <w:rPr>
          <w:rFonts w:ascii="Arial" w:hAnsi="Arial" w:cs="Arial"/>
          <w:b/>
          <w:sz w:val="24"/>
        </w:rPr>
      </w:pPr>
      <w:r>
        <w:rPr>
          <w:rFonts w:ascii="Arial" w:hAnsi="Arial" w:cs="Arial"/>
          <w:b/>
          <w:color w:val="0000FF"/>
          <w:sz w:val="24"/>
        </w:rPr>
        <w:t>C3-235312</w:t>
      </w:r>
      <w:r>
        <w:rPr>
          <w:rFonts w:ascii="Arial" w:hAnsi="Arial" w:cs="Arial"/>
          <w:b/>
          <w:color w:val="0000FF"/>
          <w:sz w:val="24"/>
        </w:rPr>
        <w:tab/>
      </w:r>
      <w:r>
        <w:rPr>
          <w:rFonts w:ascii="Arial" w:hAnsi="Arial" w:cs="Arial"/>
          <w:b/>
          <w:sz w:val="24"/>
        </w:rPr>
        <w:t>Missing applicable features in the re-used data type table</w:t>
      </w:r>
    </w:p>
    <w:p w14:paraId="0F7800C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CR-0283  rev  Cat: B (Rel-18)</w:t>
      </w:r>
      <w:r>
        <w:rPr>
          <w:i/>
        </w:rPr>
        <w:br/>
      </w:r>
      <w:r>
        <w:rPr>
          <w:i/>
        </w:rPr>
        <w:br/>
      </w:r>
      <w:r>
        <w:rPr>
          <w:i/>
        </w:rPr>
        <w:tab/>
      </w:r>
      <w:r>
        <w:rPr>
          <w:i/>
        </w:rPr>
        <w:tab/>
      </w:r>
      <w:r>
        <w:rPr>
          <w:i/>
        </w:rPr>
        <w:tab/>
      </w:r>
      <w:r>
        <w:rPr>
          <w:i/>
        </w:rPr>
        <w:tab/>
      </w:r>
      <w:r>
        <w:rPr>
          <w:i/>
        </w:rPr>
        <w:tab/>
        <w:t>Source: Ericsson, ZTE</w:t>
      </w:r>
    </w:p>
    <w:p w14:paraId="09C1D7CA" w14:textId="77777777" w:rsidR="00C45AF1" w:rsidRDefault="00C45AF1" w:rsidP="00C45AF1">
      <w:pPr>
        <w:rPr>
          <w:rFonts w:ascii="Arial" w:hAnsi="Arial" w:cs="Arial"/>
          <w:b/>
        </w:rPr>
      </w:pPr>
      <w:r>
        <w:rPr>
          <w:rFonts w:ascii="Arial" w:hAnsi="Arial" w:cs="Arial"/>
          <w:b/>
        </w:rPr>
        <w:t xml:space="preserve">Abstract: </w:t>
      </w:r>
    </w:p>
    <w:p w14:paraId="6C801488" w14:textId="77777777" w:rsidR="00C45AF1" w:rsidRDefault="00C45AF1" w:rsidP="00C45AF1">
      <w:r>
        <w:t>Summary of Change: Missing applicable features are introduced in table 5.6.1-2.</w:t>
      </w:r>
    </w:p>
    <w:p w14:paraId="08A08F6F" w14:textId="77777777" w:rsidR="00C45AF1" w:rsidRDefault="00C45AF1" w:rsidP="00C45AF1">
      <w:r>
        <w:t xml:space="preserve">Data type </w:t>
      </w:r>
      <w:proofErr w:type="spellStart"/>
      <w:r>
        <w:t>SnssaiReplaceInfo</w:t>
      </w:r>
      <w:proofErr w:type="spellEnd"/>
      <w:r>
        <w:t xml:space="preserve"> is ordered alphabetically.</w:t>
      </w:r>
    </w:p>
    <w:p w14:paraId="12AB49B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73098" w14:textId="77777777" w:rsidR="00C45AF1" w:rsidRDefault="00C45AF1" w:rsidP="00C45AF1">
      <w:pPr>
        <w:rPr>
          <w:rFonts w:ascii="Arial" w:hAnsi="Arial" w:cs="Arial"/>
          <w:b/>
          <w:sz w:val="24"/>
        </w:rPr>
      </w:pPr>
      <w:r>
        <w:rPr>
          <w:rFonts w:ascii="Arial" w:hAnsi="Arial" w:cs="Arial"/>
          <w:b/>
          <w:color w:val="0000FF"/>
          <w:sz w:val="24"/>
        </w:rPr>
        <w:t>C3-235481</w:t>
      </w:r>
      <w:r>
        <w:rPr>
          <w:rFonts w:ascii="Arial" w:hAnsi="Arial" w:cs="Arial"/>
          <w:b/>
          <w:color w:val="0000FF"/>
          <w:sz w:val="24"/>
        </w:rPr>
        <w:tab/>
      </w:r>
      <w:r>
        <w:rPr>
          <w:rFonts w:ascii="Arial" w:hAnsi="Arial" w:cs="Arial"/>
          <w:b/>
          <w:sz w:val="24"/>
        </w:rPr>
        <w:t>Slice info obtained in the AMF at AM Policy Association establishment</w:t>
      </w:r>
    </w:p>
    <w:p w14:paraId="70500584"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CR-0282  rev 1 Cat: B (Rel-18)</w:t>
      </w:r>
      <w:r>
        <w:rPr>
          <w:i/>
        </w:rPr>
        <w:br/>
      </w:r>
      <w:r>
        <w:rPr>
          <w:i/>
        </w:rPr>
        <w:br/>
      </w:r>
      <w:r>
        <w:rPr>
          <w:i/>
        </w:rPr>
        <w:tab/>
      </w:r>
      <w:r>
        <w:rPr>
          <w:i/>
        </w:rPr>
        <w:tab/>
      </w:r>
      <w:r>
        <w:rPr>
          <w:i/>
        </w:rPr>
        <w:tab/>
      </w:r>
      <w:r>
        <w:rPr>
          <w:i/>
        </w:rPr>
        <w:tab/>
      </w:r>
      <w:r>
        <w:rPr>
          <w:i/>
        </w:rPr>
        <w:tab/>
        <w:t>Source: Ericsson, Nokia, Nokia Shanghai Bell</w:t>
      </w:r>
    </w:p>
    <w:p w14:paraId="48F09209" w14:textId="77777777" w:rsidR="00C45AF1" w:rsidRDefault="00C45AF1" w:rsidP="00C45AF1">
      <w:pPr>
        <w:rPr>
          <w:color w:val="808080"/>
        </w:rPr>
      </w:pPr>
      <w:r>
        <w:rPr>
          <w:color w:val="808080"/>
        </w:rPr>
        <w:t>(Replaces C3-235311)</w:t>
      </w:r>
    </w:p>
    <w:p w14:paraId="501F517D" w14:textId="77777777" w:rsidR="00C45AF1" w:rsidRDefault="00C45AF1" w:rsidP="00C45AF1">
      <w:pPr>
        <w:rPr>
          <w:rFonts w:ascii="Arial" w:hAnsi="Arial" w:cs="Arial"/>
          <w:b/>
        </w:rPr>
      </w:pPr>
      <w:r>
        <w:rPr>
          <w:rFonts w:ascii="Arial" w:hAnsi="Arial" w:cs="Arial"/>
          <w:b/>
        </w:rPr>
        <w:t xml:space="preserve">Abstract: </w:t>
      </w:r>
    </w:p>
    <w:p w14:paraId="5C8609AA" w14:textId="77777777" w:rsidR="00C45AF1" w:rsidRDefault="00C45AF1" w:rsidP="00C45AF1">
      <w:r>
        <w:t>Summary of Change: Clause 4.2.2.1 is updated to correct the slice information obtained in the AMF before the AM Policy Association Establishment procedure is initiated.</w:t>
      </w:r>
    </w:p>
    <w:p w14:paraId="1D2DB61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0844C" w14:textId="77777777" w:rsidR="00C45AF1" w:rsidRDefault="00C45AF1" w:rsidP="00C45AF1">
      <w:pPr>
        <w:rPr>
          <w:rFonts w:ascii="Arial" w:hAnsi="Arial" w:cs="Arial"/>
          <w:b/>
          <w:sz w:val="24"/>
        </w:rPr>
      </w:pPr>
      <w:r>
        <w:rPr>
          <w:rFonts w:ascii="Arial" w:hAnsi="Arial" w:cs="Arial"/>
          <w:b/>
          <w:color w:val="0000FF"/>
          <w:sz w:val="24"/>
        </w:rPr>
        <w:t>C3-235484</w:t>
      </w:r>
      <w:r>
        <w:rPr>
          <w:rFonts w:ascii="Arial" w:hAnsi="Arial" w:cs="Arial"/>
          <w:b/>
          <w:color w:val="0000FF"/>
          <w:sz w:val="24"/>
        </w:rPr>
        <w:tab/>
      </w:r>
      <w:r>
        <w:rPr>
          <w:rFonts w:ascii="Arial" w:hAnsi="Arial" w:cs="Arial"/>
          <w:b/>
          <w:sz w:val="24"/>
        </w:rPr>
        <w:t>Include Partially Allowed NSSAI in the AM Policy association procedure</w:t>
      </w:r>
    </w:p>
    <w:p w14:paraId="77D04AE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CR-0507  rev 1 Cat: F (Rel-18)</w:t>
      </w:r>
      <w:r>
        <w:rPr>
          <w:i/>
        </w:rPr>
        <w:br/>
      </w:r>
      <w:r>
        <w:rPr>
          <w:i/>
        </w:rPr>
        <w:br/>
      </w:r>
      <w:r>
        <w:rPr>
          <w:i/>
        </w:rPr>
        <w:tab/>
      </w:r>
      <w:r>
        <w:rPr>
          <w:i/>
        </w:rPr>
        <w:tab/>
      </w:r>
      <w:r>
        <w:rPr>
          <w:i/>
        </w:rPr>
        <w:tab/>
      </w:r>
      <w:r>
        <w:rPr>
          <w:i/>
        </w:rPr>
        <w:tab/>
      </w:r>
      <w:r>
        <w:rPr>
          <w:i/>
        </w:rPr>
        <w:tab/>
        <w:t>Source: Nokia, Nokia Shanghai Bell</w:t>
      </w:r>
    </w:p>
    <w:p w14:paraId="0CD72E8F" w14:textId="77777777" w:rsidR="00C45AF1" w:rsidRDefault="00C45AF1" w:rsidP="00C45AF1">
      <w:pPr>
        <w:rPr>
          <w:color w:val="808080"/>
        </w:rPr>
      </w:pPr>
      <w:r>
        <w:rPr>
          <w:color w:val="808080"/>
        </w:rPr>
        <w:t>(Replaces C3-235131)</w:t>
      </w:r>
    </w:p>
    <w:p w14:paraId="3621C9F0" w14:textId="77777777" w:rsidR="00C45AF1" w:rsidRDefault="00C45AF1" w:rsidP="00C45AF1">
      <w:pPr>
        <w:rPr>
          <w:rFonts w:ascii="Arial" w:hAnsi="Arial" w:cs="Arial"/>
          <w:b/>
        </w:rPr>
      </w:pPr>
      <w:r>
        <w:rPr>
          <w:rFonts w:ascii="Arial" w:hAnsi="Arial" w:cs="Arial"/>
          <w:b/>
        </w:rPr>
        <w:t xml:space="preserve">Abstract: </w:t>
      </w:r>
    </w:p>
    <w:p w14:paraId="494CD98C" w14:textId="77777777" w:rsidR="00C45AF1" w:rsidRDefault="00C45AF1" w:rsidP="00C45AF1">
      <w:r>
        <w:t>Include Partially Allowed NSSAI in the AM Policy association procedure</w:t>
      </w:r>
    </w:p>
    <w:p w14:paraId="2442B62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2343C" w14:textId="77777777" w:rsidR="00C45AF1" w:rsidRDefault="00C45AF1" w:rsidP="00C45AF1">
      <w:pPr>
        <w:pStyle w:val="Heading3"/>
      </w:pPr>
      <w:bookmarkStart w:id="163" w:name="_Toc152193172"/>
      <w:r>
        <w:t>18.46</w:t>
      </w:r>
      <w:r>
        <w:tab/>
        <w:t>CT aspects of 5G-enabled fused location service capability exposure [5GFLS]</w:t>
      </w:r>
      <w:bookmarkEnd w:id="163"/>
    </w:p>
    <w:p w14:paraId="22AA9B45" w14:textId="77777777" w:rsidR="00C45AF1" w:rsidRDefault="00C45AF1" w:rsidP="00C45AF1">
      <w:pPr>
        <w:rPr>
          <w:rFonts w:ascii="Arial" w:hAnsi="Arial" w:cs="Arial"/>
          <w:b/>
          <w:sz w:val="24"/>
        </w:rPr>
      </w:pPr>
      <w:r>
        <w:rPr>
          <w:rFonts w:ascii="Arial" w:hAnsi="Arial" w:cs="Arial"/>
          <w:b/>
          <w:color w:val="0000FF"/>
          <w:sz w:val="24"/>
        </w:rPr>
        <w:t>C3-235145</w:t>
      </w:r>
      <w:r>
        <w:rPr>
          <w:rFonts w:ascii="Arial" w:hAnsi="Arial" w:cs="Arial"/>
          <w:b/>
          <w:color w:val="0000FF"/>
          <w:sz w:val="24"/>
        </w:rPr>
        <w:tab/>
      </w:r>
      <w:r>
        <w:rPr>
          <w:rFonts w:ascii="Arial" w:hAnsi="Arial" w:cs="Arial"/>
          <w:b/>
          <w:sz w:val="24"/>
        </w:rPr>
        <w:t>Rename the feature name for 5GFLS and remove ENs</w:t>
      </w:r>
    </w:p>
    <w:p w14:paraId="061365C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CR-0201  rev  Cat: F (Rel-18)</w:t>
      </w:r>
      <w:r>
        <w:rPr>
          <w:i/>
        </w:rPr>
        <w:br/>
      </w:r>
      <w:r>
        <w:rPr>
          <w:i/>
        </w:rPr>
        <w:br/>
      </w:r>
      <w:r>
        <w:rPr>
          <w:i/>
        </w:rPr>
        <w:tab/>
      </w:r>
      <w:r>
        <w:rPr>
          <w:i/>
        </w:rPr>
        <w:tab/>
      </w:r>
      <w:r>
        <w:rPr>
          <w:i/>
        </w:rPr>
        <w:tab/>
      </w:r>
      <w:r>
        <w:rPr>
          <w:i/>
        </w:rPr>
        <w:tab/>
      </w:r>
      <w:r>
        <w:rPr>
          <w:i/>
        </w:rPr>
        <w:tab/>
        <w:t>Source: CATT, Huawei, Ericsson</w:t>
      </w:r>
    </w:p>
    <w:p w14:paraId="31338617" w14:textId="77777777" w:rsidR="00C45AF1" w:rsidRDefault="00C45AF1" w:rsidP="00C45AF1">
      <w:pPr>
        <w:rPr>
          <w:rFonts w:ascii="Arial" w:hAnsi="Arial" w:cs="Arial"/>
          <w:b/>
        </w:rPr>
      </w:pPr>
      <w:r>
        <w:rPr>
          <w:rFonts w:ascii="Arial" w:hAnsi="Arial" w:cs="Arial"/>
          <w:b/>
        </w:rPr>
        <w:t xml:space="preserve">Discussion: </w:t>
      </w:r>
    </w:p>
    <w:p w14:paraId="20ABE631" w14:textId="77777777" w:rsidR="00C45AF1" w:rsidRDefault="00C45AF1" w:rsidP="00C45AF1">
      <w:r>
        <w:t>Rajesh (Nokia): Provide comment. The feature needs to be reworded.</w:t>
      </w:r>
    </w:p>
    <w:p w14:paraId="7DAAA45D" w14:textId="77777777" w:rsidR="00C45AF1" w:rsidRDefault="00C45AF1" w:rsidP="00C45AF1">
      <w:proofErr w:type="spellStart"/>
      <w:r>
        <w:t>Xiaojian</w:t>
      </w:r>
      <w:proofErr w:type="spellEnd"/>
      <w:r>
        <w:t xml:space="preserve"> (ZTE): Feature 13 requires the same </w:t>
      </w:r>
      <w:proofErr w:type="spellStart"/>
      <w:r>
        <w:t>depedency</w:t>
      </w:r>
      <w:proofErr w:type="spellEnd"/>
      <w:r>
        <w:t>.</w:t>
      </w:r>
    </w:p>
    <w:p w14:paraId="16707754" w14:textId="77777777" w:rsidR="00C45AF1" w:rsidRDefault="00C45AF1" w:rsidP="00C45AF1">
      <w:r>
        <w:t>Baixiao (CATT): Comments accepted.</w:t>
      </w:r>
    </w:p>
    <w:p w14:paraId="739E8896" w14:textId="77777777" w:rsidR="00C45AF1" w:rsidRDefault="00C45AF1" w:rsidP="00C45AF1">
      <w:r>
        <w:t>Baixiao(CATT): Provide r1.</w:t>
      </w:r>
    </w:p>
    <w:p w14:paraId="23EACFBD" w14:textId="77777777" w:rsidR="00C45AF1" w:rsidRDefault="00C45AF1" w:rsidP="00C45AF1">
      <w:r>
        <w:t>Rajesh (Nokia): Fine with revision r1.</w:t>
      </w:r>
    </w:p>
    <w:p w14:paraId="02305936" w14:textId="77777777" w:rsidR="00C45AF1" w:rsidRDefault="00C45AF1" w:rsidP="00C45AF1">
      <w:proofErr w:type="spellStart"/>
      <w:r>
        <w:t>Xiaojian</w:t>
      </w:r>
      <w:proofErr w:type="spellEnd"/>
      <w:r>
        <w:t xml:space="preserve"> (ZTE): fine with r1.</w:t>
      </w:r>
    </w:p>
    <w:p w14:paraId="13DB0E0A" w14:textId="77777777" w:rsidR="00C45AF1" w:rsidRDefault="00C45AF1" w:rsidP="00C45AF1">
      <w:r>
        <w:t>Abdessamad (Huawei): Also fine with 5145_r1.</w:t>
      </w:r>
    </w:p>
    <w:p w14:paraId="55B6498F" w14:textId="77777777" w:rsidR="00C45AF1" w:rsidRDefault="00C45AF1" w:rsidP="00C45AF1">
      <w:r>
        <w:t>Igor (Ericsson): Fine with R1.</w:t>
      </w:r>
    </w:p>
    <w:p w14:paraId="4D30DF12" w14:textId="77777777" w:rsidR="00C45AF1" w:rsidRDefault="00C45AF1" w:rsidP="00C45AF1">
      <w:r>
        <w:t>Revision r1 is pre-agreed</w:t>
      </w:r>
    </w:p>
    <w:p w14:paraId="66EA937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C3-235511</w:t>
      </w:r>
      <w:r>
        <w:rPr>
          <w:color w:val="993300"/>
          <w:u w:val="single"/>
        </w:rPr>
        <w:t>.</w:t>
      </w:r>
    </w:p>
    <w:p w14:paraId="502966CC" w14:textId="77777777" w:rsidR="00C45AF1" w:rsidRDefault="00C45AF1" w:rsidP="00C45AF1">
      <w:pPr>
        <w:rPr>
          <w:rFonts w:ascii="Arial" w:hAnsi="Arial" w:cs="Arial"/>
          <w:b/>
          <w:sz w:val="24"/>
        </w:rPr>
      </w:pPr>
      <w:r>
        <w:rPr>
          <w:rFonts w:ascii="Arial" w:hAnsi="Arial" w:cs="Arial"/>
          <w:b/>
          <w:color w:val="0000FF"/>
          <w:sz w:val="24"/>
        </w:rPr>
        <w:t>C3-235511</w:t>
      </w:r>
      <w:r>
        <w:rPr>
          <w:rFonts w:ascii="Arial" w:hAnsi="Arial" w:cs="Arial"/>
          <w:b/>
          <w:color w:val="0000FF"/>
          <w:sz w:val="24"/>
        </w:rPr>
        <w:tab/>
      </w:r>
      <w:r>
        <w:rPr>
          <w:rFonts w:ascii="Arial" w:hAnsi="Arial" w:cs="Arial"/>
          <w:b/>
          <w:sz w:val="24"/>
        </w:rPr>
        <w:t>Rename the feature name for 5GFLS and remove ENs</w:t>
      </w:r>
    </w:p>
    <w:p w14:paraId="5F597D0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CR-0201  rev 1 Cat: F (Rel-18)</w:t>
      </w:r>
      <w:r>
        <w:rPr>
          <w:i/>
        </w:rPr>
        <w:br/>
      </w:r>
      <w:r>
        <w:rPr>
          <w:i/>
        </w:rPr>
        <w:lastRenderedPageBreak/>
        <w:br/>
      </w:r>
      <w:r>
        <w:rPr>
          <w:i/>
        </w:rPr>
        <w:tab/>
      </w:r>
      <w:r>
        <w:rPr>
          <w:i/>
        </w:rPr>
        <w:tab/>
      </w:r>
      <w:r>
        <w:rPr>
          <w:i/>
        </w:rPr>
        <w:tab/>
      </w:r>
      <w:r>
        <w:rPr>
          <w:i/>
        </w:rPr>
        <w:tab/>
      </w:r>
      <w:r>
        <w:rPr>
          <w:i/>
        </w:rPr>
        <w:tab/>
        <w:t>Source: CATT, Huawei, Ericsson</w:t>
      </w:r>
    </w:p>
    <w:p w14:paraId="071E0BA7" w14:textId="77777777" w:rsidR="00C45AF1" w:rsidRDefault="00C45AF1" w:rsidP="00C45AF1">
      <w:pPr>
        <w:rPr>
          <w:color w:val="808080"/>
        </w:rPr>
      </w:pPr>
      <w:r>
        <w:rPr>
          <w:color w:val="808080"/>
        </w:rPr>
        <w:t>(Replaces C3-235145)</w:t>
      </w:r>
    </w:p>
    <w:p w14:paraId="26B1A93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44DAA" w14:textId="77777777" w:rsidR="00C45AF1" w:rsidRDefault="00C45AF1" w:rsidP="00C45AF1">
      <w:pPr>
        <w:pStyle w:val="Heading3"/>
      </w:pPr>
      <w:bookmarkStart w:id="164" w:name="_Toc152193173"/>
      <w:r>
        <w:t>18.47</w:t>
      </w:r>
      <w:r>
        <w:tab/>
        <w:t>CT aspects on Spending Limits for AM and UE Policies in the 5GC [TEI18_SLAMUP]</w:t>
      </w:r>
      <w:bookmarkEnd w:id="164"/>
    </w:p>
    <w:p w14:paraId="08142138" w14:textId="77777777" w:rsidR="00C45AF1" w:rsidRDefault="00C45AF1" w:rsidP="00C45AF1">
      <w:pPr>
        <w:pStyle w:val="Heading3"/>
      </w:pPr>
      <w:bookmarkStart w:id="165" w:name="_Toc152193174"/>
      <w:r>
        <w:t>18.48</w:t>
      </w:r>
      <w:r>
        <w:tab/>
        <w:t>Application enablement aspects for subscriber-aware northbound API access [SNAAPP]</w:t>
      </w:r>
      <w:bookmarkEnd w:id="165"/>
    </w:p>
    <w:p w14:paraId="074B0623" w14:textId="77777777" w:rsidR="00C45AF1" w:rsidRDefault="00C45AF1" w:rsidP="00C45AF1">
      <w:pPr>
        <w:rPr>
          <w:rFonts w:ascii="Arial" w:hAnsi="Arial" w:cs="Arial"/>
          <w:b/>
          <w:sz w:val="24"/>
        </w:rPr>
      </w:pPr>
      <w:r>
        <w:rPr>
          <w:rFonts w:ascii="Arial" w:hAnsi="Arial" w:cs="Arial"/>
          <w:b/>
          <w:color w:val="0000FF"/>
          <w:sz w:val="24"/>
        </w:rPr>
        <w:t>C3-235154</w:t>
      </w:r>
      <w:r>
        <w:rPr>
          <w:rFonts w:ascii="Arial" w:hAnsi="Arial" w:cs="Arial"/>
          <w:b/>
          <w:color w:val="0000FF"/>
          <w:sz w:val="24"/>
        </w:rPr>
        <w:tab/>
      </w:r>
      <w:r>
        <w:rPr>
          <w:rFonts w:ascii="Arial" w:hAnsi="Arial" w:cs="Arial"/>
          <w:b/>
          <w:sz w:val="24"/>
        </w:rPr>
        <w:t xml:space="preserve">Authorization code flow for resource owner-aware northbound </w:t>
      </w:r>
      <w:proofErr w:type="spellStart"/>
      <w:r>
        <w:rPr>
          <w:rFonts w:ascii="Arial" w:hAnsi="Arial" w:cs="Arial"/>
          <w:b/>
          <w:sz w:val="24"/>
        </w:rPr>
        <w:t>api</w:t>
      </w:r>
      <w:proofErr w:type="spellEnd"/>
      <w:r>
        <w:rPr>
          <w:rFonts w:ascii="Arial" w:hAnsi="Arial" w:cs="Arial"/>
          <w:b/>
          <w:sz w:val="24"/>
        </w:rPr>
        <w:t xml:space="preserve"> access</w:t>
      </w:r>
    </w:p>
    <w:p w14:paraId="6437274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CR-0312  rev 1 Cat: B (Rel-18)</w:t>
      </w:r>
      <w:r>
        <w:rPr>
          <w:i/>
        </w:rPr>
        <w:br/>
      </w:r>
      <w:r>
        <w:rPr>
          <w:i/>
        </w:rPr>
        <w:br/>
      </w:r>
      <w:r>
        <w:rPr>
          <w:i/>
        </w:rPr>
        <w:tab/>
      </w:r>
      <w:r>
        <w:rPr>
          <w:i/>
        </w:rPr>
        <w:tab/>
      </w:r>
      <w:r>
        <w:rPr>
          <w:i/>
        </w:rPr>
        <w:tab/>
      </w:r>
      <w:r>
        <w:rPr>
          <w:i/>
        </w:rPr>
        <w:tab/>
      </w:r>
      <w:r>
        <w:rPr>
          <w:i/>
        </w:rPr>
        <w:tab/>
        <w:t>Source: Xiaomi</w:t>
      </w:r>
    </w:p>
    <w:p w14:paraId="32EBDD30" w14:textId="77777777" w:rsidR="00C45AF1" w:rsidRDefault="00C45AF1" w:rsidP="00C45AF1">
      <w:pPr>
        <w:rPr>
          <w:color w:val="808080"/>
        </w:rPr>
      </w:pPr>
      <w:r>
        <w:rPr>
          <w:color w:val="808080"/>
        </w:rPr>
        <w:t>(Replaces C3-234316)</w:t>
      </w:r>
    </w:p>
    <w:p w14:paraId="1D914BF6" w14:textId="77777777" w:rsidR="00C45AF1" w:rsidRDefault="00C45AF1" w:rsidP="00C45AF1">
      <w:pPr>
        <w:rPr>
          <w:rFonts w:ascii="Arial" w:hAnsi="Arial" w:cs="Arial"/>
          <w:b/>
        </w:rPr>
      </w:pPr>
      <w:r>
        <w:rPr>
          <w:rFonts w:ascii="Arial" w:hAnsi="Arial" w:cs="Arial"/>
          <w:b/>
        </w:rPr>
        <w:t xml:space="preserve">Discussion: </w:t>
      </w:r>
    </w:p>
    <w:p w14:paraId="6A1BE7D1" w14:textId="77777777" w:rsidR="00C45AF1" w:rsidRDefault="00C45AF1" w:rsidP="00C45AF1">
      <w:r>
        <w:t>Revision of C3-234316</w:t>
      </w:r>
    </w:p>
    <w:p w14:paraId="4B9939C2" w14:textId="77777777" w:rsidR="00C45AF1" w:rsidRDefault="00C45AF1" w:rsidP="00C45AF1">
      <w:r>
        <w:t>Igor (Ericsson): providing comments.</w:t>
      </w:r>
    </w:p>
    <w:p w14:paraId="5049927B" w14:textId="77777777" w:rsidR="00C45AF1" w:rsidRDefault="00C45AF1" w:rsidP="00C45AF1">
      <w:r>
        <w:t>Bhaskar (Nokia): Wrong reference to clause 6.5.3.3 and 5.6.2.2. Resource code is missing. Can reuse the existing data type</w:t>
      </w:r>
    </w:p>
    <w:p w14:paraId="31854BB5" w14:textId="77777777" w:rsidR="00C45AF1" w:rsidRDefault="00C45AF1" w:rsidP="00C45AF1">
      <w:r>
        <w:t>Igor (Ericsson): Scope format needs update. Separate resource owner id attribute in 8.5.4.2.8. More comments are provided in email.</w:t>
      </w:r>
    </w:p>
    <w:p w14:paraId="61B61C1E" w14:textId="77777777" w:rsidR="00C45AF1" w:rsidRDefault="00C45AF1" w:rsidP="00C45AF1">
      <w:r>
        <w:t>Abdessamad (Huawei): For this CR, the feature control is needed. Need some way to mention authorization code flow is applicable for RNAA scenarios. Obtain authorization code can be captured under existing service operation. We should not change the way scope is encoded by including resource owner ID.</w:t>
      </w:r>
    </w:p>
    <w:p w14:paraId="2261A209" w14:textId="77777777" w:rsidR="00C45AF1" w:rsidRDefault="00C45AF1" w:rsidP="00C45AF1">
      <w:r>
        <w:t>Tingfang (Xiaomi): Will check on separate attribute for resource owner ID. Using existing service operation can be explored.</w:t>
      </w:r>
    </w:p>
    <w:p w14:paraId="169205C5" w14:textId="77777777" w:rsidR="00C45AF1" w:rsidRDefault="00C45AF1" w:rsidP="00C45AF1">
      <w:r>
        <w:t xml:space="preserve">Partha (Nokia): Missing </w:t>
      </w:r>
      <w:proofErr w:type="spellStart"/>
      <w:r>
        <w:t>hardspaces</w:t>
      </w:r>
      <w:proofErr w:type="spellEnd"/>
      <w:r>
        <w:t>, Missing explanation for NOTE 3. Use example.com.</w:t>
      </w:r>
    </w:p>
    <w:p w14:paraId="7AF40984" w14:textId="77777777" w:rsidR="00C45AF1" w:rsidRDefault="00C45AF1" w:rsidP="00C45AF1">
      <w:r>
        <w:t>Igor (Ericsson): Can reuse the feature RNAA for these aspects for feature control.</w:t>
      </w:r>
    </w:p>
    <w:p w14:paraId="7F1DFA92" w14:textId="77777777" w:rsidR="00C45AF1" w:rsidRDefault="00C45AF1" w:rsidP="00C45AF1">
      <w:r>
        <w:t>Shahram (AT&amp;T): Providing comments as follows</w:t>
      </w:r>
    </w:p>
    <w:p w14:paraId="3C22A95A" w14:textId="77777777" w:rsidR="00C45AF1" w:rsidRDefault="00C45AF1" w:rsidP="00C45AF1">
      <w:r>
        <w:t>Igor (Ericsson): providing comments</w:t>
      </w:r>
    </w:p>
    <w:p w14:paraId="18C7B458" w14:textId="77777777" w:rsidR="00C45AF1" w:rsidRDefault="00C45AF1" w:rsidP="00C45AF1">
      <w:r>
        <w:t>Tingfang (Xiaomi): will provide a new revision.</w:t>
      </w:r>
    </w:p>
    <w:p w14:paraId="405E54DB" w14:textId="77777777" w:rsidR="00C45AF1" w:rsidRDefault="00C45AF1" w:rsidP="00C45AF1">
      <w:r>
        <w:t>Naren (Samsung): No need for an EN on the service operation.</w:t>
      </w:r>
    </w:p>
    <w:p w14:paraId="7DEA3AEF" w14:textId="77777777" w:rsidR="00C45AF1" w:rsidRDefault="00C45AF1" w:rsidP="00C45AF1">
      <w:r>
        <w:t>Abdessamad (Huawei): the EN is needed. Ok to proceed.</w:t>
      </w:r>
    </w:p>
    <w:p w14:paraId="1DE3D9D0" w14:textId="77777777" w:rsidR="00C45AF1" w:rsidRDefault="00C45AF1" w:rsidP="00C45AF1">
      <w:r>
        <w:t>Naren (Samsung): Offline discussions on the EN.</w:t>
      </w:r>
    </w:p>
    <w:p w14:paraId="4927C51F" w14:textId="77777777" w:rsidR="00C45AF1" w:rsidRDefault="00C45AF1" w:rsidP="00C45AF1">
      <w:r>
        <w:t>Naren (Samsung): Providing feedback.</w:t>
      </w:r>
    </w:p>
    <w:p w14:paraId="15C217D2" w14:textId="77777777" w:rsidR="00C45AF1" w:rsidRDefault="00C45AF1" w:rsidP="00C45AF1">
      <w:r>
        <w:t>Naren (Samsung): Correct Open API errors.</w:t>
      </w:r>
    </w:p>
    <w:p w14:paraId="521899CC" w14:textId="77777777" w:rsidR="00C45AF1" w:rsidRDefault="00C45AF1" w:rsidP="00C45AF1">
      <w:r>
        <w:t xml:space="preserve">Igor (Ericsson): require revision due to </w:t>
      </w:r>
      <w:proofErr w:type="spellStart"/>
      <w:r>
        <w:t>OpenAPI</w:t>
      </w:r>
      <w:proofErr w:type="spellEnd"/>
      <w:r>
        <w:t xml:space="preserve"> issue.</w:t>
      </w:r>
    </w:p>
    <w:p w14:paraId="14D0FE07" w14:textId="77777777" w:rsidR="00C45AF1" w:rsidRDefault="00C45AF1" w:rsidP="00C45AF1">
      <w:r>
        <w:lastRenderedPageBreak/>
        <w:t>Igor (Ericsson): fine with revision.</w:t>
      </w:r>
    </w:p>
    <w:p w14:paraId="30AE20FF" w14:textId="77777777" w:rsidR="00C45AF1" w:rsidRDefault="00C45AF1" w:rsidP="00C45AF1">
      <w:r>
        <w:t>Naren (Samsung): an update is needed</w:t>
      </w:r>
    </w:p>
    <w:p w14:paraId="233490EF" w14:textId="77777777" w:rsidR="00C45AF1" w:rsidRDefault="00C45AF1" w:rsidP="00C45AF1">
      <w:r>
        <w:t>Abdessamad (Huawei): comments will be provided</w:t>
      </w:r>
    </w:p>
    <w:p w14:paraId="32A8E071" w14:textId="77777777" w:rsidR="00C45AF1" w:rsidRDefault="00C45AF1" w:rsidP="00C45AF1">
      <w:r>
        <w:t>Abdessamad (Huawei): ok with the revision</w:t>
      </w:r>
    </w:p>
    <w:p w14:paraId="13B70AB2" w14:textId="77777777" w:rsidR="00C45AF1" w:rsidRDefault="00C45AF1" w:rsidP="00C45AF1">
      <w:r>
        <w:t>Igor (Ericsson): fine with the new revision</w:t>
      </w:r>
    </w:p>
    <w:p w14:paraId="7022189E" w14:textId="77777777" w:rsidR="00C45AF1" w:rsidRDefault="00C45AF1" w:rsidP="00C45AF1">
      <w:r>
        <w:t>Naren (Samsung): Ok with the revision</w:t>
      </w:r>
    </w:p>
    <w:p w14:paraId="671749F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C3-235709</w:t>
      </w:r>
      <w:r>
        <w:rPr>
          <w:color w:val="993300"/>
          <w:u w:val="single"/>
        </w:rPr>
        <w:t>.</w:t>
      </w:r>
    </w:p>
    <w:p w14:paraId="037CE67E" w14:textId="77777777" w:rsidR="00C45AF1" w:rsidRDefault="00C45AF1" w:rsidP="00C45AF1">
      <w:pPr>
        <w:rPr>
          <w:rFonts w:ascii="Arial" w:hAnsi="Arial" w:cs="Arial"/>
          <w:b/>
          <w:sz w:val="24"/>
        </w:rPr>
      </w:pPr>
      <w:r>
        <w:rPr>
          <w:rFonts w:ascii="Arial" w:hAnsi="Arial" w:cs="Arial"/>
          <w:b/>
          <w:color w:val="0000FF"/>
          <w:sz w:val="24"/>
        </w:rPr>
        <w:t>C3-235155</w:t>
      </w:r>
      <w:r>
        <w:rPr>
          <w:rFonts w:ascii="Arial" w:hAnsi="Arial" w:cs="Arial"/>
          <w:b/>
          <w:color w:val="0000FF"/>
          <w:sz w:val="24"/>
        </w:rPr>
        <w:tab/>
      </w:r>
      <w:r>
        <w:rPr>
          <w:rFonts w:ascii="Arial" w:hAnsi="Arial" w:cs="Arial"/>
          <w:b/>
          <w:sz w:val="24"/>
        </w:rPr>
        <w:t>Update authorization obtaining part to support resource owner-aware northbound API access</w:t>
      </w:r>
    </w:p>
    <w:p w14:paraId="69A322D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CR-0313  rev 1 Cat: B (Rel-18)</w:t>
      </w:r>
      <w:r>
        <w:rPr>
          <w:i/>
        </w:rPr>
        <w:br/>
      </w:r>
      <w:r>
        <w:rPr>
          <w:i/>
        </w:rPr>
        <w:br/>
      </w:r>
      <w:r>
        <w:rPr>
          <w:i/>
        </w:rPr>
        <w:tab/>
      </w:r>
      <w:r>
        <w:rPr>
          <w:i/>
        </w:rPr>
        <w:tab/>
      </w:r>
      <w:r>
        <w:rPr>
          <w:i/>
        </w:rPr>
        <w:tab/>
      </w:r>
      <w:r>
        <w:rPr>
          <w:i/>
        </w:rPr>
        <w:tab/>
      </w:r>
      <w:r>
        <w:rPr>
          <w:i/>
        </w:rPr>
        <w:tab/>
        <w:t>Source: Xiaomi</w:t>
      </w:r>
    </w:p>
    <w:p w14:paraId="327DC092" w14:textId="77777777" w:rsidR="00C45AF1" w:rsidRDefault="00C45AF1" w:rsidP="00C45AF1">
      <w:pPr>
        <w:rPr>
          <w:color w:val="808080"/>
        </w:rPr>
      </w:pPr>
      <w:r>
        <w:rPr>
          <w:color w:val="808080"/>
        </w:rPr>
        <w:t>(Replaces C3-234317)</w:t>
      </w:r>
    </w:p>
    <w:p w14:paraId="1D5168AC" w14:textId="77777777" w:rsidR="00C45AF1" w:rsidRDefault="00C45AF1" w:rsidP="00C45AF1">
      <w:pPr>
        <w:rPr>
          <w:rFonts w:ascii="Arial" w:hAnsi="Arial" w:cs="Arial"/>
          <w:b/>
        </w:rPr>
      </w:pPr>
      <w:r>
        <w:rPr>
          <w:rFonts w:ascii="Arial" w:hAnsi="Arial" w:cs="Arial"/>
          <w:b/>
        </w:rPr>
        <w:t xml:space="preserve">Discussion: </w:t>
      </w:r>
    </w:p>
    <w:p w14:paraId="57295AD6" w14:textId="77777777" w:rsidR="00C45AF1" w:rsidRDefault="00C45AF1" w:rsidP="00C45AF1">
      <w:r>
        <w:t>Revision of C3-234317</w:t>
      </w:r>
    </w:p>
    <w:p w14:paraId="688EA11A" w14:textId="77777777" w:rsidR="00C45AF1" w:rsidRDefault="00C45AF1" w:rsidP="00C45AF1">
      <w:r>
        <w:t>Igor (Ericsson): providing comments.</w:t>
      </w:r>
    </w:p>
    <w:p w14:paraId="42C748B9" w14:textId="77777777" w:rsidR="00C45AF1" w:rsidRDefault="00C45AF1" w:rsidP="00C45AF1">
      <w:r>
        <w:t>Abdessamad (Huawei): Feature control to tie this to RNAA. Need to check if the proposed text in change 1 is needed. Don’t agree to changing the encoding of scope attribute.</w:t>
      </w:r>
    </w:p>
    <w:p w14:paraId="723DB8B8" w14:textId="77777777" w:rsidR="00C45AF1" w:rsidRDefault="00C45AF1" w:rsidP="00C45AF1">
      <w:r>
        <w:t>Igor (Ericsson): Provided comments over email. Scope should not be touched, can add new attribute with feature control RNAA.</w:t>
      </w:r>
    </w:p>
    <w:p w14:paraId="44E4710A" w14:textId="77777777" w:rsidR="00C45AF1" w:rsidRDefault="00C45AF1" w:rsidP="00C45AF1">
      <w:r>
        <w:t>Tingfang (Xiaomi): Fine to use new attribute. Will provide the revision.</w:t>
      </w:r>
    </w:p>
    <w:p w14:paraId="0AD172C3" w14:textId="77777777" w:rsidR="00C45AF1" w:rsidRDefault="00C45AF1" w:rsidP="00C45AF1">
      <w:r>
        <w:t xml:space="preserve">Partha (Nokia): Missing hard spaces, Use example.com. </w:t>
      </w:r>
    </w:p>
    <w:p w14:paraId="202C6C6C" w14:textId="77777777" w:rsidR="00C45AF1" w:rsidRDefault="00C45AF1" w:rsidP="00C45AF1">
      <w:r>
        <w:t xml:space="preserve">Alf (DOCOMO): Need clarification on feature control. </w:t>
      </w:r>
    </w:p>
    <w:p w14:paraId="63482CF2" w14:textId="77777777" w:rsidR="00C45AF1" w:rsidRDefault="00C45AF1" w:rsidP="00C45AF1">
      <w:r>
        <w:t>Igor (Ericsson): providing comments, clash with 5154</w:t>
      </w:r>
    </w:p>
    <w:p w14:paraId="62F12537" w14:textId="77777777" w:rsidR="00C45AF1" w:rsidRDefault="00C45AF1" w:rsidP="00C45AF1">
      <w:r>
        <w:t>Tingfang (Xiaomi): Revision available. Comments from Igor to be considered in further revision.</w:t>
      </w:r>
    </w:p>
    <w:p w14:paraId="582D9EFF" w14:textId="77777777" w:rsidR="00C45AF1" w:rsidRDefault="00C45AF1" w:rsidP="00C45AF1">
      <w:r>
        <w:t>Tingfang Tang (Xiaomi): Providing revision.</w:t>
      </w:r>
    </w:p>
    <w:p w14:paraId="69398BAE" w14:textId="77777777" w:rsidR="00C45AF1" w:rsidRDefault="00C45AF1" w:rsidP="00C45AF1">
      <w:r>
        <w:t>Igor (Ericsson): fine with R3.</w:t>
      </w:r>
    </w:p>
    <w:p w14:paraId="5FB07364" w14:textId="77777777" w:rsidR="00C45AF1" w:rsidRDefault="00C45AF1" w:rsidP="00C45AF1">
      <w:r>
        <w:t>Shahram (AT&amp;T): Providing comments:</w:t>
      </w:r>
    </w:p>
    <w:p w14:paraId="0F47B3B9" w14:textId="77777777" w:rsidR="00C45AF1" w:rsidRDefault="00C45AF1" w:rsidP="00C45AF1">
      <w:r>
        <w:t>Naren (Samsung): fine with the revision</w:t>
      </w:r>
    </w:p>
    <w:p w14:paraId="4CC6855E" w14:textId="77777777" w:rsidR="00C45AF1" w:rsidRDefault="00C45AF1" w:rsidP="00C45AF1">
      <w:r>
        <w:t>Abdessamad (Huawei): OK with the EN</w:t>
      </w:r>
    </w:p>
    <w:p w14:paraId="76F733B9" w14:textId="77777777" w:rsidR="00C45AF1" w:rsidRDefault="00C45AF1" w:rsidP="00C45AF1">
      <w:r>
        <w:t>Igor (Ericsson): ok with the EN</w:t>
      </w:r>
    </w:p>
    <w:p w14:paraId="0488327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C3-235710</w:t>
      </w:r>
      <w:r>
        <w:rPr>
          <w:color w:val="993300"/>
          <w:u w:val="single"/>
        </w:rPr>
        <w:t>.</w:t>
      </w:r>
    </w:p>
    <w:p w14:paraId="780525F1" w14:textId="77777777" w:rsidR="00C45AF1" w:rsidRDefault="00C45AF1" w:rsidP="00C45AF1">
      <w:pPr>
        <w:rPr>
          <w:rFonts w:ascii="Arial" w:hAnsi="Arial" w:cs="Arial"/>
          <w:b/>
          <w:sz w:val="24"/>
        </w:rPr>
      </w:pPr>
      <w:r>
        <w:rPr>
          <w:rFonts w:ascii="Arial" w:hAnsi="Arial" w:cs="Arial"/>
          <w:b/>
          <w:color w:val="0000FF"/>
          <w:sz w:val="24"/>
        </w:rPr>
        <w:t>C3-235156</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securitymethod</w:t>
      </w:r>
      <w:proofErr w:type="spellEnd"/>
      <w:r>
        <w:rPr>
          <w:rFonts w:ascii="Arial" w:hAnsi="Arial" w:cs="Arial"/>
          <w:b/>
          <w:sz w:val="24"/>
        </w:rPr>
        <w:t xml:space="preserve"> data type for Resource owner-aware northbound API access</w:t>
      </w:r>
    </w:p>
    <w:p w14:paraId="788D948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CR-0314  rev 1 Cat: B (Rel-18)</w:t>
      </w:r>
      <w:r>
        <w:rPr>
          <w:i/>
        </w:rPr>
        <w:br/>
      </w:r>
      <w:r>
        <w:rPr>
          <w:i/>
        </w:rPr>
        <w:br/>
      </w:r>
      <w:r>
        <w:rPr>
          <w:i/>
        </w:rPr>
        <w:tab/>
      </w:r>
      <w:r>
        <w:rPr>
          <w:i/>
        </w:rPr>
        <w:tab/>
      </w:r>
      <w:r>
        <w:rPr>
          <w:i/>
        </w:rPr>
        <w:tab/>
      </w:r>
      <w:r>
        <w:rPr>
          <w:i/>
        </w:rPr>
        <w:tab/>
      </w:r>
      <w:r>
        <w:rPr>
          <w:i/>
        </w:rPr>
        <w:tab/>
        <w:t>Source: Xiaomi</w:t>
      </w:r>
    </w:p>
    <w:p w14:paraId="6A87A9D3" w14:textId="77777777" w:rsidR="00C45AF1" w:rsidRDefault="00C45AF1" w:rsidP="00C45AF1">
      <w:pPr>
        <w:rPr>
          <w:color w:val="808080"/>
        </w:rPr>
      </w:pPr>
      <w:r>
        <w:rPr>
          <w:color w:val="808080"/>
        </w:rPr>
        <w:lastRenderedPageBreak/>
        <w:t>(Replaces C3-234318)</w:t>
      </w:r>
    </w:p>
    <w:p w14:paraId="718AF910" w14:textId="77777777" w:rsidR="00C45AF1" w:rsidRDefault="00C45AF1" w:rsidP="00C45AF1">
      <w:pPr>
        <w:rPr>
          <w:rFonts w:ascii="Arial" w:hAnsi="Arial" w:cs="Arial"/>
          <w:b/>
        </w:rPr>
      </w:pPr>
      <w:r>
        <w:rPr>
          <w:rFonts w:ascii="Arial" w:hAnsi="Arial" w:cs="Arial"/>
          <w:b/>
        </w:rPr>
        <w:t xml:space="preserve">Discussion: </w:t>
      </w:r>
    </w:p>
    <w:p w14:paraId="7B81CCDA" w14:textId="77777777" w:rsidR="00C45AF1" w:rsidRDefault="00C45AF1" w:rsidP="00C45AF1">
      <w:r>
        <w:t>Revision of C3-234318</w:t>
      </w:r>
    </w:p>
    <w:p w14:paraId="3D9CB2B8" w14:textId="77777777" w:rsidR="00C45AF1" w:rsidRDefault="00C45AF1" w:rsidP="00C45AF1">
      <w:r>
        <w:t xml:space="preserve">This CR introduces a backward compatible feature in </w:t>
      </w:r>
      <w:proofErr w:type="spellStart"/>
      <w:r>
        <w:t>CAPIF_Publish_Service_API</w:t>
      </w:r>
      <w:proofErr w:type="spellEnd"/>
      <w:r>
        <w:t>.</w:t>
      </w:r>
    </w:p>
    <w:p w14:paraId="3F81097F" w14:textId="77777777" w:rsidR="00C45AF1" w:rsidRDefault="00C45AF1" w:rsidP="00C45AF1">
      <w:r>
        <w:t>Igor (Ericsson): providing comments.</w:t>
      </w:r>
    </w:p>
    <w:p w14:paraId="54562002" w14:textId="77777777" w:rsidR="00C45AF1" w:rsidRDefault="00C45AF1" w:rsidP="00C45AF1">
      <w:r>
        <w:t>Abdessamad (Huawei): Add new attribute in interface description to indicate the OAuth code flows supported.</w:t>
      </w:r>
    </w:p>
    <w:p w14:paraId="0716C286" w14:textId="77777777" w:rsidR="00C45AF1" w:rsidRDefault="00C45AF1" w:rsidP="00C45AF1">
      <w:r>
        <w:t>Igor (Ericsson): There is no conclusion in SA3 on security method negotiation. Have to postpone this CR.</w:t>
      </w:r>
    </w:p>
    <w:p w14:paraId="0F314156" w14:textId="77777777" w:rsidR="00C45AF1" w:rsidRDefault="00C45AF1" w:rsidP="00C45AF1">
      <w:r>
        <w:t>Partha (Nokia): Security method should be only OAuth, the grant types should be indicated alternatively. SA3 LS response states all three code flows.</w:t>
      </w:r>
    </w:p>
    <w:p w14:paraId="6FA42BA0" w14:textId="77777777" w:rsidR="00C45AF1" w:rsidRDefault="00C45AF1" w:rsidP="00C45AF1">
      <w:r>
        <w:t>Abdessamad (Huawei): Method selection is different than the method support. Support of methods is already there in SA3. We can work on signalling the supported security methods.</w:t>
      </w:r>
    </w:p>
    <w:p w14:paraId="082A797D" w14:textId="77777777" w:rsidR="00C45AF1" w:rsidRDefault="00C45AF1" w:rsidP="00C45AF1">
      <w:r>
        <w:t>Igor (Ericsson): Prefer SA3 conclusion on this.</w:t>
      </w:r>
    </w:p>
    <w:p w14:paraId="6083544D" w14:textId="77777777" w:rsidR="00C45AF1" w:rsidRDefault="00C45AF1" w:rsidP="00C45AF1">
      <w:r>
        <w:t>Alf (DOCOMO): No outstanding EN in SA3.Dont see any need to wait.</w:t>
      </w:r>
    </w:p>
    <w:p w14:paraId="2945E80A" w14:textId="77777777" w:rsidR="00C45AF1" w:rsidRDefault="00C45AF1" w:rsidP="00C45AF1">
      <w:r>
        <w:t>Abdessamad (Huawei): The methods to be supported are clear.</w:t>
      </w:r>
    </w:p>
    <w:p w14:paraId="79E387D8" w14:textId="77777777" w:rsidR="00C45AF1" w:rsidRDefault="00C45AF1" w:rsidP="00C45AF1">
      <w:r>
        <w:t>Igor (Ericsson): Will check internally and ok to discuss the methods definition.</w:t>
      </w:r>
    </w:p>
    <w:p w14:paraId="28DF5CDC" w14:textId="77777777" w:rsidR="00C45AF1" w:rsidRDefault="00C45AF1" w:rsidP="00C45AF1">
      <w:r>
        <w:t>Igor (Ericsson): provide proposal for the addition of the RNAA security methods.</w:t>
      </w:r>
    </w:p>
    <w:p w14:paraId="1BFA3346" w14:textId="77777777" w:rsidR="00C45AF1" w:rsidRDefault="00C45AF1" w:rsidP="00C45AF1">
      <w:r>
        <w:t>Abdessamad (Huawei): Providing comments.</w:t>
      </w:r>
    </w:p>
    <w:p w14:paraId="688DC59D" w14:textId="77777777" w:rsidR="00C45AF1" w:rsidRDefault="00C45AF1" w:rsidP="00C45AF1">
      <w:r>
        <w:t>Igor (Ericsson): providing reply.</w:t>
      </w:r>
    </w:p>
    <w:p w14:paraId="21E3194A" w14:textId="77777777" w:rsidR="00C45AF1" w:rsidRDefault="00C45AF1" w:rsidP="00C45AF1">
      <w:r>
        <w:t>Abdessamad (Huawei): Providing comments.</w:t>
      </w:r>
    </w:p>
    <w:p w14:paraId="204DEC06" w14:textId="77777777" w:rsidR="00C45AF1" w:rsidRDefault="00C45AF1" w:rsidP="00C45AF1">
      <w:r>
        <w:t>Igor (Ericsson): providing reply.</w:t>
      </w:r>
    </w:p>
    <w:p w14:paraId="6864683C" w14:textId="77777777" w:rsidR="00C45AF1" w:rsidRDefault="00C45AF1" w:rsidP="00C45AF1">
      <w:r>
        <w:t>Naren (Samsung): Providing comments</w:t>
      </w:r>
    </w:p>
    <w:p w14:paraId="6EFFBFA1" w14:textId="77777777" w:rsidR="00C45AF1" w:rsidRDefault="00C45AF1" w:rsidP="00C45AF1">
      <w:r>
        <w:t>Naren (Samsung): Corrections needed.</w:t>
      </w:r>
    </w:p>
    <w:p w14:paraId="64676AAA" w14:textId="77777777" w:rsidR="00C45AF1" w:rsidRDefault="00C45AF1" w:rsidP="00C45AF1">
      <w:r>
        <w:t>Tingfang Tang (Xiaomi): Providing revision.</w:t>
      </w:r>
    </w:p>
    <w:p w14:paraId="6E73DA3D" w14:textId="77777777" w:rsidR="00C45AF1" w:rsidRDefault="00C45AF1" w:rsidP="00C45AF1">
      <w:r>
        <w:t xml:space="preserve">Igor (Ericsson): providing comments on </w:t>
      </w:r>
      <w:proofErr w:type="spellStart"/>
      <w:r>
        <w:t>OpenAPI</w:t>
      </w:r>
      <w:proofErr w:type="spellEnd"/>
    </w:p>
    <w:p w14:paraId="6D88583C" w14:textId="77777777" w:rsidR="00C45AF1" w:rsidRDefault="00C45AF1" w:rsidP="00C45AF1">
      <w:r>
        <w:t>Shahram (AT&amp;T): Providing comments:</w:t>
      </w:r>
    </w:p>
    <w:p w14:paraId="22ADDC3A" w14:textId="77777777" w:rsidR="00C45AF1" w:rsidRDefault="00C45AF1" w:rsidP="00C45AF1">
      <w:r>
        <w:t>Tingfang Tang (Xiaomi): Providing further revision.</w:t>
      </w:r>
    </w:p>
    <w:p w14:paraId="02E65C3D" w14:textId="77777777" w:rsidR="00C45AF1" w:rsidRDefault="00C45AF1" w:rsidP="00C45AF1">
      <w:r>
        <w:t>Igor (Ericsson): fine with latest revision.</w:t>
      </w:r>
    </w:p>
    <w:p w14:paraId="5A6D485B" w14:textId="77777777" w:rsidR="00C45AF1" w:rsidRDefault="00C45AF1" w:rsidP="00C45AF1">
      <w:r>
        <w:t>Abdessamad (Huawei): fine</w:t>
      </w:r>
    </w:p>
    <w:p w14:paraId="2D7DADBE" w14:textId="77777777" w:rsidR="00C45AF1" w:rsidRDefault="00C45AF1" w:rsidP="00C45AF1">
      <w:r>
        <w:t>Naren (Samsung): fine</w:t>
      </w:r>
    </w:p>
    <w:p w14:paraId="497F24F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C3-235711</w:t>
      </w:r>
      <w:r>
        <w:rPr>
          <w:color w:val="993300"/>
          <w:u w:val="single"/>
        </w:rPr>
        <w:t>.</w:t>
      </w:r>
    </w:p>
    <w:p w14:paraId="2DBA1ADB" w14:textId="77777777" w:rsidR="00C45AF1" w:rsidRDefault="00C45AF1" w:rsidP="00C45AF1">
      <w:pPr>
        <w:rPr>
          <w:rFonts w:ascii="Arial" w:hAnsi="Arial" w:cs="Arial"/>
          <w:b/>
          <w:sz w:val="24"/>
        </w:rPr>
      </w:pPr>
      <w:r>
        <w:rPr>
          <w:rFonts w:ascii="Arial" w:hAnsi="Arial" w:cs="Arial"/>
          <w:b/>
          <w:color w:val="0000FF"/>
          <w:sz w:val="24"/>
        </w:rPr>
        <w:t>C3-235259</w:t>
      </w:r>
      <w:r>
        <w:rPr>
          <w:rFonts w:ascii="Arial" w:hAnsi="Arial" w:cs="Arial"/>
          <w:b/>
          <w:color w:val="0000FF"/>
          <w:sz w:val="24"/>
        </w:rPr>
        <w:tab/>
      </w:r>
      <w:r>
        <w:rPr>
          <w:rFonts w:ascii="Arial" w:hAnsi="Arial" w:cs="Arial"/>
          <w:b/>
          <w:sz w:val="24"/>
        </w:rPr>
        <w:t xml:space="preserve">Discovering of APIs based on the IP address of UE in the </w:t>
      </w:r>
      <w:proofErr w:type="spellStart"/>
      <w:r>
        <w:rPr>
          <w:rFonts w:ascii="Arial" w:hAnsi="Arial" w:cs="Arial"/>
          <w:b/>
          <w:sz w:val="24"/>
        </w:rPr>
        <w:t>CAPIF_Discover_Service_API</w:t>
      </w:r>
      <w:proofErr w:type="spellEnd"/>
    </w:p>
    <w:p w14:paraId="57A5187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CR-0322  rev  Cat: B (Rel-18)</w:t>
      </w:r>
      <w:r>
        <w:rPr>
          <w:i/>
        </w:rPr>
        <w:br/>
      </w:r>
      <w:r>
        <w:rPr>
          <w:i/>
        </w:rPr>
        <w:br/>
      </w:r>
      <w:r>
        <w:rPr>
          <w:i/>
        </w:rPr>
        <w:tab/>
      </w:r>
      <w:r>
        <w:rPr>
          <w:i/>
        </w:rPr>
        <w:tab/>
      </w:r>
      <w:r>
        <w:rPr>
          <w:i/>
        </w:rPr>
        <w:tab/>
      </w:r>
      <w:r>
        <w:rPr>
          <w:i/>
        </w:rPr>
        <w:tab/>
      </w:r>
      <w:r>
        <w:rPr>
          <w:i/>
        </w:rPr>
        <w:tab/>
        <w:t>Source: NTT corporation</w:t>
      </w:r>
    </w:p>
    <w:p w14:paraId="73A7EC42" w14:textId="77777777" w:rsidR="00C45AF1" w:rsidRDefault="00C45AF1" w:rsidP="00C45AF1">
      <w:pPr>
        <w:rPr>
          <w:rFonts w:ascii="Arial" w:hAnsi="Arial" w:cs="Arial"/>
          <w:b/>
        </w:rPr>
      </w:pPr>
      <w:r>
        <w:rPr>
          <w:rFonts w:ascii="Arial" w:hAnsi="Arial" w:cs="Arial"/>
          <w:b/>
        </w:rPr>
        <w:t xml:space="preserve">Discussion: </w:t>
      </w:r>
    </w:p>
    <w:p w14:paraId="0C1FA32E" w14:textId="77777777" w:rsidR="00C45AF1" w:rsidRDefault="00C45AF1" w:rsidP="00C45AF1">
      <w:r>
        <w:lastRenderedPageBreak/>
        <w:t xml:space="preserve">This CR provides backward compatible feature for the </w:t>
      </w:r>
      <w:proofErr w:type="spellStart"/>
      <w:r>
        <w:t>CAPIF_Discover_Service_API</w:t>
      </w:r>
      <w:proofErr w:type="spellEnd"/>
      <w:r>
        <w:t>.</w:t>
      </w:r>
    </w:p>
    <w:p w14:paraId="34C3D149" w14:textId="77777777" w:rsidR="00C45AF1" w:rsidRDefault="00C45AF1" w:rsidP="00C45AF1">
      <w:r>
        <w:t>Abdessamad (Huawei): Clashes with 5384. Stage-2 CR that introduces this change under RNAA. Prefer 5384 as baseline. Whichever way is merged, prefer the solution in 5384.</w:t>
      </w:r>
    </w:p>
    <w:p w14:paraId="5740B27D" w14:textId="77777777" w:rsidR="00C45AF1" w:rsidRDefault="00C45AF1" w:rsidP="00C45AF1">
      <w:r>
        <w:t xml:space="preserve">Bhaskar (Nokia): 5259 should be baseline for the </w:t>
      </w:r>
      <w:proofErr w:type="spellStart"/>
      <w:r>
        <w:t>merger.UE</w:t>
      </w:r>
      <w:proofErr w:type="spellEnd"/>
      <w:r>
        <w:t xml:space="preserve"> IP address is only applicable for CAPIF-6 interface.</w:t>
      </w:r>
    </w:p>
    <w:p w14:paraId="680C3E7F" w14:textId="77777777" w:rsidR="00C45AF1" w:rsidRDefault="00C45AF1" w:rsidP="00C45AF1">
      <w:r>
        <w:t>Igor (Ericsson): Prefer to use NTT as baseline for the merger. Why we need to define new data type and not reuse the existing one?</w:t>
      </w:r>
    </w:p>
    <w:p w14:paraId="38C68D37" w14:textId="77777777" w:rsidR="00C45AF1" w:rsidRDefault="00C45AF1" w:rsidP="00C45AF1">
      <w:r>
        <w:t>Merge 5259 and 5384, with 5259 as baseline and use the definition in 5384 for the merger.</w:t>
      </w:r>
    </w:p>
    <w:p w14:paraId="34245338" w14:textId="77777777" w:rsidR="00C45AF1" w:rsidRDefault="00C45AF1" w:rsidP="00C45AF1">
      <w:r>
        <w:t>Abdessamad (Huawei): Providing comments.</w:t>
      </w:r>
    </w:p>
    <w:p w14:paraId="709955D2" w14:textId="77777777" w:rsidR="00C45AF1" w:rsidRDefault="00C45AF1" w:rsidP="00C45AF1">
      <w:r>
        <w:t>Naren (Samsung): Clarifying stage 2 CR. Fine with other suggestions.</w:t>
      </w:r>
    </w:p>
    <w:p w14:paraId="457E4842" w14:textId="77777777" w:rsidR="00C45AF1" w:rsidRDefault="00C45AF1" w:rsidP="00C45AF1">
      <w:r>
        <w:t>Haruka (NTT): NTT is also fine with the suggestions.</w:t>
      </w:r>
    </w:p>
    <w:p w14:paraId="18A6E645" w14:textId="77777777" w:rsidR="00C45AF1" w:rsidRDefault="00C45AF1" w:rsidP="00C45AF1">
      <w:r>
        <w:t>Haruka (NTT): provide r2.</w:t>
      </w:r>
    </w:p>
    <w:p w14:paraId="55DC93D2" w14:textId="77777777" w:rsidR="00C45AF1" w:rsidRDefault="00C45AF1" w:rsidP="00C45AF1">
      <w:r>
        <w:t>Naren (Samsung): Fine with r2</w:t>
      </w:r>
    </w:p>
    <w:p w14:paraId="0A1FC652" w14:textId="77777777" w:rsidR="00C45AF1" w:rsidRDefault="00C45AF1" w:rsidP="00C45AF1">
      <w:r>
        <w:t>Igor (Ericsson): fine with R2.</w:t>
      </w:r>
    </w:p>
    <w:p w14:paraId="0007E1E7" w14:textId="77777777" w:rsidR="00C45AF1" w:rsidRDefault="00C45AF1" w:rsidP="00C45AF1">
      <w:r>
        <w:t>Abdessamad (Huawei): Fine with 5259_r2 + providing 5259_r3 correcting some editorial issues.</w:t>
      </w:r>
    </w:p>
    <w:p w14:paraId="4972118A" w14:textId="77777777" w:rsidR="00C45AF1" w:rsidRDefault="00C45AF1" w:rsidP="00C45AF1">
      <w:r>
        <w:t>Naren (Samsung): Fine with r3.</w:t>
      </w:r>
    </w:p>
    <w:p w14:paraId="3817C4EF" w14:textId="77777777" w:rsidR="00C45AF1" w:rsidRDefault="00C45AF1" w:rsidP="00C45AF1">
      <w:r>
        <w:t>Igor (Ericsson): Fine with r3.</w:t>
      </w:r>
    </w:p>
    <w:p w14:paraId="02EAD839" w14:textId="77777777" w:rsidR="00C45AF1" w:rsidRDefault="00C45AF1" w:rsidP="00C45AF1">
      <w:r>
        <w:t>Bhaskar (Nokia): Fine with r3.</w:t>
      </w:r>
    </w:p>
    <w:p w14:paraId="0675BC8E" w14:textId="77777777" w:rsidR="00C45AF1" w:rsidRDefault="00C45AF1" w:rsidP="00C45AF1">
      <w:r>
        <w:t>Revision is pre-agreed. Ericsson and Samsung as co-signers.</w:t>
      </w:r>
    </w:p>
    <w:p w14:paraId="6DCF4FC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C3-235693</w:t>
      </w:r>
      <w:r>
        <w:rPr>
          <w:color w:val="993300"/>
          <w:u w:val="single"/>
        </w:rPr>
        <w:t>.</w:t>
      </w:r>
    </w:p>
    <w:p w14:paraId="45338A7A" w14:textId="77777777" w:rsidR="00C45AF1" w:rsidRDefault="00C45AF1" w:rsidP="00C45AF1">
      <w:pPr>
        <w:rPr>
          <w:rFonts w:ascii="Arial" w:hAnsi="Arial" w:cs="Arial"/>
          <w:b/>
          <w:sz w:val="24"/>
        </w:rPr>
      </w:pPr>
      <w:r>
        <w:rPr>
          <w:rFonts w:ascii="Arial" w:hAnsi="Arial" w:cs="Arial"/>
          <w:b/>
          <w:color w:val="0000FF"/>
          <w:sz w:val="24"/>
        </w:rPr>
        <w:t>C3-235264</w:t>
      </w:r>
      <w:r>
        <w:rPr>
          <w:rFonts w:ascii="Arial" w:hAnsi="Arial" w:cs="Arial"/>
          <w:b/>
          <w:color w:val="0000FF"/>
          <w:sz w:val="24"/>
        </w:rPr>
        <w:tab/>
      </w:r>
      <w:r>
        <w:rPr>
          <w:rFonts w:ascii="Arial" w:hAnsi="Arial" w:cs="Arial"/>
          <w:b/>
          <w:sz w:val="24"/>
        </w:rPr>
        <w:t xml:space="preserve">Publishing of API information with API provider name and IP address of UE in the </w:t>
      </w:r>
      <w:proofErr w:type="spellStart"/>
      <w:r>
        <w:rPr>
          <w:rFonts w:ascii="Arial" w:hAnsi="Arial" w:cs="Arial"/>
          <w:b/>
          <w:sz w:val="24"/>
        </w:rPr>
        <w:t>CAPIF_Publish_Service_API</w:t>
      </w:r>
      <w:proofErr w:type="spellEnd"/>
    </w:p>
    <w:p w14:paraId="6554401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CR-0323  rev  Cat: B (Rel-18)</w:t>
      </w:r>
      <w:r>
        <w:rPr>
          <w:i/>
        </w:rPr>
        <w:br/>
      </w:r>
      <w:r>
        <w:rPr>
          <w:i/>
        </w:rPr>
        <w:br/>
      </w:r>
      <w:r>
        <w:rPr>
          <w:i/>
        </w:rPr>
        <w:tab/>
      </w:r>
      <w:r>
        <w:rPr>
          <w:i/>
        </w:rPr>
        <w:tab/>
      </w:r>
      <w:r>
        <w:rPr>
          <w:i/>
        </w:rPr>
        <w:tab/>
      </w:r>
      <w:r>
        <w:rPr>
          <w:i/>
        </w:rPr>
        <w:tab/>
      </w:r>
      <w:r>
        <w:rPr>
          <w:i/>
        </w:rPr>
        <w:tab/>
        <w:t>Source: NTT corporation</w:t>
      </w:r>
    </w:p>
    <w:p w14:paraId="6C2C718C" w14:textId="77777777" w:rsidR="00C45AF1" w:rsidRDefault="00C45AF1" w:rsidP="00C45AF1">
      <w:pPr>
        <w:rPr>
          <w:rFonts w:ascii="Arial" w:hAnsi="Arial" w:cs="Arial"/>
          <w:b/>
        </w:rPr>
      </w:pPr>
      <w:r>
        <w:rPr>
          <w:rFonts w:ascii="Arial" w:hAnsi="Arial" w:cs="Arial"/>
          <w:b/>
        </w:rPr>
        <w:t xml:space="preserve">Discussion: </w:t>
      </w:r>
    </w:p>
    <w:p w14:paraId="000CFFF9" w14:textId="77777777" w:rsidR="00C45AF1" w:rsidRDefault="00C45AF1" w:rsidP="00C45AF1">
      <w:r>
        <w:t xml:space="preserve">This CR provides backward compatible feature for the </w:t>
      </w:r>
      <w:proofErr w:type="spellStart"/>
      <w:r>
        <w:t>CAPIF_Publish_Service_API</w:t>
      </w:r>
      <w:proofErr w:type="spellEnd"/>
      <w:r>
        <w:t>.</w:t>
      </w:r>
    </w:p>
    <w:p w14:paraId="0DC4AD88" w14:textId="77777777" w:rsidR="00C45AF1" w:rsidRDefault="00C45AF1" w:rsidP="00C45AF1">
      <w:r>
        <w:t>Merged in to 5409, 5409 as baseline.</w:t>
      </w:r>
    </w:p>
    <w:p w14:paraId="4D41E51E" w14:textId="77777777" w:rsidR="00C45AF1" w:rsidRDefault="00C45AF1" w:rsidP="00C45AF1">
      <w:r>
        <w:t>Abdessamad (Huawei): Prefer to use 5409 as base line.</w:t>
      </w:r>
    </w:p>
    <w:p w14:paraId="73FF858F" w14:textId="77777777" w:rsidR="00C45AF1" w:rsidRDefault="00C45AF1" w:rsidP="00C45AF1">
      <w:r>
        <w:t>Igor (Ericsson): Fine with 5409 as baseline. It is per AEF.</w:t>
      </w:r>
    </w:p>
    <w:p w14:paraId="2CB3A886" w14:textId="77777777" w:rsidR="00C45AF1" w:rsidRDefault="00C45AF1" w:rsidP="00C45AF1">
      <w:r>
        <w:t>Bhaskar (Nokia): Description of new attributes need to be generic.</w:t>
      </w:r>
    </w:p>
    <w:p w14:paraId="0354F3F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206262" w14:textId="77777777" w:rsidR="00C45AF1" w:rsidRDefault="00C45AF1" w:rsidP="00C45AF1">
      <w:pPr>
        <w:rPr>
          <w:rFonts w:ascii="Arial" w:hAnsi="Arial" w:cs="Arial"/>
          <w:b/>
          <w:sz w:val="24"/>
        </w:rPr>
      </w:pPr>
      <w:r>
        <w:rPr>
          <w:rFonts w:ascii="Arial" w:hAnsi="Arial" w:cs="Arial"/>
          <w:b/>
          <w:color w:val="0000FF"/>
          <w:sz w:val="24"/>
        </w:rPr>
        <w:t>C3-235384</w:t>
      </w:r>
      <w:r>
        <w:rPr>
          <w:rFonts w:ascii="Arial" w:hAnsi="Arial" w:cs="Arial"/>
          <w:b/>
          <w:color w:val="0000FF"/>
          <w:sz w:val="24"/>
        </w:rPr>
        <w:tab/>
      </w:r>
      <w:proofErr w:type="spellStart"/>
      <w:r>
        <w:rPr>
          <w:rFonts w:ascii="Arial" w:hAnsi="Arial" w:cs="Arial"/>
          <w:b/>
          <w:sz w:val="24"/>
        </w:rPr>
        <w:t>CAPIF_Discover_Service_API</w:t>
      </w:r>
      <w:proofErr w:type="spellEnd"/>
      <w:r>
        <w:rPr>
          <w:rFonts w:ascii="Arial" w:hAnsi="Arial" w:cs="Arial"/>
          <w:b/>
          <w:sz w:val="24"/>
        </w:rPr>
        <w:t xml:space="preserve"> - Discovery based on UE IP address</w:t>
      </w:r>
    </w:p>
    <w:p w14:paraId="0E6B3C0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CR-0330  rev  Cat: B (Rel-18)</w:t>
      </w:r>
      <w:r>
        <w:rPr>
          <w:i/>
        </w:rPr>
        <w:br/>
      </w:r>
      <w:r>
        <w:rPr>
          <w:i/>
        </w:rPr>
        <w:br/>
      </w:r>
      <w:r>
        <w:rPr>
          <w:i/>
        </w:rPr>
        <w:tab/>
      </w:r>
      <w:r>
        <w:rPr>
          <w:i/>
        </w:rPr>
        <w:tab/>
      </w:r>
      <w:r>
        <w:rPr>
          <w:i/>
        </w:rPr>
        <w:tab/>
      </w:r>
      <w:r>
        <w:rPr>
          <w:i/>
        </w:rPr>
        <w:tab/>
      </w:r>
      <w:r>
        <w:rPr>
          <w:i/>
        </w:rPr>
        <w:tab/>
        <w:t>Source: Samsung</w:t>
      </w:r>
    </w:p>
    <w:p w14:paraId="42EA644F" w14:textId="77777777" w:rsidR="00C45AF1" w:rsidRDefault="00C45AF1" w:rsidP="00C45AF1">
      <w:pPr>
        <w:rPr>
          <w:rFonts w:ascii="Arial" w:hAnsi="Arial" w:cs="Arial"/>
          <w:b/>
        </w:rPr>
      </w:pPr>
      <w:r>
        <w:rPr>
          <w:rFonts w:ascii="Arial" w:hAnsi="Arial" w:cs="Arial"/>
          <w:b/>
        </w:rPr>
        <w:t xml:space="preserve">Discussion: </w:t>
      </w:r>
    </w:p>
    <w:p w14:paraId="3516F208" w14:textId="77777777" w:rsidR="00C45AF1" w:rsidRDefault="00C45AF1" w:rsidP="00C45AF1">
      <w:r>
        <w:lastRenderedPageBreak/>
        <w:t xml:space="preserve">This CR introduces backward compatible feature for </w:t>
      </w:r>
      <w:proofErr w:type="spellStart"/>
      <w:r>
        <w:t>CAPIF_Discover_Service_API</w:t>
      </w:r>
      <w:proofErr w:type="spellEnd"/>
      <w:r>
        <w:t xml:space="preserve"> Open API file.</w:t>
      </w:r>
    </w:p>
    <w:p w14:paraId="4C4FF3B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46D43C" w14:textId="77777777" w:rsidR="00C45AF1" w:rsidRDefault="00C45AF1" w:rsidP="00C45AF1">
      <w:pPr>
        <w:rPr>
          <w:rFonts w:ascii="Arial" w:hAnsi="Arial" w:cs="Arial"/>
          <w:b/>
          <w:sz w:val="24"/>
        </w:rPr>
      </w:pPr>
      <w:r>
        <w:rPr>
          <w:rFonts w:ascii="Arial" w:hAnsi="Arial" w:cs="Arial"/>
          <w:b/>
          <w:color w:val="0000FF"/>
          <w:sz w:val="24"/>
        </w:rPr>
        <w:t>C3-235409</w:t>
      </w:r>
      <w:r>
        <w:rPr>
          <w:rFonts w:ascii="Arial" w:hAnsi="Arial" w:cs="Arial"/>
          <w:b/>
          <w:color w:val="0000FF"/>
          <w:sz w:val="24"/>
        </w:rPr>
        <w:tab/>
      </w:r>
      <w:proofErr w:type="spellStart"/>
      <w:r>
        <w:rPr>
          <w:rFonts w:ascii="Arial" w:hAnsi="Arial" w:cs="Arial"/>
          <w:b/>
          <w:sz w:val="24"/>
        </w:rPr>
        <w:t>CAPIF_Publish_Service_API</w:t>
      </w:r>
      <w:proofErr w:type="spellEnd"/>
      <w:r>
        <w:rPr>
          <w:rFonts w:ascii="Arial" w:hAnsi="Arial" w:cs="Arial"/>
          <w:b/>
          <w:sz w:val="24"/>
        </w:rPr>
        <w:t xml:space="preserve"> – Publish the Public IP ranges information</w:t>
      </w:r>
    </w:p>
    <w:p w14:paraId="6248C03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CR-0332  rev  Cat: B (Rel-18)</w:t>
      </w:r>
      <w:r>
        <w:rPr>
          <w:i/>
        </w:rPr>
        <w:br/>
      </w:r>
      <w:r>
        <w:rPr>
          <w:i/>
        </w:rPr>
        <w:br/>
      </w:r>
      <w:r>
        <w:rPr>
          <w:i/>
        </w:rPr>
        <w:tab/>
      </w:r>
      <w:r>
        <w:rPr>
          <w:i/>
        </w:rPr>
        <w:tab/>
      </w:r>
      <w:r>
        <w:rPr>
          <w:i/>
        </w:rPr>
        <w:tab/>
      </w:r>
      <w:r>
        <w:rPr>
          <w:i/>
        </w:rPr>
        <w:tab/>
      </w:r>
      <w:r>
        <w:rPr>
          <w:i/>
        </w:rPr>
        <w:tab/>
        <w:t>Source: Samsung</w:t>
      </w:r>
    </w:p>
    <w:p w14:paraId="1C02BD39" w14:textId="77777777" w:rsidR="00C45AF1" w:rsidRDefault="00C45AF1" w:rsidP="00C45AF1">
      <w:pPr>
        <w:rPr>
          <w:rFonts w:ascii="Arial" w:hAnsi="Arial" w:cs="Arial"/>
          <w:b/>
        </w:rPr>
      </w:pPr>
      <w:r>
        <w:rPr>
          <w:rFonts w:ascii="Arial" w:hAnsi="Arial" w:cs="Arial"/>
          <w:b/>
        </w:rPr>
        <w:t xml:space="preserve">Discussion: </w:t>
      </w:r>
    </w:p>
    <w:p w14:paraId="3021F2DF" w14:textId="77777777" w:rsidR="00C45AF1" w:rsidRDefault="00C45AF1" w:rsidP="00C45AF1">
      <w:r>
        <w:t xml:space="preserve">This CR introduces backward compatible feature for </w:t>
      </w:r>
      <w:proofErr w:type="spellStart"/>
      <w:r>
        <w:t>CAPIF_Publish_Service_API</w:t>
      </w:r>
      <w:proofErr w:type="spellEnd"/>
      <w:r>
        <w:t xml:space="preserve"> Open API file.</w:t>
      </w:r>
    </w:p>
    <w:p w14:paraId="216F3393" w14:textId="77777777" w:rsidR="00C45AF1" w:rsidRDefault="00C45AF1" w:rsidP="00C45AF1">
      <w:r>
        <w:t>Partha (Nokia): Comments to be included in the merged proposal.</w:t>
      </w:r>
    </w:p>
    <w:p w14:paraId="421A4AB8" w14:textId="77777777" w:rsidR="00C45AF1" w:rsidRDefault="00C45AF1" w:rsidP="00C45AF1">
      <w:r>
        <w:t>Merge 5409 and 5264, with 5409 as baseline</w:t>
      </w:r>
    </w:p>
    <w:p w14:paraId="05B15727" w14:textId="77777777" w:rsidR="00C45AF1" w:rsidRDefault="00C45AF1" w:rsidP="00C45AF1">
      <w:r>
        <w:t>Abdessamad (Huawei): Providing comments.</w:t>
      </w:r>
    </w:p>
    <w:p w14:paraId="7F6932A1" w14:textId="77777777" w:rsidR="00C45AF1" w:rsidRDefault="00C45AF1" w:rsidP="00C45AF1">
      <w:r>
        <w:t>Naren (Samsung): Clarifying stage 2 CR. Fine with other suggestions.</w:t>
      </w:r>
    </w:p>
    <w:p w14:paraId="01C844ED" w14:textId="77777777" w:rsidR="00C45AF1" w:rsidRDefault="00C45AF1" w:rsidP="00C45AF1">
      <w:r>
        <w:t>Naren (Samsung): Provide r1 version.</w:t>
      </w:r>
    </w:p>
    <w:p w14:paraId="7B08E414" w14:textId="77777777" w:rsidR="00C45AF1" w:rsidRDefault="00C45AF1" w:rsidP="00C45AF1">
      <w:r>
        <w:t>Haruka (NTT): NTT is fine with r1.</w:t>
      </w:r>
    </w:p>
    <w:p w14:paraId="1F22C503" w14:textId="77777777" w:rsidR="00C45AF1" w:rsidRDefault="00C45AF1" w:rsidP="00C45AF1">
      <w:r>
        <w:t>Igor (Ericsson): fine with R1.</w:t>
      </w:r>
    </w:p>
    <w:p w14:paraId="13ECC44E" w14:textId="77777777" w:rsidR="00C45AF1" w:rsidRDefault="00C45AF1" w:rsidP="00C45AF1">
      <w:r>
        <w:t>Abdessamad (Huawei): Providing feedback.</w:t>
      </w:r>
    </w:p>
    <w:p w14:paraId="7D33B15C" w14:textId="77777777" w:rsidR="00C45AF1" w:rsidRDefault="00C45AF1" w:rsidP="00C45AF1">
      <w:r>
        <w:t>Naren (Samsung): R2 available</w:t>
      </w:r>
    </w:p>
    <w:p w14:paraId="43280C22" w14:textId="77777777" w:rsidR="00C45AF1" w:rsidRDefault="00C45AF1" w:rsidP="00C45AF1">
      <w:r>
        <w:t>Abdessamad (Huawei): Fine with r2.</w:t>
      </w:r>
    </w:p>
    <w:p w14:paraId="72665BFA" w14:textId="77777777" w:rsidR="00C45AF1" w:rsidRDefault="00C45AF1" w:rsidP="00C45AF1">
      <w:r>
        <w:t>Bhaskar (Nokia): Fine with r2.</w:t>
      </w:r>
    </w:p>
    <w:p w14:paraId="5BE367AD" w14:textId="77777777" w:rsidR="00C45AF1" w:rsidRDefault="00C45AF1" w:rsidP="00C45AF1">
      <w:r>
        <w:t>Haruka (NTT): Fine with r2.</w:t>
      </w:r>
    </w:p>
    <w:p w14:paraId="3E0D3A61" w14:textId="77777777" w:rsidR="00C45AF1" w:rsidRDefault="00C45AF1" w:rsidP="00C45AF1">
      <w:r>
        <w:t>Igor (Ericsson): Fine with r2.</w:t>
      </w:r>
    </w:p>
    <w:p w14:paraId="1C856F9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C3-235584</w:t>
      </w:r>
      <w:r>
        <w:rPr>
          <w:color w:val="993300"/>
          <w:u w:val="single"/>
        </w:rPr>
        <w:t>.</w:t>
      </w:r>
    </w:p>
    <w:p w14:paraId="46177B61" w14:textId="77777777" w:rsidR="00C45AF1" w:rsidRDefault="00C45AF1" w:rsidP="00C45AF1">
      <w:pPr>
        <w:rPr>
          <w:rFonts w:ascii="Arial" w:hAnsi="Arial" w:cs="Arial"/>
          <w:b/>
          <w:sz w:val="24"/>
        </w:rPr>
      </w:pPr>
      <w:r>
        <w:rPr>
          <w:rFonts w:ascii="Arial" w:hAnsi="Arial" w:cs="Arial"/>
          <w:b/>
          <w:color w:val="0000FF"/>
          <w:sz w:val="24"/>
        </w:rPr>
        <w:t>C3-235584</w:t>
      </w:r>
      <w:r>
        <w:rPr>
          <w:rFonts w:ascii="Arial" w:hAnsi="Arial" w:cs="Arial"/>
          <w:b/>
          <w:color w:val="0000FF"/>
          <w:sz w:val="24"/>
        </w:rPr>
        <w:tab/>
      </w:r>
      <w:proofErr w:type="spellStart"/>
      <w:r>
        <w:rPr>
          <w:rFonts w:ascii="Arial" w:hAnsi="Arial" w:cs="Arial"/>
          <w:b/>
          <w:sz w:val="24"/>
        </w:rPr>
        <w:t>CAPIF_Publish_Service_API</w:t>
      </w:r>
      <w:proofErr w:type="spellEnd"/>
      <w:r>
        <w:rPr>
          <w:rFonts w:ascii="Arial" w:hAnsi="Arial" w:cs="Arial"/>
          <w:b/>
          <w:sz w:val="24"/>
        </w:rPr>
        <w:t xml:space="preserve"> – Publish the Public IP ranges information</w:t>
      </w:r>
    </w:p>
    <w:p w14:paraId="0DE50B9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CR-0332  rev 1 Cat: B (Rel-18)</w:t>
      </w:r>
      <w:r>
        <w:rPr>
          <w:i/>
        </w:rPr>
        <w:br/>
      </w:r>
      <w:r>
        <w:rPr>
          <w:i/>
        </w:rPr>
        <w:br/>
      </w:r>
      <w:r>
        <w:rPr>
          <w:i/>
        </w:rPr>
        <w:tab/>
      </w:r>
      <w:r>
        <w:rPr>
          <w:i/>
        </w:rPr>
        <w:tab/>
      </w:r>
      <w:r>
        <w:rPr>
          <w:i/>
        </w:rPr>
        <w:tab/>
      </w:r>
      <w:r>
        <w:rPr>
          <w:i/>
        </w:rPr>
        <w:tab/>
      </w:r>
      <w:r>
        <w:rPr>
          <w:i/>
        </w:rPr>
        <w:tab/>
        <w:t>Source: Samsung, NTT, Ericsson</w:t>
      </w:r>
    </w:p>
    <w:p w14:paraId="26F94631" w14:textId="77777777" w:rsidR="00C45AF1" w:rsidRDefault="00C45AF1" w:rsidP="00C45AF1">
      <w:pPr>
        <w:rPr>
          <w:color w:val="808080"/>
        </w:rPr>
      </w:pPr>
      <w:r>
        <w:rPr>
          <w:color w:val="808080"/>
        </w:rPr>
        <w:t>(Replaces C3-235409)</w:t>
      </w:r>
    </w:p>
    <w:p w14:paraId="4406861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2F45A" w14:textId="77777777" w:rsidR="00C45AF1" w:rsidRDefault="00C45AF1" w:rsidP="00C45AF1">
      <w:pPr>
        <w:rPr>
          <w:rFonts w:ascii="Arial" w:hAnsi="Arial" w:cs="Arial"/>
          <w:b/>
          <w:sz w:val="24"/>
        </w:rPr>
      </w:pPr>
      <w:r>
        <w:rPr>
          <w:rFonts w:ascii="Arial" w:hAnsi="Arial" w:cs="Arial"/>
          <w:b/>
          <w:color w:val="0000FF"/>
          <w:sz w:val="24"/>
        </w:rPr>
        <w:t>C3-235693</w:t>
      </w:r>
      <w:r>
        <w:rPr>
          <w:rFonts w:ascii="Arial" w:hAnsi="Arial" w:cs="Arial"/>
          <w:b/>
          <w:color w:val="0000FF"/>
          <w:sz w:val="24"/>
        </w:rPr>
        <w:tab/>
      </w:r>
      <w:r>
        <w:rPr>
          <w:rFonts w:ascii="Arial" w:hAnsi="Arial" w:cs="Arial"/>
          <w:b/>
          <w:sz w:val="24"/>
        </w:rPr>
        <w:t xml:space="preserve">Discovering of APIs based on the IP address of UE in the </w:t>
      </w:r>
      <w:proofErr w:type="spellStart"/>
      <w:r>
        <w:rPr>
          <w:rFonts w:ascii="Arial" w:hAnsi="Arial" w:cs="Arial"/>
          <w:b/>
          <w:sz w:val="24"/>
        </w:rPr>
        <w:t>CAPIF_Discover_Service_API</w:t>
      </w:r>
      <w:proofErr w:type="spellEnd"/>
    </w:p>
    <w:p w14:paraId="0E74EBE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CR-0322  rev 1 Cat: B (Rel-18)</w:t>
      </w:r>
      <w:r>
        <w:rPr>
          <w:i/>
        </w:rPr>
        <w:br/>
      </w:r>
      <w:r>
        <w:rPr>
          <w:i/>
        </w:rPr>
        <w:br/>
      </w:r>
      <w:r>
        <w:rPr>
          <w:i/>
        </w:rPr>
        <w:tab/>
      </w:r>
      <w:r>
        <w:rPr>
          <w:i/>
        </w:rPr>
        <w:tab/>
      </w:r>
      <w:r>
        <w:rPr>
          <w:i/>
        </w:rPr>
        <w:tab/>
      </w:r>
      <w:r>
        <w:rPr>
          <w:i/>
        </w:rPr>
        <w:tab/>
      </w:r>
      <w:r>
        <w:rPr>
          <w:i/>
        </w:rPr>
        <w:tab/>
        <w:t>Source: NTT, Ericsson, Samsung</w:t>
      </w:r>
    </w:p>
    <w:p w14:paraId="368BA4A9" w14:textId="77777777" w:rsidR="00C45AF1" w:rsidRDefault="00C45AF1" w:rsidP="00C45AF1">
      <w:pPr>
        <w:rPr>
          <w:color w:val="808080"/>
        </w:rPr>
      </w:pPr>
      <w:r>
        <w:rPr>
          <w:color w:val="808080"/>
        </w:rPr>
        <w:t>(Replaces C3-235259)</w:t>
      </w:r>
    </w:p>
    <w:p w14:paraId="2638BEC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B10BC" w14:textId="77777777" w:rsidR="00C45AF1" w:rsidRDefault="00C45AF1" w:rsidP="00C45AF1">
      <w:pPr>
        <w:rPr>
          <w:rFonts w:ascii="Arial" w:hAnsi="Arial" w:cs="Arial"/>
          <w:b/>
          <w:sz w:val="24"/>
        </w:rPr>
      </w:pPr>
      <w:r>
        <w:rPr>
          <w:rFonts w:ascii="Arial" w:hAnsi="Arial" w:cs="Arial"/>
          <w:b/>
          <w:color w:val="0000FF"/>
          <w:sz w:val="24"/>
        </w:rPr>
        <w:lastRenderedPageBreak/>
        <w:t>C3-235709</w:t>
      </w:r>
      <w:r>
        <w:rPr>
          <w:rFonts w:ascii="Arial" w:hAnsi="Arial" w:cs="Arial"/>
          <w:b/>
          <w:color w:val="0000FF"/>
          <w:sz w:val="24"/>
        </w:rPr>
        <w:tab/>
      </w:r>
      <w:r>
        <w:rPr>
          <w:rFonts w:ascii="Arial" w:hAnsi="Arial" w:cs="Arial"/>
          <w:b/>
          <w:sz w:val="24"/>
        </w:rPr>
        <w:t xml:space="preserve">Authorization code flow for resource owner-aware northbound </w:t>
      </w:r>
      <w:proofErr w:type="spellStart"/>
      <w:r>
        <w:rPr>
          <w:rFonts w:ascii="Arial" w:hAnsi="Arial" w:cs="Arial"/>
          <w:b/>
          <w:sz w:val="24"/>
        </w:rPr>
        <w:t>api</w:t>
      </w:r>
      <w:proofErr w:type="spellEnd"/>
      <w:r>
        <w:rPr>
          <w:rFonts w:ascii="Arial" w:hAnsi="Arial" w:cs="Arial"/>
          <w:b/>
          <w:sz w:val="24"/>
        </w:rPr>
        <w:t xml:space="preserve"> access</w:t>
      </w:r>
    </w:p>
    <w:p w14:paraId="5FBDEA9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CR-0312  rev 2 Cat: B (Rel-18)</w:t>
      </w:r>
      <w:r>
        <w:rPr>
          <w:i/>
        </w:rPr>
        <w:br/>
      </w:r>
      <w:r>
        <w:rPr>
          <w:i/>
        </w:rPr>
        <w:br/>
      </w:r>
      <w:r>
        <w:rPr>
          <w:i/>
        </w:rPr>
        <w:tab/>
      </w:r>
      <w:r>
        <w:rPr>
          <w:i/>
        </w:rPr>
        <w:tab/>
      </w:r>
      <w:r>
        <w:rPr>
          <w:i/>
        </w:rPr>
        <w:tab/>
      </w:r>
      <w:r>
        <w:rPr>
          <w:i/>
        </w:rPr>
        <w:tab/>
      </w:r>
      <w:r>
        <w:rPr>
          <w:i/>
        </w:rPr>
        <w:tab/>
        <w:t>Source: CT3</w:t>
      </w:r>
    </w:p>
    <w:p w14:paraId="13DD8B15" w14:textId="77777777" w:rsidR="00C45AF1" w:rsidRDefault="00C45AF1" w:rsidP="00C45AF1">
      <w:pPr>
        <w:rPr>
          <w:color w:val="808080"/>
        </w:rPr>
      </w:pPr>
      <w:r>
        <w:rPr>
          <w:color w:val="808080"/>
        </w:rPr>
        <w:t>(Replaces C3-235154)</w:t>
      </w:r>
    </w:p>
    <w:p w14:paraId="352D718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849A4" w14:textId="77777777" w:rsidR="00C45AF1" w:rsidRDefault="00C45AF1" w:rsidP="00C45AF1">
      <w:pPr>
        <w:rPr>
          <w:rFonts w:ascii="Arial" w:hAnsi="Arial" w:cs="Arial"/>
          <w:b/>
          <w:sz w:val="24"/>
        </w:rPr>
      </w:pPr>
      <w:r>
        <w:rPr>
          <w:rFonts w:ascii="Arial" w:hAnsi="Arial" w:cs="Arial"/>
          <w:b/>
          <w:color w:val="0000FF"/>
          <w:sz w:val="24"/>
        </w:rPr>
        <w:t>C3-235710</w:t>
      </w:r>
      <w:r>
        <w:rPr>
          <w:rFonts w:ascii="Arial" w:hAnsi="Arial" w:cs="Arial"/>
          <w:b/>
          <w:color w:val="0000FF"/>
          <w:sz w:val="24"/>
        </w:rPr>
        <w:tab/>
      </w:r>
      <w:r>
        <w:rPr>
          <w:rFonts w:ascii="Arial" w:hAnsi="Arial" w:cs="Arial"/>
          <w:b/>
          <w:sz w:val="24"/>
        </w:rPr>
        <w:t>Update authorization obtaining part to support resource owner-aware northbound API access</w:t>
      </w:r>
    </w:p>
    <w:p w14:paraId="5ADDE20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CR-0313  rev 2 Cat: B (Rel-18)</w:t>
      </w:r>
      <w:r>
        <w:rPr>
          <w:i/>
        </w:rPr>
        <w:br/>
      </w:r>
      <w:r>
        <w:rPr>
          <w:i/>
        </w:rPr>
        <w:br/>
      </w:r>
      <w:r>
        <w:rPr>
          <w:i/>
        </w:rPr>
        <w:tab/>
      </w:r>
      <w:r>
        <w:rPr>
          <w:i/>
        </w:rPr>
        <w:tab/>
      </w:r>
      <w:r>
        <w:rPr>
          <w:i/>
        </w:rPr>
        <w:tab/>
      </w:r>
      <w:r>
        <w:rPr>
          <w:i/>
        </w:rPr>
        <w:tab/>
      </w:r>
      <w:r>
        <w:rPr>
          <w:i/>
        </w:rPr>
        <w:tab/>
        <w:t>Source: Xiaomi</w:t>
      </w:r>
    </w:p>
    <w:p w14:paraId="0D3440DE" w14:textId="77777777" w:rsidR="00C45AF1" w:rsidRDefault="00C45AF1" w:rsidP="00C45AF1">
      <w:pPr>
        <w:rPr>
          <w:color w:val="808080"/>
        </w:rPr>
      </w:pPr>
      <w:r>
        <w:rPr>
          <w:color w:val="808080"/>
        </w:rPr>
        <w:t>(Replaces C3-235155)</w:t>
      </w:r>
    </w:p>
    <w:p w14:paraId="28A94BD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EF34A" w14:textId="77777777" w:rsidR="00C45AF1" w:rsidRDefault="00C45AF1" w:rsidP="00C45AF1">
      <w:pPr>
        <w:rPr>
          <w:rFonts w:ascii="Arial" w:hAnsi="Arial" w:cs="Arial"/>
          <w:b/>
          <w:sz w:val="24"/>
        </w:rPr>
      </w:pPr>
      <w:r>
        <w:rPr>
          <w:rFonts w:ascii="Arial" w:hAnsi="Arial" w:cs="Arial"/>
          <w:b/>
          <w:color w:val="0000FF"/>
          <w:sz w:val="24"/>
        </w:rPr>
        <w:t>C3-235711</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securitymethod</w:t>
      </w:r>
      <w:proofErr w:type="spellEnd"/>
      <w:r>
        <w:rPr>
          <w:rFonts w:ascii="Arial" w:hAnsi="Arial" w:cs="Arial"/>
          <w:b/>
          <w:sz w:val="24"/>
        </w:rPr>
        <w:t xml:space="preserve"> data type for Resource owner-aware northbound API access</w:t>
      </w:r>
    </w:p>
    <w:p w14:paraId="7B58073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CR-0314  rev 2 Cat: B (Rel-18)</w:t>
      </w:r>
      <w:r>
        <w:rPr>
          <w:i/>
        </w:rPr>
        <w:br/>
      </w:r>
      <w:r>
        <w:rPr>
          <w:i/>
        </w:rPr>
        <w:br/>
      </w:r>
      <w:r>
        <w:rPr>
          <w:i/>
        </w:rPr>
        <w:tab/>
      </w:r>
      <w:r>
        <w:rPr>
          <w:i/>
        </w:rPr>
        <w:tab/>
      </w:r>
      <w:r>
        <w:rPr>
          <w:i/>
        </w:rPr>
        <w:tab/>
      </w:r>
      <w:r>
        <w:rPr>
          <w:i/>
        </w:rPr>
        <w:tab/>
      </w:r>
      <w:r>
        <w:rPr>
          <w:i/>
        </w:rPr>
        <w:tab/>
        <w:t>Source: CT3</w:t>
      </w:r>
    </w:p>
    <w:p w14:paraId="7B1AB98D" w14:textId="77777777" w:rsidR="00C45AF1" w:rsidRDefault="00C45AF1" w:rsidP="00C45AF1">
      <w:pPr>
        <w:rPr>
          <w:color w:val="808080"/>
        </w:rPr>
      </w:pPr>
      <w:r>
        <w:rPr>
          <w:color w:val="808080"/>
        </w:rPr>
        <w:t>(Replaces C3-235156)</w:t>
      </w:r>
    </w:p>
    <w:p w14:paraId="4B4D59D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D9F65" w14:textId="77777777" w:rsidR="00C45AF1" w:rsidRDefault="00C45AF1" w:rsidP="00C45AF1">
      <w:pPr>
        <w:pStyle w:val="Heading3"/>
      </w:pPr>
      <w:bookmarkStart w:id="166" w:name="_Toc152193175"/>
      <w:r>
        <w:t>18.49</w:t>
      </w:r>
      <w:r>
        <w:tab/>
        <w:t>Technical Enhancements and Improvements [TEI18]</w:t>
      </w:r>
      <w:bookmarkEnd w:id="166"/>
    </w:p>
    <w:p w14:paraId="7B58C84B" w14:textId="77777777" w:rsidR="00C45AF1" w:rsidRDefault="00C45AF1" w:rsidP="00C45AF1">
      <w:pPr>
        <w:pStyle w:val="Heading4"/>
      </w:pPr>
      <w:bookmarkStart w:id="167" w:name="_Toc152193176"/>
      <w:r>
        <w:t>18.49.1</w:t>
      </w:r>
      <w:r>
        <w:tab/>
        <w:t>TEI18 for IMS/CS</w:t>
      </w:r>
      <w:bookmarkEnd w:id="167"/>
    </w:p>
    <w:p w14:paraId="1808E6F3" w14:textId="77777777" w:rsidR="00C45AF1" w:rsidRDefault="00C45AF1" w:rsidP="00C45AF1">
      <w:pPr>
        <w:rPr>
          <w:rFonts w:ascii="Arial" w:hAnsi="Arial" w:cs="Arial"/>
          <w:b/>
          <w:sz w:val="24"/>
        </w:rPr>
      </w:pPr>
      <w:r>
        <w:rPr>
          <w:rFonts w:ascii="Arial" w:hAnsi="Arial" w:cs="Arial"/>
          <w:b/>
          <w:color w:val="0000FF"/>
          <w:sz w:val="24"/>
        </w:rPr>
        <w:t>C3-235105</w:t>
      </w:r>
      <w:r>
        <w:rPr>
          <w:rFonts w:ascii="Arial" w:hAnsi="Arial" w:cs="Arial"/>
          <w:b/>
          <w:color w:val="0000FF"/>
          <w:sz w:val="24"/>
        </w:rPr>
        <w:tab/>
      </w:r>
      <w:r>
        <w:rPr>
          <w:rFonts w:ascii="Arial" w:hAnsi="Arial" w:cs="Arial"/>
          <w:b/>
          <w:sz w:val="24"/>
        </w:rPr>
        <w:t xml:space="preserve">Media type and media format input to </w:t>
      </w:r>
      <w:proofErr w:type="spellStart"/>
      <w:r>
        <w:rPr>
          <w:rFonts w:ascii="Arial" w:hAnsi="Arial" w:cs="Arial"/>
          <w:b/>
          <w:sz w:val="24"/>
        </w:rPr>
        <w:t>AFSessionWithQoS</w:t>
      </w:r>
      <w:proofErr w:type="spellEnd"/>
      <w:r>
        <w:rPr>
          <w:rFonts w:ascii="Arial" w:hAnsi="Arial" w:cs="Arial"/>
          <w:b/>
          <w:sz w:val="24"/>
        </w:rPr>
        <w:t xml:space="preserve"> service</w:t>
      </w:r>
    </w:p>
    <w:p w14:paraId="2890BBF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CR-0769  rev 1 Cat: B (Rel-18)</w:t>
      </w:r>
      <w:r>
        <w:rPr>
          <w:i/>
        </w:rPr>
        <w:br/>
      </w:r>
      <w:r>
        <w:rPr>
          <w:i/>
        </w:rPr>
        <w:br/>
      </w:r>
      <w:r>
        <w:rPr>
          <w:i/>
        </w:rPr>
        <w:tab/>
      </w:r>
      <w:r>
        <w:rPr>
          <w:i/>
        </w:rPr>
        <w:tab/>
      </w:r>
      <w:r>
        <w:rPr>
          <w:i/>
        </w:rPr>
        <w:tab/>
      </w:r>
      <w:r>
        <w:rPr>
          <w:i/>
        </w:rPr>
        <w:tab/>
      </w:r>
      <w:r>
        <w:rPr>
          <w:i/>
        </w:rPr>
        <w:tab/>
        <w:t>Source: Nokia, Nokia Shanghai Bell</w:t>
      </w:r>
    </w:p>
    <w:p w14:paraId="5386C0DA" w14:textId="77777777" w:rsidR="00C45AF1" w:rsidRDefault="00C45AF1" w:rsidP="00C45AF1">
      <w:pPr>
        <w:rPr>
          <w:color w:val="808080"/>
        </w:rPr>
      </w:pPr>
      <w:r>
        <w:rPr>
          <w:color w:val="808080"/>
        </w:rPr>
        <w:t>(Replaces C3-234372)</w:t>
      </w:r>
    </w:p>
    <w:p w14:paraId="73A13CCA" w14:textId="77777777" w:rsidR="00C45AF1" w:rsidRDefault="00C45AF1" w:rsidP="00C45AF1">
      <w:pPr>
        <w:rPr>
          <w:rFonts w:ascii="Arial" w:hAnsi="Arial" w:cs="Arial"/>
          <w:b/>
        </w:rPr>
      </w:pPr>
      <w:r>
        <w:rPr>
          <w:rFonts w:ascii="Arial" w:hAnsi="Arial" w:cs="Arial"/>
          <w:b/>
        </w:rPr>
        <w:t xml:space="preserve">Abstract: </w:t>
      </w:r>
    </w:p>
    <w:p w14:paraId="0BA60A2C" w14:textId="77777777" w:rsidR="00C45AF1" w:rsidRDefault="00C45AF1" w:rsidP="00C45AF1">
      <w:r>
        <w:t xml:space="preserve">Media type and media format input to </w:t>
      </w:r>
      <w:proofErr w:type="spellStart"/>
      <w:r>
        <w:t>AFSessionWithQoS</w:t>
      </w:r>
      <w:proofErr w:type="spellEnd"/>
      <w:r>
        <w:t xml:space="preserve"> service</w:t>
      </w:r>
    </w:p>
    <w:p w14:paraId="7BE0E5F7" w14:textId="77777777" w:rsidR="00C45AF1" w:rsidRDefault="00C45AF1" w:rsidP="00C45AF1">
      <w:pPr>
        <w:rPr>
          <w:rFonts w:ascii="Arial" w:hAnsi="Arial" w:cs="Arial"/>
          <w:b/>
        </w:rPr>
      </w:pPr>
      <w:r>
        <w:rPr>
          <w:rFonts w:ascii="Arial" w:hAnsi="Arial" w:cs="Arial"/>
          <w:b/>
        </w:rPr>
        <w:t xml:space="preserve">Discussion: </w:t>
      </w:r>
    </w:p>
    <w:p w14:paraId="7DE32678" w14:textId="77777777" w:rsidR="00C45AF1" w:rsidRDefault="00C45AF1" w:rsidP="00C45AF1">
      <w:r>
        <w:t>Revision of C3-234372</w:t>
      </w:r>
    </w:p>
    <w:p w14:paraId="0E47BF9C" w14:textId="77777777" w:rsidR="00C45AF1" w:rsidRDefault="00C45AF1" w:rsidP="00C45AF1">
      <w:r>
        <w:t>Depends on TS 23.502 CR 4614</w:t>
      </w:r>
    </w:p>
    <w:p w14:paraId="718E7A71" w14:textId="77777777" w:rsidR="00C45AF1" w:rsidRDefault="00C45AF1" w:rsidP="00C45AF1">
      <w:r>
        <w:t xml:space="preserve">This CR introduces a backward compatible correction to the </w:t>
      </w:r>
      <w:proofErr w:type="spellStart"/>
      <w:r>
        <w:t>AsSessionWithQoS</w:t>
      </w:r>
      <w:proofErr w:type="spellEnd"/>
      <w:r>
        <w:t xml:space="preserve"> API.</w:t>
      </w:r>
    </w:p>
    <w:p w14:paraId="01FC38CA" w14:textId="77777777" w:rsidR="00C45AF1" w:rsidRDefault="00C45AF1" w:rsidP="00C45AF1">
      <w:r>
        <w:t>Xuefei (Huawei): The SA2 CR needs to be agreed first. If agreed, the new attributes should be part of the media component info. Change the name of the feature.</w:t>
      </w:r>
    </w:p>
    <w:p w14:paraId="441B5B0D" w14:textId="77777777" w:rsidR="00C45AF1" w:rsidRDefault="00C45AF1" w:rsidP="00C45AF1">
      <w:proofErr w:type="spellStart"/>
      <w:r>
        <w:lastRenderedPageBreak/>
        <w:t>Fuen</w:t>
      </w:r>
      <w:proofErr w:type="spellEnd"/>
      <w:r>
        <w:t xml:space="preserve"> (Ericsson): Same comments.</w:t>
      </w:r>
    </w:p>
    <w:p w14:paraId="6880C801" w14:textId="77777777" w:rsidR="00C45AF1" w:rsidRDefault="00C45AF1" w:rsidP="00C45AF1">
      <w:r>
        <w:t>Bhaskar (Nokia): See if there is dependency with XRM. Open to discuss offline.</w:t>
      </w:r>
    </w:p>
    <w:p w14:paraId="2F85CDBE" w14:textId="77777777" w:rsidR="00C45AF1" w:rsidRDefault="00C45AF1" w:rsidP="00C45AF1">
      <w:proofErr w:type="spellStart"/>
      <w:r>
        <w:t>Fuen</w:t>
      </w:r>
      <w:proofErr w:type="spellEnd"/>
      <w:r>
        <w:t xml:space="preserve"> (Ericsson): The new data could share the feature defined in XRM.</w:t>
      </w:r>
    </w:p>
    <w:p w14:paraId="3B32C3C5" w14:textId="77777777" w:rsidR="00C45AF1" w:rsidRDefault="00C45AF1" w:rsidP="00C45AF1">
      <w:r>
        <w:t>Partha (Nokia): Description would need to be adapted.</w:t>
      </w:r>
    </w:p>
    <w:p w14:paraId="258D3CED" w14:textId="77777777" w:rsidR="00C45AF1" w:rsidRDefault="00C45AF1" w:rsidP="00C45AF1">
      <w:r>
        <w:t>Bhaskar (Nokia): SA2 CR is still under discussion.</w:t>
      </w:r>
    </w:p>
    <w:p w14:paraId="36671A3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650905" w14:textId="77777777" w:rsidR="00C45AF1" w:rsidRDefault="00C45AF1" w:rsidP="00C45AF1">
      <w:pPr>
        <w:rPr>
          <w:rFonts w:ascii="Arial" w:hAnsi="Arial" w:cs="Arial"/>
          <w:b/>
          <w:sz w:val="24"/>
        </w:rPr>
      </w:pPr>
      <w:r>
        <w:rPr>
          <w:rFonts w:ascii="Arial" w:hAnsi="Arial" w:cs="Arial"/>
          <w:b/>
          <w:color w:val="0000FF"/>
          <w:sz w:val="24"/>
        </w:rPr>
        <w:t>C3-235106</w:t>
      </w:r>
      <w:r>
        <w:rPr>
          <w:rFonts w:ascii="Arial" w:hAnsi="Arial" w:cs="Arial"/>
          <w:b/>
          <w:color w:val="0000FF"/>
          <w:sz w:val="24"/>
        </w:rPr>
        <w:tab/>
      </w:r>
      <w:r>
        <w:rPr>
          <w:rFonts w:ascii="Arial" w:hAnsi="Arial" w:cs="Arial"/>
          <w:b/>
          <w:sz w:val="24"/>
        </w:rPr>
        <w:t xml:space="preserve">Media type and media format input to </w:t>
      </w:r>
      <w:proofErr w:type="spellStart"/>
      <w:r>
        <w:rPr>
          <w:rFonts w:ascii="Arial" w:hAnsi="Arial" w:cs="Arial"/>
          <w:b/>
          <w:sz w:val="24"/>
        </w:rPr>
        <w:t>AFSessionWithQoS</w:t>
      </w:r>
      <w:proofErr w:type="spellEnd"/>
      <w:r>
        <w:rPr>
          <w:rFonts w:ascii="Arial" w:hAnsi="Arial" w:cs="Arial"/>
          <w:b/>
          <w:sz w:val="24"/>
        </w:rPr>
        <w:t xml:space="preserve"> service</w:t>
      </w:r>
    </w:p>
    <w:p w14:paraId="3B17CD4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CR-1090  rev 1 Cat: B (Rel-18)</w:t>
      </w:r>
      <w:r>
        <w:rPr>
          <w:i/>
        </w:rPr>
        <w:br/>
      </w:r>
      <w:r>
        <w:rPr>
          <w:i/>
        </w:rPr>
        <w:br/>
      </w:r>
      <w:r>
        <w:rPr>
          <w:i/>
        </w:rPr>
        <w:tab/>
      </w:r>
      <w:r>
        <w:rPr>
          <w:i/>
        </w:rPr>
        <w:tab/>
      </w:r>
      <w:r>
        <w:rPr>
          <w:i/>
        </w:rPr>
        <w:tab/>
      </w:r>
      <w:r>
        <w:rPr>
          <w:i/>
        </w:rPr>
        <w:tab/>
      </w:r>
      <w:r>
        <w:rPr>
          <w:i/>
        </w:rPr>
        <w:tab/>
        <w:t>Source: Nokia, Nokia Shanghai Bell</w:t>
      </w:r>
    </w:p>
    <w:p w14:paraId="1B2AC2B6" w14:textId="77777777" w:rsidR="00C45AF1" w:rsidRDefault="00C45AF1" w:rsidP="00C45AF1">
      <w:pPr>
        <w:rPr>
          <w:color w:val="808080"/>
        </w:rPr>
      </w:pPr>
      <w:r>
        <w:rPr>
          <w:color w:val="808080"/>
        </w:rPr>
        <w:t>(Replaces C3-234373)</w:t>
      </w:r>
    </w:p>
    <w:p w14:paraId="527C7025" w14:textId="77777777" w:rsidR="00C45AF1" w:rsidRDefault="00C45AF1" w:rsidP="00C45AF1">
      <w:pPr>
        <w:rPr>
          <w:rFonts w:ascii="Arial" w:hAnsi="Arial" w:cs="Arial"/>
          <w:b/>
        </w:rPr>
      </w:pPr>
      <w:r>
        <w:rPr>
          <w:rFonts w:ascii="Arial" w:hAnsi="Arial" w:cs="Arial"/>
          <w:b/>
        </w:rPr>
        <w:t xml:space="preserve">Abstract: </w:t>
      </w:r>
    </w:p>
    <w:p w14:paraId="0AE725D8" w14:textId="77777777" w:rsidR="00C45AF1" w:rsidRDefault="00C45AF1" w:rsidP="00C45AF1">
      <w:r>
        <w:t xml:space="preserve">Media type and media format input to </w:t>
      </w:r>
      <w:proofErr w:type="spellStart"/>
      <w:r>
        <w:t>AFSessionWithQoS</w:t>
      </w:r>
      <w:proofErr w:type="spellEnd"/>
      <w:r>
        <w:t xml:space="preserve"> service</w:t>
      </w:r>
    </w:p>
    <w:p w14:paraId="60A3803F" w14:textId="77777777" w:rsidR="00C45AF1" w:rsidRDefault="00C45AF1" w:rsidP="00C45AF1">
      <w:pPr>
        <w:rPr>
          <w:rFonts w:ascii="Arial" w:hAnsi="Arial" w:cs="Arial"/>
          <w:b/>
        </w:rPr>
      </w:pPr>
      <w:r>
        <w:rPr>
          <w:rFonts w:ascii="Arial" w:hAnsi="Arial" w:cs="Arial"/>
          <w:b/>
        </w:rPr>
        <w:t xml:space="preserve">Discussion: </w:t>
      </w:r>
    </w:p>
    <w:p w14:paraId="7B7BD43D" w14:textId="77777777" w:rsidR="00C45AF1" w:rsidRDefault="00C45AF1" w:rsidP="00C45AF1">
      <w:r>
        <w:t>Revision of C3-234373</w:t>
      </w:r>
    </w:p>
    <w:p w14:paraId="588A22D1" w14:textId="77777777" w:rsidR="00C45AF1" w:rsidRDefault="00C45AF1" w:rsidP="00C45AF1">
      <w:r>
        <w:t>Depends on TS 23.502 CR 4614</w:t>
      </w:r>
    </w:p>
    <w:p w14:paraId="4666931A" w14:textId="77777777" w:rsidR="00C45AF1" w:rsidRDefault="00C45AF1" w:rsidP="00C45AF1">
      <w:r>
        <w:t>Xuefei (Huawei): The SA2 CR needs to be agreed first. If agreed, the new attributes should be part of the media component info. Change the name of the feature.</w:t>
      </w:r>
    </w:p>
    <w:p w14:paraId="68262ADA" w14:textId="77777777" w:rsidR="00C45AF1" w:rsidRDefault="00C45AF1" w:rsidP="00C45AF1">
      <w:proofErr w:type="spellStart"/>
      <w:r>
        <w:t>Fuen</w:t>
      </w:r>
      <w:proofErr w:type="spellEnd"/>
      <w:r>
        <w:t xml:space="preserve"> (Ericsson): Same comments.</w:t>
      </w:r>
    </w:p>
    <w:p w14:paraId="1B46E84E" w14:textId="77777777" w:rsidR="00C45AF1" w:rsidRDefault="00C45AF1" w:rsidP="00C45AF1">
      <w:r>
        <w:t>Bhaskar (Nokia): SA2 CR is still under discussion.</w:t>
      </w:r>
    </w:p>
    <w:p w14:paraId="0A4ABC8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2F1F64" w14:textId="77777777" w:rsidR="00C45AF1" w:rsidRDefault="00C45AF1" w:rsidP="00C45AF1">
      <w:pPr>
        <w:pStyle w:val="Heading4"/>
      </w:pPr>
      <w:bookmarkStart w:id="168" w:name="_Toc152193177"/>
      <w:r>
        <w:t>18.49.2</w:t>
      </w:r>
      <w:r>
        <w:tab/>
        <w:t>TEI18 for Packet Core</w:t>
      </w:r>
      <w:bookmarkEnd w:id="168"/>
    </w:p>
    <w:p w14:paraId="5AD440CE" w14:textId="77777777" w:rsidR="00C45AF1" w:rsidRDefault="00C45AF1" w:rsidP="00C45AF1">
      <w:pPr>
        <w:rPr>
          <w:rFonts w:ascii="Arial" w:hAnsi="Arial" w:cs="Arial"/>
          <w:b/>
          <w:sz w:val="24"/>
        </w:rPr>
      </w:pPr>
      <w:r>
        <w:rPr>
          <w:rFonts w:ascii="Arial" w:hAnsi="Arial" w:cs="Arial"/>
          <w:b/>
          <w:color w:val="0000FF"/>
          <w:sz w:val="24"/>
        </w:rPr>
        <w:t>C3-235128</w:t>
      </w:r>
      <w:r>
        <w:rPr>
          <w:rFonts w:ascii="Arial" w:hAnsi="Arial" w:cs="Arial"/>
          <w:b/>
          <w:color w:val="0000FF"/>
          <w:sz w:val="24"/>
        </w:rPr>
        <w:tab/>
      </w:r>
      <w:r>
        <w:rPr>
          <w:rFonts w:ascii="Arial" w:hAnsi="Arial" w:cs="Arial"/>
          <w:b/>
          <w:sz w:val="24"/>
        </w:rPr>
        <w:t>Adding new application error</w:t>
      </w:r>
    </w:p>
    <w:p w14:paraId="1BC6F3E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CR-1108  rev  Cat: B (Rel-18)</w:t>
      </w:r>
      <w:r>
        <w:rPr>
          <w:i/>
        </w:rPr>
        <w:br/>
      </w:r>
      <w:r>
        <w:rPr>
          <w:i/>
        </w:rPr>
        <w:br/>
      </w:r>
      <w:r>
        <w:rPr>
          <w:i/>
        </w:rPr>
        <w:tab/>
      </w:r>
      <w:r>
        <w:rPr>
          <w:i/>
        </w:rPr>
        <w:tab/>
      </w:r>
      <w:r>
        <w:rPr>
          <w:i/>
        </w:rPr>
        <w:tab/>
      </w:r>
      <w:r>
        <w:rPr>
          <w:i/>
        </w:rPr>
        <w:tab/>
      </w:r>
      <w:r>
        <w:rPr>
          <w:i/>
        </w:rPr>
        <w:tab/>
        <w:t>Source: Nokia, Nokia Shanghai Bell</w:t>
      </w:r>
    </w:p>
    <w:p w14:paraId="3A86DECC" w14:textId="77777777" w:rsidR="00C45AF1" w:rsidRDefault="00C45AF1" w:rsidP="00C45AF1">
      <w:pPr>
        <w:rPr>
          <w:rFonts w:ascii="Arial" w:hAnsi="Arial" w:cs="Arial"/>
          <w:b/>
        </w:rPr>
      </w:pPr>
      <w:r>
        <w:rPr>
          <w:rFonts w:ascii="Arial" w:hAnsi="Arial" w:cs="Arial"/>
          <w:b/>
        </w:rPr>
        <w:t xml:space="preserve">Abstract: </w:t>
      </w:r>
    </w:p>
    <w:p w14:paraId="631E0CB4" w14:textId="77777777" w:rsidR="00C45AF1" w:rsidRDefault="00C45AF1" w:rsidP="00C45AF1">
      <w:r>
        <w:t>Adding new application error</w:t>
      </w:r>
    </w:p>
    <w:p w14:paraId="12DA3201" w14:textId="77777777" w:rsidR="00C45AF1" w:rsidRDefault="00C45AF1" w:rsidP="00C45AF1">
      <w:pPr>
        <w:rPr>
          <w:rFonts w:ascii="Arial" w:hAnsi="Arial" w:cs="Arial"/>
          <w:b/>
        </w:rPr>
      </w:pPr>
      <w:r>
        <w:rPr>
          <w:rFonts w:ascii="Arial" w:hAnsi="Arial" w:cs="Arial"/>
          <w:b/>
        </w:rPr>
        <w:t xml:space="preserve">Discussion: </w:t>
      </w:r>
    </w:p>
    <w:p w14:paraId="57BD1752" w14:textId="77777777" w:rsidR="00C45AF1" w:rsidRDefault="00C45AF1" w:rsidP="00C45AF1">
      <w:r>
        <w:t>Rajesh (Nokia): Based on offline comments the CR is postponed to next meeting.</w:t>
      </w:r>
    </w:p>
    <w:p w14:paraId="0C347F28" w14:textId="77777777" w:rsidR="00C45AF1" w:rsidRDefault="00C45AF1" w:rsidP="00C45AF1">
      <w:proofErr w:type="spellStart"/>
      <w:r>
        <w:t>Zhenning</w:t>
      </w:r>
      <w:proofErr w:type="spellEnd"/>
      <w:r>
        <w:t xml:space="preserve"> (China Mobile): The discussion needs to be handled in SA3 first.</w:t>
      </w:r>
    </w:p>
    <w:p w14:paraId="54FED741" w14:textId="77777777" w:rsidR="00C45AF1" w:rsidRDefault="00C45AF1" w:rsidP="00C45AF1">
      <w:r>
        <w:t>Maria (Ericsson): Ok to postpone the CR. Needs stage 2 requirement.</w:t>
      </w:r>
    </w:p>
    <w:p w14:paraId="4F94BB8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EAAE2B" w14:textId="77777777" w:rsidR="00C45AF1" w:rsidRDefault="00C45AF1" w:rsidP="00C45AF1">
      <w:pPr>
        <w:rPr>
          <w:rFonts w:ascii="Arial" w:hAnsi="Arial" w:cs="Arial"/>
          <w:b/>
          <w:sz w:val="24"/>
        </w:rPr>
      </w:pPr>
      <w:r>
        <w:rPr>
          <w:rFonts w:ascii="Arial" w:hAnsi="Arial" w:cs="Arial"/>
          <w:b/>
          <w:color w:val="0000FF"/>
          <w:sz w:val="24"/>
        </w:rPr>
        <w:t>C3-235129</w:t>
      </w:r>
      <w:r>
        <w:rPr>
          <w:rFonts w:ascii="Arial" w:hAnsi="Arial" w:cs="Arial"/>
          <w:b/>
          <w:color w:val="0000FF"/>
          <w:sz w:val="24"/>
        </w:rPr>
        <w:tab/>
      </w:r>
      <w:r>
        <w:rPr>
          <w:rFonts w:ascii="Arial" w:hAnsi="Arial" w:cs="Arial"/>
          <w:b/>
          <w:sz w:val="24"/>
        </w:rPr>
        <w:t>Adding new application error</w:t>
      </w:r>
    </w:p>
    <w:p w14:paraId="21285AB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v18.3.0</w:t>
      </w:r>
      <w:r>
        <w:rPr>
          <w:i/>
        </w:rPr>
        <w:tab/>
        <w:t xml:space="preserve">  CR-0043  rev  Cat: B (Rel-18)</w:t>
      </w:r>
      <w:r>
        <w:rPr>
          <w:i/>
        </w:rPr>
        <w:br/>
      </w:r>
      <w:r>
        <w:rPr>
          <w:i/>
        </w:rPr>
        <w:lastRenderedPageBreak/>
        <w:br/>
      </w:r>
      <w:r>
        <w:rPr>
          <w:i/>
        </w:rPr>
        <w:tab/>
      </w:r>
      <w:r>
        <w:rPr>
          <w:i/>
        </w:rPr>
        <w:tab/>
      </w:r>
      <w:r>
        <w:rPr>
          <w:i/>
        </w:rPr>
        <w:tab/>
      </w:r>
      <w:r>
        <w:rPr>
          <w:i/>
        </w:rPr>
        <w:tab/>
      </w:r>
      <w:r>
        <w:rPr>
          <w:i/>
        </w:rPr>
        <w:tab/>
        <w:t>Source: Nokia, Nokia Shanghai Bell</w:t>
      </w:r>
    </w:p>
    <w:p w14:paraId="242D4067" w14:textId="77777777" w:rsidR="00C45AF1" w:rsidRDefault="00C45AF1" w:rsidP="00C45AF1">
      <w:pPr>
        <w:rPr>
          <w:rFonts w:ascii="Arial" w:hAnsi="Arial" w:cs="Arial"/>
          <w:b/>
        </w:rPr>
      </w:pPr>
      <w:r>
        <w:rPr>
          <w:rFonts w:ascii="Arial" w:hAnsi="Arial" w:cs="Arial"/>
          <w:b/>
        </w:rPr>
        <w:t xml:space="preserve">Abstract: </w:t>
      </w:r>
    </w:p>
    <w:p w14:paraId="770C770C" w14:textId="77777777" w:rsidR="00C45AF1" w:rsidRDefault="00C45AF1" w:rsidP="00C45AF1">
      <w:r>
        <w:t>Adding new application error</w:t>
      </w:r>
    </w:p>
    <w:p w14:paraId="343FFA13" w14:textId="77777777" w:rsidR="00C45AF1" w:rsidRDefault="00C45AF1" w:rsidP="00C45AF1">
      <w:pPr>
        <w:rPr>
          <w:rFonts w:ascii="Arial" w:hAnsi="Arial" w:cs="Arial"/>
          <w:b/>
        </w:rPr>
      </w:pPr>
      <w:r>
        <w:rPr>
          <w:rFonts w:ascii="Arial" w:hAnsi="Arial" w:cs="Arial"/>
          <w:b/>
        </w:rPr>
        <w:t xml:space="preserve">Discussion: </w:t>
      </w:r>
    </w:p>
    <w:p w14:paraId="15698857" w14:textId="77777777" w:rsidR="00C45AF1" w:rsidRDefault="00C45AF1" w:rsidP="00C45AF1">
      <w:r>
        <w:t>Rajesh (Nokia): Based on offline comments the CR is postponed to next meeting.</w:t>
      </w:r>
    </w:p>
    <w:p w14:paraId="0CA0387E" w14:textId="77777777" w:rsidR="00C45AF1" w:rsidRDefault="00C45AF1" w:rsidP="00C45AF1">
      <w:proofErr w:type="spellStart"/>
      <w:r>
        <w:t>Zhenning</w:t>
      </w:r>
      <w:proofErr w:type="spellEnd"/>
      <w:r>
        <w:t xml:space="preserve"> (China Mobile): The discussion needs to be handled in SA3 first.</w:t>
      </w:r>
    </w:p>
    <w:p w14:paraId="79A3E6CD" w14:textId="77777777" w:rsidR="00C45AF1" w:rsidRDefault="00C45AF1" w:rsidP="00C45AF1">
      <w:r>
        <w:t>Maria (Ericsson): Ok to postpone the CR. Needs stage 2 requirement.</w:t>
      </w:r>
    </w:p>
    <w:p w14:paraId="1FDA4D0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CA8188" w14:textId="77777777" w:rsidR="00C45AF1" w:rsidRDefault="00C45AF1" w:rsidP="00C45AF1">
      <w:pPr>
        <w:rPr>
          <w:rFonts w:ascii="Arial" w:hAnsi="Arial" w:cs="Arial"/>
          <w:b/>
          <w:sz w:val="24"/>
        </w:rPr>
      </w:pPr>
      <w:r>
        <w:rPr>
          <w:rFonts w:ascii="Arial" w:hAnsi="Arial" w:cs="Arial"/>
          <w:b/>
          <w:color w:val="0000FF"/>
          <w:sz w:val="24"/>
        </w:rPr>
        <w:t>C3-235174</w:t>
      </w:r>
      <w:r>
        <w:rPr>
          <w:rFonts w:ascii="Arial" w:hAnsi="Arial" w:cs="Arial"/>
          <w:b/>
          <w:color w:val="0000FF"/>
          <w:sz w:val="24"/>
        </w:rPr>
        <w:tab/>
      </w:r>
      <w:r>
        <w:rPr>
          <w:rFonts w:ascii="Arial" w:hAnsi="Arial" w:cs="Arial"/>
          <w:b/>
          <w:sz w:val="24"/>
        </w:rPr>
        <w:t xml:space="preserve">Missing PCRT for </w:t>
      </w:r>
      <w:proofErr w:type="spellStart"/>
      <w:r>
        <w:rPr>
          <w:rFonts w:ascii="Arial" w:hAnsi="Arial" w:cs="Arial"/>
          <w:b/>
          <w:sz w:val="24"/>
        </w:rPr>
        <w:t>UeCampingRep</w:t>
      </w:r>
      <w:proofErr w:type="spellEnd"/>
    </w:p>
    <w:p w14:paraId="37D7EC6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CR-1164  rev  Cat: F (Rel-18)</w:t>
      </w:r>
      <w:r>
        <w:rPr>
          <w:i/>
        </w:rPr>
        <w:br/>
      </w:r>
      <w:r>
        <w:rPr>
          <w:i/>
        </w:rPr>
        <w:br/>
      </w:r>
      <w:r>
        <w:rPr>
          <w:i/>
        </w:rPr>
        <w:tab/>
      </w:r>
      <w:r>
        <w:rPr>
          <w:i/>
        </w:rPr>
        <w:tab/>
      </w:r>
      <w:r>
        <w:rPr>
          <w:i/>
        </w:rPr>
        <w:tab/>
      </w:r>
      <w:r>
        <w:rPr>
          <w:i/>
        </w:rPr>
        <w:tab/>
      </w:r>
      <w:r>
        <w:rPr>
          <w:i/>
        </w:rPr>
        <w:tab/>
        <w:t>Source: ZTE</w:t>
      </w:r>
    </w:p>
    <w:p w14:paraId="71956636" w14:textId="77777777" w:rsidR="00C45AF1" w:rsidRDefault="00C45AF1" w:rsidP="00C45AF1">
      <w:pPr>
        <w:rPr>
          <w:rFonts w:ascii="Arial" w:hAnsi="Arial" w:cs="Arial"/>
          <w:b/>
        </w:rPr>
      </w:pPr>
      <w:r>
        <w:rPr>
          <w:rFonts w:ascii="Arial" w:hAnsi="Arial" w:cs="Arial"/>
          <w:b/>
        </w:rPr>
        <w:t xml:space="preserve">Discussion: </w:t>
      </w:r>
    </w:p>
    <w:p w14:paraId="0B7F1F4E" w14:textId="77777777" w:rsidR="00C45AF1" w:rsidRDefault="00C45AF1" w:rsidP="00C45AF1">
      <w:proofErr w:type="spellStart"/>
      <w:r>
        <w:t>Xiaojian</w:t>
      </w:r>
      <w:proofErr w:type="spellEnd"/>
      <w:r>
        <w:t xml:space="preserve"> (ZTE): Will generalize the text to avoid mentioning all data. Will prepare similar CRs for other TSs for February meeting.</w:t>
      </w:r>
    </w:p>
    <w:p w14:paraId="26E0A637" w14:textId="77777777" w:rsidR="00C45AF1" w:rsidRDefault="00C45AF1" w:rsidP="00C45AF1">
      <w:proofErr w:type="spellStart"/>
      <w:r>
        <w:t>Xiaojian</w:t>
      </w:r>
      <w:proofErr w:type="spellEnd"/>
      <w:r>
        <w:t xml:space="preserve"> (ZTE): provide r1. </w:t>
      </w:r>
    </w:p>
    <w:p w14:paraId="13554C46" w14:textId="77777777" w:rsidR="00C45AF1" w:rsidRDefault="00C45AF1" w:rsidP="00C45AF1">
      <w:proofErr w:type="spellStart"/>
      <w:r>
        <w:t>Fuen</w:t>
      </w:r>
      <w:proofErr w:type="spellEnd"/>
      <w:r>
        <w:t xml:space="preserve"> (Ericsson): provides rewording.</w:t>
      </w:r>
    </w:p>
    <w:p w14:paraId="4A5BC710" w14:textId="77777777" w:rsidR="00C45AF1" w:rsidRDefault="00C45AF1" w:rsidP="00C45AF1">
      <w:proofErr w:type="spellStart"/>
      <w:r>
        <w:t>Xiaojian</w:t>
      </w:r>
      <w:proofErr w:type="spellEnd"/>
      <w:r>
        <w:t xml:space="preserve"> (ZTE): provide r2.</w:t>
      </w:r>
    </w:p>
    <w:p w14:paraId="3DF07C0A" w14:textId="77777777" w:rsidR="00C45AF1" w:rsidRDefault="00C45AF1" w:rsidP="00C45AF1">
      <w:proofErr w:type="spellStart"/>
      <w:r>
        <w:t>Fuen</w:t>
      </w:r>
      <w:proofErr w:type="spellEnd"/>
      <w:r>
        <w:t xml:space="preserve"> (Ericsson): ok with r2.</w:t>
      </w:r>
    </w:p>
    <w:p w14:paraId="4DD3738F" w14:textId="77777777" w:rsidR="00C45AF1" w:rsidRDefault="00C45AF1" w:rsidP="00C45AF1">
      <w:r>
        <w:t>r2 is pre-agreed.</w:t>
      </w:r>
    </w:p>
    <w:p w14:paraId="44050C5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C3-235686</w:t>
      </w:r>
      <w:r>
        <w:rPr>
          <w:color w:val="993300"/>
          <w:u w:val="single"/>
        </w:rPr>
        <w:t>.</w:t>
      </w:r>
    </w:p>
    <w:p w14:paraId="10B65153" w14:textId="77777777" w:rsidR="00C45AF1" w:rsidRDefault="00C45AF1" w:rsidP="00C45AF1">
      <w:pPr>
        <w:rPr>
          <w:rFonts w:ascii="Arial" w:hAnsi="Arial" w:cs="Arial"/>
          <w:b/>
          <w:sz w:val="24"/>
        </w:rPr>
      </w:pPr>
      <w:r>
        <w:rPr>
          <w:rFonts w:ascii="Arial" w:hAnsi="Arial" w:cs="Arial"/>
          <w:b/>
          <w:color w:val="0000FF"/>
          <w:sz w:val="24"/>
        </w:rPr>
        <w:t>C3-235175</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3D5AA51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CR-0242  rev  Cat: F (Rel-18)</w:t>
      </w:r>
      <w:r>
        <w:rPr>
          <w:i/>
        </w:rPr>
        <w:br/>
      </w:r>
      <w:r>
        <w:rPr>
          <w:i/>
        </w:rPr>
        <w:br/>
      </w:r>
      <w:r>
        <w:rPr>
          <w:i/>
        </w:rPr>
        <w:tab/>
      </w:r>
      <w:r>
        <w:rPr>
          <w:i/>
        </w:rPr>
        <w:tab/>
      </w:r>
      <w:r>
        <w:rPr>
          <w:i/>
        </w:rPr>
        <w:tab/>
      </w:r>
      <w:r>
        <w:rPr>
          <w:i/>
        </w:rPr>
        <w:tab/>
      </w:r>
      <w:r>
        <w:rPr>
          <w:i/>
        </w:rPr>
        <w:tab/>
        <w:t>Source: ZTE</w:t>
      </w:r>
    </w:p>
    <w:p w14:paraId="597BFEDA" w14:textId="77777777" w:rsidR="00C45AF1" w:rsidRDefault="00C45AF1" w:rsidP="00C45AF1">
      <w:pPr>
        <w:rPr>
          <w:rFonts w:ascii="Arial" w:hAnsi="Arial" w:cs="Arial"/>
          <w:b/>
        </w:rPr>
      </w:pPr>
      <w:r>
        <w:rPr>
          <w:rFonts w:ascii="Arial" w:hAnsi="Arial" w:cs="Arial"/>
          <w:b/>
        </w:rPr>
        <w:t xml:space="preserve">Discussion: </w:t>
      </w:r>
    </w:p>
    <w:p w14:paraId="04ECE470" w14:textId="77777777" w:rsidR="00C45AF1" w:rsidRDefault="00C45AF1" w:rsidP="00C45AF1">
      <w:r>
        <w:t>Apostolos (Nokia): Still thinks it is non-FASMO. Offline discussions.</w:t>
      </w:r>
    </w:p>
    <w:p w14:paraId="0F045E1A" w14:textId="77777777" w:rsidR="00C45AF1" w:rsidRDefault="00C45AF1" w:rsidP="00C45AF1">
      <w:r>
        <w:t>Chi (Huawei): Prefers “when present and set to true...”.</w:t>
      </w:r>
    </w:p>
    <w:p w14:paraId="359AD4E0" w14:textId="77777777" w:rsidR="00C45AF1" w:rsidRDefault="00C45AF1" w:rsidP="00C45AF1">
      <w:r>
        <w:t>No strong opinion on the Release.</w:t>
      </w:r>
    </w:p>
    <w:p w14:paraId="0FE56F84" w14:textId="77777777" w:rsidR="00C45AF1" w:rsidRDefault="00C45AF1" w:rsidP="00C45AF1">
      <w:proofErr w:type="spellStart"/>
      <w:r>
        <w:t>Xiaojian</w:t>
      </w:r>
      <w:proofErr w:type="spellEnd"/>
      <w:r>
        <w:t xml:space="preserve"> (ZTE): move to 5GS_Ph1-CT to define </w:t>
      </w:r>
      <w:proofErr w:type="spellStart"/>
      <w:r>
        <w:t>boolean</w:t>
      </w:r>
      <w:proofErr w:type="spellEnd"/>
      <w:r>
        <w:t xml:space="preserve"> value for </w:t>
      </w:r>
      <w:proofErr w:type="spellStart"/>
      <w:r>
        <w:t>anyUEind</w:t>
      </w:r>
      <w:proofErr w:type="spellEnd"/>
      <w:r>
        <w:t xml:space="preserve"> attribute from R15.</w:t>
      </w:r>
    </w:p>
    <w:p w14:paraId="6FF3E222" w14:textId="77777777" w:rsidR="00C45AF1" w:rsidRDefault="00C45AF1" w:rsidP="00C45AF1">
      <w:r>
        <w:t xml:space="preserve">Apostolos (Nokia): Remove </w:t>
      </w:r>
      <w:proofErr w:type="spellStart"/>
      <w:r>
        <w:t>openAPI</w:t>
      </w:r>
      <w:proofErr w:type="spellEnd"/>
      <w:r>
        <w:t xml:space="preserve"> impacts.</w:t>
      </w:r>
    </w:p>
    <w:p w14:paraId="7A37219E" w14:textId="77777777" w:rsidR="00C45AF1" w:rsidRDefault="00C45AF1" w:rsidP="00C45AF1">
      <w:r>
        <w:t>Maria (Ericsson): Needs more time</w:t>
      </w:r>
    </w:p>
    <w:p w14:paraId="3011A090" w14:textId="77777777" w:rsidR="00C45AF1" w:rsidRDefault="00C45AF1" w:rsidP="00C45AF1">
      <w:r>
        <w:t>Abdessamad (Huawei): needs more time.</w:t>
      </w:r>
    </w:p>
    <w:p w14:paraId="2F497906" w14:textId="77777777" w:rsidR="00C45AF1" w:rsidRDefault="00C45AF1" w:rsidP="00C45AF1">
      <w:proofErr w:type="spellStart"/>
      <w:r>
        <w:t>Xiaojian</w:t>
      </w:r>
      <w:proofErr w:type="spellEnd"/>
      <w:r>
        <w:t xml:space="preserve"> (ZTE): move to 5GS_Ph1-CT to define </w:t>
      </w:r>
      <w:proofErr w:type="spellStart"/>
      <w:r>
        <w:t>boolean</w:t>
      </w:r>
      <w:proofErr w:type="spellEnd"/>
      <w:r>
        <w:t xml:space="preserve"> value for </w:t>
      </w:r>
      <w:proofErr w:type="spellStart"/>
      <w:r>
        <w:t>anyUEind</w:t>
      </w:r>
      <w:proofErr w:type="spellEnd"/>
      <w:r>
        <w:t xml:space="preserve"> attribute from R15.</w:t>
      </w:r>
    </w:p>
    <w:p w14:paraId="30B4A450" w14:textId="77777777" w:rsidR="00C45AF1" w:rsidRDefault="00C45AF1" w:rsidP="00C45AF1">
      <w:proofErr w:type="spellStart"/>
      <w:r>
        <w:t>Xiaojian</w:t>
      </w:r>
      <w:proofErr w:type="spellEnd"/>
      <w:r>
        <w:t xml:space="preserve"> (ZTE): r2 is provided to remove the </w:t>
      </w:r>
      <w:proofErr w:type="spellStart"/>
      <w:r>
        <w:t>openAPI</w:t>
      </w:r>
      <w:proofErr w:type="spellEnd"/>
      <w:r>
        <w:t>.</w:t>
      </w:r>
    </w:p>
    <w:p w14:paraId="1D104F55" w14:textId="77777777" w:rsidR="00C45AF1" w:rsidRDefault="00C45AF1" w:rsidP="00C45AF1">
      <w:r>
        <w:lastRenderedPageBreak/>
        <w:t>Apostolos (Nokia): fine with r2, thanks</w:t>
      </w:r>
    </w:p>
    <w:p w14:paraId="15C0212F" w14:textId="77777777" w:rsidR="00C45AF1" w:rsidRDefault="00C45AF1" w:rsidP="00C45AF1">
      <w:r>
        <w:t>Abdessamad (Huawei): Providing comments.</w:t>
      </w:r>
    </w:p>
    <w:p w14:paraId="06C5CF7C" w14:textId="77777777" w:rsidR="00C45AF1" w:rsidRDefault="00C45AF1" w:rsidP="00C45AF1">
      <w:proofErr w:type="spellStart"/>
      <w:r>
        <w:t>Xiaojian</w:t>
      </w:r>
      <w:proofErr w:type="spellEnd"/>
      <w:r>
        <w:t xml:space="preserve"> (ZTE): r3 provided to cover the comment from Abdessamad.</w:t>
      </w:r>
    </w:p>
    <w:p w14:paraId="6DB57F7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C3-235707</w:t>
      </w:r>
      <w:r>
        <w:rPr>
          <w:color w:val="993300"/>
          <w:u w:val="single"/>
        </w:rPr>
        <w:t>.</w:t>
      </w:r>
    </w:p>
    <w:p w14:paraId="66E8EE7F" w14:textId="77777777" w:rsidR="00C45AF1" w:rsidRDefault="00C45AF1" w:rsidP="00C45AF1">
      <w:pPr>
        <w:rPr>
          <w:rFonts w:ascii="Arial" w:hAnsi="Arial" w:cs="Arial"/>
          <w:b/>
          <w:sz w:val="24"/>
        </w:rPr>
      </w:pPr>
      <w:r>
        <w:rPr>
          <w:rFonts w:ascii="Arial" w:hAnsi="Arial" w:cs="Arial"/>
          <w:b/>
          <w:color w:val="0000FF"/>
          <w:sz w:val="24"/>
        </w:rPr>
        <w:t>C3-235176</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1112635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v18.3.0</w:t>
      </w:r>
      <w:r>
        <w:rPr>
          <w:i/>
        </w:rPr>
        <w:tab/>
        <w:t xml:space="preserve">  CR-0123  rev  Cat: F (Rel-18)</w:t>
      </w:r>
      <w:r>
        <w:rPr>
          <w:i/>
        </w:rPr>
        <w:br/>
      </w:r>
      <w:r>
        <w:rPr>
          <w:i/>
        </w:rPr>
        <w:br/>
      </w:r>
      <w:r>
        <w:rPr>
          <w:i/>
        </w:rPr>
        <w:tab/>
      </w:r>
      <w:r>
        <w:rPr>
          <w:i/>
        </w:rPr>
        <w:tab/>
      </w:r>
      <w:r>
        <w:rPr>
          <w:i/>
        </w:rPr>
        <w:tab/>
      </w:r>
      <w:r>
        <w:rPr>
          <w:i/>
        </w:rPr>
        <w:tab/>
      </w:r>
      <w:r>
        <w:rPr>
          <w:i/>
        </w:rPr>
        <w:tab/>
        <w:t>Source: ZTE</w:t>
      </w:r>
    </w:p>
    <w:p w14:paraId="097ACFD7" w14:textId="77777777" w:rsidR="00C45AF1" w:rsidRDefault="00C45AF1" w:rsidP="00C45AF1">
      <w:pPr>
        <w:rPr>
          <w:rFonts w:ascii="Arial" w:hAnsi="Arial" w:cs="Arial"/>
          <w:b/>
        </w:rPr>
      </w:pPr>
      <w:r>
        <w:rPr>
          <w:rFonts w:ascii="Arial" w:hAnsi="Arial" w:cs="Arial"/>
          <w:b/>
        </w:rPr>
        <w:t xml:space="preserve">Discussion: </w:t>
      </w:r>
    </w:p>
    <w:p w14:paraId="4784118B" w14:textId="77777777" w:rsidR="00C45AF1" w:rsidRDefault="00C45AF1" w:rsidP="00C45AF1">
      <w:r>
        <w:t>Apostolos (Nokia): Still thinks it is non-FASMO. Offline discussions.</w:t>
      </w:r>
    </w:p>
    <w:p w14:paraId="30A1E24E" w14:textId="77777777" w:rsidR="00C45AF1" w:rsidRDefault="00C45AF1" w:rsidP="00C45AF1">
      <w:r>
        <w:t>Chi (Huawei): Prefers “when present and set to true...”.</w:t>
      </w:r>
    </w:p>
    <w:p w14:paraId="4D7397E3" w14:textId="77777777" w:rsidR="00C45AF1" w:rsidRDefault="00C45AF1" w:rsidP="00C45AF1">
      <w:r>
        <w:t>No strong opinion on the Release.</w:t>
      </w:r>
    </w:p>
    <w:p w14:paraId="6696B93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4CD723" w14:textId="77777777" w:rsidR="00C45AF1" w:rsidRDefault="00C45AF1" w:rsidP="00C45AF1">
      <w:pPr>
        <w:rPr>
          <w:rFonts w:ascii="Arial" w:hAnsi="Arial" w:cs="Arial"/>
          <w:b/>
          <w:sz w:val="24"/>
        </w:rPr>
      </w:pPr>
      <w:r>
        <w:rPr>
          <w:rFonts w:ascii="Arial" w:hAnsi="Arial" w:cs="Arial"/>
          <w:b/>
          <w:color w:val="0000FF"/>
          <w:sz w:val="24"/>
        </w:rPr>
        <w:t>C3-235177</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01E6373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CR-0166  rev  Cat: F (Rel-18)</w:t>
      </w:r>
      <w:r>
        <w:rPr>
          <w:i/>
        </w:rPr>
        <w:br/>
      </w:r>
      <w:r>
        <w:rPr>
          <w:i/>
        </w:rPr>
        <w:br/>
      </w:r>
      <w:r>
        <w:rPr>
          <w:i/>
        </w:rPr>
        <w:tab/>
      </w:r>
      <w:r>
        <w:rPr>
          <w:i/>
        </w:rPr>
        <w:tab/>
      </w:r>
      <w:r>
        <w:rPr>
          <w:i/>
        </w:rPr>
        <w:tab/>
      </w:r>
      <w:r>
        <w:rPr>
          <w:i/>
        </w:rPr>
        <w:tab/>
      </w:r>
      <w:r>
        <w:rPr>
          <w:i/>
        </w:rPr>
        <w:tab/>
        <w:t>Source: ZTE</w:t>
      </w:r>
    </w:p>
    <w:p w14:paraId="77E179EB" w14:textId="77777777" w:rsidR="00C45AF1" w:rsidRDefault="00C45AF1" w:rsidP="00C45AF1">
      <w:pPr>
        <w:rPr>
          <w:rFonts w:ascii="Arial" w:hAnsi="Arial" w:cs="Arial"/>
          <w:b/>
        </w:rPr>
      </w:pPr>
      <w:r>
        <w:rPr>
          <w:rFonts w:ascii="Arial" w:hAnsi="Arial" w:cs="Arial"/>
          <w:b/>
        </w:rPr>
        <w:t xml:space="preserve">Discussion: </w:t>
      </w:r>
    </w:p>
    <w:p w14:paraId="200F2203" w14:textId="77777777" w:rsidR="00C45AF1" w:rsidRDefault="00C45AF1" w:rsidP="00C45AF1">
      <w:proofErr w:type="spellStart"/>
      <w:r>
        <w:t>Xiaojian</w:t>
      </w:r>
      <w:proofErr w:type="spellEnd"/>
      <w:r>
        <w:t xml:space="preserve"> (ZTE): The solution from Ericsson/Huawei will require changes in the notes and in the procedures.</w:t>
      </w:r>
    </w:p>
    <w:p w14:paraId="7F989E6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0118E1" w14:textId="77777777" w:rsidR="00C45AF1" w:rsidRDefault="00C45AF1" w:rsidP="00C45AF1">
      <w:pPr>
        <w:rPr>
          <w:rFonts w:ascii="Arial" w:hAnsi="Arial" w:cs="Arial"/>
          <w:b/>
          <w:sz w:val="24"/>
        </w:rPr>
      </w:pPr>
      <w:r>
        <w:rPr>
          <w:rFonts w:ascii="Arial" w:hAnsi="Arial" w:cs="Arial"/>
          <w:b/>
          <w:color w:val="0000FF"/>
          <w:sz w:val="24"/>
        </w:rPr>
        <w:t>C3-235178</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4E242C3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CR-0470  rev  Cat: F (Rel-18)</w:t>
      </w:r>
      <w:r>
        <w:rPr>
          <w:i/>
        </w:rPr>
        <w:br/>
      </w:r>
      <w:r>
        <w:rPr>
          <w:i/>
        </w:rPr>
        <w:br/>
      </w:r>
      <w:r>
        <w:rPr>
          <w:i/>
        </w:rPr>
        <w:tab/>
      </w:r>
      <w:r>
        <w:rPr>
          <w:i/>
        </w:rPr>
        <w:tab/>
      </w:r>
      <w:r>
        <w:rPr>
          <w:i/>
        </w:rPr>
        <w:tab/>
      </w:r>
      <w:r>
        <w:rPr>
          <w:i/>
        </w:rPr>
        <w:tab/>
      </w:r>
      <w:r>
        <w:rPr>
          <w:i/>
        </w:rPr>
        <w:tab/>
        <w:t>Source: ZTE</w:t>
      </w:r>
    </w:p>
    <w:p w14:paraId="5CC0B722" w14:textId="77777777" w:rsidR="00C45AF1" w:rsidRDefault="00C45AF1" w:rsidP="00C45AF1">
      <w:pPr>
        <w:rPr>
          <w:rFonts w:ascii="Arial" w:hAnsi="Arial" w:cs="Arial"/>
          <w:b/>
        </w:rPr>
      </w:pPr>
      <w:r>
        <w:rPr>
          <w:rFonts w:ascii="Arial" w:hAnsi="Arial" w:cs="Arial"/>
          <w:b/>
        </w:rPr>
        <w:t xml:space="preserve">Discussion: </w:t>
      </w:r>
    </w:p>
    <w:p w14:paraId="683E70EF" w14:textId="77777777" w:rsidR="00C45AF1" w:rsidRDefault="00C45AF1" w:rsidP="00C45AF1">
      <w:r>
        <w:t>Apostolos (Nokia): Still thinks it is non-FASMO. Offline discussions.</w:t>
      </w:r>
    </w:p>
    <w:p w14:paraId="3E7F7C02" w14:textId="77777777" w:rsidR="00C45AF1" w:rsidRDefault="00C45AF1" w:rsidP="00C45AF1">
      <w:r>
        <w:t>Chi (Huawei): Prefers “when present and set to true...”.</w:t>
      </w:r>
    </w:p>
    <w:p w14:paraId="3BC523E1" w14:textId="77777777" w:rsidR="00C45AF1" w:rsidRDefault="00C45AF1" w:rsidP="00C45AF1">
      <w:r>
        <w:t>No strong opinion on the Release.</w:t>
      </w:r>
    </w:p>
    <w:p w14:paraId="14FE4FB3" w14:textId="77777777" w:rsidR="00C45AF1" w:rsidRDefault="00C45AF1" w:rsidP="00C45AF1">
      <w:proofErr w:type="spellStart"/>
      <w:r>
        <w:t>Xiaojian</w:t>
      </w:r>
      <w:proofErr w:type="spellEnd"/>
      <w:r>
        <w:t xml:space="preserve"> (ZTE): move to TEI17 to define missing </w:t>
      </w:r>
      <w:proofErr w:type="spellStart"/>
      <w:r>
        <w:t>boolean</w:t>
      </w:r>
      <w:proofErr w:type="spellEnd"/>
      <w:r>
        <w:t xml:space="preserve"> value for </w:t>
      </w:r>
      <w:proofErr w:type="spellStart"/>
      <w:r>
        <w:t>anyUEind</w:t>
      </w:r>
      <w:proofErr w:type="spellEnd"/>
      <w:r>
        <w:t xml:space="preserve"> attribute from R17.</w:t>
      </w:r>
    </w:p>
    <w:p w14:paraId="7B443B26" w14:textId="77777777" w:rsidR="00C45AF1" w:rsidRDefault="00C45AF1" w:rsidP="00C45AF1">
      <w:r>
        <w:t>Apostolos (Nokia): Ok with comments.</w:t>
      </w:r>
    </w:p>
    <w:p w14:paraId="039E18B2" w14:textId="77777777" w:rsidR="00C45AF1" w:rsidRDefault="00C45AF1" w:rsidP="00C45AF1">
      <w:r>
        <w:t>Maria (Ericsson): needs time</w:t>
      </w:r>
    </w:p>
    <w:p w14:paraId="632609C0" w14:textId="77777777" w:rsidR="00C45AF1" w:rsidRDefault="00C45AF1" w:rsidP="00C45AF1">
      <w:r>
        <w:t>Abdessamad (Huawei): needs time</w:t>
      </w:r>
    </w:p>
    <w:p w14:paraId="45510795" w14:textId="77777777" w:rsidR="00C45AF1" w:rsidRDefault="00C45AF1" w:rsidP="00C45AF1">
      <w:proofErr w:type="spellStart"/>
      <w:r>
        <w:t>Xiaojian</w:t>
      </w:r>
      <w:proofErr w:type="spellEnd"/>
      <w:r>
        <w:t xml:space="preserve"> (ZTE): move to TEI17 to define missing </w:t>
      </w:r>
      <w:proofErr w:type="spellStart"/>
      <w:r>
        <w:t>boolean</w:t>
      </w:r>
      <w:proofErr w:type="spellEnd"/>
      <w:r>
        <w:t xml:space="preserve"> value for </w:t>
      </w:r>
      <w:proofErr w:type="spellStart"/>
      <w:r>
        <w:t>anyUEind</w:t>
      </w:r>
      <w:proofErr w:type="spellEnd"/>
      <w:r>
        <w:t xml:space="preserve"> attribute from R17.</w:t>
      </w:r>
    </w:p>
    <w:p w14:paraId="509CAA22" w14:textId="77777777" w:rsidR="00C45AF1" w:rsidRDefault="00C45AF1" w:rsidP="00C45AF1">
      <w:r>
        <w:t>Abdessamad (Huawei): Providing comments.</w:t>
      </w:r>
    </w:p>
    <w:p w14:paraId="2537AD60" w14:textId="77777777" w:rsidR="00C45AF1" w:rsidRDefault="00C45AF1" w:rsidP="00C45AF1">
      <w:proofErr w:type="spellStart"/>
      <w:r>
        <w:t>Xiaojian</w:t>
      </w:r>
      <w:proofErr w:type="spellEnd"/>
      <w:r>
        <w:t xml:space="preserve"> (ZTE): r3 provided to cover the comment from Abdessamad.</w:t>
      </w:r>
    </w:p>
    <w:p w14:paraId="6402F93D"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C3-235708</w:t>
      </w:r>
      <w:r>
        <w:rPr>
          <w:color w:val="993300"/>
          <w:u w:val="single"/>
        </w:rPr>
        <w:t>.</w:t>
      </w:r>
    </w:p>
    <w:p w14:paraId="6120904B" w14:textId="77777777" w:rsidR="00C45AF1" w:rsidRDefault="00C45AF1" w:rsidP="00C45AF1">
      <w:pPr>
        <w:rPr>
          <w:rFonts w:ascii="Arial" w:hAnsi="Arial" w:cs="Arial"/>
          <w:b/>
          <w:sz w:val="24"/>
        </w:rPr>
      </w:pPr>
      <w:r>
        <w:rPr>
          <w:rFonts w:ascii="Arial" w:hAnsi="Arial" w:cs="Arial"/>
          <w:b/>
          <w:color w:val="0000FF"/>
          <w:sz w:val="24"/>
        </w:rPr>
        <w:t>C3-235204</w:t>
      </w:r>
      <w:r>
        <w:rPr>
          <w:rFonts w:ascii="Arial" w:hAnsi="Arial" w:cs="Arial"/>
          <w:b/>
          <w:color w:val="0000FF"/>
          <w:sz w:val="24"/>
        </w:rPr>
        <w:tab/>
      </w:r>
      <w:r>
        <w:rPr>
          <w:rFonts w:ascii="Arial" w:hAnsi="Arial" w:cs="Arial"/>
          <w:b/>
          <w:sz w:val="24"/>
        </w:rPr>
        <w:t>Update the data types of the Media Steaming attributes</w:t>
      </w:r>
    </w:p>
    <w:p w14:paraId="394C861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v18.3.0</w:t>
      </w:r>
      <w:r>
        <w:rPr>
          <w:i/>
        </w:rPr>
        <w:tab/>
        <w:t xml:space="preserve">  CR-0125  rev  Cat: B (Rel-18)</w:t>
      </w:r>
      <w:r>
        <w:rPr>
          <w:i/>
        </w:rPr>
        <w:br/>
      </w:r>
      <w:r>
        <w:rPr>
          <w:i/>
        </w:rPr>
        <w:br/>
      </w:r>
      <w:r>
        <w:rPr>
          <w:i/>
        </w:rPr>
        <w:tab/>
      </w:r>
      <w:r>
        <w:rPr>
          <w:i/>
        </w:rPr>
        <w:tab/>
      </w:r>
      <w:r>
        <w:rPr>
          <w:i/>
        </w:rPr>
        <w:tab/>
      </w:r>
      <w:r>
        <w:rPr>
          <w:i/>
        </w:rPr>
        <w:tab/>
      </w:r>
      <w:r>
        <w:rPr>
          <w:i/>
        </w:rPr>
        <w:tab/>
        <w:t>Source: Huawei</w:t>
      </w:r>
    </w:p>
    <w:p w14:paraId="47C1931F" w14:textId="77777777" w:rsidR="00C45AF1" w:rsidRDefault="00C45AF1" w:rsidP="00C45AF1">
      <w:pPr>
        <w:rPr>
          <w:rFonts w:ascii="Arial" w:hAnsi="Arial" w:cs="Arial"/>
          <w:b/>
        </w:rPr>
      </w:pPr>
      <w:r>
        <w:rPr>
          <w:rFonts w:ascii="Arial" w:hAnsi="Arial" w:cs="Arial"/>
          <w:b/>
        </w:rPr>
        <w:t xml:space="preserve">Discussion: </w:t>
      </w:r>
    </w:p>
    <w:p w14:paraId="6835F9E1" w14:textId="77777777" w:rsidR="00C45AF1" w:rsidRDefault="00C45AF1" w:rsidP="00C45AF1">
      <w:r>
        <w:t>Depends on TS/TR 26.512 CR 0041</w:t>
      </w:r>
    </w:p>
    <w:p w14:paraId="79C022F9" w14:textId="77777777" w:rsidR="00C45AF1" w:rsidRDefault="00C45AF1" w:rsidP="00C45AF1">
      <w:r>
        <w:t xml:space="preserve">This CR introduces backward compatible features to the </w:t>
      </w:r>
      <w:proofErr w:type="spellStart"/>
      <w:r>
        <w:t>OpenAPI</w:t>
      </w:r>
      <w:proofErr w:type="spellEnd"/>
      <w:r>
        <w:t xml:space="preserve"> of the </w:t>
      </w:r>
      <w:proofErr w:type="spellStart"/>
      <w:r>
        <w:t>Naf_EventExposure</w:t>
      </w:r>
      <w:proofErr w:type="spellEnd"/>
      <w:r>
        <w:t xml:space="preserve"> API.</w:t>
      </w:r>
    </w:p>
    <w:p w14:paraId="5B0A9C6C" w14:textId="77777777" w:rsidR="00C45AF1" w:rsidRDefault="00C45AF1" w:rsidP="00C45AF1">
      <w:r>
        <w:t>Maria Liang(Ericsson): provided C3-235204r1 and C3-235205r1, Ericsson would like to co-sourcing.</w:t>
      </w:r>
    </w:p>
    <w:p w14:paraId="411FBFB7" w14:textId="77777777" w:rsidR="00C45AF1" w:rsidRDefault="00C45AF1" w:rsidP="00C45AF1">
      <w:r>
        <w:t>Apostolos (Nokia): r2 is available, co-signed by Nokia, Nokia Shanghai Bell, removing all deprecation statements and making the condition of the usage of each attribute a bit more explicit/clear.</w:t>
      </w:r>
    </w:p>
    <w:p w14:paraId="7A0A9935" w14:textId="77777777" w:rsidR="00C45AF1" w:rsidRDefault="00C45AF1" w:rsidP="00C45AF1">
      <w:r>
        <w:t>Xuefei (Huawei): Ask if the deprecation should go to Release 17.</w:t>
      </w:r>
    </w:p>
    <w:p w14:paraId="03A47C45" w14:textId="77777777" w:rsidR="00C45AF1" w:rsidRDefault="00C45AF1" w:rsidP="00C45AF1">
      <w:r>
        <w:t>Apostolos (Nokia): No need to deprecate in Release 18. Deprecation would only make sense in Rel-17 but it would require to deprecate the whole functionality. Propose to implement it in Rel-18 without deprecation.</w:t>
      </w:r>
    </w:p>
    <w:p w14:paraId="584019D6" w14:textId="77777777" w:rsidR="00C45AF1" w:rsidRDefault="00C45AF1" w:rsidP="00C45AF1">
      <w:r>
        <w:t xml:space="preserve">Maria Liang (Ericsson): provide comments still prefer r1 which follows SA4 requirement not to use the old data types and deprecation of attribute is workable like in existing </w:t>
      </w:r>
      <w:proofErr w:type="spellStart"/>
      <w:r>
        <w:t>TSes</w:t>
      </w:r>
      <w:proofErr w:type="spellEnd"/>
      <w:r>
        <w:t>.</w:t>
      </w:r>
    </w:p>
    <w:p w14:paraId="2E2C1E7B" w14:textId="77777777" w:rsidR="00C45AF1" w:rsidRDefault="00C45AF1" w:rsidP="00C45AF1">
      <w:r>
        <w:t>Xuefei (Huawei): Waiting for Apostolos to see if deprecation is acceptable.</w:t>
      </w:r>
    </w:p>
    <w:p w14:paraId="6D9A1233" w14:textId="77777777" w:rsidR="00C45AF1" w:rsidRDefault="00C45AF1" w:rsidP="00C45AF1">
      <w:r>
        <w:t>Apostolos (Nokia): Will check offline. Deprecation would only make sense from Rel-17, but not in favour of it.</w:t>
      </w:r>
    </w:p>
    <w:p w14:paraId="4AB90D3D" w14:textId="77777777" w:rsidR="00C45AF1" w:rsidRDefault="00C45AF1" w:rsidP="00C45AF1">
      <w:r>
        <w:t xml:space="preserve">Maria (Ericsson): Deprecation possible in Rel-18. Common practice. </w:t>
      </w:r>
    </w:p>
    <w:p w14:paraId="383DA76A" w14:textId="77777777" w:rsidR="00C45AF1" w:rsidRDefault="00C45AF1" w:rsidP="00C45AF1">
      <w:r>
        <w:t>Xuefei (Huawei): provide r2.</w:t>
      </w:r>
    </w:p>
    <w:p w14:paraId="304C6793" w14:textId="77777777" w:rsidR="00C45AF1" w:rsidRDefault="00C45AF1" w:rsidP="00C45AF1">
      <w:r>
        <w:t>Apostolos (Nokia): fine with the latest revisions and Nokia, Nokia Shanghai Bell would like to co-sign the CRs, thanks.</w:t>
      </w:r>
    </w:p>
    <w:p w14:paraId="7E2E329D" w14:textId="77777777" w:rsidR="00C45AF1" w:rsidRDefault="00C45AF1" w:rsidP="00C45AF1">
      <w:r>
        <w:t>Maria (Ericsson): ok with r2.</w:t>
      </w:r>
    </w:p>
    <w:p w14:paraId="4D58A46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C3-235588</w:t>
      </w:r>
      <w:r>
        <w:rPr>
          <w:color w:val="993300"/>
          <w:u w:val="single"/>
        </w:rPr>
        <w:t>.</w:t>
      </w:r>
    </w:p>
    <w:p w14:paraId="5CA8B8F2" w14:textId="77777777" w:rsidR="00C45AF1" w:rsidRDefault="00C45AF1" w:rsidP="00C45AF1">
      <w:pPr>
        <w:rPr>
          <w:rFonts w:ascii="Arial" w:hAnsi="Arial" w:cs="Arial"/>
          <w:b/>
          <w:sz w:val="24"/>
        </w:rPr>
      </w:pPr>
      <w:r>
        <w:rPr>
          <w:rFonts w:ascii="Arial" w:hAnsi="Arial" w:cs="Arial"/>
          <w:b/>
          <w:color w:val="0000FF"/>
          <w:sz w:val="24"/>
        </w:rPr>
        <w:t>C3-235205</w:t>
      </w:r>
      <w:r>
        <w:rPr>
          <w:rFonts w:ascii="Arial" w:hAnsi="Arial" w:cs="Arial"/>
          <w:b/>
          <w:color w:val="0000FF"/>
          <w:sz w:val="24"/>
        </w:rPr>
        <w:tab/>
      </w:r>
      <w:r>
        <w:rPr>
          <w:rFonts w:ascii="Arial" w:hAnsi="Arial" w:cs="Arial"/>
          <w:b/>
          <w:sz w:val="24"/>
        </w:rPr>
        <w:t>Update the data types of the Media Steaming attributes</w:t>
      </w:r>
    </w:p>
    <w:p w14:paraId="4FCC037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CR-0169  rev  Cat: B (Rel-18)</w:t>
      </w:r>
      <w:r>
        <w:rPr>
          <w:i/>
        </w:rPr>
        <w:br/>
      </w:r>
      <w:r>
        <w:rPr>
          <w:i/>
        </w:rPr>
        <w:br/>
      </w:r>
      <w:r>
        <w:rPr>
          <w:i/>
        </w:rPr>
        <w:tab/>
      </w:r>
      <w:r>
        <w:rPr>
          <w:i/>
        </w:rPr>
        <w:tab/>
      </w:r>
      <w:r>
        <w:rPr>
          <w:i/>
        </w:rPr>
        <w:tab/>
      </w:r>
      <w:r>
        <w:rPr>
          <w:i/>
        </w:rPr>
        <w:tab/>
      </w:r>
      <w:r>
        <w:rPr>
          <w:i/>
        </w:rPr>
        <w:tab/>
        <w:t>Source: Huawei</w:t>
      </w:r>
    </w:p>
    <w:p w14:paraId="60ADC71E" w14:textId="77777777" w:rsidR="00C45AF1" w:rsidRDefault="00C45AF1" w:rsidP="00C45AF1">
      <w:pPr>
        <w:rPr>
          <w:rFonts w:ascii="Arial" w:hAnsi="Arial" w:cs="Arial"/>
          <w:b/>
        </w:rPr>
      </w:pPr>
      <w:r>
        <w:rPr>
          <w:rFonts w:ascii="Arial" w:hAnsi="Arial" w:cs="Arial"/>
          <w:b/>
        </w:rPr>
        <w:t xml:space="preserve">Discussion: </w:t>
      </w:r>
    </w:p>
    <w:p w14:paraId="05BCB067" w14:textId="77777777" w:rsidR="00C45AF1" w:rsidRDefault="00C45AF1" w:rsidP="00C45AF1">
      <w:r>
        <w:t>Depends on TS/TR 26.512 CR 0041</w:t>
      </w:r>
    </w:p>
    <w:p w14:paraId="32C8257A" w14:textId="77777777" w:rsidR="00C45AF1" w:rsidRDefault="00C45AF1" w:rsidP="00C45AF1">
      <w:r>
        <w:t xml:space="preserve">This CR introduces backward compatible features to the </w:t>
      </w:r>
      <w:proofErr w:type="spellStart"/>
      <w:r>
        <w:t>OpenAPI</w:t>
      </w:r>
      <w:proofErr w:type="spellEnd"/>
      <w:r>
        <w:t xml:space="preserve"> of the </w:t>
      </w:r>
      <w:proofErr w:type="spellStart"/>
      <w:r>
        <w:t>Nnef_EventExposure</w:t>
      </w:r>
      <w:proofErr w:type="spellEnd"/>
      <w:r>
        <w:t xml:space="preserve"> API.</w:t>
      </w:r>
    </w:p>
    <w:p w14:paraId="43528CCA" w14:textId="77777777" w:rsidR="00C45AF1" w:rsidRDefault="00C45AF1" w:rsidP="00C45AF1">
      <w:r>
        <w:t>Same comments/discussion as previous CR.</w:t>
      </w:r>
    </w:p>
    <w:p w14:paraId="50F0088F" w14:textId="77777777" w:rsidR="00C45AF1" w:rsidRDefault="00C45AF1" w:rsidP="00C45AF1">
      <w:r>
        <w:t xml:space="preserve">Maria Liang (Ericsson): provide comments still prefer r1 which follows SA4 requirement not to use the old data types and deprecation of attribute is workable like in existing </w:t>
      </w:r>
      <w:proofErr w:type="spellStart"/>
      <w:r>
        <w:t>TSes</w:t>
      </w:r>
      <w:proofErr w:type="spellEnd"/>
      <w:r>
        <w:t>.</w:t>
      </w:r>
    </w:p>
    <w:p w14:paraId="2385345C" w14:textId="77777777" w:rsidR="00C45AF1" w:rsidRDefault="00C45AF1" w:rsidP="00C45AF1">
      <w:r>
        <w:t>Maria (Ericsson): fine if the approach is the same.</w:t>
      </w:r>
    </w:p>
    <w:p w14:paraId="4836822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C3-235589</w:t>
      </w:r>
      <w:r>
        <w:rPr>
          <w:color w:val="993300"/>
          <w:u w:val="single"/>
        </w:rPr>
        <w:t>.</w:t>
      </w:r>
    </w:p>
    <w:p w14:paraId="6E2C6FCE" w14:textId="77777777" w:rsidR="00C45AF1" w:rsidRDefault="00C45AF1" w:rsidP="00C45AF1">
      <w:pPr>
        <w:rPr>
          <w:rFonts w:ascii="Arial" w:hAnsi="Arial" w:cs="Arial"/>
          <w:b/>
          <w:sz w:val="24"/>
        </w:rPr>
      </w:pPr>
      <w:r>
        <w:rPr>
          <w:rFonts w:ascii="Arial" w:hAnsi="Arial" w:cs="Arial"/>
          <w:b/>
          <w:color w:val="0000FF"/>
          <w:sz w:val="24"/>
        </w:rPr>
        <w:t>C3-235223</w:t>
      </w:r>
      <w:r>
        <w:rPr>
          <w:rFonts w:ascii="Arial" w:hAnsi="Arial" w:cs="Arial"/>
          <w:b/>
          <w:color w:val="0000FF"/>
          <w:sz w:val="24"/>
        </w:rPr>
        <w:tab/>
      </w:r>
      <w:r>
        <w:rPr>
          <w:rFonts w:ascii="Arial" w:hAnsi="Arial" w:cs="Arial"/>
          <w:b/>
          <w:sz w:val="24"/>
        </w:rPr>
        <w:t>Clarification on PRA Set handling</w:t>
      </w:r>
    </w:p>
    <w:p w14:paraId="39CA16EA"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CR-0294  rev 1 Cat: F (Rel-18)</w:t>
      </w:r>
      <w:r>
        <w:rPr>
          <w:i/>
        </w:rPr>
        <w:br/>
      </w:r>
      <w:r>
        <w:rPr>
          <w:i/>
        </w:rPr>
        <w:br/>
      </w:r>
      <w:r>
        <w:rPr>
          <w:i/>
        </w:rPr>
        <w:tab/>
      </w:r>
      <w:r>
        <w:rPr>
          <w:i/>
        </w:rPr>
        <w:tab/>
      </w:r>
      <w:r>
        <w:rPr>
          <w:i/>
        </w:rPr>
        <w:tab/>
      </w:r>
      <w:r>
        <w:rPr>
          <w:i/>
        </w:rPr>
        <w:tab/>
      </w:r>
      <w:r>
        <w:rPr>
          <w:i/>
        </w:rPr>
        <w:tab/>
        <w:t>Source: Nokia, Nokia Shanghai Bell</w:t>
      </w:r>
    </w:p>
    <w:p w14:paraId="18DDEA33" w14:textId="77777777" w:rsidR="00C45AF1" w:rsidRDefault="00C45AF1" w:rsidP="00C45AF1">
      <w:pPr>
        <w:rPr>
          <w:color w:val="808080"/>
        </w:rPr>
      </w:pPr>
      <w:r>
        <w:rPr>
          <w:color w:val="808080"/>
        </w:rPr>
        <w:t>(Replaces C3-234326)</w:t>
      </w:r>
    </w:p>
    <w:p w14:paraId="146E5C2E" w14:textId="77777777" w:rsidR="00C45AF1" w:rsidRDefault="00C45AF1" w:rsidP="00C45AF1">
      <w:pPr>
        <w:rPr>
          <w:rFonts w:ascii="Arial" w:hAnsi="Arial" w:cs="Arial"/>
          <w:b/>
        </w:rPr>
      </w:pPr>
      <w:r>
        <w:rPr>
          <w:rFonts w:ascii="Arial" w:hAnsi="Arial" w:cs="Arial"/>
          <w:b/>
        </w:rPr>
        <w:t xml:space="preserve">Discussion: </w:t>
      </w:r>
    </w:p>
    <w:p w14:paraId="68D30648" w14:textId="77777777" w:rsidR="00C45AF1" w:rsidRDefault="00C45AF1" w:rsidP="00C45AF1">
      <w:r>
        <w:t>Revision of C3-234326</w:t>
      </w:r>
    </w:p>
    <w:p w14:paraId="02A4F37E" w14:textId="77777777" w:rsidR="00C45AF1" w:rsidRDefault="00C45AF1" w:rsidP="00C45AF1">
      <w:r>
        <w:t xml:space="preserve">Partha (Nokia): The proposal is for 5G and Rel-18. </w:t>
      </w:r>
    </w:p>
    <w:p w14:paraId="0D1DDB81" w14:textId="77777777" w:rsidR="00C45AF1" w:rsidRDefault="00C45AF1" w:rsidP="00C45AF1">
      <w:proofErr w:type="spellStart"/>
      <w:r>
        <w:t>Xiaojian</w:t>
      </w:r>
      <w:proofErr w:type="spellEnd"/>
      <w:r>
        <w:t xml:space="preserve"> (ZTE): The solution cannot be limited to 5G because there are interworking issues.</w:t>
      </w:r>
    </w:p>
    <w:p w14:paraId="4D7A9638" w14:textId="77777777" w:rsidR="00C45AF1" w:rsidRDefault="00C45AF1" w:rsidP="00C45AF1">
      <w:proofErr w:type="spellStart"/>
      <w:r>
        <w:t>Xiaojian</w:t>
      </w:r>
      <w:proofErr w:type="spellEnd"/>
      <w:r>
        <w:t xml:space="preserve"> (ZTE): Has no problem with the current solution.</w:t>
      </w:r>
    </w:p>
    <w:p w14:paraId="72E1AF35" w14:textId="77777777" w:rsidR="00C45AF1" w:rsidRDefault="00C45AF1" w:rsidP="00C45AF1">
      <w:proofErr w:type="spellStart"/>
      <w:r>
        <w:t>Fuen</w:t>
      </w:r>
      <w:proofErr w:type="spellEnd"/>
      <w:r>
        <w:t xml:space="preserve"> (Ericsson): There is no problem with the current model. We have interworking scenarios since Rel-15 and any solution should be BC as it is today.</w:t>
      </w:r>
    </w:p>
    <w:p w14:paraId="570B831B" w14:textId="77777777" w:rsidR="00C45AF1" w:rsidRDefault="00C45AF1" w:rsidP="00C45AF1">
      <w:r>
        <w:t>Partha (Nokia): The solution is BC with feature control.</w:t>
      </w:r>
    </w:p>
    <w:p w14:paraId="6FB1909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045B94" w14:textId="77777777" w:rsidR="00C45AF1" w:rsidRDefault="00C45AF1" w:rsidP="00C45AF1">
      <w:pPr>
        <w:rPr>
          <w:rFonts w:ascii="Arial" w:hAnsi="Arial" w:cs="Arial"/>
          <w:b/>
          <w:sz w:val="24"/>
        </w:rPr>
      </w:pPr>
      <w:r>
        <w:rPr>
          <w:rFonts w:ascii="Arial" w:hAnsi="Arial" w:cs="Arial"/>
          <w:b/>
          <w:color w:val="0000FF"/>
          <w:sz w:val="24"/>
        </w:rPr>
        <w:t>C3-235229</w:t>
      </w:r>
      <w:r>
        <w:rPr>
          <w:rFonts w:ascii="Arial" w:hAnsi="Arial" w:cs="Arial"/>
          <w:b/>
          <w:color w:val="0000FF"/>
          <w:sz w:val="24"/>
        </w:rPr>
        <w:tab/>
      </w:r>
      <w:r>
        <w:rPr>
          <w:rFonts w:ascii="Arial" w:hAnsi="Arial" w:cs="Arial"/>
          <w:b/>
          <w:sz w:val="24"/>
        </w:rPr>
        <w:t>Clarification on PRA Set handling</w:t>
      </w:r>
    </w:p>
    <w:p w14:paraId="643A0020" w14:textId="77777777" w:rsidR="00C45AF1" w:rsidRDefault="00C45AF1" w:rsidP="00C45A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29.507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023B0C8" w14:textId="77777777" w:rsidR="00C45AF1" w:rsidRDefault="00C45AF1" w:rsidP="00C45AF1">
      <w:pPr>
        <w:rPr>
          <w:rFonts w:ascii="Arial" w:hAnsi="Arial" w:cs="Arial"/>
          <w:b/>
        </w:rPr>
      </w:pPr>
      <w:r>
        <w:rPr>
          <w:rFonts w:ascii="Arial" w:hAnsi="Arial" w:cs="Arial"/>
          <w:b/>
        </w:rPr>
        <w:t xml:space="preserve">Discussion: </w:t>
      </w:r>
    </w:p>
    <w:p w14:paraId="1441A461" w14:textId="77777777" w:rsidR="00C45AF1" w:rsidRDefault="00C45AF1" w:rsidP="00C45AF1">
      <w:proofErr w:type="spellStart"/>
      <w:r>
        <w:t>Fuen</w:t>
      </w:r>
      <w:proofErr w:type="spellEnd"/>
      <w:r>
        <w:t xml:space="preserve"> (Ericsson): The presented problem is a configuration issue. Nothing is needed.</w:t>
      </w:r>
    </w:p>
    <w:p w14:paraId="354BC7CC" w14:textId="77777777" w:rsidR="00C45AF1" w:rsidRDefault="00C45AF1" w:rsidP="00C45AF1">
      <w:r>
        <w:t>Partha (Nokia): Different understanding. Offline discussion.</w:t>
      </w:r>
    </w:p>
    <w:p w14:paraId="373CBD8B" w14:textId="77777777" w:rsidR="00C45AF1" w:rsidRDefault="00C45AF1" w:rsidP="00C45AF1">
      <w:proofErr w:type="spellStart"/>
      <w:r>
        <w:t>Xiaojian</w:t>
      </w:r>
      <w:proofErr w:type="spellEnd"/>
      <w:r>
        <w:t xml:space="preserve"> (ZTE): Agree with Ericsson. Several TSs are impacted. No problem identified.</w:t>
      </w:r>
    </w:p>
    <w:p w14:paraId="30404E92" w14:textId="77777777" w:rsidR="00C45AF1" w:rsidRDefault="00C45AF1" w:rsidP="00C45AF1">
      <w:r>
        <w:t>Partha (Nokia): Offline discussions.</w:t>
      </w:r>
    </w:p>
    <w:p w14:paraId="2E12FF0C" w14:textId="77777777" w:rsidR="00C45AF1" w:rsidRDefault="00C45AF1" w:rsidP="00C45AF1">
      <w:r>
        <w:t>Xuefei (Huawei): Concern on existing requirement. Offline discussion needed.</w:t>
      </w:r>
    </w:p>
    <w:p w14:paraId="29CF383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B788F" w14:textId="77777777" w:rsidR="00C45AF1" w:rsidRDefault="00C45AF1" w:rsidP="00C45AF1">
      <w:pPr>
        <w:rPr>
          <w:rFonts w:ascii="Arial" w:hAnsi="Arial" w:cs="Arial"/>
          <w:b/>
          <w:sz w:val="24"/>
        </w:rPr>
      </w:pPr>
      <w:r>
        <w:rPr>
          <w:rFonts w:ascii="Arial" w:hAnsi="Arial" w:cs="Arial"/>
          <w:b/>
          <w:color w:val="0000FF"/>
          <w:sz w:val="24"/>
        </w:rPr>
        <w:t>C3-235253</w:t>
      </w:r>
      <w:r>
        <w:rPr>
          <w:rFonts w:ascii="Arial" w:hAnsi="Arial" w:cs="Arial"/>
          <w:b/>
          <w:color w:val="0000FF"/>
          <w:sz w:val="24"/>
        </w:rPr>
        <w:tab/>
      </w:r>
      <w:r>
        <w:rPr>
          <w:rFonts w:ascii="Arial" w:hAnsi="Arial" w:cs="Arial"/>
          <w:b/>
          <w:sz w:val="24"/>
        </w:rPr>
        <w:t>EAS Deployment Data corrections</w:t>
      </w:r>
    </w:p>
    <w:p w14:paraId="063CC7B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CR-0472  rev  Cat: F (Rel-18)</w:t>
      </w:r>
      <w:r>
        <w:rPr>
          <w:i/>
        </w:rPr>
        <w:br/>
      </w:r>
      <w:r>
        <w:rPr>
          <w:i/>
        </w:rPr>
        <w:br/>
      </w:r>
      <w:r>
        <w:rPr>
          <w:i/>
        </w:rPr>
        <w:tab/>
      </w:r>
      <w:r>
        <w:rPr>
          <w:i/>
        </w:rPr>
        <w:tab/>
      </w:r>
      <w:r>
        <w:rPr>
          <w:i/>
        </w:rPr>
        <w:tab/>
      </w:r>
      <w:r>
        <w:rPr>
          <w:i/>
        </w:rPr>
        <w:tab/>
      </w:r>
      <w:r>
        <w:rPr>
          <w:i/>
        </w:rPr>
        <w:tab/>
        <w:t>Source: Nokia, Nokia Shanghai Bell</w:t>
      </w:r>
    </w:p>
    <w:p w14:paraId="64C76391" w14:textId="77777777" w:rsidR="00C45AF1" w:rsidRDefault="00C45AF1" w:rsidP="00C45AF1">
      <w:pPr>
        <w:rPr>
          <w:rFonts w:ascii="Arial" w:hAnsi="Arial" w:cs="Arial"/>
          <w:b/>
        </w:rPr>
      </w:pPr>
      <w:r>
        <w:rPr>
          <w:rFonts w:ascii="Arial" w:hAnsi="Arial" w:cs="Arial"/>
          <w:b/>
        </w:rPr>
        <w:t xml:space="preserve">Abstract: </w:t>
      </w:r>
    </w:p>
    <w:p w14:paraId="50439D92" w14:textId="77777777" w:rsidR="00C45AF1" w:rsidRDefault="00C45AF1" w:rsidP="00C45AF1">
      <w:r>
        <w:t>EAS Deployment Data corrections</w:t>
      </w:r>
    </w:p>
    <w:p w14:paraId="4D00D975" w14:textId="77777777" w:rsidR="00C45AF1" w:rsidRDefault="00C45AF1" w:rsidP="00C45AF1">
      <w:pPr>
        <w:rPr>
          <w:rFonts w:ascii="Arial" w:hAnsi="Arial" w:cs="Arial"/>
          <w:b/>
        </w:rPr>
      </w:pPr>
      <w:r>
        <w:rPr>
          <w:rFonts w:ascii="Arial" w:hAnsi="Arial" w:cs="Arial"/>
          <w:b/>
        </w:rPr>
        <w:t xml:space="preserve">Discussion: </w:t>
      </w:r>
    </w:p>
    <w:p w14:paraId="34A33B2A" w14:textId="77777777" w:rsidR="00C45AF1" w:rsidRDefault="00C45AF1" w:rsidP="00C45AF1">
      <w:r>
        <w:t xml:space="preserve">This CR introduces a backwards compatible correction in the </w:t>
      </w:r>
      <w:proofErr w:type="spellStart"/>
      <w:r>
        <w:t>OpenAPI</w:t>
      </w:r>
      <w:proofErr w:type="spellEnd"/>
      <w:r>
        <w:t xml:space="preserve"> file of the </w:t>
      </w:r>
      <w:proofErr w:type="spellStart"/>
      <w:r>
        <w:t>Nudr_DataRepository</w:t>
      </w:r>
      <w:proofErr w:type="spellEnd"/>
      <w:r>
        <w:t xml:space="preserve"> API for Application Data.</w:t>
      </w:r>
    </w:p>
    <w:p w14:paraId="7521960B" w14:textId="77777777" w:rsidR="00C45AF1" w:rsidRDefault="00C45AF1" w:rsidP="00C45AF1">
      <w:proofErr w:type="spellStart"/>
      <w:r>
        <w:t>Fuen</w:t>
      </w:r>
      <w:proofErr w:type="spellEnd"/>
      <w:r>
        <w:t xml:space="preserve"> (Ericsson): Missing change in the </w:t>
      </w:r>
      <w:proofErr w:type="spellStart"/>
      <w:r>
        <w:t>OpenAPI</w:t>
      </w:r>
      <w:proofErr w:type="spellEnd"/>
      <w:r>
        <w:t xml:space="preserve"> file.</w:t>
      </w:r>
    </w:p>
    <w:p w14:paraId="24861165" w14:textId="77777777" w:rsidR="00C45AF1" w:rsidRDefault="00C45AF1" w:rsidP="00C45AF1">
      <w:r>
        <w:t xml:space="preserve">Apostolos (Nokia): r1 is available, corrected also the “updated” vs “deleted” issue in the </w:t>
      </w:r>
      <w:proofErr w:type="spellStart"/>
      <w:r>
        <w:t>OpenAPI</w:t>
      </w:r>
      <w:proofErr w:type="spellEnd"/>
      <w:r>
        <w:t>.</w:t>
      </w:r>
    </w:p>
    <w:p w14:paraId="46560AA9" w14:textId="77777777" w:rsidR="00C45AF1" w:rsidRDefault="00C45AF1" w:rsidP="00C45AF1">
      <w:proofErr w:type="spellStart"/>
      <w:r>
        <w:t>Fuen</w:t>
      </w:r>
      <w:proofErr w:type="spellEnd"/>
      <w:r>
        <w:t xml:space="preserve"> (Ericsson): Ok with r1.</w:t>
      </w:r>
    </w:p>
    <w:p w14:paraId="6DE3CD5C"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C3-235611</w:t>
      </w:r>
      <w:r>
        <w:rPr>
          <w:color w:val="993300"/>
          <w:u w:val="single"/>
        </w:rPr>
        <w:t>.</w:t>
      </w:r>
    </w:p>
    <w:p w14:paraId="574A25B3" w14:textId="77777777" w:rsidR="00C45AF1" w:rsidRDefault="00C45AF1" w:rsidP="00C45AF1">
      <w:pPr>
        <w:rPr>
          <w:rFonts w:ascii="Arial" w:hAnsi="Arial" w:cs="Arial"/>
          <w:b/>
          <w:sz w:val="24"/>
        </w:rPr>
      </w:pPr>
      <w:r>
        <w:rPr>
          <w:rFonts w:ascii="Arial" w:hAnsi="Arial" w:cs="Arial"/>
          <w:b/>
          <w:color w:val="0000FF"/>
          <w:sz w:val="24"/>
        </w:rPr>
        <w:t>C3-235254</w:t>
      </w:r>
      <w:r>
        <w:rPr>
          <w:rFonts w:ascii="Arial" w:hAnsi="Arial" w:cs="Arial"/>
          <w:b/>
          <w:color w:val="0000FF"/>
          <w:sz w:val="24"/>
        </w:rPr>
        <w:tab/>
      </w:r>
      <w:r>
        <w:rPr>
          <w:rFonts w:ascii="Arial" w:hAnsi="Arial" w:cs="Arial"/>
          <w:b/>
          <w:sz w:val="24"/>
        </w:rPr>
        <w:t>Traffic Influence data model corrections</w:t>
      </w:r>
    </w:p>
    <w:p w14:paraId="529537C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CR-1127  rev  Cat: F (Rel-18)</w:t>
      </w:r>
      <w:r>
        <w:rPr>
          <w:i/>
        </w:rPr>
        <w:br/>
      </w:r>
      <w:r>
        <w:rPr>
          <w:i/>
        </w:rPr>
        <w:br/>
      </w:r>
      <w:r>
        <w:rPr>
          <w:i/>
        </w:rPr>
        <w:tab/>
      </w:r>
      <w:r>
        <w:rPr>
          <w:i/>
        </w:rPr>
        <w:tab/>
      </w:r>
      <w:r>
        <w:rPr>
          <w:i/>
        </w:rPr>
        <w:tab/>
      </w:r>
      <w:r>
        <w:rPr>
          <w:i/>
        </w:rPr>
        <w:tab/>
      </w:r>
      <w:r>
        <w:rPr>
          <w:i/>
        </w:rPr>
        <w:tab/>
        <w:t>Source: Nokia, Nokia Shanghai Bell</w:t>
      </w:r>
    </w:p>
    <w:p w14:paraId="418A3293" w14:textId="77777777" w:rsidR="00C45AF1" w:rsidRDefault="00C45AF1" w:rsidP="00C45AF1">
      <w:pPr>
        <w:rPr>
          <w:rFonts w:ascii="Arial" w:hAnsi="Arial" w:cs="Arial"/>
          <w:b/>
        </w:rPr>
      </w:pPr>
      <w:r>
        <w:rPr>
          <w:rFonts w:ascii="Arial" w:hAnsi="Arial" w:cs="Arial"/>
          <w:b/>
        </w:rPr>
        <w:t xml:space="preserve">Abstract: </w:t>
      </w:r>
    </w:p>
    <w:p w14:paraId="6DC30458" w14:textId="77777777" w:rsidR="00C45AF1" w:rsidRDefault="00C45AF1" w:rsidP="00C45AF1">
      <w:r>
        <w:t>Traffic Influence data model corrections</w:t>
      </w:r>
    </w:p>
    <w:p w14:paraId="6D8AA717" w14:textId="77777777" w:rsidR="00C45AF1" w:rsidRDefault="00C45AF1" w:rsidP="00C45AF1">
      <w:pPr>
        <w:rPr>
          <w:rFonts w:ascii="Arial" w:hAnsi="Arial" w:cs="Arial"/>
          <w:b/>
        </w:rPr>
      </w:pPr>
      <w:r>
        <w:rPr>
          <w:rFonts w:ascii="Arial" w:hAnsi="Arial" w:cs="Arial"/>
          <w:b/>
        </w:rPr>
        <w:t xml:space="preserve">Discussion: </w:t>
      </w:r>
    </w:p>
    <w:p w14:paraId="7B3918C2" w14:textId="77777777" w:rsidR="00C45AF1" w:rsidRDefault="00C45AF1" w:rsidP="00C45AF1">
      <w:proofErr w:type="spellStart"/>
      <w:r>
        <w:t>Xiaojian</w:t>
      </w:r>
      <w:proofErr w:type="spellEnd"/>
      <w:r>
        <w:t xml:space="preserve"> (ZTE): WI is incorrect. NBI18 can be used.</w:t>
      </w:r>
    </w:p>
    <w:p w14:paraId="5877D0F9" w14:textId="77777777" w:rsidR="00C45AF1" w:rsidRDefault="00C45AF1" w:rsidP="00C45AF1">
      <w:r>
        <w:t>Apostolos (Nokia): Ok to change it to NBI18.</w:t>
      </w:r>
    </w:p>
    <w:p w14:paraId="0798BC19" w14:textId="77777777" w:rsidR="00C45AF1" w:rsidRDefault="00C45AF1" w:rsidP="00C45AF1">
      <w:r>
        <w:t>Revision is pre-agreed.</w:t>
      </w:r>
    </w:p>
    <w:p w14:paraId="0974C42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C3-235612</w:t>
      </w:r>
      <w:r>
        <w:rPr>
          <w:color w:val="993300"/>
          <w:u w:val="single"/>
        </w:rPr>
        <w:t>.</w:t>
      </w:r>
    </w:p>
    <w:p w14:paraId="5F96DBEC" w14:textId="77777777" w:rsidR="00C45AF1" w:rsidRDefault="00C45AF1" w:rsidP="00C45AF1">
      <w:pPr>
        <w:rPr>
          <w:rFonts w:ascii="Arial" w:hAnsi="Arial" w:cs="Arial"/>
          <w:b/>
          <w:sz w:val="24"/>
        </w:rPr>
      </w:pPr>
      <w:r>
        <w:rPr>
          <w:rFonts w:ascii="Arial" w:hAnsi="Arial" w:cs="Arial"/>
          <w:b/>
          <w:color w:val="0000FF"/>
          <w:sz w:val="24"/>
        </w:rPr>
        <w:t>C3-235317</w:t>
      </w:r>
      <w:r>
        <w:rPr>
          <w:rFonts w:ascii="Arial" w:hAnsi="Arial" w:cs="Arial"/>
          <w:b/>
          <w:color w:val="0000FF"/>
          <w:sz w:val="24"/>
        </w:rPr>
        <w:tab/>
      </w:r>
      <w:r>
        <w:rPr>
          <w:rFonts w:ascii="Arial" w:hAnsi="Arial" w:cs="Arial"/>
          <w:b/>
          <w:sz w:val="24"/>
        </w:rPr>
        <w:t>Wrong attribute name for Access Network Gateway Address</w:t>
      </w:r>
    </w:p>
    <w:p w14:paraId="397FC3F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CR-0574  rev  Cat: F (Rel-18)</w:t>
      </w:r>
      <w:r>
        <w:rPr>
          <w:i/>
        </w:rPr>
        <w:br/>
      </w:r>
      <w:r>
        <w:rPr>
          <w:i/>
        </w:rPr>
        <w:br/>
      </w:r>
      <w:r>
        <w:rPr>
          <w:i/>
        </w:rPr>
        <w:tab/>
      </w:r>
      <w:r>
        <w:rPr>
          <w:i/>
        </w:rPr>
        <w:tab/>
      </w:r>
      <w:r>
        <w:rPr>
          <w:i/>
        </w:rPr>
        <w:tab/>
      </w:r>
      <w:r>
        <w:rPr>
          <w:i/>
        </w:rPr>
        <w:tab/>
      </w:r>
      <w:r>
        <w:rPr>
          <w:i/>
        </w:rPr>
        <w:tab/>
        <w:t>Source: Ericsson</w:t>
      </w:r>
    </w:p>
    <w:p w14:paraId="758D2B99" w14:textId="77777777" w:rsidR="00C45AF1" w:rsidRDefault="00C45AF1" w:rsidP="00C45AF1">
      <w:pPr>
        <w:rPr>
          <w:rFonts w:ascii="Arial" w:hAnsi="Arial" w:cs="Arial"/>
          <w:b/>
        </w:rPr>
      </w:pPr>
      <w:r>
        <w:rPr>
          <w:rFonts w:ascii="Arial" w:hAnsi="Arial" w:cs="Arial"/>
          <w:b/>
        </w:rPr>
        <w:t xml:space="preserve">Abstract: </w:t>
      </w:r>
    </w:p>
    <w:p w14:paraId="43CE831E" w14:textId="77777777" w:rsidR="00C45AF1" w:rsidRDefault="00C45AF1" w:rsidP="00C45AF1">
      <w:r>
        <w:t>Summary of Change: The name of the “</w:t>
      </w:r>
      <w:proofErr w:type="spellStart"/>
      <w:r>
        <w:t>anGwAddress</w:t>
      </w:r>
      <w:proofErr w:type="spellEnd"/>
      <w:r>
        <w:t>” attribute is changed to “</w:t>
      </w:r>
      <w:proofErr w:type="spellStart"/>
      <w:r>
        <w:t>anGwAddr</w:t>
      </w:r>
      <w:proofErr w:type="spellEnd"/>
      <w:r>
        <w:t>” in clause 4.2.6.3.</w:t>
      </w:r>
    </w:p>
    <w:p w14:paraId="6488FD86" w14:textId="77777777" w:rsidR="00C45AF1" w:rsidRDefault="00C45AF1" w:rsidP="00C45AF1">
      <w:pPr>
        <w:rPr>
          <w:rFonts w:ascii="Arial" w:hAnsi="Arial" w:cs="Arial"/>
          <w:b/>
        </w:rPr>
      </w:pPr>
      <w:r>
        <w:rPr>
          <w:rFonts w:ascii="Arial" w:hAnsi="Arial" w:cs="Arial"/>
          <w:b/>
        </w:rPr>
        <w:t xml:space="preserve">Discussion: </w:t>
      </w:r>
    </w:p>
    <w:p w14:paraId="7672DF88" w14:textId="77777777" w:rsidR="00C45AF1" w:rsidRDefault="00C45AF1" w:rsidP="00C45AF1">
      <w:proofErr w:type="spellStart"/>
      <w:r>
        <w:t>Xiaojian</w:t>
      </w:r>
      <w:proofErr w:type="spellEnd"/>
      <w:r>
        <w:t xml:space="preserve"> (ZTE): The change is FASMO.</w:t>
      </w:r>
    </w:p>
    <w:p w14:paraId="2FF66D27" w14:textId="77777777" w:rsidR="00C45AF1" w:rsidRDefault="00C45AF1" w:rsidP="00C45AF1">
      <w:r>
        <w:t xml:space="preserve">Apostolos (Nokia): Ok to consider this as FASMO. </w:t>
      </w:r>
    </w:p>
    <w:p w14:paraId="1BC637AE" w14:textId="77777777" w:rsidR="00C45AF1" w:rsidRDefault="00C45AF1" w:rsidP="00C45AF1">
      <w:r>
        <w:t xml:space="preserve">The Rel-16 CR will be added. The WI should be ATSSS. </w:t>
      </w:r>
    </w:p>
    <w:p w14:paraId="1E52BEC4" w14:textId="77777777" w:rsidR="00C45AF1" w:rsidRDefault="00C45AF1" w:rsidP="00C45AF1">
      <w:r>
        <w:t>Susana (Ericsson): Provides Rel-16 and Rel-17 versions.</w:t>
      </w:r>
    </w:p>
    <w:p w14:paraId="676D33A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C3-235486</w:t>
      </w:r>
      <w:r>
        <w:rPr>
          <w:color w:val="993300"/>
          <w:u w:val="single"/>
        </w:rPr>
        <w:t>.</w:t>
      </w:r>
    </w:p>
    <w:p w14:paraId="63636E53" w14:textId="77777777" w:rsidR="00C45AF1" w:rsidRDefault="00C45AF1" w:rsidP="00C45AF1">
      <w:pPr>
        <w:rPr>
          <w:rFonts w:ascii="Arial" w:hAnsi="Arial" w:cs="Arial"/>
          <w:b/>
          <w:sz w:val="24"/>
        </w:rPr>
      </w:pPr>
      <w:r>
        <w:rPr>
          <w:rFonts w:ascii="Arial" w:hAnsi="Arial" w:cs="Arial"/>
          <w:b/>
          <w:color w:val="0000FF"/>
          <w:sz w:val="24"/>
        </w:rPr>
        <w:t>C3-235328</w:t>
      </w:r>
      <w:r>
        <w:rPr>
          <w:rFonts w:ascii="Arial" w:hAnsi="Arial" w:cs="Arial"/>
          <w:b/>
          <w:color w:val="0000FF"/>
          <w:sz w:val="24"/>
        </w:rPr>
        <w:tab/>
      </w:r>
      <w:r>
        <w:rPr>
          <w:rFonts w:ascii="Arial" w:hAnsi="Arial" w:cs="Arial"/>
          <w:b/>
          <w:sz w:val="24"/>
        </w:rPr>
        <w:t>Clarification of PCF authorization during AM policy association establishment</w:t>
      </w:r>
    </w:p>
    <w:p w14:paraId="788C4C2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CR-0284  rev  Cat: B (Rel-18)</w:t>
      </w:r>
      <w:r>
        <w:rPr>
          <w:i/>
        </w:rPr>
        <w:br/>
      </w:r>
      <w:r>
        <w:rPr>
          <w:i/>
        </w:rPr>
        <w:br/>
      </w:r>
      <w:r>
        <w:rPr>
          <w:i/>
        </w:rPr>
        <w:tab/>
      </w:r>
      <w:r>
        <w:rPr>
          <w:i/>
        </w:rPr>
        <w:tab/>
      </w:r>
      <w:r>
        <w:rPr>
          <w:i/>
        </w:rPr>
        <w:tab/>
      </w:r>
      <w:r>
        <w:rPr>
          <w:i/>
        </w:rPr>
        <w:tab/>
      </w:r>
      <w:r>
        <w:rPr>
          <w:i/>
        </w:rPr>
        <w:tab/>
        <w:t>Source: Huawei</w:t>
      </w:r>
    </w:p>
    <w:p w14:paraId="39516FFF" w14:textId="77777777" w:rsidR="00C45AF1" w:rsidRDefault="00C45AF1" w:rsidP="00C45AF1">
      <w:pPr>
        <w:rPr>
          <w:rFonts w:ascii="Arial" w:hAnsi="Arial" w:cs="Arial"/>
          <w:b/>
        </w:rPr>
      </w:pPr>
      <w:r>
        <w:rPr>
          <w:rFonts w:ascii="Arial" w:hAnsi="Arial" w:cs="Arial"/>
          <w:b/>
        </w:rPr>
        <w:t xml:space="preserve">Discussion: </w:t>
      </w:r>
    </w:p>
    <w:p w14:paraId="04425398" w14:textId="77777777" w:rsidR="00C45AF1" w:rsidRDefault="00C45AF1" w:rsidP="00C45AF1">
      <w:proofErr w:type="spellStart"/>
      <w:r>
        <w:t>Fuen</w:t>
      </w:r>
      <w:proofErr w:type="spellEnd"/>
      <w:r>
        <w:t xml:space="preserve"> (Ericsson): Don’t accept the change since there can be implementations impacted. Ok to add a clarification that says that in order to make it workable the UDM should provide the info.</w:t>
      </w:r>
    </w:p>
    <w:p w14:paraId="7F8DAC68" w14:textId="77777777" w:rsidR="00C45AF1" w:rsidRDefault="00C45AF1" w:rsidP="00C45AF1">
      <w:r>
        <w:t xml:space="preserve">Xuefei (Huawei): Offline check to see if the info is always available. </w:t>
      </w:r>
    </w:p>
    <w:p w14:paraId="791C08D7" w14:textId="77777777" w:rsidR="00C45AF1" w:rsidRDefault="00C45AF1" w:rsidP="00C45AF1">
      <w:r>
        <w:t>Apostolos (Nokia): There is a contradiction. In principle PCF could provide the info. Open to discuss.</w:t>
      </w:r>
    </w:p>
    <w:p w14:paraId="438C1212" w14:textId="77777777" w:rsidR="00C45AF1" w:rsidRDefault="00C45AF1" w:rsidP="00C45AF1">
      <w:proofErr w:type="spellStart"/>
      <w:r>
        <w:t>Xiaojian</w:t>
      </w:r>
      <w:proofErr w:type="spellEnd"/>
      <w:r>
        <w:t xml:space="preserve"> (ZTE): Stage 3 is currently aligned with stage 2 specification.</w:t>
      </w:r>
    </w:p>
    <w:p w14:paraId="6F9E2104" w14:textId="77777777" w:rsidR="00C45AF1" w:rsidRDefault="00C45AF1" w:rsidP="00C45AF1">
      <w:r>
        <w:t>Xuefei (Huawei): Inconsistencies in the TS.</w:t>
      </w:r>
    </w:p>
    <w:p w14:paraId="2065868C" w14:textId="77777777" w:rsidR="00C45AF1" w:rsidRDefault="00C45AF1" w:rsidP="00C45AF1">
      <w:r>
        <w:lastRenderedPageBreak/>
        <w:t>Xuefei (Huawei): provide clarification.</w:t>
      </w:r>
    </w:p>
    <w:p w14:paraId="71E77881" w14:textId="77777777" w:rsidR="00C45AF1" w:rsidRDefault="00C45AF1" w:rsidP="00C45AF1">
      <w:r>
        <w:t>Apostolos (Nokia): Replied with a proposal for a note.</w:t>
      </w:r>
    </w:p>
    <w:p w14:paraId="5806F049" w14:textId="77777777" w:rsidR="00C45AF1" w:rsidRDefault="00C45AF1" w:rsidP="00C45AF1">
      <w:proofErr w:type="spellStart"/>
      <w:r>
        <w:t>Xiaojian</w:t>
      </w:r>
      <w:proofErr w:type="spellEnd"/>
      <w:r>
        <w:t xml:space="preserve"> (ZTE): Ok with the note.</w:t>
      </w:r>
    </w:p>
    <w:p w14:paraId="1D3D1170" w14:textId="77777777" w:rsidR="00C45AF1" w:rsidRDefault="00C45AF1" w:rsidP="00C45AF1">
      <w:proofErr w:type="spellStart"/>
      <w:r>
        <w:t>Fuen</w:t>
      </w:r>
      <w:proofErr w:type="spellEnd"/>
      <w:r>
        <w:t xml:space="preserve"> (Ericsson): Shared a rewording of the note. If not acceptable ok with Apostolos proposal.</w:t>
      </w:r>
    </w:p>
    <w:p w14:paraId="4AD2C54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E6716F" w14:textId="77777777" w:rsidR="00C45AF1" w:rsidRDefault="00C45AF1" w:rsidP="00C45AF1">
      <w:pPr>
        <w:rPr>
          <w:rFonts w:ascii="Arial" w:hAnsi="Arial" w:cs="Arial"/>
          <w:b/>
          <w:sz w:val="24"/>
        </w:rPr>
      </w:pPr>
      <w:r>
        <w:rPr>
          <w:rFonts w:ascii="Arial" w:hAnsi="Arial" w:cs="Arial"/>
          <w:b/>
          <w:color w:val="0000FF"/>
          <w:sz w:val="24"/>
        </w:rPr>
        <w:t>C3-235330</w:t>
      </w:r>
      <w:r>
        <w:rPr>
          <w:rFonts w:ascii="Arial" w:hAnsi="Arial" w:cs="Arial"/>
          <w:b/>
          <w:color w:val="0000FF"/>
          <w:sz w:val="24"/>
        </w:rPr>
        <w:tab/>
      </w:r>
      <w:r>
        <w:rPr>
          <w:rFonts w:ascii="Arial" w:hAnsi="Arial" w:cs="Arial"/>
          <w:b/>
          <w:sz w:val="24"/>
        </w:rPr>
        <w:t>Clarification of policy enforcement when subscribed information of UDM is removed</w:t>
      </w:r>
    </w:p>
    <w:p w14:paraId="2D9A7DD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CR-0285  rev  Cat: B (Rel-18)</w:t>
      </w:r>
      <w:r>
        <w:rPr>
          <w:i/>
        </w:rPr>
        <w:br/>
      </w:r>
      <w:r>
        <w:rPr>
          <w:i/>
        </w:rPr>
        <w:br/>
      </w:r>
      <w:r>
        <w:rPr>
          <w:i/>
        </w:rPr>
        <w:tab/>
      </w:r>
      <w:r>
        <w:rPr>
          <w:i/>
        </w:rPr>
        <w:tab/>
      </w:r>
      <w:r>
        <w:rPr>
          <w:i/>
        </w:rPr>
        <w:tab/>
      </w:r>
      <w:r>
        <w:rPr>
          <w:i/>
        </w:rPr>
        <w:tab/>
      </w:r>
      <w:r>
        <w:rPr>
          <w:i/>
        </w:rPr>
        <w:tab/>
        <w:t>Source: Huawei</w:t>
      </w:r>
    </w:p>
    <w:p w14:paraId="1ADAD576" w14:textId="77777777" w:rsidR="00C45AF1" w:rsidRDefault="00C45AF1" w:rsidP="00C45AF1">
      <w:pPr>
        <w:rPr>
          <w:rFonts w:ascii="Arial" w:hAnsi="Arial" w:cs="Arial"/>
          <w:b/>
        </w:rPr>
      </w:pPr>
      <w:r>
        <w:rPr>
          <w:rFonts w:ascii="Arial" w:hAnsi="Arial" w:cs="Arial"/>
          <w:b/>
        </w:rPr>
        <w:t xml:space="preserve">Discussion: </w:t>
      </w:r>
    </w:p>
    <w:p w14:paraId="583BCB5C" w14:textId="77777777" w:rsidR="00C45AF1" w:rsidRDefault="00C45AF1" w:rsidP="00C45AF1">
      <w:r>
        <w:t>Apostolos (Nokia): Depends on the previous CR. Not OK.</w:t>
      </w:r>
    </w:p>
    <w:p w14:paraId="08F56ACE" w14:textId="77777777" w:rsidR="00C45AF1" w:rsidRDefault="00C45AF1" w:rsidP="00C45AF1">
      <w:proofErr w:type="spellStart"/>
      <w:r>
        <w:t>Fuen</w:t>
      </w:r>
      <w:proofErr w:type="spellEnd"/>
      <w:r>
        <w:t xml:space="preserve"> (Ericsson): Agrees with Nokia. </w:t>
      </w:r>
    </w:p>
    <w:p w14:paraId="4A0F2745" w14:textId="77777777" w:rsidR="00C45AF1" w:rsidRDefault="00C45AF1" w:rsidP="00C45AF1">
      <w:proofErr w:type="spellStart"/>
      <w:r>
        <w:t>Xiaojian</w:t>
      </w:r>
      <w:proofErr w:type="spellEnd"/>
      <w:r>
        <w:t xml:space="preserve"> (ZTE): A clarification may be needed. Offline discussions.</w:t>
      </w:r>
    </w:p>
    <w:p w14:paraId="42625204" w14:textId="77777777" w:rsidR="00C45AF1" w:rsidRDefault="00C45AF1" w:rsidP="00C45AF1">
      <w:r>
        <w:t>Xuefei (Huawei): provide clarification.</w:t>
      </w:r>
    </w:p>
    <w:p w14:paraId="50F13606" w14:textId="77777777" w:rsidR="00C45AF1" w:rsidRDefault="00C45AF1" w:rsidP="00C45AF1">
      <w:r>
        <w:t xml:space="preserve">Xuefei (Huawei): needs to check the replies from </w:t>
      </w:r>
      <w:proofErr w:type="spellStart"/>
      <w:r>
        <w:t>Fuen</w:t>
      </w:r>
      <w:proofErr w:type="spellEnd"/>
      <w:r>
        <w:t xml:space="preserve"> and Apostolos.</w:t>
      </w:r>
    </w:p>
    <w:p w14:paraId="50B26476" w14:textId="77777777" w:rsidR="00C45AF1" w:rsidRDefault="00C45AF1" w:rsidP="00C45AF1">
      <w:r>
        <w:t>Apostolos (Nokia): replies</w:t>
      </w:r>
    </w:p>
    <w:p w14:paraId="66C4EC5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ACA266" w14:textId="77777777" w:rsidR="00C45AF1" w:rsidRDefault="00C45AF1" w:rsidP="00C45AF1">
      <w:pPr>
        <w:rPr>
          <w:rFonts w:ascii="Arial" w:hAnsi="Arial" w:cs="Arial"/>
          <w:b/>
          <w:sz w:val="24"/>
        </w:rPr>
      </w:pPr>
      <w:r>
        <w:rPr>
          <w:rFonts w:ascii="Arial" w:hAnsi="Arial" w:cs="Arial"/>
          <w:b/>
          <w:color w:val="0000FF"/>
          <w:sz w:val="24"/>
        </w:rPr>
        <w:t>C3-235332</w:t>
      </w:r>
      <w:r>
        <w:rPr>
          <w:rFonts w:ascii="Arial" w:hAnsi="Arial" w:cs="Arial"/>
          <w:b/>
          <w:color w:val="0000FF"/>
          <w:sz w:val="24"/>
        </w:rPr>
        <w:tab/>
      </w:r>
      <w:r>
        <w:rPr>
          <w:rFonts w:ascii="Arial" w:hAnsi="Arial" w:cs="Arial"/>
          <w:b/>
          <w:sz w:val="24"/>
        </w:rPr>
        <w:t>Correction in warning notification procedures.</w:t>
      </w:r>
    </w:p>
    <w:p w14:paraId="18DEEB2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CR-0498  rev 2 Cat: F (Rel-18)</w:t>
      </w:r>
      <w:r>
        <w:rPr>
          <w:i/>
        </w:rPr>
        <w:br/>
      </w:r>
      <w:r>
        <w:rPr>
          <w:i/>
        </w:rPr>
        <w:br/>
      </w:r>
      <w:r>
        <w:rPr>
          <w:i/>
        </w:rPr>
        <w:tab/>
      </w:r>
      <w:r>
        <w:rPr>
          <w:i/>
        </w:rPr>
        <w:tab/>
      </w:r>
      <w:r>
        <w:rPr>
          <w:i/>
        </w:rPr>
        <w:tab/>
      </w:r>
      <w:r>
        <w:rPr>
          <w:i/>
        </w:rPr>
        <w:tab/>
      </w:r>
      <w:r>
        <w:rPr>
          <w:i/>
        </w:rPr>
        <w:tab/>
        <w:t>Source: Ericsson</w:t>
      </w:r>
    </w:p>
    <w:p w14:paraId="3AEF6D84" w14:textId="77777777" w:rsidR="00C45AF1" w:rsidRDefault="00C45AF1" w:rsidP="00C45AF1">
      <w:pPr>
        <w:rPr>
          <w:color w:val="808080"/>
        </w:rPr>
      </w:pPr>
      <w:r>
        <w:rPr>
          <w:color w:val="808080"/>
        </w:rPr>
        <w:t>(Replaces C3-234542)</w:t>
      </w:r>
    </w:p>
    <w:p w14:paraId="0E49259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3D405" w14:textId="77777777" w:rsidR="00C45AF1" w:rsidRDefault="00C45AF1" w:rsidP="00C45AF1">
      <w:pPr>
        <w:rPr>
          <w:rFonts w:ascii="Arial" w:hAnsi="Arial" w:cs="Arial"/>
          <w:b/>
          <w:sz w:val="24"/>
        </w:rPr>
      </w:pPr>
      <w:r>
        <w:rPr>
          <w:rFonts w:ascii="Arial" w:hAnsi="Arial" w:cs="Arial"/>
          <w:b/>
          <w:color w:val="0000FF"/>
          <w:sz w:val="24"/>
        </w:rPr>
        <w:t>C3-235374</w:t>
      </w:r>
      <w:r>
        <w:rPr>
          <w:rFonts w:ascii="Arial" w:hAnsi="Arial" w:cs="Arial"/>
          <w:b/>
          <w:color w:val="0000FF"/>
          <w:sz w:val="24"/>
        </w:rPr>
        <w:tab/>
      </w:r>
      <w:r>
        <w:rPr>
          <w:rFonts w:ascii="Arial" w:hAnsi="Arial" w:cs="Arial"/>
          <w:b/>
          <w:sz w:val="24"/>
        </w:rPr>
        <w:t>Miscellaneous Corrections</w:t>
      </w:r>
    </w:p>
    <w:p w14:paraId="0A59863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CR-0099  rev  Cat: F (Rel-18)</w:t>
      </w:r>
      <w:r>
        <w:rPr>
          <w:i/>
        </w:rPr>
        <w:br/>
      </w:r>
      <w:r>
        <w:rPr>
          <w:i/>
        </w:rPr>
        <w:br/>
      </w:r>
      <w:r>
        <w:rPr>
          <w:i/>
        </w:rPr>
        <w:tab/>
      </w:r>
      <w:r>
        <w:rPr>
          <w:i/>
        </w:rPr>
        <w:tab/>
      </w:r>
      <w:r>
        <w:rPr>
          <w:i/>
        </w:rPr>
        <w:tab/>
      </w:r>
      <w:r>
        <w:rPr>
          <w:i/>
        </w:rPr>
        <w:tab/>
      </w:r>
      <w:r>
        <w:rPr>
          <w:i/>
        </w:rPr>
        <w:tab/>
        <w:t>Source: Ericsson</w:t>
      </w:r>
    </w:p>
    <w:p w14:paraId="277E502F" w14:textId="77777777" w:rsidR="00C45AF1" w:rsidRDefault="00C45AF1" w:rsidP="00C45AF1">
      <w:pPr>
        <w:rPr>
          <w:rFonts w:ascii="Arial" w:hAnsi="Arial" w:cs="Arial"/>
          <w:b/>
        </w:rPr>
      </w:pPr>
      <w:r>
        <w:rPr>
          <w:rFonts w:ascii="Arial" w:hAnsi="Arial" w:cs="Arial"/>
          <w:b/>
        </w:rPr>
        <w:t xml:space="preserve">Discussion: </w:t>
      </w:r>
    </w:p>
    <w:p w14:paraId="33D6E601" w14:textId="77777777" w:rsidR="00C45AF1" w:rsidRDefault="00C45AF1" w:rsidP="00C45AF1">
      <w:proofErr w:type="spellStart"/>
      <w:r>
        <w:t>Xiaojian</w:t>
      </w:r>
      <w:proofErr w:type="spellEnd"/>
      <w:r>
        <w:t xml:space="preserve"> (ZTE): Needed from Rel-17. The WI is </w:t>
      </w:r>
      <w:proofErr w:type="spellStart"/>
      <w:r>
        <w:t>IIoT</w:t>
      </w:r>
      <w:proofErr w:type="spellEnd"/>
      <w:r>
        <w:t>.</w:t>
      </w:r>
    </w:p>
    <w:p w14:paraId="5642806A" w14:textId="77777777" w:rsidR="00C45AF1" w:rsidRDefault="00C45AF1" w:rsidP="00C45AF1">
      <w:r>
        <w:t>Cat should be A.</w:t>
      </w:r>
    </w:p>
    <w:p w14:paraId="50454A5C" w14:textId="77777777" w:rsidR="00C45AF1" w:rsidRDefault="00C45AF1" w:rsidP="00C45AF1">
      <w:proofErr w:type="spellStart"/>
      <w:r>
        <w:t>Fuen</w:t>
      </w:r>
      <w:proofErr w:type="spellEnd"/>
      <w:r>
        <w:t xml:space="preserve"> (Ericsson): provides r1 for the Rel-18 and Rel-17 versions under the </w:t>
      </w:r>
      <w:proofErr w:type="spellStart"/>
      <w:r>
        <w:t>IIoT</w:t>
      </w:r>
      <w:proofErr w:type="spellEnd"/>
      <w:r>
        <w:t xml:space="preserve"> WID</w:t>
      </w:r>
    </w:p>
    <w:p w14:paraId="0D427BD3" w14:textId="77777777" w:rsidR="00C45AF1" w:rsidRDefault="00C45AF1" w:rsidP="00C45AF1">
      <w:r>
        <w:t>Revision is pre-agreed.</w:t>
      </w:r>
    </w:p>
    <w:p w14:paraId="4A94FD4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C3-235485</w:t>
      </w:r>
      <w:r>
        <w:rPr>
          <w:color w:val="993300"/>
          <w:u w:val="single"/>
        </w:rPr>
        <w:t>.</w:t>
      </w:r>
    </w:p>
    <w:p w14:paraId="50C68741" w14:textId="77777777" w:rsidR="00C45AF1" w:rsidRDefault="00C45AF1" w:rsidP="00C45AF1">
      <w:pPr>
        <w:rPr>
          <w:rFonts w:ascii="Arial" w:hAnsi="Arial" w:cs="Arial"/>
          <w:b/>
          <w:sz w:val="24"/>
        </w:rPr>
      </w:pPr>
      <w:r>
        <w:rPr>
          <w:rFonts w:ascii="Arial" w:hAnsi="Arial" w:cs="Arial"/>
          <w:b/>
          <w:color w:val="0000FF"/>
          <w:sz w:val="24"/>
        </w:rPr>
        <w:t>C3-235406</w:t>
      </w:r>
      <w:r>
        <w:rPr>
          <w:rFonts w:ascii="Arial" w:hAnsi="Arial" w:cs="Arial"/>
          <w:b/>
          <w:color w:val="0000FF"/>
          <w:sz w:val="24"/>
        </w:rPr>
        <w:tab/>
      </w:r>
      <w:r>
        <w:rPr>
          <w:rFonts w:ascii="Arial" w:hAnsi="Arial" w:cs="Arial"/>
          <w:b/>
          <w:sz w:val="24"/>
        </w:rPr>
        <w:t>Correction to match all traffic descriptor</w:t>
      </w:r>
    </w:p>
    <w:p w14:paraId="6B3FB45C"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CR-0308  rev  Cat: F (Rel-18)</w:t>
      </w:r>
      <w:r>
        <w:rPr>
          <w:i/>
        </w:rPr>
        <w:br/>
      </w:r>
      <w:r>
        <w:rPr>
          <w:i/>
        </w:rPr>
        <w:br/>
      </w:r>
      <w:r>
        <w:rPr>
          <w:i/>
        </w:rPr>
        <w:tab/>
      </w:r>
      <w:r>
        <w:rPr>
          <w:i/>
        </w:rPr>
        <w:tab/>
      </w:r>
      <w:r>
        <w:rPr>
          <w:i/>
        </w:rPr>
        <w:tab/>
      </w:r>
      <w:r>
        <w:rPr>
          <w:i/>
        </w:rPr>
        <w:tab/>
      </w:r>
      <w:r>
        <w:rPr>
          <w:i/>
        </w:rPr>
        <w:tab/>
        <w:t>Source: Ericsson</w:t>
      </w:r>
    </w:p>
    <w:p w14:paraId="05F70EE8" w14:textId="77777777" w:rsidR="00C45AF1" w:rsidRDefault="00C45AF1" w:rsidP="00C45AF1">
      <w:pPr>
        <w:rPr>
          <w:rFonts w:ascii="Arial" w:hAnsi="Arial" w:cs="Arial"/>
          <w:b/>
        </w:rPr>
      </w:pPr>
      <w:r>
        <w:rPr>
          <w:rFonts w:ascii="Arial" w:hAnsi="Arial" w:cs="Arial"/>
          <w:b/>
        </w:rPr>
        <w:t xml:space="preserve">Discussion: </w:t>
      </w:r>
    </w:p>
    <w:p w14:paraId="720399E5" w14:textId="77777777" w:rsidR="00C45AF1" w:rsidRDefault="00C45AF1" w:rsidP="00C45AF1">
      <w:r>
        <w:t>Apostolos (Nokia): Not needed. Part of the discussion in another CR.</w:t>
      </w:r>
    </w:p>
    <w:p w14:paraId="0F33C833" w14:textId="77777777" w:rsidR="00C45AF1" w:rsidRDefault="00C45AF1" w:rsidP="00C45AF1">
      <w:proofErr w:type="spellStart"/>
      <w:r>
        <w:t>Xiaojian</w:t>
      </w:r>
      <w:proofErr w:type="spellEnd"/>
      <w:r>
        <w:t xml:space="preserve"> (ZTE): Wonder if there is any stage 2 requirement.</w:t>
      </w:r>
    </w:p>
    <w:p w14:paraId="5094167B" w14:textId="77777777" w:rsidR="00C45AF1" w:rsidRDefault="00C45AF1" w:rsidP="00C45AF1">
      <w:r>
        <w:t>Abdessamad (Huawei): Agrees with Nokia that the PCF can make whatever decision.</w:t>
      </w:r>
    </w:p>
    <w:p w14:paraId="5C2F513C" w14:textId="77777777" w:rsidR="00C45AF1" w:rsidRDefault="00C45AF1" w:rsidP="00C45AF1">
      <w:r>
        <w:t>Apostolos (Nokia): would accept a note.</w:t>
      </w:r>
    </w:p>
    <w:p w14:paraId="1E4C61DC" w14:textId="77777777" w:rsidR="00C45AF1" w:rsidRDefault="00C45AF1" w:rsidP="00C45AF1">
      <w:proofErr w:type="spellStart"/>
      <w:r>
        <w:t>Xiaojian</w:t>
      </w:r>
      <w:proofErr w:type="spellEnd"/>
      <w:r>
        <w:t xml:space="preserve"> (ZTE): would accept a note</w:t>
      </w:r>
    </w:p>
    <w:p w14:paraId="73530072" w14:textId="77777777" w:rsidR="00C45AF1" w:rsidRDefault="00C45AF1" w:rsidP="00C45AF1">
      <w:r>
        <w:t>Abdessamad (Huawei): does not accept the note.</w:t>
      </w:r>
    </w:p>
    <w:p w14:paraId="5245193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E519F0" w14:textId="77777777" w:rsidR="00C45AF1" w:rsidRDefault="00C45AF1" w:rsidP="00C45AF1">
      <w:pPr>
        <w:rPr>
          <w:rFonts w:ascii="Arial" w:hAnsi="Arial" w:cs="Arial"/>
          <w:b/>
          <w:sz w:val="24"/>
        </w:rPr>
      </w:pPr>
      <w:r>
        <w:rPr>
          <w:rFonts w:ascii="Arial" w:hAnsi="Arial" w:cs="Arial"/>
          <w:b/>
          <w:color w:val="0000FF"/>
          <w:sz w:val="24"/>
        </w:rPr>
        <w:t>C3-235407</w:t>
      </w:r>
      <w:r>
        <w:rPr>
          <w:rFonts w:ascii="Arial" w:hAnsi="Arial" w:cs="Arial"/>
          <w:b/>
          <w:color w:val="0000FF"/>
          <w:sz w:val="24"/>
        </w:rPr>
        <w:tab/>
      </w:r>
      <w:r>
        <w:rPr>
          <w:rFonts w:ascii="Arial" w:hAnsi="Arial" w:cs="Arial"/>
          <w:b/>
          <w:sz w:val="24"/>
        </w:rPr>
        <w:t>Update TMGI allocate to support MBS service area outage</w:t>
      </w:r>
    </w:p>
    <w:p w14:paraId="5320E68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CR-1146  rev  Cat: B (Rel-18)</w:t>
      </w:r>
      <w:r>
        <w:rPr>
          <w:i/>
        </w:rPr>
        <w:br/>
      </w:r>
      <w:r>
        <w:rPr>
          <w:i/>
        </w:rPr>
        <w:br/>
      </w:r>
      <w:r>
        <w:rPr>
          <w:i/>
        </w:rPr>
        <w:tab/>
      </w:r>
      <w:r>
        <w:rPr>
          <w:i/>
        </w:rPr>
        <w:tab/>
      </w:r>
      <w:r>
        <w:rPr>
          <w:i/>
        </w:rPr>
        <w:tab/>
      </w:r>
      <w:r>
        <w:rPr>
          <w:i/>
        </w:rPr>
        <w:tab/>
      </w:r>
      <w:r>
        <w:rPr>
          <w:i/>
        </w:rPr>
        <w:tab/>
        <w:t>Source: Ericsson</w:t>
      </w:r>
    </w:p>
    <w:p w14:paraId="30398B50" w14:textId="77777777" w:rsidR="00C45AF1" w:rsidRDefault="00C45AF1" w:rsidP="00C45AF1">
      <w:pPr>
        <w:rPr>
          <w:rFonts w:ascii="Arial" w:hAnsi="Arial" w:cs="Arial"/>
          <w:b/>
        </w:rPr>
      </w:pPr>
      <w:r>
        <w:rPr>
          <w:rFonts w:ascii="Arial" w:hAnsi="Arial" w:cs="Arial"/>
          <w:b/>
        </w:rPr>
        <w:t xml:space="preserve">Discussion: </w:t>
      </w:r>
    </w:p>
    <w:p w14:paraId="2AA2389B" w14:textId="77777777" w:rsidR="00C45AF1" w:rsidRDefault="00C45AF1" w:rsidP="00C45AF1">
      <w:r>
        <w:t>Depends on T S/TR 23.247 CR #0276</w:t>
      </w:r>
    </w:p>
    <w:p w14:paraId="2C626328" w14:textId="77777777" w:rsidR="00C45AF1" w:rsidRDefault="00C45AF1" w:rsidP="00C45AF1">
      <w:r>
        <w:t xml:space="preserve">This CR introduces backward compatible feature to the </w:t>
      </w:r>
      <w:proofErr w:type="spellStart"/>
      <w:r>
        <w:t>OpenAPI</w:t>
      </w:r>
      <w:proofErr w:type="spellEnd"/>
      <w:r>
        <w:t xml:space="preserve"> file of MBSTMGI API.</w:t>
      </w:r>
    </w:p>
    <w:p w14:paraId="5582CEFF" w14:textId="77777777" w:rsidR="00C45AF1" w:rsidRDefault="00C45AF1" w:rsidP="00C45AF1">
      <w:r>
        <w:t>Abdessamad (Huawei): Should be Rel17. Collides with Nokia 5121. Prefers to use Nokia’s CR as a basis.</w:t>
      </w:r>
    </w:p>
    <w:p w14:paraId="164BE1D5" w14:textId="77777777" w:rsidR="00C45AF1" w:rsidRDefault="00C45AF1" w:rsidP="00C45AF1">
      <w:r>
        <w:t>Maria (Ericsson): Feature is needed. We can keep both for alignment with stage 2.</w:t>
      </w:r>
    </w:p>
    <w:p w14:paraId="78237002" w14:textId="77777777" w:rsidR="00C45AF1" w:rsidRDefault="00C45AF1" w:rsidP="00C45AF1">
      <w:r>
        <w:t xml:space="preserve">Abdessamad (Huawei): </w:t>
      </w:r>
      <w:proofErr w:type="spellStart"/>
      <w:r>
        <w:t>Diffferent</w:t>
      </w:r>
      <w:proofErr w:type="spellEnd"/>
      <w:r>
        <w:t xml:space="preserve"> understanding of stage 2. Alignment with CT4 required.</w:t>
      </w:r>
    </w:p>
    <w:p w14:paraId="028CEF72" w14:textId="77777777" w:rsidR="00C45AF1" w:rsidRDefault="00C45AF1" w:rsidP="00C45AF1">
      <w:r>
        <w:t>Abdessamad (Huawei): CT4 agreed to reuse the limited service area.</w:t>
      </w:r>
    </w:p>
    <w:p w14:paraId="73CA9F7C" w14:textId="77777777" w:rsidR="00C45AF1" w:rsidRDefault="00C45AF1" w:rsidP="00C45AF1">
      <w:r>
        <w:t>Maria (Ericsson): Ok to merge into Nokia CR for both Rel-17 &amp; Rel-18.</w:t>
      </w:r>
    </w:p>
    <w:p w14:paraId="3F55454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5038B8" w14:textId="77777777" w:rsidR="00C45AF1" w:rsidRDefault="00C45AF1" w:rsidP="00C45AF1">
      <w:pPr>
        <w:rPr>
          <w:rFonts w:ascii="Arial" w:hAnsi="Arial" w:cs="Arial"/>
          <w:b/>
          <w:sz w:val="24"/>
        </w:rPr>
      </w:pPr>
      <w:r>
        <w:rPr>
          <w:rFonts w:ascii="Arial" w:hAnsi="Arial" w:cs="Arial"/>
          <w:b/>
          <w:color w:val="0000FF"/>
          <w:sz w:val="24"/>
        </w:rPr>
        <w:t>C3-235408</w:t>
      </w:r>
      <w:r>
        <w:rPr>
          <w:rFonts w:ascii="Arial" w:hAnsi="Arial" w:cs="Arial"/>
          <w:b/>
          <w:color w:val="0000FF"/>
          <w:sz w:val="24"/>
        </w:rPr>
        <w:tab/>
      </w:r>
      <w:r>
        <w:rPr>
          <w:rFonts w:ascii="Arial" w:hAnsi="Arial" w:cs="Arial"/>
          <w:b/>
          <w:sz w:val="24"/>
        </w:rPr>
        <w:t>Update MBS session to support MBS service area outage</w:t>
      </w:r>
    </w:p>
    <w:p w14:paraId="319CC8F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CR-1147  rev  Cat: B (Rel-18)</w:t>
      </w:r>
      <w:r>
        <w:rPr>
          <w:i/>
        </w:rPr>
        <w:br/>
      </w:r>
      <w:r>
        <w:rPr>
          <w:i/>
        </w:rPr>
        <w:br/>
      </w:r>
      <w:r>
        <w:rPr>
          <w:i/>
        </w:rPr>
        <w:tab/>
      </w:r>
      <w:r>
        <w:rPr>
          <w:i/>
        </w:rPr>
        <w:tab/>
      </w:r>
      <w:r>
        <w:rPr>
          <w:i/>
        </w:rPr>
        <w:tab/>
      </w:r>
      <w:r>
        <w:rPr>
          <w:i/>
        </w:rPr>
        <w:tab/>
      </w:r>
      <w:r>
        <w:rPr>
          <w:i/>
        </w:rPr>
        <w:tab/>
        <w:t>Source: Ericsson</w:t>
      </w:r>
    </w:p>
    <w:p w14:paraId="66D617DF" w14:textId="77777777" w:rsidR="00C45AF1" w:rsidRDefault="00C45AF1" w:rsidP="00C45AF1">
      <w:pPr>
        <w:rPr>
          <w:rFonts w:ascii="Arial" w:hAnsi="Arial" w:cs="Arial"/>
          <w:b/>
        </w:rPr>
      </w:pPr>
      <w:r>
        <w:rPr>
          <w:rFonts w:ascii="Arial" w:hAnsi="Arial" w:cs="Arial"/>
          <w:b/>
        </w:rPr>
        <w:t xml:space="preserve">Discussion: </w:t>
      </w:r>
    </w:p>
    <w:p w14:paraId="3E5EC10B" w14:textId="77777777" w:rsidR="00C45AF1" w:rsidRDefault="00C45AF1" w:rsidP="00C45AF1">
      <w:r>
        <w:t>Depends on TS/TR 23.247 CR 0276</w:t>
      </w:r>
    </w:p>
    <w:p w14:paraId="5420A693" w14:textId="77777777" w:rsidR="00C45AF1" w:rsidRDefault="00C45AF1" w:rsidP="00C45AF1">
      <w:r>
        <w:t xml:space="preserve">This CR introduces backward compatible feature to the </w:t>
      </w:r>
      <w:proofErr w:type="spellStart"/>
      <w:r>
        <w:t>OpenAPI</w:t>
      </w:r>
      <w:proofErr w:type="spellEnd"/>
      <w:r>
        <w:t xml:space="preserve"> file of </w:t>
      </w:r>
      <w:proofErr w:type="spellStart"/>
      <w:r>
        <w:t>MBSSession</w:t>
      </w:r>
      <w:proofErr w:type="spellEnd"/>
      <w:r>
        <w:t xml:space="preserve"> API.</w:t>
      </w:r>
    </w:p>
    <w:p w14:paraId="03A33E9B" w14:textId="77777777" w:rsidR="00C45AF1" w:rsidRDefault="00C45AF1" w:rsidP="00C45AF1">
      <w:r>
        <w:t>Abdessamad (Huawei): Should be Rel17. Collides with Nokia 5121. Prefers to use Nokia’s CR as a basis.</w:t>
      </w:r>
    </w:p>
    <w:p w14:paraId="28A574A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7A3623" w14:textId="77777777" w:rsidR="00C45AF1" w:rsidRDefault="00C45AF1" w:rsidP="00C45AF1">
      <w:pPr>
        <w:rPr>
          <w:rFonts w:ascii="Arial" w:hAnsi="Arial" w:cs="Arial"/>
          <w:b/>
          <w:sz w:val="24"/>
        </w:rPr>
      </w:pPr>
      <w:r>
        <w:rPr>
          <w:rFonts w:ascii="Arial" w:hAnsi="Arial" w:cs="Arial"/>
          <w:b/>
          <w:color w:val="0000FF"/>
          <w:sz w:val="24"/>
        </w:rPr>
        <w:t>C3-235588</w:t>
      </w:r>
      <w:r>
        <w:rPr>
          <w:rFonts w:ascii="Arial" w:hAnsi="Arial" w:cs="Arial"/>
          <w:b/>
          <w:color w:val="0000FF"/>
          <w:sz w:val="24"/>
        </w:rPr>
        <w:tab/>
      </w:r>
      <w:r>
        <w:rPr>
          <w:rFonts w:ascii="Arial" w:hAnsi="Arial" w:cs="Arial"/>
          <w:b/>
          <w:sz w:val="24"/>
        </w:rPr>
        <w:t>Update the data types of the Media Steaming attributes</w:t>
      </w:r>
    </w:p>
    <w:p w14:paraId="617BD16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v18.3.0</w:t>
      </w:r>
      <w:r>
        <w:rPr>
          <w:i/>
        </w:rPr>
        <w:tab/>
        <w:t xml:space="preserve">  CR-0125  rev 1 Cat: B (Rel-18)</w:t>
      </w:r>
      <w:r>
        <w:rPr>
          <w:i/>
        </w:rPr>
        <w:br/>
      </w:r>
      <w:r>
        <w:rPr>
          <w:i/>
        </w:rPr>
        <w:lastRenderedPageBreak/>
        <w:br/>
      </w:r>
      <w:r>
        <w:rPr>
          <w:i/>
        </w:rPr>
        <w:tab/>
      </w:r>
      <w:r>
        <w:rPr>
          <w:i/>
        </w:rPr>
        <w:tab/>
      </w:r>
      <w:r>
        <w:rPr>
          <w:i/>
        </w:rPr>
        <w:tab/>
      </w:r>
      <w:r>
        <w:rPr>
          <w:i/>
        </w:rPr>
        <w:tab/>
      </w:r>
      <w:r>
        <w:rPr>
          <w:i/>
        </w:rPr>
        <w:tab/>
        <w:t>Source: Huawei, Ericsson, Nokia, Nokia Shanghai Bell</w:t>
      </w:r>
    </w:p>
    <w:p w14:paraId="661C4908" w14:textId="77777777" w:rsidR="00C45AF1" w:rsidRDefault="00C45AF1" w:rsidP="00C45AF1">
      <w:pPr>
        <w:rPr>
          <w:color w:val="808080"/>
        </w:rPr>
      </w:pPr>
      <w:r>
        <w:rPr>
          <w:color w:val="808080"/>
        </w:rPr>
        <w:t>(Replaces C3-235204)</w:t>
      </w:r>
    </w:p>
    <w:p w14:paraId="662AAD1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F4EDC" w14:textId="77777777" w:rsidR="00C45AF1" w:rsidRDefault="00C45AF1" w:rsidP="00C45AF1">
      <w:pPr>
        <w:rPr>
          <w:rFonts w:ascii="Arial" w:hAnsi="Arial" w:cs="Arial"/>
          <w:b/>
          <w:sz w:val="24"/>
        </w:rPr>
      </w:pPr>
      <w:r>
        <w:rPr>
          <w:rFonts w:ascii="Arial" w:hAnsi="Arial" w:cs="Arial"/>
          <w:b/>
          <w:color w:val="0000FF"/>
          <w:sz w:val="24"/>
        </w:rPr>
        <w:t>C3-235589</w:t>
      </w:r>
      <w:r>
        <w:rPr>
          <w:rFonts w:ascii="Arial" w:hAnsi="Arial" w:cs="Arial"/>
          <w:b/>
          <w:color w:val="0000FF"/>
          <w:sz w:val="24"/>
        </w:rPr>
        <w:tab/>
      </w:r>
      <w:r>
        <w:rPr>
          <w:rFonts w:ascii="Arial" w:hAnsi="Arial" w:cs="Arial"/>
          <w:b/>
          <w:sz w:val="24"/>
        </w:rPr>
        <w:t>Update the data types of the Media Steaming attributes</w:t>
      </w:r>
    </w:p>
    <w:p w14:paraId="2DC0F8E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CR-0169  rev 1 Cat: B (Rel-18)</w:t>
      </w:r>
      <w:r>
        <w:rPr>
          <w:i/>
        </w:rPr>
        <w:br/>
      </w:r>
      <w:r>
        <w:rPr>
          <w:i/>
        </w:rPr>
        <w:br/>
      </w:r>
      <w:r>
        <w:rPr>
          <w:i/>
        </w:rPr>
        <w:tab/>
      </w:r>
      <w:r>
        <w:rPr>
          <w:i/>
        </w:rPr>
        <w:tab/>
      </w:r>
      <w:r>
        <w:rPr>
          <w:i/>
        </w:rPr>
        <w:tab/>
      </w:r>
      <w:r>
        <w:rPr>
          <w:i/>
        </w:rPr>
        <w:tab/>
      </w:r>
      <w:r>
        <w:rPr>
          <w:i/>
        </w:rPr>
        <w:tab/>
        <w:t>Source: Huawei, Ericsson, Nokia, Nokia Shanghai Bell</w:t>
      </w:r>
    </w:p>
    <w:p w14:paraId="5F1AA657" w14:textId="77777777" w:rsidR="00C45AF1" w:rsidRDefault="00C45AF1" w:rsidP="00C45AF1">
      <w:pPr>
        <w:rPr>
          <w:color w:val="808080"/>
        </w:rPr>
      </w:pPr>
      <w:r>
        <w:rPr>
          <w:color w:val="808080"/>
        </w:rPr>
        <w:t>(Replaces C3-235205)</w:t>
      </w:r>
    </w:p>
    <w:p w14:paraId="1C6C365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C8BAD" w14:textId="77777777" w:rsidR="00C45AF1" w:rsidRDefault="00C45AF1" w:rsidP="00C45AF1">
      <w:pPr>
        <w:rPr>
          <w:rFonts w:ascii="Arial" w:hAnsi="Arial" w:cs="Arial"/>
          <w:b/>
          <w:sz w:val="24"/>
        </w:rPr>
      </w:pPr>
      <w:r>
        <w:rPr>
          <w:rFonts w:ascii="Arial" w:hAnsi="Arial" w:cs="Arial"/>
          <w:b/>
          <w:color w:val="0000FF"/>
          <w:sz w:val="24"/>
        </w:rPr>
        <w:t>C3-235611</w:t>
      </w:r>
      <w:r>
        <w:rPr>
          <w:rFonts w:ascii="Arial" w:hAnsi="Arial" w:cs="Arial"/>
          <w:b/>
          <w:color w:val="0000FF"/>
          <w:sz w:val="24"/>
        </w:rPr>
        <w:tab/>
      </w:r>
      <w:r>
        <w:rPr>
          <w:rFonts w:ascii="Arial" w:hAnsi="Arial" w:cs="Arial"/>
          <w:b/>
          <w:sz w:val="24"/>
        </w:rPr>
        <w:t>EAS Deployment Data corrections</w:t>
      </w:r>
    </w:p>
    <w:p w14:paraId="25376C4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CR-0472  rev 1 Cat: F (Rel-18)</w:t>
      </w:r>
      <w:r>
        <w:rPr>
          <w:i/>
        </w:rPr>
        <w:br/>
      </w:r>
      <w:r>
        <w:rPr>
          <w:i/>
        </w:rPr>
        <w:br/>
      </w:r>
      <w:r>
        <w:rPr>
          <w:i/>
        </w:rPr>
        <w:tab/>
      </w:r>
      <w:r>
        <w:rPr>
          <w:i/>
        </w:rPr>
        <w:tab/>
      </w:r>
      <w:r>
        <w:rPr>
          <w:i/>
        </w:rPr>
        <w:tab/>
      </w:r>
      <w:r>
        <w:rPr>
          <w:i/>
        </w:rPr>
        <w:tab/>
      </w:r>
      <w:r>
        <w:rPr>
          <w:i/>
        </w:rPr>
        <w:tab/>
        <w:t>Source: Nokia, Nokia Shanghai Bell</w:t>
      </w:r>
    </w:p>
    <w:p w14:paraId="5A41A028" w14:textId="77777777" w:rsidR="00C45AF1" w:rsidRDefault="00C45AF1" w:rsidP="00C45AF1">
      <w:pPr>
        <w:rPr>
          <w:color w:val="808080"/>
        </w:rPr>
      </w:pPr>
      <w:r>
        <w:rPr>
          <w:color w:val="808080"/>
        </w:rPr>
        <w:t>(Replaces C3-235253)</w:t>
      </w:r>
    </w:p>
    <w:p w14:paraId="22A9F97F" w14:textId="77777777" w:rsidR="00C45AF1" w:rsidRDefault="00C45AF1" w:rsidP="00C45AF1">
      <w:pPr>
        <w:rPr>
          <w:rFonts w:ascii="Arial" w:hAnsi="Arial" w:cs="Arial"/>
          <w:b/>
        </w:rPr>
      </w:pPr>
      <w:r>
        <w:rPr>
          <w:rFonts w:ascii="Arial" w:hAnsi="Arial" w:cs="Arial"/>
          <w:b/>
        </w:rPr>
        <w:t xml:space="preserve">Abstract: </w:t>
      </w:r>
    </w:p>
    <w:p w14:paraId="6DD5443E" w14:textId="77777777" w:rsidR="00C45AF1" w:rsidRDefault="00C45AF1" w:rsidP="00C45AF1">
      <w:r>
        <w:t>EAS Deployment Data corrections</w:t>
      </w:r>
    </w:p>
    <w:p w14:paraId="29A7E6D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F0080" w14:textId="77777777" w:rsidR="00C45AF1" w:rsidRDefault="00C45AF1" w:rsidP="00C45AF1">
      <w:pPr>
        <w:rPr>
          <w:rFonts w:ascii="Arial" w:hAnsi="Arial" w:cs="Arial"/>
          <w:b/>
          <w:sz w:val="24"/>
        </w:rPr>
      </w:pPr>
      <w:r>
        <w:rPr>
          <w:rFonts w:ascii="Arial" w:hAnsi="Arial" w:cs="Arial"/>
          <w:b/>
          <w:color w:val="0000FF"/>
          <w:sz w:val="24"/>
        </w:rPr>
        <w:t>C3-235655</w:t>
      </w:r>
      <w:r>
        <w:rPr>
          <w:rFonts w:ascii="Arial" w:hAnsi="Arial" w:cs="Arial"/>
          <w:b/>
          <w:color w:val="0000FF"/>
          <w:sz w:val="24"/>
        </w:rPr>
        <w:tab/>
      </w:r>
      <w:r>
        <w:rPr>
          <w:rFonts w:ascii="Arial" w:hAnsi="Arial" w:cs="Arial"/>
          <w:b/>
          <w:sz w:val="24"/>
        </w:rPr>
        <w:t>Clarification regarding the MBS service flow template</w:t>
      </w:r>
    </w:p>
    <w:p w14:paraId="56D2EBC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v18.2.0</w:t>
      </w:r>
      <w:r>
        <w:rPr>
          <w:i/>
        </w:rPr>
        <w:tab/>
        <w:t xml:space="preserve">  CR-0026  rev 1 Cat: F (Rel-18)</w:t>
      </w:r>
      <w:r>
        <w:rPr>
          <w:i/>
        </w:rPr>
        <w:br/>
      </w:r>
      <w:r>
        <w:rPr>
          <w:i/>
        </w:rPr>
        <w:br/>
      </w:r>
      <w:r>
        <w:rPr>
          <w:i/>
        </w:rPr>
        <w:tab/>
      </w:r>
      <w:r>
        <w:rPr>
          <w:i/>
        </w:rPr>
        <w:tab/>
      </w:r>
      <w:r>
        <w:rPr>
          <w:i/>
        </w:rPr>
        <w:tab/>
      </w:r>
      <w:r>
        <w:rPr>
          <w:i/>
        </w:rPr>
        <w:tab/>
      </w:r>
      <w:r>
        <w:rPr>
          <w:i/>
        </w:rPr>
        <w:tab/>
        <w:t>Source: Nokia, Nokia Shanghai Bell</w:t>
      </w:r>
    </w:p>
    <w:p w14:paraId="74AC948C" w14:textId="77777777" w:rsidR="00C45AF1" w:rsidRDefault="00C45AF1" w:rsidP="00C45AF1">
      <w:pPr>
        <w:rPr>
          <w:color w:val="808080"/>
        </w:rPr>
      </w:pPr>
      <w:r>
        <w:rPr>
          <w:color w:val="808080"/>
        </w:rPr>
        <w:t>(Replaces C3-235127)</w:t>
      </w:r>
    </w:p>
    <w:p w14:paraId="1BCBBBD8" w14:textId="77777777" w:rsidR="00C45AF1" w:rsidRDefault="00C45AF1" w:rsidP="00C45AF1">
      <w:pPr>
        <w:rPr>
          <w:rFonts w:ascii="Arial" w:hAnsi="Arial" w:cs="Arial"/>
          <w:b/>
        </w:rPr>
      </w:pPr>
      <w:r>
        <w:rPr>
          <w:rFonts w:ascii="Arial" w:hAnsi="Arial" w:cs="Arial"/>
          <w:b/>
        </w:rPr>
        <w:t xml:space="preserve">Abstract: </w:t>
      </w:r>
    </w:p>
    <w:p w14:paraId="71F2000B" w14:textId="77777777" w:rsidR="00C45AF1" w:rsidRDefault="00C45AF1" w:rsidP="00C45AF1">
      <w:r>
        <w:t>Clarification regarding the MBS service flow template</w:t>
      </w:r>
    </w:p>
    <w:p w14:paraId="6BF8972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AFE58" w14:textId="77777777" w:rsidR="00C45AF1" w:rsidRDefault="00C45AF1" w:rsidP="00C45AF1">
      <w:pPr>
        <w:rPr>
          <w:rFonts w:ascii="Arial" w:hAnsi="Arial" w:cs="Arial"/>
          <w:b/>
          <w:sz w:val="24"/>
        </w:rPr>
      </w:pPr>
      <w:r>
        <w:rPr>
          <w:rFonts w:ascii="Arial" w:hAnsi="Arial" w:cs="Arial"/>
          <w:b/>
          <w:color w:val="0000FF"/>
          <w:sz w:val="24"/>
        </w:rPr>
        <w:t>C3-235686</w:t>
      </w:r>
      <w:r>
        <w:rPr>
          <w:rFonts w:ascii="Arial" w:hAnsi="Arial" w:cs="Arial"/>
          <w:b/>
          <w:color w:val="0000FF"/>
          <w:sz w:val="24"/>
        </w:rPr>
        <w:tab/>
      </w:r>
      <w:r>
        <w:rPr>
          <w:rFonts w:ascii="Arial" w:hAnsi="Arial" w:cs="Arial"/>
          <w:b/>
          <w:sz w:val="24"/>
        </w:rPr>
        <w:t xml:space="preserve">Missing PCRT for </w:t>
      </w:r>
      <w:proofErr w:type="spellStart"/>
      <w:r>
        <w:rPr>
          <w:rFonts w:ascii="Arial" w:hAnsi="Arial" w:cs="Arial"/>
          <w:b/>
          <w:sz w:val="24"/>
        </w:rPr>
        <w:t>UeCampingRep</w:t>
      </w:r>
      <w:proofErr w:type="spellEnd"/>
    </w:p>
    <w:p w14:paraId="188C4DB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CR-1164  rev 1 Cat: F (Rel-18)</w:t>
      </w:r>
      <w:r>
        <w:rPr>
          <w:i/>
        </w:rPr>
        <w:br/>
      </w:r>
      <w:r>
        <w:rPr>
          <w:i/>
        </w:rPr>
        <w:br/>
      </w:r>
      <w:r>
        <w:rPr>
          <w:i/>
        </w:rPr>
        <w:tab/>
      </w:r>
      <w:r>
        <w:rPr>
          <w:i/>
        </w:rPr>
        <w:tab/>
      </w:r>
      <w:r>
        <w:rPr>
          <w:i/>
        </w:rPr>
        <w:tab/>
      </w:r>
      <w:r>
        <w:rPr>
          <w:i/>
        </w:rPr>
        <w:tab/>
      </w:r>
      <w:r>
        <w:rPr>
          <w:i/>
        </w:rPr>
        <w:tab/>
        <w:t>Source: ZTE</w:t>
      </w:r>
    </w:p>
    <w:p w14:paraId="598E0D7E" w14:textId="77777777" w:rsidR="00C45AF1" w:rsidRDefault="00C45AF1" w:rsidP="00C45AF1">
      <w:pPr>
        <w:rPr>
          <w:color w:val="808080"/>
        </w:rPr>
      </w:pPr>
      <w:r>
        <w:rPr>
          <w:color w:val="808080"/>
        </w:rPr>
        <w:t>(Replaces C3-235174)</w:t>
      </w:r>
    </w:p>
    <w:p w14:paraId="39A8747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8BCF8" w14:textId="77777777" w:rsidR="00C45AF1" w:rsidRDefault="00C45AF1" w:rsidP="00C45AF1">
      <w:pPr>
        <w:pStyle w:val="Heading3"/>
      </w:pPr>
      <w:bookmarkStart w:id="169" w:name="_Toc152193178"/>
      <w:r>
        <w:t>18.50</w:t>
      </w:r>
      <w:r>
        <w:tab/>
      </w:r>
      <w:proofErr w:type="spellStart"/>
      <w:r>
        <w:t>OpenAPI</w:t>
      </w:r>
      <w:proofErr w:type="spellEnd"/>
      <w:r>
        <w:t xml:space="preserve"> updates</w:t>
      </w:r>
      <w:bookmarkEnd w:id="169"/>
    </w:p>
    <w:p w14:paraId="2EC6315D" w14:textId="77777777" w:rsidR="00C45AF1" w:rsidRDefault="00C45AF1" w:rsidP="00C45AF1">
      <w:pPr>
        <w:rPr>
          <w:rFonts w:ascii="Arial" w:hAnsi="Arial" w:cs="Arial"/>
          <w:b/>
          <w:sz w:val="24"/>
        </w:rPr>
      </w:pPr>
      <w:r>
        <w:rPr>
          <w:rFonts w:ascii="Arial" w:hAnsi="Arial" w:cs="Arial"/>
          <w:b/>
          <w:color w:val="0000FF"/>
          <w:sz w:val="24"/>
        </w:rPr>
        <w:t>C3-235438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4608A4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CR-0787  rev  Cat: F (Rel-18)</w:t>
      </w:r>
      <w:r>
        <w:rPr>
          <w:i/>
        </w:rPr>
        <w:br/>
      </w:r>
      <w:r>
        <w:rPr>
          <w:i/>
        </w:rPr>
        <w:lastRenderedPageBreak/>
        <w:br/>
      </w:r>
      <w:r>
        <w:rPr>
          <w:i/>
        </w:rPr>
        <w:tab/>
      </w:r>
      <w:r>
        <w:rPr>
          <w:i/>
        </w:rPr>
        <w:tab/>
      </w:r>
      <w:r>
        <w:rPr>
          <w:i/>
        </w:rPr>
        <w:tab/>
      </w:r>
      <w:r>
        <w:rPr>
          <w:i/>
        </w:rPr>
        <w:tab/>
      </w:r>
      <w:r>
        <w:rPr>
          <w:i/>
        </w:rPr>
        <w:tab/>
        <w:t>Source: Huawei</w:t>
      </w:r>
    </w:p>
    <w:p w14:paraId="06A4FF24" w14:textId="77777777" w:rsidR="00C45AF1" w:rsidRDefault="00C45AF1" w:rsidP="00C45AF1">
      <w:pPr>
        <w:rPr>
          <w:rFonts w:ascii="Arial" w:hAnsi="Arial" w:cs="Arial"/>
          <w:b/>
        </w:rPr>
      </w:pPr>
      <w:r>
        <w:rPr>
          <w:rFonts w:ascii="Arial" w:hAnsi="Arial" w:cs="Arial"/>
          <w:b/>
        </w:rPr>
        <w:t xml:space="preserve">Discussion: </w:t>
      </w:r>
    </w:p>
    <w:p w14:paraId="02DCB08B" w14:textId="77777777" w:rsidR="00C45AF1" w:rsidRDefault="00C45AF1" w:rsidP="00C45AF1">
      <w:r>
        <w:t>All the Tdocs under AI 18.50 will be handled during email approval procedure. Please do the following changes:</w:t>
      </w:r>
    </w:p>
    <w:p w14:paraId="676D7B44" w14:textId="77777777" w:rsidR="00C45AF1" w:rsidRDefault="00C45AF1" w:rsidP="00C45AF1">
      <w:r>
        <w:t>→Update the info field:</w:t>
      </w:r>
    </w:p>
    <w:p w14:paraId="6E1ED770" w14:textId="77777777" w:rsidR="00C45AF1" w:rsidRDefault="00C45AF1" w:rsidP="00C45AF1">
      <w:r>
        <w:t xml:space="preserve">Update the </w:t>
      </w:r>
      <w:proofErr w:type="spellStart"/>
      <w:r>
        <w:t>OpenAPI</w:t>
      </w:r>
      <w:proofErr w:type="spellEnd"/>
      <w:r>
        <w:t xml:space="preserve"> version; </w:t>
      </w:r>
    </w:p>
    <w:p w14:paraId="303BDE92" w14:textId="77777777" w:rsidR="00C45AF1" w:rsidRDefault="00C45AF1" w:rsidP="00C45AF1">
      <w:r>
        <w:t>Update the year of copyright to 2023, if not yet</w:t>
      </w:r>
    </w:p>
    <w:p w14:paraId="03D65CB0" w14:textId="77777777" w:rsidR="00C45AF1" w:rsidRDefault="00C45AF1" w:rsidP="00C45AF1">
      <w:r>
        <w:t xml:space="preserve">→Update the </w:t>
      </w:r>
      <w:proofErr w:type="spellStart"/>
      <w:r>
        <w:t>externalDocs</w:t>
      </w:r>
      <w:proofErr w:type="spellEnd"/>
      <w:r>
        <w:t xml:space="preserve"> field:</w:t>
      </w:r>
    </w:p>
    <w:p w14:paraId="51AE70A7" w14:textId="77777777" w:rsidR="00C45AF1" w:rsidRDefault="00C45AF1" w:rsidP="00C45AF1">
      <w:r>
        <w:t>Update the TS version in the description field;</w:t>
      </w:r>
    </w:p>
    <w:p w14:paraId="2C2490A9" w14:textId="77777777" w:rsidR="00C45AF1" w:rsidRDefault="00C45AF1" w:rsidP="00C45AF1">
      <w:r>
        <w:t>formatting of description field (if needed) in the description field by adding two white spaces at the end of the 1st 2 lines of the description field;</w:t>
      </w:r>
    </w:p>
    <w:p w14:paraId="11CE5CA5" w14:textId="77777777" w:rsidR="00C45AF1" w:rsidRDefault="00C45AF1" w:rsidP="00C45AF1">
      <w:r>
        <w:t xml:space="preserve">change http to https in the </w:t>
      </w:r>
      <w:proofErr w:type="spellStart"/>
      <w:r>
        <w:t>url</w:t>
      </w:r>
      <w:proofErr w:type="spellEnd"/>
      <w:r>
        <w:t xml:space="preserve"> field, if not yet</w:t>
      </w:r>
    </w:p>
    <w:p w14:paraId="34C4D0B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83E8B" w14:textId="77777777" w:rsidR="00C45AF1" w:rsidRDefault="00C45AF1" w:rsidP="00C45AF1">
      <w:pPr>
        <w:rPr>
          <w:rFonts w:ascii="Arial" w:hAnsi="Arial" w:cs="Arial"/>
          <w:b/>
          <w:sz w:val="24"/>
        </w:rPr>
      </w:pPr>
      <w:r>
        <w:rPr>
          <w:rFonts w:ascii="Arial" w:hAnsi="Arial" w:cs="Arial"/>
          <w:b/>
          <w:color w:val="0000FF"/>
          <w:sz w:val="24"/>
        </w:rPr>
        <w:t>C3-235439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ED4459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CR-0333  rev  Cat: F (Rel-18)</w:t>
      </w:r>
      <w:r>
        <w:rPr>
          <w:i/>
        </w:rPr>
        <w:br/>
      </w:r>
      <w:r>
        <w:rPr>
          <w:i/>
        </w:rPr>
        <w:br/>
      </w:r>
      <w:r>
        <w:rPr>
          <w:i/>
        </w:rPr>
        <w:tab/>
      </w:r>
      <w:r>
        <w:rPr>
          <w:i/>
        </w:rPr>
        <w:tab/>
      </w:r>
      <w:r>
        <w:rPr>
          <w:i/>
        </w:rPr>
        <w:tab/>
      </w:r>
      <w:r>
        <w:rPr>
          <w:i/>
        </w:rPr>
        <w:tab/>
      </w:r>
      <w:r>
        <w:rPr>
          <w:i/>
        </w:rPr>
        <w:tab/>
        <w:t>Source: Samsung</w:t>
      </w:r>
    </w:p>
    <w:p w14:paraId="607DBB3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52532" w14:textId="77777777" w:rsidR="00C45AF1" w:rsidRDefault="00C45AF1" w:rsidP="00C45AF1">
      <w:pPr>
        <w:rPr>
          <w:rFonts w:ascii="Arial" w:hAnsi="Arial" w:cs="Arial"/>
          <w:b/>
          <w:sz w:val="24"/>
        </w:rPr>
      </w:pPr>
      <w:r>
        <w:rPr>
          <w:rFonts w:ascii="Arial" w:hAnsi="Arial" w:cs="Arial"/>
          <w:b/>
          <w:color w:val="0000FF"/>
          <w:sz w:val="24"/>
        </w:rPr>
        <w:t>C3-235440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8F0C9A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v18.1.0</w:t>
      </w:r>
      <w:r>
        <w:rPr>
          <w:i/>
        </w:rPr>
        <w:tab/>
        <w:t xml:space="preserve">  CR-0020  rev  Cat: F (Rel-18)</w:t>
      </w:r>
      <w:r>
        <w:rPr>
          <w:i/>
        </w:rPr>
        <w:br/>
      </w:r>
      <w:r>
        <w:rPr>
          <w:i/>
        </w:rPr>
        <w:br/>
      </w:r>
      <w:r>
        <w:rPr>
          <w:i/>
        </w:rPr>
        <w:tab/>
      </w:r>
      <w:r>
        <w:rPr>
          <w:i/>
        </w:rPr>
        <w:tab/>
      </w:r>
      <w:r>
        <w:rPr>
          <w:i/>
        </w:rPr>
        <w:tab/>
      </w:r>
      <w:r>
        <w:rPr>
          <w:i/>
        </w:rPr>
        <w:tab/>
      </w:r>
      <w:r>
        <w:rPr>
          <w:i/>
        </w:rPr>
        <w:tab/>
        <w:t>Source: Huawei</w:t>
      </w:r>
    </w:p>
    <w:p w14:paraId="2875DBD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0D4AD" w14:textId="77777777" w:rsidR="00C45AF1" w:rsidRDefault="00C45AF1" w:rsidP="00C45AF1">
      <w:pPr>
        <w:rPr>
          <w:rFonts w:ascii="Arial" w:hAnsi="Arial" w:cs="Arial"/>
          <w:b/>
          <w:sz w:val="24"/>
        </w:rPr>
      </w:pPr>
      <w:r>
        <w:rPr>
          <w:rFonts w:ascii="Arial" w:hAnsi="Arial" w:cs="Arial"/>
          <w:b/>
          <w:color w:val="0000FF"/>
          <w:sz w:val="24"/>
        </w:rPr>
        <w:t>C3-235441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56BC27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CR-0105  rev  Cat: F (Rel-18)</w:t>
      </w:r>
      <w:r>
        <w:rPr>
          <w:i/>
        </w:rPr>
        <w:br/>
      </w:r>
      <w:r>
        <w:rPr>
          <w:i/>
        </w:rPr>
        <w:br/>
      </w:r>
      <w:r>
        <w:rPr>
          <w:i/>
        </w:rPr>
        <w:tab/>
      </w:r>
      <w:r>
        <w:rPr>
          <w:i/>
        </w:rPr>
        <w:tab/>
      </w:r>
      <w:r>
        <w:rPr>
          <w:i/>
        </w:rPr>
        <w:tab/>
      </w:r>
      <w:r>
        <w:rPr>
          <w:i/>
        </w:rPr>
        <w:tab/>
      </w:r>
      <w:r>
        <w:rPr>
          <w:i/>
        </w:rPr>
        <w:tab/>
        <w:t>Source: Huawei</w:t>
      </w:r>
    </w:p>
    <w:p w14:paraId="120F61D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92116" w14:textId="77777777" w:rsidR="00C45AF1" w:rsidRDefault="00C45AF1" w:rsidP="00C45AF1">
      <w:pPr>
        <w:rPr>
          <w:rFonts w:ascii="Arial" w:hAnsi="Arial" w:cs="Arial"/>
          <w:b/>
          <w:sz w:val="24"/>
        </w:rPr>
      </w:pPr>
      <w:r>
        <w:rPr>
          <w:rFonts w:ascii="Arial" w:hAnsi="Arial" w:cs="Arial"/>
          <w:b/>
          <w:color w:val="0000FF"/>
          <w:sz w:val="24"/>
        </w:rPr>
        <w:t>C3-235442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BE73AB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CR-0244  rev  Cat: F (Rel-18)</w:t>
      </w:r>
      <w:r>
        <w:rPr>
          <w:i/>
        </w:rPr>
        <w:br/>
      </w:r>
      <w:r>
        <w:rPr>
          <w:i/>
        </w:rPr>
        <w:br/>
      </w:r>
      <w:r>
        <w:rPr>
          <w:i/>
        </w:rPr>
        <w:tab/>
      </w:r>
      <w:r>
        <w:rPr>
          <w:i/>
        </w:rPr>
        <w:tab/>
      </w:r>
      <w:r>
        <w:rPr>
          <w:i/>
        </w:rPr>
        <w:tab/>
      </w:r>
      <w:r>
        <w:rPr>
          <w:i/>
        </w:rPr>
        <w:tab/>
      </w:r>
      <w:r>
        <w:rPr>
          <w:i/>
        </w:rPr>
        <w:tab/>
        <w:t>Source: Nokia, Nokia Shanghai Bell</w:t>
      </w:r>
    </w:p>
    <w:p w14:paraId="40C50DF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4D9F9" w14:textId="77777777" w:rsidR="00C45AF1" w:rsidRDefault="00C45AF1" w:rsidP="00C45AF1">
      <w:pPr>
        <w:rPr>
          <w:rFonts w:ascii="Arial" w:hAnsi="Arial" w:cs="Arial"/>
          <w:b/>
          <w:sz w:val="24"/>
        </w:rPr>
      </w:pPr>
      <w:r>
        <w:rPr>
          <w:rFonts w:ascii="Arial" w:hAnsi="Arial" w:cs="Arial"/>
          <w:b/>
          <w:color w:val="0000FF"/>
          <w:sz w:val="24"/>
        </w:rPr>
        <w:t>C3-235443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F1B163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CR-1176  rev  Cat: F (Rel-18)</w:t>
      </w:r>
      <w:r>
        <w:rPr>
          <w:i/>
        </w:rPr>
        <w:br/>
      </w:r>
      <w:r>
        <w:rPr>
          <w:i/>
        </w:rPr>
        <w:br/>
      </w:r>
      <w:r>
        <w:rPr>
          <w:i/>
        </w:rPr>
        <w:tab/>
      </w:r>
      <w:r>
        <w:rPr>
          <w:i/>
        </w:rPr>
        <w:tab/>
      </w:r>
      <w:r>
        <w:rPr>
          <w:i/>
        </w:rPr>
        <w:tab/>
      </w:r>
      <w:r>
        <w:rPr>
          <w:i/>
        </w:rPr>
        <w:tab/>
      </w:r>
      <w:r>
        <w:rPr>
          <w:i/>
        </w:rPr>
        <w:tab/>
        <w:t>Source: Huawei</w:t>
      </w:r>
    </w:p>
    <w:p w14:paraId="5D3070B5"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0AE17" w14:textId="77777777" w:rsidR="00C45AF1" w:rsidRDefault="00C45AF1" w:rsidP="00C45AF1">
      <w:pPr>
        <w:rPr>
          <w:rFonts w:ascii="Arial" w:hAnsi="Arial" w:cs="Arial"/>
          <w:b/>
          <w:sz w:val="24"/>
        </w:rPr>
      </w:pPr>
      <w:r>
        <w:rPr>
          <w:rFonts w:ascii="Arial" w:hAnsi="Arial" w:cs="Arial"/>
          <w:b/>
          <w:color w:val="0000FF"/>
          <w:sz w:val="24"/>
        </w:rPr>
        <w:t>C3-235444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603762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CR-0579  rev  Cat: F (Rel-18)</w:t>
      </w:r>
      <w:r>
        <w:rPr>
          <w:i/>
        </w:rPr>
        <w:br/>
      </w:r>
      <w:r>
        <w:rPr>
          <w:i/>
        </w:rPr>
        <w:br/>
      </w:r>
      <w:r>
        <w:rPr>
          <w:i/>
        </w:rPr>
        <w:tab/>
      </w:r>
      <w:r>
        <w:rPr>
          <w:i/>
        </w:rPr>
        <w:tab/>
      </w:r>
      <w:r>
        <w:rPr>
          <w:i/>
        </w:rPr>
        <w:tab/>
      </w:r>
      <w:r>
        <w:rPr>
          <w:i/>
        </w:rPr>
        <w:tab/>
      </w:r>
      <w:r>
        <w:rPr>
          <w:i/>
        </w:rPr>
        <w:tab/>
        <w:t>Source: Ericsson</w:t>
      </w:r>
    </w:p>
    <w:p w14:paraId="2DD7BEA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A17BC" w14:textId="77777777" w:rsidR="00C45AF1" w:rsidRDefault="00C45AF1" w:rsidP="00C45AF1">
      <w:pPr>
        <w:rPr>
          <w:rFonts w:ascii="Arial" w:hAnsi="Arial" w:cs="Arial"/>
          <w:b/>
          <w:sz w:val="24"/>
        </w:rPr>
      </w:pPr>
      <w:r>
        <w:rPr>
          <w:rFonts w:ascii="Arial" w:hAnsi="Arial" w:cs="Arial"/>
          <w:b/>
          <w:color w:val="0000FF"/>
          <w:sz w:val="24"/>
        </w:rPr>
        <w:t>C3-235445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62D65E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v18.3.0</w:t>
      </w:r>
      <w:r>
        <w:rPr>
          <w:i/>
        </w:rPr>
        <w:tab/>
        <w:t xml:space="preserve">  CR-0126  rev  Cat: F (Rel-18)</w:t>
      </w:r>
      <w:r>
        <w:rPr>
          <w:i/>
        </w:rPr>
        <w:br/>
      </w:r>
      <w:r>
        <w:rPr>
          <w:i/>
        </w:rPr>
        <w:br/>
      </w:r>
      <w:r>
        <w:rPr>
          <w:i/>
        </w:rPr>
        <w:tab/>
      </w:r>
      <w:r>
        <w:rPr>
          <w:i/>
        </w:rPr>
        <w:tab/>
      </w:r>
      <w:r>
        <w:rPr>
          <w:i/>
        </w:rPr>
        <w:tab/>
      </w:r>
      <w:r>
        <w:rPr>
          <w:i/>
        </w:rPr>
        <w:tab/>
      </w:r>
      <w:r>
        <w:rPr>
          <w:i/>
        </w:rPr>
        <w:tab/>
        <w:t>Source: Huawei</w:t>
      </w:r>
    </w:p>
    <w:p w14:paraId="36AC451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4215C" w14:textId="77777777" w:rsidR="00C45AF1" w:rsidRDefault="00C45AF1" w:rsidP="00C45AF1">
      <w:pPr>
        <w:rPr>
          <w:rFonts w:ascii="Arial" w:hAnsi="Arial" w:cs="Arial"/>
          <w:b/>
          <w:sz w:val="24"/>
        </w:rPr>
      </w:pPr>
      <w:r>
        <w:rPr>
          <w:rFonts w:ascii="Arial" w:hAnsi="Arial" w:cs="Arial"/>
          <w:b/>
          <w:color w:val="0000FF"/>
          <w:sz w:val="24"/>
        </w:rPr>
        <w:t>C3-235446</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externalDocs</w:t>
      </w:r>
      <w:proofErr w:type="spellEnd"/>
      <w:r>
        <w:rPr>
          <w:rFonts w:ascii="Arial" w:hAnsi="Arial" w:cs="Arial"/>
          <w:b/>
          <w:sz w:val="24"/>
        </w:rPr>
        <w:t xml:space="preserve"> fields</w:t>
      </w:r>
    </w:p>
    <w:p w14:paraId="0FE0864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CR-0475  rev  Cat: F (Rel-18)</w:t>
      </w:r>
      <w:r>
        <w:rPr>
          <w:i/>
        </w:rPr>
        <w:br/>
      </w:r>
      <w:r>
        <w:rPr>
          <w:i/>
        </w:rPr>
        <w:br/>
      </w:r>
      <w:r>
        <w:rPr>
          <w:i/>
        </w:rPr>
        <w:tab/>
      </w:r>
      <w:r>
        <w:rPr>
          <w:i/>
        </w:rPr>
        <w:tab/>
      </w:r>
      <w:r>
        <w:rPr>
          <w:i/>
        </w:rPr>
        <w:tab/>
      </w:r>
      <w:r>
        <w:rPr>
          <w:i/>
        </w:rPr>
        <w:tab/>
      </w:r>
      <w:r>
        <w:rPr>
          <w:i/>
        </w:rPr>
        <w:tab/>
        <w:t>Source: Huawei</w:t>
      </w:r>
    </w:p>
    <w:p w14:paraId="338B88E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F506C" w14:textId="77777777" w:rsidR="00C45AF1" w:rsidRDefault="00C45AF1" w:rsidP="00C45AF1">
      <w:pPr>
        <w:rPr>
          <w:rFonts w:ascii="Arial" w:hAnsi="Arial" w:cs="Arial"/>
          <w:b/>
          <w:sz w:val="24"/>
        </w:rPr>
      </w:pPr>
      <w:r>
        <w:rPr>
          <w:rFonts w:ascii="Arial" w:hAnsi="Arial" w:cs="Arial"/>
          <w:b/>
          <w:color w:val="0000FF"/>
          <w:sz w:val="24"/>
        </w:rPr>
        <w:t>C3-235447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58CFE8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CR-0833  rev  Cat: F (Rel-18)</w:t>
      </w:r>
      <w:r>
        <w:rPr>
          <w:i/>
        </w:rPr>
        <w:br/>
      </w:r>
      <w:r>
        <w:rPr>
          <w:i/>
        </w:rPr>
        <w:br/>
      </w:r>
      <w:r>
        <w:rPr>
          <w:i/>
        </w:rPr>
        <w:tab/>
      </w:r>
      <w:r>
        <w:rPr>
          <w:i/>
        </w:rPr>
        <w:tab/>
      </w:r>
      <w:r>
        <w:rPr>
          <w:i/>
        </w:rPr>
        <w:tab/>
      </w:r>
      <w:r>
        <w:rPr>
          <w:i/>
        </w:rPr>
        <w:tab/>
      </w:r>
      <w:r>
        <w:rPr>
          <w:i/>
        </w:rPr>
        <w:tab/>
        <w:t>Source: China Mobile</w:t>
      </w:r>
    </w:p>
    <w:p w14:paraId="6D0E2D5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ED67F" w14:textId="77777777" w:rsidR="00C45AF1" w:rsidRDefault="00C45AF1" w:rsidP="00C45AF1">
      <w:pPr>
        <w:rPr>
          <w:rFonts w:ascii="Arial" w:hAnsi="Arial" w:cs="Arial"/>
          <w:b/>
          <w:sz w:val="24"/>
        </w:rPr>
      </w:pPr>
      <w:r>
        <w:rPr>
          <w:rFonts w:ascii="Arial" w:hAnsi="Arial" w:cs="Arial"/>
          <w:b/>
          <w:color w:val="0000FF"/>
          <w:sz w:val="24"/>
        </w:rPr>
        <w:t>C3-235448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CA7A94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CR-1148  rev  Cat: F (Rel-18)</w:t>
      </w:r>
      <w:r>
        <w:rPr>
          <w:i/>
        </w:rPr>
        <w:br/>
      </w:r>
      <w:r>
        <w:rPr>
          <w:i/>
        </w:rPr>
        <w:br/>
      </w:r>
      <w:r>
        <w:rPr>
          <w:i/>
        </w:rPr>
        <w:tab/>
      </w:r>
      <w:r>
        <w:rPr>
          <w:i/>
        </w:rPr>
        <w:tab/>
      </w:r>
      <w:r>
        <w:rPr>
          <w:i/>
        </w:rPr>
        <w:tab/>
      </w:r>
      <w:r>
        <w:rPr>
          <w:i/>
        </w:rPr>
        <w:tab/>
      </w:r>
      <w:r>
        <w:rPr>
          <w:i/>
        </w:rPr>
        <w:tab/>
        <w:t>Source: Huawei</w:t>
      </w:r>
    </w:p>
    <w:p w14:paraId="17157B7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E049B" w14:textId="77777777" w:rsidR="00C45AF1" w:rsidRDefault="00C45AF1" w:rsidP="00C45AF1">
      <w:pPr>
        <w:rPr>
          <w:rFonts w:ascii="Arial" w:hAnsi="Arial" w:cs="Arial"/>
          <w:b/>
          <w:sz w:val="24"/>
        </w:rPr>
      </w:pPr>
      <w:r>
        <w:rPr>
          <w:rFonts w:ascii="Arial" w:hAnsi="Arial" w:cs="Arial"/>
          <w:b/>
          <w:color w:val="0000FF"/>
          <w:sz w:val="24"/>
        </w:rPr>
        <w:t>C3-235449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67384A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CR-0309  rev  Cat: F (Rel-18)</w:t>
      </w:r>
      <w:r>
        <w:rPr>
          <w:i/>
        </w:rPr>
        <w:br/>
      </w:r>
      <w:r>
        <w:rPr>
          <w:i/>
        </w:rPr>
        <w:br/>
      </w:r>
      <w:r>
        <w:rPr>
          <w:i/>
        </w:rPr>
        <w:tab/>
      </w:r>
      <w:r>
        <w:rPr>
          <w:i/>
        </w:rPr>
        <w:tab/>
      </w:r>
      <w:r>
        <w:rPr>
          <w:i/>
        </w:rPr>
        <w:tab/>
      </w:r>
      <w:r>
        <w:rPr>
          <w:i/>
        </w:rPr>
        <w:tab/>
      </w:r>
      <w:r>
        <w:rPr>
          <w:i/>
        </w:rPr>
        <w:tab/>
        <w:t>Source: Nokia, Nokia Shanghai Bell</w:t>
      </w:r>
    </w:p>
    <w:p w14:paraId="08B3D18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B0FD8" w14:textId="77777777" w:rsidR="00C45AF1" w:rsidRDefault="00C45AF1" w:rsidP="00C45AF1">
      <w:pPr>
        <w:rPr>
          <w:rFonts w:ascii="Arial" w:hAnsi="Arial" w:cs="Arial"/>
          <w:b/>
          <w:sz w:val="24"/>
        </w:rPr>
      </w:pPr>
      <w:r>
        <w:rPr>
          <w:rFonts w:ascii="Arial" w:hAnsi="Arial" w:cs="Arial"/>
          <w:b/>
          <w:color w:val="0000FF"/>
          <w:sz w:val="24"/>
        </w:rPr>
        <w:t>C3-235450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D1BDAD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CR-0044  rev  Cat: F (Rel-18)</w:t>
      </w:r>
      <w:r>
        <w:rPr>
          <w:i/>
        </w:rPr>
        <w:br/>
      </w:r>
      <w:r>
        <w:rPr>
          <w:i/>
        </w:rPr>
        <w:br/>
      </w:r>
      <w:r>
        <w:rPr>
          <w:i/>
        </w:rPr>
        <w:tab/>
      </w:r>
      <w:r>
        <w:rPr>
          <w:i/>
        </w:rPr>
        <w:tab/>
      </w:r>
      <w:r>
        <w:rPr>
          <w:i/>
        </w:rPr>
        <w:tab/>
      </w:r>
      <w:r>
        <w:rPr>
          <w:i/>
        </w:rPr>
        <w:tab/>
      </w:r>
      <w:r>
        <w:rPr>
          <w:i/>
        </w:rPr>
        <w:tab/>
        <w:t>Source: China Mobile</w:t>
      </w:r>
    </w:p>
    <w:p w14:paraId="00A6357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D7F75" w14:textId="77777777" w:rsidR="00C45AF1" w:rsidRDefault="00C45AF1" w:rsidP="00C45AF1">
      <w:pPr>
        <w:rPr>
          <w:rFonts w:ascii="Arial" w:hAnsi="Arial" w:cs="Arial"/>
          <w:b/>
          <w:sz w:val="24"/>
        </w:rPr>
      </w:pPr>
      <w:r>
        <w:rPr>
          <w:rFonts w:ascii="Arial" w:hAnsi="Arial" w:cs="Arial"/>
          <w:b/>
          <w:color w:val="0000FF"/>
          <w:sz w:val="24"/>
        </w:rPr>
        <w:lastRenderedPageBreak/>
        <w:t>C3-235451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4EF569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CR-0210  rev  Cat: F (Rel-18)</w:t>
      </w:r>
      <w:r>
        <w:rPr>
          <w:i/>
        </w:rPr>
        <w:br/>
      </w:r>
      <w:r>
        <w:rPr>
          <w:i/>
        </w:rPr>
        <w:br/>
      </w:r>
      <w:r>
        <w:rPr>
          <w:i/>
        </w:rPr>
        <w:tab/>
      </w:r>
      <w:r>
        <w:rPr>
          <w:i/>
        </w:rPr>
        <w:tab/>
      </w:r>
      <w:r>
        <w:rPr>
          <w:i/>
        </w:rPr>
        <w:tab/>
      </w:r>
      <w:r>
        <w:rPr>
          <w:i/>
        </w:rPr>
        <w:tab/>
      </w:r>
      <w:r>
        <w:rPr>
          <w:i/>
        </w:rPr>
        <w:tab/>
        <w:t>Source: Samsung</w:t>
      </w:r>
    </w:p>
    <w:p w14:paraId="5CD9AED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52957" w14:textId="77777777" w:rsidR="00C45AF1" w:rsidRDefault="00C45AF1" w:rsidP="00C45AF1">
      <w:pPr>
        <w:rPr>
          <w:rFonts w:ascii="Arial" w:hAnsi="Arial" w:cs="Arial"/>
          <w:b/>
          <w:sz w:val="24"/>
        </w:rPr>
      </w:pPr>
      <w:r>
        <w:rPr>
          <w:rFonts w:ascii="Arial" w:hAnsi="Arial" w:cs="Arial"/>
          <w:b/>
          <w:color w:val="0000FF"/>
          <w:sz w:val="24"/>
        </w:rPr>
        <w:t>C3-235452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4DFA57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v18.2.0</w:t>
      </w:r>
      <w:r>
        <w:rPr>
          <w:i/>
        </w:rPr>
        <w:tab/>
        <w:t xml:space="preserve">  CR-0120  rev  Cat: F (Rel-18)</w:t>
      </w:r>
      <w:r>
        <w:rPr>
          <w:i/>
        </w:rPr>
        <w:br/>
      </w:r>
      <w:r>
        <w:rPr>
          <w:i/>
        </w:rPr>
        <w:br/>
      </w:r>
      <w:r>
        <w:rPr>
          <w:i/>
        </w:rPr>
        <w:tab/>
      </w:r>
      <w:r>
        <w:rPr>
          <w:i/>
        </w:rPr>
        <w:tab/>
      </w:r>
      <w:r>
        <w:rPr>
          <w:i/>
        </w:rPr>
        <w:tab/>
      </w:r>
      <w:r>
        <w:rPr>
          <w:i/>
        </w:rPr>
        <w:tab/>
      </w:r>
      <w:r>
        <w:rPr>
          <w:i/>
        </w:rPr>
        <w:tab/>
        <w:t>Source: ZTE</w:t>
      </w:r>
    </w:p>
    <w:p w14:paraId="62DB2B7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FED72" w14:textId="77777777" w:rsidR="00C45AF1" w:rsidRDefault="00C45AF1" w:rsidP="00C45AF1">
      <w:pPr>
        <w:rPr>
          <w:rFonts w:ascii="Arial" w:hAnsi="Arial" w:cs="Arial"/>
          <w:b/>
          <w:sz w:val="24"/>
        </w:rPr>
      </w:pPr>
      <w:r>
        <w:rPr>
          <w:rFonts w:ascii="Arial" w:hAnsi="Arial" w:cs="Arial"/>
          <w:b/>
          <w:color w:val="0000FF"/>
          <w:sz w:val="24"/>
        </w:rPr>
        <w:t>C3-235453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CE4E72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CR-0149  rev  Cat: F (Rel-18)</w:t>
      </w:r>
      <w:r>
        <w:rPr>
          <w:i/>
        </w:rPr>
        <w:br/>
      </w:r>
      <w:r>
        <w:rPr>
          <w:i/>
        </w:rPr>
        <w:br/>
      </w:r>
      <w:r>
        <w:rPr>
          <w:i/>
        </w:rPr>
        <w:tab/>
      </w:r>
      <w:r>
        <w:rPr>
          <w:i/>
        </w:rPr>
        <w:tab/>
      </w:r>
      <w:r>
        <w:rPr>
          <w:i/>
        </w:rPr>
        <w:tab/>
      </w:r>
      <w:r>
        <w:rPr>
          <w:i/>
        </w:rPr>
        <w:tab/>
      </w:r>
      <w:r>
        <w:rPr>
          <w:i/>
        </w:rPr>
        <w:tab/>
        <w:t>Source: Samsung</w:t>
      </w:r>
    </w:p>
    <w:p w14:paraId="1483F07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C313D" w14:textId="77777777" w:rsidR="00C45AF1" w:rsidRDefault="00C45AF1" w:rsidP="00C45AF1">
      <w:pPr>
        <w:rPr>
          <w:rFonts w:ascii="Arial" w:hAnsi="Arial" w:cs="Arial"/>
          <w:b/>
          <w:sz w:val="24"/>
        </w:rPr>
      </w:pPr>
      <w:r>
        <w:rPr>
          <w:rFonts w:ascii="Arial" w:hAnsi="Arial" w:cs="Arial"/>
          <w:b/>
          <w:color w:val="0000FF"/>
          <w:sz w:val="24"/>
        </w:rPr>
        <w:t>C3-235454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CE9B33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CR-0101  rev  Cat: F (Rel-18)</w:t>
      </w:r>
      <w:r>
        <w:rPr>
          <w:i/>
        </w:rPr>
        <w:br/>
      </w:r>
      <w:r>
        <w:rPr>
          <w:i/>
        </w:rPr>
        <w:br/>
      </w:r>
      <w:r>
        <w:rPr>
          <w:i/>
        </w:rPr>
        <w:tab/>
      </w:r>
      <w:r>
        <w:rPr>
          <w:i/>
        </w:rPr>
        <w:tab/>
      </w:r>
      <w:r>
        <w:rPr>
          <w:i/>
        </w:rPr>
        <w:tab/>
      </w:r>
      <w:r>
        <w:rPr>
          <w:i/>
        </w:rPr>
        <w:tab/>
      </w:r>
      <w:r>
        <w:rPr>
          <w:i/>
        </w:rPr>
        <w:tab/>
        <w:t>Source: Huawei</w:t>
      </w:r>
    </w:p>
    <w:p w14:paraId="2C8E59A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2D09B" w14:textId="77777777" w:rsidR="00C45AF1" w:rsidRDefault="00C45AF1" w:rsidP="00C45AF1">
      <w:pPr>
        <w:rPr>
          <w:rFonts w:ascii="Arial" w:hAnsi="Arial" w:cs="Arial"/>
          <w:b/>
          <w:sz w:val="24"/>
        </w:rPr>
      </w:pPr>
      <w:r>
        <w:rPr>
          <w:rFonts w:ascii="Arial" w:hAnsi="Arial" w:cs="Arial"/>
          <w:b/>
          <w:color w:val="0000FF"/>
          <w:sz w:val="24"/>
        </w:rPr>
        <w:t>C3-235455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8D9C23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v18.3.0</w:t>
      </w:r>
      <w:r>
        <w:rPr>
          <w:i/>
        </w:rPr>
        <w:tab/>
        <w:t xml:space="preserve">  CR-0082  rev  Cat: F (Rel-18)</w:t>
      </w:r>
      <w:r>
        <w:rPr>
          <w:i/>
        </w:rPr>
        <w:br/>
      </w:r>
      <w:r>
        <w:rPr>
          <w:i/>
        </w:rPr>
        <w:br/>
      </w:r>
      <w:r>
        <w:rPr>
          <w:i/>
        </w:rPr>
        <w:tab/>
      </w:r>
      <w:r>
        <w:rPr>
          <w:i/>
        </w:rPr>
        <w:tab/>
      </w:r>
      <w:r>
        <w:rPr>
          <w:i/>
        </w:rPr>
        <w:tab/>
      </w:r>
      <w:r>
        <w:rPr>
          <w:i/>
        </w:rPr>
        <w:tab/>
      </w:r>
      <w:r>
        <w:rPr>
          <w:i/>
        </w:rPr>
        <w:tab/>
        <w:t>Source: Huawei</w:t>
      </w:r>
    </w:p>
    <w:p w14:paraId="44FBC39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C5ADF" w14:textId="77777777" w:rsidR="00C45AF1" w:rsidRDefault="00C45AF1" w:rsidP="00C45AF1">
      <w:pPr>
        <w:rPr>
          <w:rFonts w:ascii="Arial" w:hAnsi="Arial" w:cs="Arial"/>
          <w:b/>
          <w:sz w:val="24"/>
        </w:rPr>
      </w:pPr>
      <w:r>
        <w:rPr>
          <w:rFonts w:ascii="Arial" w:hAnsi="Arial" w:cs="Arial"/>
          <w:b/>
          <w:color w:val="0000FF"/>
          <w:sz w:val="24"/>
        </w:rPr>
        <w:t>C3-235456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886C1A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CR-0073  rev  Cat: F (Rel-18)</w:t>
      </w:r>
      <w:r>
        <w:rPr>
          <w:i/>
        </w:rPr>
        <w:br/>
      </w:r>
      <w:r>
        <w:rPr>
          <w:i/>
        </w:rPr>
        <w:br/>
      </w:r>
      <w:r>
        <w:rPr>
          <w:i/>
        </w:rPr>
        <w:tab/>
      </w:r>
      <w:r>
        <w:rPr>
          <w:i/>
        </w:rPr>
        <w:tab/>
      </w:r>
      <w:r>
        <w:rPr>
          <w:i/>
        </w:rPr>
        <w:tab/>
      </w:r>
      <w:r>
        <w:rPr>
          <w:i/>
        </w:rPr>
        <w:tab/>
      </w:r>
      <w:r>
        <w:rPr>
          <w:i/>
        </w:rPr>
        <w:tab/>
        <w:t>Source: China Mobile</w:t>
      </w:r>
    </w:p>
    <w:p w14:paraId="14BFF6B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7A1AB" w14:textId="77777777" w:rsidR="00C45AF1" w:rsidRDefault="00C45AF1" w:rsidP="00C45AF1">
      <w:pPr>
        <w:rPr>
          <w:rFonts w:ascii="Arial" w:hAnsi="Arial" w:cs="Arial"/>
          <w:b/>
          <w:sz w:val="24"/>
        </w:rPr>
      </w:pPr>
      <w:r>
        <w:rPr>
          <w:rFonts w:ascii="Arial" w:hAnsi="Arial" w:cs="Arial"/>
          <w:b/>
          <w:color w:val="0000FF"/>
          <w:sz w:val="24"/>
        </w:rPr>
        <w:t>C3-235457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9B1EDE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v18.3.0</w:t>
      </w:r>
      <w:r>
        <w:rPr>
          <w:i/>
        </w:rPr>
        <w:tab/>
        <w:t xml:space="preserve">  CR-0046  rev  Cat: F (Rel-18)</w:t>
      </w:r>
      <w:r>
        <w:rPr>
          <w:i/>
        </w:rPr>
        <w:br/>
      </w:r>
      <w:r>
        <w:rPr>
          <w:i/>
        </w:rPr>
        <w:br/>
      </w:r>
      <w:r>
        <w:rPr>
          <w:i/>
        </w:rPr>
        <w:tab/>
      </w:r>
      <w:r>
        <w:rPr>
          <w:i/>
        </w:rPr>
        <w:tab/>
      </w:r>
      <w:r>
        <w:rPr>
          <w:i/>
        </w:rPr>
        <w:tab/>
      </w:r>
      <w:r>
        <w:rPr>
          <w:i/>
        </w:rPr>
        <w:tab/>
      </w:r>
      <w:r>
        <w:rPr>
          <w:i/>
        </w:rPr>
        <w:tab/>
        <w:t>Source: Huawei</w:t>
      </w:r>
    </w:p>
    <w:p w14:paraId="1A003CB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50541" w14:textId="77777777" w:rsidR="00C45AF1" w:rsidRDefault="00C45AF1" w:rsidP="00C45AF1">
      <w:pPr>
        <w:rPr>
          <w:rFonts w:ascii="Arial" w:hAnsi="Arial" w:cs="Arial"/>
          <w:b/>
          <w:sz w:val="24"/>
        </w:rPr>
      </w:pPr>
      <w:r>
        <w:rPr>
          <w:rFonts w:ascii="Arial" w:hAnsi="Arial" w:cs="Arial"/>
          <w:b/>
          <w:color w:val="0000FF"/>
          <w:sz w:val="24"/>
        </w:rPr>
        <w:t>C3-235458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54755DF"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CR-0170  rev  Cat: F (Rel-18)</w:t>
      </w:r>
      <w:r>
        <w:rPr>
          <w:i/>
        </w:rPr>
        <w:br/>
      </w:r>
      <w:r>
        <w:rPr>
          <w:i/>
        </w:rPr>
        <w:br/>
      </w:r>
      <w:r>
        <w:rPr>
          <w:i/>
        </w:rPr>
        <w:tab/>
      </w:r>
      <w:r>
        <w:rPr>
          <w:i/>
        </w:rPr>
        <w:tab/>
      </w:r>
      <w:r>
        <w:rPr>
          <w:i/>
        </w:rPr>
        <w:tab/>
      </w:r>
      <w:r>
        <w:rPr>
          <w:i/>
        </w:rPr>
        <w:tab/>
      </w:r>
      <w:r>
        <w:rPr>
          <w:i/>
        </w:rPr>
        <w:tab/>
        <w:t>Source: Huawei</w:t>
      </w:r>
    </w:p>
    <w:p w14:paraId="3CB61BE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89F12" w14:textId="77777777" w:rsidR="00C45AF1" w:rsidRDefault="00C45AF1" w:rsidP="00C45AF1">
      <w:pPr>
        <w:rPr>
          <w:rFonts w:ascii="Arial" w:hAnsi="Arial" w:cs="Arial"/>
          <w:b/>
          <w:sz w:val="24"/>
        </w:rPr>
      </w:pPr>
      <w:r>
        <w:rPr>
          <w:rFonts w:ascii="Arial" w:hAnsi="Arial" w:cs="Arial"/>
          <w:b/>
          <w:color w:val="0000FF"/>
          <w:sz w:val="24"/>
        </w:rPr>
        <w:t>C3-235459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FDB339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v18.2.0</w:t>
      </w:r>
      <w:r>
        <w:rPr>
          <w:i/>
        </w:rPr>
        <w:tab/>
        <w:t xml:space="preserve">  CR-0044  rev  Cat: F (Rel-18)</w:t>
      </w:r>
      <w:r>
        <w:rPr>
          <w:i/>
        </w:rPr>
        <w:br/>
      </w:r>
      <w:r>
        <w:rPr>
          <w:i/>
        </w:rPr>
        <w:br/>
      </w:r>
      <w:r>
        <w:rPr>
          <w:i/>
        </w:rPr>
        <w:tab/>
      </w:r>
      <w:r>
        <w:rPr>
          <w:i/>
        </w:rPr>
        <w:tab/>
      </w:r>
      <w:r>
        <w:rPr>
          <w:i/>
        </w:rPr>
        <w:tab/>
      </w:r>
      <w:r>
        <w:rPr>
          <w:i/>
        </w:rPr>
        <w:tab/>
      </w:r>
      <w:r>
        <w:rPr>
          <w:i/>
        </w:rPr>
        <w:tab/>
        <w:t>Source: Ericsson</w:t>
      </w:r>
    </w:p>
    <w:p w14:paraId="07569DE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4079A" w14:textId="77777777" w:rsidR="00C45AF1" w:rsidRDefault="00C45AF1" w:rsidP="00C45AF1">
      <w:pPr>
        <w:rPr>
          <w:rFonts w:ascii="Arial" w:hAnsi="Arial" w:cs="Arial"/>
          <w:b/>
          <w:sz w:val="24"/>
        </w:rPr>
      </w:pPr>
      <w:r>
        <w:rPr>
          <w:rFonts w:ascii="Arial" w:hAnsi="Arial" w:cs="Arial"/>
          <w:b/>
          <w:color w:val="0000FF"/>
          <w:sz w:val="24"/>
        </w:rPr>
        <w:t>C3-235460</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update of </w:t>
      </w:r>
      <w:proofErr w:type="spellStart"/>
      <w:r>
        <w:rPr>
          <w:rFonts w:ascii="Arial" w:hAnsi="Arial" w:cs="Arial"/>
          <w:b/>
          <w:sz w:val="24"/>
        </w:rPr>
        <w:t>Nudr_DataRepository</w:t>
      </w:r>
      <w:proofErr w:type="spellEnd"/>
      <w:r>
        <w:rPr>
          <w:rFonts w:ascii="Arial" w:hAnsi="Arial" w:cs="Arial"/>
          <w:b/>
          <w:sz w:val="24"/>
        </w:rPr>
        <w:t xml:space="preserve"> API</w:t>
      </w:r>
    </w:p>
    <w:p w14:paraId="4CD45545" w14:textId="77777777" w:rsidR="00C45AF1" w:rsidRDefault="00C45AF1" w:rsidP="00C45A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8D805F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AB784" w14:textId="77777777" w:rsidR="00C45AF1" w:rsidRDefault="00C45AF1" w:rsidP="00C45AF1">
      <w:pPr>
        <w:rPr>
          <w:rFonts w:ascii="Arial" w:hAnsi="Arial" w:cs="Arial"/>
          <w:b/>
          <w:sz w:val="24"/>
        </w:rPr>
      </w:pPr>
      <w:r>
        <w:rPr>
          <w:rFonts w:ascii="Arial" w:hAnsi="Arial" w:cs="Arial"/>
          <w:b/>
          <w:color w:val="0000FF"/>
          <w:sz w:val="24"/>
        </w:rPr>
        <w:t>C3-235593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30F1F6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v18.2.0</w:t>
      </w:r>
      <w:r>
        <w:rPr>
          <w:i/>
        </w:rPr>
        <w:tab/>
        <w:t xml:space="preserve">  CR-0030  rev  Cat: F (Rel-18)</w:t>
      </w:r>
      <w:r>
        <w:rPr>
          <w:i/>
        </w:rPr>
        <w:br/>
      </w:r>
      <w:r>
        <w:rPr>
          <w:i/>
        </w:rPr>
        <w:br/>
      </w:r>
      <w:r>
        <w:rPr>
          <w:i/>
        </w:rPr>
        <w:tab/>
      </w:r>
      <w:r>
        <w:rPr>
          <w:i/>
        </w:rPr>
        <w:tab/>
      </w:r>
      <w:r>
        <w:rPr>
          <w:i/>
        </w:rPr>
        <w:tab/>
      </w:r>
      <w:r>
        <w:rPr>
          <w:i/>
        </w:rPr>
        <w:tab/>
      </w:r>
      <w:r>
        <w:rPr>
          <w:i/>
        </w:rPr>
        <w:tab/>
        <w:t>Source: Huawei</w:t>
      </w:r>
    </w:p>
    <w:p w14:paraId="663504E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98170" w14:textId="77777777" w:rsidR="00C45AF1" w:rsidRDefault="00C45AF1" w:rsidP="00C45AF1">
      <w:pPr>
        <w:rPr>
          <w:rFonts w:ascii="Arial" w:hAnsi="Arial" w:cs="Arial"/>
          <w:b/>
          <w:sz w:val="24"/>
        </w:rPr>
      </w:pPr>
      <w:r>
        <w:rPr>
          <w:rFonts w:ascii="Arial" w:hAnsi="Arial" w:cs="Arial"/>
          <w:b/>
          <w:color w:val="0000FF"/>
          <w:sz w:val="24"/>
        </w:rPr>
        <w:t>C3-235679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6B75AA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v18.2.0</w:t>
      </w:r>
      <w:r>
        <w:rPr>
          <w:i/>
        </w:rPr>
        <w:tab/>
        <w:t xml:space="preserve">  CR-0110  rev  Cat: F (Rel-18)</w:t>
      </w:r>
      <w:r>
        <w:rPr>
          <w:i/>
        </w:rPr>
        <w:br/>
      </w:r>
      <w:r>
        <w:rPr>
          <w:i/>
        </w:rPr>
        <w:br/>
      </w:r>
      <w:r>
        <w:rPr>
          <w:i/>
        </w:rPr>
        <w:tab/>
      </w:r>
      <w:r>
        <w:rPr>
          <w:i/>
        </w:rPr>
        <w:tab/>
      </w:r>
      <w:r>
        <w:rPr>
          <w:i/>
        </w:rPr>
        <w:tab/>
      </w:r>
      <w:r>
        <w:rPr>
          <w:i/>
        </w:rPr>
        <w:tab/>
      </w:r>
      <w:r>
        <w:rPr>
          <w:i/>
        </w:rPr>
        <w:tab/>
        <w:t>Source: Nokia, Nokia Shanghai Bell</w:t>
      </w:r>
    </w:p>
    <w:p w14:paraId="531DEF5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3D6AA" w14:textId="77777777" w:rsidR="00C45AF1" w:rsidRDefault="00C45AF1" w:rsidP="00C45AF1">
      <w:pPr>
        <w:pStyle w:val="Heading3"/>
      </w:pPr>
      <w:bookmarkStart w:id="170" w:name="_Toc152193179"/>
      <w:r>
        <w:t>18.51</w:t>
      </w:r>
      <w:r>
        <w:tab/>
        <w:t>Network Slice Capability Exposure for Application Layer Enablement [NSCALE]</w:t>
      </w:r>
      <w:bookmarkEnd w:id="170"/>
    </w:p>
    <w:p w14:paraId="7CFF0D79" w14:textId="77777777" w:rsidR="00C45AF1" w:rsidRDefault="00C45AF1" w:rsidP="00C45AF1">
      <w:pPr>
        <w:rPr>
          <w:rFonts w:ascii="Arial" w:hAnsi="Arial" w:cs="Arial"/>
          <w:b/>
          <w:sz w:val="24"/>
        </w:rPr>
      </w:pPr>
      <w:r>
        <w:rPr>
          <w:rFonts w:ascii="Arial" w:hAnsi="Arial" w:cs="Arial"/>
          <w:b/>
          <w:color w:val="0000FF"/>
          <w:sz w:val="24"/>
        </w:rPr>
        <w:t>C3-235209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service description clauses of the </w:t>
      </w:r>
      <w:proofErr w:type="spellStart"/>
      <w:r>
        <w:rPr>
          <w:rFonts w:ascii="Arial" w:hAnsi="Arial" w:cs="Arial"/>
          <w:b/>
          <w:sz w:val="24"/>
        </w:rPr>
        <w:t>NSCE_PolicyManagement</w:t>
      </w:r>
      <w:proofErr w:type="spellEnd"/>
      <w:r>
        <w:rPr>
          <w:rFonts w:ascii="Arial" w:hAnsi="Arial" w:cs="Arial"/>
          <w:b/>
          <w:sz w:val="24"/>
        </w:rPr>
        <w:t xml:space="preserve"> API</w:t>
      </w:r>
    </w:p>
    <w:p w14:paraId="5FB4D35D"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71D9318" w14:textId="77777777" w:rsidR="00C45AF1" w:rsidRDefault="00C45AF1" w:rsidP="00C45AF1">
      <w:pPr>
        <w:rPr>
          <w:rFonts w:ascii="Arial" w:hAnsi="Arial" w:cs="Arial"/>
          <w:b/>
        </w:rPr>
      </w:pPr>
      <w:r>
        <w:rPr>
          <w:rFonts w:ascii="Arial" w:hAnsi="Arial" w:cs="Arial"/>
          <w:b/>
        </w:rPr>
        <w:t xml:space="preserve">Discussion: </w:t>
      </w:r>
    </w:p>
    <w:p w14:paraId="04A0C050" w14:textId="77777777" w:rsidR="00C45AF1" w:rsidRDefault="00C45AF1" w:rsidP="00C45AF1">
      <w:r>
        <w:t>Igor (Ericsson): providing comments. Prefer same method as we specified in 29.549.</w:t>
      </w:r>
    </w:p>
    <w:p w14:paraId="25FE6035" w14:textId="77777777" w:rsidR="00C45AF1" w:rsidRDefault="00C45AF1" w:rsidP="00C45AF1">
      <w:r>
        <w:t>Abdessamad (Huawei): We check the email and respond.</w:t>
      </w:r>
    </w:p>
    <w:p w14:paraId="2ABD8C00" w14:textId="77777777" w:rsidR="00C45AF1" w:rsidRDefault="00C45AF1" w:rsidP="00C45AF1">
      <w:r>
        <w:t xml:space="preserve">Rajesh (Nokia): Clause 2 clashes with 5316. Needs to be addressed. Propose service change in service operation names. </w:t>
      </w:r>
    </w:p>
    <w:p w14:paraId="44B09F10" w14:textId="77777777" w:rsidR="00C45AF1" w:rsidRDefault="00C45AF1" w:rsidP="00C45AF1">
      <w:r>
        <w:t>Abdessamad (Huawei): API name and operation are aligned to stage-2. Last meeting me agreed to use the approach in NBI TSs and discuss the common approach later.</w:t>
      </w:r>
    </w:p>
    <w:p w14:paraId="46D2F218" w14:textId="77777777" w:rsidR="00C45AF1" w:rsidRDefault="00C45AF1" w:rsidP="00C45AF1">
      <w:r>
        <w:t xml:space="preserve">Igor (Ericsson): We are not convinced with this and would like to follow the approach of 29.549. </w:t>
      </w:r>
    </w:p>
    <w:p w14:paraId="259E4EEC" w14:textId="77777777" w:rsidR="00C45AF1" w:rsidRDefault="00C45AF1" w:rsidP="00C45AF1">
      <w:r>
        <w:t>Abdessamad (Huawei): Continue offline discussion</w:t>
      </w:r>
    </w:p>
    <w:p w14:paraId="45468329" w14:textId="77777777" w:rsidR="00C45AF1" w:rsidRDefault="00C45AF1" w:rsidP="00C45AF1">
      <w:proofErr w:type="spellStart"/>
      <w:r>
        <w:lastRenderedPageBreak/>
        <w:t>Zhenning</w:t>
      </w:r>
      <w:proofErr w:type="spellEnd"/>
      <w:r>
        <w:t xml:space="preserve"> (China Mobile): Add China Mobile as co-signer.</w:t>
      </w:r>
    </w:p>
    <w:p w14:paraId="3D22840D" w14:textId="77777777" w:rsidR="00C45AF1" w:rsidRDefault="00C45AF1" w:rsidP="00C45AF1">
      <w:r>
        <w:t>Igor (Ericsson): asking for clarification.</w:t>
      </w:r>
    </w:p>
    <w:p w14:paraId="7030BD7D" w14:textId="77777777" w:rsidR="00C45AF1" w:rsidRDefault="00C45AF1" w:rsidP="00C45AF1">
      <w:r>
        <w:t>Abdessamad (Huawei): Providing comments.</w:t>
      </w:r>
    </w:p>
    <w:p w14:paraId="18E24B4A" w14:textId="77777777" w:rsidR="00C45AF1" w:rsidRDefault="00C45AF1" w:rsidP="00C45AF1">
      <w:r>
        <w:t>Abdessamad (Huawei): Providing 5209_r2.</w:t>
      </w:r>
    </w:p>
    <w:p w14:paraId="3C6F187F" w14:textId="77777777" w:rsidR="00C45AF1" w:rsidRDefault="00C45AF1" w:rsidP="00C45AF1">
      <w:proofErr w:type="spellStart"/>
      <w:r>
        <w:t>Zhenning</w:t>
      </w:r>
      <w:proofErr w:type="spellEnd"/>
      <w:r>
        <w:t>(CMCC): Response.</w:t>
      </w:r>
    </w:p>
    <w:p w14:paraId="0D0B85F9" w14:textId="77777777" w:rsidR="00C45AF1" w:rsidRDefault="00C45AF1" w:rsidP="00C45AF1">
      <w:proofErr w:type="spellStart"/>
      <w:r>
        <w:t>Zhenning</w:t>
      </w:r>
      <w:proofErr w:type="spellEnd"/>
      <w:r>
        <w:t>(CMCC): Fine with r2.</w:t>
      </w:r>
    </w:p>
    <w:p w14:paraId="0E1F6007" w14:textId="77777777" w:rsidR="00C45AF1" w:rsidRDefault="00C45AF1" w:rsidP="00C45AF1">
      <w:r>
        <w:t>Igor (Ericson): Have concerns with API name. Keep the API name as in stage-2.</w:t>
      </w:r>
    </w:p>
    <w:p w14:paraId="64B3935B" w14:textId="77777777" w:rsidR="00C45AF1" w:rsidRDefault="00C45AF1" w:rsidP="00C45AF1">
      <w:r>
        <w:t>Abdessamad (Huawei): Similar to the way we did in SEALDD, we don’t need “SS” prefix.</w:t>
      </w:r>
    </w:p>
    <w:p w14:paraId="5828E758" w14:textId="77777777" w:rsidR="00C45AF1" w:rsidRDefault="00C45AF1" w:rsidP="00C45AF1">
      <w:r>
        <w:t>Igor (Ericsson): In SEALDD we kept the same as in stage-2. No strong opinion on name. We can continue discussing in future on API name.</w:t>
      </w:r>
    </w:p>
    <w:p w14:paraId="343FFA47" w14:textId="77777777" w:rsidR="00C45AF1" w:rsidRDefault="00C45AF1" w:rsidP="00C45AF1">
      <w:r>
        <w:t>Igor (Ericsson): Fine with r2</w:t>
      </w:r>
    </w:p>
    <w:p w14:paraId="1571516F" w14:textId="77777777" w:rsidR="00C45AF1" w:rsidRDefault="00C45AF1" w:rsidP="00C45AF1">
      <w:r>
        <w:t>Rajesh (Nokia): Fine with r2</w:t>
      </w:r>
    </w:p>
    <w:p w14:paraId="374DC86C" w14:textId="77777777" w:rsidR="00C45AF1" w:rsidRDefault="00C45AF1" w:rsidP="00C45AF1">
      <w:r>
        <w:t>Revision r2 is pre-agreed</w:t>
      </w:r>
    </w:p>
    <w:p w14:paraId="3E0E9A7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C3-235630</w:t>
      </w:r>
      <w:r>
        <w:rPr>
          <w:color w:val="993300"/>
          <w:u w:val="single"/>
        </w:rPr>
        <w:t>.</w:t>
      </w:r>
    </w:p>
    <w:p w14:paraId="5147DEA1" w14:textId="77777777" w:rsidR="00C45AF1" w:rsidRDefault="00C45AF1" w:rsidP="00C45AF1">
      <w:pPr>
        <w:rPr>
          <w:rFonts w:ascii="Arial" w:hAnsi="Arial" w:cs="Arial"/>
          <w:b/>
          <w:sz w:val="24"/>
        </w:rPr>
      </w:pPr>
      <w:r>
        <w:rPr>
          <w:rFonts w:ascii="Arial" w:hAnsi="Arial" w:cs="Arial"/>
          <w:b/>
          <w:color w:val="0000FF"/>
          <w:sz w:val="24"/>
        </w:rPr>
        <w:t>C3-235210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API definition clauses of the </w:t>
      </w:r>
      <w:proofErr w:type="spellStart"/>
      <w:r>
        <w:rPr>
          <w:rFonts w:ascii="Arial" w:hAnsi="Arial" w:cs="Arial"/>
          <w:b/>
          <w:sz w:val="24"/>
        </w:rPr>
        <w:t>NSCE_PolicyManagement</w:t>
      </w:r>
      <w:proofErr w:type="spellEnd"/>
      <w:r>
        <w:rPr>
          <w:rFonts w:ascii="Arial" w:hAnsi="Arial" w:cs="Arial"/>
          <w:b/>
          <w:sz w:val="24"/>
        </w:rPr>
        <w:t xml:space="preserve"> API</w:t>
      </w:r>
    </w:p>
    <w:p w14:paraId="4D34B0D0"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96FEBBC" w14:textId="77777777" w:rsidR="00C45AF1" w:rsidRDefault="00C45AF1" w:rsidP="00C45AF1">
      <w:pPr>
        <w:rPr>
          <w:rFonts w:ascii="Arial" w:hAnsi="Arial" w:cs="Arial"/>
          <w:b/>
        </w:rPr>
      </w:pPr>
      <w:r>
        <w:rPr>
          <w:rFonts w:ascii="Arial" w:hAnsi="Arial" w:cs="Arial"/>
          <w:b/>
        </w:rPr>
        <w:t xml:space="preserve">Discussion: </w:t>
      </w:r>
    </w:p>
    <w:p w14:paraId="55B372C6" w14:textId="77777777" w:rsidR="00C45AF1" w:rsidRDefault="00C45AF1" w:rsidP="00C45AF1">
      <w:r>
        <w:t>Igor (Ericsson): providing comments.</w:t>
      </w:r>
    </w:p>
    <w:p w14:paraId="6046E9EC" w14:textId="77777777" w:rsidR="00C45AF1" w:rsidRDefault="00C45AF1" w:rsidP="00C45AF1">
      <w:r>
        <w:t>Abdessamad (Huawei): Will respond to comments over email.</w:t>
      </w:r>
    </w:p>
    <w:p w14:paraId="1B88F454" w14:textId="77777777" w:rsidR="00C45AF1" w:rsidRDefault="00C45AF1" w:rsidP="00C45AF1">
      <w:r>
        <w:t>Rajesh (Nokia): Reference to be corrected to 6.4 in 6.4.6.1. VAL server request could be for multiple S-NSSAIs.</w:t>
      </w:r>
    </w:p>
    <w:p w14:paraId="7011FC13" w14:textId="77777777" w:rsidR="00C45AF1" w:rsidRDefault="00C45AF1" w:rsidP="00C45AF1">
      <w:r>
        <w:t>Abdessamad (Huawei): The EN added is to address the plurality of the S-NSSAIs.</w:t>
      </w:r>
    </w:p>
    <w:p w14:paraId="7D0062A1" w14:textId="77777777" w:rsidR="00C45AF1" w:rsidRDefault="00C45AF1" w:rsidP="00C45AF1">
      <w:r>
        <w:t>Rajesh (Nokia):One subscription can be for multiple policies?</w:t>
      </w:r>
    </w:p>
    <w:p w14:paraId="12D4B2E7" w14:textId="77777777" w:rsidR="00C45AF1" w:rsidRDefault="00C45AF1" w:rsidP="00C45AF1">
      <w:r>
        <w:t>Abdessamad (Huawei): Respond back if single subscription can include multiple policies.</w:t>
      </w:r>
    </w:p>
    <w:p w14:paraId="04DFF780" w14:textId="77777777" w:rsidR="00C45AF1" w:rsidRDefault="00C45AF1" w:rsidP="00C45AF1">
      <w:proofErr w:type="spellStart"/>
      <w:r>
        <w:t>Zhenning</w:t>
      </w:r>
      <w:proofErr w:type="spellEnd"/>
      <w:r>
        <w:t xml:space="preserve"> (China Mobile): Add China Mobile as co-signer.</w:t>
      </w:r>
    </w:p>
    <w:p w14:paraId="1F26AA17" w14:textId="77777777" w:rsidR="00C45AF1" w:rsidRDefault="00C45AF1" w:rsidP="00C45AF1">
      <w:r>
        <w:t>Abdessamad (Huawei): Providing 5210_r1.</w:t>
      </w:r>
    </w:p>
    <w:p w14:paraId="2957FDDD" w14:textId="77777777" w:rsidR="00C45AF1" w:rsidRDefault="00C45AF1" w:rsidP="00C45AF1">
      <w:r>
        <w:t>Igor (Ericsson): providing clarifications.</w:t>
      </w:r>
    </w:p>
    <w:p w14:paraId="2FB2C208" w14:textId="77777777" w:rsidR="00C45AF1" w:rsidRDefault="00C45AF1" w:rsidP="00C45AF1">
      <w:r>
        <w:t>Abdessamad (Huawei): Need more time to check on the comments from Igor. Propose an EN and move forward.</w:t>
      </w:r>
    </w:p>
    <w:p w14:paraId="77CA6FF7" w14:textId="77777777" w:rsidR="00C45AF1" w:rsidRDefault="00C45AF1" w:rsidP="00C45AF1">
      <w:r>
        <w:t>Igor (Ericsson): Fine with EN. Same EN is needed in 5303.</w:t>
      </w:r>
    </w:p>
    <w:p w14:paraId="2C364660" w14:textId="77777777" w:rsidR="00C45AF1" w:rsidRDefault="00C45AF1" w:rsidP="00C45AF1">
      <w:r>
        <w:t>To be revised to include EN and agree on the EN.</w:t>
      </w:r>
    </w:p>
    <w:p w14:paraId="39369D3A" w14:textId="77777777" w:rsidR="00C45AF1" w:rsidRDefault="00C45AF1" w:rsidP="00C45AF1">
      <w:r>
        <w:t>Abdessamad (Huawei): Providing feedback.</w:t>
      </w:r>
    </w:p>
    <w:p w14:paraId="7F3A976D" w14:textId="77777777" w:rsidR="00C45AF1" w:rsidRDefault="00C45AF1" w:rsidP="00C45AF1">
      <w:r>
        <w:t>Abdessamad (Huawei): Providing 5210_r2.</w:t>
      </w:r>
    </w:p>
    <w:p w14:paraId="05D03D3E" w14:textId="77777777" w:rsidR="00C45AF1" w:rsidRDefault="00C45AF1" w:rsidP="00C45AF1">
      <w:r>
        <w:t>Igor (Ericsson): Fine with r2</w:t>
      </w:r>
    </w:p>
    <w:p w14:paraId="20CA24C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C3-235631</w:t>
      </w:r>
      <w:r>
        <w:rPr>
          <w:color w:val="993300"/>
          <w:u w:val="single"/>
        </w:rPr>
        <w:t>.</w:t>
      </w:r>
    </w:p>
    <w:p w14:paraId="05F0C08E" w14:textId="77777777" w:rsidR="00C45AF1" w:rsidRDefault="00C45AF1" w:rsidP="00C45AF1">
      <w:pPr>
        <w:rPr>
          <w:rFonts w:ascii="Arial" w:hAnsi="Arial" w:cs="Arial"/>
          <w:b/>
          <w:sz w:val="24"/>
        </w:rPr>
      </w:pPr>
      <w:r>
        <w:rPr>
          <w:rFonts w:ascii="Arial" w:hAnsi="Arial" w:cs="Arial"/>
          <w:b/>
          <w:color w:val="0000FF"/>
          <w:sz w:val="24"/>
        </w:rPr>
        <w:lastRenderedPageBreak/>
        <w:t>C3-235211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NSCE_PolicyManagement</w:t>
      </w:r>
      <w:proofErr w:type="spellEnd"/>
      <w:r>
        <w:rPr>
          <w:rFonts w:ascii="Arial" w:hAnsi="Arial" w:cs="Arial"/>
          <w:b/>
          <w:sz w:val="24"/>
        </w:rPr>
        <w:t xml:space="preserve"> API</w:t>
      </w:r>
    </w:p>
    <w:p w14:paraId="0017C328"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AA69885" w14:textId="77777777" w:rsidR="00C45AF1" w:rsidRDefault="00C45AF1" w:rsidP="00C45AF1">
      <w:pPr>
        <w:rPr>
          <w:rFonts w:ascii="Arial" w:hAnsi="Arial" w:cs="Arial"/>
          <w:b/>
        </w:rPr>
      </w:pPr>
      <w:r>
        <w:rPr>
          <w:rFonts w:ascii="Arial" w:hAnsi="Arial" w:cs="Arial"/>
          <w:b/>
        </w:rPr>
        <w:t xml:space="preserve">Discussion: </w:t>
      </w:r>
    </w:p>
    <w:p w14:paraId="5435E8A1" w14:textId="77777777" w:rsidR="00C45AF1" w:rsidRDefault="00C45AF1" w:rsidP="00C45AF1">
      <w:r>
        <w:t>Igor (Ericsson): providing comments.</w:t>
      </w:r>
    </w:p>
    <w:p w14:paraId="332A4673" w14:textId="77777777" w:rsidR="00C45AF1" w:rsidRDefault="00C45AF1" w:rsidP="00C45AF1">
      <w:r>
        <w:t>Abdessamad (Huawei): Will respond to comments over email.</w:t>
      </w:r>
    </w:p>
    <w:p w14:paraId="77DD7B12" w14:textId="77777777" w:rsidR="00C45AF1" w:rsidRDefault="00C45AF1" w:rsidP="00C45AF1">
      <w:proofErr w:type="spellStart"/>
      <w:r>
        <w:t>Zhenning</w:t>
      </w:r>
      <w:proofErr w:type="spellEnd"/>
      <w:r>
        <w:t xml:space="preserve"> (China Mobile): Add China Mobile as co-signer.</w:t>
      </w:r>
    </w:p>
    <w:p w14:paraId="06C764D1" w14:textId="77777777" w:rsidR="00C45AF1" w:rsidRDefault="00C45AF1" w:rsidP="00C45AF1">
      <w:r>
        <w:t>Abdessamad (Huawei): Providing 5211_r1.</w:t>
      </w:r>
    </w:p>
    <w:p w14:paraId="2A736265" w14:textId="77777777" w:rsidR="00C45AF1" w:rsidRDefault="00C45AF1" w:rsidP="00C45AF1">
      <w:r>
        <w:t>Igor (Ericsson): Fine with r1</w:t>
      </w:r>
    </w:p>
    <w:p w14:paraId="27928693" w14:textId="77777777" w:rsidR="00C45AF1" w:rsidRDefault="00C45AF1" w:rsidP="00C45AF1">
      <w:r>
        <w:t>Revision r1 is pre-agreed</w:t>
      </w:r>
    </w:p>
    <w:p w14:paraId="3B416CA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C3-235632</w:t>
      </w:r>
      <w:r>
        <w:rPr>
          <w:color w:val="993300"/>
          <w:u w:val="single"/>
        </w:rPr>
        <w:t>.</w:t>
      </w:r>
    </w:p>
    <w:p w14:paraId="57F10AF1" w14:textId="77777777" w:rsidR="00C45AF1" w:rsidRDefault="00C45AF1" w:rsidP="00C45AF1">
      <w:pPr>
        <w:rPr>
          <w:rFonts w:ascii="Arial" w:hAnsi="Arial" w:cs="Arial"/>
          <w:b/>
          <w:sz w:val="24"/>
        </w:rPr>
      </w:pPr>
      <w:r>
        <w:rPr>
          <w:rFonts w:ascii="Arial" w:hAnsi="Arial" w:cs="Arial"/>
          <w:b/>
          <w:color w:val="0000FF"/>
          <w:sz w:val="24"/>
        </w:rPr>
        <w:t>C3-235301</w:t>
      </w:r>
      <w:r>
        <w:rPr>
          <w:rFonts w:ascii="Arial" w:hAnsi="Arial" w:cs="Arial"/>
          <w:b/>
          <w:color w:val="0000FF"/>
          <w:sz w:val="24"/>
        </w:rPr>
        <w:tab/>
      </w:r>
      <w:r>
        <w:rPr>
          <w:rFonts w:ascii="Arial" w:hAnsi="Arial" w:cs="Arial"/>
          <w:b/>
          <w:sz w:val="24"/>
        </w:rPr>
        <w:t>Support Network Slice Load Prediction</w:t>
      </w:r>
    </w:p>
    <w:p w14:paraId="553DB11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CR-1138  rev  Cat: B (Rel-18)</w:t>
      </w:r>
      <w:r>
        <w:rPr>
          <w:i/>
        </w:rPr>
        <w:br/>
      </w:r>
      <w:r>
        <w:rPr>
          <w:i/>
        </w:rPr>
        <w:br/>
      </w:r>
      <w:r>
        <w:rPr>
          <w:i/>
        </w:rPr>
        <w:tab/>
      </w:r>
      <w:r>
        <w:rPr>
          <w:i/>
        </w:rPr>
        <w:tab/>
      </w:r>
      <w:r>
        <w:rPr>
          <w:i/>
        </w:rPr>
        <w:tab/>
      </w:r>
      <w:r>
        <w:rPr>
          <w:i/>
        </w:rPr>
        <w:tab/>
      </w:r>
      <w:r>
        <w:rPr>
          <w:i/>
        </w:rPr>
        <w:tab/>
        <w:t>Source: Huawei</w:t>
      </w:r>
    </w:p>
    <w:p w14:paraId="3ABEBA22" w14:textId="77777777" w:rsidR="00C45AF1" w:rsidRDefault="00C45AF1" w:rsidP="00C45AF1">
      <w:pPr>
        <w:rPr>
          <w:rFonts w:ascii="Arial" w:hAnsi="Arial" w:cs="Arial"/>
          <w:b/>
        </w:rPr>
      </w:pPr>
      <w:r>
        <w:rPr>
          <w:rFonts w:ascii="Arial" w:hAnsi="Arial" w:cs="Arial"/>
          <w:b/>
        </w:rPr>
        <w:t xml:space="preserve">Discussion: </w:t>
      </w:r>
    </w:p>
    <w:p w14:paraId="41F785D7" w14:textId="77777777" w:rsidR="00C45AF1" w:rsidRDefault="00C45AF1" w:rsidP="00C45AF1">
      <w:r>
        <w:t xml:space="preserve">This CR introduces backward compatible feature to the </w:t>
      </w:r>
      <w:proofErr w:type="spellStart"/>
      <w:r>
        <w:t>OpenAPI</w:t>
      </w:r>
      <w:proofErr w:type="spellEnd"/>
      <w:r>
        <w:t xml:space="preserve"> file for </w:t>
      </w:r>
      <w:proofErr w:type="spellStart"/>
      <w:r>
        <w:t>AnalyticsExposure</w:t>
      </w:r>
      <w:proofErr w:type="spellEnd"/>
      <w:r>
        <w:t xml:space="preserve"> API.</w:t>
      </w:r>
    </w:p>
    <w:p w14:paraId="4FD65AA0" w14:textId="77777777" w:rsidR="00C45AF1" w:rsidRDefault="00C45AF1" w:rsidP="00C45AF1">
      <w:r>
        <w:t>Igor (Ericsson): providing comments.</w:t>
      </w:r>
    </w:p>
    <w:p w14:paraId="6D5F9DF0" w14:textId="77777777" w:rsidR="00C45AF1" w:rsidRDefault="00C45AF1" w:rsidP="00C45AF1">
      <w:r>
        <w:t>Chi (Huawei): Fine with comments from Igor and provide revision.</w:t>
      </w:r>
    </w:p>
    <w:p w14:paraId="083AFD06" w14:textId="77777777" w:rsidR="00C45AF1" w:rsidRDefault="00C45AF1" w:rsidP="00C45AF1">
      <w:r>
        <w:t>Rajesh (Nokia): Will provide comments over email.</w:t>
      </w:r>
    </w:p>
    <w:p w14:paraId="5A0973F8" w14:textId="77777777" w:rsidR="00C45AF1" w:rsidRDefault="00C45AF1" w:rsidP="00C45AF1">
      <w:proofErr w:type="spellStart"/>
      <w:r>
        <w:t>Zhenning</w:t>
      </w:r>
      <w:proofErr w:type="spellEnd"/>
      <w:r>
        <w:t xml:space="preserve"> (China Mobile): Add China Mobile as co-signer.</w:t>
      </w:r>
    </w:p>
    <w:p w14:paraId="37B2D20D" w14:textId="77777777" w:rsidR="00C45AF1" w:rsidRDefault="00C45AF1" w:rsidP="00C45AF1">
      <w:r>
        <w:t>Rajesh (Nokia): Provide comments, need to postpone CR until further clarification from SA2.</w:t>
      </w:r>
    </w:p>
    <w:p w14:paraId="62311835" w14:textId="77777777" w:rsidR="00C45AF1" w:rsidRDefault="00C45AF1" w:rsidP="00C45AF1">
      <w:r>
        <w:t>Abdessamad (Huawei): Providing feedback.</w:t>
      </w:r>
    </w:p>
    <w:p w14:paraId="107AA124" w14:textId="77777777" w:rsidR="00C45AF1" w:rsidRDefault="00C45AF1" w:rsidP="00C45AF1">
      <w:r>
        <w:t xml:space="preserve">Rajesh (Nokia): Need clarification on </w:t>
      </w:r>
      <w:proofErr w:type="spellStart"/>
      <w:r>
        <w:t>NsiLoadLevelInfo</w:t>
      </w:r>
      <w:proofErr w:type="spellEnd"/>
      <w:r>
        <w:t xml:space="preserve"> data type</w:t>
      </w:r>
    </w:p>
    <w:p w14:paraId="4B84AD88" w14:textId="77777777" w:rsidR="00C45AF1" w:rsidRDefault="00C45AF1" w:rsidP="00C45AF1">
      <w:r>
        <w:t xml:space="preserve">Rajesh (Nokia): No need to postpone, comments on the attributes defined. </w:t>
      </w:r>
      <w:proofErr w:type="spellStart"/>
      <w:r>
        <w:t>NSILoad</w:t>
      </w:r>
      <w:proofErr w:type="spellEnd"/>
      <w:r>
        <w:t xml:space="preserve"> info has network area information which is specific to the network and should not be exposed to third parties.</w:t>
      </w:r>
    </w:p>
    <w:p w14:paraId="3C0210E0" w14:textId="77777777" w:rsidR="00C45AF1" w:rsidRDefault="00C45AF1" w:rsidP="00C45AF1">
      <w:r>
        <w:t>Chi (Huawei): Will check Rajesh’s comment and respond over email.</w:t>
      </w:r>
    </w:p>
    <w:p w14:paraId="364E2C61" w14:textId="77777777" w:rsidR="00C45AF1" w:rsidRDefault="00C45AF1" w:rsidP="00C45AF1">
      <w:r>
        <w:t>Igor (Ericsson): First change is not mostly not related to NSCALE. May be include NBI18 as additional work item code.</w:t>
      </w:r>
    </w:p>
    <w:p w14:paraId="70095842" w14:textId="77777777" w:rsidR="00C45AF1" w:rsidRDefault="00C45AF1" w:rsidP="00C45AF1">
      <w:r>
        <w:t>Add NBI18 as additional work item code for this CR. Implement comments from Rajesh (Nokia).</w:t>
      </w:r>
    </w:p>
    <w:p w14:paraId="318BBFB5" w14:textId="77777777" w:rsidR="00C45AF1" w:rsidRDefault="00C45AF1" w:rsidP="00C45AF1">
      <w:r>
        <w:t>Chi (Huawei): provide r1</w:t>
      </w:r>
    </w:p>
    <w:p w14:paraId="5946539A" w14:textId="77777777" w:rsidR="00C45AF1" w:rsidRDefault="00C45AF1" w:rsidP="00C45AF1">
      <w:r>
        <w:t>Rajesh (Nokia): minor editorial comments.</w:t>
      </w:r>
    </w:p>
    <w:p w14:paraId="7A021468" w14:textId="77777777" w:rsidR="00C45AF1" w:rsidRDefault="00C45AF1" w:rsidP="00C45AF1">
      <w:r>
        <w:t>Igor (Ericsson): Fine with the revision and Rajesh comments.</w:t>
      </w:r>
    </w:p>
    <w:p w14:paraId="3CD5D557" w14:textId="77777777" w:rsidR="00C45AF1" w:rsidRDefault="00C45AF1" w:rsidP="00C45AF1">
      <w:r>
        <w:t>Rajesh (Nokia): Provide LS proposal to clarify below raised questions.</w:t>
      </w:r>
    </w:p>
    <w:p w14:paraId="7266324F" w14:textId="77777777" w:rsidR="00C45AF1" w:rsidRDefault="00C45AF1" w:rsidP="00C45AF1">
      <w:r>
        <w:t>Rajesh (Nokia): Provide further comments and some rephrase proposals.</w:t>
      </w:r>
    </w:p>
    <w:p w14:paraId="55A4FA62" w14:textId="77777777" w:rsidR="00C45AF1" w:rsidRDefault="00C45AF1" w:rsidP="00C45AF1">
      <w:r>
        <w:t>Chi (Huawei): provide r2.</w:t>
      </w:r>
    </w:p>
    <w:p w14:paraId="35265AD8" w14:textId="77777777" w:rsidR="00C45AF1" w:rsidRDefault="00C45AF1" w:rsidP="00C45AF1">
      <w:r>
        <w:lastRenderedPageBreak/>
        <w:t>Rajesh (Nokia): Fine with revision.</w:t>
      </w:r>
    </w:p>
    <w:p w14:paraId="1B77D0C3" w14:textId="77777777" w:rsidR="00C45AF1" w:rsidRDefault="00C45AF1" w:rsidP="00C45AF1">
      <w:r>
        <w:t>Igor (Ericsson): fine with R2.</w:t>
      </w:r>
    </w:p>
    <w:p w14:paraId="5E907678" w14:textId="77777777" w:rsidR="00C45AF1" w:rsidRDefault="00C45AF1" w:rsidP="00C45AF1">
      <w:r>
        <w:t>Regarding LS</w:t>
      </w:r>
    </w:p>
    <w:p w14:paraId="671DCB2F" w14:textId="77777777" w:rsidR="00C45AF1" w:rsidRDefault="00C45AF1" w:rsidP="00C45AF1">
      <w:r>
        <w:t>Rajesh (Nokia): Provide draft version of the LS.</w:t>
      </w:r>
    </w:p>
    <w:p w14:paraId="7D08B1FF" w14:textId="77777777" w:rsidR="00C45AF1" w:rsidRDefault="00C45AF1" w:rsidP="00C45AF1">
      <w:r>
        <w:t>Chi (Huawei): provide comments.</w:t>
      </w:r>
    </w:p>
    <w:p w14:paraId="51A1815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C3-235549</w:t>
      </w:r>
      <w:r>
        <w:rPr>
          <w:color w:val="993300"/>
          <w:u w:val="single"/>
        </w:rPr>
        <w:t>.</w:t>
      </w:r>
    </w:p>
    <w:p w14:paraId="3BECC532" w14:textId="77777777" w:rsidR="00C45AF1" w:rsidRDefault="00C45AF1" w:rsidP="00C45AF1">
      <w:pPr>
        <w:rPr>
          <w:rFonts w:ascii="Arial" w:hAnsi="Arial" w:cs="Arial"/>
          <w:b/>
          <w:sz w:val="24"/>
        </w:rPr>
      </w:pPr>
      <w:r>
        <w:rPr>
          <w:rFonts w:ascii="Arial" w:hAnsi="Arial" w:cs="Arial"/>
          <w:b/>
          <w:color w:val="0000FF"/>
          <w:sz w:val="24"/>
        </w:rPr>
        <w:t>C3-235302</w:t>
      </w:r>
      <w:r>
        <w:rPr>
          <w:rFonts w:ascii="Arial" w:hAnsi="Arial" w:cs="Arial"/>
          <w:b/>
          <w:color w:val="0000FF"/>
          <w:sz w:val="24"/>
        </w:rPr>
        <w:tab/>
      </w:r>
      <w:r>
        <w:rPr>
          <w:rFonts w:ascii="Arial" w:hAnsi="Arial" w:cs="Arial"/>
          <w:b/>
          <w:sz w:val="24"/>
        </w:rPr>
        <w:t xml:space="preserve">Pseudo-CR on defining the service description clauses of the </w:t>
      </w:r>
      <w:proofErr w:type="spellStart"/>
      <w:r>
        <w:rPr>
          <w:rFonts w:ascii="Arial" w:hAnsi="Arial" w:cs="Arial"/>
          <w:b/>
          <w:sz w:val="24"/>
        </w:rPr>
        <w:t>NSCE_NSOptimization</w:t>
      </w:r>
      <w:proofErr w:type="spellEnd"/>
      <w:r>
        <w:rPr>
          <w:rFonts w:ascii="Arial" w:hAnsi="Arial" w:cs="Arial"/>
          <w:b/>
          <w:sz w:val="24"/>
        </w:rPr>
        <w:t xml:space="preserve"> API</w:t>
      </w:r>
    </w:p>
    <w:p w14:paraId="0555E509"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B4043E4" w14:textId="77777777" w:rsidR="00C45AF1" w:rsidRDefault="00C45AF1" w:rsidP="00C45AF1">
      <w:pPr>
        <w:rPr>
          <w:rFonts w:ascii="Arial" w:hAnsi="Arial" w:cs="Arial"/>
          <w:b/>
        </w:rPr>
      </w:pPr>
      <w:r>
        <w:rPr>
          <w:rFonts w:ascii="Arial" w:hAnsi="Arial" w:cs="Arial"/>
          <w:b/>
        </w:rPr>
        <w:t xml:space="preserve">Discussion: </w:t>
      </w:r>
    </w:p>
    <w:p w14:paraId="7B794F73" w14:textId="77777777" w:rsidR="00C45AF1" w:rsidRDefault="00C45AF1" w:rsidP="00C45AF1">
      <w:r>
        <w:t>Igor (Ericsson): providing comments.</w:t>
      </w:r>
    </w:p>
    <w:p w14:paraId="77E9F5DF" w14:textId="77777777" w:rsidR="00C45AF1" w:rsidRDefault="00C45AF1" w:rsidP="00C45AF1">
      <w:r>
        <w:t>Rajesh (Nokia): Clause 5.3.2.3.2 needs correction in step 1.</w:t>
      </w:r>
    </w:p>
    <w:p w14:paraId="658A5908" w14:textId="77777777" w:rsidR="00C45AF1" w:rsidRDefault="00C45AF1" w:rsidP="00C45AF1">
      <w:r>
        <w:t xml:space="preserve">Chi (Huawei): Fine with comments from Igor and Rajesh, will provide revision </w:t>
      </w:r>
    </w:p>
    <w:p w14:paraId="07866CD7" w14:textId="77777777" w:rsidR="00C45AF1" w:rsidRDefault="00C45AF1" w:rsidP="00C45AF1">
      <w:proofErr w:type="spellStart"/>
      <w:r>
        <w:t>Zhenning</w:t>
      </w:r>
      <w:proofErr w:type="spellEnd"/>
      <w:r>
        <w:t xml:space="preserve"> (China Mobile): Add China Mobile as co-signer.</w:t>
      </w:r>
    </w:p>
    <w:p w14:paraId="4B0A1AEB" w14:textId="77777777" w:rsidR="00C45AF1" w:rsidRDefault="00C45AF1" w:rsidP="00C45AF1">
      <w:r>
        <w:t>Chi (Huawei): provide r1.</w:t>
      </w:r>
    </w:p>
    <w:p w14:paraId="5DB786A8" w14:textId="77777777" w:rsidR="00C45AF1" w:rsidRDefault="00C45AF1" w:rsidP="00C45AF1">
      <w:r>
        <w:t>Igor (Ericsson): fine with R1.</w:t>
      </w:r>
    </w:p>
    <w:p w14:paraId="64B5BA57" w14:textId="77777777" w:rsidR="00C45AF1" w:rsidRDefault="00C45AF1" w:rsidP="00C45AF1">
      <w:proofErr w:type="spellStart"/>
      <w:r>
        <w:t>Zhenning</w:t>
      </w:r>
      <w:proofErr w:type="spellEnd"/>
      <w:r>
        <w:t xml:space="preserve">(CMCC): Please add China Mobile as </w:t>
      </w:r>
      <w:proofErr w:type="spellStart"/>
      <w:r>
        <w:t>cosigner</w:t>
      </w:r>
      <w:proofErr w:type="spellEnd"/>
      <w:r>
        <w:t>.</w:t>
      </w:r>
    </w:p>
    <w:p w14:paraId="2ABA773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C3-235550</w:t>
      </w:r>
      <w:r>
        <w:rPr>
          <w:color w:val="993300"/>
          <w:u w:val="single"/>
        </w:rPr>
        <w:t>.</w:t>
      </w:r>
    </w:p>
    <w:p w14:paraId="4E7D64FB" w14:textId="77777777" w:rsidR="00C45AF1" w:rsidRDefault="00C45AF1" w:rsidP="00C45AF1">
      <w:pPr>
        <w:rPr>
          <w:rFonts w:ascii="Arial" w:hAnsi="Arial" w:cs="Arial"/>
          <w:b/>
          <w:sz w:val="24"/>
        </w:rPr>
      </w:pPr>
      <w:r>
        <w:rPr>
          <w:rFonts w:ascii="Arial" w:hAnsi="Arial" w:cs="Arial"/>
          <w:b/>
          <w:color w:val="0000FF"/>
          <w:sz w:val="24"/>
        </w:rPr>
        <w:t>C3-235303</w:t>
      </w:r>
      <w:r>
        <w:rPr>
          <w:rFonts w:ascii="Arial" w:hAnsi="Arial" w:cs="Arial"/>
          <w:b/>
          <w:color w:val="0000FF"/>
          <w:sz w:val="24"/>
        </w:rPr>
        <w:tab/>
      </w:r>
      <w:r>
        <w:rPr>
          <w:rFonts w:ascii="Arial" w:hAnsi="Arial" w:cs="Arial"/>
          <w:b/>
          <w:sz w:val="24"/>
        </w:rPr>
        <w:t xml:space="preserve">Pseudo-CR on defining the API clauses of the </w:t>
      </w:r>
      <w:proofErr w:type="spellStart"/>
      <w:r>
        <w:rPr>
          <w:rFonts w:ascii="Arial" w:hAnsi="Arial" w:cs="Arial"/>
          <w:b/>
          <w:sz w:val="24"/>
        </w:rPr>
        <w:t>NSCE_NSOptimization</w:t>
      </w:r>
      <w:proofErr w:type="spellEnd"/>
      <w:r>
        <w:rPr>
          <w:rFonts w:ascii="Arial" w:hAnsi="Arial" w:cs="Arial"/>
          <w:b/>
          <w:sz w:val="24"/>
        </w:rPr>
        <w:t xml:space="preserve"> API</w:t>
      </w:r>
    </w:p>
    <w:p w14:paraId="3B97DAC2"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BB01BB1" w14:textId="77777777" w:rsidR="00C45AF1" w:rsidRDefault="00C45AF1" w:rsidP="00C45AF1">
      <w:pPr>
        <w:rPr>
          <w:rFonts w:ascii="Arial" w:hAnsi="Arial" w:cs="Arial"/>
          <w:b/>
        </w:rPr>
      </w:pPr>
      <w:r>
        <w:rPr>
          <w:rFonts w:ascii="Arial" w:hAnsi="Arial" w:cs="Arial"/>
          <w:b/>
        </w:rPr>
        <w:t xml:space="preserve">Discussion: </w:t>
      </w:r>
    </w:p>
    <w:p w14:paraId="3E233FA0" w14:textId="77777777" w:rsidR="00C45AF1" w:rsidRDefault="00C45AF1" w:rsidP="00C45AF1">
      <w:r>
        <w:t>Igor (Ericsson): providing comments.</w:t>
      </w:r>
    </w:p>
    <w:p w14:paraId="694CAD4C" w14:textId="77777777" w:rsidR="00C45AF1" w:rsidRDefault="00C45AF1" w:rsidP="00C45AF1">
      <w:r>
        <w:t xml:space="preserve">Chi (Huawei): Will check Igor email and provide response. </w:t>
      </w:r>
    </w:p>
    <w:p w14:paraId="3DA12416" w14:textId="77777777" w:rsidR="00C45AF1" w:rsidRDefault="00C45AF1" w:rsidP="00C45AF1">
      <w:proofErr w:type="spellStart"/>
      <w:r>
        <w:t>Zhenning</w:t>
      </w:r>
      <w:proofErr w:type="spellEnd"/>
      <w:r>
        <w:t xml:space="preserve"> (China Mobile): Add China Mobile as co-signer.</w:t>
      </w:r>
    </w:p>
    <w:p w14:paraId="69F233E9" w14:textId="77777777" w:rsidR="00C45AF1" w:rsidRDefault="00C45AF1" w:rsidP="00C45AF1">
      <w:r>
        <w:t>Chi (Huawei): provide r1, and add China Mobile as a co-signer.</w:t>
      </w:r>
    </w:p>
    <w:p w14:paraId="0BBE5C45" w14:textId="77777777" w:rsidR="00C45AF1" w:rsidRDefault="00C45AF1" w:rsidP="00C45AF1">
      <w:r>
        <w:t>Igor (Ericsson): New EN is needed to handle network slice identifiers.</w:t>
      </w:r>
    </w:p>
    <w:p w14:paraId="20E688C0" w14:textId="77777777" w:rsidR="00C45AF1" w:rsidRDefault="00C45AF1" w:rsidP="00C45AF1">
      <w:r>
        <w:t>Igor (Ericsson): providing further comments.</w:t>
      </w:r>
    </w:p>
    <w:p w14:paraId="471904BE" w14:textId="77777777" w:rsidR="00C45AF1" w:rsidRDefault="00C45AF1" w:rsidP="00C45AF1">
      <w:r>
        <w:t>Chi (Huawei): provide r2 and add China Mobile as co-signer.</w:t>
      </w:r>
    </w:p>
    <w:p w14:paraId="25D7C272" w14:textId="77777777" w:rsidR="00C45AF1" w:rsidRDefault="00C45AF1" w:rsidP="00C45AF1">
      <w:r>
        <w:t>Igor (Ericsson): fine with R2.</w:t>
      </w:r>
    </w:p>
    <w:p w14:paraId="614B459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C3-235551</w:t>
      </w:r>
      <w:r>
        <w:rPr>
          <w:color w:val="993300"/>
          <w:u w:val="single"/>
        </w:rPr>
        <w:t>.</w:t>
      </w:r>
    </w:p>
    <w:p w14:paraId="1FB971D9" w14:textId="77777777" w:rsidR="00C45AF1" w:rsidRDefault="00C45AF1" w:rsidP="00C45AF1">
      <w:pPr>
        <w:rPr>
          <w:rFonts w:ascii="Arial" w:hAnsi="Arial" w:cs="Arial"/>
          <w:b/>
          <w:sz w:val="24"/>
        </w:rPr>
      </w:pPr>
      <w:r>
        <w:rPr>
          <w:rFonts w:ascii="Arial" w:hAnsi="Arial" w:cs="Arial"/>
          <w:b/>
          <w:color w:val="0000FF"/>
          <w:sz w:val="24"/>
        </w:rPr>
        <w:t>C3-235391</w:t>
      </w:r>
      <w:r>
        <w:rPr>
          <w:rFonts w:ascii="Arial" w:hAnsi="Arial" w:cs="Arial"/>
          <w:b/>
          <w:color w:val="0000FF"/>
          <w:sz w:val="24"/>
        </w:rPr>
        <w:tab/>
      </w:r>
      <w:r>
        <w:rPr>
          <w:rFonts w:ascii="Arial" w:hAnsi="Arial" w:cs="Arial"/>
          <w:b/>
          <w:sz w:val="24"/>
        </w:rPr>
        <w:t>TR 29.abc Skeleton of Network Slice Capability Exposure (NSCE) Server Services</w:t>
      </w:r>
    </w:p>
    <w:p w14:paraId="285149F5"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14:paraId="518EF15A" w14:textId="77777777" w:rsidR="00C45AF1" w:rsidRDefault="00C45AF1" w:rsidP="00C45AF1">
      <w:pPr>
        <w:rPr>
          <w:rFonts w:ascii="Arial" w:hAnsi="Arial" w:cs="Arial"/>
          <w:b/>
        </w:rPr>
      </w:pPr>
      <w:r>
        <w:rPr>
          <w:rFonts w:ascii="Arial" w:hAnsi="Arial" w:cs="Arial"/>
          <w:b/>
        </w:rPr>
        <w:lastRenderedPageBreak/>
        <w:t xml:space="preserve">Discussion: </w:t>
      </w:r>
    </w:p>
    <w:p w14:paraId="73CDF01F" w14:textId="77777777" w:rsidR="00C45AF1" w:rsidRDefault="00C45AF1" w:rsidP="00C45AF1">
      <w:r>
        <w:t>Igor (Ericsson): New TS not needed, can capture in existing TS 29.549, network slice related service clauses.</w:t>
      </w:r>
    </w:p>
    <w:p w14:paraId="3E81BAB7" w14:textId="77777777" w:rsidR="00C45AF1" w:rsidRDefault="00C45AF1" w:rsidP="00C45AF1">
      <w:proofErr w:type="spellStart"/>
      <w:r>
        <w:t>Zhenning</w:t>
      </w:r>
      <w:proofErr w:type="spellEnd"/>
      <w:r>
        <w:t xml:space="preserve"> (China Mobile): Aligning to stage-2 of separate specification in SA6.</w:t>
      </w:r>
    </w:p>
    <w:p w14:paraId="11E4D63A" w14:textId="77777777" w:rsidR="00C45AF1" w:rsidRDefault="00C45AF1" w:rsidP="00C45AF1">
      <w:r>
        <w:t>Igor (Ericsson): Will reply by email</w:t>
      </w:r>
    </w:p>
    <w:p w14:paraId="12FB1716" w14:textId="77777777" w:rsidR="00C45AF1" w:rsidRDefault="00C45AF1" w:rsidP="00C45AF1">
      <w:r>
        <w:t>Abdessamad (Huawei): Title of the skeleton needs correction.</w:t>
      </w:r>
    </w:p>
    <w:p w14:paraId="45B15A51" w14:textId="77777777" w:rsidR="00C45AF1" w:rsidRDefault="00C45AF1" w:rsidP="00C45AF1">
      <w:r>
        <w:t xml:space="preserve">Igor (Ericsson): New TS is fine. Would like to keep the existing </w:t>
      </w:r>
      <w:proofErr w:type="spellStart"/>
      <w:r>
        <w:t>NetworkSliceAdaptation</w:t>
      </w:r>
      <w:proofErr w:type="spellEnd"/>
      <w:r>
        <w:t xml:space="preserve"> API in 29.549. And refer to the new APIs in the new TS in 29.549.</w:t>
      </w:r>
    </w:p>
    <w:p w14:paraId="3FE2BF86" w14:textId="77777777" w:rsidR="00C45AF1" w:rsidRDefault="00C45AF1" w:rsidP="00C45AF1">
      <w:r>
        <w:t>Abdessamad (Huawei): Existing API can stay in 29.549 in Rel-17. For Rel-18 we should align to what stage-2 did, move all (including existing) in new TS.</w:t>
      </w:r>
    </w:p>
    <w:p w14:paraId="78DA594F" w14:textId="77777777" w:rsidR="00C45AF1" w:rsidRDefault="00C45AF1" w:rsidP="00C45AF1">
      <w:proofErr w:type="spellStart"/>
      <w:r>
        <w:t>Zhenning</w:t>
      </w:r>
      <w:proofErr w:type="spellEnd"/>
      <w:r>
        <w:t xml:space="preserve"> (China Mobile): Agree with view from Abdessamad. 29.549 can have reference to the new TS.</w:t>
      </w:r>
    </w:p>
    <w:p w14:paraId="6BA11F89" w14:textId="77777777" w:rsidR="00C45AF1" w:rsidRDefault="00C45AF1" w:rsidP="00C45AF1">
      <w:r>
        <w:t>Igor (Ericsson): If we agree that the existing API goes into the new TS in the same form, and not modifying anything, then it is fine.</w:t>
      </w:r>
    </w:p>
    <w:p w14:paraId="1F43C415" w14:textId="77777777" w:rsidR="00C45AF1" w:rsidRDefault="00C45AF1" w:rsidP="00C45AF1">
      <w:r>
        <w:t>Abdessamad (Huawei): Agree, we can take the steps as it is, may be include figure for better clarity.</w:t>
      </w:r>
    </w:p>
    <w:p w14:paraId="05C6101B" w14:textId="77777777" w:rsidR="00C45AF1" w:rsidRDefault="00C45AF1" w:rsidP="00C45AF1">
      <w:r>
        <w:t xml:space="preserve">Igor (Ericsson): Fine with </w:t>
      </w:r>
      <w:proofErr w:type="spellStart"/>
      <w:r>
        <w:t>Abdessamad’s</w:t>
      </w:r>
      <w:proofErr w:type="spellEnd"/>
      <w:r>
        <w:t xml:space="preserve"> proposal to move the existing API.</w:t>
      </w:r>
    </w:p>
    <w:p w14:paraId="1A64914F" w14:textId="77777777" w:rsidR="00C45AF1" w:rsidRDefault="00C45AF1" w:rsidP="00C45AF1">
      <w:proofErr w:type="spellStart"/>
      <w:r>
        <w:t>Zhenning</w:t>
      </w:r>
      <w:proofErr w:type="spellEnd"/>
      <w:r>
        <w:t xml:space="preserve"> (China Mobile): New text in new API may need some improvement, but old API will have original text.</w:t>
      </w:r>
    </w:p>
    <w:p w14:paraId="1F2751B4" w14:textId="77777777" w:rsidR="00C45AF1" w:rsidRDefault="00C45AF1" w:rsidP="00C45AF1">
      <w:r>
        <w:t>Agree to move the existing API text as it is from 29.549 to the new TS.</w:t>
      </w:r>
    </w:p>
    <w:p w14:paraId="42761D3D" w14:textId="77777777" w:rsidR="00C45AF1" w:rsidRDefault="00C45AF1" w:rsidP="00C45AF1">
      <w:proofErr w:type="spellStart"/>
      <w:r>
        <w:t>Zhenning</w:t>
      </w:r>
      <w:proofErr w:type="spellEnd"/>
      <w:r>
        <w:t xml:space="preserve"> (China Mobile): Needs revision.</w:t>
      </w:r>
    </w:p>
    <w:p w14:paraId="484C8580" w14:textId="77777777" w:rsidR="00C45AF1" w:rsidRDefault="00C45AF1" w:rsidP="00C45AF1">
      <w:proofErr w:type="spellStart"/>
      <w:r>
        <w:t>Zhenning</w:t>
      </w:r>
      <w:proofErr w:type="spellEnd"/>
      <w:r>
        <w:t>(CMCC): R1.</w:t>
      </w:r>
    </w:p>
    <w:p w14:paraId="3AAA5F42" w14:textId="77777777" w:rsidR="00C45AF1" w:rsidRDefault="00C45AF1" w:rsidP="00C45AF1">
      <w:r>
        <w:t>Abdessamad (Huawei): Fine with 5391_r1.</w:t>
      </w:r>
    </w:p>
    <w:p w14:paraId="35154610" w14:textId="77777777" w:rsidR="00C45AF1" w:rsidRDefault="00C45AF1" w:rsidP="00C45AF1">
      <w:r>
        <w:t>Igor (Ericsson): fine with r1.</w:t>
      </w:r>
    </w:p>
    <w:p w14:paraId="0C2D9A8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C3-235577</w:t>
      </w:r>
      <w:r>
        <w:rPr>
          <w:color w:val="993300"/>
          <w:u w:val="single"/>
        </w:rPr>
        <w:t>.</w:t>
      </w:r>
    </w:p>
    <w:p w14:paraId="4C8EB251" w14:textId="77777777" w:rsidR="00C45AF1" w:rsidRDefault="00C45AF1" w:rsidP="00C45AF1">
      <w:pPr>
        <w:rPr>
          <w:rFonts w:ascii="Arial" w:hAnsi="Arial" w:cs="Arial"/>
          <w:b/>
          <w:sz w:val="24"/>
        </w:rPr>
      </w:pPr>
      <w:r>
        <w:rPr>
          <w:rFonts w:ascii="Arial" w:hAnsi="Arial" w:cs="Arial"/>
          <w:b/>
          <w:color w:val="0000FF"/>
          <w:sz w:val="24"/>
        </w:rPr>
        <w:t>C3-235392</w:t>
      </w:r>
      <w:r>
        <w:rPr>
          <w:rFonts w:ascii="Arial" w:hAnsi="Arial" w:cs="Arial"/>
          <w:b/>
          <w:color w:val="0000FF"/>
          <w:sz w:val="24"/>
        </w:rPr>
        <w:tab/>
      </w:r>
      <w:r>
        <w:rPr>
          <w:rFonts w:ascii="Arial" w:hAnsi="Arial" w:cs="Arial"/>
          <w:b/>
          <w:sz w:val="24"/>
        </w:rPr>
        <w:t>NSCALE work plan</w:t>
      </w:r>
    </w:p>
    <w:p w14:paraId="195BB5E1"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6E5D3427" w14:textId="77777777" w:rsidR="00C45AF1" w:rsidRDefault="00C45AF1" w:rsidP="00C45AF1">
      <w:pPr>
        <w:rPr>
          <w:rFonts w:ascii="Arial" w:hAnsi="Arial" w:cs="Arial"/>
          <w:b/>
        </w:rPr>
      </w:pPr>
      <w:r>
        <w:rPr>
          <w:rFonts w:ascii="Arial" w:hAnsi="Arial" w:cs="Arial"/>
          <w:b/>
        </w:rPr>
        <w:t xml:space="preserve">Discussion: </w:t>
      </w:r>
    </w:p>
    <w:p w14:paraId="08A6BDF3" w14:textId="77777777" w:rsidR="00C45AF1" w:rsidRDefault="00C45AF1" w:rsidP="00C45AF1">
      <w:proofErr w:type="spellStart"/>
      <w:r>
        <w:t>Zhenning</w:t>
      </w:r>
      <w:proofErr w:type="spellEnd"/>
      <w:r>
        <w:t xml:space="preserve"> (China Mobile): How should we order and group the APIs in stage-3, aligning to stage-2 or was we in stage-3 can decide.</w:t>
      </w:r>
    </w:p>
    <w:p w14:paraId="7FD1B777" w14:textId="77777777" w:rsidR="00C45AF1" w:rsidRDefault="00C45AF1" w:rsidP="00C45AF1">
      <w:r>
        <w:t>This discussion will happen after this meeting on how we want to order / group the APIs.</w:t>
      </w:r>
    </w:p>
    <w:p w14:paraId="2B78462B" w14:textId="77777777" w:rsidR="00C45AF1" w:rsidRDefault="00C45AF1" w:rsidP="00C45AF1">
      <w:r>
        <w:t>Abdessamad (Huawei): We have shared the topics we want to contribute.</w:t>
      </w:r>
    </w:p>
    <w:p w14:paraId="4028B5D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5BBBE" w14:textId="77777777" w:rsidR="00C45AF1" w:rsidRDefault="00C45AF1" w:rsidP="00C45AF1">
      <w:pPr>
        <w:rPr>
          <w:rFonts w:ascii="Arial" w:hAnsi="Arial" w:cs="Arial"/>
          <w:b/>
          <w:sz w:val="24"/>
        </w:rPr>
      </w:pPr>
      <w:r>
        <w:rPr>
          <w:rFonts w:ascii="Arial" w:hAnsi="Arial" w:cs="Arial"/>
          <w:b/>
          <w:color w:val="0000FF"/>
          <w:sz w:val="24"/>
        </w:rPr>
        <w:t>C3-235396</w:t>
      </w:r>
      <w:r>
        <w:rPr>
          <w:rFonts w:ascii="Arial" w:hAnsi="Arial" w:cs="Arial"/>
          <w:b/>
          <w:color w:val="0000FF"/>
          <w:sz w:val="24"/>
        </w:rPr>
        <w:tab/>
      </w:r>
      <w:r>
        <w:rPr>
          <w:rFonts w:ascii="Arial" w:hAnsi="Arial" w:cs="Arial"/>
          <w:b/>
          <w:sz w:val="24"/>
        </w:rPr>
        <w:t>Pseudo-CR on Overview on TS 29.abc Network Slice Capability Exposure (NSCE) Server Services</w:t>
      </w:r>
    </w:p>
    <w:p w14:paraId="46906DC5"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14:paraId="2DD00140" w14:textId="77777777" w:rsidR="00C45AF1" w:rsidRDefault="00C45AF1" w:rsidP="00C45AF1">
      <w:pPr>
        <w:rPr>
          <w:rFonts w:ascii="Arial" w:hAnsi="Arial" w:cs="Arial"/>
          <w:b/>
        </w:rPr>
      </w:pPr>
      <w:r>
        <w:rPr>
          <w:rFonts w:ascii="Arial" w:hAnsi="Arial" w:cs="Arial"/>
          <w:b/>
        </w:rPr>
        <w:t xml:space="preserve">Discussion: </w:t>
      </w:r>
    </w:p>
    <w:p w14:paraId="1FCCB032" w14:textId="77777777" w:rsidR="00C45AF1" w:rsidRDefault="00C45AF1" w:rsidP="00C45AF1">
      <w:r>
        <w:t>Abdessamad (Huawei): Rewording needed and figure is missing. Will provide revision.</w:t>
      </w:r>
    </w:p>
    <w:p w14:paraId="0A902DA2" w14:textId="77777777" w:rsidR="00C45AF1" w:rsidRDefault="00C45AF1" w:rsidP="00C45AF1">
      <w:r>
        <w:t>Rajesh (Nokia): Have minor comments, will send over email.</w:t>
      </w:r>
    </w:p>
    <w:p w14:paraId="58334D8F" w14:textId="77777777" w:rsidR="00C45AF1" w:rsidRDefault="00C45AF1" w:rsidP="00C45AF1">
      <w:r>
        <w:t>Rajesh (Nokia): Provide comments</w:t>
      </w:r>
    </w:p>
    <w:p w14:paraId="43333925" w14:textId="77777777" w:rsidR="00C45AF1" w:rsidRDefault="00C45AF1" w:rsidP="00C45AF1">
      <w:r>
        <w:lastRenderedPageBreak/>
        <w:t>Abdessamad (Huawei): Providing feedback.</w:t>
      </w:r>
    </w:p>
    <w:p w14:paraId="1F242440" w14:textId="77777777" w:rsidR="00C45AF1" w:rsidRDefault="00C45AF1" w:rsidP="00C45AF1">
      <w:proofErr w:type="spellStart"/>
      <w:r>
        <w:t>Zhenning</w:t>
      </w:r>
      <w:proofErr w:type="spellEnd"/>
      <w:r>
        <w:t xml:space="preserve"> (CMCC): Will update and share the revision.</w:t>
      </w:r>
    </w:p>
    <w:p w14:paraId="488F5CA1" w14:textId="77777777" w:rsidR="00C45AF1" w:rsidRDefault="00C45AF1" w:rsidP="00C45AF1">
      <w:proofErr w:type="spellStart"/>
      <w:r>
        <w:t>Zhenning</w:t>
      </w:r>
      <w:proofErr w:type="spellEnd"/>
      <w:r>
        <w:t>(CMCC): R2.</w:t>
      </w:r>
    </w:p>
    <w:p w14:paraId="3EE15ADD" w14:textId="77777777" w:rsidR="00C45AF1" w:rsidRDefault="00C45AF1" w:rsidP="00C45AF1">
      <w:r>
        <w:t>Abdessamad (Huawei): Fine with 5396_r2.</w:t>
      </w:r>
    </w:p>
    <w:p w14:paraId="6667A9F9" w14:textId="77777777" w:rsidR="00C45AF1" w:rsidRDefault="00C45AF1" w:rsidP="00C45AF1">
      <w:r>
        <w:t>Rajesh (Nokia): ok with r2.</w:t>
      </w:r>
    </w:p>
    <w:p w14:paraId="31F09F8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C3-235578</w:t>
      </w:r>
      <w:r>
        <w:rPr>
          <w:color w:val="993300"/>
          <w:u w:val="single"/>
        </w:rPr>
        <w:t>.</w:t>
      </w:r>
    </w:p>
    <w:p w14:paraId="7725EC37" w14:textId="77777777" w:rsidR="00C45AF1" w:rsidRDefault="00C45AF1" w:rsidP="00C45AF1">
      <w:pPr>
        <w:rPr>
          <w:rFonts w:ascii="Arial" w:hAnsi="Arial" w:cs="Arial"/>
          <w:b/>
          <w:sz w:val="24"/>
        </w:rPr>
      </w:pPr>
      <w:r>
        <w:rPr>
          <w:rFonts w:ascii="Arial" w:hAnsi="Arial" w:cs="Arial"/>
          <w:b/>
          <w:color w:val="0000FF"/>
          <w:sz w:val="24"/>
        </w:rPr>
        <w:t>C3-235397</w:t>
      </w:r>
      <w:r>
        <w:rPr>
          <w:rFonts w:ascii="Arial" w:hAnsi="Arial" w:cs="Arial"/>
          <w:b/>
          <w:color w:val="0000FF"/>
          <w:sz w:val="24"/>
        </w:rPr>
        <w:tab/>
      </w:r>
      <w:r>
        <w:rPr>
          <w:rFonts w:ascii="Arial" w:hAnsi="Arial" w:cs="Arial"/>
          <w:b/>
          <w:sz w:val="24"/>
        </w:rPr>
        <w:t>Pseudo-CR on Scope on TS 29.abc Network Slice Capability Exposure (NSCE) Server Services</w:t>
      </w:r>
    </w:p>
    <w:p w14:paraId="04E3EDD3"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14:paraId="3727643C" w14:textId="77777777" w:rsidR="00C45AF1" w:rsidRDefault="00C45AF1" w:rsidP="00C45AF1">
      <w:pPr>
        <w:rPr>
          <w:rFonts w:ascii="Arial" w:hAnsi="Arial" w:cs="Arial"/>
          <w:b/>
        </w:rPr>
      </w:pPr>
      <w:r>
        <w:rPr>
          <w:rFonts w:ascii="Arial" w:hAnsi="Arial" w:cs="Arial"/>
          <w:b/>
        </w:rPr>
        <w:t xml:space="preserve">Discussion: </w:t>
      </w:r>
    </w:p>
    <w:p w14:paraId="7D3D2E8E" w14:textId="77777777" w:rsidR="00C45AF1" w:rsidRDefault="00C45AF1" w:rsidP="00C45AF1">
      <w:r>
        <w:t>Rajesh (Nokia): Have minor comments, will send over email.</w:t>
      </w:r>
    </w:p>
    <w:p w14:paraId="2F2FF8D8" w14:textId="77777777" w:rsidR="00C45AF1" w:rsidRDefault="00C45AF1" w:rsidP="00C45AF1">
      <w:r>
        <w:t>Abdessamad (Huawei): Rewording needed. Will provide revision.</w:t>
      </w:r>
    </w:p>
    <w:p w14:paraId="5E6A48AA" w14:textId="77777777" w:rsidR="00C45AF1" w:rsidRDefault="00C45AF1" w:rsidP="00C45AF1">
      <w:r>
        <w:t>Rajesh (Nokia): Provide comments.</w:t>
      </w:r>
    </w:p>
    <w:p w14:paraId="2E728590" w14:textId="77777777" w:rsidR="00C45AF1" w:rsidRDefault="00C45AF1" w:rsidP="00C45AF1">
      <w:r>
        <w:t>Abdessamad (Huawei): Providing feedback.</w:t>
      </w:r>
    </w:p>
    <w:p w14:paraId="7A7ABD0D" w14:textId="77777777" w:rsidR="00C45AF1" w:rsidRDefault="00C45AF1" w:rsidP="00C45AF1">
      <w:proofErr w:type="spellStart"/>
      <w:r>
        <w:t>Zhenning</w:t>
      </w:r>
      <w:proofErr w:type="spellEnd"/>
      <w:r>
        <w:t xml:space="preserve"> (CMCC): Will provide revision</w:t>
      </w:r>
    </w:p>
    <w:p w14:paraId="51B39076" w14:textId="77777777" w:rsidR="00C45AF1" w:rsidRDefault="00C45AF1" w:rsidP="00C45AF1">
      <w:proofErr w:type="spellStart"/>
      <w:r>
        <w:t>Zhenning</w:t>
      </w:r>
      <w:proofErr w:type="spellEnd"/>
      <w:r>
        <w:t>(CMCC): R2.</w:t>
      </w:r>
    </w:p>
    <w:p w14:paraId="70B9D8B4" w14:textId="77777777" w:rsidR="00C45AF1" w:rsidRDefault="00C45AF1" w:rsidP="00C45AF1">
      <w:r>
        <w:t>Abdessamad (Huawei): Fine with 5397_r2.</w:t>
      </w:r>
    </w:p>
    <w:p w14:paraId="24BB696E" w14:textId="77777777" w:rsidR="00C45AF1" w:rsidRDefault="00C45AF1" w:rsidP="00C45AF1">
      <w:r>
        <w:t>Rajesh (Nokia): Ok with r2.</w:t>
      </w:r>
    </w:p>
    <w:p w14:paraId="44C8542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C3-235579</w:t>
      </w:r>
      <w:r>
        <w:rPr>
          <w:color w:val="993300"/>
          <w:u w:val="single"/>
        </w:rPr>
        <w:t>.</w:t>
      </w:r>
    </w:p>
    <w:p w14:paraId="54509EE0" w14:textId="77777777" w:rsidR="00C45AF1" w:rsidRDefault="00C45AF1" w:rsidP="00C45AF1">
      <w:pPr>
        <w:rPr>
          <w:rFonts w:ascii="Arial" w:hAnsi="Arial" w:cs="Arial"/>
          <w:b/>
          <w:sz w:val="24"/>
        </w:rPr>
      </w:pPr>
      <w:r>
        <w:rPr>
          <w:rFonts w:ascii="Arial" w:hAnsi="Arial" w:cs="Arial"/>
          <w:b/>
          <w:color w:val="0000FF"/>
          <w:sz w:val="24"/>
        </w:rPr>
        <w:t>C3-235398</w:t>
      </w:r>
      <w:r>
        <w:rPr>
          <w:rFonts w:ascii="Arial" w:hAnsi="Arial" w:cs="Arial"/>
          <w:b/>
          <w:color w:val="0000FF"/>
          <w:sz w:val="24"/>
        </w:rPr>
        <w:tab/>
      </w:r>
      <w:r>
        <w:rPr>
          <w:rFonts w:ascii="Arial" w:hAnsi="Arial" w:cs="Arial"/>
          <w:b/>
          <w:sz w:val="24"/>
        </w:rPr>
        <w:t>Pseudo-CR on Using Common API Framework in TS 29.abc Network Slice Capability Exposure (NSCE) Server Services</w:t>
      </w:r>
    </w:p>
    <w:p w14:paraId="33EBE140"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14:paraId="7B2D20F9" w14:textId="77777777" w:rsidR="00C45AF1" w:rsidRDefault="00C45AF1" w:rsidP="00C45AF1">
      <w:pPr>
        <w:rPr>
          <w:rFonts w:ascii="Arial" w:hAnsi="Arial" w:cs="Arial"/>
          <w:b/>
        </w:rPr>
      </w:pPr>
      <w:r>
        <w:rPr>
          <w:rFonts w:ascii="Arial" w:hAnsi="Arial" w:cs="Arial"/>
          <w:b/>
        </w:rPr>
        <w:t xml:space="preserve">Discussion: </w:t>
      </w:r>
    </w:p>
    <w:p w14:paraId="0D56F0AA" w14:textId="77777777" w:rsidR="00C45AF1" w:rsidRDefault="00C45AF1" w:rsidP="00C45AF1">
      <w:r>
        <w:t>Abdessamad (Huawei): Remove all this text and refer to TS 29.549 CAPIF clauses. Will share the revision over email.</w:t>
      </w:r>
    </w:p>
    <w:p w14:paraId="5B5B5524" w14:textId="77777777" w:rsidR="00C45AF1" w:rsidRDefault="00C45AF1" w:rsidP="00C45AF1">
      <w:proofErr w:type="spellStart"/>
      <w:r>
        <w:t>Zhenning</w:t>
      </w:r>
      <w:proofErr w:type="spellEnd"/>
      <w:r>
        <w:t xml:space="preserve"> (China Mobile): Fine with the approach suggested.</w:t>
      </w:r>
    </w:p>
    <w:p w14:paraId="59DE266F" w14:textId="77777777" w:rsidR="00C45AF1" w:rsidRDefault="00C45AF1" w:rsidP="00C45AF1">
      <w:r>
        <w:t>Abdessamad (Huawei): Providing comments.</w:t>
      </w:r>
    </w:p>
    <w:p w14:paraId="3A7560CB" w14:textId="77777777" w:rsidR="00C45AF1" w:rsidRDefault="00C45AF1" w:rsidP="00C45AF1">
      <w:proofErr w:type="spellStart"/>
      <w:r>
        <w:t>Zhenning</w:t>
      </w:r>
      <w:proofErr w:type="spellEnd"/>
      <w:r>
        <w:t xml:space="preserve"> (CMCC): Will provide revision.</w:t>
      </w:r>
    </w:p>
    <w:p w14:paraId="440F17E0" w14:textId="77777777" w:rsidR="00C45AF1" w:rsidRDefault="00C45AF1" w:rsidP="00C45AF1">
      <w:proofErr w:type="spellStart"/>
      <w:r>
        <w:t>Zhenning</w:t>
      </w:r>
      <w:proofErr w:type="spellEnd"/>
      <w:r>
        <w:t>(CMCC): R2.</w:t>
      </w:r>
    </w:p>
    <w:p w14:paraId="1213B4D5" w14:textId="77777777" w:rsidR="00C45AF1" w:rsidRDefault="00C45AF1" w:rsidP="00C45AF1">
      <w:r>
        <w:t>Abdessamad (Huawei): Fine with 5398_r2.</w:t>
      </w:r>
    </w:p>
    <w:p w14:paraId="190D1BA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C3-235580</w:t>
      </w:r>
      <w:r>
        <w:rPr>
          <w:color w:val="993300"/>
          <w:u w:val="single"/>
        </w:rPr>
        <w:t>.</w:t>
      </w:r>
    </w:p>
    <w:p w14:paraId="26EAD26D" w14:textId="77777777" w:rsidR="00C45AF1" w:rsidRDefault="00C45AF1" w:rsidP="00C45AF1">
      <w:pPr>
        <w:rPr>
          <w:rFonts w:ascii="Arial" w:hAnsi="Arial" w:cs="Arial"/>
          <w:b/>
          <w:sz w:val="24"/>
        </w:rPr>
      </w:pPr>
      <w:r>
        <w:rPr>
          <w:rFonts w:ascii="Arial" w:hAnsi="Arial" w:cs="Arial"/>
          <w:b/>
          <w:color w:val="0000FF"/>
          <w:sz w:val="24"/>
        </w:rPr>
        <w:t>C3-235466</w:t>
      </w:r>
      <w:r>
        <w:rPr>
          <w:rFonts w:ascii="Arial" w:hAnsi="Arial" w:cs="Arial"/>
          <w:b/>
          <w:color w:val="0000FF"/>
          <w:sz w:val="24"/>
        </w:rPr>
        <w:tab/>
      </w:r>
      <w:r>
        <w:rPr>
          <w:rFonts w:ascii="Arial" w:hAnsi="Arial" w:cs="Arial"/>
          <w:b/>
          <w:sz w:val="24"/>
        </w:rPr>
        <w:t>3GPP TS 29.abc v0.1.0</w:t>
      </w:r>
    </w:p>
    <w:p w14:paraId="199763A3"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14:paraId="5FD614FE" w14:textId="77777777" w:rsidR="00C45AF1" w:rsidRDefault="00C45AF1" w:rsidP="00C45AF1">
      <w:pPr>
        <w:rPr>
          <w:rFonts w:ascii="Arial" w:hAnsi="Arial" w:cs="Arial"/>
          <w:b/>
        </w:rPr>
      </w:pPr>
      <w:r>
        <w:rPr>
          <w:rFonts w:ascii="Arial" w:hAnsi="Arial" w:cs="Arial"/>
          <w:b/>
        </w:rPr>
        <w:t xml:space="preserve">Discussion: </w:t>
      </w:r>
    </w:p>
    <w:p w14:paraId="32F037A1" w14:textId="77777777" w:rsidR="00C45AF1" w:rsidRDefault="00C45AF1" w:rsidP="00C45AF1">
      <w:r>
        <w:lastRenderedPageBreak/>
        <w:t>Will be handled during email approval process</w:t>
      </w:r>
    </w:p>
    <w:p w14:paraId="4492EFC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5B2C2" w14:textId="77777777" w:rsidR="00C45AF1" w:rsidRDefault="00C45AF1" w:rsidP="00C45AF1">
      <w:pPr>
        <w:rPr>
          <w:rFonts w:ascii="Arial" w:hAnsi="Arial" w:cs="Arial"/>
          <w:b/>
          <w:sz w:val="24"/>
        </w:rPr>
      </w:pPr>
      <w:r>
        <w:rPr>
          <w:rFonts w:ascii="Arial" w:hAnsi="Arial" w:cs="Arial"/>
          <w:b/>
          <w:color w:val="0000FF"/>
          <w:sz w:val="24"/>
        </w:rPr>
        <w:t>C3-235549</w:t>
      </w:r>
      <w:r>
        <w:rPr>
          <w:rFonts w:ascii="Arial" w:hAnsi="Arial" w:cs="Arial"/>
          <w:b/>
          <w:color w:val="0000FF"/>
          <w:sz w:val="24"/>
        </w:rPr>
        <w:tab/>
      </w:r>
      <w:r>
        <w:rPr>
          <w:rFonts w:ascii="Arial" w:hAnsi="Arial" w:cs="Arial"/>
          <w:b/>
          <w:sz w:val="24"/>
        </w:rPr>
        <w:t>Support Network Slice Load Prediction</w:t>
      </w:r>
    </w:p>
    <w:p w14:paraId="79A793E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CR-1138  rev 1 Cat: B (Rel-18)</w:t>
      </w:r>
      <w:r>
        <w:rPr>
          <w:i/>
        </w:rPr>
        <w:br/>
      </w:r>
      <w:r>
        <w:rPr>
          <w:i/>
        </w:rPr>
        <w:br/>
      </w:r>
      <w:r>
        <w:rPr>
          <w:i/>
        </w:rPr>
        <w:tab/>
      </w:r>
      <w:r>
        <w:rPr>
          <w:i/>
        </w:rPr>
        <w:tab/>
      </w:r>
      <w:r>
        <w:rPr>
          <w:i/>
        </w:rPr>
        <w:tab/>
      </w:r>
      <w:r>
        <w:rPr>
          <w:i/>
        </w:rPr>
        <w:tab/>
      </w:r>
      <w:r>
        <w:rPr>
          <w:i/>
        </w:rPr>
        <w:tab/>
        <w:t>Source: Huawei, China Mobile</w:t>
      </w:r>
    </w:p>
    <w:p w14:paraId="2CE2773D" w14:textId="77777777" w:rsidR="00C45AF1" w:rsidRDefault="00C45AF1" w:rsidP="00C45AF1">
      <w:pPr>
        <w:rPr>
          <w:color w:val="808080"/>
        </w:rPr>
      </w:pPr>
      <w:r>
        <w:rPr>
          <w:color w:val="808080"/>
        </w:rPr>
        <w:t>(Replaces C3-235301)</w:t>
      </w:r>
    </w:p>
    <w:p w14:paraId="0705232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12C6F" w14:textId="77777777" w:rsidR="00C45AF1" w:rsidRDefault="00C45AF1" w:rsidP="00C45AF1">
      <w:pPr>
        <w:rPr>
          <w:rFonts w:ascii="Arial" w:hAnsi="Arial" w:cs="Arial"/>
          <w:b/>
          <w:sz w:val="24"/>
        </w:rPr>
      </w:pPr>
      <w:r>
        <w:rPr>
          <w:rFonts w:ascii="Arial" w:hAnsi="Arial" w:cs="Arial"/>
          <w:b/>
          <w:color w:val="0000FF"/>
          <w:sz w:val="24"/>
        </w:rPr>
        <w:t>C3-235550</w:t>
      </w:r>
      <w:r>
        <w:rPr>
          <w:rFonts w:ascii="Arial" w:hAnsi="Arial" w:cs="Arial"/>
          <w:b/>
          <w:color w:val="0000FF"/>
          <w:sz w:val="24"/>
        </w:rPr>
        <w:tab/>
      </w:r>
      <w:r>
        <w:rPr>
          <w:rFonts w:ascii="Arial" w:hAnsi="Arial" w:cs="Arial"/>
          <w:b/>
          <w:sz w:val="24"/>
        </w:rPr>
        <w:t xml:space="preserve">Pseudo-CR on defining the service description clauses of the </w:t>
      </w:r>
      <w:proofErr w:type="spellStart"/>
      <w:r>
        <w:rPr>
          <w:rFonts w:ascii="Arial" w:hAnsi="Arial" w:cs="Arial"/>
          <w:b/>
          <w:sz w:val="24"/>
        </w:rPr>
        <w:t>NSCE_NSOptimization</w:t>
      </w:r>
      <w:proofErr w:type="spellEnd"/>
      <w:r>
        <w:rPr>
          <w:rFonts w:ascii="Arial" w:hAnsi="Arial" w:cs="Arial"/>
          <w:b/>
          <w:sz w:val="24"/>
        </w:rPr>
        <w:t xml:space="preserve"> API</w:t>
      </w:r>
    </w:p>
    <w:p w14:paraId="72B285CC"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Mobile</w:t>
      </w:r>
    </w:p>
    <w:p w14:paraId="45C3DD78" w14:textId="77777777" w:rsidR="00C45AF1" w:rsidRDefault="00C45AF1" w:rsidP="00C45AF1">
      <w:pPr>
        <w:rPr>
          <w:color w:val="808080"/>
        </w:rPr>
      </w:pPr>
      <w:r>
        <w:rPr>
          <w:color w:val="808080"/>
        </w:rPr>
        <w:t>(Replaces C3-235302)</w:t>
      </w:r>
    </w:p>
    <w:p w14:paraId="06140FE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2B316" w14:textId="77777777" w:rsidR="00C45AF1" w:rsidRDefault="00C45AF1" w:rsidP="00C45AF1">
      <w:pPr>
        <w:rPr>
          <w:rFonts w:ascii="Arial" w:hAnsi="Arial" w:cs="Arial"/>
          <w:b/>
          <w:sz w:val="24"/>
        </w:rPr>
      </w:pPr>
      <w:r>
        <w:rPr>
          <w:rFonts w:ascii="Arial" w:hAnsi="Arial" w:cs="Arial"/>
          <w:b/>
          <w:color w:val="0000FF"/>
          <w:sz w:val="24"/>
        </w:rPr>
        <w:t>C3-235551</w:t>
      </w:r>
      <w:r>
        <w:rPr>
          <w:rFonts w:ascii="Arial" w:hAnsi="Arial" w:cs="Arial"/>
          <w:b/>
          <w:color w:val="0000FF"/>
          <w:sz w:val="24"/>
        </w:rPr>
        <w:tab/>
      </w:r>
      <w:r>
        <w:rPr>
          <w:rFonts w:ascii="Arial" w:hAnsi="Arial" w:cs="Arial"/>
          <w:b/>
          <w:sz w:val="24"/>
        </w:rPr>
        <w:t xml:space="preserve">Pseudo-CR on defining the API clauses of the </w:t>
      </w:r>
      <w:proofErr w:type="spellStart"/>
      <w:r>
        <w:rPr>
          <w:rFonts w:ascii="Arial" w:hAnsi="Arial" w:cs="Arial"/>
          <w:b/>
          <w:sz w:val="24"/>
        </w:rPr>
        <w:t>NSCE_NSOptimization</w:t>
      </w:r>
      <w:proofErr w:type="spellEnd"/>
      <w:r>
        <w:rPr>
          <w:rFonts w:ascii="Arial" w:hAnsi="Arial" w:cs="Arial"/>
          <w:b/>
          <w:sz w:val="24"/>
        </w:rPr>
        <w:t xml:space="preserve"> API</w:t>
      </w:r>
    </w:p>
    <w:p w14:paraId="448D263D"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Mobile</w:t>
      </w:r>
    </w:p>
    <w:p w14:paraId="7600C46E" w14:textId="77777777" w:rsidR="00C45AF1" w:rsidRDefault="00C45AF1" w:rsidP="00C45AF1">
      <w:pPr>
        <w:rPr>
          <w:color w:val="808080"/>
        </w:rPr>
      </w:pPr>
      <w:r>
        <w:rPr>
          <w:color w:val="808080"/>
        </w:rPr>
        <w:t>(Replaces C3-235303)</w:t>
      </w:r>
    </w:p>
    <w:p w14:paraId="167C9AB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8F1FE" w14:textId="77777777" w:rsidR="00C45AF1" w:rsidRDefault="00C45AF1" w:rsidP="00C45AF1">
      <w:pPr>
        <w:rPr>
          <w:rFonts w:ascii="Arial" w:hAnsi="Arial" w:cs="Arial"/>
          <w:b/>
          <w:sz w:val="24"/>
        </w:rPr>
      </w:pPr>
      <w:r>
        <w:rPr>
          <w:rFonts w:ascii="Arial" w:hAnsi="Arial" w:cs="Arial"/>
          <w:b/>
          <w:color w:val="0000FF"/>
          <w:sz w:val="24"/>
        </w:rPr>
        <w:t>C3-235577</w:t>
      </w:r>
      <w:r>
        <w:rPr>
          <w:rFonts w:ascii="Arial" w:hAnsi="Arial" w:cs="Arial"/>
          <w:b/>
          <w:color w:val="0000FF"/>
          <w:sz w:val="24"/>
        </w:rPr>
        <w:tab/>
      </w:r>
      <w:r>
        <w:rPr>
          <w:rFonts w:ascii="Arial" w:hAnsi="Arial" w:cs="Arial"/>
          <w:b/>
          <w:sz w:val="24"/>
        </w:rPr>
        <w:t>TR 29.abc Skeleton of Network Slice Capability Exposure (NSCE) Server Services</w:t>
      </w:r>
    </w:p>
    <w:p w14:paraId="1A7872FE"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14:paraId="19E04C53" w14:textId="77777777" w:rsidR="00C45AF1" w:rsidRDefault="00C45AF1" w:rsidP="00C45AF1">
      <w:pPr>
        <w:rPr>
          <w:color w:val="808080"/>
        </w:rPr>
      </w:pPr>
      <w:r>
        <w:rPr>
          <w:color w:val="808080"/>
        </w:rPr>
        <w:t>(Replaces C3-235391)</w:t>
      </w:r>
    </w:p>
    <w:p w14:paraId="4CDCBBA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7FC04" w14:textId="77777777" w:rsidR="00C45AF1" w:rsidRDefault="00C45AF1" w:rsidP="00C45AF1">
      <w:pPr>
        <w:rPr>
          <w:rFonts w:ascii="Arial" w:hAnsi="Arial" w:cs="Arial"/>
          <w:b/>
          <w:sz w:val="24"/>
        </w:rPr>
      </w:pPr>
      <w:r>
        <w:rPr>
          <w:rFonts w:ascii="Arial" w:hAnsi="Arial" w:cs="Arial"/>
          <w:b/>
          <w:color w:val="0000FF"/>
          <w:sz w:val="24"/>
        </w:rPr>
        <w:t>C3-235578</w:t>
      </w:r>
      <w:r>
        <w:rPr>
          <w:rFonts w:ascii="Arial" w:hAnsi="Arial" w:cs="Arial"/>
          <w:b/>
          <w:color w:val="0000FF"/>
          <w:sz w:val="24"/>
        </w:rPr>
        <w:tab/>
      </w:r>
      <w:r>
        <w:rPr>
          <w:rFonts w:ascii="Arial" w:hAnsi="Arial" w:cs="Arial"/>
          <w:b/>
          <w:sz w:val="24"/>
        </w:rPr>
        <w:t>Pseudo-CR on Overview on TS 29.abc Network Slice Capability Exposure (NSCE) Server Services</w:t>
      </w:r>
    </w:p>
    <w:p w14:paraId="722BF313"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 Huawei</w:t>
      </w:r>
    </w:p>
    <w:p w14:paraId="1B192700" w14:textId="77777777" w:rsidR="00C45AF1" w:rsidRDefault="00C45AF1" w:rsidP="00C45AF1">
      <w:pPr>
        <w:rPr>
          <w:color w:val="808080"/>
        </w:rPr>
      </w:pPr>
      <w:r>
        <w:rPr>
          <w:color w:val="808080"/>
        </w:rPr>
        <w:t>(Replaces C3-235396)</w:t>
      </w:r>
    </w:p>
    <w:p w14:paraId="2EF9F1A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89EE2" w14:textId="77777777" w:rsidR="00C45AF1" w:rsidRDefault="00C45AF1" w:rsidP="00C45AF1">
      <w:pPr>
        <w:rPr>
          <w:rFonts w:ascii="Arial" w:hAnsi="Arial" w:cs="Arial"/>
          <w:b/>
          <w:sz w:val="24"/>
        </w:rPr>
      </w:pPr>
      <w:r>
        <w:rPr>
          <w:rFonts w:ascii="Arial" w:hAnsi="Arial" w:cs="Arial"/>
          <w:b/>
          <w:color w:val="0000FF"/>
          <w:sz w:val="24"/>
        </w:rPr>
        <w:t>C3-235579</w:t>
      </w:r>
      <w:r>
        <w:rPr>
          <w:rFonts w:ascii="Arial" w:hAnsi="Arial" w:cs="Arial"/>
          <w:b/>
          <w:color w:val="0000FF"/>
          <w:sz w:val="24"/>
        </w:rPr>
        <w:tab/>
      </w:r>
      <w:r>
        <w:rPr>
          <w:rFonts w:ascii="Arial" w:hAnsi="Arial" w:cs="Arial"/>
          <w:b/>
          <w:sz w:val="24"/>
        </w:rPr>
        <w:t>Pseudo-CR on Scope on TS 29.abc Network Slice Capability Exposure (NSCE) Server Services</w:t>
      </w:r>
    </w:p>
    <w:p w14:paraId="56B430AC"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 Huawei</w:t>
      </w:r>
    </w:p>
    <w:p w14:paraId="59BC17E4" w14:textId="77777777" w:rsidR="00C45AF1" w:rsidRDefault="00C45AF1" w:rsidP="00C45AF1">
      <w:pPr>
        <w:rPr>
          <w:color w:val="808080"/>
        </w:rPr>
      </w:pPr>
      <w:r>
        <w:rPr>
          <w:color w:val="808080"/>
        </w:rPr>
        <w:t>(Replaces C3-235397)</w:t>
      </w:r>
    </w:p>
    <w:p w14:paraId="1FED64C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F6BFF" w14:textId="77777777" w:rsidR="00C45AF1" w:rsidRDefault="00C45AF1" w:rsidP="00C45AF1">
      <w:pPr>
        <w:rPr>
          <w:rFonts w:ascii="Arial" w:hAnsi="Arial" w:cs="Arial"/>
          <w:b/>
          <w:sz w:val="24"/>
        </w:rPr>
      </w:pPr>
      <w:r>
        <w:rPr>
          <w:rFonts w:ascii="Arial" w:hAnsi="Arial" w:cs="Arial"/>
          <w:b/>
          <w:color w:val="0000FF"/>
          <w:sz w:val="24"/>
        </w:rPr>
        <w:lastRenderedPageBreak/>
        <w:t>C3-235580</w:t>
      </w:r>
      <w:r>
        <w:rPr>
          <w:rFonts w:ascii="Arial" w:hAnsi="Arial" w:cs="Arial"/>
          <w:b/>
          <w:color w:val="0000FF"/>
          <w:sz w:val="24"/>
        </w:rPr>
        <w:tab/>
      </w:r>
      <w:r>
        <w:rPr>
          <w:rFonts w:ascii="Arial" w:hAnsi="Arial" w:cs="Arial"/>
          <w:b/>
          <w:sz w:val="24"/>
        </w:rPr>
        <w:t>Pseudo-CR on Using Common API Framework in TS 29.abc Network Slice Capability Exposure (NSCE) Server Services</w:t>
      </w:r>
    </w:p>
    <w:p w14:paraId="291F09B4"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 Huawei</w:t>
      </w:r>
    </w:p>
    <w:p w14:paraId="26C3FFCE" w14:textId="77777777" w:rsidR="00C45AF1" w:rsidRDefault="00C45AF1" w:rsidP="00C45AF1">
      <w:pPr>
        <w:rPr>
          <w:color w:val="808080"/>
        </w:rPr>
      </w:pPr>
      <w:r>
        <w:rPr>
          <w:color w:val="808080"/>
        </w:rPr>
        <w:t>(Replaces C3-235398)</w:t>
      </w:r>
    </w:p>
    <w:p w14:paraId="48394B4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949D7" w14:textId="77777777" w:rsidR="00C45AF1" w:rsidRDefault="00C45AF1" w:rsidP="00C45AF1">
      <w:pPr>
        <w:rPr>
          <w:rFonts w:ascii="Arial" w:hAnsi="Arial" w:cs="Arial"/>
          <w:b/>
          <w:sz w:val="24"/>
        </w:rPr>
      </w:pPr>
      <w:r>
        <w:rPr>
          <w:rFonts w:ascii="Arial" w:hAnsi="Arial" w:cs="Arial"/>
          <w:b/>
          <w:color w:val="0000FF"/>
          <w:sz w:val="24"/>
        </w:rPr>
        <w:t>C3-235630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service description clauses of the </w:t>
      </w:r>
      <w:proofErr w:type="spellStart"/>
      <w:r>
        <w:rPr>
          <w:rFonts w:ascii="Arial" w:hAnsi="Arial" w:cs="Arial"/>
          <w:b/>
          <w:sz w:val="24"/>
        </w:rPr>
        <w:t>NSCE_PolicyManagement</w:t>
      </w:r>
      <w:proofErr w:type="spellEnd"/>
      <w:r>
        <w:rPr>
          <w:rFonts w:ascii="Arial" w:hAnsi="Arial" w:cs="Arial"/>
          <w:b/>
          <w:sz w:val="24"/>
        </w:rPr>
        <w:t xml:space="preserve"> API</w:t>
      </w:r>
    </w:p>
    <w:p w14:paraId="5462AAA6"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Mobile</w:t>
      </w:r>
    </w:p>
    <w:p w14:paraId="68399192" w14:textId="77777777" w:rsidR="00C45AF1" w:rsidRDefault="00C45AF1" w:rsidP="00C45AF1">
      <w:pPr>
        <w:rPr>
          <w:color w:val="808080"/>
        </w:rPr>
      </w:pPr>
      <w:r>
        <w:rPr>
          <w:color w:val="808080"/>
        </w:rPr>
        <w:t>(Replaces C3-235209)</w:t>
      </w:r>
    </w:p>
    <w:p w14:paraId="0392842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3A3A8" w14:textId="77777777" w:rsidR="00C45AF1" w:rsidRDefault="00C45AF1" w:rsidP="00C45AF1">
      <w:pPr>
        <w:rPr>
          <w:rFonts w:ascii="Arial" w:hAnsi="Arial" w:cs="Arial"/>
          <w:b/>
          <w:sz w:val="24"/>
        </w:rPr>
      </w:pPr>
      <w:r>
        <w:rPr>
          <w:rFonts w:ascii="Arial" w:hAnsi="Arial" w:cs="Arial"/>
          <w:b/>
          <w:color w:val="0000FF"/>
          <w:sz w:val="24"/>
        </w:rPr>
        <w:t>C3-235631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API definition clauses of the </w:t>
      </w:r>
      <w:proofErr w:type="spellStart"/>
      <w:r>
        <w:rPr>
          <w:rFonts w:ascii="Arial" w:hAnsi="Arial" w:cs="Arial"/>
          <w:b/>
          <w:sz w:val="24"/>
        </w:rPr>
        <w:t>NSCE_PolicyManagement</w:t>
      </w:r>
      <w:proofErr w:type="spellEnd"/>
      <w:r>
        <w:rPr>
          <w:rFonts w:ascii="Arial" w:hAnsi="Arial" w:cs="Arial"/>
          <w:b/>
          <w:sz w:val="24"/>
        </w:rPr>
        <w:t xml:space="preserve"> API</w:t>
      </w:r>
    </w:p>
    <w:p w14:paraId="060A2A51"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Mobile</w:t>
      </w:r>
    </w:p>
    <w:p w14:paraId="4F062770" w14:textId="77777777" w:rsidR="00C45AF1" w:rsidRDefault="00C45AF1" w:rsidP="00C45AF1">
      <w:pPr>
        <w:rPr>
          <w:color w:val="808080"/>
        </w:rPr>
      </w:pPr>
      <w:r>
        <w:rPr>
          <w:color w:val="808080"/>
        </w:rPr>
        <w:t>(Replaces C3-235210)</w:t>
      </w:r>
    </w:p>
    <w:p w14:paraId="3A23CE8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5E40A" w14:textId="77777777" w:rsidR="00C45AF1" w:rsidRDefault="00C45AF1" w:rsidP="00C45AF1">
      <w:pPr>
        <w:rPr>
          <w:rFonts w:ascii="Arial" w:hAnsi="Arial" w:cs="Arial"/>
          <w:b/>
          <w:sz w:val="24"/>
        </w:rPr>
      </w:pPr>
      <w:r>
        <w:rPr>
          <w:rFonts w:ascii="Arial" w:hAnsi="Arial" w:cs="Arial"/>
          <w:b/>
          <w:color w:val="0000FF"/>
          <w:sz w:val="24"/>
        </w:rPr>
        <w:t>C3-235632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NSCE_PolicyManagement</w:t>
      </w:r>
      <w:proofErr w:type="spellEnd"/>
      <w:r>
        <w:rPr>
          <w:rFonts w:ascii="Arial" w:hAnsi="Arial" w:cs="Arial"/>
          <w:b/>
          <w:sz w:val="24"/>
        </w:rPr>
        <w:t xml:space="preserve"> API</w:t>
      </w:r>
    </w:p>
    <w:p w14:paraId="7EF9F772"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Mobile</w:t>
      </w:r>
    </w:p>
    <w:p w14:paraId="5696C9DF" w14:textId="77777777" w:rsidR="00C45AF1" w:rsidRDefault="00C45AF1" w:rsidP="00C45AF1">
      <w:pPr>
        <w:rPr>
          <w:color w:val="808080"/>
        </w:rPr>
      </w:pPr>
      <w:r>
        <w:rPr>
          <w:color w:val="808080"/>
        </w:rPr>
        <w:t>(Replaces C3-235211)</w:t>
      </w:r>
    </w:p>
    <w:p w14:paraId="71CB5AC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6A4A4" w14:textId="77777777" w:rsidR="00C45AF1" w:rsidRDefault="00C45AF1" w:rsidP="00C45AF1">
      <w:pPr>
        <w:rPr>
          <w:rFonts w:ascii="Arial" w:hAnsi="Arial" w:cs="Arial"/>
          <w:b/>
          <w:sz w:val="24"/>
        </w:rPr>
      </w:pPr>
      <w:r>
        <w:rPr>
          <w:rFonts w:ascii="Arial" w:hAnsi="Arial" w:cs="Arial"/>
          <w:b/>
          <w:color w:val="0000FF"/>
          <w:sz w:val="24"/>
        </w:rPr>
        <w:t>C3-235717</w:t>
      </w:r>
      <w:r>
        <w:rPr>
          <w:rFonts w:ascii="Arial" w:hAnsi="Arial" w:cs="Arial"/>
          <w:b/>
          <w:color w:val="0000FF"/>
          <w:sz w:val="24"/>
        </w:rPr>
        <w:tab/>
      </w:r>
      <w:r>
        <w:rPr>
          <w:rFonts w:ascii="Arial" w:hAnsi="Arial" w:cs="Arial"/>
          <w:b/>
          <w:sz w:val="24"/>
        </w:rPr>
        <w:t>LS on Clarification related to the information exposed by the 5GC to NSCE server.</w:t>
      </w:r>
    </w:p>
    <w:p w14:paraId="79C6F653" w14:textId="77777777" w:rsidR="00C45AF1" w:rsidRDefault="00C45AF1" w:rsidP="00C45A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SA6, CT1, CT4</w:t>
      </w:r>
      <w:r>
        <w:rPr>
          <w:i/>
        </w:rPr>
        <w:br/>
      </w:r>
      <w:r>
        <w:rPr>
          <w:i/>
        </w:rPr>
        <w:tab/>
      </w:r>
      <w:r>
        <w:rPr>
          <w:i/>
        </w:rPr>
        <w:tab/>
      </w:r>
      <w:r>
        <w:rPr>
          <w:i/>
        </w:rPr>
        <w:tab/>
      </w:r>
      <w:r>
        <w:rPr>
          <w:i/>
        </w:rPr>
        <w:tab/>
      </w:r>
      <w:r>
        <w:rPr>
          <w:i/>
        </w:rPr>
        <w:tab/>
        <w:t>Source: Nokia, Nokia Shanghai Bell</w:t>
      </w:r>
    </w:p>
    <w:p w14:paraId="60E4CAA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407138" w14:textId="77777777" w:rsidR="00C45AF1" w:rsidRDefault="00C45AF1" w:rsidP="00C45AF1">
      <w:pPr>
        <w:pStyle w:val="Heading2"/>
      </w:pPr>
      <w:bookmarkStart w:id="171" w:name="_Toc152193180"/>
      <w:r>
        <w:t>19</w:t>
      </w:r>
      <w:r>
        <w:tab/>
        <w:t>Work Organization</w:t>
      </w:r>
      <w:bookmarkEnd w:id="171"/>
    </w:p>
    <w:p w14:paraId="77443C6B" w14:textId="77777777" w:rsidR="00C45AF1" w:rsidRDefault="00C45AF1" w:rsidP="00C45AF1">
      <w:pPr>
        <w:pStyle w:val="Heading3"/>
      </w:pPr>
      <w:bookmarkStart w:id="172" w:name="_Toc152193181"/>
      <w:r>
        <w:t>19.1</w:t>
      </w:r>
      <w:r>
        <w:tab/>
        <w:t>Work Plan Review</w:t>
      </w:r>
      <w:bookmarkEnd w:id="172"/>
    </w:p>
    <w:p w14:paraId="0FCED53A" w14:textId="77777777" w:rsidR="00C45AF1" w:rsidRDefault="00C45AF1" w:rsidP="00C45AF1">
      <w:pPr>
        <w:rPr>
          <w:rFonts w:ascii="Arial" w:hAnsi="Arial" w:cs="Arial"/>
          <w:b/>
          <w:sz w:val="24"/>
        </w:rPr>
      </w:pPr>
      <w:r>
        <w:rPr>
          <w:rFonts w:ascii="Arial" w:hAnsi="Arial" w:cs="Arial"/>
          <w:b/>
          <w:color w:val="0000FF"/>
          <w:sz w:val="24"/>
        </w:rPr>
        <w:t>C3-235014</w:t>
      </w:r>
      <w:r>
        <w:rPr>
          <w:rFonts w:ascii="Arial" w:hAnsi="Arial" w:cs="Arial"/>
          <w:b/>
          <w:color w:val="0000FF"/>
          <w:sz w:val="24"/>
        </w:rPr>
        <w:tab/>
      </w:r>
      <w:r>
        <w:rPr>
          <w:rFonts w:ascii="Arial" w:hAnsi="Arial" w:cs="Arial"/>
          <w:b/>
          <w:sz w:val="24"/>
        </w:rPr>
        <w:t>Status of CT3 Work Items</w:t>
      </w:r>
    </w:p>
    <w:p w14:paraId="0CD6CB65"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2745937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C3-235595</w:t>
      </w:r>
      <w:r>
        <w:rPr>
          <w:color w:val="993300"/>
          <w:u w:val="single"/>
        </w:rPr>
        <w:t>.</w:t>
      </w:r>
    </w:p>
    <w:p w14:paraId="33364745" w14:textId="77777777" w:rsidR="00C45AF1" w:rsidRDefault="00C45AF1" w:rsidP="00C45AF1">
      <w:pPr>
        <w:rPr>
          <w:rFonts w:ascii="Arial" w:hAnsi="Arial" w:cs="Arial"/>
          <w:b/>
          <w:sz w:val="24"/>
        </w:rPr>
      </w:pPr>
      <w:r>
        <w:rPr>
          <w:rFonts w:ascii="Arial" w:hAnsi="Arial" w:cs="Arial"/>
          <w:b/>
          <w:color w:val="0000FF"/>
          <w:sz w:val="24"/>
        </w:rPr>
        <w:t>C3-235595</w:t>
      </w:r>
      <w:r>
        <w:rPr>
          <w:rFonts w:ascii="Arial" w:hAnsi="Arial" w:cs="Arial"/>
          <w:b/>
          <w:color w:val="0000FF"/>
          <w:sz w:val="24"/>
        </w:rPr>
        <w:tab/>
      </w:r>
      <w:r>
        <w:rPr>
          <w:rFonts w:ascii="Arial" w:hAnsi="Arial" w:cs="Arial"/>
          <w:b/>
          <w:sz w:val="24"/>
        </w:rPr>
        <w:t>Status of CT3 Work Items</w:t>
      </w:r>
    </w:p>
    <w:p w14:paraId="4458E726" w14:textId="77777777" w:rsidR="00C45AF1" w:rsidRDefault="00C45AF1" w:rsidP="00C45AF1">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21A888C7" w14:textId="77777777" w:rsidR="00C45AF1" w:rsidRDefault="00C45AF1" w:rsidP="00C45AF1">
      <w:pPr>
        <w:rPr>
          <w:color w:val="808080"/>
        </w:rPr>
      </w:pPr>
      <w:r>
        <w:rPr>
          <w:color w:val="808080"/>
        </w:rPr>
        <w:t>(Replaces C3-235014)</w:t>
      </w:r>
    </w:p>
    <w:p w14:paraId="59940A51" w14:textId="77777777" w:rsidR="00C45AF1" w:rsidRDefault="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C9EF8" w14:textId="77777777" w:rsidR="00C45AF1" w:rsidRDefault="00C45AF1" w:rsidP="00C45AF1">
      <w:pPr>
        <w:pStyle w:val="Heading3"/>
      </w:pPr>
      <w:bookmarkStart w:id="173" w:name="_Toc152193182"/>
      <w:r>
        <w:t>19.2</w:t>
      </w:r>
      <w:r>
        <w:tab/>
        <w:t>Specification Review</w:t>
      </w:r>
      <w:bookmarkEnd w:id="173"/>
    </w:p>
    <w:p w14:paraId="3F4B45E5" w14:textId="77777777" w:rsidR="00C45AF1" w:rsidRDefault="00C45AF1" w:rsidP="00C45AF1">
      <w:pPr>
        <w:pStyle w:val="Heading3"/>
      </w:pPr>
      <w:bookmarkStart w:id="174" w:name="_Toc152193183"/>
      <w:r>
        <w:t>19.3</w:t>
      </w:r>
      <w:r>
        <w:tab/>
        <w:t>Next meetings, allocation of hosts</w:t>
      </w:r>
      <w:bookmarkEnd w:id="174"/>
    </w:p>
    <w:p w14:paraId="45C525B4" w14:textId="77777777" w:rsidR="00C45AF1" w:rsidRDefault="00C45AF1" w:rsidP="00C45AF1">
      <w:pPr>
        <w:pStyle w:val="Heading3"/>
      </w:pPr>
      <w:bookmarkStart w:id="175" w:name="_Toc152193184"/>
      <w:r>
        <w:t>19.4</w:t>
      </w:r>
      <w:r>
        <w:tab/>
        <w:t>Calendar</w:t>
      </w:r>
      <w:bookmarkEnd w:id="175"/>
    </w:p>
    <w:p w14:paraId="3744371E" w14:textId="77777777" w:rsidR="00000000" w:rsidRDefault="00C45AF1" w:rsidP="00C45AF1">
      <w:pPr>
        <w:rPr>
          <w:rFonts w:ascii="Arial" w:hAnsi="Arial" w:cs="Arial"/>
          <w:b/>
          <w:sz w:val="24"/>
        </w:rPr>
      </w:pPr>
      <w:r>
        <w:rPr>
          <w:rFonts w:ascii="Arial" w:hAnsi="Arial" w:cs="Arial"/>
          <w:b/>
          <w:color w:val="0000FF"/>
          <w:sz w:val="24"/>
        </w:rPr>
        <w:t>C3-235015</w:t>
      </w:r>
      <w:r>
        <w:rPr>
          <w:rFonts w:ascii="Arial" w:hAnsi="Arial" w:cs="Arial"/>
          <w:b/>
          <w:color w:val="0000FF"/>
          <w:sz w:val="24"/>
        </w:rPr>
        <w:tab/>
      </w:r>
      <w:r>
        <w:rPr>
          <w:rFonts w:ascii="Arial" w:hAnsi="Arial" w:cs="Arial"/>
          <w:b/>
          <w:sz w:val="24"/>
        </w:rPr>
        <w:t>Meeting Calendar</w:t>
      </w:r>
    </w:p>
    <w:p w14:paraId="4F0353BD"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DB04B5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C3-235282</w:t>
      </w:r>
      <w:r>
        <w:rPr>
          <w:color w:val="993300"/>
          <w:u w:val="single"/>
        </w:rPr>
        <w:t>.</w:t>
      </w:r>
    </w:p>
    <w:p w14:paraId="7F46D544" w14:textId="77777777" w:rsidR="00C45AF1" w:rsidRDefault="00C45AF1" w:rsidP="00C45AF1">
      <w:pPr>
        <w:rPr>
          <w:rFonts w:ascii="Arial" w:hAnsi="Arial" w:cs="Arial"/>
          <w:b/>
          <w:sz w:val="24"/>
        </w:rPr>
      </w:pPr>
      <w:r>
        <w:rPr>
          <w:rFonts w:ascii="Arial" w:hAnsi="Arial" w:cs="Arial"/>
          <w:b/>
          <w:color w:val="0000FF"/>
          <w:sz w:val="24"/>
        </w:rPr>
        <w:t>C3-235282</w:t>
      </w:r>
      <w:r>
        <w:rPr>
          <w:rFonts w:ascii="Arial" w:hAnsi="Arial" w:cs="Arial"/>
          <w:b/>
          <w:color w:val="0000FF"/>
          <w:sz w:val="24"/>
        </w:rPr>
        <w:tab/>
      </w:r>
      <w:r>
        <w:rPr>
          <w:rFonts w:ascii="Arial" w:hAnsi="Arial" w:cs="Arial"/>
          <w:b/>
          <w:sz w:val="24"/>
        </w:rPr>
        <w:t>Meeting Calendar</w:t>
      </w:r>
    </w:p>
    <w:p w14:paraId="5B70864A"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6DCB701" w14:textId="77777777" w:rsidR="00C45AF1" w:rsidRDefault="00C45AF1" w:rsidP="00C45AF1">
      <w:pPr>
        <w:rPr>
          <w:color w:val="808080"/>
        </w:rPr>
      </w:pPr>
      <w:r>
        <w:rPr>
          <w:color w:val="808080"/>
        </w:rPr>
        <w:t>(Replaces C3-235015)</w:t>
      </w:r>
    </w:p>
    <w:p w14:paraId="5C6546FA" w14:textId="77777777" w:rsidR="00C45AF1" w:rsidRDefault="00C45AF1" w:rsidP="00C45AF1">
      <w:pPr>
        <w:rPr>
          <w:rFonts w:ascii="Arial" w:hAnsi="Arial" w:cs="Arial"/>
          <w:b/>
        </w:rPr>
      </w:pPr>
      <w:r>
        <w:rPr>
          <w:rFonts w:ascii="Arial" w:hAnsi="Arial" w:cs="Arial"/>
          <w:b/>
        </w:rPr>
        <w:t xml:space="preserve">Discussion: </w:t>
      </w:r>
    </w:p>
    <w:p w14:paraId="3460C5B4" w14:textId="77777777" w:rsidR="00C45AF1" w:rsidRDefault="00C45AF1" w:rsidP="00C45AF1">
      <w:r>
        <w:t>The scope for CT3#132 e-meeting on Jan. 2024:</w:t>
      </w:r>
    </w:p>
    <w:p w14:paraId="7F8D5EE8" w14:textId="77777777" w:rsidR="00C45AF1" w:rsidRDefault="00C45AF1" w:rsidP="00C45AF1">
      <w:r>
        <w:t>-</w:t>
      </w:r>
      <w:r>
        <w:tab/>
        <w:t>NBI18: only CAPIF extensibility on security method</w:t>
      </w:r>
    </w:p>
    <w:p w14:paraId="6D7EE649" w14:textId="77777777" w:rsidR="00C45AF1" w:rsidRDefault="00C45AF1" w:rsidP="00C45AF1">
      <w:r>
        <w:t>-</w:t>
      </w:r>
      <w:r>
        <w:tab/>
        <w:t>ADAES: maximum 10 (p)CRs per company in total will be handled</w:t>
      </w:r>
    </w:p>
    <w:p w14:paraId="38557009" w14:textId="77777777" w:rsidR="00C45AF1" w:rsidRDefault="00C45AF1" w:rsidP="00C45AF1">
      <w:r>
        <w:t>-</w:t>
      </w:r>
      <w:r>
        <w:tab/>
        <w:t>NSCALE: maximum 10 (p)CRs per company in total will be handled</w:t>
      </w:r>
    </w:p>
    <w:p w14:paraId="40B7EA4D" w14:textId="77777777" w:rsidR="00C45AF1" w:rsidRDefault="00C45AF1" w:rsidP="00C45AF1">
      <w:r>
        <w:t>-</w:t>
      </w:r>
      <w:r>
        <w:tab/>
        <w:t>XRM: maximum 8 (p)CRs per company per company in total will be handled</w:t>
      </w:r>
    </w:p>
    <w:p w14:paraId="6AA46E6D" w14:textId="77777777" w:rsidR="00C45AF1" w:rsidRDefault="00C45AF1" w:rsidP="00C45AF1">
      <w:r>
        <w:t>-</w:t>
      </w:r>
      <w:r>
        <w:tab/>
        <w:t>EDGEAPP_Ph2: maximum 4 (p)CRs per company in total will be handled</w:t>
      </w:r>
    </w:p>
    <w:p w14:paraId="412D3F5D" w14:textId="77777777" w:rsidR="00C45AF1" w:rsidRDefault="00C45AF1" w:rsidP="00C45AF1">
      <w:r>
        <w:t>The received LSs, outgoing LSs, revised WID related with the above Wis will also be handled in CT3#132 meeting.</w:t>
      </w:r>
    </w:p>
    <w:p w14:paraId="7FE49E9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5BFFC" w14:textId="77777777" w:rsidR="00C45AF1" w:rsidRDefault="00C45AF1" w:rsidP="00C45AF1">
      <w:pPr>
        <w:pStyle w:val="Heading2"/>
      </w:pPr>
      <w:bookmarkStart w:id="176" w:name="_Toc152193185"/>
      <w:r>
        <w:t>20</w:t>
      </w:r>
      <w:r>
        <w:tab/>
        <w:t>Joint Sessions</w:t>
      </w:r>
      <w:bookmarkEnd w:id="176"/>
    </w:p>
    <w:p w14:paraId="71C2DD04" w14:textId="77777777" w:rsidR="00C45AF1" w:rsidRDefault="00C45AF1" w:rsidP="00C45AF1">
      <w:pPr>
        <w:pStyle w:val="Heading2"/>
      </w:pPr>
      <w:bookmarkStart w:id="177" w:name="_Toc152193186"/>
      <w:r>
        <w:t>21</w:t>
      </w:r>
      <w:r>
        <w:tab/>
        <w:t>Summary of results</w:t>
      </w:r>
      <w:bookmarkEnd w:id="177"/>
    </w:p>
    <w:p w14:paraId="5BA5E4AE" w14:textId="77777777" w:rsidR="00C45AF1" w:rsidRDefault="00C45AF1" w:rsidP="00C45AF1">
      <w:pPr>
        <w:pStyle w:val="Heading2"/>
      </w:pPr>
      <w:bookmarkStart w:id="178" w:name="_Toc152193187"/>
      <w:r>
        <w:t>22</w:t>
      </w:r>
      <w:r>
        <w:tab/>
        <w:t>Any other business</w:t>
      </w:r>
      <w:bookmarkEnd w:id="178"/>
    </w:p>
    <w:p w14:paraId="0642C0C1" w14:textId="77777777" w:rsidR="00C45AF1" w:rsidRDefault="00C45AF1" w:rsidP="00C45AF1">
      <w:pPr>
        <w:rPr>
          <w:rFonts w:ascii="Arial" w:hAnsi="Arial" w:cs="Arial"/>
          <w:b/>
          <w:sz w:val="24"/>
        </w:rPr>
      </w:pPr>
      <w:r>
        <w:rPr>
          <w:rFonts w:ascii="Arial" w:hAnsi="Arial" w:cs="Arial"/>
          <w:b/>
          <w:color w:val="0000FF"/>
          <w:sz w:val="24"/>
        </w:rPr>
        <w:t>C3-235016</w:t>
      </w:r>
      <w:r>
        <w:rPr>
          <w:rFonts w:ascii="Arial" w:hAnsi="Arial" w:cs="Arial"/>
          <w:b/>
          <w:color w:val="0000FF"/>
          <w:sz w:val="24"/>
        </w:rPr>
        <w:tab/>
      </w:r>
      <w:r>
        <w:rPr>
          <w:rFonts w:ascii="Arial" w:hAnsi="Arial" w:cs="Arial"/>
          <w:b/>
          <w:sz w:val="24"/>
        </w:rPr>
        <w:t>Guidelines on writing a CR</w:t>
      </w:r>
    </w:p>
    <w:p w14:paraId="49E961E9"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95E118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2E80B" w14:textId="77777777" w:rsidR="00C45AF1" w:rsidRDefault="00C45AF1" w:rsidP="00C45AF1">
      <w:pPr>
        <w:pStyle w:val="Heading2"/>
      </w:pPr>
      <w:bookmarkStart w:id="179" w:name="_Toc152193188"/>
      <w:r>
        <w:lastRenderedPageBreak/>
        <w:t>23</w:t>
      </w:r>
      <w:r>
        <w:tab/>
        <w:t>Closing of the meeting</w:t>
      </w:r>
      <w:bookmarkEnd w:id="179"/>
    </w:p>
    <w:p w14:paraId="5E1CC7D5" w14:textId="77777777" w:rsidR="00C45AF1" w:rsidRDefault="00C45AF1" w:rsidP="00C45AF1">
      <w:pPr>
        <w:pStyle w:val="FP"/>
      </w:pPr>
    </w:p>
    <w:p w14:paraId="112B2E6B" w14:textId="77777777" w:rsidR="00C45AF1" w:rsidRDefault="00C45AF1" w:rsidP="00C45AF1">
      <w:pPr>
        <w:pStyle w:val="FP"/>
      </w:pPr>
      <w:r>
        <w:t>Report prepared by: MCC</w:t>
      </w:r>
    </w:p>
    <w:p w14:paraId="00FE9E74" w14:textId="77777777" w:rsidR="00DC7D59" w:rsidRDefault="00DC7D59" w:rsidP="00DC7D59">
      <w:pPr>
        <w:pStyle w:val="Heading2"/>
      </w:pPr>
      <w:r>
        <w:br w:type="page"/>
      </w:r>
      <w:r>
        <w:lastRenderedPageBreak/>
        <w:t>Annex A: Contribution documents and status</w:t>
      </w:r>
    </w:p>
    <w:p w14:paraId="431176F9" w14:textId="77777777" w:rsidR="00DC7D59" w:rsidRDefault="00DC7D59" w:rsidP="00DC7D5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3402"/>
        <w:gridCol w:w="850"/>
        <w:gridCol w:w="1094"/>
        <w:gridCol w:w="1701"/>
        <w:gridCol w:w="1701"/>
      </w:tblGrid>
      <w:tr w:rsidR="00C60177" w14:paraId="32482B4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hideMark/>
          </w:tcPr>
          <w:p w14:paraId="100DF618" w14:textId="77777777" w:rsidR="00DC7D59" w:rsidRDefault="00DC7D59">
            <w:pPr>
              <w:pStyle w:val="TAC"/>
              <w:rPr>
                <w:b/>
                <w:bCs/>
              </w:rPr>
            </w:pPr>
            <w:r>
              <w:rPr>
                <w:b/>
                <w:bCs/>
              </w:rPr>
              <w:t>Document</w:t>
            </w:r>
          </w:p>
        </w:tc>
        <w:tc>
          <w:tcPr>
            <w:tcW w:w="3402" w:type="dxa"/>
            <w:tcBorders>
              <w:top w:val="single" w:sz="4" w:space="0" w:color="auto"/>
              <w:left w:val="single" w:sz="4" w:space="0" w:color="auto"/>
              <w:bottom w:val="single" w:sz="4" w:space="0" w:color="auto"/>
              <w:right w:val="single" w:sz="4" w:space="0" w:color="auto"/>
            </w:tcBorders>
            <w:hideMark/>
          </w:tcPr>
          <w:p w14:paraId="02A6A82D" w14:textId="77777777" w:rsidR="00DC7D59" w:rsidRDefault="00DC7D59">
            <w:pPr>
              <w:pStyle w:val="TAC"/>
              <w:rPr>
                <w:b/>
                <w:bCs/>
              </w:rPr>
            </w:pPr>
            <w:r>
              <w:rPr>
                <w:b/>
                <w:bCs/>
              </w:rPr>
              <w:t>Title</w:t>
            </w:r>
          </w:p>
        </w:tc>
        <w:tc>
          <w:tcPr>
            <w:tcW w:w="850" w:type="dxa"/>
            <w:tcBorders>
              <w:top w:val="single" w:sz="4" w:space="0" w:color="auto"/>
              <w:left w:val="single" w:sz="4" w:space="0" w:color="auto"/>
              <w:bottom w:val="single" w:sz="4" w:space="0" w:color="auto"/>
              <w:right w:val="single" w:sz="4" w:space="0" w:color="auto"/>
            </w:tcBorders>
            <w:hideMark/>
          </w:tcPr>
          <w:p w14:paraId="4E8E7554" w14:textId="77777777" w:rsidR="00DC7D59" w:rsidRDefault="00DC7D59">
            <w:pPr>
              <w:pStyle w:val="TAC"/>
              <w:rPr>
                <w:b/>
                <w:bCs/>
              </w:rPr>
            </w:pPr>
            <w:r>
              <w:rPr>
                <w:b/>
                <w:bCs/>
              </w:rPr>
              <w:t>Source</w:t>
            </w:r>
          </w:p>
        </w:tc>
        <w:tc>
          <w:tcPr>
            <w:tcW w:w="1094" w:type="dxa"/>
            <w:tcBorders>
              <w:top w:val="single" w:sz="4" w:space="0" w:color="auto"/>
              <w:left w:val="single" w:sz="4" w:space="0" w:color="auto"/>
              <w:bottom w:val="single" w:sz="4" w:space="0" w:color="auto"/>
              <w:right w:val="single" w:sz="4" w:space="0" w:color="auto"/>
            </w:tcBorders>
            <w:hideMark/>
          </w:tcPr>
          <w:p w14:paraId="4A37ED16" w14:textId="77777777" w:rsidR="00DC7D59" w:rsidRDefault="00DC7D59">
            <w:pPr>
              <w:pStyle w:val="TAC"/>
              <w:rPr>
                <w:b/>
                <w:bCs/>
              </w:rPr>
            </w:pPr>
            <w:r>
              <w:rPr>
                <w:b/>
                <w:bCs/>
              </w:rPr>
              <w:t>Decision</w:t>
            </w:r>
          </w:p>
        </w:tc>
        <w:tc>
          <w:tcPr>
            <w:tcW w:w="1701" w:type="dxa"/>
            <w:tcBorders>
              <w:top w:val="single" w:sz="4" w:space="0" w:color="auto"/>
              <w:left w:val="single" w:sz="4" w:space="0" w:color="auto"/>
              <w:bottom w:val="single" w:sz="4" w:space="0" w:color="auto"/>
              <w:right w:val="single" w:sz="4" w:space="0" w:color="auto"/>
            </w:tcBorders>
            <w:hideMark/>
          </w:tcPr>
          <w:p w14:paraId="5E8F401A" w14:textId="77777777" w:rsidR="00DC7D59" w:rsidRDefault="00DC7D59">
            <w:pPr>
              <w:pStyle w:val="TAC"/>
              <w:rPr>
                <w:b/>
                <w:bCs/>
              </w:rPr>
            </w:pPr>
            <w:r>
              <w:rPr>
                <w:b/>
                <w:bCs/>
              </w:rPr>
              <w:t>Replaces</w:t>
            </w:r>
          </w:p>
        </w:tc>
        <w:tc>
          <w:tcPr>
            <w:tcW w:w="1701" w:type="dxa"/>
            <w:tcBorders>
              <w:top w:val="single" w:sz="4" w:space="0" w:color="auto"/>
              <w:left w:val="single" w:sz="4" w:space="0" w:color="auto"/>
              <w:bottom w:val="single" w:sz="4" w:space="0" w:color="auto"/>
              <w:right w:val="single" w:sz="4" w:space="0" w:color="auto"/>
            </w:tcBorders>
            <w:hideMark/>
          </w:tcPr>
          <w:p w14:paraId="389B20DA" w14:textId="77777777" w:rsidR="00DC7D59" w:rsidRDefault="00DC7D59">
            <w:pPr>
              <w:pStyle w:val="TAC"/>
              <w:rPr>
                <w:b/>
                <w:bCs/>
              </w:rPr>
            </w:pPr>
            <w:r>
              <w:rPr>
                <w:b/>
                <w:bCs/>
              </w:rPr>
              <w:t>Replaced by</w:t>
            </w:r>
          </w:p>
        </w:tc>
      </w:tr>
      <w:tr w:rsidR="00C60177" w14:paraId="08DE0EC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5B03136" w14:textId="77777777" w:rsidR="00DC7D59" w:rsidRDefault="00DC7D59">
            <w:pPr>
              <w:pStyle w:val="TAL"/>
              <w:rPr>
                <w:color w:val="000000"/>
                <w:sz w:val="16"/>
                <w:szCs w:val="16"/>
              </w:rPr>
            </w:pPr>
            <w:r>
              <w:rPr>
                <w:color w:val="000000"/>
                <w:sz w:val="16"/>
                <w:szCs w:val="16"/>
              </w:rPr>
              <w:t>C3-235000</w:t>
            </w:r>
          </w:p>
        </w:tc>
        <w:tc>
          <w:tcPr>
            <w:tcW w:w="3402" w:type="dxa"/>
            <w:tcBorders>
              <w:top w:val="single" w:sz="4" w:space="0" w:color="auto"/>
              <w:left w:val="single" w:sz="4" w:space="0" w:color="auto"/>
              <w:bottom w:val="single" w:sz="4" w:space="0" w:color="auto"/>
              <w:right w:val="single" w:sz="4" w:space="0" w:color="auto"/>
            </w:tcBorders>
            <w:noWrap/>
            <w:hideMark/>
          </w:tcPr>
          <w:p w14:paraId="235C9ADE" w14:textId="77777777" w:rsidR="00DC7D59" w:rsidRDefault="00DC7D59">
            <w:pPr>
              <w:pStyle w:val="TAL"/>
              <w:rPr>
                <w:color w:val="000000"/>
                <w:sz w:val="16"/>
                <w:szCs w:val="16"/>
              </w:rPr>
            </w:pPr>
            <w:r>
              <w:rPr>
                <w:color w:val="000000"/>
                <w:sz w:val="16"/>
                <w:szCs w:val="16"/>
              </w:rPr>
              <w:t>Draft Agenda for the CT3#131</w:t>
            </w:r>
          </w:p>
        </w:tc>
        <w:tc>
          <w:tcPr>
            <w:tcW w:w="850" w:type="dxa"/>
            <w:tcBorders>
              <w:top w:val="single" w:sz="4" w:space="0" w:color="auto"/>
              <w:left w:val="single" w:sz="4" w:space="0" w:color="auto"/>
              <w:bottom w:val="single" w:sz="4" w:space="0" w:color="auto"/>
              <w:right w:val="single" w:sz="4" w:space="0" w:color="auto"/>
            </w:tcBorders>
            <w:noWrap/>
            <w:hideMark/>
          </w:tcPr>
          <w:p w14:paraId="32ADFD9B"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57E6FDAC"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39E8B9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45D42F3" w14:textId="77777777" w:rsidR="00DC7D59" w:rsidRDefault="00DC7D59">
            <w:pPr>
              <w:overflowPunct/>
              <w:autoSpaceDE/>
              <w:autoSpaceDN/>
              <w:adjustRightInd/>
              <w:spacing w:after="0"/>
              <w:rPr>
                <w:rFonts w:ascii="CG Times (WN)" w:hAnsi="CG Times (WN)"/>
              </w:rPr>
            </w:pPr>
          </w:p>
        </w:tc>
      </w:tr>
      <w:tr w:rsidR="00C60177" w14:paraId="37A3A07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9E9284E" w14:textId="77777777" w:rsidR="00DC7D59" w:rsidRDefault="00DC7D59">
            <w:pPr>
              <w:pStyle w:val="TAL"/>
              <w:rPr>
                <w:color w:val="000000"/>
                <w:sz w:val="16"/>
                <w:szCs w:val="16"/>
              </w:rPr>
            </w:pPr>
            <w:r>
              <w:rPr>
                <w:color w:val="000000"/>
                <w:sz w:val="16"/>
                <w:szCs w:val="16"/>
              </w:rPr>
              <w:t>C3-235001</w:t>
            </w:r>
          </w:p>
        </w:tc>
        <w:tc>
          <w:tcPr>
            <w:tcW w:w="3402" w:type="dxa"/>
            <w:tcBorders>
              <w:top w:val="single" w:sz="4" w:space="0" w:color="auto"/>
              <w:left w:val="single" w:sz="4" w:space="0" w:color="auto"/>
              <w:bottom w:val="single" w:sz="4" w:space="0" w:color="auto"/>
              <w:right w:val="single" w:sz="4" w:space="0" w:color="auto"/>
            </w:tcBorders>
            <w:noWrap/>
            <w:hideMark/>
          </w:tcPr>
          <w:p w14:paraId="10BC0D88" w14:textId="77777777" w:rsidR="00DC7D59" w:rsidRDefault="00DC7D59">
            <w:pPr>
              <w:pStyle w:val="TAL"/>
              <w:rPr>
                <w:color w:val="000000"/>
                <w:sz w:val="16"/>
                <w:szCs w:val="16"/>
              </w:rPr>
            </w:pPr>
            <w:r>
              <w:rPr>
                <w:color w:val="000000"/>
                <w:sz w:val="16"/>
                <w:szCs w:val="16"/>
              </w:rPr>
              <w:t>Meeting guidance for CT3#131</w:t>
            </w:r>
          </w:p>
        </w:tc>
        <w:tc>
          <w:tcPr>
            <w:tcW w:w="850" w:type="dxa"/>
            <w:tcBorders>
              <w:top w:val="single" w:sz="4" w:space="0" w:color="auto"/>
              <w:left w:val="single" w:sz="4" w:space="0" w:color="auto"/>
              <w:bottom w:val="single" w:sz="4" w:space="0" w:color="auto"/>
              <w:right w:val="single" w:sz="4" w:space="0" w:color="auto"/>
            </w:tcBorders>
            <w:noWrap/>
            <w:hideMark/>
          </w:tcPr>
          <w:p w14:paraId="195FE20A"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0E6F65FD"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2A851E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E5B178E" w14:textId="77777777" w:rsidR="00DC7D59" w:rsidRDefault="00DC7D59">
            <w:pPr>
              <w:overflowPunct/>
              <w:autoSpaceDE/>
              <w:autoSpaceDN/>
              <w:adjustRightInd/>
              <w:spacing w:after="0"/>
              <w:rPr>
                <w:rFonts w:ascii="CG Times (WN)" w:hAnsi="CG Times (WN)"/>
              </w:rPr>
            </w:pPr>
          </w:p>
        </w:tc>
      </w:tr>
      <w:tr w:rsidR="00C60177" w14:paraId="152565A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B4FD511" w14:textId="77777777" w:rsidR="00DC7D59" w:rsidRDefault="00DC7D59">
            <w:pPr>
              <w:pStyle w:val="TAL"/>
              <w:rPr>
                <w:color w:val="000000"/>
                <w:sz w:val="16"/>
                <w:szCs w:val="16"/>
              </w:rPr>
            </w:pPr>
            <w:r>
              <w:rPr>
                <w:color w:val="000000"/>
                <w:sz w:val="16"/>
                <w:szCs w:val="16"/>
              </w:rPr>
              <w:t>C3-235002</w:t>
            </w:r>
          </w:p>
        </w:tc>
        <w:tc>
          <w:tcPr>
            <w:tcW w:w="3402" w:type="dxa"/>
            <w:tcBorders>
              <w:top w:val="single" w:sz="4" w:space="0" w:color="auto"/>
              <w:left w:val="single" w:sz="4" w:space="0" w:color="auto"/>
              <w:bottom w:val="single" w:sz="4" w:space="0" w:color="auto"/>
              <w:right w:val="single" w:sz="4" w:space="0" w:color="auto"/>
            </w:tcBorders>
            <w:noWrap/>
            <w:hideMark/>
          </w:tcPr>
          <w:p w14:paraId="60ADACDD" w14:textId="77777777" w:rsidR="00DC7D59" w:rsidRDefault="00DC7D59">
            <w:pPr>
              <w:pStyle w:val="TAL"/>
              <w:rPr>
                <w:color w:val="000000"/>
                <w:sz w:val="16"/>
                <w:szCs w:val="16"/>
              </w:rPr>
            </w:pPr>
            <w:r>
              <w:rPr>
                <w:color w:val="000000"/>
                <w:sz w:val="16"/>
                <w:szCs w:val="16"/>
              </w:rPr>
              <w:t>Procedure after CT3#131</w:t>
            </w:r>
          </w:p>
        </w:tc>
        <w:tc>
          <w:tcPr>
            <w:tcW w:w="850" w:type="dxa"/>
            <w:tcBorders>
              <w:top w:val="single" w:sz="4" w:space="0" w:color="auto"/>
              <w:left w:val="single" w:sz="4" w:space="0" w:color="auto"/>
              <w:bottom w:val="single" w:sz="4" w:space="0" w:color="auto"/>
              <w:right w:val="single" w:sz="4" w:space="0" w:color="auto"/>
            </w:tcBorders>
            <w:noWrap/>
            <w:hideMark/>
          </w:tcPr>
          <w:p w14:paraId="01CD8344"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4431672C"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364FE7E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280E030" w14:textId="77777777" w:rsidR="00DC7D59" w:rsidRDefault="00DC7D59">
            <w:pPr>
              <w:overflowPunct/>
              <w:autoSpaceDE/>
              <w:autoSpaceDN/>
              <w:adjustRightInd/>
              <w:spacing w:after="0"/>
              <w:rPr>
                <w:rFonts w:ascii="CG Times (WN)" w:hAnsi="CG Times (WN)"/>
              </w:rPr>
            </w:pPr>
          </w:p>
        </w:tc>
      </w:tr>
      <w:tr w:rsidR="00C60177" w14:paraId="27053A0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6B9BE2A" w14:textId="77777777" w:rsidR="00DC7D59" w:rsidRDefault="00DC7D59">
            <w:pPr>
              <w:pStyle w:val="TAL"/>
              <w:rPr>
                <w:color w:val="000000"/>
                <w:sz w:val="16"/>
                <w:szCs w:val="16"/>
              </w:rPr>
            </w:pPr>
            <w:r>
              <w:rPr>
                <w:color w:val="000000"/>
                <w:sz w:val="16"/>
                <w:szCs w:val="16"/>
              </w:rPr>
              <w:t>C3-235003</w:t>
            </w:r>
          </w:p>
        </w:tc>
        <w:tc>
          <w:tcPr>
            <w:tcW w:w="3402" w:type="dxa"/>
            <w:tcBorders>
              <w:top w:val="single" w:sz="4" w:space="0" w:color="auto"/>
              <w:left w:val="single" w:sz="4" w:space="0" w:color="auto"/>
              <w:bottom w:val="single" w:sz="4" w:space="0" w:color="auto"/>
              <w:right w:val="single" w:sz="4" w:space="0" w:color="auto"/>
            </w:tcBorders>
            <w:noWrap/>
            <w:hideMark/>
          </w:tcPr>
          <w:p w14:paraId="2EC12CD2" w14:textId="77777777" w:rsidR="00DC7D59" w:rsidRDefault="00DC7D59">
            <w:pPr>
              <w:pStyle w:val="TAL"/>
              <w:rPr>
                <w:color w:val="000000"/>
                <w:sz w:val="16"/>
                <w:szCs w:val="16"/>
              </w:rPr>
            </w:pPr>
            <w:r>
              <w:rPr>
                <w:color w:val="000000"/>
                <w:sz w:val="16"/>
                <w:szCs w:val="16"/>
              </w:rPr>
              <w:t>Proposed Schedule for CT3#131</w:t>
            </w:r>
          </w:p>
        </w:tc>
        <w:tc>
          <w:tcPr>
            <w:tcW w:w="850" w:type="dxa"/>
            <w:tcBorders>
              <w:top w:val="single" w:sz="4" w:space="0" w:color="auto"/>
              <w:left w:val="single" w:sz="4" w:space="0" w:color="auto"/>
              <w:bottom w:val="single" w:sz="4" w:space="0" w:color="auto"/>
              <w:right w:val="single" w:sz="4" w:space="0" w:color="auto"/>
            </w:tcBorders>
            <w:noWrap/>
            <w:hideMark/>
          </w:tcPr>
          <w:p w14:paraId="43E14CC8"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354B5BFD"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714CFC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472E698" w14:textId="77777777" w:rsidR="00DC7D59" w:rsidRDefault="00DC7D59">
            <w:pPr>
              <w:overflowPunct/>
              <w:autoSpaceDE/>
              <w:autoSpaceDN/>
              <w:adjustRightInd/>
              <w:spacing w:after="0"/>
              <w:rPr>
                <w:rFonts w:ascii="CG Times (WN)" w:hAnsi="CG Times (WN)"/>
              </w:rPr>
            </w:pPr>
          </w:p>
        </w:tc>
      </w:tr>
      <w:tr w:rsidR="00C60177" w14:paraId="6453496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E8ED13E" w14:textId="77777777" w:rsidR="00DC7D59" w:rsidRDefault="00DC7D59">
            <w:pPr>
              <w:pStyle w:val="TAL"/>
              <w:rPr>
                <w:color w:val="000000"/>
                <w:sz w:val="16"/>
                <w:szCs w:val="16"/>
              </w:rPr>
            </w:pPr>
            <w:r>
              <w:rPr>
                <w:color w:val="000000"/>
                <w:sz w:val="16"/>
                <w:szCs w:val="16"/>
              </w:rPr>
              <w:t>C3-235004</w:t>
            </w:r>
          </w:p>
        </w:tc>
        <w:tc>
          <w:tcPr>
            <w:tcW w:w="3402" w:type="dxa"/>
            <w:tcBorders>
              <w:top w:val="single" w:sz="4" w:space="0" w:color="auto"/>
              <w:left w:val="single" w:sz="4" w:space="0" w:color="auto"/>
              <w:bottom w:val="single" w:sz="4" w:space="0" w:color="auto"/>
              <w:right w:val="single" w:sz="4" w:space="0" w:color="auto"/>
            </w:tcBorders>
            <w:noWrap/>
            <w:hideMark/>
          </w:tcPr>
          <w:p w14:paraId="17FDF6B1" w14:textId="77777777" w:rsidR="00DC7D59" w:rsidRDefault="00DC7D59">
            <w:pPr>
              <w:pStyle w:val="TAL"/>
              <w:rPr>
                <w:color w:val="000000"/>
                <w:sz w:val="16"/>
                <w:szCs w:val="16"/>
              </w:rPr>
            </w:pPr>
            <w:r>
              <w:rPr>
                <w:color w:val="000000"/>
                <w:sz w:val="16"/>
                <w:szCs w:val="16"/>
              </w:rPr>
              <w:t>Allocation of documents to agenda items (at submission deadline)</w:t>
            </w:r>
          </w:p>
        </w:tc>
        <w:tc>
          <w:tcPr>
            <w:tcW w:w="850" w:type="dxa"/>
            <w:tcBorders>
              <w:top w:val="single" w:sz="4" w:space="0" w:color="auto"/>
              <w:left w:val="single" w:sz="4" w:space="0" w:color="auto"/>
              <w:bottom w:val="single" w:sz="4" w:space="0" w:color="auto"/>
              <w:right w:val="single" w:sz="4" w:space="0" w:color="auto"/>
            </w:tcBorders>
            <w:noWrap/>
            <w:hideMark/>
          </w:tcPr>
          <w:p w14:paraId="04ED9C80"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2A9996D2"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13BB23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A316743" w14:textId="77777777" w:rsidR="00DC7D59" w:rsidRDefault="00DC7D59">
            <w:pPr>
              <w:overflowPunct/>
              <w:autoSpaceDE/>
              <w:autoSpaceDN/>
              <w:adjustRightInd/>
              <w:spacing w:after="0"/>
              <w:rPr>
                <w:rFonts w:ascii="CG Times (WN)" w:hAnsi="CG Times (WN)"/>
              </w:rPr>
            </w:pPr>
          </w:p>
        </w:tc>
      </w:tr>
      <w:tr w:rsidR="00C60177" w14:paraId="2ECA2B4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A341357" w14:textId="77777777" w:rsidR="00DC7D59" w:rsidRDefault="00DC7D59">
            <w:pPr>
              <w:pStyle w:val="TAL"/>
              <w:rPr>
                <w:color w:val="000000"/>
                <w:sz w:val="16"/>
                <w:szCs w:val="16"/>
              </w:rPr>
            </w:pPr>
            <w:r>
              <w:rPr>
                <w:color w:val="000000"/>
                <w:sz w:val="16"/>
                <w:szCs w:val="16"/>
              </w:rPr>
              <w:t>C3-235005</w:t>
            </w:r>
          </w:p>
        </w:tc>
        <w:tc>
          <w:tcPr>
            <w:tcW w:w="3402" w:type="dxa"/>
            <w:tcBorders>
              <w:top w:val="single" w:sz="4" w:space="0" w:color="auto"/>
              <w:left w:val="single" w:sz="4" w:space="0" w:color="auto"/>
              <w:bottom w:val="single" w:sz="4" w:space="0" w:color="auto"/>
              <w:right w:val="single" w:sz="4" w:space="0" w:color="auto"/>
            </w:tcBorders>
            <w:noWrap/>
            <w:hideMark/>
          </w:tcPr>
          <w:p w14:paraId="6AD6D468" w14:textId="77777777" w:rsidR="00DC7D59" w:rsidRDefault="00DC7D59">
            <w:pPr>
              <w:pStyle w:val="TAL"/>
              <w:rPr>
                <w:color w:val="000000"/>
                <w:sz w:val="16"/>
                <w:szCs w:val="16"/>
              </w:rPr>
            </w:pPr>
            <w:r>
              <w:rPr>
                <w:color w:val="000000"/>
                <w:sz w:val="16"/>
                <w:szCs w:val="16"/>
              </w:rPr>
              <w:t>Allocation of documents to agenda items (Start of Day 1)</w:t>
            </w:r>
          </w:p>
        </w:tc>
        <w:tc>
          <w:tcPr>
            <w:tcW w:w="850" w:type="dxa"/>
            <w:tcBorders>
              <w:top w:val="single" w:sz="4" w:space="0" w:color="auto"/>
              <w:left w:val="single" w:sz="4" w:space="0" w:color="auto"/>
              <w:bottom w:val="single" w:sz="4" w:space="0" w:color="auto"/>
              <w:right w:val="single" w:sz="4" w:space="0" w:color="auto"/>
            </w:tcBorders>
            <w:noWrap/>
            <w:hideMark/>
          </w:tcPr>
          <w:p w14:paraId="4E9F97E3"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5B92ADEA"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526CAA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C39C1BC" w14:textId="77777777" w:rsidR="00DC7D59" w:rsidRDefault="00DC7D59">
            <w:pPr>
              <w:overflowPunct/>
              <w:autoSpaceDE/>
              <w:autoSpaceDN/>
              <w:adjustRightInd/>
              <w:spacing w:after="0"/>
              <w:rPr>
                <w:rFonts w:ascii="CG Times (WN)" w:hAnsi="CG Times (WN)"/>
              </w:rPr>
            </w:pPr>
          </w:p>
        </w:tc>
      </w:tr>
      <w:tr w:rsidR="00C60177" w14:paraId="33897CE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CEC194B" w14:textId="77777777" w:rsidR="00DC7D59" w:rsidRDefault="00DC7D59">
            <w:pPr>
              <w:pStyle w:val="TAL"/>
              <w:rPr>
                <w:color w:val="000000"/>
                <w:sz w:val="16"/>
                <w:szCs w:val="16"/>
              </w:rPr>
            </w:pPr>
            <w:r>
              <w:rPr>
                <w:color w:val="000000"/>
                <w:sz w:val="16"/>
                <w:szCs w:val="16"/>
              </w:rPr>
              <w:t>C3-235006</w:t>
            </w:r>
          </w:p>
        </w:tc>
        <w:tc>
          <w:tcPr>
            <w:tcW w:w="3402" w:type="dxa"/>
            <w:tcBorders>
              <w:top w:val="single" w:sz="4" w:space="0" w:color="auto"/>
              <w:left w:val="single" w:sz="4" w:space="0" w:color="auto"/>
              <w:bottom w:val="single" w:sz="4" w:space="0" w:color="auto"/>
              <w:right w:val="single" w:sz="4" w:space="0" w:color="auto"/>
            </w:tcBorders>
            <w:noWrap/>
            <w:hideMark/>
          </w:tcPr>
          <w:p w14:paraId="28931070" w14:textId="77777777" w:rsidR="00DC7D59" w:rsidRDefault="00DC7D59">
            <w:pPr>
              <w:pStyle w:val="TAL"/>
              <w:rPr>
                <w:color w:val="000000"/>
                <w:sz w:val="16"/>
                <w:szCs w:val="16"/>
              </w:rPr>
            </w:pPr>
            <w:r>
              <w:rPr>
                <w:color w:val="000000"/>
                <w:sz w:val="16"/>
                <w:szCs w:val="16"/>
              </w:rPr>
              <w:t>Allocation of documents to agenda items (Start of Day 2)</w:t>
            </w:r>
          </w:p>
        </w:tc>
        <w:tc>
          <w:tcPr>
            <w:tcW w:w="850" w:type="dxa"/>
            <w:tcBorders>
              <w:top w:val="single" w:sz="4" w:space="0" w:color="auto"/>
              <w:left w:val="single" w:sz="4" w:space="0" w:color="auto"/>
              <w:bottom w:val="single" w:sz="4" w:space="0" w:color="auto"/>
              <w:right w:val="single" w:sz="4" w:space="0" w:color="auto"/>
            </w:tcBorders>
            <w:noWrap/>
            <w:hideMark/>
          </w:tcPr>
          <w:p w14:paraId="2CEA6963"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37D9C67E"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38A0AD3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721B781" w14:textId="77777777" w:rsidR="00DC7D59" w:rsidRDefault="00DC7D59">
            <w:pPr>
              <w:overflowPunct/>
              <w:autoSpaceDE/>
              <w:autoSpaceDN/>
              <w:adjustRightInd/>
              <w:spacing w:after="0"/>
              <w:rPr>
                <w:rFonts w:ascii="CG Times (WN)" w:hAnsi="CG Times (WN)"/>
              </w:rPr>
            </w:pPr>
          </w:p>
        </w:tc>
      </w:tr>
      <w:tr w:rsidR="00C60177" w14:paraId="5BDABF7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C893D66" w14:textId="77777777" w:rsidR="00DC7D59" w:rsidRDefault="00DC7D59">
            <w:pPr>
              <w:pStyle w:val="TAL"/>
              <w:rPr>
                <w:color w:val="000000"/>
                <w:sz w:val="16"/>
                <w:szCs w:val="16"/>
              </w:rPr>
            </w:pPr>
            <w:r>
              <w:rPr>
                <w:color w:val="000000"/>
                <w:sz w:val="16"/>
                <w:szCs w:val="16"/>
              </w:rPr>
              <w:t>C3-235007</w:t>
            </w:r>
          </w:p>
        </w:tc>
        <w:tc>
          <w:tcPr>
            <w:tcW w:w="3402" w:type="dxa"/>
            <w:tcBorders>
              <w:top w:val="single" w:sz="4" w:space="0" w:color="auto"/>
              <w:left w:val="single" w:sz="4" w:space="0" w:color="auto"/>
              <w:bottom w:val="single" w:sz="4" w:space="0" w:color="auto"/>
              <w:right w:val="single" w:sz="4" w:space="0" w:color="auto"/>
            </w:tcBorders>
            <w:noWrap/>
            <w:hideMark/>
          </w:tcPr>
          <w:p w14:paraId="78055495" w14:textId="77777777" w:rsidR="00DC7D59" w:rsidRDefault="00DC7D59">
            <w:pPr>
              <w:pStyle w:val="TAL"/>
              <w:rPr>
                <w:color w:val="000000"/>
                <w:sz w:val="16"/>
                <w:szCs w:val="16"/>
              </w:rPr>
            </w:pPr>
            <w:r>
              <w:rPr>
                <w:color w:val="000000"/>
                <w:sz w:val="16"/>
                <w:szCs w:val="16"/>
              </w:rPr>
              <w:t>Allocation of documents to agenda items (Start of Day 3)</w:t>
            </w:r>
          </w:p>
        </w:tc>
        <w:tc>
          <w:tcPr>
            <w:tcW w:w="850" w:type="dxa"/>
            <w:tcBorders>
              <w:top w:val="single" w:sz="4" w:space="0" w:color="auto"/>
              <w:left w:val="single" w:sz="4" w:space="0" w:color="auto"/>
              <w:bottom w:val="single" w:sz="4" w:space="0" w:color="auto"/>
              <w:right w:val="single" w:sz="4" w:space="0" w:color="auto"/>
            </w:tcBorders>
            <w:noWrap/>
            <w:hideMark/>
          </w:tcPr>
          <w:p w14:paraId="7F8AD2DC"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0BC83025"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19EBB66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2C1B21D" w14:textId="77777777" w:rsidR="00DC7D59" w:rsidRDefault="00DC7D59">
            <w:pPr>
              <w:overflowPunct/>
              <w:autoSpaceDE/>
              <w:autoSpaceDN/>
              <w:adjustRightInd/>
              <w:spacing w:after="0"/>
              <w:rPr>
                <w:rFonts w:ascii="CG Times (WN)" w:hAnsi="CG Times (WN)"/>
              </w:rPr>
            </w:pPr>
          </w:p>
        </w:tc>
      </w:tr>
      <w:tr w:rsidR="00C60177" w14:paraId="2F270FF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1EF9277" w14:textId="77777777" w:rsidR="00DC7D59" w:rsidRDefault="00DC7D59">
            <w:pPr>
              <w:pStyle w:val="TAL"/>
              <w:rPr>
                <w:color w:val="000000"/>
                <w:sz w:val="16"/>
                <w:szCs w:val="16"/>
              </w:rPr>
            </w:pPr>
            <w:r>
              <w:rPr>
                <w:color w:val="000000"/>
                <w:sz w:val="16"/>
                <w:szCs w:val="16"/>
              </w:rPr>
              <w:t>C3-235008</w:t>
            </w:r>
          </w:p>
        </w:tc>
        <w:tc>
          <w:tcPr>
            <w:tcW w:w="3402" w:type="dxa"/>
            <w:tcBorders>
              <w:top w:val="single" w:sz="4" w:space="0" w:color="auto"/>
              <w:left w:val="single" w:sz="4" w:space="0" w:color="auto"/>
              <w:bottom w:val="single" w:sz="4" w:space="0" w:color="auto"/>
              <w:right w:val="single" w:sz="4" w:space="0" w:color="auto"/>
            </w:tcBorders>
            <w:noWrap/>
            <w:hideMark/>
          </w:tcPr>
          <w:p w14:paraId="0ED2E176" w14:textId="77777777" w:rsidR="00DC7D59" w:rsidRDefault="00DC7D59">
            <w:pPr>
              <w:pStyle w:val="TAL"/>
              <w:rPr>
                <w:color w:val="000000"/>
                <w:sz w:val="16"/>
                <w:szCs w:val="16"/>
              </w:rPr>
            </w:pPr>
            <w:r>
              <w:rPr>
                <w:color w:val="000000"/>
                <w:sz w:val="16"/>
                <w:szCs w:val="16"/>
              </w:rPr>
              <w:t>Allocation of documents to agenda items (Start of Day 4)</w:t>
            </w:r>
          </w:p>
        </w:tc>
        <w:tc>
          <w:tcPr>
            <w:tcW w:w="850" w:type="dxa"/>
            <w:tcBorders>
              <w:top w:val="single" w:sz="4" w:space="0" w:color="auto"/>
              <w:left w:val="single" w:sz="4" w:space="0" w:color="auto"/>
              <w:bottom w:val="single" w:sz="4" w:space="0" w:color="auto"/>
              <w:right w:val="single" w:sz="4" w:space="0" w:color="auto"/>
            </w:tcBorders>
            <w:noWrap/>
            <w:hideMark/>
          </w:tcPr>
          <w:p w14:paraId="4B2013A7"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289ED8D1"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70F09A0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951B8B0" w14:textId="77777777" w:rsidR="00DC7D59" w:rsidRDefault="00DC7D59">
            <w:pPr>
              <w:overflowPunct/>
              <w:autoSpaceDE/>
              <w:autoSpaceDN/>
              <w:adjustRightInd/>
              <w:spacing w:after="0"/>
              <w:rPr>
                <w:rFonts w:ascii="CG Times (WN)" w:hAnsi="CG Times (WN)"/>
              </w:rPr>
            </w:pPr>
          </w:p>
        </w:tc>
      </w:tr>
      <w:tr w:rsidR="00C60177" w14:paraId="6DF21F5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89CD413" w14:textId="77777777" w:rsidR="00DC7D59" w:rsidRDefault="00DC7D59">
            <w:pPr>
              <w:pStyle w:val="TAL"/>
              <w:rPr>
                <w:color w:val="000000"/>
                <w:sz w:val="16"/>
                <w:szCs w:val="16"/>
              </w:rPr>
            </w:pPr>
            <w:r>
              <w:rPr>
                <w:color w:val="000000"/>
                <w:sz w:val="16"/>
                <w:szCs w:val="16"/>
              </w:rPr>
              <w:t>C3-235009</w:t>
            </w:r>
          </w:p>
        </w:tc>
        <w:tc>
          <w:tcPr>
            <w:tcW w:w="3402" w:type="dxa"/>
            <w:tcBorders>
              <w:top w:val="single" w:sz="4" w:space="0" w:color="auto"/>
              <w:left w:val="single" w:sz="4" w:space="0" w:color="auto"/>
              <w:bottom w:val="single" w:sz="4" w:space="0" w:color="auto"/>
              <w:right w:val="single" w:sz="4" w:space="0" w:color="auto"/>
            </w:tcBorders>
            <w:noWrap/>
            <w:hideMark/>
          </w:tcPr>
          <w:p w14:paraId="03807FBF" w14:textId="77777777" w:rsidR="00DC7D59" w:rsidRDefault="00DC7D59">
            <w:pPr>
              <w:pStyle w:val="TAL"/>
              <w:rPr>
                <w:color w:val="000000"/>
                <w:sz w:val="16"/>
                <w:szCs w:val="16"/>
              </w:rPr>
            </w:pPr>
            <w:r>
              <w:rPr>
                <w:color w:val="000000"/>
                <w:sz w:val="16"/>
                <w:szCs w:val="16"/>
              </w:rPr>
              <w:t>Allocation of documents to agenda items (Start of Day 5)</w:t>
            </w:r>
          </w:p>
        </w:tc>
        <w:tc>
          <w:tcPr>
            <w:tcW w:w="850" w:type="dxa"/>
            <w:tcBorders>
              <w:top w:val="single" w:sz="4" w:space="0" w:color="auto"/>
              <w:left w:val="single" w:sz="4" w:space="0" w:color="auto"/>
              <w:bottom w:val="single" w:sz="4" w:space="0" w:color="auto"/>
              <w:right w:val="single" w:sz="4" w:space="0" w:color="auto"/>
            </w:tcBorders>
            <w:noWrap/>
            <w:hideMark/>
          </w:tcPr>
          <w:p w14:paraId="73B1879E"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7CACB24E"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0841488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B8950EB" w14:textId="77777777" w:rsidR="00DC7D59" w:rsidRDefault="00DC7D59">
            <w:pPr>
              <w:overflowPunct/>
              <w:autoSpaceDE/>
              <w:autoSpaceDN/>
              <w:adjustRightInd/>
              <w:spacing w:after="0"/>
              <w:rPr>
                <w:rFonts w:ascii="CG Times (WN)" w:hAnsi="CG Times (WN)"/>
              </w:rPr>
            </w:pPr>
          </w:p>
        </w:tc>
      </w:tr>
      <w:tr w:rsidR="00C60177" w14:paraId="55D8183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CA90985" w14:textId="77777777" w:rsidR="00DC7D59" w:rsidRDefault="00DC7D59">
            <w:pPr>
              <w:pStyle w:val="TAL"/>
              <w:rPr>
                <w:color w:val="000000"/>
                <w:sz w:val="16"/>
                <w:szCs w:val="16"/>
              </w:rPr>
            </w:pPr>
            <w:r>
              <w:rPr>
                <w:color w:val="000000"/>
                <w:sz w:val="16"/>
                <w:szCs w:val="16"/>
              </w:rPr>
              <w:t>C3-235010</w:t>
            </w:r>
          </w:p>
        </w:tc>
        <w:tc>
          <w:tcPr>
            <w:tcW w:w="3402" w:type="dxa"/>
            <w:tcBorders>
              <w:top w:val="single" w:sz="4" w:space="0" w:color="auto"/>
              <w:left w:val="single" w:sz="4" w:space="0" w:color="auto"/>
              <w:bottom w:val="single" w:sz="4" w:space="0" w:color="auto"/>
              <w:right w:val="single" w:sz="4" w:space="0" w:color="auto"/>
            </w:tcBorders>
            <w:noWrap/>
            <w:hideMark/>
          </w:tcPr>
          <w:p w14:paraId="7BDF2714" w14:textId="77777777" w:rsidR="00DC7D59" w:rsidRDefault="00DC7D59">
            <w:pPr>
              <w:pStyle w:val="TAL"/>
              <w:rPr>
                <w:color w:val="000000"/>
                <w:sz w:val="16"/>
                <w:szCs w:val="16"/>
              </w:rPr>
            </w:pPr>
            <w:r>
              <w:rPr>
                <w:color w:val="000000"/>
                <w:sz w:val="16"/>
                <w:szCs w:val="16"/>
              </w:rPr>
              <w:t>Allocation of documents to agenda items (End of Day 5)</w:t>
            </w:r>
          </w:p>
        </w:tc>
        <w:tc>
          <w:tcPr>
            <w:tcW w:w="850" w:type="dxa"/>
            <w:tcBorders>
              <w:top w:val="single" w:sz="4" w:space="0" w:color="auto"/>
              <w:left w:val="single" w:sz="4" w:space="0" w:color="auto"/>
              <w:bottom w:val="single" w:sz="4" w:space="0" w:color="auto"/>
              <w:right w:val="single" w:sz="4" w:space="0" w:color="auto"/>
            </w:tcBorders>
            <w:noWrap/>
            <w:hideMark/>
          </w:tcPr>
          <w:p w14:paraId="3AEB1C88"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68B26765"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1F356D4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FAEF41E" w14:textId="77777777" w:rsidR="00DC7D59" w:rsidRDefault="00DC7D59">
            <w:pPr>
              <w:overflowPunct/>
              <w:autoSpaceDE/>
              <w:autoSpaceDN/>
              <w:adjustRightInd/>
              <w:spacing w:after="0"/>
              <w:rPr>
                <w:rFonts w:ascii="CG Times (WN)" w:hAnsi="CG Times (WN)"/>
              </w:rPr>
            </w:pPr>
          </w:p>
        </w:tc>
      </w:tr>
      <w:tr w:rsidR="00C60177" w14:paraId="4A9F22B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E26A0DE" w14:textId="77777777" w:rsidR="00DC7D59" w:rsidRDefault="00DC7D59">
            <w:pPr>
              <w:pStyle w:val="TAL"/>
              <w:rPr>
                <w:color w:val="000000"/>
                <w:sz w:val="16"/>
                <w:szCs w:val="16"/>
              </w:rPr>
            </w:pPr>
            <w:r>
              <w:rPr>
                <w:color w:val="000000"/>
                <w:sz w:val="16"/>
                <w:szCs w:val="16"/>
              </w:rPr>
              <w:t>C3-235011</w:t>
            </w:r>
          </w:p>
        </w:tc>
        <w:tc>
          <w:tcPr>
            <w:tcW w:w="3402" w:type="dxa"/>
            <w:tcBorders>
              <w:top w:val="single" w:sz="4" w:space="0" w:color="auto"/>
              <w:left w:val="single" w:sz="4" w:space="0" w:color="auto"/>
              <w:bottom w:val="single" w:sz="4" w:space="0" w:color="auto"/>
              <w:right w:val="single" w:sz="4" w:space="0" w:color="auto"/>
            </w:tcBorders>
            <w:noWrap/>
            <w:hideMark/>
          </w:tcPr>
          <w:p w14:paraId="0AF65425" w14:textId="77777777" w:rsidR="00DC7D59" w:rsidRDefault="00DC7D59">
            <w:pPr>
              <w:pStyle w:val="TAL"/>
              <w:rPr>
                <w:color w:val="000000"/>
                <w:sz w:val="16"/>
                <w:szCs w:val="16"/>
              </w:rPr>
            </w:pPr>
            <w:r>
              <w:rPr>
                <w:color w:val="000000"/>
                <w:sz w:val="16"/>
                <w:szCs w:val="16"/>
              </w:rPr>
              <w:t>Allocation of documents to agenda items after email approval process</w:t>
            </w:r>
          </w:p>
        </w:tc>
        <w:tc>
          <w:tcPr>
            <w:tcW w:w="850" w:type="dxa"/>
            <w:tcBorders>
              <w:top w:val="single" w:sz="4" w:space="0" w:color="auto"/>
              <w:left w:val="single" w:sz="4" w:space="0" w:color="auto"/>
              <w:bottom w:val="single" w:sz="4" w:space="0" w:color="auto"/>
              <w:right w:val="single" w:sz="4" w:space="0" w:color="auto"/>
            </w:tcBorders>
            <w:noWrap/>
            <w:hideMark/>
          </w:tcPr>
          <w:p w14:paraId="2706CDB5"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4B0E706B"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03FBA6A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834BF63" w14:textId="77777777" w:rsidR="00DC7D59" w:rsidRDefault="00DC7D59">
            <w:pPr>
              <w:overflowPunct/>
              <w:autoSpaceDE/>
              <w:autoSpaceDN/>
              <w:adjustRightInd/>
              <w:spacing w:after="0"/>
              <w:rPr>
                <w:rFonts w:ascii="CG Times (WN)" w:hAnsi="CG Times (WN)"/>
              </w:rPr>
            </w:pPr>
          </w:p>
        </w:tc>
      </w:tr>
      <w:tr w:rsidR="00C60177" w14:paraId="0C0BE7E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6029F17" w14:textId="77777777" w:rsidR="00DC7D59" w:rsidRDefault="00DC7D59">
            <w:pPr>
              <w:pStyle w:val="TAL"/>
              <w:rPr>
                <w:color w:val="000000"/>
                <w:sz w:val="16"/>
                <w:szCs w:val="16"/>
              </w:rPr>
            </w:pPr>
            <w:r>
              <w:rPr>
                <w:color w:val="000000"/>
                <w:sz w:val="16"/>
                <w:szCs w:val="16"/>
              </w:rPr>
              <w:t>C3-235012</w:t>
            </w:r>
          </w:p>
        </w:tc>
        <w:tc>
          <w:tcPr>
            <w:tcW w:w="3402" w:type="dxa"/>
            <w:tcBorders>
              <w:top w:val="single" w:sz="4" w:space="0" w:color="auto"/>
              <w:left w:val="single" w:sz="4" w:space="0" w:color="auto"/>
              <w:bottom w:val="single" w:sz="4" w:space="0" w:color="auto"/>
              <w:right w:val="single" w:sz="4" w:space="0" w:color="auto"/>
            </w:tcBorders>
            <w:noWrap/>
            <w:hideMark/>
          </w:tcPr>
          <w:p w14:paraId="3D9E1770" w14:textId="77777777" w:rsidR="00DC7D59" w:rsidRDefault="00DC7D59">
            <w:pPr>
              <w:pStyle w:val="TAL"/>
              <w:rPr>
                <w:color w:val="000000"/>
                <w:sz w:val="16"/>
                <w:szCs w:val="16"/>
              </w:rPr>
            </w:pPr>
            <w:r>
              <w:rPr>
                <w:color w:val="000000"/>
                <w:sz w:val="16"/>
                <w:szCs w:val="16"/>
              </w:rPr>
              <w:t>Minutes of CT3#130</w:t>
            </w:r>
          </w:p>
        </w:tc>
        <w:tc>
          <w:tcPr>
            <w:tcW w:w="850" w:type="dxa"/>
            <w:tcBorders>
              <w:top w:val="single" w:sz="4" w:space="0" w:color="auto"/>
              <w:left w:val="single" w:sz="4" w:space="0" w:color="auto"/>
              <w:bottom w:val="single" w:sz="4" w:space="0" w:color="auto"/>
              <w:right w:val="single" w:sz="4" w:space="0" w:color="auto"/>
            </w:tcBorders>
            <w:noWrap/>
            <w:hideMark/>
          </w:tcPr>
          <w:p w14:paraId="74F5F49B" w14:textId="77777777" w:rsidR="00DC7D59" w:rsidRDefault="00DC7D59">
            <w:pPr>
              <w:pStyle w:val="TAL"/>
              <w:rPr>
                <w:color w:val="000000"/>
                <w:sz w:val="16"/>
                <w:szCs w:val="16"/>
              </w:rPr>
            </w:pPr>
            <w:r>
              <w:rPr>
                <w:color w:val="000000"/>
                <w:sz w:val="16"/>
                <w:szCs w:val="16"/>
              </w:rPr>
              <w:t>MCC</w:t>
            </w:r>
          </w:p>
        </w:tc>
        <w:tc>
          <w:tcPr>
            <w:tcW w:w="1094" w:type="dxa"/>
            <w:tcBorders>
              <w:top w:val="single" w:sz="4" w:space="0" w:color="auto"/>
              <w:left w:val="single" w:sz="4" w:space="0" w:color="auto"/>
              <w:bottom w:val="single" w:sz="4" w:space="0" w:color="auto"/>
              <w:right w:val="single" w:sz="4" w:space="0" w:color="auto"/>
            </w:tcBorders>
            <w:noWrap/>
            <w:hideMark/>
          </w:tcPr>
          <w:p w14:paraId="1AB5E51B"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4F230DF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EDB3EFB" w14:textId="77777777" w:rsidR="00DC7D59" w:rsidRDefault="00DC7D59">
            <w:pPr>
              <w:overflowPunct/>
              <w:autoSpaceDE/>
              <w:autoSpaceDN/>
              <w:adjustRightInd/>
              <w:spacing w:after="0"/>
              <w:rPr>
                <w:rFonts w:ascii="CG Times (WN)" w:hAnsi="CG Times (WN)"/>
              </w:rPr>
            </w:pPr>
          </w:p>
        </w:tc>
      </w:tr>
      <w:tr w:rsidR="00C60177" w14:paraId="53BC4C9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FCC0552" w14:textId="77777777" w:rsidR="00DC7D59" w:rsidRDefault="00DC7D59">
            <w:pPr>
              <w:pStyle w:val="TAL"/>
              <w:rPr>
                <w:color w:val="000000"/>
                <w:sz w:val="16"/>
                <w:szCs w:val="16"/>
              </w:rPr>
            </w:pPr>
            <w:r>
              <w:rPr>
                <w:color w:val="000000"/>
                <w:sz w:val="16"/>
                <w:szCs w:val="16"/>
              </w:rPr>
              <w:t>C3-235013</w:t>
            </w:r>
          </w:p>
        </w:tc>
        <w:tc>
          <w:tcPr>
            <w:tcW w:w="3402" w:type="dxa"/>
            <w:tcBorders>
              <w:top w:val="single" w:sz="4" w:space="0" w:color="auto"/>
              <w:left w:val="single" w:sz="4" w:space="0" w:color="auto"/>
              <w:bottom w:val="single" w:sz="4" w:space="0" w:color="auto"/>
              <w:right w:val="single" w:sz="4" w:space="0" w:color="auto"/>
            </w:tcBorders>
            <w:noWrap/>
            <w:hideMark/>
          </w:tcPr>
          <w:p w14:paraId="10F4FF6C" w14:textId="77777777" w:rsidR="00DC7D59" w:rsidRDefault="00DC7D59">
            <w:pPr>
              <w:pStyle w:val="TAL"/>
              <w:rPr>
                <w:color w:val="000000"/>
                <w:sz w:val="16"/>
                <w:szCs w:val="16"/>
              </w:rPr>
            </w:pPr>
            <w:r>
              <w:rPr>
                <w:color w:val="000000"/>
                <w:sz w:val="16"/>
                <w:szCs w:val="16"/>
              </w:rPr>
              <w:t>Report from previous CT Plenary</w:t>
            </w:r>
          </w:p>
        </w:tc>
        <w:tc>
          <w:tcPr>
            <w:tcW w:w="850" w:type="dxa"/>
            <w:tcBorders>
              <w:top w:val="single" w:sz="4" w:space="0" w:color="auto"/>
              <w:left w:val="single" w:sz="4" w:space="0" w:color="auto"/>
              <w:bottom w:val="single" w:sz="4" w:space="0" w:color="auto"/>
              <w:right w:val="single" w:sz="4" w:space="0" w:color="auto"/>
            </w:tcBorders>
            <w:noWrap/>
            <w:hideMark/>
          </w:tcPr>
          <w:p w14:paraId="21F7838A"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2F7E0C8A"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11B3E7F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DD5F246" w14:textId="77777777" w:rsidR="00DC7D59" w:rsidRDefault="00DC7D59">
            <w:pPr>
              <w:overflowPunct/>
              <w:autoSpaceDE/>
              <w:autoSpaceDN/>
              <w:adjustRightInd/>
              <w:spacing w:after="0"/>
              <w:rPr>
                <w:rFonts w:ascii="CG Times (WN)" w:hAnsi="CG Times (WN)"/>
              </w:rPr>
            </w:pPr>
          </w:p>
        </w:tc>
      </w:tr>
      <w:tr w:rsidR="00C60177" w14:paraId="4644D27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9D2D235" w14:textId="77777777" w:rsidR="00DC7D59" w:rsidRDefault="00DC7D59">
            <w:pPr>
              <w:pStyle w:val="TAL"/>
              <w:rPr>
                <w:color w:val="000000"/>
                <w:sz w:val="16"/>
                <w:szCs w:val="16"/>
              </w:rPr>
            </w:pPr>
            <w:r>
              <w:rPr>
                <w:color w:val="000000"/>
                <w:sz w:val="16"/>
                <w:szCs w:val="16"/>
              </w:rPr>
              <w:t>C3-235014</w:t>
            </w:r>
          </w:p>
        </w:tc>
        <w:tc>
          <w:tcPr>
            <w:tcW w:w="3402" w:type="dxa"/>
            <w:tcBorders>
              <w:top w:val="single" w:sz="4" w:space="0" w:color="auto"/>
              <w:left w:val="single" w:sz="4" w:space="0" w:color="auto"/>
              <w:bottom w:val="single" w:sz="4" w:space="0" w:color="auto"/>
              <w:right w:val="single" w:sz="4" w:space="0" w:color="auto"/>
            </w:tcBorders>
            <w:noWrap/>
            <w:hideMark/>
          </w:tcPr>
          <w:p w14:paraId="27D7328B" w14:textId="77777777" w:rsidR="00DC7D59" w:rsidRDefault="00DC7D59">
            <w:pPr>
              <w:pStyle w:val="TAL"/>
              <w:rPr>
                <w:color w:val="000000"/>
                <w:sz w:val="16"/>
                <w:szCs w:val="16"/>
              </w:rPr>
            </w:pPr>
            <w:r>
              <w:rPr>
                <w:color w:val="000000"/>
                <w:sz w:val="16"/>
                <w:szCs w:val="16"/>
              </w:rPr>
              <w:t>Status of CT3 Work Items</w:t>
            </w:r>
          </w:p>
        </w:tc>
        <w:tc>
          <w:tcPr>
            <w:tcW w:w="850" w:type="dxa"/>
            <w:tcBorders>
              <w:top w:val="single" w:sz="4" w:space="0" w:color="auto"/>
              <w:left w:val="single" w:sz="4" w:space="0" w:color="auto"/>
              <w:bottom w:val="single" w:sz="4" w:space="0" w:color="auto"/>
              <w:right w:val="single" w:sz="4" w:space="0" w:color="auto"/>
            </w:tcBorders>
            <w:noWrap/>
            <w:hideMark/>
          </w:tcPr>
          <w:p w14:paraId="05BAB892"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674763B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8CA84C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C53CF4E" w14:textId="77777777" w:rsidR="00DC7D59" w:rsidRDefault="00DC7D59">
            <w:pPr>
              <w:pStyle w:val="TAL"/>
              <w:rPr>
                <w:sz w:val="16"/>
                <w:szCs w:val="16"/>
              </w:rPr>
            </w:pPr>
            <w:r>
              <w:rPr>
                <w:sz w:val="16"/>
                <w:szCs w:val="16"/>
              </w:rPr>
              <w:t>C3-235595</w:t>
            </w:r>
          </w:p>
        </w:tc>
      </w:tr>
      <w:tr w:rsidR="00C60177" w14:paraId="64DE2AF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94A944A" w14:textId="77777777" w:rsidR="00DC7D59" w:rsidRDefault="00DC7D59">
            <w:pPr>
              <w:pStyle w:val="TAL"/>
              <w:rPr>
                <w:color w:val="000000"/>
                <w:sz w:val="16"/>
                <w:szCs w:val="16"/>
              </w:rPr>
            </w:pPr>
            <w:r>
              <w:rPr>
                <w:color w:val="000000"/>
                <w:sz w:val="16"/>
                <w:szCs w:val="16"/>
              </w:rPr>
              <w:t>C3-235015</w:t>
            </w:r>
          </w:p>
        </w:tc>
        <w:tc>
          <w:tcPr>
            <w:tcW w:w="3402" w:type="dxa"/>
            <w:tcBorders>
              <w:top w:val="single" w:sz="4" w:space="0" w:color="auto"/>
              <w:left w:val="single" w:sz="4" w:space="0" w:color="auto"/>
              <w:bottom w:val="single" w:sz="4" w:space="0" w:color="auto"/>
              <w:right w:val="single" w:sz="4" w:space="0" w:color="auto"/>
            </w:tcBorders>
            <w:noWrap/>
            <w:hideMark/>
          </w:tcPr>
          <w:p w14:paraId="1D27C728" w14:textId="77777777" w:rsidR="00DC7D59" w:rsidRDefault="00DC7D59">
            <w:pPr>
              <w:pStyle w:val="TAL"/>
              <w:rPr>
                <w:color w:val="000000"/>
                <w:sz w:val="16"/>
                <w:szCs w:val="16"/>
              </w:rPr>
            </w:pPr>
            <w:r>
              <w:rPr>
                <w:color w:val="000000"/>
                <w:sz w:val="16"/>
                <w:szCs w:val="16"/>
              </w:rPr>
              <w:t>Meeting Calendar</w:t>
            </w:r>
          </w:p>
        </w:tc>
        <w:tc>
          <w:tcPr>
            <w:tcW w:w="850" w:type="dxa"/>
            <w:tcBorders>
              <w:top w:val="single" w:sz="4" w:space="0" w:color="auto"/>
              <w:left w:val="single" w:sz="4" w:space="0" w:color="auto"/>
              <w:bottom w:val="single" w:sz="4" w:space="0" w:color="auto"/>
              <w:right w:val="single" w:sz="4" w:space="0" w:color="auto"/>
            </w:tcBorders>
            <w:noWrap/>
            <w:hideMark/>
          </w:tcPr>
          <w:p w14:paraId="1A100F11" w14:textId="77777777" w:rsidR="00DC7D59" w:rsidRDefault="00DC7D59">
            <w:pPr>
              <w:pStyle w:val="TAL"/>
              <w:rPr>
                <w:color w:val="000000"/>
                <w:sz w:val="16"/>
                <w:szCs w:val="16"/>
              </w:rPr>
            </w:pPr>
            <w:r>
              <w:rPr>
                <w:color w:val="000000"/>
                <w:sz w:val="16"/>
                <w:szCs w:val="16"/>
              </w:rPr>
              <w:t>MCC</w:t>
            </w:r>
          </w:p>
        </w:tc>
        <w:tc>
          <w:tcPr>
            <w:tcW w:w="1094" w:type="dxa"/>
            <w:tcBorders>
              <w:top w:val="single" w:sz="4" w:space="0" w:color="auto"/>
              <w:left w:val="single" w:sz="4" w:space="0" w:color="auto"/>
              <w:bottom w:val="single" w:sz="4" w:space="0" w:color="auto"/>
              <w:right w:val="single" w:sz="4" w:space="0" w:color="auto"/>
            </w:tcBorders>
            <w:noWrap/>
            <w:hideMark/>
          </w:tcPr>
          <w:p w14:paraId="751EC83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8F45D1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1A43DA9" w14:textId="77777777" w:rsidR="00DC7D59" w:rsidRDefault="00DC7D59">
            <w:pPr>
              <w:pStyle w:val="TAL"/>
              <w:rPr>
                <w:sz w:val="16"/>
                <w:szCs w:val="16"/>
              </w:rPr>
            </w:pPr>
            <w:r>
              <w:rPr>
                <w:sz w:val="16"/>
                <w:szCs w:val="16"/>
              </w:rPr>
              <w:t>C3-235282</w:t>
            </w:r>
          </w:p>
        </w:tc>
      </w:tr>
      <w:tr w:rsidR="00C60177" w14:paraId="2501D77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247817" w14:textId="77777777" w:rsidR="00DC7D59" w:rsidRDefault="00DC7D59">
            <w:pPr>
              <w:pStyle w:val="TAL"/>
              <w:rPr>
                <w:color w:val="000000"/>
                <w:sz w:val="16"/>
                <w:szCs w:val="16"/>
              </w:rPr>
            </w:pPr>
            <w:r>
              <w:rPr>
                <w:color w:val="000000"/>
                <w:sz w:val="16"/>
                <w:szCs w:val="16"/>
              </w:rPr>
              <w:t>C3-235016</w:t>
            </w:r>
          </w:p>
        </w:tc>
        <w:tc>
          <w:tcPr>
            <w:tcW w:w="3402" w:type="dxa"/>
            <w:tcBorders>
              <w:top w:val="single" w:sz="4" w:space="0" w:color="auto"/>
              <w:left w:val="single" w:sz="4" w:space="0" w:color="auto"/>
              <w:bottom w:val="single" w:sz="4" w:space="0" w:color="auto"/>
              <w:right w:val="single" w:sz="4" w:space="0" w:color="auto"/>
            </w:tcBorders>
            <w:noWrap/>
            <w:hideMark/>
          </w:tcPr>
          <w:p w14:paraId="241FE313" w14:textId="77777777" w:rsidR="00DC7D59" w:rsidRDefault="00DC7D59">
            <w:pPr>
              <w:pStyle w:val="TAL"/>
              <w:rPr>
                <w:color w:val="000000"/>
                <w:sz w:val="16"/>
                <w:szCs w:val="16"/>
              </w:rPr>
            </w:pPr>
            <w:r>
              <w:rPr>
                <w:color w:val="000000"/>
                <w:sz w:val="16"/>
                <w:szCs w:val="16"/>
              </w:rPr>
              <w:t>Guidelines on writing a CR</w:t>
            </w:r>
          </w:p>
        </w:tc>
        <w:tc>
          <w:tcPr>
            <w:tcW w:w="850" w:type="dxa"/>
            <w:tcBorders>
              <w:top w:val="single" w:sz="4" w:space="0" w:color="auto"/>
              <w:left w:val="single" w:sz="4" w:space="0" w:color="auto"/>
              <w:bottom w:val="single" w:sz="4" w:space="0" w:color="auto"/>
              <w:right w:val="single" w:sz="4" w:space="0" w:color="auto"/>
            </w:tcBorders>
            <w:noWrap/>
            <w:hideMark/>
          </w:tcPr>
          <w:p w14:paraId="765705C6" w14:textId="77777777" w:rsidR="00DC7D59" w:rsidRDefault="00DC7D59">
            <w:pPr>
              <w:pStyle w:val="TAL"/>
              <w:rPr>
                <w:color w:val="000000"/>
                <w:sz w:val="16"/>
                <w:szCs w:val="16"/>
              </w:rPr>
            </w:pPr>
            <w:r>
              <w:rPr>
                <w:color w:val="000000"/>
                <w:sz w:val="16"/>
                <w:szCs w:val="16"/>
              </w:rPr>
              <w:t>MCC</w:t>
            </w:r>
          </w:p>
        </w:tc>
        <w:tc>
          <w:tcPr>
            <w:tcW w:w="1094" w:type="dxa"/>
            <w:tcBorders>
              <w:top w:val="single" w:sz="4" w:space="0" w:color="auto"/>
              <w:left w:val="single" w:sz="4" w:space="0" w:color="auto"/>
              <w:bottom w:val="single" w:sz="4" w:space="0" w:color="auto"/>
              <w:right w:val="single" w:sz="4" w:space="0" w:color="auto"/>
            </w:tcBorders>
            <w:noWrap/>
            <w:hideMark/>
          </w:tcPr>
          <w:p w14:paraId="03856DC7"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30D10DB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F06DAB9" w14:textId="77777777" w:rsidR="00DC7D59" w:rsidRDefault="00DC7D59">
            <w:pPr>
              <w:overflowPunct/>
              <w:autoSpaceDE/>
              <w:autoSpaceDN/>
              <w:adjustRightInd/>
              <w:spacing w:after="0"/>
              <w:rPr>
                <w:rFonts w:ascii="CG Times (WN)" w:hAnsi="CG Times (WN)"/>
              </w:rPr>
            </w:pPr>
          </w:p>
        </w:tc>
      </w:tr>
      <w:tr w:rsidR="00C60177" w14:paraId="01F4368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2B44F37" w14:textId="77777777" w:rsidR="00DC7D59" w:rsidRDefault="00DC7D59">
            <w:pPr>
              <w:pStyle w:val="TAL"/>
              <w:rPr>
                <w:color w:val="000000"/>
                <w:sz w:val="16"/>
                <w:szCs w:val="16"/>
              </w:rPr>
            </w:pPr>
            <w:r>
              <w:rPr>
                <w:color w:val="000000"/>
                <w:sz w:val="16"/>
                <w:szCs w:val="16"/>
              </w:rPr>
              <w:t>C3-235017</w:t>
            </w:r>
          </w:p>
        </w:tc>
        <w:tc>
          <w:tcPr>
            <w:tcW w:w="3402" w:type="dxa"/>
            <w:tcBorders>
              <w:top w:val="single" w:sz="4" w:space="0" w:color="auto"/>
              <w:left w:val="single" w:sz="4" w:space="0" w:color="auto"/>
              <w:bottom w:val="single" w:sz="4" w:space="0" w:color="auto"/>
              <w:right w:val="single" w:sz="4" w:space="0" w:color="auto"/>
            </w:tcBorders>
            <w:noWrap/>
            <w:hideMark/>
          </w:tcPr>
          <w:p w14:paraId="6A4FE066" w14:textId="77777777" w:rsidR="00DC7D59" w:rsidRDefault="00DC7D59">
            <w:pPr>
              <w:pStyle w:val="TAL"/>
              <w:rPr>
                <w:color w:val="000000"/>
                <w:sz w:val="16"/>
                <w:szCs w:val="16"/>
              </w:rPr>
            </w:pPr>
            <w:r>
              <w:rPr>
                <w:color w:val="000000"/>
                <w:sz w:val="16"/>
                <w:szCs w:val="16"/>
              </w:rPr>
              <w:t>LS on UE reporting URSP rule enforcement</w:t>
            </w:r>
          </w:p>
        </w:tc>
        <w:tc>
          <w:tcPr>
            <w:tcW w:w="850" w:type="dxa"/>
            <w:tcBorders>
              <w:top w:val="single" w:sz="4" w:space="0" w:color="auto"/>
              <w:left w:val="single" w:sz="4" w:space="0" w:color="auto"/>
              <w:bottom w:val="single" w:sz="4" w:space="0" w:color="auto"/>
              <w:right w:val="single" w:sz="4" w:space="0" w:color="auto"/>
            </w:tcBorders>
            <w:noWrap/>
            <w:hideMark/>
          </w:tcPr>
          <w:p w14:paraId="156086B8" w14:textId="77777777" w:rsidR="00DC7D59" w:rsidRDefault="00DC7D59">
            <w:pPr>
              <w:pStyle w:val="TAL"/>
              <w:rPr>
                <w:color w:val="000000"/>
                <w:sz w:val="16"/>
                <w:szCs w:val="16"/>
              </w:rPr>
            </w:pPr>
            <w:r>
              <w:rPr>
                <w:color w:val="000000"/>
                <w:sz w:val="16"/>
                <w:szCs w:val="16"/>
              </w:rPr>
              <w:t>CT1</w:t>
            </w:r>
          </w:p>
        </w:tc>
        <w:tc>
          <w:tcPr>
            <w:tcW w:w="1094" w:type="dxa"/>
            <w:tcBorders>
              <w:top w:val="single" w:sz="4" w:space="0" w:color="auto"/>
              <w:left w:val="single" w:sz="4" w:space="0" w:color="auto"/>
              <w:bottom w:val="single" w:sz="4" w:space="0" w:color="auto"/>
              <w:right w:val="single" w:sz="4" w:space="0" w:color="auto"/>
            </w:tcBorders>
            <w:noWrap/>
            <w:hideMark/>
          </w:tcPr>
          <w:p w14:paraId="331CF645"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79207C1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E45AC69" w14:textId="77777777" w:rsidR="00DC7D59" w:rsidRDefault="00DC7D59">
            <w:pPr>
              <w:overflowPunct/>
              <w:autoSpaceDE/>
              <w:autoSpaceDN/>
              <w:adjustRightInd/>
              <w:spacing w:after="0"/>
              <w:rPr>
                <w:rFonts w:ascii="CG Times (WN)" w:hAnsi="CG Times (WN)"/>
              </w:rPr>
            </w:pPr>
          </w:p>
        </w:tc>
      </w:tr>
      <w:tr w:rsidR="00C60177" w14:paraId="3260D3B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0DD8330" w14:textId="77777777" w:rsidR="00DC7D59" w:rsidRDefault="00DC7D59">
            <w:pPr>
              <w:pStyle w:val="TAL"/>
              <w:rPr>
                <w:color w:val="000000"/>
                <w:sz w:val="16"/>
                <w:szCs w:val="16"/>
              </w:rPr>
            </w:pPr>
            <w:r>
              <w:rPr>
                <w:color w:val="000000"/>
                <w:sz w:val="16"/>
                <w:szCs w:val="16"/>
              </w:rPr>
              <w:t>C3-235018</w:t>
            </w:r>
          </w:p>
        </w:tc>
        <w:tc>
          <w:tcPr>
            <w:tcW w:w="3402" w:type="dxa"/>
            <w:tcBorders>
              <w:top w:val="single" w:sz="4" w:space="0" w:color="auto"/>
              <w:left w:val="single" w:sz="4" w:space="0" w:color="auto"/>
              <w:bottom w:val="single" w:sz="4" w:space="0" w:color="auto"/>
              <w:right w:val="single" w:sz="4" w:space="0" w:color="auto"/>
            </w:tcBorders>
            <w:noWrap/>
            <w:hideMark/>
          </w:tcPr>
          <w:p w14:paraId="1CFE7241" w14:textId="77777777" w:rsidR="00DC7D59" w:rsidRDefault="00DC7D59">
            <w:pPr>
              <w:pStyle w:val="TAL"/>
              <w:rPr>
                <w:color w:val="000000"/>
                <w:sz w:val="16"/>
                <w:szCs w:val="16"/>
              </w:rPr>
            </w:pPr>
            <w:r>
              <w:rPr>
                <w:color w:val="000000"/>
                <w:sz w:val="16"/>
                <w:szCs w:val="16"/>
              </w:rPr>
              <w:t>LS on URSP signalling improvement for recurrent events</w:t>
            </w:r>
          </w:p>
        </w:tc>
        <w:tc>
          <w:tcPr>
            <w:tcW w:w="850" w:type="dxa"/>
            <w:tcBorders>
              <w:top w:val="single" w:sz="4" w:space="0" w:color="auto"/>
              <w:left w:val="single" w:sz="4" w:space="0" w:color="auto"/>
              <w:bottom w:val="single" w:sz="4" w:space="0" w:color="auto"/>
              <w:right w:val="single" w:sz="4" w:space="0" w:color="auto"/>
            </w:tcBorders>
            <w:noWrap/>
            <w:hideMark/>
          </w:tcPr>
          <w:p w14:paraId="6871D95D" w14:textId="77777777" w:rsidR="00DC7D59" w:rsidRDefault="00DC7D59">
            <w:pPr>
              <w:pStyle w:val="TAL"/>
              <w:rPr>
                <w:color w:val="000000"/>
                <w:sz w:val="16"/>
                <w:szCs w:val="16"/>
              </w:rPr>
            </w:pPr>
            <w:r>
              <w:rPr>
                <w:color w:val="000000"/>
                <w:sz w:val="16"/>
                <w:szCs w:val="16"/>
              </w:rPr>
              <w:t>CT1</w:t>
            </w:r>
          </w:p>
        </w:tc>
        <w:tc>
          <w:tcPr>
            <w:tcW w:w="1094" w:type="dxa"/>
            <w:tcBorders>
              <w:top w:val="single" w:sz="4" w:space="0" w:color="auto"/>
              <w:left w:val="single" w:sz="4" w:space="0" w:color="auto"/>
              <w:bottom w:val="single" w:sz="4" w:space="0" w:color="auto"/>
              <w:right w:val="single" w:sz="4" w:space="0" w:color="auto"/>
            </w:tcBorders>
            <w:noWrap/>
            <w:hideMark/>
          </w:tcPr>
          <w:p w14:paraId="72ACB600"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6CF097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FAA4689" w14:textId="77777777" w:rsidR="00DC7D59" w:rsidRDefault="00DC7D59">
            <w:pPr>
              <w:overflowPunct/>
              <w:autoSpaceDE/>
              <w:autoSpaceDN/>
              <w:adjustRightInd/>
              <w:spacing w:after="0"/>
              <w:rPr>
                <w:rFonts w:ascii="CG Times (WN)" w:hAnsi="CG Times (WN)"/>
              </w:rPr>
            </w:pPr>
          </w:p>
        </w:tc>
      </w:tr>
      <w:tr w:rsidR="00C60177" w14:paraId="499CE72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7A77E3B" w14:textId="77777777" w:rsidR="00DC7D59" w:rsidRDefault="00DC7D59">
            <w:pPr>
              <w:pStyle w:val="TAL"/>
              <w:rPr>
                <w:color w:val="000000"/>
                <w:sz w:val="16"/>
                <w:szCs w:val="16"/>
              </w:rPr>
            </w:pPr>
            <w:r>
              <w:rPr>
                <w:color w:val="000000"/>
                <w:sz w:val="16"/>
                <w:szCs w:val="16"/>
              </w:rPr>
              <w:t>C3-235019</w:t>
            </w:r>
          </w:p>
        </w:tc>
        <w:tc>
          <w:tcPr>
            <w:tcW w:w="3402" w:type="dxa"/>
            <w:tcBorders>
              <w:top w:val="single" w:sz="4" w:space="0" w:color="auto"/>
              <w:left w:val="single" w:sz="4" w:space="0" w:color="auto"/>
              <w:bottom w:val="single" w:sz="4" w:space="0" w:color="auto"/>
              <w:right w:val="single" w:sz="4" w:space="0" w:color="auto"/>
            </w:tcBorders>
            <w:noWrap/>
            <w:hideMark/>
          </w:tcPr>
          <w:p w14:paraId="7FA27A57" w14:textId="77777777" w:rsidR="00DC7D59" w:rsidRDefault="00DC7D59">
            <w:pPr>
              <w:pStyle w:val="TAL"/>
              <w:rPr>
                <w:color w:val="000000"/>
                <w:sz w:val="16"/>
                <w:szCs w:val="16"/>
              </w:rPr>
            </w:pPr>
            <w:r>
              <w:rPr>
                <w:color w:val="000000"/>
                <w:sz w:val="16"/>
                <w:szCs w:val="16"/>
              </w:rPr>
              <w:t>Reply LS on Authorization of NF service consumers for data access via DCCF</w:t>
            </w:r>
          </w:p>
        </w:tc>
        <w:tc>
          <w:tcPr>
            <w:tcW w:w="850" w:type="dxa"/>
            <w:tcBorders>
              <w:top w:val="single" w:sz="4" w:space="0" w:color="auto"/>
              <w:left w:val="single" w:sz="4" w:space="0" w:color="auto"/>
              <w:bottom w:val="single" w:sz="4" w:space="0" w:color="auto"/>
              <w:right w:val="single" w:sz="4" w:space="0" w:color="auto"/>
            </w:tcBorders>
            <w:noWrap/>
            <w:hideMark/>
          </w:tcPr>
          <w:p w14:paraId="173C64CD" w14:textId="77777777" w:rsidR="00DC7D59" w:rsidRDefault="00DC7D59">
            <w:pPr>
              <w:pStyle w:val="TAL"/>
              <w:rPr>
                <w:color w:val="000000"/>
                <w:sz w:val="16"/>
                <w:szCs w:val="16"/>
              </w:rPr>
            </w:pPr>
            <w:r>
              <w:rPr>
                <w:color w:val="000000"/>
                <w:sz w:val="16"/>
                <w:szCs w:val="16"/>
              </w:rPr>
              <w:t>CT4</w:t>
            </w:r>
          </w:p>
        </w:tc>
        <w:tc>
          <w:tcPr>
            <w:tcW w:w="1094" w:type="dxa"/>
            <w:tcBorders>
              <w:top w:val="single" w:sz="4" w:space="0" w:color="auto"/>
              <w:left w:val="single" w:sz="4" w:space="0" w:color="auto"/>
              <w:bottom w:val="single" w:sz="4" w:space="0" w:color="auto"/>
              <w:right w:val="single" w:sz="4" w:space="0" w:color="auto"/>
            </w:tcBorders>
            <w:noWrap/>
            <w:hideMark/>
          </w:tcPr>
          <w:p w14:paraId="02F3D66E"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F75F82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BBDC0DE" w14:textId="77777777" w:rsidR="00DC7D59" w:rsidRDefault="00DC7D59">
            <w:pPr>
              <w:overflowPunct/>
              <w:autoSpaceDE/>
              <w:autoSpaceDN/>
              <w:adjustRightInd/>
              <w:spacing w:after="0"/>
              <w:rPr>
                <w:rFonts w:ascii="CG Times (WN)" w:hAnsi="CG Times (WN)"/>
              </w:rPr>
            </w:pPr>
          </w:p>
        </w:tc>
      </w:tr>
      <w:tr w:rsidR="00C60177" w14:paraId="13115BD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35DA415" w14:textId="77777777" w:rsidR="00DC7D59" w:rsidRDefault="00DC7D59">
            <w:pPr>
              <w:pStyle w:val="TAL"/>
              <w:rPr>
                <w:color w:val="000000"/>
                <w:sz w:val="16"/>
                <w:szCs w:val="16"/>
              </w:rPr>
            </w:pPr>
            <w:r>
              <w:rPr>
                <w:color w:val="000000"/>
                <w:sz w:val="16"/>
                <w:szCs w:val="16"/>
              </w:rPr>
              <w:t>C3-235020</w:t>
            </w:r>
          </w:p>
        </w:tc>
        <w:tc>
          <w:tcPr>
            <w:tcW w:w="3402" w:type="dxa"/>
            <w:tcBorders>
              <w:top w:val="single" w:sz="4" w:space="0" w:color="auto"/>
              <w:left w:val="single" w:sz="4" w:space="0" w:color="auto"/>
              <w:bottom w:val="single" w:sz="4" w:space="0" w:color="auto"/>
              <w:right w:val="single" w:sz="4" w:space="0" w:color="auto"/>
            </w:tcBorders>
            <w:noWrap/>
            <w:hideMark/>
          </w:tcPr>
          <w:p w14:paraId="5A6C8156" w14:textId="77777777" w:rsidR="00DC7D59" w:rsidRDefault="00DC7D59">
            <w:pPr>
              <w:pStyle w:val="TAL"/>
              <w:rPr>
                <w:color w:val="000000"/>
                <w:sz w:val="16"/>
                <w:szCs w:val="16"/>
              </w:rPr>
            </w:pPr>
            <w:r>
              <w:rPr>
                <w:color w:val="000000"/>
                <w:sz w:val="16"/>
                <w:szCs w:val="16"/>
              </w:rPr>
              <w:t>LS on packet delay measurement</w:t>
            </w:r>
          </w:p>
        </w:tc>
        <w:tc>
          <w:tcPr>
            <w:tcW w:w="850" w:type="dxa"/>
            <w:tcBorders>
              <w:top w:val="single" w:sz="4" w:space="0" w:color="auto"/>
              <w:left w:val="single" w:sz="4" w:space="0" w:color="auto"/>
              <w:bottom w:val="single" w:sz="4" w:space="0" w:color="auto"/>
              <w:right w:val="single" w:sz="4" w:space="0" w:color="auto"/>
            </w:tcBorders>
            <w:noWrap/>
            <w:hideMark/>
          </w:tcPr>
          <w:p w14:paraId="0FAA9391" w14:textId="77777777" w:rsidR="00DC7D59" w:rsidRDefault="00DC7D59">
            <w:pPr>
              <w:pStyle w:val="TAL"/>
              <w:rPr>
                <w:color w:val="000000"/>
                <w:sz w:val="16"/>
                <w:szCs w:val="16"/>
              </w:rPr>
            </w:pPr>
            <w:r>
              <w:rPr>
                <w:color w:val="000000"/>
                <w:sz w:val="16"/>
                <w:szCs w:val="16"/>
              </w:rPr>
              <w:t>CT4</w:t>
            </w:r>
          </w:p>
        </w:tc>
        <w:tc>
          <w:tcPr>
            <w:tcW w:w="1094" w:type="dxa"/>
            <w:tcBorders>
              <w:top w:val="single" w:sz="4" w:space="0" w:color="auto"/>
              <w:left w:val="single" w:sz="4" w:space="0" w:color="auto"/>
              <w:bottom w:val="single" w:sz="4" w:space="0" w:color="auto"/>
              <w:right w:val="single" w:sz="4" w:space="0" w:color="auto"/>
            </w:tcBorders>
            <w:noWrap/>
            <w:hideMark/>
          </w:tcPr>
          <w:p w14:paraId="1DEBD48E"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7B460BD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942645F" w14:textId="77777777" w:rsidR="00DC7D59" w:rsidRDefault="00DC7D59">
            <w:pPr>
              <w:overflowPunct/>
              <w:autoSpaceDE/>
              <w:autoSpaceDN/>
              <w:adjustRightInd/>
              <w:spacing w:after="0"/>
              <w:rPr>
                <w:rFonts w:ascii="CG Times (WN)" w:hAnsi="CG Times (WN)"/>
              </w:rPr>
            </w:pPr>
          </w:p>
        </w:tc>
      </w:tr>
      <w:tr w:rsidR="00C60177" w14:paraId="7F4EA1B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BFC2975" w14:textId="77777777" w:rsidR="00DC7D59" w:rsidRDefault="00DC7D59">
            <w:pPr>
              <w:pStyle w:val="TAL"/>
              <w:rPr>
                <w:color w:val="000000"/>
                <w:sz w:val="16"/>
                <w:szCs w:val="16"/>
              </w:rPr>
            </w:pPr>
            <w:r>
              <w:rPr>
                <w:color w:val="000000"/>
                <w:sz w:val="16"/>
                <w:szCs w:val="16"/>
              </w:rPr>
              <w:t>C3-235021</w:t>
            </w:r>
          </w:p>
        </w:tc>
        <w:tc>
          <w:tcPr>
            <w:tcW w:w="3402" w:type="dxa"/>
            <w:tcBorders>
              <w:top w:val="single" w:sz="4" w:space="0" w:color="auto"/>
              <w:left w:val="single" w:sz="4" w:space="0" w:color="auto"/>
              <w:bottom w:val="single" w:sz="4" w:space="0" w:color="auto"/>
              <w:right w:val="single" w:sz="4" w:space="0" w:color="auto"/>
            </w:tcBorders>
            <w:noWrap/>
            <w:hideMark/>
          </w:tcPr>
          <w:p w14:paraId="33CF40C0" w14:textId="77777777" w:rsidR="00DC7D59" w:rsidRDefault="00DC7D59">
            <w:pPr>
              <w:pStyle w:val="TAL"/>
              <w:rPr>
                <w:color w:val="000000"/>
                <w:sz w:val="16"/>
                <w:szCs w:val="16"/>
              </w:rPr>
            </w:pPr>
            <w:r>
              <w:rPr>
                <w:color w:val="000000"/>
                <w:sz w:val="16"/>
                <w:szCs w:val="16"/>
              </w:rPr>
              <w:t>LS on String based Charging Identifier over SBI</w:t>
            </w:r>
          </w:p>
        </w:tc>
        <w:tc>
          <w:tcPr>
            <w:tcW w:w="850" w:type="dxa"/>
            <w:tcBorders>
              <w:top w:val="single" w:sz="4" w:space="0" w:color="auto"/>
              <w:left w:val="single" w:sz="4" w:space="0" w:color="auto"/>
              <w:bottom w:val="single" w:sz="4" w:space="0" w:color="auto"/>
              <w:right w:val="single" w:sz="4" w:space="0" w:color="auto"/>
            </w:tcBorders>
            <w:noWrap/>
            <w:hideMark/>
          </w:tcPr>
          <w:p w14:paraId="30F3D806" w14:textId="77777777" w:rsidR="00DC7D59" w:rsidRDefault="00DC7D59">
            <w:pPr>
              <w:pStyle w:val="TAL"/>
              <w:rPr>
                <w:color w:val="000000"/>
                <w:sz w:val="16"/>
                <w:szCs w:val="16"/>
              </w:rPr>
            </w:pPr>
            <w:r>
              <w:rPr>
                <w:color w:val="000000"/>
                <w:sz w:val="16"/>
                <w:szCs w:val="16"/>
              </w:rPr>
              <w:t>CT4</w:t>
            </w:r>
          </w:p>
        </w:tc>
        <w:tc>
          <w:tcPr>
            <w:tcW w:w="1094" w:type="dxa"/>
            <w:tcBorders>
              <w:top w:val="single" w:sz="4" w:space="0" w:color="auto"/>
              <w:left w:val="single" w:sz="4" w:space="0" w:color="auto"/>
              <w:bottom w:val="single" w:sz="4" w:space="0" w:color="auto"/>
              <w:right w:val="single" w:sz="4" w:space="0" w:color="auto"/>
            </w:tcBorders>
            <w:noWrap/>
            <w:hideMark/>
          </w:tcPr>
          <w:p w14:paraId="15B32298"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1442CE7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1F7ED11" w14:textId="77777777" w:rsidR="00DC7D59" w:rsidRDefault="00DC7D59">
            <w:pPr>
              <w:overflowPunct/>
              <w:autoSpaceDE/>
              <w:autoSpaceDN/>
              <w:adjustRightInd/>
              <w:spacing w:after="0"/>
              <w:rPr>
                <w:rFonts w:ascii="CG Times (WN)" w:hAnsi="CG Times (WN)"/>
              </w:rPr>
            </w:pPr>
          </w:p>
        </w:tc>
      </w:tr>
      <w:tr w:rsidR="00C60177" w14:paraId="229940E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69E7240" w14:textId="77777777" w:rsidR="00DC7D59" w:rsidRDefault="00DC7D59">
            <w:pPr>
              <w:pStyle w:val="TAL"/>
              <w:rPr>
                <w:color w:val="000000"/>
                <w:sz w:val="16"/>
                <w:szCs w:val="16"/>
              </w:rPr>
            </w:pPr>
            <w:r>
              <w:rPr>
                <w:color w:val="000000"/>
                <w:sz w:val="16"/>
                <w:szCs w:val="16"/>
              </w:rPr>
              <w:t>C3-235022</w:t>
            </w:r>
          </w:p>
        </w:tc>
        <w:tc>
          <w:tcPr>
            <w:tcW w:w="3402" w:type="dxa"/>
            <w:tcBorders>
              <w:top w:val="single" w:sz="4" w:space="0" w:color="auto"/>
              <w:left w:val="single" w:sz="4" w:space="0" w:color="auto"/>
              <w:bottom w:val="single" w:sz="4" w:space="0" w:color="auto"/>
              <w:right w:val="single" w:sz="4" w:space="0" w:color="auto"/>
            </w:tcBorders>
            <w:noWrap/>
            <w:hideMark/>
          </w:tcPr>
          <w:p w14:paraId="0791BE78" w14:textId="77777777" w:rsidR="00DC7D59" w:rsidRDefault="00DC7D59">
            <w:pPr>
              <w:pStyle w:val="TAL"/>
              <w:rPr>
                <w:color w:val="000000"/>
                <w:sz w:val="16"/>
                <w:szCs w:val="16"/>
              </w:rPr>
            </w:pPr>
            <w:r>
              <w:rPr>
                <w:color w:val="000000"/>
                <w:sz w:val="16"/>
                <w:szCs w:val="16"/>
              </w:rPr>
              <w:t>Reply LS on Issues on SMF event exposure and muting enhancements</w:t>
            </w:r>
          </w:p>
        </w:tc>
        <w:tc>
          <w:tcPr>
            <w:tcW w:w="850" w:type="dxa"/>
            <w:tcBorders>
              <w:top w:val="single" w:sz="4" w:space="0" w:color="auto"/>
              <w:left w:val="single" w:sz="4" w:space="0" w:color="auto"/>
              <w:bottom w:val="single" w:sz="4" w:space="0" w:color="auto"/>
              <w:right w:val="single" w:sz="4" w:space="0" w:color="auto"/>
            </w:tcBorders>
            <w:noWrap/>
            <w:hideMark/>
          </w:tcPr>
          <w:p w14:paraId="7D44C46D" w14:textId="77777777" w:rsidR="00DC7D59" w:rsidRDefault="00DC7D59">
            <w:pPr>
              <w:pStyle w:val="TAL"/>
              <w:rPr>
                <w:color w:val="000000"/>
                <w:sz w:val="16"/>
                <w:szCs w:val="16"/>
              </w:rPr>
            </w:pPr>
            <w:r>
              <w:rPr>
                <w:color w:val="000000"/>
                <w:sz w:val="16"/>
                <w:szCs w:val="16"/>
              </w:rPr>
              <w:t>SA2</w:t>
            </w:r>
          </w:p>
        </w:tc>
        <w:tc>
          <w:tcPr>
            <w:tcW w:w="1094" w:type="dxa"/>
            <w:tcBorders>
              <w:top w:val="single" w:sz="4" w:space="0" w:color="auto"/>
              <w:left w:val="single" w:sz="4" w:space="0" w:color="auto"/>
              <w:bottom w:val="single" w:sz="4" w:space="0" w:color="auto"/>
              <w:right w:val="single" w:sz="4" w:space="0" w:color="auto"/>
            </w:tcBorders>
            <w:noWrap/>
            <w:hideMark/>
          </w:tcPr>
          <w:p w14:paraId="52308AB3"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B45CDA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FEFEE64" w14:textId="77777777" w:rsidR="00DC7D59" w:rsidRDefault="00DC7D59">
            <w:pPr>
              <w:overflowPunct/>
              <w:autoSpaceDE/>
              <w:autoSpaceDN/>
              <w:adjustRightInd/>
              <w:spacing w:after="0"/>
              <w:rPr>
                <w:rFonts w:ascii="CG Times (WN)" w:hAnsi="CG Times (WN)"/>
              </w:rPr>
            </w:pPr>
          </w:p>
        </w:tc>
      </w:tr>
      <w:tr w:rsidR="00C60177" w14:paraId="02F636D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C5CB2B0" w14:textId="77777777" w:rsidR="00DC7D59" w:rsidRDefault="00DC7D59">
            <w:pPr>
              <w:pStyle w:val="TAL"/>
              <w:rPr>
                <w:color w:val="000000"/>
                <w:sz w:val="16"/>
                <w:szCs w:val="16"/>
              </w:rPr>
            </w:pPr>
            <w:r>
              <w:rPr>
                <w:color w:val="000000"/>
                <w:sz w:val="16"/>
                <w:szCs w:val="16"/>
              </w:rPr>
              <w:t>C3-235023</w:t>
            </w:r>
          </w:p>
        </w:tc>
        <w:tc>
          <w:tcPr>
            <w:tcW w:w="3402" w:type="dxa"/>
            <w:tcBorders>
              <w:top w:val="single" w:sz="4" w:space="0" w:color="auto"/>
              <w:left w:val="single" w:sz="4" w:space="0" w:color="auto"/>
              <w:bottom w:val="single" w:sz="4" w:space="0" w:color="auto"/>
              <w:right w:val="single" w:sz="4" w:space="0" w:color="auto"/>
            </w:tcBorders>
            <w:noWrap/>
            <w:hideMark/>
          </w:tcPr>
          <w:p w14:paraId="3B400E09" w14:textId="77777777" w:rsidR="00DC7D59" w:rsidRDefault="00DC7D59">
            <w:pPr>
              <w:pStyle w:val="TAL"/>
              <w:rPr>
                <w:color w:val="000000"/>
                <w:sz w:val="16"/>
                <w:szCs w:val="16"/>
              </w:rPr>
            </w:pPr>
            <w:r>
              <w:rPr>
                <w:color w:val="000000"/>
                <w:sz w:val="16"/>
                <w:szCs w:val="16"/>
              </w:rPr>
              <w:t>LS on Support of multiple UEs in Northbound APIs</w:t>
            </w:r>
          </w:p>
        </w:tc>
        <w:tc>
          <w:tcPr>
            <w:tcW w:w="850" w:type="dxa"/>
            <w:tcBorders>
              <w:top w:val="single" w:sz="4" w:space="0" w:color="auto"/>
              <w:left w:val="single" w:sz="4" w:space="0" w:color="auto"/>
              <w:bottom w:val="single" w:sz="4" w:space="0" w:color="auto"/>
              <w:right w:val="single" w:sz="4" w:space="0" w:color="auto"/>
            </w:tcBorders>
            <w:noWrap/>
            <w:hideMark/>
          </w:tcPr>
          <w:p w14:paraId="2367521A" w14:textId="77777777" w:rsidR="00DC7D59" w:rsidRDefault="00DC7D59">
            <w:pPr>
              <w:pStyle w:val="TAL"/>
              <w:rPr>
                <w:color w:val="000000"/>
                <w:sz w:val="16"/>
                <w:szCs w:val="16"/>
              </w:rPr>
            </w:pPr>
            <w:r>
              <w:rPr>
                <w:color w:val="000000"/>
                <w:sz w:val="16"/>
                <w:szCs w:val="16"/>
              </w:rPr>
              <w:t>SA2</w:t>
            </w:r>
          </w:p>
        </w:tc>
        <w:tc>
          <w:tcPr>
            <w:tcW w:w="1094" w:type="dxa"/>
            <w:tcBorders>
              <w:top w:val="single" w:sz="4" w:space="0" w:color="auto"/>
              <w:left w:val="single" w:sz="4" w:space="0" w:color="auto"/>
              <w:bottom w:val="single" w:sz="4" w:space="0" w:color="auto"/>
              <w:right w:val="single" w:sz="4" w:space="0" w:color="auto"/>
            </w:tcBorders>
            <w:noWrap/>
            <w:hideMark/>
          </w:tcPr>
          <w:p w14:paraId="4DC57953"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BCC42B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629217A" w14:textId="77777777" w:rsidR="00DC7D59" w:rsidRDefault="00DC7D59">
            <w:pPr>
              <w:overflowPunct/>
              <w:autoSpaceDE/>
              <w:autoSpaceDN/>
              <w:adjustRightInd/>
              <w:spacing w:after="0"/>
              <w:rPr>
                <w:rFonts w:ascii="CG Times (WN)" w:hAnsi="CG Times (WN)"/>
              </w:rPr>
            </w:pPr>
          </w:p>
        </w:tc>
      </w:tr>
      <w:tr w:rsidR="00C60177" w14:paraId="4B7A1CC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A290B3" w14:textId="77777777" w:rsidR="00DC7D59" w:rsidRDefault="00DC7D59">
            <w:pPr>
              <w:pStyle w:val="TAL"/>
              <w:rPr>
                <w:color w:val="000000"/>
                <w:sz w:val="16"/>
                <w:szCs w:val="16"/>
              </w:rPr>
            </w:pPr>
            <w:r>
              <w:rPr>
                <w:color w:val="000000"/>
                <w:sz w:val="16"/>
                <w:szCs w:val="16"/>
              </w:rPr>
              <w:t>C3-235024</w:t>
            </w:r>
          </w:p>
        </w:tc>
        <w:tc>
          <w:tcPr>
            <w:tcW w:w="3402" w:type="dxa"/>
            <w:tcBorders>
              <w:top w:val="single" w:sz="4" w:space="0" w:color="auto"/>
              <w:left w:val="single" w:sz="4" w:space="0" w:color="auto"/>
              <w:bottom w:val="single" w:sz="4" w:space="0" w:color="auto"/>
              <w:right w:val="single" w:sz="4" w:space="0" w:color="auto"/>
            </w:tcBorders>
            <w:noWrap/>
            <w:hideMark/>
          </w:tcPr>
          <w:p w14:paraId="0995FE85" w14:textId="77777777" w:rsidR="00DC7D59" w:rsidRDefault="00DC7D59">
            <w:pPr>
              <w:pStyle w:val="TAL"/>
              <w:rPr>
                <w:color w:val="000000"/>
                <w:sz w:val="16"/>
                <w:szCs w:val="16"/>
              </w:rPr>
            </w:pPr>
            <w:r>
              <w:rPr>
                <w:color w:val="000000"/>
                <w:sz w:val="16"/>
                <w:szCs w:val="16"/>
              </w:rPr>
              <w:t>Reply LS on Issues on estimated bandwidth for 5QI exposed by NWDAF to AF</w:t>
            </w:r>
          </w:p>
        </w:tc>
        <w:tc>
          <w:tcPr>
            <w:tcW w:w="850" w:type="dxa"/>
            <w:tcBorders>
              <w:top w:val="single" w:sz="4" w:space="0" w:color="auto"/>
              <w:left w:val="single" w:sz="4" w:space="0" w:color="auto"/>
              <w:bottom w:val="single" w:sz="4" w:space="0" w:color="auto"/>
              <w:right w:val="single" w:sz="4" w:space="0" w:color="auto"/>
            </w:tcBorders>
            <w:noWrap/>
            <w:hideMark/>
          </w:tcPr>
          <w:p w14:paraId="5A51F67A" w14:textId="77777777" w:rsidR="00DC7D59" w:rsidRDefault="00DC7D59">
            <w:pPr>
              <w:pStyle w:val="TAL"/>
              <w:rPr>
                <w:color w:val="000000"/>
                <w:sz w:val="16"/>
                <w:szCs w:val="16"/>
              </w:rPr>
            </w:pPr>
            <w:r>
              <w:rPr>
                <w:color w:val="000000"/>
                <w:sz w:val="16"/>
                <w:szCs w:val="16"/>
              </w:rPr>
              <w:t>SA2</w:t>
            </w:r>
          </w:p>
        </w:tc>
        <w:tc>
          <w:tcPr>
            <w:tcW w:w="1094" w:type="dxa"/>
            <w:tcBorders>
              <w:top w:val="single" w:sz="4" w:space="0" w:color="auto"/>
              <w:left w:val="single" w:sz="4" w:space="0" w:color="auto"/>
              <w:bottom w:val="single" w:sz="4" w:space="0" w:color="auto"/>
              <w:right w:val="single" w:sz="4" w:space="0" w:color="auto"/>
            </w:tcBorders>
            <w:noWrap/>
            <w:hideMark/>
          </w:tcPr>
          <w:p w14:paraId="15698F13"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0DA27CD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D9BC24F" w14:textId="77777777" w:rsidR="00DC7D59" w:rsidRDefault="00DC7D59">
            <w:pPr>
              <w:overflowPunct/>
              <w:autoSpaceDE/>
              <w:autoSpaceDN/>
              <w:adjustRightInd/>
              <w:spacing w:after="0"/>
              <w:rPr>
                <w:rFonts w:ascii="CG Times (WN)" w:hAnsi="CG Times (WN)"/>
              </w:rPr>
            </w:pPr>
          </w:p>
        </w:tc>
      </w:tr>
      <w:tr w:rsidR="00C60177" w14:paraId="29D1F6E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6ADD99A" w14:textId="77777777" w:rsidR="00DC7D59" w:rsidRDefault="00DC7D59">
            <w:pPr>
              <w:pStyle w:val="TAL"/>
              <w:rPr>
                <w:color w:val="000000"/>
                <w:sz w:val="16"/>
                <w:szCs w:val="16"/>
              </w:rPr>
            </w:pPr>
            <w:r>
              <w:rPr>
                <w:color w:val="000000"/>
                <w:sz w:val="16"/>
                <w:szCs w:val="16"/>
              </w:rPr>
              <w:t>C3-235025</w:t>
            </w:r>
          </w:p>
        </w:tc>
        <w:tc>
          <w:tcPr>
            <w:tcW w:w="3402" w:type="dxa"/>
            <w:tcBorders>
              <w:top w:val="single" w:sz="4" w:space="0" w:color="auto"/>
              <w:left w:val="single" w:sz="4" w:space="0" w:color="auto"/>
              <w:bottom w:val="single" w:sz="4" w:space="0" w:color="auto"/>
              <w:right w:val="single" w:sz="4" w:space="0" w:color="auto"/>
            </w:tcBorders>
            <w:noWrap/>
            <w:hideMark/>
          </w:tcPr>
          <w:p w14:paraId="7681B957" w14:textId="77777777" w:rsidR="00DC7D59" w:rsidRDefault="00DC7D59">
            <w:pPr>
              <w:pStyle w:val="TAL"/>
              <w:rPr>
                <w:color w:val="000000"/>
                <w:sz w:val="16"/>
                <w:szCs w:val="16"/>
              </w:rPr>
            </w:pPr>
            <w:r>
              <w:rPr>
                <w:color w:val="000000"/>
                <w:sz w:val="16"/>
                <w:szCs w:val="16"/>
              </w:rPr>
              <w:t>Reply LS on support including of data source information in the analytics request</w:t>
            </w:r>
          </w:p>
        </w:tc>
        <w:tc>
          <w:tcPr>
            <w:tcW w:w="850" w:type="dxa"/>
            <w:tcBorders>
              <w:top w:val="single" w:sz="4" w:space="0" w:color="auto"/>
              <w:left w:val="single" w:sz="4" w:space="0" w:color="auto"/>
              <w:bottom w:val="single" w:sz="4" w:space="0" w:color="auto"/>
              <w:right w:val="single" w:sz="4" w:space="0" w:color="auto"/>
            </w:tcBorders>
            <w:noWrap/>
            <w:hideMark/>
          </w:tcPr>
          <w:p w14:paraId="69B03AFC" w14:textId="77777777" w:rsidR="00DC7D59" w:rsidRDefault="00DC7D59">
            <w:pPr>
              <w:pStyle w:val="TAL"/>
              <w:rPr>
                <w:color w:val="000000"/>
                <w:sz w:val="16"/>
                <w:szCs w:val="16"/>
              </w:rPr>
            </w:pPr>
            <w:r>
              <w:rPr>
                <w:color w:val="000000"/>
                <w:sz w:val="16"/>
                <w:szCs w:val="16"/>
              </w:rPr>
              <w:t>SA2</w:t>
            </w:r>
          </w:p>
        </w:tc>
        <w:tc>
          <w:tcPr>
            <w:tcW w:w="1094" w:type="dxa"/>
            <w:tcBorders>
              <w:top w:val="single" w:sz="4" w:space="0" w:color="auto"/>
              <w:left w:val="single" w:sz="4" w:space="0" w:color="auto"/>
              <w:bottom w:val="single" w:sz="4" w:space="0" w:color="auto"/>
              <w:right w:val="single" w:sz="4" w:space="0" w:color="auto"/>
            </w:tcBorders>
            <w:noWrap/>
            <w:hideMark/>
          </w:tcPr>
          <w:p w14:paraId="28D3C378"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EFE97F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819334D" w14:textId="77777777" w:rsidR="00DC7D59" w:rsidRDefault="00DC7D59">
            <w:pPr>
              <w:overflowPunct/>
              <w:autoSpaceDE/>
              <w:autoSpaceDN/>
              <w:adjustRightInd/>
              <w:spacing w:after="0"/>
              <w:rPr>
                <w:rFonts w:ascii="CG Times (WN)" w:hAnsi="CG Times (WN)"/>
              </w:rPr>
            </w:pPr>
          </w:p>
        </w:tc>
      </w:tr>
      <w:tr w:rsidR="00C60177" w14:paraId="0D2E882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F8CA69" w14:textId="77777777" w:rsidR="00DC7D59" w:rsidRDefault="00DC7D59">
            <w:pPr>
              <w:pStyle w:val="TAL"/>
              <w:rPr>
                <w:color w:val="000000"/>
                <w:sz w:val="16"/>
                <w:szCs w:val="16"/>
              </w:rPr>
            </w:pPr>
            <w:r>
              <w:rPr>
                <w:color w:val="000000"/>
                <w:sz w:val="16"/>
                <w:szCs w:val="16"/>
              </w:rPr>
              <w:t>C3-235026</w:t>
            </w:r>
          </w:p>
        </w:tc>
        <w:tc>
          <w:tcPr>
            <w:tcW w:w="3402" w:type="dxa"/>
            <w:tcBorders>
              <w:top w:val="single" w:sz="4" w:space="0" w:color="auto"/>
              <w:left w:val="single" w:sz="4" w:space="0" w:color="auto"/>
              <w:bottom w:val="single" w:sz="4" w:space="0" w:color="auto"/>
              <w:right w:val="single" w:sz="4" w:space="0" w:color="auto"/>
            </w:tcBorders>
            <w:noWrap/>
            <w:hideMark/>
          </w:tcPr>
          <w:p w14:paraId="417A1295" w14:textId="77777777" w:rsidR="00DC7D59" w:rsidRDefault="00DC7D59">
            <w:pPr>
              <w:pStyle w:val="TAL"/>
              <w:rPr>
                <w:color w:val="000000"/>
                <w:sz w:val="16"/>
                <w:szCs w:val="16"/>
              </w:rPr>
            </w:pPr>
            <w:r>
              <w:rPr>
                <w:color w:val="000000"/>
                <w:sz w:val="16"/>
                <w:szCs w:val="16"/>
              </w:rPr>
              <w:t>LS Reply on Data rate monitoring</w:t>
            </w:r>
          </w:p>
        </w:tc>
        <w:tc>
          <w:tcPr>
            <w:tcW w:w="850" w:type="dxa"/>
            <w:tcBorders>
              <w:top w:val="single" w:sz="4" w:space="0" w:color="auto"/>
              <w:left w:val="single" w:sz="4" w:space="0" w:color="auto"/>
              <w:bottom w:val="single" w:sz="4" w:space="0" w:color="auto"/>
              <w:right w:val="single" w:sz="4" w:space="0" w:color="auto"/>
            </w:tcBorders>
            <w:noWrap/>
            <w:hideMark/>
          </w:tcPr>
          <w:p w14:paraId="0327C276" w14:textId="77777777" w:rsidR="00DC7D59" w:rsidRDefault="00DC7D59">
            <w:pPr>
              <w:pStyle w:val="TAL"/>
              <w:rPr>
                <w:color w:val="000000"/>
                <w:sz w:val="16"/>
                <w:szCs w:val="16"/>
              </w:rPr>
            </w:pPr>
            <w:r>
              <w:rPr>
                <w:color w:val="000000"/>
                <w:sz w:val="16"/>
                <w:szCs w:val="16"/>
              </w:rPr>
              <w:t>SA2</w:t>
            </w:r>
          </w:p>
        </w:tc>
        <w:tc>
          <w:tcPr>
            <w:tcW w:w="1094" w:type="dxa"/>
            <w:tcBorders>
              <w:top w:val="single" w:sz="4" w:space="0" w:color="auto"/>
              <w:left w:val="single" w:sz="4" w:space="0" w:color="auto"/>
              <w:bottom w:val="single" w:sz="4" w:space="0" w:color="auto"/>
              <w:right w:val="single" w:sz="4" w:space="0" w:color="auto"/>
            </w:tcBorders>
            <w:noWrap/>
            <w:hideMark/>
          </w:tcPr>
          <w:p w14:paraId="275BE4A9"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0B5FFF4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CD186D5" w14:textId="77777777" w:rsidR="00DC7D59" w:rsidRDefault="00DC7D59">
            <w:pPr>
              <w:overflowPunct/>
              <w:autoSpaceDE/>
              <w:autoSpaceDN/>
              <w:adjustRightInd/>
              <w:spacing w:after="0"/>
              <w:rPr>
                <w:rFonts w:ascii="CG Times (WN)" w:hAnsi="CG Times (WN)"/>
              </w:rPr>
            </w:pPr>
          </w:p>
        </w:tc>
      </w:tr>
      <w:tr w:rsidR="00C60177" w14:paraId="1C8CDED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D28F915" w14:textId="77777777" w:rsidR="00DC7D59" w:rsidRDefault="00DC7D59">
            <w:pPr>
              <w:pStyle w:val="TAL"/>
              <w:rPr>
                <w:color w:val="000000"/>
                <w:sz w:val="16"/>
                <w:szCs w:val="16"/>
              </w:rPr>
            </w:pPr>
            <w:r>
              <w:rPr>
                <w:color w:val="000000"/>
                <w:sz w:val="16"/>
                <w:szCs w:val="16"/>
              </w:rPr>
              <w:t>C3-235027</w:t>
            </w:r>
          </w:p>
        </w:tc>
        <w:tc>
          <w:tcPr>
            <w:tcW w:w="3402" w:type="dxa"/>
            <w:tcBorders>
              <w:top w:val="single" w:sz="4" w:space="0" w:color="auto"/>
              <w:left w:val="single" w:sz="4" w:space="0" w:color="auto"/>
              <w:bottom w:val="single" w:sz="4" w:space="0" w:color="auto"/>
              <w:right w:val="single" w:sz="4" w:space="0" w:color="auto"/>
            </w:tcBorders>
            <w:noWrap/>
            <w:hideMark/>
          </w:tcPr>
          <w:p w14:paraId="37E88314" w14:textId="77777777" w:rsidR="00DC7D59" w:rsidRDefault="00DC7D59">
            <w:pPr>
              <w:pStyle w:val="TAL"/>
              <w:rPr>
                <w:color w:val="000000"/>
                <w:sz w:val="16"/>
                <w:szCs w:val="16"/>
              </w:rPr>
            </w:pPr>
            <w:r>
              <w:rPr>
                <w:color w:val="000000"/>
                <w:sz w:val="16"/>
                <w:szCs w:val="16"/>
              </w:rPr>
              <w:t>Reply LS on addressing packet loss during multicast MBS delivery</w:t>
            </w:r>
          </w:p>
        </w:tc>
        <w:tc>
          <w:tcPr>
            <w:tcW w:w="850" w:type="dxa"/>
            <w:tcBorders>
              <w:top w:val="single" w:sz="4" w:space="0" w:color="auto"/>
              <w:left w:val="single" w:sz="4" w:space="0" w:color="auto"/>
              <w:bottom w:val="single" w:sz="4" w:space="0" w:color="auto"/>
              <w:right w:val="single" w:sz="4" w:space="0" w:color="auto"/>
            </w:tcBorders>
            <w:noWrap/>
            <w:hideMark/>
          </w:tcPr>
          <w:p w14:paraId="6DF9780B" w14:textId="77777777" w:rsidR="00DC7D59" w:rsidRDefault="00DC7D59">
            <w:pPr>
              <w:pStyle w:val="TAL"/>
              <w:rPr>
                <w:color w:val="000000"/>
                <w:sz w:val="16"/>
                <w:szCs w:val="16"/>
              </w:rPr>
            </w:pPr>
            <w:r>
              <w:rPr>
                <w:color w:val="000000"/>
                <w:sz w:val="16"/>
                <w:szCs w:val="16"/>
              </w:rPr>
              <w:t>SA2</w:t>
            </w:r>
          </w:p>
        </w:tc>
        <w:tc>
          <w:tcPr>
            <w:tcW w:w="1094" w:type="dxa"/>
            <w:tcBorders>
              <w:top w:val="single" w:sz="4" w:space="0" w:color="auto"/>
              <w:left w:val="single" w:sz="4" w:space="0" w:color="auto"/>
              <w:bottom w:val="single" w:sz="4" w:space="0" w:color="auto"/>
              <w:right w:val="single" w:sz="4" w:space="0" w:color="auto"/>
            </w:tcBorders>
            <w:noWrap/>
            <w:hideMark/>
          </w:tcPr>
          <w:p w14:paraId="167F3FC6"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ABE597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37BB99E" w14:textId="77777777" w:rsidR="00DC7D59" w:rsidRDefault="00DC7D59">
            <w:pPr>
              <w:overflowPunct/>
              <w:autoSpaceDE/>
              <w:autoSpaceDN/>
              <w:adjustRightInd/>
              <w:spacing w:after="0"/>
              <w:rPr>
                <w:rFonts w:ascii="CG Times (WN)" w:hAnsi="CG Times (WN)"/>
              </w:rPr>
            </w:pPr>
          </w:p>
        </w:tc>
      </w:tr>
      <w:tr w:rsidR="00C60177" w14:paraId="795C83E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34E4615" w14:textId="77777777" w:rsidR="00DC7D59" w:rsidRDefault="00DC7D59">
            <w:pPr>
              <w:pStyle w:val="TAL"/>
              <w:rPr>
                <w:color w:val="000000"/>
                <w:sz w:val="16"/>
                <w:szCs w:val="16"/>
              </w:rPr>
            </w:pPr>
            <w:r>
              <w:rPr>
                <w:color w:val="000000"/>
                <w:sz w:val="16"/>
                <w:szCs w:val="16"/>
              </w:rPr>
              <w:t>C3-235028</w:t>
            </w:r>
          </w:p>
        </w:tc>
        <w:tc>
          <w:tcPr>
            <w:tcW w:w="3402" w:type="dxa"/>
            <w:tcBorders>
              <w:top w:val="single" w:sz="4" w:space="0" w:color="auto"/>
              <w:left w:val="single" w:sz="4" w:space="0" w:color="auto"/>
              <w:bottom w:val="single" w:sz="4" w:space="0" w:color="auto"/>
              <w:right w:val="single" w:sz="4" w:space="0" w:color="auto"/>
            </w:tcBorders>
            <w:noWrap/>
            <w:hideMark/>
          </w:tcPr>
          <w:p w14:paraId="4CE37B41" w14:textId="77777777" w:rsidR="00DC7D59" w:rsidRDefault="00DC7D59">
            <w:pPr>
              <w:pStyle w:val="TAL"/>
              <w:rPr>
                <w:color w:val="000000"/>
                <w:sz w:val="16"/>
                <w:szCs w:val="16"/>
              </w:rPr>
            </w:pPr>
            <w:r>
              <w:rPr>
                <w:color w:val="000000"/>
                <w:sz w:val="16"/>
                <w:szCs w:val="16"/>
              </w:rPr>
              <w:t>Reply LS on defining PIN ID format</w:t>
            </w:r>
          </w:p>
        </w:tc>
        <w:tc>
          <w:tcPr>
            <w:tcW w:w="850" w:type="dxa"/>
            <w:tcBorders>
              <w:top w:val="single" w:sz="4" w:space="0" w:color="auto"/>
              <w:left w:val="single" w:sz="4" w:space="0" w:color="auto"/>
              <w:bottom w:val="single" w:sz="4" w:space="0" w:color="auto"/>
              <w:right w:val="single" w:sz="4" w:space="0" w:color="auto"/>
            </w:tcBorders>
            <w:noWrap/>
            <w:hideMark/>
          </w:tcPr>
          <w:p w14:paraId="4DFC4E78" w14:textId="77777777" w:rsidR="00DC7D59" w:rsidRDefault="00DC7D59">
            <w:pPr>
              <w:pStyle w:val="TAL"/>
              <w:rPr>
                <w:color w:val="000000"/>
                <w:sz w:val="16"/>
                <w:szCs w:val="16"/>
              </w:rPr>
            </w:pPr>
            <w:r>
              <w:rPr>
                <w:color w:val="000000"/>
                <w:sz w:val="16"/>
                <w:szCs w:val="16"/>
              </w:rPr>
              <w:t>SA2</w:t>
            </w:r>
          </w:p>
        </w:tc>
        <w:tc>
          <w:tcPr>
            <w:tcW w:w="1094" w:type="dxa"/>
            <w:tcBorders>
              <w:top w:val="single" w:sz="4" w:space="0" w:color="auto"/>
              <w:left w:val="single" w:sz="4" w:space="0" w:color="auto"/>
              <w:bottom w:val="single" w:sz="4" w:space="0" w:color="auto"/>
              <w:right w:val="single" w:sz="4" w:space="0" w:color="auto"/>
            </w:tcBorders>
            <w:noWrap/>
            <w:hideMark/>
          </w:tcPr>
          <w:p w14:paraId="635B33F9"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3CE5C44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5A6C190" w14:textId="77777777" w:rsidR="00DC7D59" w:rsidRDefault="00DC7D59">
            <w:pPr>
              <w:overflowPunct/>
              <w:autoSpaceDE/>
              <w:autoSpaceDN/>
              <w:adjustRightInd/>
              <w:spacing w:after="0"/>
              <w:rPr>
                <w:rFonts w:ascii="CG Times (WN)" w:hAnsi="CG Times (WN)"/>
              </w:rPr>
            </w:pPr>
          </w:p>
        </w:tc>
      </w:tr>
      <w:tr w:rsidR="00C60177" w14:paraId="0E12153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D3C5562" w14:textId="77777777" w:rsidR="00DC7D59" w:rsidRDefault="00DC7D59">
            <w:pPr>
              <w:pStyle w:val="TAL"/>
              <w:rPr>
                <w:color w:val="000000"/>
                <w:sz w:val="16"/>
                <w:szCs w:val="16"/>
              </w:rPr>
            </w:pPr>
            <w:r>
              <w:rPr>
                <w:color w:val="000000"/>
                <w:sz w:val="16"/>
                <w:szCs w:val="16"/>
              </w:rPr>
              <w:t>C3-235029</w:t>
            </w:r>
          </w:p>
        </w:tc>
        <w:tc>
          <w:tcPr>
            <w:tcW w:w="3402" w:type="dxa"/>
            <w:tcBorders>
              <w:top w:val="single" w:sz="4" w:space="0" w:color="auto"/>
              <w:left w:val="single" w:sz="4" w:space="0" w:color="auto"/>
              <w:bottom w:val="single" w:sz="4" w:space="0" w:color="auto"/>
              <w:right w:val="single" w:sz="4" w:space="0" w:color="auto"/>
            </w:tcBorders>
            <w:noWrap/>
            <w:hideMark/>
          </w:tcPr>
          <w:p w14:paraId="3EA47A2D" w14:textId="77777777" w:rsidR="00DC7D59" w:rsidRDefault="00DC7D59">
            <w:pPr>
              <w:pStyle w:val="TAL"/>
              <w:rPr>
                <w:color w:val="000000"/>
                <w:sz w:val="16"/>
                <w:szCs w:val="16"/>
              </w:rPr>
            </w:pPr>
            <w:r>
              <w:rPr>
                <w:color w:val="000000"/>
                <w:sz w:val="16"/>
                <w:szCs w:val="16"/>
              </w:rPr>
              <w:t>LS on the progress of 5WWC_Ph2 normative work</w:t>
            </w:r>
          </w:p>
        </w:tc>
        <w:tc>
          <w:tcPr>
            <w:tcW w:w="850" w:type="dxa"/>
            <w:tcBorders>
              <w:top w:val="single" w:sz="4" w:space="0" w:color="auto"/>
              <w:left w:val="single" w:sz="4" w:space="0" w:color="auto"/>
              <w:bottom w:val="single" w:sz="4" w:space="0" w:color="auto"/>
              <w:right w:val="single" w:sz="4" w:space="0" w:color="auto"/>
            </w:tcBorders>
            <w:noWrap/>
            <w:hideMark/>
          </w:tcPr>
          <w:p w14:paraId="46EFE7A4" w14:textId="77777777" w:rsidR="00DC7D59" w:rsidRDefault="00DC7D59">
            <w:pPr>
              <w:pStyle w:val="TAL"/>
              <w:rPr>
                <w:color w:val="000000"/>
                <w:sz w:val="16"/>
                <w:szCs w:val="16"/>
              </w:rPr>
            </w:pPr>
            <w:r>
              <w:rPr>
                <w:color w:val="000000"/>
                <w:sz w:val="16"/>
                <w:szCs w:val="16"/>
              </w:rPr>
              <w:t>SA2</w:t>
            </w:r>
          </w:p>
        </w:tc>
        <w:tc>
          <w:tcPr>
            <w:tcW w:w="1094" w:type="dxa"/>
            <w:tcBorders>
              <w:top w:val="single" w:sz="4" w:space="0" w:color="auto"/>
              <w:left w:val="single" w:sz="4" w:space="0" w:color="auto"/>
              <w:bottom w:val="single" w:sz="4" w:space="0" w:color="auto"/>
              <w:right w:val="single" w:sz="4" w:space="0" w:color="auto"/>
            </w:tcBorders>
            <w:noWrap/>
            <w:hideMark/>
          </w:tcPr>
          <w:p w14:paraId="7C964981"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C8ECC4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D3FA7B7" w14:textId="77777777" w:rsidR="00DC7D59" w:rsidRDefault="00DC7D59">
            <w:pPr>
              <w:overflowPunct/>
              <w:autoSpaceDE/>
              <w:autoSpaceDN/>
              <w:adjustRightInd/>
              <w:spacing w:after="0"/>
              <w:rPr>
                <w:rFonts w:ascii="CG Times (WN)" w:hAnsi="CG Times (WN)"/>
              </w:rPr>
            </w:pPr>
          </w:p>
        </w:tc>
      </w:tr>
      <w:tr w:rsidR="00C60177" w14:paraId="3E5F55C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6C48AA9" w14:textId="77777777" w:rsidR="00DC7D59" w:rsidRDefault="00DC7D59">
            <w:pPr>
              <w:pStyle w:val="TAL"/>
              <w:rPr>
                <w:color w:val="000000"/>
                <w:sz w:val="16"/>
                <w:szCs w:val="16"/>
              </w:rPr>
            </w:pPr>
            <w:r>
              <w:rPr>
                <w:color w:val="000000"/>
                <w:sz w:val="16"/>
                <w:szCs w:val="16"/>
              </w:rPr>
              <w:t>C3-235030</w:t>
            </w:r>
          </w:p>
        </w:tc>
        <w:tc>
          <w:tcPr>
            <w:tcW w:w="3402" w:type="dxa"/>
            <w:tcBorders>
              <w:top w:val="single" w:sz="4" w:space="0" w:color="auto"/>
              <w:left w:val="single" w:sz="4" w:space="0" w:color="auto"/>
              <w:bottom w:val="single" w:sz="4" w:space="0" w:color="auto"/>
              <w:right w:val="single" w:sz="4" w:space="0" w:color="auto"/>
            </w:tcBorders>
            <w:noWrap/>
            <w:hideMark/>
          </w:tcPr>
          <w:p w14:paraId="1D0871A1" w14:textId="77777777" w:rsidR="00DC7D59" w:rsidRDefault="00DC7D59">
            <w:pPr>
              <w:pStyle w:val="TAL"/>
              <w:rPr>
                <w:color w:val="000000"/>
                <w:sz w:val="16"/>
                <w:szCs w:val="16"/>
              </w:rPr>
            </w:pPr>
            <w:r>
              <w:rPr>
                <w:color w:val="000000"/>
                <w:sz w:val="16"/>
                <w:szCs w:val="16"/>
              </w:rPr>
              <w:t>LS-Reply on CAPIF extensibility</w:t>
            </w:r>
          </w:p>
        </w:tc>
        <w:tc>
          <w:tcPr>
            <w:tcW w:w="850" w:type="dxa"/>
            <w:tcBorders>
              <w:top w:val="single" w:sz="4" w:space="0" w:color="auto"/>
              <w:left w:val="single" w:sz="4" w:space="0" w:color="auto"/>
              <w:bottom w:val="single" w:sz="4" w:space="0" w:color="auto"/>
              <w:right w:val="single" w:sz="4" w:space="0" w:color="auto"/>
            </w:tcBorders>
            <w:noWrap/>
            <w:hideMark/>
          </w:tcPr>
          <w:p w14:paraId="67FBE71B" w14:textId="77777777" w:rsidR="00DC7D59" w:rsidRDefault="00DC7D59">
            <w:pPr>
              <w:pStyle w:val="TAL"/>
              <w:rPr>
                <w:color w:val="000000"/>
                <w:sz w:val="16"/>
                <w:szCs w:val="16"/>
              </w:rPr>
            </w:pPr>
            <w:r>
              <w:rPr>
                <w:color w:val="000000"/>
                <w:sz w:val="16"/>
                <w:szCs w:val="16"/>
              </w:rPr>
              <w:t>SA3</w:t>
            </w:r>
          </w:p>
        </w:tc>
        <w:tc>
          <w:tcPr>
            <w:tcW w:w="1094" w:type="dxa"/>
            <w:tcBorders>
              <w:top w:val="single" w:sz="4" w:space="0" w:color="auto"/>
              <w:left w:val="single" w:sz="4" w:space="0" w:color="auto"/>
              <w:bottom w:val="single" w:sz="4" w:space="0" w:color="auto"/>
              <w:right w:val="single" w:sz="4" w:space="0" w:color="auto"/>
            </w:tcBorders>
            <w:noWrap/>
            <w:hideMark/>
          </w:tcPr>
          <w:p w14:paraId="45DDEACC"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D8574D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E0490D" w14:textId="77777777" w:rsidR="00DC7D59" w:rsidRDefault="00DC7D59">
            <w:pPr>
              <w:overflowPunct/>
              <w:autoSpaceDE/>
              <w:autoSpaceDN/>
              <w:adjustRightInd/>
              <w:spacing w:after="0"/>
              <w:rPr>
                <w:rFonts w:ascii="CG Times (WN)" w:hAnsi="CG Times (WN)"/>
              </w:rPr>
            </w:pPr>
          </w:p>
        </w:tc>
      </w:tr>
      <w:tr w:rsidR="00C60177" w14:paraId="255B21F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A69CBBD" w14:textId="77777777" w:rsidR="00DC7D59" w:rsidRDefault="00DC7D59">
            <w:pPr>
              <w:pStyle w:val="TAL"/>
              <w:rPr>
                <w:color w:val="000000"/>
                <w:sz w:val="16"/>
                <w:szCs w:val="16"/>
              </w:rPr>
            </w:pPr>
            <w:r>
              <w:rPr>
                <w:color w:val="000000"/>
                <w:sz w:val="16"/>
                <w:szCs w:val="16"/>
              </w:rPr>
              <w:t>C3-235031</w:t>
            </w:r>
          </w:p>
        </w:tc>
        <w:tc>
          <w:tcPr>
            <w:tcW w:w="3402" w:type="dxa"/>
            <w:tcBorders>
              <w:top w:val="single" w:sz="4" w:space="0" w:color="auto"/>
              <w:left w:val="single" w:sz="4" w:space="0" w:color="auto"/>
              <w:bottom w:val="single" w:sz="4" w:space="0" w:color="auto"/>
              <w:right w:val="single" w:sz="4" w:space="0" w:color="auto"/>
            </w:tcBorders>
            <w:noWrap/>
            <w:hideMark/>
          </w:tcPr>
          <w:p w14:paraId="77BA10CF" w14:textId="77777777" w:rsidR="00DC7D59" w:rsidRDefault="00DC7D59">
            <w:pPr>
              <w:pStyle w:val="TAL"/>
              <w:rPr>
                <w:color w:val="000000"/>
                <w:sz w:val="16"/>
                <w:szCs w:val="16"/>
              </w:rPr>
            </w:pPr>
            <w:r>
              <w:rPr>
                <w:color w:val="000000"/>
                <w:sz w:val="16"/>
                <w:szCs w:val="16"/>
              </w:rPr>
              <w:t>CAPIF extensibility</w:t>
            </w:r>
          </w:p>
        </w:tc>
        <w:tc>
          <w:tcPr>
            <w:tcW w:w="850" w:type="dxa"/>
            <w:tcBorders>
              <w:top w:val="single" w:sz="4" w:space="0" w:color="auto"/>
              <w:left w:val="single" w:sz="4" w:space="0" w:color="auto"/>
              <w:bottom w:val="single" w:sz="4" w:space="0" w:color="auto"/>
              <w:right w:val="single" w:sz="4" w:space="0" w:color="auto"/>
            </w:tcBorders>
            <w:noWrap/>
            <w:hideMark/>
          </w:tcPr>
          <w:p w14:paraId="3823DEC5" w14:textId="77777777" w:rsidR="00DC7D59" w:rsidRDefault="00DC7D59">
            <w:pPr>
              <w:pStyle w:val="TAL"/>
              <w:rPr>
                <w:color w:val="000000"/>
                <w:sz w:val="16"/>
                <w:szCs w:val="16"/>
              </w:rPr>
            </w:pPr>
            <w:r>
              <w:rPr>
                <w:color w:val="000000"/>
                <w:sz w:val="16"/>
                <w:szCs w:val="16"/>
              </w:rPr>
              <w:t>SA6</w:t>
            </w:r>
          </w:p>
        </w:tc>
        <w:tc>
          <w:tcPr>
            <w:tcW w:w="1094" w:type="dxa"/>
            <w:tcBorders>
              <w:top w:val="single" w:sz="4" w:space="0" w:color="auto"/>
              <w:left w:val="single" w:sz="4" w:space="0" w:color="auto"/>
              <w:bottom w:val="single" w:sz="4" w:space="0" w:color="auto"/>
              <w:right w:val="single" w:sz="4" w:space="0" w:color="auto"/>
            </w:tcBorders>
            <w:noWrap/>
            <w:hideMark/>
          </w:tcPr>
          <w:p w14:paraId="5325F1EC"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71BEDA1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1C107F5" w14:textId="77777777" w:rsidR="00DC7D59" w:rsidRDefault="00DC7D59">
            <w:pPr>
              <w:overflowPunct/>
              <w:autoSpaceDE/>
              <w:autoSpaceDN/>
              <w:adjustRightInd/>
              <w:spacing w:after="0"/>
              <w:rPr>
                <w:rFonts w:ascii="CG Times (WN)" w:hAnsi="CG Times (WN)"/>
              </w:rPr>
            </w:pPr>
          </w:p>
        </w:tc>
      </w:tr>
      <w:tr w:rsidR="00C60177" w14:paraId="170681D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433B489" w14:textId="77777777" w:rsidR="00DC7D59" w:rsidRDefault="00DC7D59">
            <w:pPr>
              <w:pStyle w:val="TAL"/>
              <w:rPr>
                <w:color w:val="000000"/>
                <w:sz w:val="16"/>
                <w:szCs w:val="16"/>
              </w:rPr>
            </w:pPr>
            <w:r>
              <w:rPr>
                <w:color w:val="000000"/>
                <w:sz w:val="16"/>
                <w:szCs w:val="16"/>
              </w:rPr>
              <w:t>C3-235032</w:t>
            </w:r>
          </w:p>
        </w:tc>
        <w:tc>
          <w:tcPr>
            <w:tcW w:w="3402" w:type="dxa"/>
            <w:tcBorders>
              <w:top w:val="single" w:sz="4" w:space="0" w:color="auto"/>
              <w:left w:val="single" w:sz="4" w:space="0" w:color="auto"/>
              <w:bottom w:val="single" w:sz="4" w:space="0" w:color="auto"/>
              <w:right w:val="single" w:sz="4" w:space="0" w:color="auto"/>
            </w:tcBorders>
            <w:noWrap/>
            <w:hideMark/>
          </w:tcPr>
          <w:p w14:paraId="3EA1CC81" w14:textId="77777777" w:rsidR="00DC7D59" w:rsidRDefault="00DC7D59">
            <w:pPr>
              <w:pStyle w:val="TAL"/>
              <w:rPr>
                <w:color w:val="000000"/>
                <w:sz w:val="16"/>
                <w:szCs w:val="16"/>
              </w:rPr>
            </w:pPr>
            <w:r>
              <w:rPr>
                <w:color w:val="000000"/>
                <w:sz w:val="16"/>
                <w:szCs w:val="16"/>
              </w:rPr>
              <w:t>Reply LS on clarifications on V2X, UAS and SEAL entities acting as EAS</w:t>
            </w:r>
          </w:p>
        </w:tc>
        <w:tc>
          <w:tcPr>
            <w:tcW w:w="850" w:type="dxa"/>
            <w:tcBorders>
              <w:top w:val="single" w:sz="4" w:space="0" w:color="auto"/>
              <w:left w:val="single" w:sz="4" w:space="0" w:color="auto"/>
              <w:bottom w:val="single" w:sz="4" w:space="0" w:color="auto"/>
              <w:right w:val="single" w:sz="4" w:space="0" w:color="auto"/>
            </w:tcBorders>
            <w:noWrap/>
            <w:hideMark/>
          </w:tcPr>
          <w:p w14:paraId="602F3772" w14:textId="77777777" w:rsidR="00DC7D59" w:rsidRDefault="00DC7D59">
            <w:pPr>
              <w:pStyle w:val="TAL"/>
              <w:rPr>
                <w:color w:val="000000"/>
                <w:sz w:val="16"/>
                <w:szCs w:val="16"/>
              </w:rPr>
            </w:pPr>
            <w:r>
              <w:rPr>
                <w:color w:val="000000"/>
                <w:sz w:val="16"/>
                <w:szCs w:val="16"/>
              </w:rPr>
              <w:t>SA6</w:t>
            </w:r>
          </w:p>
        </w:tc>
        <w:tc>
          <w:tcPr>
            <w:tcW w:w="1094" w:type="dxa"/>
            <w:tcBorders>
              <w:top w:val="single" w:sz="4" w:space="0" w:color="auto"/>
              <w:left w:val="single" w:sz="4" w:space="0" w:color="auto"/>
              <w:bottom w:val="single" w:sz="4" w:space="0" w:color="auto"/>
              <w:right w:val="single" w:sz="4" w:space="0" w:color="auto"/>
            </w:tcBorders>
            <w:noWrap/>
            <w:hideMark/>
          </w:tcPr>
          <w:p w14:paraId="0E6EEE4D"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0B8CA4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C35CD01" w14:textId="77777777" w:rsidR="00DC7D59" w:rsidRDefault="00DC7D59">
            <w:pPr>
              <w:overflowPunct/>
              <w:autoSpaceDE/>
              <w:autoSpaceDN/>
              <w:adjustRightInd/>
              <w:spacing w:after="0"/>
              <w:rPr>
                <w:rFonts w:ascii="CG Times (WN)" w:hAnsi="CG Times (WN)"/>
              </w:rPr>
            </w:pPr>
          </w:p>
        </w:tc>
      </w:tr>
      <w:tr w:rsidR="00C60177" w14:paraId="62E9D8D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FAF22B0" w14:textId="77777777" w:rsidR="00DC7D59" w:rsidRDefault="00DC7D59">
            <w:pPr>
              <w:pStyle w:val="TAL"/>
              <w:rPr>
                <w:color w:val="000000"/>
                <w:sz w:val="16"/>
                <w:szCs w:val="16"/>
              </w:rPr>
            </w:pPr>
            <w:r>
              <w:rPr>
                <w:color w:val="000000"/>
                <w:sz w:val="16"/>
                <w:szCs w:val="16"/>
              </w:rPr>
              <w:t>C3-235033</w:t>
            </w:r>
          </w:p>
        </w:tc>
        <w:tc>
          <w:tcPr>
            <w:tcW w:w="3402" w:type="dxa"/>
            <w:tcBorders>
              <w:top w:val="single" w:sz="4" w:space="0" w:color="auto"/>
              <w:left w:val="single" w:sz="4" w:space="0" w:color="auto"/>
              <w:bottom w:val="single" w:sz="4" w:space="0" w:color="auto"/>
              <w:right w:val="single" w:sz="4" w:space="0" w:color="auto"/>
            </w:tcBorders>
            <w:noWrap/>
            <w:hideMark/>
          </w:tcPr>
          <w:p w14:paraId="2CD2AC21" w14:textId="77777777" w:rsidR="00DC7D59" w:rsidRDefault="00DC7D59">
            <w:pPr>
              <w:pStyle w:val="TAL"/>
              <w:rPr>
                <w:color w:val="000000"/>
                <w:sz w:val="16"/>
                <w:szCs w:val="16"/>
              </w:rPr>
            </w:pPr>
            <w:r>
              <w:rPr>
                <w:color w:val="000000"/>
                <w:sz w:val="16"/>
                <w:szCs w:val="16"/>
              </w:rPr>
              <w:t>LS reply on Support of multiple UEs in Northbound APIs</w:t>
            </w:r>
          </w:p>
        </w:tc>
        <w:tc>
          <w:tcPr>
            <w:tcW w:w="850" w:type="dxa"/>
            <w:tcBorders>
              <w:top w:val="single" w:sz="4" w:space="0" w:color="auto"/>
              <w:left w:val="single" w:sz="4" w:space="0" w:color="auto"/>
              <w:bottom w:val="single" w:sz="4" w:space="0" w:color="auto"/>
              <w:right w:val="single" w:sz="4" w:space="0" w:color="auto"/>
            </w:tcBorders>
            <w:noWrap/>
            <w:hideMark/>
          </w:tcPr>
          <w:p w14:paraId="292240F0" w14:textId="77777777" w:rsidR="00DC7D59" w:rsidRDefault="00DC7D59">
            <w:pPr>
              <w:pStyle w:val="TAL"/>
              <w:rPr>
                <w:color w:val="000000"/>
                <w:sz w:val="16"/>
                <w:szCs w:val="16"/>
              </w:rPr>
            </w:pPr>
            <w:r>
              <w:rPr>
                <w:color w:val="000000"/>
                <w:sz w:val="16"/>
                <w:szCs w:val="16"/>
              </w:rPr>
              <w:t>SA6</w:t>
            </w:r>
          </w:p>
        </w:tc>
        <w:tc>
          <w:tcPr>
            <w:tcW w:w="1094" w:type="dxa"/>
            <w:tcBorders>
              <w:top w:val="single" w:sz="4" w:space="0" w:color="auto"/>
              <w:left w:val="single" w:sz="4" w:space="0" w:color="auto"/>
              <w:bottom w:val="single" w:sz="4" w:space="0" w:color="auto"/>
              <w:right w:val="single" w:sz="4" w:space="0" w:color="auto"/>
            </w:tcBorders>
            <w:noWrap/>
            <w:hideMark/>
          </w:tcPr>
          <w:p w14:paraId="2221ED96"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0AA4686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0457016" w14:textId="77777777" w:rsidR="00DC7D59" w:rsidRDefault="00DC7D59">
            <w:pPr>
              <w:overflowPunct/>
              <w:autoSpaceDE/>
              <w:autoSpaceDN/>
              <w:adjustRightInd/>
              <w:spacing w:after="0"/>
              <w:rPr>
                <w:rFonts w:ascii="CG Times (WN)" w:hAnsi="CG Times (WN)"/>
              </w:rPr>
            </w:pPr>
          </w:p>
        </w:tc>
      </w:tr>
      <w:tr w:rsidR="00C60177" w14:paraId="620E77C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03018E1" w14:textId="77777777" w:rsidR="00DC7D59" w:rsidRDefault="00DC7D59">
            <w:pPr>
              <w:pStyle w:val="TAL"/>
              <w:rPr>
                <w:color w:val="000000"/>
                <w:sz w:val="16"/>
                <w:szCs w:val="16"/>
              </w:rPr>
            </w:pPr>
            <w:r>
              <w:rPr>
                <w:color w:val="000000"/>
                <w:sz w:val="16"/>
                <w:szCs w:val="16"/>
              </w:rPr>
              <w:lastRenderedPageBreak/>
              <w:t>C3-235034</w:t>
            </w:r>
          </w:p>
        </w:tc>
        <w:tc>
          <w:tcPr>
            <w:tcW w:w="3402" w:type="dxa"/>
            <w:tcBorders>
              <w:top w:val="single" w:sz="4" w:space="0" w:color="auto"/>
              <w:left w:val="single" w:sz="4" w:space="0" w:color="auto"/>
              <w:bottom w:val="single" w:sz="4" w:space="0" w:color="auto"/>
              <w:right w:val="single" w:sz="4" w:space="0" w:color="auto"/>
            </w:tcBorders>
            <w:noWrap/>
            <w:hideMark/>
          </w:tcPr>
          <w:p w14:paraId="10373DBE" w14:textId="77777777" w:rsidR="00DC7D59" w:rsidRDefault="00DC7D59">
            <w:pPr>
              <w:pStyle w:val="TAL"/>
              <w:rPr>
                <w:color w:val="000000"/>
                <w:sz w:val="16"/>
                <w:szCs w:val="16"/>
              </w:rPr>
            </w:pPr>
            <w:r>
              <w:rPr>
                <w:color w:val="000000"/>
                <w:sz w:val="16"/>
                <w:szCs w:val="16"/>
              </w:rPr>
              <w:t xml:space="preserve">Reply LS on the </w:t>
            </w:r>
            <w:proofErr w:type="spellStart"/>
            <w:r>
              <w:rPr>
                <w:color w:val="000000"/>
                <w:sz w:val="16"/>
                <w:szCs w:val="16"/>
              </w:rPr>
              <w:t>Create_Trigger_Location_Reporting</w:t>
            </w:r>
            <w:proofErr w:type="spellEnd"/>
            <w:r>
              <w:rPr>
                <w:color w:val="000000"/>
                <w:sz w:val="16"/>
                <w:szCs w:val="16"/>
              </w:rPr>
              <w:t xml:space="preserve"> operation in the </w:t>
            </w:r>
            <w:proofErr w:type="spellStart"/>
            <w:r>
              <w:rPr>
                <w:color w:val="000000"/>
                <w:sz w:val="16"/>
                <w:szCs w:val="16"/>
              </w:rPr>
              <w:t>SS_LocationReporting</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324858DF" w14:textId="77777777" w:rsidR="00DC7D59" w:rsidRDefault="00DC7D59">
            <w:pPr>
              <w:pStyle w:val="TAL"/>
              <w:rPr>
                <w:color w:val="000000"/>
                <w:sz w:val="16"/>
                <w:szCs w:val="16"/>
              </w:rPr>
            </w:pPr>
            <w:r>
              <w:rPr>
                <w:color w:val="000000"/>
                <w:sz w:val="16"/>
                <w:szCs w:val="16"/>
              </w:rPr>
              <w:t>SA6</w:t>
            </w:r>
          </w:p>
        </w:tc>
        <w:tc>
          <w:tcPr>
            <w:tcW w:w="1094" w:type="dxa"/>
            <w:tcBorders>
              <w:top w:val="single" w:sz="4" w:space="0" w:color="auto"/>
              <w:left w:val="single" w:sz="4" w:space="0" w:color="auto"/>
              <w:bottom w:val="single" w:sz="4" w:space="0" w:color="auto"/>
              <w:right w:val="single" w:sz="4" w:space="0" w:color="auto"/>
            </w:tcBorders>
            <w:noWrap/>
            <w:hideMark/>
          </w:tcPr>
          <w:p w14:paraId="1C863B5B"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49FCB7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14D0039" w14:textId="77777777" w:rsidR="00DC7D59" w:rsidRDefault="00DC7D59">
            <w:pPr>
              <w:overflowPunct/>
              <w:autoSpaceDE/>
              <w:autoSpaceDN/>
              <w:adjustRightInd/>
              <w:spacing w:after="0"/>
              <w:rPr>
                <w:rFonts w:ascii="CG Times (WN)" w:hAnsi="CG Times (WN)"/>
              </w:rPr>
            </w:pPr>
          </w:p>
        </w:tc>
      </w:tr>
      <w:tr w:rsidR="00C60177" w14:paraId="62E23A2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016DF4B" w14:textId="77777777" w:rsidR="00DC7D59" w:rsidRDefault="00DC7D59">
            <w:pPr>
              <w:pStyle w:val="TAL"/>
              <w:rPr>
                <w:color w:val="000000"/>
                <w:sz w:val="16"/>
                <w:szCs w:val="16"/>
              </w:rPr>
            </w:pPr>
            <w:r>
              <w:rPr>
                <w:color w:val="000000"/>
                <w:sz w:val="16"/>
                <w:szCs w:val="16"/>
              </w:rPr>
              <w:t>C3-235035</w:t>
            </w:r>
          </w:p>
        </w:tc>
        <w:tc>
          <w:tcPr>
            <w:tcW w:w="3402" w:type="dxa"/>
            <w:tcBorders>
              <w:top w:val="single" w:sz="4" w:space="0" w:color="auto"/>
              <w:left w:val="single" w:sz="4" w:space="0" w:color="auto"/>
              <w:bottom w:val="single" w:sz="4" w:space="0" w:color="auto"/>
              <w:right w:val="single" w:sz="4" w:space="0" w:color="auto"/>
            </w:tcBorders>
            <w:noWrap/>
            <w:hideMark/>
          </w:tcPr>
          <w:p w14:paraId="688128B2" w14:textId="77777777" w:rsidR="00DC7D59" w:rsidRDefault="00DC7D59">
            <w:pPr>
              <w:pStyle w:val="TAL"/>
              <w:rPr>
                <w:color w:val="000000"/>
                <w:sz w:val="16"/>
                <w:szCs w:val="16"/>
              </w:rPr>
            </w:pPr>
            <w:r>
              <w:rPr>
                <w:color w:val="000000"/>
                <w:sz w:val="16"/>
                <w:szCs w:val="16"/>
              </w:rPr>
              <w:t>Reply LS on the traffic specification for the time-synchronized TSC steam</w:t>
            </w:r>
          </w:p>
        </w:tc>
        <w:tc>
          <w:tcPr>
            <w:tcW w:w="850" w:type="dxa"/>
            <w:tcBorders>
              <w:top w:val="single" w:sz="4" w:space="0" w:color="auto"/>
              <w:left w:val="single" w:sz="4" w:space="0" w:color="auto"/>
              <w:bottom w:val="single" w:sz="4" w:space="0" w:color="auto"/>
              <w:right w:val="single" w:sz="4" w:space="0" w:color="auto"/>
            </w:tcBorders>
            <w:noWrap/>
            <w:hideMark/>
          </w:tcPr>
          <w:p w14:paraId="3E031672" w14:textId="77777777" w:rsidR="00DC7D59" w:rsidRDefault="00DC7D59">
            <w:pPr>
              <w:pStyle w:val="TAL"/>
              <w:rPr>
                <w:color w:val="000000"/>
                <w:sz w:val="16"/>
                <w:szCs w:val="16"/>
              </w:rPr>
            </w:pPr>
            <w:r>
              <w:rPr>
                <w:color w:val="000000"/>
                <w:sz w:val="16"/>
                <w:szCs w:val="16"/>
              </w:rPr>
              <w:t>SA6</w:t>
            </w:r>
          </w:p>
        </w:tc>
        <w:tc>
          <w:tcPr>
            <w:tcW w:w="1094" w:type="dxa"/>
            <w:tcBorders>
              <w:top w:val="single" w:sz="4" w:space="0" w:color="auto"/>
              <w:left w:val="single" w:sz="4" w:space="0" w:color="auto"/>
              <w:bottom w:val="single" w:sz="4" w:space="0" w:color="auto"/>
              <w:right w:val="single" w:sz="4" w:space="0" w:color="auto"/>
            </w:tcBorders>
            <w:noWrap/>
            <w:hideMark/>
          </w:tcPr>
          <w:p w14:paraId="1780EED4"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4857059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D7D819D" w14:textId="77777777" w:rsidR="00DC7D59" w:rsidRDefault="00DC7D59">
            <w:pPr>
              <w:overflowPunct/>
              <w:autoSpaceDE/>
              <w:autoSpaceDN/>
              <w:adjustRightInd/>
              <w:spacing w:after="0"/>
              <w:rPr>
                <w:rFonts w:ascii="CG Times (WN)" w:hAnsi="CG Times (WN)"/>
              </w:rPr>
            </w:pPr>
          </w:p>
        </w:tc>
      </w:tr>
      <w:tr w:rsidR="00C60177" w14:paraId="569CE3E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BDCD284" w14:textId="77777777" w:rsidR="00DC7D59" w:rsidRDefault="00DC7D59">
            <w:pPr>
              <w:pStyle w:val="TAL"/>
              <w:rPr>
                <w:color w:val="000000"/>
                <w:sz w:val="16"/>
                <w:szCs w:val="16"/>
              </w:rPr>
            </w:pPr>
            <w:r>
              <w:rPr>
                <w:color w:val="000000"/>
                <w:sz w:val="16"/>
                <w:szCs w:val="16"/>
              </w:rPr>
              <w:t>C3-235036</w:t>
            </w:r>
          </w:p>
        </w:tc>
        <w:tc>
          <w:tcPr>
            <w:tcW w:w="3402" w:type="dxa"/>
            <w:tcBorders>
              <w:top w:val="single" w:sz="4" w:space="0" w:color="auto"/>
              <w:left w:val="single" w:sz="4" w:space="0" w:color="auto"/>
              <w:bottom w:val="single" w:sz="4" w:space="0" w:color="auto"/>
              <w:right w:val="single" w:sz="4" w:space="0" w:color="auto"/>
            </w:tcBorders>
            <w:noWrap/>
            <w:hideMark/>
          </w:tcPr>
          <w:p w14:paraId="0184D338" w14:textId="77777777" w:rsidR="00DC7D59" w:rsidRDefault="00DC7D59">
            <w:pPr>
              <w:pStyle w:val="TAL"/>
              <w:rPr>
                <w:color w:val="000000"/>
                <w:sz w:val="16"/>
                <w:szCs w:val="16"/>
              </w:rPr>
            </w:pPr>
            <w:r>
              <w:rPr>
                <w:color w:val="000000"/>
                <w:sz w:val="16"/>
                <w:szCs w:val="16"/>
              </w:rPr>
              <w:t>LS on developing a security solution for PINAPP architecture</w:t>
            </w:r>
          </w:p>
        </w:tc>
        <w:tc>
          <w:tcPr>
            <w:tcW w:w="850" w:type="dxa"/>
            <w:tcBorders>
              <w:top w:val="single" w:sz="4" w:space="0" w:color="auto"/>
              <w:left w:val="single" w:sz="4" w:space="0" w:color="auto"/>
              <w:bottom w:val="single" w:sz="4" w:space="0" w:color="auto"/>
              <w:right w:val="single" w:sz="4" w:space="0" w:color="auto"/>
            </w:tcBorders>
            <w:noWrap/>
            <w:hideMark/>
          </w:tcPr>
          <w:p w14:paraId="5FA7C6D6" w14:textId="77777777" w:rsidR="00DC7D59" w:rsidRDefault="00DC7D59">
            <w:pPr>
              <w:pStyle w:val="TAL"/>
              <w:rPr>
                <w:color w:val="000000"/>
                <w:sz w:val="16"/>
                <w:szCs w:val="16"/>
              </w:rPr>
            </w:pPr>
            <w:r>
              <w:rPr>
                <w:color w:val="000000"/>
                <w:sz w:val="16"/>
                <w:szCs w:val="16"/>
              </w:rPr>
              <w:t>SA6</w:t>
            </w:r>
          </w:p>
        </w:tc>
        <w:tc>
          <w:tcPr>
            <w:tcW w:w="1094" w:type="dxa"/>
            <w:tcBorders>
              <w:top w:val="single" w:sz="4" w:space="0" w:color="auto"/>
              <w:left w:val="single" w:sz="4" w:space="0" w:color="auto"/>
              <w:bottom w:val="single" w:sz="4" w:space="0" w:color="auto"/>
              <w:right w:val="single" w:sz="4" w:space="0" w:color="auto"/>
            </w:tcBorders>
            <w:noWrap/>
            <w:hideMark/>
          </w:tcPr>
          <w:p w14:paraId="4283E220"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886B78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33B579C" w14:textId="77777777" w:rsidR="00DC7D59" w:rsidRDefault="00DC7D59">
            <w:pPr>
              <w:overflowPunct/>
              <w:autoSpaceDE/>
              <w:autoSpaceDN/>
              <w:adjustRightInd/>
              <w:spacing w:after="0"/>
              <w:rPr>
                <w:rFonts w:ascii="CG Times (WN)" w:hAnsi="CG Times (WN)"/>
              </w:rPr>
            </w:pPr>
          </w:p>
        </w:tc>
      </w:tr>
      <w:tr w:rsidR="00C60177" w14:paraId="62F2CF6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DFBB6E" w14:textId="77777777" w:rsidR="00DC7D59" w:rsidRDefault="00DC7D59">
            <w:pPr>
              <w:pStyle w:val="TAL"/>
              <w:rPr>
                <w:color w:val="000000"/>
                <w:sz w:val="16"/>
                <w:szCs w:val="16"/>
              </w:rPr>
            </w:pPr>
            <w:r>
              <w:rPr>
                <w:color w:val="000000"/>
                <w:sz w:val="16"/>
                <w:szCs w:val="16"/>
              </w:rPr>
              <w:t>C3-235037</w:t>
            </w:r>
          </w:p>
        </w:tc>
        <w:tc>
          <w:tcPr>
            <w:tcW w:w="3402" w:type="dxa"/>
            <w:tcBorders>
              <w:top w:val="single" w:sz="4" w:space="0" w:color="auto"/>
              <w:left w:val="single" w:sz="4" w:space="0" w:color="auto"/>
              <w:bottom w:val="single" w:sz="4" w:space="0" w:color="auto"/>
              <w:right w:val="single" w:sz="4" w:space="0" w:color="auto"/>
            </w:tcBorders>
            <w:noWrap/>
            <w:hideMark/>
          </w:tcPr>
          <w:p w14:paraId="312652BD" w14:textId="77777777" w:rsidR="00DC7D59" w:rsidRDefault="00DC7D59">
            <w:pPr>
              <w:pStyle w:val="TAL"/>
              <w:rPr>
                <w:color w:val="000000"/>
                <w:sz w:val="16"/>
                <w:szCs w:val="16"/>
              </w:rPr>
            </w:pPr>
            <w:r>
              <w:rPr>
                <w:color w:val="000000"/>
                <w:sz w:val="16"/>
                <w:szCs w:val="16"/>
              </w:rPr>
              <w:t xml:space="preserve">Reply LS on </w:t>
            </w:r>
            <w:proofErr w:type="spellStart"/>
            <w:r>
              <w:rPr>
                <w:color w:val="000000"/>
                <w:sz w:val="16"/>
                <w:szCs w:val="16"/>
              </w:rPr>
              <w:t>SS_IdmParameterProvisioning</w:t>
            </w:r>
            <w:proofErr w:type="spellEnd"/>
            <w:r>
              <w:rPr>
                <w:color w:val="000000"/>
                <w:sz w:val="16"/>
                <w:szCs w:val="16"/>
              </w:rPr>
              <w:t xml:space="preserve"> API service operations</w:t>
            </w:r>
          </w:p>
        </w:tc>
        <w:tc>
          <w:tcPr>
            <w:tcW w:w="850" w:type="dxa"/>
            <w:tcBorders>
              <w:top w:val="single" w:sz="4" w:space="0" w:color="auto"/>
              <w:left w:val="single" w:sz="4" w:space="0" w:color="auto"/>
              <w:bottom w:val="single" w:sz="4" w:space="0" w:color="auto"/>
              <w:right w:val="single" w:sz="4" w:space="0" w:color="auto"/>
            </w:tcBorders>
            <w:noWrap/>
            <w:hideMark/>
          </w:tcPr>
          <w:p w14:paraId="2640E617" w14:textId="77777777" w:rsidR="00DC7D59" w:rsidRDefault="00DC7D59">
            <w:pPr>
              <w:pStyle w:val="TAL"/>
              <w:rPr>
                <w:color w:val="000000"/>
                <w:sz w:val="16"/>
                <w:szCs w:val="16"/>
              </w:rPr>
            </w:pPr>
            <w:r>
              <w:rPr>
                <w:color w:val="000000"/>
                <w:sz w:val="16"/>
                <w:szCs w:val="16"/>
              </w:rPr>
              <w:t>SA6</w:t>
            </w:r>
          </w:p>
        </w:tc>
        <w:tc>
          <w:tcPr>
            <w:tcW w:w="1094" w:type="dxa"/>
            <w:tcBorders>
              <w:top w:val="single" w:sz="4" w:space="0" w:color="auto"/>
              <w:left w:val="single" w:sz="4" w:space="0" w:color="auto"/>
              <w:bottom w:val="single" w:sz="4" w:space="0" w:color="auto"/>
              <w:right w:val="single" w:sz="4" w:space="0" w:color="auto"/>
            </w:tcBorders>
            <w:noWrap/>
            <w:hideMark/>
          </w:tcPr>
          <w:p w14:paraId="22C7DA7F"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816015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F3D6FB2" w14:textId="77777777" w:rsidR="00DC7D59" w:rsidRDefault="00DC7D59">
            <w:pPr>
              <w:overflowPunct/>
              <w:autoSpaceDE/>
              <w:autoSpaceDN/>
              <w:adjustRightInd/>
              <w:spacing w:after="0"/>
              <w:rPr>
                <w:rFonts w:ascii="CG Times (WN)" w:hAnsi="CG Times (WN)"/>
              </w:rPr>
            </w:pPr>
          </w:p>
        </w:tc>
      </w:tr>
      <w:tr w:rsidR="00C60177" w14:paraId="4082F39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80AECFF" w14:textId="77777777" w:rsidR="00DC7D59" w:rsidRDefault="00DC7D59">
            <w:pPr>
              <w:pStyle w:val="TAL"/>
              <w:rPr>
                <w:color w:val="000000"/>
                <w:sz w:val="16"/>
                <w:szCs w:val="16"/>
              </w:rPr>
            </w:pPr>
            <w:r>
              <w:rPr>
                <w:color w:val="000000"/>
                <w:sz w:val="16"/>
                <w:szCs w:val="16"/>
              </w:rPr>
              <w:t>C3-235038</w:t>
            </w:r>
          </w:p>
        </w:tc>
        <w:tc>
          <w:tcPr>
            <w:tcW w:w="3402" w:type="dxa"/>
            <w:tcBorders>
              <w:top w:val="single" w:sz="4" w:space="0" w:color="auto"/>
              <w:left w:val="single" w:sz="4" w:space="0" w:color="auto"/>
              <w:bottom w:val="single" w:sz="4" w:space="0" w:color="auto"/>
              <w:right w:val="single" w:sz="4" w:space="0" w:color="auto"/>
            </w:tcBorders>
            <w:noWrap/>
            <w:hideMark/>
          </w:tcPr>
          <w:p w14:paraId="7632B8EB" w14:textId="77777777" w:rsidR="00DC7D59" w:rsidRDefault="00DC7D59">
            <w:pPr>
              <w:pStyle w:val="TAL"/>
              <w:rPr>
                <w:color w:val="000000"/>
                <w:sz w:val="16"/>
                <w:szCs w:val="16"/>
              </w:rPr>
            </w:pPr>
            <w:r>
              <w:rPr>
                <w:color w:val="000000"/>
                <w:sz w:val="16"/>
                <w:szCs w:val="16"/>
              </w:rPr>
              <w:t>Reply LS on questions related to SEALDD APIs</w:t>
            </w:r>
          </w:p>
        </w:tc>
        <w:tc>
          <w:tcPr>
            <w:tcW w:w="850" w:type="dxa"/>
            <w:tcBorders>
              <w:top w:val="single" w:sz="4" w:space="0" w:color="auto"/>
              <w:left w:val="single" w:sz="4" w:space="0" w:color="auto"/>
              <w:bottom w:val="single" w:sz="4" w:space="0" w:color="auto"/>
              <w:right w:val="single" w:sz="4" w:space="0" w:color="auto"/>
            </w:tcBorders>
            <w:noWrap/>
            <w:hideMark/>
          </w:tcPr>
          <w:p w14:paraId="12ECF7C0" w14:textId="77777777" w:rsidR="00DC7D59" w:rsidRDefault="00DC7D59">
            <w:pPr>
              <w:pStyle w:val="TAL"/>
              <w:rPr>
                <w:color w:val="000000"/>
                <w:sz w:val="16"/>
                <w:szCs w:val="16"/>
              </w:rPr>
            </w:pPr>
            <w:r>
              <w:rPr>
                <w:color w:val="000000"/>
                <w:sz w:val="16"/>
                <w:szCs w:val="16"/>
              </w:rPr>
              <w:t>SA6</w:t>
            </w:r>
          </w:p>
        </w:tc>
        <w:tc>
          <w:tcPr>
            <w:tcW w:w="1094" w:type="dxa"/>
            <w:tcBorders>
              <w:top w:val="single" w:sz="4" w:space="0" w:color="auto"/>
              <w:left w:val="single" w:sz="4" w:space="0" w:color="auto"/>
              <w:bottom w:val="single" w:sz="4" w:space="0" w:color="auto"/>
              <w:right w:val="single" w:sz="4" w:space="0" w:color="auto"/>
            </w:tcBorders>
            <w:noWrap/>
            <w:hideMark/>
          </w:tcPr>
          <w:p w14:paraId="27E93547"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38ADA4E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89D2AE1" w14:textId="77777777" w:rsidR="00DC7D59" w:rsidRDefault="00DC7D59">
            <w:pPr>
              <w:overflowPunct/>
              <w:autoSpaceDE/>
              <w:autoSpaceDN/>
              <w:adjustRightInd/>
              <w:spacing w:after="0"/>
              <w:rPr>
                <w:rFonts w:ascii="CG Times (WN)" w:hAnsi="CG Times (WN)"/>
              </w:rPr>
            </w:pPr>
          </w:p>
        </w:tc>
      </w:tr>
      <w:tr w:rsidR="00C60177" w14:paraId="1513A58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AC70F5D" w14:textId="77777777" w:rsidR="00DC7D59" w:rsidRDefault="00DC7D59">
            <w:pPr>
              <w:pStyle w:val="TAL"/>
              <w:rPr>
                <w:color w:val="000000"/>
                <w:sz w:val="16"/>
                <w:szCs w:val="16"/>
              </w:rPr>
            </w:pPr>
            <w:r>
              <w:rPr>
                <w:color w:val="000000"/>
                <w:sz w:val="16"/>
                <w:szCs w:val="16"/>
              </w:rPr>
              <w:t>C3-235039</w:t>
            </w:r>
          </w:p>
        </w:tc>
        <w:tc>
          <w:tcPr>
            <w:tcW w:w="3402" w:type="dxa"/>
            <w:tcBorders>
              <w:top w:val="single" w:sz="4" w:space="0" w:color="auto"/>
              <w:left w:val="single" w:sz="4" w:space="0" w:color="auto"/>
              <w:bottom w:val="single" w:sz="4" w:space="0" w:color="auto"/>
              <w:right w:val="single" w:sz="4" w:space="0" w:color="auto"/>
            </w:tcBorders>
            <w:noWrap/>
            <w:hideMark/>
          </w:tcPr>
          <w:p w14:paraId="41A54F22" w14:textId="77777777" w:rsidR="00DC7D59" w:rsidRDefault="00DC7D59">
            <w:pPr>
              <w:pStyle w:val="TAL"/>
              <w:rPr>
                <w:color w:val="000000"/>
                <w:sz w:val="16"/>
                <w:szCs w:val="16"/>
              </w:rPr>
            </w:pPr>
            <w:r>
              <w:rPr>
                <w:color w:val="000000"/>
                <w:sz w:val="16"/>
                <w:szCs w:val="16"/>
              </w:rPr>
              <w:t>Revised WID on CT aspects of enhancement of 5G UE Policy</w:t>
            </w:r>
          </w:p>
        </w:tc>
        <w:tc>
          <w:tcPr>
            <w:tcW w:w="850" w:type="dxa"/>
            <w:tcBorders>
              <w:top w:val="single" w:sz="4" w:space="0" w:color="auto"/>
              <w:left w:val="single" w:sz="4" w:space="0" w:color="auto"/>
              <w:bottom w:val="single" w:sz="4" w:space="0" w:color="auto"/>
              <w:right w:val="single" w:sz="4" w:space="0" w:color="auto"/>
            </w:tcBorders>
            <w:noWrap/>
            <w:hideMark/>
          </w:tcPr>
          <w:p w14:paraId="7DD99800" w14:textId="77777777" w:rsidR="00DC7D59" w:rsidRDefault="00DC7D59">
            <w:pPr>
              <w:pStyle w:val="TAL"/>
              <w:rPr>
                <w:color w:val="000000"/>
                <w:sz w:val="16"/>
                <w:szCs w:val="16"/>
              </w:rPr>
            </w:pPr>
            <w:r>
              <w:rPr>
                <w:color w:val="000000"/>
                <w:sz w:val="16"/>
                <w:szCs w:val="16"/>
              </w:rPr>
              <w:t>Intel</w:t>
            </w:r>
          </w:p>
        </w:tc>
        <w:tc>
          <w:tcPr>
            <w:tcW w:w="1094" w:type="dxa"/>
            <w:tcBorders>
              <w:top w:val="single" w:sz="4" w:space="0" w:color="auto"/>
              <w:left w:val="single" w:sz="4" w:space="0" w:color="auto"/>
              <w:bottom w:val="single" w:sz="4" w:space="0" w:color="auto"/>
              <w:right w:val="single" w:sz="4" w:space="0" w:color="auto"/>
            </w:tcBorders>
            <w:noWrap/>
            <w:hideMark/>
          </w:tcPr>
          <w:p w14:paraId="1FA9313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8D2A0BE" w14:textId="77777777" w:rsidR="00DC7D59" w:rsidRDefault="00DC7D59">
            <w:pPr>
              <w:pStyle w:val="TAL"/>
              <w:rPr>
                <w:color w:val="000000"/>
                <w:sz w:val="16"/>
                <w:szCs w:val="16"/>
              </w:rPr>
            </w:pPr>
            <w:r>
              <w:rPr>
                <w:color w:val="000000"/>
                <w:sz w:val="16"/>
                <w:szCs w:val="16"/>
              </w:rPr>
              <w:t>CP-232132</w:t>
            </w:r>
          </w:p>
        </w:tc>
        <w:tc>
          <w:tcPr>
            <w:tcW w:w="1701" w:type="dxa"/>
            <w:tcBorders>
              <w:top w:val="single" w:sz="4" w:space="0" w:color="auto"/>
              <w:left w:val="single" w:sz="4" w:space="0" w:color="auto"/>
              <w:bottom w:val="single" w:sz="4" w:space="0" w:color="auto"/>
              <w:right w:val="single" w:sz="4" w:space="0" w:color="auto"/>
            </w:tcBorders>
            <w:noWrap/>
            <w:hideMark/>
          </w:tcPr>
          <w:p w14:paraId="036D599E" w14:textId="77777777" w:rsidR="00DC7D59" w:rsidRDefault="00DC7D59">
            <w:pPr>
              <w:pStyle w:val="TAL"/>
              <w:rPr>
                <w:sz w:val="16"/>
                <w:szCs w:val="16"/>
              </w:rPr>
            </w:pPr>
            <w:r>
              <w:rPr>
                <w:sz w:val="16"/>
                <w:szCs w:val="16"/>
              </w:rPr>
              <w:t>C3-235480</w:t>
            </w:r>
          </w:p>
        </w:tc>
      </w:tr>
      <w:tr w:rsidR="00C60177" w14:paraId="0E54F78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C2803E" w14:textId="77777777" w:rsidR="00DC7D59" w:rsidRDefault="00DC7D59">
            <w:pPr>
              <w:pStyle w:val="TAL"/>
              <w:rPr>
                <w:color w:val="000000"/>
                <w:sz w:val="16"/>
                <w:szCs w:val="16"/>
              </w:rPr>
            </w:pPr>
            <w:r>
              <w:rPr>
                <w:color w:val="000000"/>
                <w:sz w:val="16"/>
                <w:szCs w:val="16"/>
              </w:rPr>
              <w:t>C3-235040</w:t>
            </w:r>
          </w:p>
        </w:tc>
        <w:tc>
          <w:tcPr>
            <w:tcW w:w="3402" w:type="dxa"/>
            <w:tcBorders>
              <w:top w:val="single" w:sz="4" w:space="0" w:color="auto"/>
              <w:left w:val="single" w:sz="4" w:space="0" w:color="auto"/>
              <w:bottom w:val="single" w:sz="4" w:space="0" w:color="auto"/>
              <w:right w:val="single" w:sz="4" w:space="0" w:color="auto"/>
            </w:tcBorders>
            <w:noWrap/>
            <w:hideMark/>
          </w:tcPr>
          <w:p w14:paraId="19BE8D96" w14:textId="77777777" w:rsidR="00DC7D59" w:rsidRDefault="00DC7D59">
            <w:pPr>
              <w:pStyle w:val="TAL"/>
              <w:rPr>
                <w:color w:val="000000"/>
                <w:sz w:val="16"/>
                <w:szCs w:val="16"/>
              </w:rPr>
            </w:pPr>
            <w:r>
              <w:rPr>
                <w:color w:val="000000"/>
                <w:sz w:val="16"/>
                <w:szCs w:val="16"/>
              </w:rPr>
              <w:t>ECS Address Information in Roaming</w:t>
            </w:r>
          </w:p>
        </w:tc>
        <w:tc>
          <w:tcPr>
            <w:tcW w:w="850" w:type="dxa"/>
            <w:tcBorders>
              <w:top w:val="single" w:sz="4" w:space="0" w:color="auto"/>
              <w:left w:val="single" w:sz="4" w:space="0" w:color="auto"/>
              <w:bottom w:val="single" w:sz="4" w:space="0" w:color="auto"/>
              <w:right w:val="single" w:sz="4" w:space="0" w:color="auto"/>
            </w:tcBorders>
            <w:noWrap/>
            <w:hideMark/>
          </w:tcPr>
          <w:p w14:paraId="3E4A7CC6"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AA1842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156DBC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C3A2972" w14:textId="77777777" w:rsidR="00DC7D59" w:rsidRDefault="00DC7D59">
            <w:pPr>
              <w:pStyle w:val="TAL"/>
              <w:rPr>
                <w:sz w:val="16"/>
                <w:szCs w:val="16"/>
              </w:rPr>
            </w:pPr>
            <w:r>
              <w:rPr>
                <w:sz w:val="16"/>
                <w:szCs w:val="16"/>
              </w:rPr>
              <w:t>C3-235599</w:t>
            </w:r>
          </w:p>
        </w:tc>
      </w:tr>
      <w:tr w:rsidR="00C60177" w14:paraId="5B2ADB7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CA97685" w14:textId="77777777" w:rsidR="00DC7D59" w:rsidRDefault="00DC7D59">
            <w:pPr>
              <w:pStyle w:val="TAL"/>
              <w:rPr>
                <w:color w:val="000000"/>
                <w:sz w:val="16"/>
                <w:szCs w:val="16"/>
              </w:rPr>
            </w:pPr>
            <w:r>
              <w:rPr>
                <w:color w:val="000000"/>
                <w:sz w:val="16"/>
                <w:szCs w:val="16"/>
              </w:rPr>
              <w:t>C3-235041</w:t>
            </w:r>
          </w:p>
        </w:tc>
        <w:tc>
          <w:tcPr>
            <w:tcW w:w="3402" w:type="dxa"/>
            <w:tcBorders>
              <w:top w:val="single" w:sz="4" w:space="0" w:color="auto"/>
              <w:left w:val="single" w:sz="4" w:space="0" w:color="auto"/>
              <w:bottom w:val="single" w:sz="4" w:space="0" w:color="auto"/>
              <w:right w:val="single" w:sz="4" w:space="0" w:color="auto"/>
            </w:tcBorders>
            <w:noWrap/>
            <w:hideMark/>
          </w:tcPr>
          <w:p w14:paraId="3C34C327" w14:textId="77777777" w:rsidR="00DC7D59" w:rsidRDefault="00DC7D59">
            <w:pPr>
              <w:pStyle w:val="TAL"/>
              <w:rPr>
                <w:color w:val="000000"/>
                <w:sz w:val="16"/>
                <w:szCs w:val="16"/>
              </w:rPr>
            </w:pPr>
            <w:r>
              <w:rPr>
                <w:color w:val="000000"/>
                <w:sz w:val="16"/>
                <w:szCs w:val="16"/>
              </w:rPr>
              <w:t xml:space="preserve">Security scopes are missing in </w:t>
            </w:r>
            <w:proofErr w:type="spellStart"/>
            <w:r>
              <w:rPr>
                <w:color w:val="000000"/>
                <w:sz w:val="16"/>
                <w:szCs w:val="16"/>
              </w:rPr>
              <w:t>OpenAPI</w:t>
            </w:r>
            <w:proofErr w:type="spellEnd"/>
            <w:r>
              <w:rPr>
                <w:color w:val="000000"/>
                <w:sz w:val="16"/>
                <w:szCs w:val="16"/>
              </w:rPr>
              <w:t xml:space="preserve"> definition for </w:t>
            </w:r>
            <w:proofErr w:type="spellStart"/>
            <w:r>
              <w:rPr>
                <w:color w:val="000000"/>
                <w:sz w:val="16"/>
                <w:szCs w:val="16"/>
              </w:rPr>
              <w:t>GroupPolicyControlData</w:t>
            </w:r>
            <w:proofErr w:type="spellEnd"/>
            <w:r>
              <w:rPr>
                <w:color w:val="000000"/>
                <w:sz w:val="16"/>
                <w:szCs w:val="16"/>
              </w:rPr>
              <w:t>.</w:t>
            </w:r>
          </w:p>
        </w:tc>
        <w:tc>
          <w:tcPr>
            <w:tcW w:w="850" w:type="dxa"/>
            <w:tcBorders>
              <w:top w:val="single" w:sz="4" w:space="0" w:color="auto"/>
              <w:left w:val="single" w:sz="4" w:space="0" w:color="auto"/>
              <w:bottom w:val="single" w:sz="4" w:space="0" w:color="auto"/>
              <w:right w:val="single" w:sz="4" w:space="0" w:color="auto"/>
            </w:tcBorders>
            <w:noWrap/>
            <w:hideMark/>
          </w:tcPr>
          <w:p w14:paraId="4F2F8C4E"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E265DB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0E5CCA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AE841A3" w14:textId="77777777" w:rsidR="00DC7D59" w:rsidRDefault="00DC7D59">
            <w:pPr>
              <w:pStyle w:val="TAL"/>
              <w:rPr>
                <w:sz w:val="16"/>
                <w:szCs w:val="16"/>
              </w:rPr>
            </w:pPr>
            <w:r>
              <w:rPr>
                <w:sz w:val="16"/>
                <w:szCs w:val="16"/>
              </w:rPr>
              <w:t>C3-235689</w:t>
            </w:r>
          </w:p>
        </w:tc>
      </w:tr>
      <w:tr w:rsidR="00C60177" w14:paraId="2116D69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6312DA2" w14:textId="77777777" w:rsidR="00DC7D59" w:rsidRDefault="00DC7D59">
            <w:pPr>
              <w:pStyle w:val="TAL"/>
              <w:rPr>
                <w:color w:val="000000"/>
                <w:sz w:val="16"/>
                <w:szCs w:val="16"/>
              </w:rPr>
            </w:pPr>
            <w:r>
              <w:rPr>
                <w:color w:val="000000"/>
                <w:sz w:val="16"/>
                <w:szCs w:val="16"/>
              </w:rPr>
              <w:t>C3-235042</w:t>
            </w:r>
          </w:p>
        </w:tc>
        <w:tc>
          <w:tcPr>
            <w:tcW w:w="3402" w:type="dxa"/>
            <w:tcBorders>
              <w:top w:val="single" w:sz="4" w:space="0" w:color="auto"/>
              <w:left w:val="single" w:sz="4" w:space="0" w:color="auto"/>
              <w:bottom w:val="single" w:sz="4" w:space="0" w:color="auto"/>
              <w:right w:val="single" w:sz="4" w:space="0" w:color="auto"/>
            </w:tcBorders>
            <w:noWrap/>
            <w:hideMark/>
          </w:tcPr>
          <w:p w14:paraId="77B06070" w14:textId="77777777" w:rsidR="00DC7D59" w:rsidRDefault="00DC7D59">
            <w:pPr>
              <w:pStyle w:val="TAL"/>
              <w:rPr>
                <w:color w:val="000000"/>
                <w:sz w:val="16"/>
                <w:szCs w:val="16"/>
              </w:rPr>
            </w:pPr>
            <w:r>
              <w:rPr>
                <w:color w:val="000000"/>
                <w:sz w:val="16"/>
                <w:szCs w:val="16"/>
              </w:rPr>
              <w:t>VAL application performance API</w:t>
            </w:r>
          </w:p>
        </w:tc>
        <w:tc>
          <w:tcPr>
            <w:tcW w:w="850" w:type="dxa"/>
            <w:tcBorders>
              <w:top w:val="single" w:sz="4" w:space="0" w:color="auto"/>
              <w:left w:val="single" w:sz="4" w:space="0" w:color="auto"/>
              <w:bottom w:val="single" w:sz="4" w:space="0" w:color="auto"/>
              <w:right w:val="single" w:sz="4" w:space="0" w:color="auto"/>
            </w:tcBorders>
            <w:noWrap/>
            <w:hideMark/>
          </w:tcPr>
          <w:p w14:paraId="4470988E"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2E9960C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D222F9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88C5BE" w14:textId="77777777" w:rsidR="00DC7D59" w:rsidRDefault="00DC7D59">
            <w:pPr>
              <w:pStyle w:val="TAL"/>
              <w:rPr>
                <w:sz w:val="16"/>
                <w:szCs w:val="16"/>
              </w:rPr>
            </w:pPr>
            <w:r>
              <w:rPr>
                <w:sz w:val="16"/>
                <w:szCs w:val="16"/>
              </w:rPr>
              <w:t>C3-235514</w:t>
            </w:r>
          </w:p>
        </w:tc>
      </w:tr>
      <w:tr w:rsidR="00C60177" w14:paraId="0ECB822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4339DDA" w14:textId="77777777" w:rsidR="00DC7D59" w:rsidRDefault="00DC7D59">
            <w:pPr>
              <w:pStyle w:val="TAL"/>
              <w:rPr>
                <w:color w:val="000000"/>
                <w:sz w:val="16"/>
                <w:szCs w:val="16"/>
              </w:rPr>
            </w:pPr>
            <w:r>
              <w:rPr>
                <w:color w:val="000000"/>
                <w:sz w:val="16"/>
                <w:szCs w:val="16"/>
              </w:rPr>
              <w:t>C3-235043</w:t>
            </w:r>
          </w:p>
        </w:tc>
        <w:tc>
          <w:tcPr>
            <w:tcW w:w="3402" w:type="dxa"/>
            <w:tcBorders>
              <w:top w:val="single" w:sz="4" w:space="0" w:color="auto"/>
              <w:left w:val="single" w:sz="4" w:space="0" w:color="auto"/>
              <w:bottom w:val="single" w:sz="4" w:space="0" w:color="auto"/>
              <w:right w:val="single" w:sz="4" w:space="0" w:color="auto"/>
            </w:tcBorders>
            <w:noWrap/>
            <w:hideMark/>
          </w:tcPr>
          <w:p w14:paraId="4B3B67BF" w14:textId="77777777" w:rsidR="00DC7D59" w:rsidRDefault="00DC7D59">
            <w:pPr>
              <w:pStyle w:val="TAL"/>
              <w:rPr>
                <w:color w:val="000000"/>
                <w:sz w:val="16"/>
                <w:szCs w:val="16"/>
              </w:rPr>
            </w:pPr>
            <w:r>
              <w:rPr>
                <w:color w:val="000000"/>
                <w:sz w:val="16"/>
                <w:szCs w:val="16"/>
              </w:rPr>
              <w:t>Slice-specific application performance API</w:t>
            </w:r>
          </w:p>
        </w:tc>
        <w:tc>
          <w:tcPr>
            <w:tcW w:w="850" w:type="dxa"/>
            <w:tcBorders>
              <w:top w:val="single" w:sz="4" w:space="0" w:color="auto"/>
              <w:left w:val="single" w:sz="4" w:space="0" w:color="auto"/>
              <w:bottom w:val="single" w:sz="4" w:space="0" w:color="auto"/>
              <w:right w:val="single" w:sz="4" w:space="0" w:color="auto"/>
            </w:tcBorders>
            <w:noWrap/>
            <w:hideMark/>
          </w:tcPr>
          <w:p w14:paraId="4107E307"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669D58C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D64F22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4AAFD7D" w14:textId="77777777" w:rsidR="00DC7D59" w:rsidRDefault="00DC7D59">
            <w:pPr>
              <w:pStyle w:val="TAL"/>
              <w:rPr>
                <w:sz w:val="16"/>
                <w:szCs w:val="16"/>
              </w:rPr>
            </w:pPr>
            <w:r>
              <w:rPr>
                <w:sz w:val="16"/>
                <w:szCs w:val="16"/>
              </w:rPr>
              <w:t>C3-235515</w:t>
            </w:r>
          </w:p>
        </w:tc>
      </w:tr>
      <w:tr w:rsidR="00C60177" w14:paraId="7BC668A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04CA833" w14:textId="77777777" w:rsidR="00DC7D59" w:rsidRDefault="00DC7D59">
            <w:pPr>
              <w:pStyle w:val="TAL"/>
              <w:rPr>
                <w:color w:val="000000"/>
                <w:sz w:val="16"/>
                <w:szCs w:val="16"/>
              </w:rPr>
            </w:pPr>
            <w:r>
              <w:rPr>
                <w:color w:val="000000"/>
                <w:sz w:val="16"/>
                <w:szCs w:val="16"/>
              </w:rPr>
              <w:t>C3-235044</w:t>
            </w:r>
          </w:p>
        </w:tc>
        <w:tc>
          <w:tcPr>
            <w:tcW w:w="3402" w:type="dxa"/>
            <w:tcBorders>
              <w:top w:val="single" w:sz="4" w:space="0" w:color="auto"/>
              <w:left w:val="single" w:sz="4" w:space="0" w:color="auto"/>
              <w:bottom w:val="single" w:sz="4" w:space="0" w:color="auto"/>
              <w:right w:val="single" w:sz="4" w:space="0" w:color="auto"/>
            </w:tcBorders>
            <w:noWrap/>
            <w:hideMark/>
          </w:tcPr>
          <w:p w14:paraId="07DD6F71" w14:textId="77777777" w:rsidR="00DC7D59" w:rsidRDefault="00DC7D59">
            <w:pPr>
              <w:pStyle w:val="TAL"/>
              <w:rPr>
                <w:color w:val="000000"/>
                <w:sz w:val="16"/>
                <w:szCs w:val="16"/>
              </w:rPr>
            </w:pPr>
            <w:r>
              <w:rPr>
                <w:color w:val="000000"/>
                <w:sz w:val="16"/>
                <w:szCs w:val="16"/>
              </w:rPr>
              <w:t>UE-to-UE session performance API</w:t>
            </w:r>
          </w:p>
        </w:tc>
        <w:tc>
          <w:tcPr>
            <w:tcW w:w="850" w:type="dxa"/>
            <w:tcBorders>
              <w:top w:val="single" w:sz="4" w:space="0" w:color="auto"/>
              <w:left w:val="single" w:sz="4" w:space="0" w:color="auto"/>
              <w:bottom w:val="single" w:sz="4" w:space="0" w:color="auto"/>
              <w:right w:val="single" w:sz="4" w:space="0" w:color="auto"/>
            </w:tcBorders>
            <w:noWrap/>
            <w:hideMark/>
          </w:tcPr>
          <w:p w14:paraId="5508FD65"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54EDE02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4BC6D6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BBD6488" w14:textId="77777777" w:rsidR="00DC7D59" w:rsidRDefault="00DC7D59">
            <w:pPr>
              <w:pStyle w:val="TAL"/>
              <w:rPr>
                <w:sz w:val="16"/>
                <w:szCs w:val="16"/>
              </w:rPr>
            </w:pPr>
            <w:r>
              <w:rPr>
                <w:sz w:val="16"/>
                <w:szCs w:val="16"/>
              </w:rPr>
              <w:t>C3-235516</w:t>
            </w:r>
          </w:p>
        </w:tc>
      </w:tr>
      <w:tr w:rsidR="00C60177" w14:paraId="45CBC22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5A9D82A" w14:textId="77777777" w:rsidR="00DC7D59" w:rsidRDefault="00DC7D59">
            <w:pPr>
              <w:pStyle w:val="TAL"/>
              <w:rPr>
                <w:color w:val="000000"/>
                <w:sz w:val="16"/>
                <w:szCs w:val="16"/>
              </w:rPr>
            </w:pPr>
            <w:r>
              <w:rPr>
                <w:color w:val="000000"/>
                <w:sz w:val="16"/>
                <w:szCs w:val="16"/>
              </w:rPr>
              <w:t>C3-235045</w:t>
            </w:r>
          </w:p>
        </w:tc>
        <w:tc>
          <w:tcPr>
            <w:tcW w:w="3402" w:type="dxa"/>
            <w:tcBorders>
              <w:top w:val="single" w:sz="4" w:space="0" w:color="auto"/>
              <w:left w:val="single" w:sz="4" w:space="0" w:color="auto"/>
              <w:bottom w:val="single" w:sz="4" w:space="0" w:color="auto"/>
              <w:right w:val="single" w:sz="4" w:space="0" w:color="auto"/>
            </w:tcBorders>
            <w:noWrap/>
            <w:hideMark/>
          </w:tcPr>
          <w:p w14:paraId="5FD682B8" w14:textId="77777777" w:rsidR="00DC7D59" w:rsidRDefault="00DC7D59">
            <w:pPr>
              <w:pStyle w:val="TAL"/>
              <w:rPr>
                <w:color w:val="000000"/>
                <w:sz w:val="16"/>
                <w:szCs w:val="16"/>
              </w:rPr>
            </w:pPr>
            <w:r>
              <w:rPr>
                <w:color w:val="000000"/>
                <w:sz w:val="16"/>
                <w:szCs w:val="16"/>
              </w:rPr>
              <w:t>Location accuracy API</w:t>
            </w:r>
          </w:p>
        </w:tc>
        <w:tc>
          <w:tcPr>
            <w:tcW w:w="850" w:type="dxa"/>
            <w:tcBorders>
              <w:top w:val="single" w:sz="4" w:space="0" w:color="auto"/>
              <w:left w:val="single" w:sz="4" w:space="0" w:color="auto"/>
              <w:bottom w:val="single" w:sz="4" w:space="0" w:color="auto"/>
              <w:right w:val="single" w:sz="4" w:space="0" w:color="auto"/>
            </w:tcBorders>
            <w:noWrap/>
            <w:hideMark/>
          </w:tcPr>
          <w:p w14:paraId="4361C747"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1926C0F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EC68DB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2377D39" w14:textId="77777777" w:rsidR="00DC7D59" w:rsidRDefault="00DC7D59">
            <w:pPr>
              <w:pStyle w:val="TAL"/>
              <w:rPr>
                <w:sz w:val="16"/>
                <w:szCs w:val="16"/>
              </w:rPr>
            </w:pPr>
            <w:r>
              <w:rPr>
                <w:sz w:val="16"/>
                <w:szCs w:val="16"/>
              </w:rPr>
              <w:t>C3-235517</w:t>
            </w:r>
          </w:p>
        </w:tc>
      </w:tr>
      <w:tr w:rsidR="00C60177" w14:paraId="070DFB7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4E45931" w14:textId="77777777" w:rsidR="00DC7D59" w:rsidRDefault="00DC7D59">
            <w:pPr>
              <w:pStyle w:val="TAL"/>
              <w:rPr>
                <w:color w:val="000000"/>
                <w:sz w:val="16"/>
                <w:szCs w:val="16"/>
              </w:rPr>
            </w:pPr>
            <w:r>
              <w:rPr>
                <w:color w:val="000000"/>
                <w:sz w:val="16"/>
                <w:szCs w:val="16"/>
              </w:rPr>
              <w:t>C3-235046</w:t>
            </w:r>
          </w:p>
        </w:tc>
        <w:tc>
          <w:tcPr>
            <w:tcW w:w="3402" w:type="dxa"/>
            <w:tcBorders>
              <w:top w:val="single" w:sz="4" w:space="0" w:color="auto"/>
              <w:left w:val="single" w:sz="4" w:space="0" w:color="auto"/>
              <w:bottom w:val="single" w:sz="4" w:space="0" w:color="auto"/>
              <w:right w:val="single" w:sz="4" w:space="0" w:color="auto"/>
            </w:tcBorders>
            <w:noWrap/>
            <w:hideMark/>
          </w:tcPr>
          <w:p w14:paraId="373E6C6A" w14:textId="77777777" w:rsidR="00DC7D59" w:rsidRDefault="00DC7D59">
            <w:pPr>
              <w:pStyle w:val="TAL"/>
              <w:rPr>
                <w:color w:val="000000"/>
                <w:sz w:val="16"/>
                <w:szCs w:val="16"/>
              </w:rPr>
            </w:pPr>
            <w:r>
              <w:rPr>
                <w:color w:val="000000"/>
                <w:sz w:val="16"/>
                <w:szCs w:val="16"/>
              </w:rPr>
              <w:t xml:space="preserve">Service API </w:t>
            </w:r>
            <w:proofErr w:type="spellStart"/>
            <w:r>
              <w:rPr>
                <w:color w:val="000000"/>
                <w:sz w:val="16"/>
                <w:szCs w:val="16"/>
              </w:rPr>
              <w:t>API</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70D20083"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436A91E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A6C55E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928A34F" w14:textId="77777777" w:rsidR="00DC7D59" w:rsidRDefault="00DC7D59">
            <w:pPr>
              <w:pStyle w:val="TAL"/>
              <w:rPr>
                <w:sz w:val="16"/>
                <w:szCs w:val="16"/>
              </w:rPr>
            </w:pPr>
            <w:r>
              <w:rPr>
                <w:sz w:val="16"/>
                <w:szCs w:val="16"/>
              </w:rPr>
              <w:t>C3-235518</w:t>
            </w:r>
          </w:p>
        </w:tc>
      </w:tr>
      <w:tr w:rsidR="00C60177" w14:paraId="15D16F4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E750868" w14:textId="77777777" w:rsidR="00DC7D59" w:rsidRDefault="00DC7D59">
            <w:pPr>
              <w:pStyle w:val="TAL"/>
              <w:rPr>
                <w:color w:val="000000"/>
                <w:sz w:val="16"/>
                <w:szCs w:val="16"/>
              </w:rPr>
            </w:pPr>
            <w:r>
              <w:rPr>
                <w:color w:val="000000"/>
                <w:sz w:val="16"/>
                <w:szCs w:val="16"/>
              </w:rPr>
              <w:t>C3-235047</w:t>
            </w:r>
          </w:p>
        </w:tc>
        <w:tc>
          <w:tcPr>
            <w:tcW w:w="3402" w:type="dxa"/>
            <w:tcBorders>
              <w:top w:val="single" w:sz="4" w:space="0" w:color="auto"/>
              <w:left w:val="single" w:sz="4" w:space="0" w:color="auto"/>
              <w:bottom w:val="single" w:sz="4" w:space="0" w:color="auto"/>
              <w:right w:val="single" w:sz="4" w:space="0" w:color="auto"/>
            </w:tcBorders>
            <w:noWrap/>
            <w:hideMark/>
          </w:tcPr>
          <w:p w14:paraId="2AD04125" w14:textId="77777777" w:rsidR="00DC7D59" w:rsidRDefault="00DC7D59">
            <w:pPr>
              <w:pStyle w:val="TAL"/>
              <w:rPr>
                <w:color w:val="000000"/>
                <w:sz w:val="16"/>
                <w:szCs w:val="16"/>
              </w:rPr>
            </w:pPr>
            <w:r>
              <w:rPr>
                <w:color w:val="000000"/>
                <w:sz w:val="16"/>
                <w:szCs w:val="16"/>
              </w:rPr>
              <w:t>Slice Usage Pattern API</w:t>
            </w:r>
          </w:p>
        </w:tc>
        <w:tc>
          <w:tcPr>
            <w:tcW w:w="850" w:type="dxa"/>
            <w:tcBorders>
              <w:top w:val="single" w:sz="4" w:space="0" w:color="auto"/>
              <w:left w:val="single" w:sz="4" w:space="0" w:color="auto"/>
              <w:bottom w:val="single" w:sz="4" w:space="0" w:color="auto"/>
              <w:right w:val="single" w:sz="4" w:space="0" w:color="auto"/>
            </w:tcBorders>
            <w:noWrap/>
            <w:hideMark/>
          </w:tcPr>
          <w:p w14:paraId="125FE73C"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0436A48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F522CE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E906DCF" w14:textId="77777777" w:rsidR="00DC7D59" w:rsidRDefault="00DC7D59">
            <w:pPr>
              <w:pStyle w:val="TAL"/>
              <w:rPr>
                <w:sz w:val="16"/>
                <w:szCs w:val="16"/>
              </w:rPr>
            </w:pPr>
            <w:r>
              <w:rPr>
                <w:sz w:val="16"/>
                <w:szCs w:val="16"/>
              </w:rPr>
              <w:t>C3-235519</w:t>
            </w:r>
          </w:p>
        </w:tc>
      </w:tr>
      <w:tr w:rsidR="00C60177" w14:paraId="1C4C648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EA69870" w14:textId="77777777" w:rsidR="00DC7D59" w:rsidRDefault="00DC7D59">
            <w:pPr>
              <w:pStyle w:val="TAL"/>
              <w:rPr>
                <w:color w:val="000000"/>
                <w:sz w:val="16"/>
                <w:szCs w:val="16"/>
              </w:rPr>
            </w:pPr>
            <w:r>
              <w:rPr>
                <w:color w:val="000000"/>
                <w:sz w:val="16"/>
                <w:szCs w:val="16"/>
              </w:rPr>
              <w:t>C3-235048</w:t>
            </w:r>
          </w:p>
        </w:tc>
        <w:tc>
          <w:tcPr>
            <w:tcW w:w="3402" w:type="dxa"/>
            <w:tcBorders>
              <w:top w:val="single" w:sz="4" w:space="0" w:color="auto"/>
              <w:left w:val="single" w:sz="4" w:space="0" w:color="auto"/>
              <w:bottom w:val="single" w:sz="4" w:space="0" w:color="auto"/>
              <w:right w:val="single" w:sz="4" w:space="0" w:color="auto"/>
            </w:tcBorders>
            <w:noWrap/>
            <w:hideMark/>
          </w:tcPr>
          <w:p w14:paraId="7832C984" w14:textId="77777777" w:rsidR="00DC7D59" w:rsidRDefault="00DC7D59">
            <w:pPr>
              <w:pStyle w:val="TAL"/>
              <w:rPr>
                <w:color w:val="000000"/>
                <w:sz w:val="16"/>
                <w:szCs w:val="16"/>
              </w:rPr>
            </w:pPr>
            <w:r>
              <w:rPr>
                <w:color w:val="000000"/>
                <w:sz w:val="16"/>
                <w:szCs w:val="16"/>
              </w:rPr>
              <w:t>Edge Load API</w:t>
            </w:r>
          </w:p>
        </w:tc>
        <w:tc>
          <w:tcPr>
            <w:tcW w:w="850" w:type="dxa"/>
            <w:tcBorders>
              <w:top w:val="single" w:sz="4" w:space="0" w:color="auto"/>
              <w:left w:val="single" w:sz="4" w:space="0" w:color="auto"/>
              <w:bottom w:val="single" w:sz="4" w:space="0" w:color="auto"/>
              <w:right w:val="single" w:sz="4" w:space="0" w:color="auto"/>
            </w:tcBorders>
            <w:noWrap/>
            <w:hideMark/>
          </w:tcPr>
          <w:p w14:paraId="4F69BC12"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2660E6C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E81BA1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1CC790C" w14:textId="77777777" w:rsidR="00DC7D59" w:rsidRDefault="00DC7D59">
            <w:pPr>
              <w:pStyle w:val="TAL"/>
              <w:rPr>
                <w:sz w:val="16"/>
                <w:szCs w:val="16"/>
              </w:rPr>
            </w:pPr>
            <w:r>
              <w:rPr>
                <w:sz w:val="16"/>
                <w:szCs w:val="16"/>
              </w:rPr>
              <w:t>C3-235520</w:t>
            </w:r>
          </w:p>
        </w:tc>
      </w:tr>
      <w:tr w:rsidR="00C60177" w14:paraId="5FD9183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9B8639C" w14:textId="77777777" w:rsidR="00DC7D59" w:rsidRDefault="00DC7D59">
            <w:pPr>
              <w:pStyle w:val="TAL"/>
              <w:rPr>
                <w:color w:val="000000"/>
                <w:sz w:val="16"/>
                <w:szCs w:val="16"/>
              </w:rPr>
            </w:pPr>
            <w:r>
              <w:rPr>
                <w:color w:val="000000"/>
                <w:sz w:val="16"/>
                <w:szCs w:val="16"/>
              </w:rPr>
              <w:t>C3-235049</w:t>
            </w:r>
          </w:p>
        </w:tc>
        <w:tc>
          <w:tcPr>
            <w:tcW w:w="3402" w:type="dxa"/>
            <w:tcBorders>
              <w:top w:val="single" w:sz="4" w:space="0" w:color="auto"/>
              <w:left w:val="single" w:sz="4" w:space="0" w:color="auto"/>
              <w:bottom w:val="single" w:sz="4" w:space="0" w:color="auto"/>
              <w:right w:val="single" w:sz="4" w:space="0" w:color="auto"/>
            </w:tcBorders>
            <w:noWrap/>
            <w:hideMark/>
          </w:tcPr>
          <w:p w14:paraId="71D231BC" w14:textId="77777777" w:rsidR="00DC7D59" w:rsidRDefault="00DC7D59">
            <w:pPr>
              <w:pStyle w:val="TAL"/>
              <w:rPr>
                <w:color w:val="000000"/>
                <w:sz w:val="16"/>
                <w:szCs w:val="16"/>
              </w:rPr>
            </w:pPr>
            <w:r>
              <w:rPr>
                <w:color w:val="000000"/>
                <w:sz w:val="16"/>
                <w:szCs w:val="16"/>
              </w:rPr>
              <w:t>PDU set marking</w:t>
            </w:r>
          </w:p>
        </w:tc>
        <w:tc>
          <w:tcPr>
            <w:tcW w:w="850" w:type="dxa"/>
            <w:tcBorders>
              <w:top w:val="single" w:sz="4" w:space="0" w:color="auto"/>
              <w:left w:val="single" w:sz="4" w:space="0" w:color="auto"/>
              <w:bottom w:val="single" w:sz="4" w:space="0" w:color="auto"/>
              <w:right w:val="single" w:sz="4" w:space="0" w:color="auto"/>
            </w:tcBorders>
            <w:noWrap/>
            <w:hideMark/>
          </w:tcPr>
          <w:p w14:paraId="27CADFE0"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2CFB617A"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42D75BA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AE35FA5" w14:textId="77777777" w:rsidR="00DC7D59" w:rsidRDefault="00DC7D59">
            <w:pPr>
              <w:overflowPunct/>
              <w:autoSpaceDE/>
              <w:autoSpaceDN/>
              <w:adjustRightInd/>
              <w:spacing w:after="0"/>
              <w:rPr>
                <w:rFonts w:ascii="CG Times (WN)" w:hAnsi="CG Times (WN)"/>
              </w:rPr>
            </w:pPr>
          </w:p>
        </w:tc>
      </w:tr>
      <w:tr w:rsidR="00C60177" w14:paraId="363CE98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68265DF" w14:textId="77777777" w:rsidR="00DC7D59" w:rsidRDefault="00DC7D59">
            <w:pPr>
              <w:pStyle w:val="TAL"/>
              <w:rPr>
                <w:color w:val="000000"/>
                <w:sz w:val="16"/>
                <w:szCs w:val="16"/>
              </w:rPr>
            </w:pPr>
            <w:r>
              <w:rPr>
                <w:color w:val="000000"/>
                <w:sz w:val="16"/>
                <w:szCs w:val="16"/>
              </w:rPr>
              <w:t>C3-235050</w:t>
            </w:r>
          </w:p>
        </w:tc>
        <w:tc>
          <w:tcPr>
            <w:tcW w:w="3402" w:type="dxa"/>
            <w:tcBorders>
              <w:top w:val="single" w:sz="4" w:space="0" w:color="auto"/>
              <w:left w:val="single" w:sz="4" w:space="0" w:color="auto"/>
              <w:bottom w:val="single" w:sz="4" w:space="0" w:color="auto"/>
              <w:right w:val="single" w:sz="4" w:space="0" w:color="auto"/>
            </w:tcBorders>
            <w:noWrap/>
            <w:hideMark/>
          </w:tcPr>
          <w:p w14:paraId="738AF3D3" w14:textId="77777777" w:rsidR="00DC7D59" w:rsidRDefault="00DC7D59">
            <w:pPr>
              <w:pStyle w:val="TAL"/>
              <w:rPr>
                <w:color w:val="000000"/>
                <w:sz w:val="16"/>
                <w:szCs w:val="16"/>
              </w:rPr>
            </w:pPr>
            <w:r>
              <w:rPr>
                <w:color w:val="000000"/>
                <w:sz w:val="16"/>
                <w:szCs w:val="16"/>
              </w:rPr>
              <w:t>Work Plan for ATSSS_Ph3</w:t>
            </w:r>
          </w:p>
        </w:tc>
        <w:tc>
          <w:tcPr>
            <w:tcW w:w="850" w:type="dxa"/>
            <w:tcBorders>
              <w:top w:val="single" w:sz="4" w:space="0" w:color="auto"/>
              <w:left w:val="single" w:sz="4" w:space="0" w:color="auto"/>
              <w:bottom w:val="single" w:sz="4" w:space="0" w:color="auto"/>
              <w:right w:val="single" w:sz="4" w:space="0" w:color="auto"/>
            </w:tcBorders>
            <w:noWrap/>
            <w:hideMark/>
          </w:tcPr>
          <w:p w14:paraId="34B8E15C"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33AA5C11"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99AC34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1416E9A" w14:textId="77777777" w:rsidR="00DC7D59" w:rsidRDefault="00DC7D59">
            <w:pPr>
              <w:overflowPunct/>
              <w:autoSpaceDE/>
              <w:autoSpaceDN/>
              <w:adjustRightInd/>
              <w:spacing w:after="0"/>
              <w:rPr>
                <w:rFonts w:ascii="CG Times (WN)" w:hAnsi="CG Times (WN)"/>
              </w:rPr>
            </w:pPr>
          </w:p>
        </w:tc>
      </w:tr>
      <w:tr w:rsidR="00C60177" w14:paraId="43BD374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9D8BDBB" w14:textId="77777777" w:rsidR="00DC7D59" w:rsidRDefault="00DC7D59">
            <w:pPr>
              <w:pStyle w:val="TAL"/>
              <w:rPr>
                <w:color w:val="000000"/>
                <w:sz w:val="16"/>
                <w:szCs w:val="16"/>
              </w:rPr>
            </w:pPr>
            <w:r>
              <w:rPr>
                <w:color w:val="000000"/>
                <w:sz w:val="16"/>
                <w:szCs w:val="16"/>
              </w:rPr>
              <w:t>C3-235051</w:t>
            </w:r>
          </w:p>
        </w:tc>
        <w:tc>
          <w:tcPr>
            <w:tcW w:w="3402" w:type="dxa"/>
            <w:tcBorders>
              <w:top w:val="single" w:sz="4" w:space="0" w:color="auto"/>
              <w:left w:val="single" w:sz="4" w:space="0" w:color="auto"/>
              <w:bottom w:val="single" w:sz="4" w:space="0" w:color="auto"/>
              <w:right w:val="single" w:sz="4" w:space="0" w:color="auto"/>
            </w:tcBorders>
            <w:noWrap/>
            <w:hideMark/>
          </w:tcPr>
          <w:p w14:paraId="6AF3A445" w14:textId="77777777" w:rsidR="00DC7D59" w:rsidRDefault="00DC7D59">
            <w:pPr>
              <w:pStyle w:val="TAL"/>
              <w:rPr>
                <w:color w:val="000000"/>
                <w:sz w:val="16"/>
                <w:szCs w:val="16"/>
              </w:rPr>
            </w:pPr>
            <w:r>
              <w:rPr>
                <w:color w:val="000000"/>
                <w:sz w:val="16"/>
                <w:szCs w:val="16"/>
              </w:rPr>
              <w:t>Revised WID on Personal IoT Network.</w:t>
            </w:r>
          </w:p>
        </w:tc>
        <w:tc>
          <w:tcPr>
            <w:tcW w:w="850" w:type="dxa"/>
            <w:tcBorders>
              <w:top w:val="single" w:sz="4" w:space="0" w:color="auto"/>
              <w:left w:val="single" w:sz="4" w:space="0" w:color="auto"/>
              <w:bottom w:val="single" w:sz="4" w:space="0" w:color="auto"/>
              <w:right w:val="single" w:sz="4" w:space="0" w:color="auto"/>
            </w:tcBorders>
            <w:noWrap/>
            <w:hideMark/>
          </w:tcPr>
          <w:p w14:paraId="1FF1D624" w14:textId="77777777" w:rsidR="00DC7D59" w:rsidRDefault="00DC7D59">
            <w:pPr>
              <w:pStyle w:val="TAL"/>
              <w:rPr>
                <w:color w:val="000000"/>
                <w:sz w:val="16"/>
                <w:szCs w:val="16"/>
              </w:rPr>
            </w:pPr>
            <w:r>
              <w:rPr>
                <w:color w:val="000000"/>
                <w:sz w:val="16"/>
                <w:szCs w:val="16"/>
              </w:rPr>
              <w:t>vivo</w:t>
            </w:r>
          </w:p>
        </w:tc>
        <w:tc>
          <w:tcPr>
            <w:tcW w:w="1094" w:type="dxa"/>
            <w:tcBorders>
              <w:top w:val="single" w:sz="4" w:space="0" w:color="auto"/>
              <w:left w:val="single" w:sz="4" w:space="0" w:color="auto"/>
              <w:bottom w:val="single" w:sz="4" w:space="0" w:color="auto"/>
              <w:right w:val="single" w:sz="4" w:space="0" w:color="auto"/>
            </w:tcBorders>
            <w:noWrap/>
            <w:hideMark/>
          </w:tcPr>
          <w:p w14:paraId="1BB0EC49" w14:textId="77777777" w:rsidR="00DC7D59" w:rsidRDefault="00DC7D59">
            <w:pPr>
              <w:pStyle w:val="TAL"/>
              <w:rPr>
                <w:color w:val="000000"/>
                <w:sz w:val="16"/>
                <w:szCs w:val="16"/>
              </w:rPr>
            </w:pPr>
            <w:r>
              <w:rPr>
                <w:color w:val="000000"/>
                <w:sz w:val="16"/>
                <w:szCs w:val="16"/>
              </w:rPr>
              <w:t>endorsed</w:t>
            </w:r>
          </w:p>
        </w:tc>
        <w:tc>
          <w:tcPr>
            <w:tcW w:w="1701" w:type="dxa"/>
            <w:tcBorders>
              <w:top w:val="single" w:sz="4" w:space="0" w:color="auto"/>
              <w:left w:val="single" w:sz="4" w:space="0" w:color="auto"/>
              <w:bottom w:val="single" w:sz="4" w:space="0" w:color="auto"/>
              <w:right w:val="single" w:sz="4" w:space="0" w:color="auto"/>
            </w:tcBorders>
            <w:noWrap/>
            <w:hideMark/>
          </w:tcPr>
          <w:p w14:paraId="6D6571C0" w14:textId="77777777" w:rsidR="00DC7D59" w:rsidRDefault="00DC7D59">
            <w:pPr>
              <w:pStyle w:val="TAL"/>
              <w:rPr>
                <w:color w:val="000000"/>
                <w:sz w:val="16"/>
                <w:szCs w:val="16"/>
              </w:rPr>
            </w:pPr>
            <w:r>
              <w:rPr>
                <w:color w:val="000000"/>
                <w:sz w:val="16"/>
                <w:szCs w:val="16"/>
              </w:rPr>
              <w:t>C3-234443</w:t>
            </w:r>
          </w:p>
        </w:tc>
        <w:tc>
          <w:tcPr>
            <w:tcW w:w="1701" w:type="dxa"/>
            <w:tcBorders>
              <w:top w:val="single" w:sz="4" w:space="0" w:color="auto"/>
              <w:left w:val="single" w:sz="4" w:space="0" w:color="auto"/>
              <w:bottom w:val="single" w:sz="4" w:space="0" w:color="auto"/>
              <w:right w:val="single" w:sz="4" w:space="0" w:color="auto"/>
            </w:tcBorders>
            <w:noWrap/>
            <w:hideMark/>
          </w:tcPr>
          <w:p w14:paraId="67C9CCA8" w14:textId="77777777" w:rsidR="00DC7D59" w:rsidRDefault="00DC7D59">
            <w:pPr>
              <w:rPr>
                <w:color w:val="000000"/>
                <w:sz w:val="16"/>
                <w:szCs w:val="16"/>
              </w:rPr>
            </w:pPr>
          </w:p>
        </w:tc>
      </w:tr>
      <w:tr w:rsidR="00C60177" w14:paraId="2D5E95C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CFD7382" w14:textId="77777777" w:rsidR="00DC7D59" w:rsidRDefault="00DC7D59">
            <w:pPr>
              <w:pStyle w:val="TAL"/>
              <w:rPr>
                <w:color w:val="000000"/>
                <w:sz w:val="16"/>
                <w:szCs w:val="16"/>
              </w:rPr>
            </w:pPr>
            <w:r>
              <w:rPr>
                <w:color w:val="000000"/>
                <w:sz w:val="16"/>
                <w:szCs w:val="16"/>
              </w:rPr>
              <w:t>C3-235052</w:t>
            </w:r>
          </w:p>
        </w:tc>
        <w:tc>
          <w:tcPr>
            <w:tcW w:w="3402" w:type="dxa"/>
            <w:tcBorders>
              <w:top w:val="single" w:sz="4" w:space="0" w:color="auto"/>
              <w:left w:val="single" w:sz="4" w:space="0" w:color="auto"/>
              <w:bottom w:val="single" w:sz="4" w:space="0" w:color="auto"/>
              <w:right w:val="single" w:sz="4" w:space="0" w:color="auto"/>
            </w:tcBorders>
            <w:noWrap/>
            <w:hideMark/>
          </w:tcPr>
          <w:p w14:paraId="3245133A" w14:textId="77777777" w:rsidR="00DC7D59" w:rsidRDefault="00DC7D59">
            <w:pPr>
              <w:pStyle w:val="TAL"/>
              <w:rPr>
                <w:color w:val="000000"/>
                <w:sz w:val="16"/>
                <w:szCs w:val="16"/>
              </w:rPr>
            </w:pPr>
            <w:r>
              <w:rPr>
                <w:color w:val="000000"/>
                <w:sz w:val="16"/>
                <w:szCs w:val="16"/>
              </w:rPr>
              <w:t xml:space="preserve">Correction to </w:t>
            </w:r>
            <w:proofErr w:type="spellStart"/>
            <w:r>
              <w:rPr>
                <w:color w:val="000000"/>
                <w:sz w:val="16"/>
                <w:szCs w:val="16"/>
              </w:rPr>
              <w:t>MLModelManagement_StorageRequest</w:t>
            </w:r>
            <w:proofErr w:type="spellEnd"/>
            <w:r>
              <w:rPr>
                <w:color w:val="000000"/>
                <w:sz w:val="16"/>
                <w:szCs w:val="16"/>
              </w:rPr>
              <w:t xml:space="preserve"> service operation</w:t>
            </w:r>
          </w:p>
        </w:tc>
        <w:tc>
          <w:tcPr>
            <w:tcW w:w="850" w:type="dxa"/>
            <w:tcBorders>
              <w:top w:val="single" w:sz="4" w:space="0" w:color="auto"/>
              <w:left w:val="single" w:sz="4" w:space="0" w:color="auto"/>
              <w:bottom w:val="single" w:sz="4" w:space="0" w:color="auto"/>
              <w:right w:val="single" w:sz="4" w:space="0" w:color="auto"/>
            </w:tcBorders>
            <w:noWrap/>
            <w:hideMark/>
          </w:tcPr>
          <w:p w14:paraId="1EFF591C" w14:textId="77777777" w:rsidR="00DC7D59" w:rsidRDefault="00DC7D59">
            <w:pPr>
              <w:pStyle w:val="TAL"/>
              <w:rPr>
                <w:color w:val="000000"/>
                <w:sz w:val="16"/>
                <w:szCs w:val="16"/>
              </w:rPr>
            </w:pPr>
            <w:r>
              <w:rPr>
                <w:color w:val="000000"/>
                <w:sz w:val="16"/>
                <w:szCs w:val="16"/>
              </w:rPr>
              <w:t>Intel</w:t>
            </w:r>
          </w:p>
        </w:tc>
        <w:tc>
          <w:tcPr>
            <w:tcW w:w="1094" w:type="dxa"/>
            <w:tcBorders>
              <w:top w:val="single" w:sz="4" w:space="0" w:color="auto"/>
              <w:left w:val="single" w:sz="4" w:space="0" w:color="auto"/>
              <w:bottom w:val="single" w:sz="4" w:space="0" w:color="auto"/>
              <w:right w:val="single" w:sz="4" w:space="0" w:color="auto"/>
            </w:tcBorders>
            <w:noWrap/>
            <w:hideMark/>
          </w:tcPr>
          <w:p w14:paraId="450A542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84A180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D87CA0A" w14:textId="77777777" w:rsidR="00DC7D59" w:rsidRDefault="00DC7D59">
            <w:pPr>
              <w:pStyle w:val="TAL"/>
              <w:rPr>
                <w:sz w:val="16"/>
                <w:szCs w:val="16"/>
              </w:rPr>
            </w:pPr>
            <w:r>
              <w:rPr>
                <w:sz w:val="16"/>
                <w:szCs w:val="16"/>
              </w:rPr>
              <w:t>C3-235712</w:t>
            </w:r>
          </w:p>
        </w:tc>
      </w:tr>
      <w:tr w:rsidR="00C60177" w14:paraId="61D5DB1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0A503AF" w14:textId="77777777" w:rsidR="00DC7D59" w:rsidRDefault="00DC7D59">
            <w:pPr>
              <w:pStyle w:val="TAL"/>
              <w:rPr>
                <w:color w:val="000000"/>
                <w:sz w:val="16"/>
                <w:szCs w:val="16"/>
              </w:rPr>
            </w:pPr>
            <w:r>
              <w:rPr>
                <w:color w:val="000000"/>
                <w:sz w:val="16"/>
                <w:szCs w:val="16"/>
              </w:rPr>
              <w:t>C3-235053</w:t>
            </w:r>
          </w:p>
        </w:tc>
        <w:tc>
          <w:tcPr>
            <w:tcW w:w="3402" w:type="dxa"/>
            <w:tcBorders>
              <w:top w:val="single" w:sz="4" w:space="0" w:color="auto"/>
              <w:left w:val="single" w:sz="4" w:space="0" w:color="auto"/>
              <w:bottom w:val="single" w:sz="4" w:space="0" w:color="auto"/>
              <w:right w:val="single" w:sz="4" w:space="0" w:color="auto"/>
            </w:tcBorders>
            <w:noWrap/>
            <w:hideMark/>
          </w:tcPr>
          <w:p w14:paraId="758B04DF" w14:textId="77777777" w:rsidR="00DC7D59" w:rsidRDefault="00DC7D59">
            <w:pPr>
              <w:pStyle w:val="TAL"/>
              <w:rPr>
                <w:color w:val="000000"/>
                <w:sz w:val="16"/>
                <w:szCs w:val="16"/>
              </w:rPr>
            </w:pPr>
            <w:r>
              <w:rPr>
                <w:color w:val="000000"/>
                <w:sz w:val="16"/>
                <w:szCs w:val="16"/>
              </w:rPr>
              <w:t>Discussion on correlation of per flow notifications</w:t>
            </w:r>
          </w:p>
        </w:tc>
        <w:tc>
          <w:tcPr>
            <w:tcW w:w="850" w:type="dxa"/>
            <w:tcBorders>
              <w:top w:val="single" w:sz="4" w:space="0" w:color="auto"/>
              <w:left w:val="single" w:sz="4" w:space="0" w:color="auto"/>
              <w:bottom w:val="single" w:sz="4" w:space="0" w:color="auto"/>
              <w:right w:val="single" w:sz="4" w:space="0" w:color="auto"/>
            </w:tcBorders>
            <w:noWrap/>
            <w:hideMark/>
          </w:tcPr>
          <w:p w14:paraId="7146D6F8"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5B1E0F4"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40FCA0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CC66321" w14:textId="77777777" w:rsidR="00DC7D59" w:rsidRDefault="00DC7D59">
            <w:pPr>
              <w:overflowPunct/>
              <w:autoSpaceDE/>
              <w:autoSpaceDN/>
              <w:adjustRightInd/>
              <w:spacing w:after="0"/>
              <w:rPr>
                <w:rFonts w:ascii="CG Times (WN)" w:hAnsi="CG Times (WN)"/>
              </w:rPr>
            </w:pPr>
          </w:p>
        </w:tc>
      </w:tr>
      <w:tr w:rsidR="00C60177" w14:paraId="3084300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44366DC" w14:textId="77777777" w:rsidR="00DC7D59" w:rsidRDefault="00DC7D59">
            <w:pPr>
              <w:pStyle w:val="TAL"/>
              <w:rPr>
                <w:color w:val="000000"/>
                <w:sz w:val="16"/>
                <w:szCs w:val="16"/>
              </w:rPr>
            </w:pPr>
            <w:r>
              <w:rPr>
                <w:color w:val="000000"/>
                <w:sz w:val="16"/>
                <w:szCs w:val="16"/>
              </w:rPr>
              <w:t>C3-235054</w:t>
            </w:r>
          </w:p>
        </w:tc>
        <w:tc>
          <w:tcPr>
            <w:tcW w:w="3402" w:type="dxa"/>
            <w:tcBorders>
              <w:top w:val="single" w:sz="4" w:space="0" w:color="auto"/>
              <w:left w:val="single" w:sz="4" w:space="0" w:color="auto"/>
              <w:bottom w:val="single" w:sz="4" w:space="0" w:color="auto"/>
              <w:right w:val="single" w:sz="4" w:space="0" w:color="auto"/>
            </w:tcBorders>
            <w:noWrap/>
            <w:hideMark/>
          </w:tcPr>
          <w:p w14:paraId="08CDEDC7" w14:textId="77777777" w:rsidR="00DC7D59" w:rsidRDefault="00DC7D59">
            <w:pPr>
              <w:pStyle w:val="TAL"/>
              <w:rPr>
                <w:color w:val="000000"/>
                <w:sz w:val="16"/>
                <w:szCs w:val="16"/>
              </w:rPr>
            </w:pPr>
            <w:r>
              <w:rPr>
                <w:color w:val="000000"/>
                <w:sz w:val="16"/>
                <w:szCs w:val="16"/>
              </w:rPr>
              <w:t>multi-USS configuration management, General updates</w:t>
            </w:r>
          </w:p>
        </w:tc>
        <w:tc>
          <w:tcPr>
            <w:tcW w:w="850" w:type="dxa"/>
            <w:tcBorders>
              <w:top w:val="single" w:sz="4" w:space="0" w:color="auto"/>
              <w:left w:val="single" w:sz="4" w:space="0" w:color="auto"/>
              <w:bottom w:val="single" w:sz="4" w:space="0" w:color="auto"/>
              <w:right w:val="single" w:sz="4" w:space="0" w:color="auto"/>
            </w:tcBorders>
            <w:noWrap/>
            <w:hideMark/>
          </w:tcPr>
          <w:p w14:paraId="5F279553" w14:textId="77777777" w:rsidR="00DC7D59" w:rsidRDefault="00DC7D59">
            <w:pPr>
              <w:pStyle w:val="TAL"/>
              <w:rPr>
                <w:color w:val="000000"/>
                <w:sz w:val="16"/>
                <w:szCs w:val="16"/>
              </w:rPr>
            </w:pPr>
            <w:proofErr w:type="spellStart"/>
            <w:r>
              <w:rPr>
                <w:color w:val="000000"/>
                <w:sz w:val="16"/>
                <w:szCs w:val="16"/>
              </w:rPr>
              <w:t>InterDigital</w:t>
            </w:r>
            <w:proofErr w:type="spellEnd"/>
          </w:p>
        </w:tc>
        <w:tc>
          <w:tcPr>
            <w:tcW w:w="1094" w:type="dxa"/>
            <w:tcBorders>
              <w:top w:val="single" w:sz="4" w:space="0" w:color="auto"/>
              <w:left w:val="single" w:sz="4" w:space="0" w:color="auto"/>
              <w:bottom w:val="single" w:sz="4" w:space="0" w:color="auto"/>
              <w:right w:val="single" w:sz="4" w:space="0" w:color="auto"/>
            </w:tcBorders>
            <w:noWrap/>
            <w:hideMark/>
          </w:tcPr>
          <w:p w14:paraId="0C988D89"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537A885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ECCC3E7" w14:textId="77777777" w:rsidR="00DC7D59" w:rsidRDefault="00DC7D59">
            <w:pPr>
              <w:overflowPunct/>
              <w:autoSpaceDE/>
              <w:autoSpaceDN/>
              <w:adjustRightInd/>
              <w:spacing w:after="0"/>
              <w:rPr>
                <w:rFonts w:ascii="CG Times (WN)" w:hAnsi="CG Times (WN)"/>
              </w:rPr>
            </w:pPr>
          </w:p>
        </w:tc>
      </w:tr>
      <w:tr w:rsidR="00C60177" w14:paraId="64FD8ED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A33AF2C" w14:textId="77777777" w:rsidR="00DC7D59" w:rsidRDefault="00DC7D59">
            <w:pPr>
              <w:pStyle w:val="TAL"/>
              <w:rPr>
                <w:color w:val="000000"/>
                <w:sz w:val="16"/>
                <w:szCs w:val="16"/>
              </w:rPr>
            </w:pPr>
            <w:r>
              <w:rPr>
                <w:color w:val="000000"/>
                <w:sz w:val="16"/>
                <w:szCs w:val="16"/>
              </w:rPr>
              <w:t>C3-235055</w:t>
            </w:r>
          </w:p>
        </w:tc>
        <w:tc>
          <w:tcPr>
            <w:tcW w:w="3402" w:type="dxa"/>
            <w:tcBorders>
              <w:top w:val="single" w:sz="4" w:space="0" w:color="auto"/>
              <w:left w:val="single" w:sz="4" w:space="0" w:color="auto"/>
              <w:bottom w:val="single" w:sz="4" w:space="0" w:color="auto"/>
              <w:right w:val="single" w:sz="4" w:space="0" w:color="auto"/>
            </w:tcBorders>
            <w:noWrap/>
            <w:hideMark/>
          </w:tcPr>
          <w:p w14:paraId="0BD40607" w14:textId="77777777" w:rsidR="00DC7D59" w:rsidRDefault="00DC7D59">
            <w:pPr>
              <w:pStyle w:val="TAL"/>
              <w:rPr>
                <w:color w:val="000000"/>
                <w:sz w:val="16"/>
                <w:szCs w:val="16"/>
              </w:rPr>
            </w:pPr>
            <w:r>
              <w:rPr>
                <w:color w:val="000000"/>
                <w:sz w:val="16"/>
                <w:szCs w:val="16"/>
              </w:rPr>
              <w:t>multi-USS configuration management</w:t>
            </w:r>
          </w:p>
        </w:tc>
        <w:tc>
          <w:tcPr>
            <w:tcW w:w="850" w:type="dxa"/>
            <w:tcBorders>
              <w:top w:val="single" w:sz="4" w:space="0" w:color="auto"/>
              <w:left w:val="single" w:sz="4" w:space="0" w:color="auto"/>
              <w:bottom w:val="single" w:sz="4" w:space="0" w:color="auto"/>
              <w:right w:val="single" w:sz="4" w:space="0" w:color="auto"/>
            </w:tcBorders>
            <w:noWrap/>
            <w:hideMark/>
          </w:tcPr>
          <w:p w14:paraId="5FF7E241" w14:textId="77777777" w:rsidR="00DC7D59" w:rsidRDefault="00DC7D59">
            <w:pPr>
              <w:pStyle w:val="TAL"/>
              <w:rPr>
                <w:color w:val="000000"/>
                <w:sz w:val="16"/>
                <w:szCs w:val="16"/>
              </w:rPr>
            </w:pPr>
            <w:proofErr w:type="spellStart"/>
            <w:r>
              <w:rPr>
                <w:color w:val="000000"/>
                <w:sz w:val="16"/>
                <w:szCs w:val="16"/>
              </w:rPr>
              <w:t>InterDigital</w:t>
            </w:r>
            <w:proofErr w:type="spellEnd"/>
          </w:p>
        </w:tc>
        <w:tc>
          <w:tcPr>
            <w:tcW w:w="1094" w:type="dxa"/>
            <w:tcBorders>
              <w:top w:val="single" w:sz="4" w:space="0" w:color="auto"/>
              <w:left w:val="single" w:sz="4" w:space="0" w:color="auto"/>
              <w:bottom w:val="single" w:sz="4" w:space="0" w:color="auto"/>
              <w:right w:val="single" w:sz="4" w:space="0" w:color="auto"/>
            </w:tcBorders>
            <w:noWrap/>
            <w:hideMark/>
          </w:tcPr>
          <w:p w14:paraId="43AFBBCB"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47C42EF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C4A99DD" w14:textId="77777777" w:rsidR="00DC7D59" w:rsidRDefault="00DC7D59">
            <w:pPr>
              <w:overflowPunct/>
              <w:autoSpaceDE/>
              <w:autoSpaceDN/>
              <w:adjustRightInd/>
              <w:spacing w:after="0"/>
              <w:rPr>
                <w:rFonts w:ascii="CG Times (WN)" w:hAnsi="CG Times (WN)"/>
              </w:rPr>
            </w:pPr>
          </w:p>
        </w:tc>
      </w:tr>
      <w:tr w:rsidR="00C60177" w14:paraId="5324A28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E5DF352" w14:textId="77777777" w:rsidR="00DC7D59" w:rsidRDefault="00DC7D59">
            <w:pPr>
              <w:pStyle w:val="TAL"/>
              <w:rPr>
                <w:color w:val="000000"/>
                <w:sz w:val="16"/>
                <w:szCs w:val="16"/>
              </w:rPr>
            </w:pPr>
            <w:r>
              <w:rPr>
                <w:color w:val="000000"/>
                <w:sz w:val="16"/>
                <w:szCs w:val="16"/>
              </w:rPr>
              <w:t>C3-235056</w:t>
            </w:r>
          </w:p>
        </w:tc>
        <w:tc>
          <w:tcPr>
            <w:tcW w:w="3402" w:type="dxa"/>
            <w:tcBorders>
              <w:top w:val="single" w:sz="4" w:space="0" w:color="auto"/>
              <w:left w:val="single" w:sz="4" w:space="0" w:color="auto"/>
              <w:bottom w:val="single" w:sz="4" w:space="0" w:color="auto"/>
              <w:right w:val="single" w:sz="4" w:space="0" w:color="auto"/>
            </w:tcBorders>
            <w:noWrap/>
            <w:hideMark/>
          </w:tcPr>
          <w:p w14:paraId="254C7E7C" w14:textId="77777777" w:rsidR="00DC7D59" w:rsidRDefault="00DC7D59">
            <w:pPr>
              <w:pStyle w:val="TAL"/>
              <w:rPr>
                <w:color w:val="000000"/>
                <w:sz w:val="16"/>
                <w:szCs w:val="16"/>
              </w:rPr>
            </w:pPr>
            <w:r>
              <w:rPr>
                <w:color w:val="000000"/>
                <w:sz w:val="16"/>
                <w:szCs w:val="16"/>
              </w:rPr>
              <w:t>Rel15- Spec 29.554 - Add missing procedures to Section 4.2</w:t>
            </w:r>
          </w:p>
        </w:tc>
        <w:tc>
          <w:tcPr>
            <w:tcW w:w="850" w:type="dxa"/>
            <w:tcBorders>
              <w:top w:val="single" w:sz="4" w:space="0" w:color="auto"/>
              <w:left w:val="single" w:sz="4" w:space="0" w:color="auto"/>
              <w:bottom w:val="single" w:sz="4" w:space="0" w:color="auto"/>
              <w:right w:val="single" w:sz="4" w:space="0" w:color="auto"/>
            </w:tcBorders>
            <w:noWrap/>
            <w:hideMark/>
          </w:tcPr>
          <w:p w14:paraId="029D31E5"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638FBF4F"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1CAB1E7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BBD2AEC" w14:textId="77777777" w:rsidR="00DC7D59" w:rsidRDefault="00DC7D59">
            <w:pPr>
              <w:overflowPunct/>
              <w:autoSpaceDE/>
              <w:autoSpaceDN/>
              <w:adjustRightInd/>
              <w:spacing w:after="0"/>
              <w:rPr>
                <w:rFonts w:ascii="CG Times (WN)" w:hAnsi="CG Times (WN)"/>
              </w:rPr>
            </w:pPr>
          </w:p>
        </w:tc>
      </w:tr>
      <w:tr w:rsidR="00C60177" w14:paraId="1A9A80B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F7D277C" w14:textId="77777777" w:rsidR="00DC7D59" w:rsidRDefault="00DC7D59">
            <w:pPr>
              <w:pStyle w:val="TAL"/>
              <w:rPr>
                <w:color w:val="000000"/>
                <w:sz w:val="16"/>
                <w:szCs w:val="16"/>
              </w:rPr>
            </w:pPr>
            <w:r>
              <w:rPr>
                <w:color w:val="000000"/>
                <w:sz w:val="16"/>
                <w:szCs w:val="16"/>
              </w:rPr>
              <w:t>C3-235057</w:t>
            </w:r>
          </w:p>
        </w:tc>
        <w:tc>
          <w:tcPr>
            <w:tcW w:w="3402" w:type="dxa"/>
            <w:tcBorders>
              <w:top w:val="single" w:sz="4" w:space="0" w:color="auto"/>
              <w:left w:val="single" w:sz="4" w:space="0" w:color="auto"/>
              <w:bottom w:val="single" w:sz="4" w:space="0" w:color="auto"/>
              <w:right w:val="single" w:sz="4" w:space="0" w:color="auto"/>
            </w:tcBorders>
            <w:noWrap/>
            <w:hideMark/>
          </w:tcPr>
          <w:p w14:paraId="3F608A3A" w14:textId="77777777" w:rsidR="00DC7D59" w:rsidRDefault="00DC7D59">
            <w:pPr>
              <w:pStyle w:val="TAL"/>
              <w:rPr>
                <w:color w:val="000000"/>
                <w:sz w:val="16"/>
                <w:szCs w:val="16"/>
              </w:rPr>
            </w:pPr>
            <w:r>
              <w:rPr>
                <w:color w:val="000000"/>
                <w:sz w:val="16"/>
                <w:szCs w:val="16"/>
              </w:rPr>
              <w:t>Rel16- Spec 29.554 - Add missing procedures to Section 4.2</w:t>
            </w:r>
          </w:p>
        </w:tc>
        <w:tc>
          <w:tcPr>
            <w:tcW w:w="850" w:type="dxa"/>
            <w:tcBorders>
              <w:top w:val="single" w:sz="4" w:space="0" w:color="auto"/>
              <w:left w:val="single" w:sz="4" w:space="0" w:color="auto"/>
              <w:bottom w:val="single" w:sz="4" w:space="0" w:color="auto"/>
              <w:right w:val="single" w:sz="4" w:space="0" w:color="auto"/>
            </w:tcBorders>
            <w:noWrap/>
            <w:hideMark/>
          </w:tcPr>
          <w:p w14:paraId="75A3A62A"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222A83F5"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54151AA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8AC71E7" w14:textId="77777777" w:rsidR="00DC7D59" w:rsidRDefault="00DC7D59">
            <w:pPr>
              <w:overflowPunct/>
              <w:autoSpaceDE/>
              <w:autoSpaceDN/>
              <w:adjustRightInd/>
              <w:spacing w:after="0"/>
              <w:rPr>
                <w:rFonts w:ascii="CG Times (WN)" w:hAnsi="CG Times (WN)"/>
              </w:rPr>
            </w:pPr>
          </w:p>
        </w:tc>
      </w:tr>
      <w:tr w:rsidR="00C60177" w14:paraId="5546757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4489F22" w14:textId="77777777" w:rsidR="00DC7D59" w:rsidRDefault="00DC7D59">
            <w:pPr>
              <w:pStyle w:val="TAL"/>
              <w:rPr>
                <w:color w:val="000000"/>
                <w:sz w:val="16"/>
                <w:szCs w:val="16"/>
              </w:rPr>
            </w:pPr>
            <w:r>
              <w:rPr>
                <w:color w:val="000000"/>
                <w:sz w:val="16"/>
                <w:szCs w:val="16"/>
              </w:rPr>
              <w:t>C3-235058</w:t>
            </w:r>
          </w:p>
        </w:tc>
        <w:tc>
          <w:tcPr>
            <w:tcW w:w="3402" w:type="dxa"/>
            <w:tcBorders>
              <w:top w:val="single" w:sz="4" w:space="0" w:color="auto"/>
              <w:left w:val="single" w:sz="4" w:space="0" w:color="auto"/>
              <w:bottom w:val="single" w:sz="4" w:space="0" w:color="auto"/>
              <w:right w:val="single" w:sz="4" w:space="0" w:color="auto"/>
            </w:tcBorders>
            <w:noWrap/>
            <w:hideMark/>
          </w:tcPr>
          <w:p w14:paraId="610DAD19" w14:textId="77777777" w:rsidR="00DC7D59" w:rsidRDefault="00DC7D59">
            <w:pPr>
              <w:pStyle w:val="TAL"/>
              <w:rPr>
                <w:color w:val="000000"/>
                <w:sz w:val="16"/>
                <w:szCs w:val="16"/>
              </w:rPr>
            </w:pPr>
            <w:r>
              <w:rPr>
                <w:color w:val="000000"/>
                <w:sz w:val="16"/>
                <w:szCs w:val="16"/>
              </w:rPr>
              <w:t>Rel17- Spec 29.554 - Add missing procedures to Section 4.2</w:t>
            </w:r>
          </w:p>
        </w:tc>
        <w:tc>
          <w:tcPr>
            <w:tcW w:w="850" w:type="dxa"/>
            <w:tcBorders>
              <w:top w:val="single" w:sz="4" w:space="0" w:color="auto"/>
              <w:left w:val="single" w:sz="4" w:space="0" w:color="auto"/>
              <w:bottom w:val="single" w:sz="4" w:space="0" w:color="auto"/>
              <w:right w:val="single" w:sz="4" w:space="0" w:color="auto"/>
            </w:tcBorders>
            <w:noWrap/>
            <w:hideMark/>
          </w:tcPr>
          <w:p w14:paraId="64B67870"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47375128"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303137A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B3116D9" w14:textId="77777777" w:rsidR="00DC7D59" w:rsidRDefault="00DC7D59">
            <w:pPr>
              <w:overflowPunct/>
              <w:autoSpaceDE/>
              <w:autoSpaceDN/>
              <w:adjustRightInd/>
              <w:spacing w:after="0"/>
              <w:rPr>
                <w:rFonts w:ascii="CG Times (WN)" w:hAnsi="CG Times (WN)"/>
              </w:rPr>
            </w:pPr>
          </w:p>
        </w:tc>
      </w:tr>
      <w:tr w:rsidR="00C60177" w14:paraId="74BCF15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B157981" w14:textId="77777777" w:rsidR="00DC7D59" w:rsidRDefault="00DC7D59">
            <w:pPr>
              <w:pStyle w:val="TAL"/>
              <w:rPr>
                <w:color w:val="000000"/>
                <w:sz w:val="16"/>
                <w:szCs w:val="16"/>
              </w:rPr>
            </w:pPr>
            <w:r>
              <w:rPr>
                <w:color w:val="000000"/>
                <w:sz w:val="16"/>
                <w:szCs w:val="16"/>
              </w:rPr>
              <w:t>C3-235059</w:t>
            </w:r>
          </w:p>
        </w:tc>
        <w:tc>
          <w:tcPr>
            <w:tcW w:w="3402" w:type="dxa"/>
            <w:tcBorders>
              <w:top w:val="single" w:sz="4" w:space="0" w:color="auto"/>
              <w:left w:val="single" w:sz="4" w:space="0" w:color="auto"/>
              <w:bottom w:val="single" w:sz="4" w:space="0" w:color="auto"/>
              <w:right w:val="single" w:sz="4" w:space="0" w:color="auto"/>
            </w:tcBorders>
            <w:noWrap/>
            <w:hideMark/>
          </w:tcPr>
          <w:p w14:paraId="51E2F579" w14:textId="77777777" w:rsidR="00DC7D59" w:rsidRDefault="00DC7D59">
            <w:pPr>
              <w:pStyle w:val="TAL"/>
              <w:rPr>
                <w:color w:val="000000"/>
                <w:sz w:val="16"/>
                <w:szCs w:val="16"/>
              </w:rPr>
            </w:pPr>
            <w:r>
              <w:rPr>
                <w:color w:val="000000"/>
                <w:sz w:val="16"/>
                <w:szCs w:val="16"/>
              </w:rPr>
              <w:t>Rel18- Spec 29.554 - Add missing procedures to Section 4.2</w:t>
            </w:r>
          </w:p>
        </w:tc>
        <w:tc>
          <w:tcPr>
            <w:tcW w:w="850" w:type="dxa"/>
            <w:tcBorders>
              <w:top w:val="single" w:sz="4" w:space="0" w:color="auto"/>
              <w:left w:val="single" w:sz="4" w:space="0" w:color="auto"/>
              <w:bottom w:val="single" w:sz="4" w:space="0" w:color="auto"/>
              <w:right w:val="single" w:sz="4" w:space="0" w:color="auto"/>
            </w:tcBorders>
            <w:noWrap/>
            <w:hideMark/>
          </w:tcPr>
          <w:p w14:paraId="0AEFF1DC"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321E42AA"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4DF0410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4FACDFC" w14:textId="77777777" w:rsidR="00DC7D59" w:rsidRDefault="00DC7D59">
            <w:pPr>
              <w:overflowPunct/>
              <w:autoSpaceDE/>
              <w:autoSpaceDN/>
              <w:adjustRightInd/>
              <w:spacing w:after="0"/>
              <w:rPr>
                <w:rFonts w:ascii="CG Times (WN)" w:hAnsi="CG Times (WN)"/>
              </w:rPr>
            </w:pPr>
          </w:p>
        </w:tc>
      </w:tr>
      <w:tr w:rsidR="00C60177" w14:paraId="023A40B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F84A587" w14:textId="77777777" w:rsidR="00DC7D59" w:rsidRDefault="00DC7D59">
            <w:pPr>
              <w:pStyle w:val="TAL"/>
              <w:rPr>
                <w:color w:val="000000"/>
                <w:sz w:val="16"/>
                <w:szCs w:val="16"/>
              </w:rPr>
            </w:pPr>
            <w:r>
              <w:rPr>
                <w:color w:val="000000"/>
                <w:sz w:val="16"/>
                <w:szCs w:val="16"/>
              </w:rPr>
              <w:t>C3-235060</w:t>
            </w:r>
          </w:p>
        </w:tc>
        <w:tc>
          <w:tcPr>
            <w:tcW w:w="3402" w:type="dxa"/>
            <w:tcBorders>
              <w:top w:val="single" w:sz="4" w:space="0" w:color="auto"/>
              <w:left w:val="single" w:sz="4" w:space="0" w:color="auto"/>
              <w:bottom w:val="single" w:sz="4" w:space="0" w:color="auto"/>
              <w:right w:val="single" w:sz="4" w:space="0" w:color="auto"/>
            </w:tcBorders>
            <w:noWrap/>
            <w:hideMark/>
          </w:tcPr>
          <w:p w14:paraId="6ECEE19D" w14:textId="77777777" w:rsidR="00DC7D59" w:rsidRDefault="00DC7D59">
            <w:pPr>
              <w:pStyle w:val="TAL"/>
              <w:rPr>
                <w:color w:val="000000"/>
                <w:sz w:val="16"/>
                <w:szCs w:val="16"/>
              </w:rPr>
            </w:pPr>
            <w:r>
              <w:rPr>
                <w:color w:val="000000"/>
                <w:sz w:val="16"/>
                <w:szCs w:val="16"/>
              </w:rPr>
              <w:t>Work plan of UAS_Ph2</w:t>
            </w:r>
          </w:p>
        </w:tc>
        <w:tc>
          <w:tcPr>
            <w:tcW w:w="850" w:type="dxa"/>
            <w:tcBorders>
              <w:top w:val="single" w:sz="4" w:space="0" w:color="auto"/>
              <w:left w:val="single" w:sz="4" w:space="0" w:color="auto"/>
              <w:bottom w:val="single" w:sz="4" w:space="0" w:color="auto"/>
              <w:right w:val="single" w:sz="4" w:space="0" w:color="auto"/>
            </w:tcBorders>
            <w:noWrap/>
            <w:hideMark/>
          </w:tcPr>
          <w:p w14:paraId="11B23F5F" w14:textId="77777777" w:rsidR="00DC7D59" w:rsidRDefault="00DC7D59">
            <w:pPr>
              <w:pStyle w:val="TAL"/>
              <w:rPr>
                <w:color w:val="000000"/>
                <w:sz w:val="16"/>
                <w:szCs w:val="16"/>
              </w:rPr>
            </w:pPr>
            <w:r>
              <w:rPr>
                <w:color w:val="000000"/>
                <w:sz w:val="16"/>
                <w:szCs w:val="16"/>
              </w:rPr>
              <w:t>Qualcomm Korea</w:t>
            </w:r>
          </w:p>
        </w:tc>
        <w:tc>
          <w:tcPr>
            <w:tcW w:w="1094" w:type="dxa"/>
            <w:tcBorders>
              <w:top w:val="single" w:sz="4" w:space="0" w:color="auto"/>
              <w:left w:val="single" w:sz="4" w:space="0" w:color="auto"/>
              <w:bottom w:val="single" w:sz="4" w:space="0" w:color="auto"/>
              <w:right w:val="single" w:sz="4" w:space="0" w:color="auto"/>
            </w:tcBorders>
            <w:noWrap/>
            <w:hideMark/>
          </w:tcPr>
          <w:p w14:paraId="7E35D262"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71D5069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46BAF8C" w14:textId="77777777" w:rsidR="00DC7D59" w:rsidRDefault="00DC7D59">
            <w:pPr>
              <w:overflowPunct/>
              <w:autoSpaceDE/>
              <w:autoSpaceDN/>
              <w:adjustRightInd/>
              <w:spacing w:after="0"/>
              <w:rPr>
                <w:rFonts w:ascii="CG Times (WN)" w:hAnsi="CG Times (WN)"/>
              </w:rPr>
            </w:pPr>
          </w:p>
        </w:tc>
      </w:tr>
      <w:tr w:rsidR="00C60177" w14:paraId="0E45F25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FD252F4" w14:textId="77777777" w:rsidR="00DC7D59" w:rsidRDefault="00DC7D59">
            <w:pPr>
              <w:pStyle w:val="TAL"/>
              <w:rPr>
                <w:color w:val="000000"/>
                <w:sz w:val="16"/>
                <w:szCs w:val="16"/>
              </w:rPr>
            </w:pPr>
            <w:r>
              <w:rPr>
                <w:color w:val="000000"/>
                <w:sz w:val="16"/>
                <w:szCs w:val="16"/>
              </w:rPr>
              <w:t>C3-235061</w:t>
            </w:r>
          </w:p>
        </w:tc>
        <w:tc>
          <w:tcPr>
            <w:tcW w:w="3402" w:type="dxa"/>
            <w:tcBorders>
              <w:top w:val="single" w:sz="4" w:space="0" w:color="auto"/>
              <w:left w:val="single" w:sz="4" w:space="0" w:color="auto"/>
              <w:bottom w:val="single" w:sz="4" w:space="0" w:color="auto"/>
              <w:right w:val="single" w:sz="4" w:space="0" w:color="auto"/>
            </w:tcBorders>
            <w:noWrap/>
            <w:hideMark/>
          </w:tcPr>
          <w:p w14:paraId="12C50847" w14:textId="77777777" w:rsidR="00DC7D59" w:rsidRDefault="00DC7D59">
            <w:pPr>
              <w:pStyle w:val="TAL"/>
              <w:rPr>
                <w:color w:val="000000"/>
                <w:sz w:val="16"/>
                <w:szCs w:val="16"/>
              </w:rPr>
            </w:pPr>
            <w:r>
              <w:rPr>
                <w:color w:val="000000"/>
                <w:sz w:val="16"/>
                <w:szCs w:val="16"/>
              </w:rPr>
              <w:t>Revised WID on CT aspects for enabling Edge Applications Phase 2</w:t>
            </w:r>
          </w:p>
        </w:tc>
        <w:tc>
          <w:tcPr>
            <w:tcW w:w="850" w:type="dxa"/>
            <w:tcBorders>
              <w:top w:val="single" w:sz="4" w:space="0" w:color="auto"/>
              <w:left w:val="single" w:sz="4" w:space="0" w:color="auto"/>
              <w:bottom w:val="single" w:sz="4" w:space="0" w:color="auto"/>
              <w:right w:val="single" w:sz="4" w:space="0" w:color="auto"/>
            </w:tcBorders>
            <w:noWrap/>
            <w:hideMark/>
          </w:tcPr>
          <w:p w14:paraId="2BDB47AA" w14:textId="77777777" w:rsidR="00DC7D59" w:rsidRDefault="00DC7D59">
            <w:pPr>
              <w:pStyle w:val="TAL"/>
              <w:rPr>
                <w:color w:val="000000"/>
                <w:sz w:val="16"/>
                <w:szCs w:val="16"/>
              </w:rPr>
            </w:pPr>
            <w:r>
              <w:rPr>
                <w:color w:val="000000"/>
                <w:sz w:val="16"/>
                <w:szCs w:val="16"/>
              </w:rPr>
              <w:t>Samsung Electronics Co., Ltd</w:t>
            </w:r>
          </w:p>
        </w:tc>
        <w:tc>
          <w:tcPr>
            <w:tcW w:w="1094" w:type="dxa"/>
            <w:tcBorders>
              <w:top w:val="single" w:sz="4" w:space="0" w:color="auto"/>
              <w:left w:val="single" w:sz="4" w:space="0" w:color="auto"/>
              <w:bottom w:val="single" w:sz="4" w:space="0" w:color="auto"/>
              <w:right w:val="single" w:sz="4" w:space="0" w:color="auto"/>
            </w:tcBorders>
            <w:noWrap/>
            <w:hideMark/>
          </w:tcPr>
          <w:p w14:paraId="1658FD4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EF87ECD" w14:textId="77777777" w:rsidR="00DC7D59" w:rsidRDefault="00DC7D59">
            <w:pPr>
              <w:pStyle w:val="TAL"/>
              <w:rPr>
                <w:color w:val="000000"/>
                <w:sz w:val="16"/>
                <w:szCs w:val="16"/>
              </w:rPr>
            </w:pPr>
            <w:r>
              <w:rPr>
                <w:color w:val="000000"/>
                <w:sz w:val="16"/>
                <w:szCs w:val="16"/>
              </w:rPr>
              <w:t>CP-231197</w:t>
            </w:r>
          </w:p>
        </w:tc>
        <w:tc>
          <w:tcPr>
            <w:tcW w:w="1701" w:type="dxa"/>
            <w:tcBorders>
              <w:top w:val="single" w:sz="4" w:space="0" w:color="auto"/>
              <w:left w:val="single" w:sz="4" w:space="0" w:color="auto"/>
              <w:bottom w:val="single" w:sz="4" w:space="0" w:color="auto"/>
              <w:right w:val="single" w:sz="4" w:space="0" w:color="auto"/>
            </w:tcBorders>
            <w:noWrap/>
            <w:hideMark/>
          </w:tcPr>
          <w:p w14:paraId="4E2576A8" w14:textId="77777777" w:rsidR="00DC7D59" w:rsidRDefault="00DC7D59">
            <w:pPr>
              <w:rPr>
                <w:color w:val="000000"/>
                <w:sz w:val="16"/>
                <w:szCs w:val="16"/>
              </w:rPr>
            </w:pPr>
          </w:p>
        </w:tc>
      </w:tr>
      <w:tr w:rsidR="00C60177" w14:paraId="04D271D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C6F7968" w14:textId="77777777" w:rsidR="00DC7D59" w:rsidRDefault="00DC7D59">
            <w:pPr>
              <w:pStyle w:val="TAL"/>
              <w:rPr>
                <w:color w:val="000000"/>
                <w:sz w:val="16"/>
                <w:szCs w:val="16"/>
              </w:rPr>
            </w:pPr>
            <w:r>
              <w:rPr>
                <w:color w:val="000000"/>
                <w:sz w:val="16"/>
                <w:szCs w:val="16"/>
              </w:rPr>
              <w:t>C3-235062</w:t>
            </w:r>
          </w:p>
        </w:tc>
        <w:tc>
          <w:tcPr>
            <w:tcW w:w="3402" w:type="dxa"/>
            <w:tcBorders>
              <w:top w:val="single" w:sz="4" w:space="0" w:color="auto"/>
              <w:left w:val="single" w:sz="4" w:space="0" w:color="auto"/>
              <w:bottom w:val="single" w:sz="4" w:space="0" w:color="auto"/>
              <w:right w:val="single" w:sz="4" w:space="0" w:color="auto"/>
            </w:tcBorders>
            <w:noWrap/>
            <w:hideMark/>
          </w:tcPr>
          <w:p w14:paraId="4B915748" w14:textId="77777777" w:rsidR="00DC7D59" w:rsidRDefault="00DC7D59">
            <w:pPr>
              <w:pStyle w:val="TAL"/>
              <w:rPr>
                <w:color w:val="000000"/>
                <w:sz w:val="16"/>
                <w:szCs w:val="16"/>
              </w:rPr>
            </w:pPr>
            <w:r>
              <w:rPr>
                <w:color w:val="000000"/>
                <w:sz w:val="16"/>
                <w:szCs w:val="16"/>
              </w:rPr>
              <w:t xml:space="preserve">Revised WID on CT aspects for Enhanced Service Enabler Architecture Layer for </w:t>
            </w:r>
            <w:r>
              <w:rPr>
                <w:color w:val="000000"/>
                <w:sz w:val="16"/>
                <w:szCs w:val="16"/>
              </w:rPr>
              <w:lastRenderedPageBreak/>
              <w:t>Verticals Phase 3</w:t>
            </w:r>
          </w:p>
        </w:tc>
        <w:tc>
          <w:tcPr>
            <w:tcW w:w="850" w:type="dxa"/>
            <w:tcBorders>
              <w:top w:val="single" w:sz="4" w:space="0" w:color="auto"/>
              <w:left w:val="single" w:sz="4" w:space="0" w:color="auto"/>
              <w:bottom w:val="single" w:sz="4" w:space="0" w:color="auto"/>
              <w:right w:val="single" w:sz="4" w:space="0" w:color="auto"/>
            </w:tcBorders>
            <w:noWrap/>
            <w:hideMark/>
          </w:tcPr>
          <w:p w14:paraId="21CE5075" w14:textId="77777777" w:rsidR="00DC7D59" w:rsidRDefault="00DC7D59">
            <w:pPr>
              <w:pStyle w:val="TAL"/>
              <w:rPr>
                <w:color w:val="000000"/>
                <w:sz w:val="16"/>
                <w:szCs w:val="16"/>
              </w:rPr>
            </w:pPr>
            <w:r>
              <w:rPr>
                <w:color w:val="000000"/>
                <w:sz w:val="16"/>
                <w:szCs w:val="16"/>
              </w:rPr>
              <w:lastRenderedPageBreak/>
              <w:t xml:space="preserve">Samsung </w:t>
            </w:r>
            <w:r>
              <w:rPr>
                <w:color w:val="000000"/>
                <w:sz w:val="16"/>
                <w:szCs w:val="16"/>
              </w:rPr>
              <w:lastRenderedPageBreak/>
              <w:t>Electronics Co., Ltd</w:t>
            </w:r>
          </w:p>
        </w:tc>
        <w:tc>
          <w:tcPr>
            <w:tcW w:w="1094" w:type="dxa"/>
            <w:tcBorders>
              <w:top w:val="single" w:sz="4" w:space="0" w:color="auto"/>
              <w:left w:val="single" w:sz="4" w:space="0" w:color="auto"/>
              <w:bottom w:val="single" w:sz="4" w:space="0" w:color="auto"/>
              <w:right w:val="single" w:sz="4" w:space="0" w:color="auto"/>
            </w:tcBorders>
            <w:noWrap/>
            <w:hideMark/>
          </w:tcPr>
          <w:p w14:paraId="02F1502E" w14:textId="77777777" w:rsidR="00DC7D59" w:rsidRDefault="00DC7D59">
            <w:pPr>
              <w:pStyle w:val="TAL"/>
              <w:rPr>
                <w:color w:val="000000"/>
                <w:sz w:val="16"/>
                <w:szCs w:val="16"/>
              </w:rPr>
            </w:pPr>
            <w:r>
              <w:rPr>
                <w:color w:val="000000"/>
                <w:sz w:val="16"/>
                <w:szCs w:val="16"/>
              </w:rPr>
              <w:lastRenderedPageBreak/>
              <w:t>revised</w:t>
            </w:r>
          </w:p>
        </w:tc>
        <w:tc>
          <w:tcPr>
            <w:tcW w:w="1701" w:type="dxa"/>
            <w:tcBorders>
              <w:top w:val="single" w:sz="4" w:space="0" w:color="auto"/>
              <w:left w:val="single" w:sz="4" w:space="0" w:color="auto"/>
              <w:bottom w:val="single" w:sz="4" w:space="0" w:color="auto"/>
              <w:right w:val="single" w:sz="4" w:space="0" w:color="auto"/>
            </w:tcBorders>
            <w:noWrap/>
            <w:hideMark/>
          </w:tcPr>
          <w:p w14:paraId="7E9DA69C" w14:textId="77777777" w:rsidR="00DC7D59" w:rsidRDefault="00DC7D59">
            <w:pPr>
              <w:pStyle w:val="TAL"/>
              <w:rPr>
                <w:color w:val="000000"/>
                <w:sz w:val="16"/>
                <w:szCs w:val="16"/>
              </w:rPr>
            </w:pPr>
            <w:r>
              <w:rPr>
                <w:color w:val="000000"/>
                <w:sz w:val="16"/>
                <w:szCs w:val="16"/>
              </w:rPr>
              <w:t>CP-232170</w:t>
            </w:r>
          </w:p>
        </w:tc>
        <w:tc>
          <w:tcPr>
            <w:tcW w:w="1701" w:type="dxa"/>
            <w:tcBorders>
              <w:top w:val="single" w:sz="4" w:space="0" w:color="auto"/>
              <w:left w:val="single" w:sz="4" w:space="0" w:color="auto"/>
              <w:bottom w:val="single" w:sz="4" w:space="0" w:color="auto"/>
              <w:right w:val="single" w:sz="4" w:space="0" w:color="auto"/>
            </w:tcBorders>
            <w:noWrap/>
            <w:hideMark/>
          </w:tcPr>
          <w:p w14:paraId="010DADD5" w14:textId="77777777" w:rsidR="00DC7D59" w:rsidRDefault="00DC7D59">
            <w:pPr>
              <w:pStyle w:val="TAL"/>
              <w:rPr>
                <w:sz w:val="16"/>
                <w:szCs w:val="16"/>
              </w:rPr>
            </w:pPr>
            <w:r>
              <w:rPr>
                <w:sz w:val="16"/>
                <w:szCs w:val="16"/>
              </w:rPr>
              <w:t>C3-235490</w:t>
            </w:r>
          </w:p>
        </w:tc>
      </w:tr>
      <w:tr w:rsidR="00C60177" w14:paraId="23D268F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866E895" w14:textId="77777777" w:rsidR="00DC7D59" w:rsidRDefault="00DC7D59">
            <w:pPr>
              <w:pStyle w:val="TAL"/>
              <w:rPr>
                <w:color w:val="000000"/>
                <w:sz w:val="16"/>
                <w:szCs w:val="16"/>
              </w:rPr>
            </w:pPr>
            <w:r>
              <w:rPr>
                <w:color w:val="000000"/>
                <w:sz w:val="16"/>
                <w:szCs w:val="16"/>
              </w:rPr>
              <w:t>C3-235063</w:t>
            </w:r>
          </w:p>
        </w:tc>
        <w:tc>
          <w:tcPr>
            <w:tcW w:w="3402" w:type="dxa"/>
            <w:tcBorders>
              <w:top w:val="single" w:sz="4" w:space="0" w:color="auto"/>
              <w:left w:val="single" w:sz="4" w:space="0" w:color="auto"/>
              <w:bottom w:val="single" w:sz="4" w:space="0" w:color="auto"/>
              <w:right w:val="single" w:sz="4" w:space="0" w:color="auto"/>
            </w:tcBorders>
            <w:noWrap/>
            <w:hideMark/>
          </w:tcPr>
          <w:p w14:paraId="3EF54B11" w14:textId="77777777" w:rsidR="00DC7D59" w:rsidRDefault="00DC7D59">
            <w:pPr>
              <w:pStyle w:val="TAL"/>
              <w:rPr>
                <w:color w:val="000000"/>
                <w:sz w:val="16"/>
                <w:szCs w:val="16"/>
              </w:rPr>
            </w:pPr>
            <w:r>
              <w:rPr>
                <w:color w:val="000000"/>
                <w:sz w:val="16"/>
                <w:szCs w:val="16"/>
              </w:rPr>
              <w:t>Updated GMEC CT3 work plan</w:t>
            </w:r>
          </w:p>
        </w:tc>
        <w:tc>
          <w:tcPr>
            <w:tcW w:w="850" w:type="dxa"/>
            <w:tcBorders>
              <w:top w:val="single" w:sz="4" w:space="0" w:color="auto"/>
              <w:left w:val="single" w:sz="4" w:space="0" w:color="auto"/>
              <w:bottom w:val="single" w:sz="4" w:space="0" w:color="auto"/>
              <w:right w:val="single" w:sz="4" w:space="0" w:color="auto"/>
            </w:tcBorders>
            <w:noWrap/>
            <w:hideMark/>
          </w:tcPr>
          <w:p w14:paraId="634DA8D1"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5523D95"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F1146E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4DB1571" w14:textId="77777777" w:rsidR="00DC7D59" w:rsidRDefault="00DC7D59">
            <w:pPr>
              <w:overflowPunct/>
              <w:autoSpaceDE/>
              <w:autoSpaceDN/>
              <w:adjustRightInd/>
              <w:spacing w:after="0"/>
              <w:rPr>
                <w:rFonts w:ascii="CG Times (WN)" w:hAnsi="CG Times (WN)"/>
              </w:rPr>
            </w:pPr>
          </w:p>
        </w:tc>
      </w:tr>
      <w:tr w:rsidR="00C60177" w14:paraId="2A241E0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A12A30D" w14:textId="77777777" w:rsidR="00DC7D59" w:rsidRDefault="00DC7D59">
            <w:pPr>
              <w:pStyle w:val="TAL"/>
              <w:rPr>
                <w:color w:val="000000"/>
                <w:sz w:val="16"/>
                <w:szCs w:val="16"/>
              </w:rPr>
            </w:pPr>
            <w:r>
              <w:rPr>
                <w:color w:val="000000"/>
                <w:sz w:val="16"/>
                <w:szCs w:val="16"/>
              </w:rPr>
              <w:t>C3-235064</w:t>
            </w:r>
          </w:p>
        </w:tc>
        <w:tc>
          <w:tcPr>
            <w:tcW w:w="3402" w:type="dxa"/>
            <w:tcBorders>
              <w:top w:val="single" w:sz="4" w:space="0" w:color="auto"/>
              <w:left w:val="single" w:sz="4" w:space="0" w:color="auto"/>
              <w:bottom w:val="single" w:sz="4" w:space="0" w:color="auto"/>
              <w:right w:val="single" w:sz="4" w:space="0" w:color="auto"/>
            </w:tcBorders>
            <w:noWrap/>
            <w:hideMark/>
          </w:tcPr>
          <w:p w14:paraId="18060E34" w14:textId="77777777" w:rsidR="00DC7D59" w:rsidRDefault="00DC7D59">
            <w:pPr>
              <w:pStyle w:val="TAL"/>
              <w:rPr>
                <w:color w:val="000000"/>
                <w:sz w:val="16"/>
                <w:szCs w:val="16"/>
              </w:rPr>
            </w:pPr>
            <w:r>
              <w:rPr>
                <w:color w:val="000000"/>
                <w:sz w:val="16"/>
                <w:szCs w:val="16"/>
              </w:rPr>
              <w:t>Support the change of the PDU Session Type for a 5G VN group</w:t>
            </w:r>
          </w:p>
        </w:tc>
        <w:tc>
          <w:tcPr>
            <w:tcW w:w="850" w:type="dxa"/>
            <w:tcBorders>
              <w:top w:val="single" w:sz="4" w:space="0" w:color="auto"/>
              <w:left w:val="single" w:sz="4" w:space="0" w:color="auto"/>
              <w:bottom w:val="single" w:sz="4" w:space="0" w:color="auto"/>
              <w:right w:val="single" w:sz="4" w:space="0" w:color="auto"/>
            </w:tcBorders>
            <w:noWrap/>
            <w:hideMark/>
          </w:tcPr>
          <w:p w14:paraId="3B5BAA9F" w14:textId="77777777" w:rsidR="00DC7D59" w:rsidRDefault="00DC7D59">
            <w:pPr>
              <w:pStyle w:val="TAL"/>
              <w:rPr>
                <w:color w:val="000000"/>
                <w:sz w:val="16"/>
                <w:szCs w:val="16"/>
              </w:rPr>
            </w:pPr>
            <w:r>
              <w:rPr>
                <w:color w:val="000000"/>
                <w:sz w:val="16"/>
                <w:szCs w:val="16"/>
              </w:rPr>
              <w:t>Huawei, SIA</w:t>
            </w:r>
          </w:p>
        </w:tc>
        <w:tc>
          <w:tcPr>
            <w:tcW w:w="1094" w:type="dxa"/>
            <w:tcBorders>
              <w:top w:val="single" w:sz="4" w:space="0" w:color="auto"/>
              <w:left w:val="single" w:sz="4" w:space="0" w:color="auto"/>
              <w:bottom w:val="single" w:sz="4" w:space="0" w:color="auto"/>
              <w:right w:val="single" w:sz="4" w:space="0" w:color="auto"/>
            </w:tcBorders>
            <w:noWrap/>
            <w:hideMark/>
          </w:tcPr>
          <w:p w14:paraId="46AD656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5184A36" w14:textId="77777777" w:rsidR="00DC7D59" w:rsidRDefault="00DC7D59">
            <w:pPr>
              <w:pStyle w:val="TAL"/>
              <w:rPr>
                <w:color w:val="000000"/>
                <w:sz w:val="16"/>
                <w:szCs w:val="16"/>
              </w:rPr>
            </w:pPr>
            <w:r>
              <w:rPr>
                <w:color w:val="000000"/>
                <w:sz w:val="16"/>
                <w:szCs w:val="16"/>
              </w:rPr>
              <w:t>C3-234486</w:t>
            </w:r>
          </w:p>
        </w:tc>
        <w:tc>
          <w:tcPr>
            <w:tcW w:w="1701" w:type="dxa"/>
            <w:tcBorders>
              <w:top w:val="single" w:sz="4" w:space="0" w:color="auto"/>
              <w:left w:val="single" w:sz="4" w:space="0" w:color="auto"/>
              <w:bottom w:val="single" w:sz="4" w:space="0" w:color="auto"/>
              <w:right w:val="single" w:sz="4" w:space="0" w:color="auto"/>
            </w:tcBorders>
            <w:noWrap/>
            <w:hideMark/>
          </w:tcPr>
          <w:p w14:paraId="0FE39DA9" w14:textId="77777777" w:rsidR="00DC7D59" w:rsidRDefault="00DC7D59">
            <w:pPr>
              <w:pStyle w:val="TAL"/>
              <w:rPr>
                <w:sz w:val="16"/>
                <w:szCs w:val="16"/>
              </w:rPr>
            </w:pPr>
            <w:r>
              <w:rPr>
                <w:sz w:val="16"/>
                <w:szCs w:val="16"/>
              </w:rPr>
              <w:t>C3-235616</w:t>
            </w:r>
          </w:p>
        </w:tc>
      </w:tr>
      <w:tr w:rsidR="00C60177" w14:paraId="00DDF62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A0F73E" w14:textId="77777777" w:rsidR="00DC7D59" w:rsidRDefault="00DC7D59">
            <w:pPr>
              <w:pStyle w:val="TAL"/>
              <w:rPr>
                <w:color w:val="000000"/>
                <w:sz w:val="16"/>
                <w:szCs w:val="16"/>
              </w:rPr>
            </w:pPr>
            <w:r>
              <w:rPr>
                <w:color w:val="000000"/>
                <w:sz w:val="16"/>
                <w:szCs w:val="16"/>
              </w:rPr>
              <w:t>C3-235065</w:t>
            </w:r>
          </w:p>
        </w:tc>
        <w:tc>
          <w:tcPr>
            <w:tcW w:w="3402" w:type="dxa"/>
            <w:tcBorders>
              <w:top w:val="single" w:sz="4" w:space="0" w:color="auto"/>
              <w:left w:val="single" w:sz="4" w:space="0" w:color="auto"/>
              <w:bottom w:val="single" w:sz="4" w:space="0" w:color="auto"/>
              <w:right w:val="single" w:sz="4" w:space="0" w:color="auto"/>
            </w:tcBorders>
            <w:noWrap/>
            <w:hideMark/>
          </w:tcPr>
          <w:p w14:paraId="2839D34D" w14:textId="77777777" w:rsidR="00DC7D59" w:rsidRDefault="00DC7D59">
            <w:pPr>
              <w:pStyle w:val="TAL"/>
              <w:rPr>
                <w:color w:val="000000"/>
                <w:sz w:val="16"/>
                <w:szCs w:val="16"/>
              </w:rPr>
            </w:pPr>
            <w:r>
              <w:rPr>
                <w:color w:val="000000"/>
                <w:sz w:val="16"/>
                <w:szCs w:val="16"/>
              </w:rPr>
              <w:t>Updating the GMEC related features descriptions</w:t>
            </w:r>
          </w:p>
        </w:tc>
        <w:tc>
          <w:tcPr>
            <w:tcW w:w="850" w:type="dxa"/>
            <w:tcBorders>
              <w:top w:val="single" w:sz="4" w:space="0" w:color="auto"/>
              <w:left w:val="single" w:sz="4" w:space="0" w:color="auto"/>
              <w:bottom w:val="single" w:sz="4" w:space="0" w:color="auto"/>
              <w:right w:val="single" w:sz="4" w:space="0" w:color="auto"/>
            </w:tcBorders>
            <w:noWrap/>
            <w:hideMark/>
          </w:tcPr>
          <w:p w14:paraId="4D6BF947" w14:textId="77777777" w:rsidR="00DC7D59" w:rsidRDefault="00DC7D59">
            <w:pPr>
              <w:pStyle w:val="TAL"/>
              <w:rPr>
                <w:color w:val="000000"/>
                <w:sz w:val="16"/>
                <w:szCs w:val="16"/>
              </w:rPr>
            </w:pPr>
            <w:r>
              <w:rPr>
                <w:color w:val="000000"/>
                <w:sz w:val="16"/>
                <w:szCs w:val="16"/>
              </w:rPr>
              <w:t>Huawei, SIA</w:t>
            </w:r>
          </w:p>
        </w:tc>
        <w:tc>
          <w:tcPr>
            <w:tcW w:w="1094" w:type="dxa"/>
            <w:tcBorders>
              <w:top w:val="single" w:sz="4" w:space="0" w:color="auto"/>
              <w:left w:val="single" w:sz="4" w:space="0" w:color="auto"/>
              <w:bottom w:val="single" w:sz="4" w:space="0" w:color="auto"/>
              <w:right w:val="single" w:sz="4" w:space="0" w:color="auto"/>
            </w:tcBorders>
            <w:noWrap/>
            <w:hideMark/>
          </w:tcPr>
          <w:p w14:paraId="4246FD7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877CFC6" w14:textId="77777777" w:rsidR="00DC7D59" w:rsidRDefault="00DC7D59">
            <w:pPr>
              <w:pStyle w:val="TAL"/>
              <w:rPr>
                <w:color w:val="000000"/>
                <w:sz w:val="16"/>
                <w:szCs w:val="16"/>
              </w:rPr>
            </w:pPr>
            <w:r>
              <w:rPr>
                <w:color w:val="000000"/>
                <w:sz w:val="16"/>
                <w:szCs w:val="16"/>
              </w:rPr>
              <w:t>C3-234103</w:t>
            </w:r>
          </w:p>
        </w:tc>
        <w:tc>
          <w:tcPr>
            <w:tcW w:w="1701" w:type="dxa"/>
            <w:tcBorders>
              <w:top w:val="single" w:sz="4" w:space="0" w:color="auto"/>
              <w:left w:val="single" w:sz="4" w:space="0" w:color="auto"/>
              <w:bottom w:val="single" w:sz="4" w:space="0" w:color="auto"/>
              <w:right w:val="single" w:sz="4" w:space="0" w:color="auto"/>
            </w:tcBorders>
            <w:noWrap/>
            <w:hideMark/>
          </w:tcPr>
          <w:p w14:paraId="676AA237" w14:textId="77777777" w:rsidR="00DC7D59" w:rsidRDefault="00DC7D59">
            <w:pPr>
              <w:pStyle w:val="TAL"/>
              <w:rPr>
                <w:sz w:val="16"/>
                <w:szCs w:val="16"/>
              </w:rPr>
            </w:pPr>
            <w:r>
              <w:rPr>
                <w:sz w:val="16"/>
                <w:szCs w:val="16"/>
              </w:rPr>
              <w:t>C3-235617</w:t>
            </w:r>
          </w:p>
        </w:tc>
      </w:tr>
      <w:tr w:rsidR="00C60177" w14:paraId="6C75967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E398F75" w14:textId="77777777" w:rsidR="00DC7D59" w:rsidRDefault="00DC7D59">
            <w:pPr>
              <w:pStyle w:val="TAL"/>
              <w:rPr>
                <w:color w:val="000000"/>
                <w:sz w:val="16"/>
                <w:szCs w:val="16"/>
              </w:rPr>
            </w:pPr>
            <w:r>
              <w:rPr>
                <w:color w:val="000000"/>
                <w:sz w:val="16"/>
                <w:szCs w:val="16"/>
              </w:rPr>
              <w:t>C3-235066</w:t>
            </w:r>
          </w:p>
        </w:tc>
        <w:tc>
          <w:tcPr>
            <w:tcW w:w="3402" w:type="dxa"/>
            <w:tcBorders>
              <w:top w:val="single" w:sz="4" w:space="0" w:color="auto"/>
              <w:left w:val="single" w:sz="4" w:space="0" w:color="auto"/>
              <w:bottom w:val="single" w:sz="4" w:space="0" w:color="auto"/>
              <w:right w:val="single" w:sz="4" w:space="0" w:color="auto"/>
            </w:tcBorders>
            <w:noWrap/>
            <w:hideMark/>
          </w:tcPr>
          <w:p w14:paraId="6141726A" w14:textId="77777777" w:rsidR="00DC7D59" w:rsidRDefault="00DC7D59">
            <w:pPr>
              <w:pStyle w:val="TAL"/>
              <w:rPr>
                <w:color w:val="000000"/>
                <w:sz w:val="16"/>
                <w:szCs w:val="16"/>
              </w:rPr>
            </w:pPr>
            <w:r>
              <w:rPr>
                <w:color w:val="000000"/>
                <w:sz w:val="16"/>
                <w:szCs w:val="16"/>
              </w:rPr>
              <w:t>Updated 5MBS_Ph2 CT3 work plan</w:t>
            </w:r>
          </w:p>
        </w:tc>
        <w:tc>
          <w:tcPr>
            <w:tcW w:w="850" w:type="dxa"/>
            <w:tcBorders>
              <w:top w:val="single" w:sz="4" w:space="0" w:color="auto"/>
              <w:left w:val="single" w:sz="4" w:space="0" w:color="auto"/>
              <w:bottom w:val="single" w:sz="4" w:space="0" w:color="auto"/>
              <w:right w:val="single" w:sz="4" w:space="0" w:color="auto"/>
            </w:tcBorders>
            <w:noWrap/>
            <w:hideMark/>
          </w:tcPr>
          <w:p w14:paraId="26CF3BEE"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73AD0C1"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6677E4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B63BDCF" w14:textId="77777777" w:rsidR="00DC7D59" w:rsidRDefault="00DC7D59">
            <w:pPr>
              <w:overflowPunct/>
              <w:autoSpaceDE/>
              <w:autoSpaceDN/>
              <w:adjustRightInd/>
              <w:spacing w:after="0"/>
              <w:rPr>
                <w:rFonts w:ascii="CG Times (WN)" w:hAnsi="CG Times (WN)"/>
              </w:rPr>
            </w:pPr>
          </w:p>
        </w:tc>
      </w:tr>
      <w:tr w:rsidR="00C60177" w14:paraId="0967E4A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1B8057" w14:textId="77777777" w:rsidR="00DC7D59" w:rsidRDefault="00DC7D59">
            <w:pPr>
              <w:pStyle w:val="TAL"/>
              <w:rPr>
                <w:color w:val="000000"/>
                <w:sz w:val="16"/>
                <w:szCs w:val="16"/>
              </w:rPr>
            </w:pPr>
            <w:r>
              <w:rPr>
                <w:color w:val="000000"/>
                <w:sz w:val="16"/>
                <w:szCs w:val="16"/>
              </w:rPr>
              <w:t>C3-235067</w:t>
            </w:r>
          </w:p>
        </w:tc>
        <w:tc>
          <w:tcPr>
            <w:tcW w:w="3402" w:type="dxa"/>
            <w:tcBorders>
              <w:top w:val="single" w:sz="4" w:space="0" w:color="auto"/>
              <w:left w:val="single" w:sz="4" w:space="0" w:color="auto"/>
              <w:bottom w:val="single" w:sz="4" w:space="0" w:color="auto"/>
              <w:right w:val="single" w:sz="4" w:space="0" w:color="auto"/>
            </w:tcBorders>
            <w:noWrap/>
            <w:hideMark/>
          </w:tcPr>
          <w:p w14:paraId="181793B3" w14:textId="77777777" w:rsidR="00DC7D59" w:rsidRDefault="00DC7D59">
            <w:pPr>
              <w:pStyle w:val="TAL"/>
              <w:rPr>
                <w:color w:val="000000"/>
                <w:sz w:val="16"/>
                <w:szCs w:val="16"/>
              </w:rPr>
            </w:pPr>
            <w:r>
              <w:rPr>
                <w:color w:val="000000"/>
                <w:sz w:val="16"/>
                <w:szCs w:val="16"/>
              </w:rPr>
              <w:t xml:space="preserve">Complete the definition of the NEF's new </w:t>
            </w:r>
            <w:proofErr w:type="spellStart"/>
            <w:r>
              <w:rPr>
                <w:color w:val="000000"/>
                <w:sz w:val="16"/>
                <w:szCs w:val="16"/>
              </w:rPr>
              <w:t>MBSGroupMsgDelivery</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5B8A0AE0" w14:textId="77777777" w:rsidR="00DC7D59" w:rsidRDefault="00DC7D59">
            <w:pPr>
              <w:pStyle w:val="TAL"/>
              <w:rPr>
                <w:color w:val="000000"/>
                <w:sz w:val="16"/>
                <w:szCs w:val="16"/>
              </w:rPr>
            </w:pPr>
            <w:r>
              <w:rPr>
                <w:color w:val="000000"/>
                <w:sz w:val="16"/>
                <w:szCs w:val="16"/>
              </w:rPr>
              <w:t>Huawei, Nokia, Nokia Shanghai Bell, Ericsson</w:t>
            </w:r>
          </w:p>
        </w:tc>
        <w:tc>
          <w:tcPr>
            <w:tcW w:w="1094" w:type="dxa"/>
            <w:tcBorders>
              <w:top w:val="single" w:sz="4" w:space="0" w:color="auto"/>
              <w:left w:val="single" w:sz="4" w:space="0" w:color="auto"/>
              <w:bottom w:val="single" w:sz="4" w:space="0" w:color="auto"/>
              <w:right w:val="single" w:sz="4" w:space="0" w:color="auto"/>
            </w:tcBorders>
            <w:noWrap/>
            <w:hideMark/>
          </w:tcPr>
          <w:p w14:paraId="59D00CD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D89694D" w14:textId="77777777" w:rsidR="00DC7D59" w:rsidRDefault="00DC7D59">
            <w:pPr>
              <w:pStyle w:val="TAL"/>
              <w:rPr>
                <w:color w:val="000000"/>
                <w:sz w:val="16"/>
                <w:szCs w:val="16"/>
              </w:rPr>
            </w:pPr>
            <w:r>
              <w:rPr>
                <w:color w:val="000000"/>
                <w:sz w:val="16"/>
                <w:szCs w:val="16"/>
              </w:rPr>
              <w:t>C3-234488</w:t>
            </w:r>
          </w:p>
        </w:tc>
        <w:tc>
          <w:tcPr>
            <w:tcW w:w="1701" w:type="dxa"/>
            <w:tcBorders>
              <w:top w:val="single" w:sz="4" w:space="0" w:color="auto"/>
              <w:left w:val="single" w:sz="4" w:space="0" w:color="auto"/>
              <w:bottom w:val="single" w:sz="4" w:space="0" w:color="auto"/>
              <w:right w:val="single" w:sz="4" w:space="0" w:color="auto"/>
            </w:tcBorders>
            <w:noWrap/>
            <w:hideMark/>
          </w:tcPr>
          <w:p w14:paraId="3B99769B" w14:textId="77777777" w:rsidR="00DC7D59" w:rsidRDefault="00DC7D59">
            <w:pPr>
              <w:rPr>
                <w:color w:val="000000"/>
                <w:sz w:val="16"/>
                <w:szCs w:val="16"/>
              </w:rPr>
            </w:pPr>
          </w:p>
        </w:tc>
      </w:tr>
      <w:tr w:rsidR="00C60177" w14:paraId="1BCC05B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1BC04C1" w14:textId="77777777" w:rsidR="00DC7D59" w:rsidRDefault="00DC7D59">
            <w:pPr>
              <w:pStyle w:val="TAL"/>
              <w:rPr>
                <w:color w:val="000000"/>
                <w:sz w:val="16"/>
                <w:szCs w:val="16"/>
              </w:rPr>
            </w:pPr>
            <w:r>
              <w:rPr>
                <w:color w:val="000000"/>
                <w:sz w:val="16"/>
                <w:szCs w:val="16"/>
              </w:rPr>
              <w:t>C3-235068</w:t>
            </w:r>
          </w:p>
        </w:tc>
        <w:tc>
          <w:tcPr>
            <w:tcW w:w="3402" w:type="dxa"/>
            <w:tcBorders>
              <w:top w:val="single" w:sz="4" w:space="0" w:color="auto"/>
              <w:left w:val="single" w:sz="4" w:space="0" w:color="auto"/>
              <w:bottom w:val="single" w:sz="4" w:space="0" w:color="auto"/>
              <w:right w:val="single" w:sz="4" w:space="0" w:color="auto"/>
            </w:tcBorders>
            <w:noWrap/>
            <w:hideMark/>
          </w:tcPr>
          <w:p w14:paraId="550F4664" w14:textId="77777777" w:rsidR="00DC7D59" w:rsidRDefault="00DC7D59">
            <w:pPr>
              <w:pStyle w:val="TAL"/>
              <w:rPr>
                <w:color w:val="000000"/>
                <w:sz w:val="16"/>
                <w:szCs w:val="16"/>
              </w:rPr>
            </w:pPr>
            <w:r>
              <w:rPr>
                <w:color w:val="000000"/>
                <w:sz w:val="16"/>
                <w:szCs w:val="16"/>
              </w:rPr>
              <w:t>Complete the definition of the MBS assistance information provisioning</w:t>
            </w:r>
          </w:p>
        </w:tc>
        <w:tc>
          <w:tcPr>
            <w:tcW w:w="850" w:type="dxa"/>
            <w:tcBorders>
              <w:top w:val="single" w:sz="4" w:space="0" w:color="auto"/>
              <w:left w:val="single" w:sz="4" w:space="0" w:color="auto"/>
              <w:bottom w:val="single" w:sz="4" w:space="0" w:color="auto"/>
              <w:right w:val="single" w:sz="4" w:space="0" w:color="auto"/>
            </w:tcBorders>
            <w:noWrap/>
            <w:hideMark/>
          </w:tcPr>
          <w:p w14:paraId="460C41EB" w14:textId="77777777" w:rsidR="00DC7D59" w:rsidRDefault="00DC7D59">
            <w:pPr>
              <w:pStyle w:val="TAL"/>
              <w:rPr>
                <w:color w:val="000000"/>
                <w:sz w:val="16"/>
                <w:szCs w:val="16"/>
              </w:rPr>
            </w:pPr>
            <w:r>
              <w:rPr>
                <w:color w:val="000000"/>
                <w:sz w:val="16"/>
                <w:szCs w:val="16"/>
              </w:rPr>
              <w:t>Huawei,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F49BB2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A9E68EB" w14:textId="77777777" w:rsidR="00DC7D59" w:rsidRDefault="00DC7D59">
            <w:pPr>
              <w:pStyle w:val="TAL"/>
              <w:rPr>
                <w:color w:val="000000"/>
                <w:sz w:val="16"/>
                <w:szCs w:val="16"/>
              </w:rPr>
            </w:pPr>
            <w:r>
              <w:rPr>
                <w:color w:val="000000"/>
                <w:sz w:val="16"/>
                <w:szCs w:val="16"/>
              </w:rPr>
              <w:t>C3-234489</w:t>
            </w:r>
          </w:p>
        </w:tc>
        <w:tc>
          <w:tcPr>
            <w:tcW w:w="1701" w:type="dxa"/>
            <w:tcBorders>
              <w:top w:val="single" w:sz="4" w:space="0" w:color="auto"/>
              <w:left w:val="single" w:sz="4" w:space="0" w:color="auto"/>
              <w:bottom w:val="single" w:sz="4" w:space="0" w:color="auto"/>
              <w:right w:val="single" w:sz="4" w:space="0" w:color="auto"/>
            </w:tcBorders>
            <w:noWrap/>
            <w:hideMark/>
          </w:tcPr>
          <w:p w14:paraId="1A2BC25C" w14:textId="77777777" w:rsidR="00DC7D59" w:rsidRDefault="00DC7D59">
            <w:pPr>
              <w:pStyle w:val="TAL"/>
              <w:rPr>
                <w:sz w:val="16"/>
                <w:szCs w:val="16"/>
              </w:rPr>
            </w:pPr>
            <w:r>
              <w:rPr>
                <w:sz w:val="16"/>
                <w:szCs w:val="16"/>
              </w:rPr>
              <w:t>C3-235706</w:t>
            </w:r>
          </w:p>
        </w:tc>
      </w:tr>
      <w:tr w:rsidR="00C60177" w14:paraId="709CFE6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D04CD9E" w14:textId="77777777" w:rsidR="00DC7D59" w:rsidRDefault="00DC7D59">
            <w:pPr>
              <w:pStyle w:val="TAL"/>
              <w:rPr>
                <w:color w:val="000000"/>
                <w:sz w:val="16"/>
                <w:szCs w:val="16"/>
              </w:rPr>
            </w:pPr>
            <w:r>
              <w:rPr>
                <w:color w:val="000000"/>
                <w:sz w:val="16"/>
                <w:szCs w:val="16"/>
              </w:rPr>
              <w:t>C3-235069</w:t>
            </w:r>
          </w:p>
        </w:tc>
        <w:tc>
          <w:tcPr>
            <w:tcW w:w="3402" w:type="dxa"/>
            <w:tcBorders>
              <w:top w:val="single" w:sz="4" w:space="0" w:color="auto"/>
              <w:left w:val="single" w:sz="4" w:space="0" w:color="auto"/>
              <w:bottom w:val="single" w:sz="4" w:space="0" w:color="auto"/>
              <w:right w:val="single" w:sz="4" w:space="0" w:color="auto"/>
            </w:tcBorders>
            <w:noWrap/>
            <w:hideMark/>
          </w:tcPr>
          <w:p w14:paraId="3C511BD0" w14:textId="77777777" w:rsidR="00DC7D59" w:rsidRDefault="00DC7D59">
            <w:pPr>
              <w:pStyle w:val="TAL"/>
              <w:rPr>
                <w:color w:val="000000"/>
                <w:sz w:val="16"/>
                <w:szCs w:val="16"/>
              </w:rPr>
            </w:pPr>
            <w:r>
              <w:rPr>
                <w:color w:val="000000"/>
                <w:sz w:val="16"/>
                <w:szCs w:val="16"/>
              </w:rPr>
              <w:t>Supporting Alternative S-NSSAI related Policy control</w:t>
            </w:r>
          </w:p>
        </w:tc>
        <w:tc>
          <w:tcPr>
            <w:tcW w:w="850" w:type="dxa"/>
            <w:tcBorders>
              <w:top w:val="single" w:sz="4" w:space="0" w:color="auto"/>
              <w:left w:val="single" w:sz="4" w:space="0" w:color="auto"/>
              <w:bottom w:val="single" w:sz="4" w:space="0" w:color="auto"/>
              <w:right w:val="single" w:sz="4" w:space="0" w:color="auto"/>
            </w:tcBorders>
            <w:noWrap/>
            <w:hideMark/>
          </w:tcPr>
          <w:p w14:paraId="0EA4C651"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258DD67"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0632994E" w14:textId="77777777" w:rsidR="00DC7D59" w:rsidRDefault="00DC7D59">
            <w:pPr>
              <w:pStyle w:val="TAL"/>
              <w:rPr>
                <w:color w:val="000000"/>
                <w:sz w:val="16"/>
                <w:szCs w:val="16"/>
              </w:rPr>
            </w:pPr>
            <w:r>
              <w:rPr>
                <w:color w:val="000000"/>
                <w:sz w:val="16"/>
                <w:szCs w:val="16"/>
              </w:rPr>
              <w:t>C3-234108</w:t>
            </w:r>
          </w:p>
        </w:tc>
        <w:tc>
          <w:tcPr>
            <w:tcW w:w="1701" w:type="dxa"/>
            <w:tcBorders>
              <w:top w:val="single" w:sz="4" w:space="0" w:color="auto"/>
              <w:left w:val="single" w:sz="4" w:space="0" w:color="auto"/>
              <w:bottom w:val="single" w:sz="4" w:space="0" w:color="auto"/>
              <w:right w:val="single" w:sz="4" w:space="0" w:color="auto"/>
            </w:tcBorders>
            <w:noWrap/>
            <w:hideMark/>
          </w:tcPr>
          <w:p w14:paraId="5E2FF37E" w14:textId="77777777" w:rsidR="00DC7D59" w:rsidRDefault="00DC7D59">
            <w:pPr>
              <w:rPr>
                <w:color w:val="000000"/>
                <w:sz w:val="16"/>
                <w:szCs w:val="16"/>
              </w:rPr>
            </w:pPr>
          </w:p>
        </w:tc>
      </w:tr>
      <w:tr w:rsidR="00C60177" w14:paraId="11C500E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1D919F3" w14:textId="77777777" w:rsidR="00DC7D59" w:rsidRDefault="00DC7D59">
            <w:pPr>
              <w:pStyle w:val="TAL"/>
              <w:rPr>
                <w:color w:val="000000"/>
                <w:sz w:val="16"/>
                <w:szCs w:val="16"/>
              </w:rPr>
            </w:pPr>
            <w:r>
              <w:rPr>
                <w:color w:val="000000"/>
                <w:sz w:val="16"/>
                <w:szCs w:val="16"/>
              </w:rPr>
              <w:t>C3-235070</w:t>
            </w:r>
          </w:p>
        </w:tc>
        <w:tc>
          <w:tcPr>
            <w:tcW w:w="3402" w:type="dxa"/>
            <w:tcBorders>
              <w:top w:val="single" w:sz="4" w:space="0" w:color="auto"/>
              <w:left w:val="single" w:sz="4" w:space="0" w:color="auto"/>
              <w:bottom w:val="single" w:sz="4" w:space="0" w:color="auto"/>
              <w:right w:val="single" w:sz="4" w:space="0" w:color="auto"/>
            </w:tcBorders>
            <w:noWrap/>
            <w:hideMark/>
          </w:tcPr>
          <w:p w14:paraId="10C5596B" w14:textId="77777777" w:rsidR="00DC7D59" w:rsidRDefault="00DC7D59">
            <w:pPr>
              <w:pStyle w:val="TAL"/>
              <w:rPr>
                <w:color w:val="000000"/>
                <w:sz w:val="16"/>
                <w:szCs w:val="16"/>
              </w:rPr>
            </w:pPr>
            <w:r>
              <w:rPr>
                <w:color w:val="000000"/>
                <w:sz w:val="16"/>
                <w:szCs w:val="16"/>
              </w:rPr>
              <w:t>Supporting Alternative S-NSSAI related Policy control</w:t>
            </w:r>
          </w:p>
        </w:tc>
        <w:tc>
          <w:tcPr>
            <w:tcW w:w="850" w:type="dxa"/>
            <w:tcBorders>
              <w:top w:val="single" w:sz="4" w:space="0" w:color="auto"/>
              <w:left w:val="single" w:sz="4" w:space="0" w:color="auto"/>
              <w:bottom w:val="single" w:sz="4" w:space="0" w:color="auto"/>
              <w:right w:val="single" w:sz="4" w:space="0" w:color="auto"/>
            </w:tcBorders>
            <w:noWrap/>
            <w:hideMark/>
          </w:tcPr>
          <w:p w14:paraId="7E04250D"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00E52FF"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4092AA13" w14:textId="77777777" w:rsidR="00DC7D59" w:rsidRDefault="00DC7D59">
            <w:pPr>
              <w:pStyle w:val="TAL"/>
              <w:rPr>
                <w:color w:val="000000"/>
                <w:sz w:val="16"/>
                <w:szCs w:val="16"/>
              </w:rPr>
            </w:pPr>
            <w:r>
              <w:rPr>
                <w:color w:val="000000"/>
                <w:sz w:val="16"/>
                <w:szCs w:val="16"/>
              </w:rPr>
              <w:t>C3-234109</w:t>
            </w:r>
          </w:p>
        </w:tc>
        <w:tc>
          <w:tcPr>
            <w:tcW w:w="1701" w:type="dxa"/>
            <w:tcBorders>
              <w:top w:val="single" w:sz="4" w:space="0" w:color="auto"/>
              <w:left w:val="single" w:sz="4" w:space="0" w:color="auto"/>
              <w:bottom w:val="single" w:sz="4" w:space="0" w:color="auto"/>
              <w:right w:val="single" w:sz="4" w:space="0" w:color="auto"/>
            </w:tcBorders>
            <w:noWrap/>
            <w:hideMark/>
          </w:tcPr>
          <w:p w14:paraId="55935F89" w14:textId="77777777" w:rsidR="00DC7D59" w:rsidRDefault="00DC7D59">
            <w:pPr>
              <w:rPr>
                <w:color w:val="000000"/>
                <w:sz w:val="16"/>
                <w:szCs w:val="16"/>
              </w:rPr>
            </w:pPr>
          </w:p>
        </w:tc>
      </w:tr>
      <w:tr w:rsidR="00C60177" w14:paraId="30C8672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DC19575" w14:textId="77777777" w:rsidR="00DC7D59" w:rsidRDefault="00DC7D59">
            <w:pPr>
              <w:pStyle w:val="TAL"/>
              <w:rPr>
                <w:color w:val="000000"/>
                <w:sz w:val="16"/>
                <w:szCs w:val="16"/>
              </w:rPr>
            </w:pPr>
            <w:r>
              <w:rPr>
                <w:color w:val="000000"/>
                <w:sz w:val="16"/>
                <w:szCs w:val="16"/>
              </w:rPr>
              <w:t>C3-235071</w:t>
            </w:r>
          </w:p>
        </w:tc>
        <w:tc>
          <w:tcPr>
            <w:tcW w:w="3402" w:type="dxa"/>
            <w:tcBorders>
              <w:top w:val="single" w:sz="4" w:space="0" w:color="auto"/>
              <w:left w:val="single" w:sz="4" w:space="0" w:color="auto"/>
              <w:bottom w:val="single" w:sz="4" w:space="0" w:color="auto"/>
              <w:right w:val="single" w:sz="4" w:space="0" w:color="auto"/>
            </w:tcBorders>
            <w:noWrap/>
            <w:hideMark/>
          </w:tcPr>
          <w:p w14:paraId="168F9208" w14:textId="77777777" w:rsidR="00DC7D59" w:rsidRDefault="00DC7D59">
            <w:pPr>
              <w:pStyle w:val="TAL"/>
              <w:rPr>
                <w:color w:val="000000"/>
                <w:sz w:val="16"/>
                <w:szCs w:val="16"/>
              </w:rPr>
            </w:pPr>
            <w:r>
              <w:rPr>
                <w:color w:val="000000"/>
                <w:sz w:val="16"/>
                <w:szCs w:val="16"/>
              </w:rPr>
              <w:t>Supporting Alternative S-NSSAI related Policy control</w:t>
            </w:r>
          </w:p>
        </w:tc>
        <w:tc>
          <w:tcPr>
            <w:tcW w:w="850" w:type="dxa"/>
            <w:tcBorders>
              <w:top w:val="single" w:sz="4" w:space="0" w:color="auto"/>
              <w:left w:val="single" w:sz="4" w:space="0" w:color="auto"/>
              <w:bottom w:val="single" w:sz="4" w:space="0" w:color="auto"/>
              <w:right w:val="single" w:sz="4" w:space="0" w:color="auto"/>
            </w:tcBorders>
            <w:noWrap/>
            <w:hideMark/>
          </w:tcPr>
          <w:p w14:paraId="1CE1FF4C"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50BB78A"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4D8CF410" w14:textId="77777777" w:rsidR="00DC7D59" w:rsidRDefault="00DC7D59">
            <w:pPr>
              <w:pStyle w:val="TAL"/>
              <w:rPr>
                <w:color w:val="000000"/>
                <w:sz w:val="16"/>
                <w:szCs w:val="16"/>
              </w:rPr>
            </w:pPr>
            <w:r>
              <w:rPr>
                <w:color w:val="000000"/>
                <w:sz w:val="16"/>
                <w:szCs w:val="16"/>
              </w:rPr>
              <w:t>C3-234110</w:t>
            </w:r>
          </w:p>
        </w:tc>
        <w:tc>
          <w:tcPr>
            <w:tcW w:w="1701" w:type="dxa"/>
            <w:tcBorders>
              <w:top w:val="single" w:sz="4" w:space="0" w:color="auto"/>
              <w:left w:val="single" w:sz="4" w:space="0" w:color="auto"/>
              <w:bottom w:val="single" w:sz="4" w:space="0" w:color="auto"/>
              <w:right w:val="single" w:sz="4" w:space="0" w:color="auto"/>
            </w:tcBorders>
            <w:noWrap/>
            <w:hideMark/>
          </w:tcPr>
          <w:p w14:paraId="337BD5DE" w14:textId="77777777" w:rsidR="00DC7D59" w:rsidRDefault="00DC7D59">
            <w:pPr>
              <w:rPr>
                <w:color w:val="000000"/>
                <w:sz w:val="16"/>
                <w:szCs w:val="16"/>
              </w:rPr>
            </w:pPr>
          </w:p>
        </w:tc>
      </w:tr>
      <w:tr w:rsidR="00C60177" w14:paraId="3253ADA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3297A1E" w14:textId="77777777" w:rsidR="00DC7D59" w:rsidRDefault="00DC7D59">
            <w:pPr>
              <w:pStyle w:val="TAL"/>
              <w:rPr>
                <w:color w:val="000000"/>
                <w:sz w:val="16"/>
                <w:szCs w:val="16"/>
              </w:rPr>
            </w:pPr>
            <w:r>
              <w:rPr>
                <w:color w:val="000000"/>
                <w:sz w:val="16"/>
                <w:szCs w:val="16"/>
              </w:rPr>
              <w:t>C3-235072</w:t>
            </w:r>
          </w:p>
        </w:tc>
        <w:tc>
          <w:tcPr>
            <w:tcW w:w="3402" w:type="dxa"/>
            <w:tcBorders>
              <w:top w:val="single" w:sz="4" w:space="0" w:color="auto"/>
              <w:left w:val="single" w:sz="4" w:space="0" w:color="auto"/>
              <w:bottom w:val="single" w:sz="4" w:space="0" w:color="auto"/>
              <w:right w:val="single" w:sz="4" w:space="0" w:color="auto"/>
            </w:tcBorders>
            <w:noWrap/>
            <w:hideMark/>
          </w:tcPr>
          <w:p w14:paraId="393E808E" w14:textId="77777777" w:rsidR="00DC7D59" w:rsidRDefault="00DC7D59">
            <w:pPr>
              <w:pStyle w:val="TAL"/>
              <w:rPr>
                <w:color w:val="000000"/>
                <w:sz w:val="16"/>
                <w:szCs w:val="16"/>
              </w:rPr>
            </w:pPr>
            <w:r>
              <w:rPr>
                <w:color w:val="000000"/>
                <w:sz w:val="16"/>
                <w:szCs w:val="16"/>
              </w:rPr>
              <w:t>Reply LS on clarifications on V2X, UAS and SEAL entities acting as EAS</w:t>
            </w:r>
          </w:p>
        </w:tc>
        <w:tc>
          <w:tcPr>
            <w:tcW w:w="850" w:type="dxa"/>
            <w:tcBorders>
              <w:top w:val="single" w:sz="4" w:space="0" w:color="auto"/>
              <w:left w:val="single" w:sz="4" w:space="0" w:color="auto"/>
              <w:bottom w:val="single" w:sz="4" w:space="0" w:color="auto"/>
              <w:right w:val="single" w:sz="4" w:space="0" w:color="auto"/>
            </w:tcBorders>
            <w:noWrap/>
            <w:hideMark/>
          </w:tcPr>
          <w:p w14:paraId="2DD68F2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1B3E43D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EBCD722" w14:textId="77777777" w:rsidR="00DC7D59" w:rsidRDefault="00DC7D59">
            <w:pPr>
              <w:pStyle w:val="TAL"/>
              <w:rPr>
                <w:color w:val="000000"/>
                <w:sz w:val="16"/>
                <w:szCs w:val="16"/>
              </w:rPr>
            </w:pPr>
            <w:r>
              <w:rPr>
                <w:color w:val="000000"/>
                <w:sz w:val="16"/>
                <w:szCs w:val="16"/>
              </w:rPr>
              <w:t>C3-234434</w:t>
            </w:r>
          </w:p>
        </w:tc>
        <w:tc>
          <w:tcPr>
            <w:tcW w:w="1701" w:type="dxa"/>
            <w:tcBorders>
              <w:top w:val="single" w:sz="4" w:space="0" w:color="auto"/>
              <w:left w:val="single" w:sz="4" w:space="0" w:color="auto"/>
              <w:bottom w:val="single" w:sz="4" w:space="0" w:color="auto"/>
              <w:right w:val="single" w:sz="4" w:space="0" w:color="auto"/>
            </w:tcBorders>
            <w:noWrap/>
            <w:hideMark/>
          </w:tcPr>
          <w:p w14:paraId="6D961940" w14:textId="77777777" w:rsidR="00DC7D59" w:rsidRDefault="00DC7D59">
            <w:pPr>
              <w:pStyle w:val="TAL"/>
              <w:rPr>
                <w:sz w:val="16"/>
                <w:szCs w:val="16"/>
              </w:rPr>
            </w:pPr>
            <w:r>
              <w:rPr>
                <w:sz w:val="16"/>
                <w:szCs w:val="16"/>
              </w:rPr>
              <w:t>C3-235618</w:t>
            </w:r>
          </w:p>
        </w:tc>
      </w:tr>
      <w:tr w:rsidR="00C60177" w14:paraId="4A60FE0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F39ADD1" w14:textId="77777777" w:rsidR="00DC7D59" w:rsidRDefault="00DC7D59">
            <w:pPr>
              <w:pStyle w:val="TAL"/>
              <w:rPr>
                <w:color w:val="000000"/>
                <w:sz w:val="16"/>
                <w:szCs w:val="16"/>
              </w:rPr>
            </w:pPr>
            <w:r>
              <w:rPr>
                <w:color w:val="000000"/>
                <w:sz w:val="16"/>
                <w:szCs w:val="16"/>
              </w:rPr>
              <w:t>C3-235073</w:t>
            </w:r>
          </w:p>
        </w:tc>
        <w:tc>
          <w:tcPr>
            <w:tcW w:w="3402" w:type="dxa"/>
            <w:tcBorders>
              <w:top w:val="single" w:sz="4" w:space="0" w:color="auto"/>
              <w:left w:val="single" w:sz="4" w:space="0" w:color="auto"/>
              <w:bottom w:val="single" w:sz="4" w:space="0" w:color="auto"/>
              <w:right w:val="single" w:sz="4" w:space="0" w:color="auto"/>
            </w:tcBorders>
            <w:noWrap/>
            <w:hideMark/>
          </w:tcPr>
          <w:p w14:paraId="72CE1612" w14:textId="77777777" w:rsidR="00DC7D59" w:rsidRDefault="00DC7D59">
            <w:pPr>
              <w:pStyle w:val="TAL"/>
              <w:rPr>
                <w:color w:val="000000"/>
                <w:sz w:val="16"/>
                <w:szCs w:val="16"/>
              </w:rPr>
            </w:pPr>
            <w:r>
              <w:rPr>
                <w:color w:val="000000"/>
                <w:sz w:val="16"/>
                <w:szCs w:val="16"/>
              </w:rPr>
              <w:t>Reply LS on CAPIF extensibility</w:t>
            </w:r>
          </w:p>
        </w:tc>
        <w:tc>
          <w:tcPr>
            <w:tcW w:w="850" w:type="dxa"/>
            <w:tcBorders>
              <w:top w:val="single" w:sz="4" w:space="0" w:color="auto"/>
              <w:left w:val="single" w:sz="4" w:space="0" w:color="auto"/>
              <w:bottom w:val="single" w:sz="4" w:space="0" w:color="auto"/>
              <w:right w:val="single" w:sz="4" w:space="0" w:color="auto"/>
            </w:tcBorders>
            <w:noWrap/>
            <w:hideMark/>
          </w:tcPr>
          <w:p w14:paraId="6731A700"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6E08B9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F57B22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259CED9" w14:textId="77777777" w:rsidR="00DC7D59" w:rsidRDefault="00DC7D59">
            <w:pPr>
              <w:pStyle w:val="TAL"/>
              <w:rPr>
                <w:sz w:val="16"/>
                <w:szCs w:val="16"/>
              </w:rPr>
            </w:pPr>
            <w:r>
              <w:rPr>
                <w:sz w:val="16"/>
                <w:szCs w:val="16"/>
              </w:rPr>
              <w:t>C3-235619</w:t>
            </w:r>
          </w:p>
        </w:tc>
      </w:tr>
      <w:tr w:rsidR="00C60177" w14:paraId="682962D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5FEFA71" w14:textId="77777777" w:rsidR="00DC7D59" w:rsidRDefault="00DC7D59">
            <w:pPr>
              <w:pStyle w:val="TAL"/>
              <w:rPr>
                <w:color w:val="000000"/>
                <w:sz w:val="16"/>
                <w:szCs w:val="16"/>
              </w:rPr>
            </w:pPr>
            <w:r>
              <w:rPr>
                <w:color w:val="000000"/>
                <w:sz w:val="16"/>
                <w:szCs w:val="16"/>
              </w:rPr>
              <w:t>C3-235074</w:t>
            </w:r>
          </w:p>
        </w:tc>
        <w:tc>
          <w:tcPr>
            <w:tcW w:w="3402" w:type="dxa"/>
            <w:tcBorders>
              <w:top w:val="single" w:sz="4" w:space="0" w:color="auto"/>
              <w:left w:val="single" w:sz="4" w:space="0" w:color="auto"/>
              <w:bottom w:val="single" w:sz="4" w:space="0" w:color="auto"/>
              <w:right w:val="single" w:sz="4" w:space="0" w:color="auto"/>
            </w:tcBorders>
            <w:noWrap/>
            <w:hideMark/>
          </w:tcPr>
          <w:p w14:paraId="21DA70A2" w14:textId="77777777" w:rsidR="00DC7D59" w:rsidRDefault="00DC7D59">
            <w:pPr>
              <w:pStyle w:val="TAL"/>
              <w:rPr>
                <w:color w:val="000000"/>
                <w:sz w:val="16"/>
                <w:szCs w:val="16"/>
              </w:rPr>
            </w:pPr>
            <w:r>
              <w:rPr>
                <w:color w:val="000000"/>
                <w:sz w:val="16"/>
                <w:szCs w:val="16"/>
              </w:rPr>
              <w:t>Corrections to the EAS category definition</w:t>
            </w:r>
          </w:p>
        </w:tc>
        <w:tc>
          <w:tcPr>
            <w:tcW w:w="850" w:type="dxa"/>
            <w:tcBorders>
              <w:top w:val="single" w:sz="4" w:space="0" w:color="auto"/>
              <w:left w:val="single" w:sz="4" w:space="0" w:color="auto"/>
              <w:bottom w:val="single" w:sz="4" w:space="0" w:color="auto"/>
              <w:right w:val="single" w:sz="4" w:space="0" w:color="auto"/>
            </w:tcBorders>
            <w:noWrap/>
            <w:hideMark/>
          </w:tcPr>
          <w:p w14:paraId="541FB770"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FCD338E"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5E3FAFB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C4402B9" w14:textId="77777777" w:rsidR="00DC7D59" w:rsidRDefault="00DC7D59">
            <w:pPr>
              <w:overflowPunct/>
              <w:autoSpaceDE/>
              <w:autoSpaceDN/>
              <w:adjustRightInd/>
              <w:spacing w:after="0"/>
              <w:rPr>
                <w:rFonts w:ascii="CG Times (WN)" w:hAnsi="CG Times (WN)"/>
              </w:rPr>
            </w:pPr>
          </w:p>
        </w:tc>
      </w:tr>
      <w:tr w:rsidR="00C60177" w14:paraId="457897C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6C21166" w14:textId="77777777" w:rsidR="00DC7D59" w:rsidRDefault="00DC7D59">
            <w:pPr>
              <w:pStyle w:val="TAL"/>
              <w:rPr>
                <w:color w:val="000000"/>
                <w:sz w:val="16"/>
                <w:szCs w:val="16"/>
              </w:rPr>
            </w:pPr>
            <w:r>
              <w:rPr>
                <w:color w:val="000000"/>
                <w:sz w:val="16"/>
                <w:szCs w:val="16"/>
              </w:rPr>
              <w:t>C3-235075</w:t>
            </w:r>
          </w:p>
        </w:tc>
        <w:tc>
          <w:tcPr>
            <w:tcW w:w="3402" w:type="dxa"/>
            <w:tcBorders>
              <w:top w:val="single" w:sz="4" w:space="0" w:color="auto"/>
              <w:left w:val="single" w:sz="4" w:space="0" w:color="auto"/>
              <w:bottom w:val="single" w:sz="4" w:space="0" w:color="auto"/>
              <w:right w:val="single" w:sz="4" w:space="0" w:color="auto"/>
            </w:tcBorders>
            <w:noWrap/>
            <w:hideMark/>
          </w:tcPr>
          <w:p w14:paraId="2E22457B" w14:textId="77777777" w:rsidR="00DC7D59" w:rsidRDefault="00DC7D59">
            <w:pPr>
              <w:pStyle w:val="TAL"/>
              <w:rPr>
                <w:color w:val="000000"/>
                <w:sz w:val="16"/>
                <w:szCs w:val="16"/>
              </w:rPr>
            </w:pPr>
            <w:r>
              <w:rPr>
                <w:color w:val="000000"/>
                <w:sz w:val="16"/>
                <w:szCs w:val="16"/>
              </w:rPr>
              <w:t>Various necessary updates and corrections</w:t>
            </w:r>
          </w:p>
        </w:tc>
        <w:tc>
          <w:tcPr>
            <w:tcW w:w="850" w:type="dxa"/>
            <w:tcBorders>
              <w:top w:val="single" w:sz="4" w:space="0" w:color="auto"/>
              <w:left w:val="single" w:sz="4" w:space="0" w:color="auto"/>
              <w:bottom w:val="single" w:sz="4" w:space="0" w:color="auto"/>
              <w:right w:val="single" w:sz="4" w:space="0" w:color="auto"/>
            </w:tcBorders>
            <w:noWrap/>
            <w:hideMark/>
          </w:tcPr>
          <w:p w14:paraId="73D047D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1860D9E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693270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64D7B1B" w14:textId="77777777" w:rsidR="00DC7D59" w:rsidRDefault="00DC7D59">
            <w:pPr>
              <w:pStyle w:val="TAL"/>
              <w:rPr>
                <w:sz w:val="16"/>
                <w:szCs w:val="16"/>
              </w:rPr>
            </w:pPr>
            <w:r>
              <w:rPr>
                <w:sz w:val="16"/>
                <w:szCs w:val="16"/>
              </w:rPr>
              <w:t>C3-235620</w:t>
            </w:r>
          </w:p>
        </w:tc>
      </w:tr>
      <w:tr w:rsidR="00C60177" w14:paraId="7C45F7C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E64308C" w14:textId="77777777" w:rsidR="00DC7D59" w:rsidRDefault="00DC7D59">
            <w:pPr>
              <w:pStyle w:val="TAL"/>
              <w:rPr>
                <w:color w:val="000000"/>
                <w:sz w:val="16"/>
                <w:szCs w:val="16"/>
              </w:rPr>
            </w:pPr>
            <w:r>
              <w:rPr>
                <w:color w:val="000000"/>
                <w:sz w:val="16"/>
                <w:szCs w:val="16"/>
              </w:rPr>
              <w:t>C3-235076</w:t>
            </w:r>
          </w:p>
        </w:tc>
        <w:tc>
          <w:tcPr>
            <w:tcW w:w="3402" w:type="dxa"/>
            <w:tcBorders>
              <w:top w:val="single" w:sz="4" w:space="0" w:color="auto"/>
              <w:left w:val="single" w:sz="4" w:space="0" w:color="auto"/>
              <w:bottom w:val="single" w:sz="4" w:space="0" w:color="auto"/>
              <w:right w:val="single" w:sz="4" w:space="0" w:color="auto"/>
            </w:tcBorders>
            <w:noWrap/>
            <w:hideMark/>
          </w:tcPr>
          <w:p w14:paraId="24A7309F" w14:textId="77777777" w:rsidR="00DC7D59" w:rsidRDefault="00DC7D59">
            <w:pPr>
              <w:pStyle w:val="TAL"/>
              <w:rPr>
                <w:color w:val="000000"/>
                <w:sz w:val="16"/>
                <w:szCs w:val="16"/>
              </w:rPr>
            </w:pPr>
            <w:r>
              <w:rPr>
                <w:color w:val="000000"/>
                <w:sz w:val="16"/>
                <w:szCs w:val="16"/>
              </w:rPr>
              <w:t>Updates to the service description procedures</w:t>
            </w:r>
          </w:p>
        </w:tc>
        <w:tc>
          <w:tcPr>
            <w:tcW w:w="850" w:type="dxa"/>
            <w:tcBorders>
              <w:top w:val="single" w:sz="4" w:space="0" w:color="auto"/>
              <w:left w:val="single" w:sz="4" w:space="0" w:color="auto"/>
              <w:bottom w:val="single" w:sz="4" w:space="0" w:color="auto"/>
              <w:right w:val="single" w:sz="4" w:space="0" w:color="auto"/>
            </w:tcBorders>
            <w:noWrap/>
            <w:hideMark/>
          </w:tcPr>
          <w:p w14:paraId="3D00FB5C" w14:textId="77777777" w:rsidR="00DC7D59" w:rsidRDefault="00DC7D59">
            <w:pPr>
              <w:pStyle w:val="TAL"/>
              <w:rPr>
                <w:color w:val="000000"/>
                <w:sz w:val="16"/>
                <w:szCs w:val="16"/>
              </w:rPr>
            </w:pPr>
            <w:r>
              <w:rPr>
                <w:color w:val="000000"/>
                <w:sz w:val="16"/>
                <w:szCs w:val="16"/>
              </w:rPr>
              <w:t>Huawei, BBC</w:t>
            </w:r>
          </w:p>
        </w:tc>
        <w:tc>
          <w:tcPr>
            <w:tcW w:w="1094" w:type="dxa"/>
            <w:tcBorders>
              <w:top w:val="single" w:sz="4" w:space="0" w:color="auto"/>
              <w:left w:val="single" w:sz="4" w:space="0" w:color="auto"/>
              <w:bottom w:val="single" w:sz="4" w:space="0" w:color="auto"/>
              <w:right w:val="single" w:sz="4" w:space="0" w:color="auto"/>
            </w:tcBorders>
            <w:noWrap/>
            <w:hideMark/>
          </w:tcPr>
          <w:p w14:paraId="69B7C9B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AC274C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105F2F2" w14:textId="77777777" w:rsidR="00DC7D59" w:rsidRDefault="00DC7D59">
            <w:pPr>
              <w:pStyle w:val="TAL"/>
              <w:rPr>
                <w:sz w:val="16"/>
                <w:szCs w:val="16"/>
              </w:rPr>
            </w:pPr>
            <w:r>
              <w:rPr>
                <w:sz w:val="16"/>
                <w:szCs w:val="16"/>
              </w:rPr>
              <w:t>C3-235621</w:t>
            </w:r>
          </w:p>
        </w:tc>
      </w:tr>
      <w:tr w:rsidR="00C60177" w14:paraId="45EEC18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3400455" w14:textId="77777777" w:rsidR="00DC7D59" w:rsidRDefault="00DC7D59">
            <w:pPr>
              <w:pStyle w:val="TAL"/>
              <w:rPr>
                <w:color w:val="000000"/>
                <w:sz w:val="16"/>
                <w:szCs w:val="16"/>
              </w:rPr>
            </w:pPr>
            <w:r>
              <w:rPr>
                <w:color w:val="000000"/>
                <w:sz w:val="16"/>
                <w:szCs w:val="16"/>
              </w:rPr>
              <w:t>C3-235077</w:t>
            </w:r>
          </w:p>
        </w:tc>
        <w:tc>
          <w:tcPr>
            <w:tcW w:w="3402" w:type="dxa"/>
            <w:tcBorders>
              <w:top w:val="single" w:sz="4" w:space="0" w:color="auto"/>
              <w:left w:val="single" w:sz="4" w:space="0" w:color="auto"/>
              <w:bottom w:val="single" w:sz="4" w:space="0" w:color="auto"/>
              <w:right w:val="single" w:sz="4" w:space="0" w:color="auto"/>
            </w:tcBorders>
            <w:noWrap/>
            <w:hideMark/>
          </w:tcPr>
          <w:p w14:paraId="69F305C5" w14:textId="77777777" w:rsidR="00DC7D59" w:rsidRDefault="00DC7D59">
            <w:pPr>
              <w:pStyle w:val="TAL"/>
              <w:rPr>
                <w:color w:val="000000"/>
                <w:sz w:val="16"/>
                <w:szCs w:val="16"/>
              </w:rPr>
            </w:pPr>
            <w:r>
              <w:rPr>
                <w:color w:val="000000"/>
                <w:sz w:val="16"/>
                <w:szCs w:val="16"/>
              </w:rPr>
              <w:t>Solving the issue of the missing functionalities in clause 4.3.1</w:t>
            </w:r>
          </w:p>
        </w:tc>
        <w:tc>
          <w:tcPr>
            <w:tcW w:w="850" w:type="dxa"/>
            <w:tcBorders>
              <w:top w:val="single" w:sz="4" w:space="0" w:color="auto"/>
              <w:left w:val="single" w:sz="4" w:space="0" w:color="auto"/>
              <w:bottom w:val="single" w:sz="4" w:space="0" w:color="auto"/>
              <w:right w:val="single" w:sz="4" w:space="0" w:color="auto"/>
            </w:tcBorders>
            <w:noWrap/>
            <w:hideMark/>
          </w:tcPr>
          <w:p w14:paraId="2B314F0D" w14:textId="77777777" w:rsidR="00DC7D59" w:rsidRDefault="00DC7D59">
            <w:pPr>
              <w:pStyle w:val="TAL"/>
              <w:rPr>
                <w:color w:val="000000"/>
                <w:sz w:val="16"/>
                <w:szCs w:val="16"/>
              </w:rPr>
            </w:pPr>
            <w:r>
              <w:rPr>
                <w:color w:val="000000"/>
                <w:sz w:val="16"/>
                <w:szCs w:val="16"/>
              </w:rPr>
              <w:t>Huawei,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DB28290"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644783C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6989091" w14:textId="77777777" w:rsidR="00DC7D59" w:rsidRDefault="00DC7D59">
            <w:pPr>
              <w:overflowPunct/>
              <w:autoSpaceDE/>
              <w:autoSpaceDN/>
              <w:adjustRightInd/>
              <w:spacing w:after="0"/>
              <w:rPr>
                <w:rFonts w:ascii="CG Times (WN)" w:hAnsi="CG Times (WN)"/>
              </w:rPr>
            </w:pPr>
          </w:p>
        </w:tc>
      </w:tr>
      <w:tr w:rsidR="00C60177" w14:paraId="54B9C3C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3830A04" w14:textId="77777777" w:rsidR="00DC7D59" w:rsidRDefault="00DC7D59">
            <w:pPr>
              <w:pStyle w:val="TAL"/>
              <w:rPr>
                <w:color w:val="000000"/>
                <w:sz w:val="16"/>
                <w:szCs w:val="16"/>
              </w:rPr>
            </w:pPr>
            <w:r>
              <w:rPr>
                <w:color w:val="000000"/>
                <w:sz w:val="16"/>
                <w:szCs w:val="16"/>
              </w:rPr>
              <w:t>C3-235078</w:t>
            </w:r>
          </w:p>
        </w:tc>
        <w:tc>
          <w:tcPr>
            <w:tcW w:w="3402" w:type="dxa"/>
            <w:tcBorders>
              <w:top w:val="single" w:sz="4" w:space="0" w:color="auto"/>
              <w:left w:val="single" w:sz="4" w:space="0" w:color="auto"/>
              <w:bottom w:val="single" w:sz="4" w:space="0" w:color="auto"/>
              <w:right w:val="single" w:sz="4" w:space="0" w:color="auto"/>
            </w:tcBorders>
            <w:noWrap/>
            <w:hideMark/>
          </w:tcPr>
          <w:p w14:paraId="05244194" w14:textId="77777777" w:rsidR="00DC7D59" w:rsidRDefault="00DC7D59">
            <w:pPr>
              <w:pStyle w:val="TAL"/>
              <w:rPr>
                <w:color w:val="000000"/>
                <w:sz w:val="16"/>
                <w:szCs w:val="16"/>
              </w:rPr>
            </w:pPr>
            <w:r>
              <w:rPr>
                <w:color w:val="000000"/>
                <w:sz w:val="16"/>
                <w:szCs w:val="16"/>
              </w:rPr>
              <w:t>Correcting an incorrect clause number</w:t>
            </w:r>
          </w:p>
        </w:tc>
        <w:tc>
          <w:tcPr>
            <w:tcW w:w="850" w:type="dxa"/>
            <w:tcBorders>
              <w:top w:val="single" w:sz="4" w:space="0" w:color="auto"/>
              <w:left w:val="single" w:sz="4" w:space="0" w:color="auto"/>
              <w:bottom w:val="single" w:sz="4" w:space="0" w:color="auto"/>
              <w:right w:val="single" w:sz="4" w:space="0" w:color="auto"/>
            </w:tcBorders>
            <w:noWrap/>
            <w:hideMark/>
          </w:tcPr>
          <w:p w14:paraId="5AF483A3"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16AD8E2"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2B0F39A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224B17D" w14:textId="77777777" w:rsidR="00DC7D59" w:rsidRDefault="00DC7D59">
            <w:pPr>
              <w:overflowPunct/>
              <w:autoSpaceDE/>
              <w:autoSpaceDN/>
              <w:adjustRightInd/>
              <w:spacing w:after="0"/>
              <w:rPr>
                <w:rFonts w:ascii="CG Times (WN)" w:hAnsi="CG Times (WN)"/>
              </w:rPr>
            </w:pPr>
          </w:p>
        </w:tc>
      </w:tr>
      <w:tr w:rsidR="00C60177" w14:paraId="0D58A49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597978F" w14:textId="77777777" w:rsidR="00DC7D59" w:rsidRDefault="00DC7D59">
            <w:pPr>
              <w:pStyle w:val="TAL"/>
              <w:rPr>
                <w:color w:val="000000"/>
                <w:sz w:val="16"/>
                <w:szCs w:val="16"/>
              </w:rPr>
            </w:pPr>
            <w:r>
              <w:rPr>
                <w:color w:val="000000"/>
                <w:sz w:val="16"/>
                <w:szCs w:val="16"/>
              </w:rPr>
              <w:t>C3-235079</w:t>
            </w:r>
          </w:p>
        </w:tc>
        <w:tc>
          <w:tcPr>
            <w:tcW w:w="3402" w:type="dxa"/>
            <w:tcBorders>
              <w:top w:val="single" w:sz="4" w:space="0" w:color="auto"/>
              <w:left w:val="single" w:sz="4" w:space="0" w:color="auto"/>
              <w:bottom w:val="single" w:sz="4" w:space="0" w:color="auto"/>
              <w:right w:val="single" w:sz="4" w:space="0" w:color="auto"/>
            </w:tcBorders>
            <w:noWrap/>
            <w:hideMark/>
          </w:tcPr>
          <w:p w14:paraId="539E2EA0" w14:textId="77777777" w:rsidR="00DC7D59" w:rsidRDefault="00DC7D59">
            <w:pPr>
              <w:pStyle w:val="TAL"/>
              <w:rPr>
                <w:color w:val="000000"/>
                <w:sz w:val="16"/>
                <w:szCs w:val="16"/>
              </w:rPr>
            </w:pPr>
            <w:r>
              <w:rPr>
                <w:color w:val="000000"/>
                <w:sz w:val="16"/>
                <w:szCs w:val="16"/>
              </w:rPr>
              <w:t xml:space="preserve">Updating the obsoleted </w:t>
            </w:r>
            <w:proofErr w:type="spellStart"/>
            <w:r>
              <w:rPr>
                <w:color w:val="000000"/>
                <w:sz w:val="16"/>
                <w:szCs w:val="16"/>
              </w:rPr>
              <w:t>ProblemDetails</w:t>
            </w:r>
            <w:proofErr w:type="spellEnd"/>
            <w:r>
              <w:rPr>
                <w:color w:val="000000"/>
                <w:sz w:val="16"/>
                <w:szCs w:val="16"/>
              </w:rPr>
              <w:t xml:space="preserve"> IETF HTTP RFC</w:t>
            </w:r>
          </w:p>
        </w:tc>
        <w:tc>
          <w:tcPr>
            <w:tcW w:w="850" w:type="dxa"/>
            <w:tcBorders>
              <w:top w:val="single" w:sz="4" w:space="0" w:color="auto"/>
              <w:left w:val="single" w:sz="4" w:space="0" w:color="auto"/>
              <w:bottom w:val="single" w:sz="4" w:space="0" w:color="auto"/>
              <w:right w:val="single" w:sz="4" w:space="0" w:color="auto"/>
            </w:tcBorders>
            <w:noWrap/>
            <w:hideMark/>
          </w:tcPr>
          <w:p w14:paraId="766F9CB1"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2DB3A1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F4FA37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D3F381E" w14:textId="77777777" w:rsidR="00DC7D59" w:rsidRDefault="00DC7D59">
            <w:pPr>
              <w:pStyle w:val="TAL"/>
              <w:rPr>
                <w:sz w:val="16"/>
                <w:szCs w:val="16"/>
              </w:rPr>
            </w:pPr>
            <w:r>
              <w:rPr>
                <w:sz w:val="16"/>
                <w:szCs w:val="16"/>
              </w:rPr>
              <w:t>C3-235623</w:t>
            </w:r>
          </w:p>
        </w:tc>
      </w:tr>
      <w:tr w:rsidR="00C60177" w14:paraId="7455925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CAF6949" w14:textId="77777777" w:rsidR="00DC7D59" w:rsidRDefault="00DC7D59">
            <w:pPr>
              <w:pStyle w:val="TAL"/>
              <w:rPr>
                <w:color w:val="000000"/>
                <w:sz w:val="16"/>
                <w:szCs w:val="16"/>
              </w:rPr>
            </w:pPr>
            <w:r>
              <w:rPr>
                <w:color w:val="000000"/>
                <w:sz w:val="16"/>
                <w:szCs w:val="16"/>
              </w:rPr>
              <w:t>C3-235080</w:t>
            </w:r>
          </w:p>
        </w:tc>
        <w:tc>
          <w:tcPr>
            <w:tcW w:w="3402" w:type="dxa"/>
            <w:tcBorders>
              <w:top w:val="single" w:sz="4" w:space="0" w:color="auto"/>
              <w:left w:val="single" w:sz="4" w:space="0" w:color="auto"/>
              <w:bottom w:val="single" w:sz="4" w:space="0" w:color="auto"/>
              <w:right w:val="single" w:sz="4" w:space="0" w:color="auto"/>
            </w:tcBorders>
            <w:noWrap/>
            <w:hideMark/>
          </w:tcPr>
          <w:p w14:paraId="1066D7FC" w14:textId="77777777" w:rsidR="00DC7D59" w:rsidRDefault="00DC7D59">
            <w:pPr>
              <w:pStyle w:val="TAL"/>
              <w:rPr>
                <w:color w:val="000000"/>
                <w:sz w:val="16"/>
                <w:szCs w:val="16"/>
              </w:rPr>
            </w:pPr>
            <w:r>
              <w:rPr>
                <w:color w:val="000000"/>
                <w:sz w:val="16"/>
                <w:szCs w:val="16"/>
              </w:rPr>
              <w:t xml:space="preserve">Updating the obsoleted </w:t>
            </w:r>
            <w:proofErr w:type="spellStart"/>
            <w:r>
              <w:rPr>
                <w:color w:val="000000"/>
                <w:sz w:val="16"/>
                <w:szCs w:val="16"/>
              </w:rPr>
              <w:t>ProblemDetails</w:t>
            </w:r>
            <w:proofErr w:type="spellEnd"/>
            <w:r>
              <w:rPr>
                <w:color w:val="000000"/>
                <w:sz w:val="16"/>
                <w:szCs w:val="16"/>
              </w:rPr>
              <w:t xml:space="preserve"> IETF HTTP RFC</w:t>
            </w:r>
          </w:p>
        </w:tc>
        <w:tc>
          <w:tcPr>
            <w:tcW w:w="850" w:type="dxa"/>
            <w:tcBorders>
              <w:top w:val="single" w:sz="4" w:space="0" w:color="auto"/>
              <w:left w:val="single" w:sz="4" w:space="0" w:color="auto"/>
              <w:bottom w:val="single" w:sz="4" w:space="0" w:color="auto"/>
              <w:right w:val="single" w:sz="4" w:space="0" w:color="auto"/>
            </w:tcBorders>
            <w:noWrap/>
            <w:hideMark/>
          </w:tcPr>
          <w:p w14:paraId="54789671"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1305A3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702092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42541AF" w14:textId="77777777" w:rsidR="00DC7D59" w:rsidRDefault="00DC7D59">
            <w:pPr>
              <w:pStyle w:val="TAL"/>
              <w:rPr>
                <w:sz w:val="16"/>
                <w:szCs w:val="16"/>
              </w:rPr>
            </w:pPr>
            <w:r>
              <w:rPr>
                <w:sz w:val="16"/>
                <w:szCs w:val="16"/>
              </w:rPr>
              <w:t>C3-235624</w:t>
            </w:r>
          </w:p>
        </w:tc>
      </w:tr>
      <w:tr w:rsidR="00C60177" w14:paraId="3A40C0E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1DCF80B" w14:textId="77777777" w:rsidR="00DC7D59" w:rsidRDefault="00DC7D59">
            <w:pPr>
              <w:pStyle w:val="TAL"/>
              <w:rPr>
                <w:color w:val="000000"/>
                <w:sz w:val="16"/>
                <w:szCs w:val="16"/>
              </w:rPr>
            </w:pPr>
            <w:r>
              <w:rPr>
                <w:color w:val="000000"/>
                <w:sz w:val="16"/>
                <w:szCs w:val="16"/>
              </w:rPr>
              <w:t>C3-235081</w:t>
            </w:r>
          </w:p>
        </w:tc>
        <w:tc>
          <w:tcPr>
            <w:tcW w:w="3402" w:type="dxa"/>
            <w:tcBorders>
              <w:top w:val="single" w:sz="4" w:space="0" w:color="auto"/>
              <w:left w:val="single" w:sz="4" w:space="0" w:color="auto"/>
              <w:bottom w:val="single" w:sz="4" w:space="0" w:color="auto"/>
              <w:right w:val="single" w:sz="4" w:space="0" w:color="auto"/>
            </w:tcBorders>
            <w:noWrap/>
            <w:hideMark/>
          </w:tcPr>
          <w:p w14:paraId="65247404" w14:textId="77777777" w:rsidR="00DC7D59" w:rsidRDefault="00DC7D59">
            <w:pPr>
              <w:pStyle w:val="TAL"/>
              <w:rPr>
                <w:color w:val="000000"/>
                <w:sz w:val="16"/>
                <w:szCs w:val="16"/>
              </w:rPr>
            </w:pPr>
            <w:r>
              <w:rPr>
                <w:color w:val="000000"/>
                <w:sz w:val="16"/>
                <w:szCs w:val="16"/>
              </w:rPr>
              <w:t>Updated SEALDD CT3 work plan</w:t>
            </w:r>
          </w:p>
        </w:tc>
        <w:tc>
          <w:tcPr>
            <w:tcW w:w="850" w:type="dxa"/>
            <w:tcBorders>
              <w:top w:val="single" w:sz="4" w:space="0" w:color="auto"/>
              <w:left w:val="single" w:sz="4" w:space="0" w:color="auto"/>
              <w:bottom w:val="single" w:sz="4" w:space="0" w:color="auto"/>
              <w:right w:val="single" w:sz="4" w:space="0" w:color="auto"/>
            </w:tcBorders>
            <w:noWrap/>
            <w:hideMark/>
          </w:tcPr>
          <w:p w14:paraId="4283BC3B"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2D90A29"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B67A1D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1B93C08" w14:textId="77777777" w:rsidR="00DC7D59" w:rsidRDefault="00DC7D59">
            <w:pPr>
              <w:overflowPunct/>
              <w:autoSpaceDE/>
              <w:autoSpaceDN/>
              <w:adjustRightInd/>
              <w:spacing w:after="0"/>
              <w:rPr>
                <w:rFonts w:ascii="CG Times (WN)" w:hAnsi="CG Times (WN)"/>
              </w:rPr>
            </w:pPr>
          </w:p>
        </w:tc>
      </w:tr>
      <w:tr w:rsidR="00C60177" w14:paraId="2FCE54C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135D22F" w14:textId="77777777" w:rsidR="00DC7D59" w:rsidRDefault="00DC7D59">
            <w:pPr>
              <w:pStyle w:val="TAL"/>
              <w:rPr>
                <w:color w:val="000000"/>
                <w:sz w:val="16"/>
                <w:szCs w:val="16"/>
              </w:rPr>
            </w:pPr>
            <w:r>
              <w:rPr>
                <w:color w:val="000000"/>
                <w:sz w:val="16"/>
                <w:szCs w:val="16"/>
              </w:rPr>
              <w:t>C3-235082</w:t>
            </w:r>
          </w:p>
        </w:tc>
        <w:tc>
          <w:tcPr>
            <w:tcW w:w="3402" w:type="dxa"/>
            <w:tcBorders>
              <w:top w:val="single" w:sz="4" w:space="0" w:color="auto"/>
              <w:left w:val="single" w:sz="4" w:space="0" w:color="auto"/>
              <w:bottom w:val="single" w:sz="4" w:space="0" w:color="auto"/>
              <w:right w:val="single" w:sz="4" w:space="0" w:color="auto"/>
            </w:tcBorders>
            <w:noWrap/>
            <w:hideMark/>
          </w:tcPr>
          <w:p w14:paraId="68CD4B9C"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resolving the ENs on error handling</w:t>
            </w:r>
          </w:p>
        </w:tc>
        <w:tc>
          <w:tcPr>
            <w:tcW w:w="850" w:type="dxa"/>
            <w:tcBorders>
              <w:top w:val="single" w:sz="4" w:space="0" w:color="auto"/>
              <w:left w:val="single" w:sz="4" w:space="0" w:color="auto"/>
              <w:bottom w:val="single" w:sz="4" w:space="0" w:color="auto"/>
              <w:right w:val="single" w:sz="4" w:space="0" w:color="auto"/>
            </w:tcBorders>
            <w:noWrap/>
            <w:hideMark/>
          </w:tcPr>
          <w:p w14:paraId="26DA872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87F90B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0DFF3D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A99F80F" w14:textId="77777777" w:rsidR="00DC7D59" w:rsidRDefault="00DC7D59">
            <w:pPr>
              <w:overflowPunct/>
              <w:autoSpaceDE/>
              <w:autoSpaceDN/>
              <w:adjustRightInd/>
              <w:spacing w:after="0"/>
              <w:rPr>
                <w:rFonts w:ascii="CG Times (WN)" w:hAnsi="CG Times (WN)"/>
              </w:rPr>
            </w:pPr>
          </w:p>
        </w:tc>
      </w:tr>
      <w:tr w:rsidR="00C60177" w14:paraId="67AEDC6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9983842" w14:textId="77777777" w:rsidR="00DC7D59" w:rsidRDefault="00DC7D59">
            <w:pPr>
              <w:pStyle w:val="TAL"/>
              <w:rPr>
                <w:color w:val="000000"/>
                <w:sz w:val="16"/>
                <w:szCs w:val="16"/>
              </w:rPr>
            </w:pPr>
            <w:r>
              <w:rPr>
                <w:color w:val="000000"/>
                <w:sz w:val="16"/>
                <w:szCs w:val="16"/>
              </w:rPr>
              <w:t>C3-235083</w:t>
            </w:r>
          </w:p>
        </w:tc>
        <w:tc>
          <w:tcPr>
            <w:tcW w:w="3402" w:type="dxa"/>
            <w:tcBorders>
              <w:top w:val="single" w:sz="4" w:space="0" w:color="auto"/>
              <w:left w:val="single" w:sz="4" w:space="0" w:color="auto"/>
              <w:bottom w:val="single" w:sz="4" w:space="0" w:color="auto"/>
              <w:right w:val="single" w:sz="4" w:space="0" w:color="auto"/>
            </w:tcBorders>
            <w:noWrap/>
            <w:hideMark/>
          </w:tcPr>
          <w:p w14:paraId="7FB2F225"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applying various updates and corrections</w:t>
            </w:r>
          </w:p>
        </w:tc>
        <w:tc>
          <w:tcPr>
            <w:tcW w:w="850" w:type="dxa"/>
            <w:tcBorders>
              <w:top w:val="single" w:sz="4" w:space="0" w:color="auto"/>
              <w:left w:val="single" w:sz="4" w:space="0" w:color="auto"/>
              <w:bottom w:val="single" w:sz="4" w:space="0" w:color="auto"/>
              <w:right w:val="single" w:sz="4" w:space="0" w:color="auto"/>
            </w:tcBorders>
            <w:noWrap/>
            <w:hideMark/>
          </w:tcPr>
          <w:p w14:paraId="0F008229"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18E172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31B8FE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6C9578" w14:textId="77777777" w:rsidR="00DC7D59" w:rsidRDefault="00DC7D59">
            <w:pPr>
              <w:pStyle w:val="TAL"/>
              <w:rPr>
                <w:sz w:val="16"/>
                <w:szCs w:val="16"/>
              </w:rPr>
            </w:pPr>
            <w:r>
              <w:rPr>
                <w:sz w:val="16"/>
                <w:szCs w:val="16"/>
              </w:rPr>
              <w:t>C3-235625</w:t>
            </w:r>
          </w:p>
        </w:tc>
      </w:tr>
      <w:tr w:rsidR="00C60177" w14:paraId="1CE3916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4B5EDF" w14:textId="77777777" w:rsidR="00DC7D59" w:rsidRDefault="00DC7D59">
            <w:pPr>
              <w:pStyle w:val="TAL"/>
              <w:rPr>
                <w:color w:val="000000"/>
                <w:sz w:val="16"/>
                <w:szCs w:val="16"/>
              </w:rPr>
            </w:pPr>
            <w:r>
              <w:rPr>
                <w:color w:val="000000"/>
                <w:sz w:val="16"/>
                <w:szCs w:val="16"/>
              </w:rPr>
              <w:t>C3-235084</w:t>
            </w:r>
          </w:p>
        </w:tc>
        <w:tc>
          <w:tcPr>
            <w:tcW w:w="3402" w:type="dxa"/>
            <w:tcBorders>
              <w:top w:val="single" w:sz="4" w:space="0" w:color="auto"/>
              <w:left w:val="single" w:sz="4" w:space="0" w:color="auto"/>
              <w:bottom w:val="single" w:sz="4" w:space="0" w:color="auto"/>
              <w:right w:val="single" w:sz="4" w:space="0" w:color="auto"/>
            </w:tcBorders>
            <w:noWrap/>
            <w:hideMark/>
          </w:tcPr>
          <w:p w14:paraId="788374F7" w14:textId="77777777" w:rsidR="00DC7D59" w:rsidRDefault="00DC7D59">
            <w:pPr>
              <w:pStyle w:val="TAL"/>
              <w:rPr>
                <w:color w:val="000000"/>
                <w:sz w:val="16"/>
                <w:szCs w:val="16"/>
              </w:rPr>
            </w:pPr>
            <w:r>
              <w:rPr>
                <w:color w:val="000000"/>
                <w:sz w:val="16"/>
                <w:szCs w:val="16"/>
              </w:rPr>
              <w:t>SEALDD feature related updates</w:t>
            </w:r>
          </w:p>
        </w:tc>
        <w:tc>
          <w:tcPr>
            <w:tcW w:w="850" w:type="dxa"/>
            <w:tcBorders>
              <w:top w:val="single" w:sz="4" w:space="0" w:color="auto"/>
              <w:left w:val="single" w:sz="4" w:space="0" w:color="auto"/>
              <w:bottom w:val="single" w:sz="4" w:space="0" w:color="auto"/>
              <w:right w:val="single" w:sz="4" w:space="0" w:color="auto"/>
            </w:tcBorders>
            <w:noWrap/>
            <w:hideMark/>
          </w:tcPr>
          <w:p w14:paraId="662B0D68"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1CAE3B5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327CD1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8F43D62" w14:textId="77777777" w:rsidR="00DC7D59" w:rsidRDefault="00DC7D59">
            <w:pPr>
              <w:pStyle w:val="TAL"/>
              <w:rPr>
                <w:sz w:val="16"/>
                <w:szCs w:val="16"/>
              </w:rPr>
            </w:pPr>
            <w:r>
              <w:rPr>
                <w:sz w:val="16"/>
                <w:szCs w:val="16"/>
              </w:rPr>
              <w:t>C3-235626</w:t>
            </w:r>
          </w:p>
        </w:tc>
      </w:tr>
      <w:tr w:rsidR="00C60177" w14:paraId="71C086A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14DC3C1" w14:textId="77777777" w:rsidR="00DC7D59" w:rsidRDefault="00DC7D59">
            <w:pPr>
              <w:pStyle w:val="TAL"/>
              <w:rPr>
                <w:color w:val="000000"/>
                <w:sz w:val="16"/>
                <w:szCs w:val="16"/>
              </w:rPr>
            </w:pPr>
            <w:r>
              <w:rPr>
                <w:color w:val="000000"/>
                <w:sz w:val="16"/>
                <w:szCs w:val="16"/>
              </w:rPr>
              <w:t>C3-235085</w:t>
            </w:r>
          </w:p>
        </w:tc>
        <w:tc>
          <w:tcPr>
            <w:tcW w:w="3402" w:type="dxa"/>
            <w:tcBorders>
              <w:top w:val="single" w:sz="4" w:space="0" w:color="auto"/>
              <w:left w:val="single" w:sz="4" w:space="0" w:color="auto"/>
              <w:bottom w:val="single" w:sz="4" w:space="0" w:color="auto"/>
              <w:right w:val="single" w:sz="4" w:space="0" w:color="auto"/>
            </w:tcBorders>
            <w:noWrap/>
            <w:hideMark/>
          </w:tcPr>
          <w:p w14:paraId="7F5BAACF"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service description clauses of the </w:t>
            </w:r>
            <w:proofErr w:type="spellStart"/>
            <w:r>
              <w:rPr>
                <w:color w:val="000000"/>
                <w:sz w:val="16"/>
                <w:szCs w:val="16"/>
              </w:rPr>
              <w:t>SDD_DataStorage</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7AB4D662"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691724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4DAC1D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74A8AEE" w14:textId="77777777" w:rsidR="00DC7D59" w:rsidRDefault="00DC7D59">
            <w:pPr>
              <w:overflowPunct/>
              <w:autoSpaceDE/>
              <w:autoSpaceDN/>
              <w:adjustRightInd/>
              <w:spacing w:after="0"/>
              <w:rPr>
                <w:rFonts w:ascii="CG Times (WN)" w:hAnsi="CG Times (WN)"/>
              </w:rPr>
            </w:pPr>
          </w:p>
        </w:tc>
      </w:tr>
      <w:tr w:rsidR="00C60177" w14:paraId="563CB56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1FBA039" w14:textId="77777777" w:rsidR="00DC7D59" w:rsidRDefault="00DC7D59">
            <w:pPr>
              <w:pStyle w:val="TAL"/>
              <w:rPr>
                <w:color w:val="000000"/>
                <w:sz w:val="16"/>
                <w:szCs w:val="16"/>
              </w:rPr>
            </w:pPr>
            <w:r>
              <w:rPr>
                <w:color w:val="000000"/>
                <w:sz w:val="16"/>
                <w:szCs w:val="16"/>
              </w:rPr>
              <w:t>C3-235086</w:t>
            </w:r>
          </w:p>
        </w:tc>
        <w:tc>
          <w:tcPr>
            <w:tcW w:w="3402" w:type="dxa"/>
            <w:tcBorders>
              <w:top w:val="single" w:sz="4" w:space="0" w:color="auto"/>
              <w:left w:val="single" w:sz="4" w:space="0" w:color="auto"/>
              <w:bottom w:val="single" w:sz="4" w:space="0" w:color="auto"/>
              <w:right w:val="single" w:sz="4" w:space="0" w:color="auto"/>
            </w:tcBorders>
            <w:noWrap/>
            <w:hideMark/>
          </w:tcPr>
          <w:p w14:paraId="2D3E6A79"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API definition clauses of the </w:t>
            </w:r>
            <w:proofErr w:type="spellStart"/>
            <w:r>
              <w:rPr>
                <w:color w:val="000000"/>
                <w:sz w:val="16"/>
                <w:szCs w:val="16"/>
              </w:rPr>
              <w:t>SDD_DataStorage</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4E876D8A"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C821FD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70CA41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AFF1104" w14:textId="77777777" w:rsidR="00DC7D59" w:rsidRDefault="00DC7D59">
            <w:pPr>
              <w:overflowPunct/>
              <w:autoSpaceDE/>
              <w:autoSpaceDN/>
              <w:adjustRightInd/>
              <w:spacing w:after="0"/>
              <w:rPr>
                <w:rFonts w:ascii="CG Times (WN)" w:hAnsi="CG Times (WN)"/>
              </w:rPr>
            </w:pPr>
          </w:p>
        </w:tc>
      </w:tr>
      <w:tr w:rsidR="00C60177" w14:paraId="753C94F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208CA85" w14:textId="77777777" w:rsidR="00DC7D59" w:rsidRDefault="00DC7D59">
            <w:pPr>
              <w:pStyle w:val="TAL"/>
              <w:rPr>
                <w:color w:val="000000"/>
                <w:sz w:val="16"/>
                <w:szCs w:val="16"/>
              </w:rPr>
            </w:pPr>
            <w:r>
              <w:rPr>
                <w:color w:val="000000"/>
                <w:sz w:val="16"/>
                <w:szCs w:val="16"/>
              </w:rPr>
              <w:t>C3-235087</w:t>
            </w:r>
          </w:p>
        </w:tc>
        <w:tc>
          <w:tcPr>
            <w:tcW w:w="3402" w:type="dxa"/>
            <w:tcBorders>
              <w:top w:val="single" w:sz="4" w:space="0" w:color="auto"/>
              <w:left w:val="single" w:sz="4" w:space="0" w:color="auto"/>
              <w:bottom w:val="single" w:sz="4" w:space="0" w:color="auto"/>
              <w:right w:val="single" w:sz="4" w:space="0" w:color="auto"/>
            </w:tcBorders>
            <w:noWrap/>
            <w:hideMark/>
          </w:tcPr>
          <w:p w14:paraId="564E4BCC"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SDD_DataStorage</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14BEB824"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3AAE72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E73F96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2348E1C" w14:textId="77777777" w:rsidR="00DC7D59" w:rsidRDefault="00DC7D59">
            <w:pPr>
              <w:overflowPunct/>
              <w:autoSpaceDE/>
              <w:autoSpaceDN/>
              <w:adjustRightInd/>
              <w:spacing w:after="0"/>
              <w:rPr>
                <w:rFonts w:ascii="CG Times (WN)" w:hAnsi="CG Times (WN)"/>
              </w:rPr>
            </w:pPr>
          </w:p>
        </w:tc>
      </w:tr>
      <w:tr w:rsidR="00C60177" w14:paraId="140745E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02BF544" w14:textId="77777777" w:rsidR="00DC7D59" w:rsidRDefault="00DC7D59">
            <w:pPr>
              <w:pStyle w:val="TAL"/>
              <w:rPr>
                <w:color w:val="000000"/>
                <w:sz w:val="16"/>
                <w:szCs w:val="16"/>
              </w:rPr>
            </w:pPr>
            <w:r>
              <w:rPr>
                <w:color w:val="000000"/>
                <w:sz w:val="16"/>
                <w:szCs w:val="16"/>
              </w:rPr>
              <w:t>C3-235088</w:t>
            </w:r>
          </w:p>
        </w:tc>
        <w:tc>
          <w:tcPr>
            <w:tcW w:w="3402" w:type="dxa"/>
            <w:tcBorders>
              <w:top w:val="single" w:sz="4" w:space="0" w:color="auto"/>
              <w:left w:val="single" w:sz="4" w:space="0" w:color="auto"/>
              <w:bottom w:val="single" w:sz="4" w:space="0" w:color="auto"/>
              <w:right w:val="single" w:sz="4" w:space="0" w:color="auto"/>
            </w:tcBorders>
            <w:noWrap/>
            <w:hideMark/>
          </w:tcPr>
          <w:p w14:paraId="216CFF42" w14:textId="77777777" w:rsidR="00DC7D59" w:rsidRDefault="00DC7D59">
            <w:pPr>
              <w:pStyle w:val="TAL"/>
              <w:rPr>
                <w:color w:val="000000"/>
                <w:sz w:val="16"/>
                <w:szCs w:val="16"/>
              </w:rPr>
            </w:pPr>
            <w:r>
              <w:rPr>
                <w:color w:val="000000"/>
                <w:sz w:val="16"/>
                <w:szCs w:val="16"/>
              </w:rPr>
              <w:t>Presentation sheet to TSG for Information: TS 29.548 Version 0.5.0</w:t>
            </w:r>
          </w:p>
        </w:tc>
        <w:tc>
          <w:tcPr>
            <w:tcW w:w="850" w:type="dxa"/>
            <w:tcBorders>
              <w:top w:val="single" w:sz="4" w:space="0" w:color="auto"/>
              <w:left w:val="single" w:sz="4" w:space="0" w:color="auto"/>
              <w:bottom w:val="single" w:sz="4" w:space="0" w:color="auto"/>
              <w:right w:val="single" w:sz="4" w:space="0" w:color="auto"/>
            </w:tcBorders>
            <w:noWrap/>
            <w:hideMark/>
          </w:tcPr>
          <w:p w14:paraId="6D893A60"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49165F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900AC2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9D88F89" w14:textId="77777777" w:rsidR="00DC7D59" w:rsidRDefault="00DC7D59">
            <w:pPr>
              <w:overflowPunct/>
              <w:autoSpaceDE/>
              <w:autoSpaceDN/>
              <w:adjustRightInd/>
              <w:spacing w:after="0"/>
              <w:rPr>
                <w:rFonts w:ascii="CG Times (WN)" w:hAnsi="CG Times (WN)"/>
              </w:rPr>
            </w:pPr>
          </w:p>
        </w:tc>
      </w:tr>
      <w:tr w:rsidR="00C60177" w14:paraId="1A46B4A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124FB0" w14:textId="77777777" w:rsidR="00DC7D59" w:rsidRDefault="00DC7D59">
            <w:pPr>
              <w:pStyle w:val="TAL"/>
              <w:rPr>
                <w:color w:val="000000"/>
                <w:sz w:val="16"/>
                <w:szCs w:val="16"/>
              </w:rPr>
            </w:pPr>
            <w:r>
              <w:rPr>
                <w:color w:val="000000"/>
                <w:sz w:val="16"/>
                <w:szCs w:val="16"/>
              </w:rPr>
              <w:t>C3-235089</w:t>
            </w:r>
          </w:p>
        </w:tc>
        <w:tc>
          <w:tcPr>
            <w:tcW w:w="3402" w:type="dxa"/>
            <w:tcBorders>
              <w:top w:val="single" w:sz="4" w:space="0" w:color="auto"/>
              <w:left w:val="single" w:sz="4" w:space="0" w:color="auto"/>
              <w:bottom w:val="single" w:sz="4" w:space="0" w:color="auto"/>
              <w:right w:val="single" w:sz="4" w:space="0" w:color="auto"/>
            </w:tcBorders>
            <w:noWrap/>
            <w:hideMark/>
          </w:tcPr>
          <w:p w14:paraId="378814CA" w14:textId="77777777" w:rsidR="00DC7D59" w:rsidRDefault="00DC7D59">
            <w:pPr>
              <w:pStyle w:val="TAL"/>
              <w:rPr>
                <w:color w:val="000000"/>
                <w:sz w:val="16"/>
                <w:szCs w:val="16"/>
              </w:rPr>
            </w:pPr>
            <w:r>
              <w:rPr>
                <w:color w:val="000000"/>
                <w:sz w:val="16"/>
                <w:szCs w:val="16"/>
              </w:rPr>
              <w:t>Updated V2XAPP_Ph3 CT3 work plan</w:t>
            </w:r>
          </w:p>
        </w:tc>
        <w:tc>
          <w:tcPr>
            <w:tcW w:w="850" w:type="dxa"/>
            <w:tcBorders>
              <w:top w:val="single" w:sz="4" w:space="0" w:color="auto"/>
              <w:left w:val="single" w:sz="4" w:space="0" w:color="auto"/>
              <w:bottom w:val="single" w:sz="4" w:space="0" w:color="auto"/>
              <w:right w:val="single" w:sz="4" w:space="0" w:color="auto"/>
            </w:tcBorders>
            <w:noWrap/>
            <w:hideMark/>
          </w:tcPr>
          <w:p w14:paraId="7A925AFA"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BB9219A"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84B09A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1BE3D69" w14:textId="77777777" w:rsidR="00DC7D59" w:rsidRDefault="00DC7D59">
            <w:pPr>
              <w:overflowPunct/>
              <w:autoSpaceDE/>
              <w:autoSpaceDN/>
              <w:adjustRightInd/>
              <w:spacing w:after="0"/>
              <w:rPr>
                <w:rFonts w:ascii="CG Times (WN)" w:hAnsi="CG Times (WN)"/>
              </w:rPr>
            </w:pPr>
          </w:p>
        </w:tc>
      </w:tr>
      <w:tr w:rsidR="00C60177" w14:paraId="3A3A64B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58CED11" w14:textId="77777777" w:rsidR="00DC7D59" w:rsidRDefault="00DC7D59">
            <w:pPr>
              <w:pStyle w:val="TAL"/>
              <w:rPr>
                <w:color w:val="000000"/>
                <w:sz w:val="16"/>
                <w:szCs w:val="16"/>
              </w:rPr>
            </w:pPr>
            <w:r>
              <w:rPr>
                <w:color w:val="000000"/>
                <w:sz w:val="16"/>
                <w:szCs w:val="16"/>
              </w:rPr>
              <w:t>C3-235090</w:t>
            </w:r>
          </w:p>
        </w:tc>
        <w:tc>
          <w:tcPr>
            <w:tcW w:w="3402" w:type="dxa"/>
            <w:tcBorders>
              <w:top w:val="single" w:sz="4" w:space="0" w:color="auto"/>
              <w:left w:val="single" w:sz="4" w:space="0" w:color="auto"/>
              <w:bottom w:val="single" w:sz="4" w:space="0" w:color="auto"/>
              <w:right w:val="single" w:sz="4" w:space="0" w:color="auto"/>
            </w:tcBorders>
            <w:noWrap/>
            <w:hideMark/>
          </w:tcPr>
          <w:p w14:paraId="2A6F77D3" w14:textId="77777777" w:rsidR="00DC7D59" w:rsidRDefault="00DC7D59">
            <w:pPr>
              <w:pStyle w:val="TAL"/>
              <w:rPr>
                <w:color w:val="000000"/>
                <w:sz w:val="16"/>
                <w:szCs w:val="16"/>
              </w:rPr>
            </w:pPr>
            <w:r>
              <w:rPr>
                <w:color w:val="000000"/>
                <w:sz w:val="16"/>
                <w:szCs w:val="16"/>
              </w:rPr>
              <w:t xml:space="preserve">Define the API definition clauses of the </w:t>
            </w:r>
            <w:proofErr w:type="spellStart"/>
            <w:r>
              <w:rPr>
                <w:color w:val="000000"/>
                <w:sz w:val="16"/>
                <w:szCs w:val="16"/>
              </w:rPr>
              <w:t>VAE_ServiceAndQoSControlInfo</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11549A8B" w14:textId="77777777" w:rsidR="00DC7D59" w:rsidRDefault="00DC7D59">
            <w:pPr>
              <w:pStyle w:val="TAL"/>
              <w:rPr>
                <w:color w:val="000000"/>
                <w:sz w:val="16"/>
                <w:szCs w:val="16"/>
              </w:rPr>
            </w:pPr>
            <w:r>
              <w:rPr>
                <w:color w:val="000000"/>
                <w:sz w:val="16"/>
                <w:szCs w:val="16"/>
              </w:rPr>
              <w:t>Huawei, Nokia, Nokia Shanghai Bell, CATT</w:t>
            </w:r>
          </w:p>
        </w:tc>
        <w:tc>
          <w:tcPr>
            <w:tcW w:w="1094" w:type="dxa"/>
            <w:tcBorders>
              <w:top w:val="single" w:sz="4" w:space="0" w:color="auto"/>
              <w:left w:val="single" w:sz="4" w:space="0" w:color="auto"/>
              <w:bottom w:val="single" w:sz="4" w:space="0" w:color="auto"/>
              <w:right w:val="single" w:sz="4" w:space="0" w:color="auto"/>
            </w:tcBorders>
            <w:noWrap/>
            <w:hideMark/>
          </w:tcPr>
          <w:p w14:paraId="75B9858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943C336" w14:textId="77777777" w:rsidR="00DC7D59" w:rsidRDefault="00DC7D59">
            <w:pPr>
              <w:pStyle w:val="TAL"/>
              <w:rPr>
                <w:color w:val="000000"/>
                <w:sz w:val="16"/>
                <w:szCs w:val="16"/>
              </w:rPr>
            </w:pPr>
            <w:r>
              <w:rPr>
                <w:color w:val="000000"/>
                <w:sz w:val="16"/>
                <w:szCs w:val="16"/>
              </w:rPr>
              <w:t>C3-234506</w:t>
            </w:r>
          </w:p>
        </w:tc>
        <w:tc>
          <w:tcPr>
            <w:tcW w:w="1701" w:type="dxa"/>
            <w:tcBorders>
              <w:top w:val="single" w:sz="4" w:space="0" w:color="auto"/>
              <w:left w:val="single" w:sz="4" w:space="0" w:color="auto"/>
              <w:bottom w:val="single" w:sz="4" w:space="0" w:color="auto"/>
              <w:right w:val="single" w:sz="4" w:space="0" w:color="auto"/>
            </w:tcBorders>
            <w:noWrap/>
            <w:hideMark/>
          </w:tcPr>
          <w:p w14:paraId="67A4D98A" w14:textId="77777777" w:rsidR="00DC7D59" w:rsidRDefault="00DC7D59">
            <w:pPr>
              <w:rPr>
                <w:color w:val="000000"/>
                <w:sz w:val="16"/>
                <w:szCs w:val="16"/>
              </w:rPr>
            </w:pPr>
          </w:p>
        </w:tc>
      </w:tr>
      <w:tr w:rsidR="00C60177" w14:paraId="343937E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D35A0CE" w14:textId="77777777" w:rsidR="00DC7D59" w:rsidRDefault="00DC7D59">
            <w:pPr>
              <w:pStyle w:val="TAL"/>
              <w:rPr>
                <w:color w:val="000000"/>
                <w:sz w:val="16"/>
                <w:szCs w:val="16"/>
              </w:rPr>
            </w:pPr>
            <w:r>
              <w:rPr>
                <w:color w:val="000000"/>
                <w:sz w:val="16"/>
                <w:szCs w:val="16"/>
              </w:rPr>
              <w:t>C3-235091</w:t>
            </w:r>
          </w:p>
        </w:tc>
        <w:tc>
          <w:tcPr>
            <w:tcW w:w="3402" w:type="dxa"/>
            <w:tcBorders>
              <w:top w:val="single" w:sz="4" w:space="0" w:color="auto"/>
              <w:left w:val="single" w:sz="4" w:space="0" w:color="auto"/>
              <w:bottom w:val="single" w:sz="4" w:space="0" w:color="auto"/>
              <w:right w:val="single" w:sz="4" w:space="0" w:color="auto"/>
            </w:tcBorders>
            <w:noWrap/>
            <w:hideMark/>
          </w:tcPr>
          <w:p w14:paraId="3D66FC1E" w14:textId="77777777" w:rsidR="00DC7D59" w:rsidRDefault="00DC7D59">
            <w:pPr>
              <w:pStyle w:val="TAL"/>
              <w:rPr>
                <w:color w:val="000000"/>
                <w:sz w:val="16"/>
                <w:szCs w:val="16"/>
              </w:rPr>
            </w:pPr>
            <w:r>
              <w:rPr>
                <w:color w:val="000000"/>
                <w:sz w:val="16"/>
                <w:szCs w:val="16"/>
              </w:rPr>
              <w:t xml:space="preserve">Define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VAE_ServiceAndQoSControlInfo</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32E2D959" w14:textId="77777777" w:rsidR="00DC7D59" w:rsidRDefault="00DC7D59">
            <w:pPr>
              <w:pStyle w:val="TAL"/>
              <w:rPr>
                <w:color w:val="000000"/>
                <w:sz w:val="16"/>
                <w:szCs w:val="16"/>
              </w:rPr>
            </w:pPr>
            <w:r>
              <w:rPr>
                <w:color w:val="000000"/>
                <w:sz w:val="16"/>
                <w:szCs w:val="16"/>
              </w:rPr>
              <w:t xml:space="preserve">Huawei, Nokia, Nokia </w:t>
            </w:r>
            <w:r>
              <w:rPr>
                <w:color w:val="000000"/>
                <w:sz w:val="16"/>
                <w:szCs w:val="16"/>
              </w:rPr>
              <w:lastRenderedPageBreak/>
              <w:t>Shanghai Bell, CATT</w:t>
            </w:r>
          </w:p>
        </w:tc>
        <w:tc>
          <w:tcPr>
            <w:tcW w:w="1094" w:type="dxa"/>
            <w:tcBorders>
              <w:top w:val="single" w:sz="4" w:space="0" w:color="auto"/>
              <w:left w:val="single" w:sz="4" w:space="0" w:color="auto"/>
              <w:bottom w:val="single" w:sz="4" w:space="0" w:color="auto"/>
              <w:right w:val="single" w:sz="4" w:space="0" w:color="auto"/>
            </w:tcBorders>
            <w:noWrap/>
            <w:hideMark/>
          </w:tcPr>
          <w:p w14:paraId="43B90BFD" w14:textId="77777777" w:rsidR="00DC7D59" w:rsidRDefault="00DC7D59">
            <w:pPr>
              <w:pStyle w:val="TAL"/>
              <w:rPr>
                <w:color w:val="000000"/>
                <w:sz w:val="16"/>
                <w:szCs w:val="16"/>
              </w:rPr>
            </w:pPr>
            <w:r>
              <w:rPr>
                <w:color w:val="000000"/>
                <w:sz w:val="16"/>
                <w:szCs w:val="16"/>
              </w:rPr>
              <w:lastRenderedPageBreak/>
              <w:t>agreed</w:t>
            </w:r>
          </w:p>
        </w:tc>
        <w:tc>
          <w:tcPr>
            <w:tcW w:w="1701" w:type="dxa"/>
            <w:tcBorders>
              <w:top w:val="single" w:sz="4" w:space="0" w:color="auto"/>
              <w:left w:val="single" w:sz="4" w:space="0" w:color="auto"/>
              <w:bottom w:val="single" w:sz="4" w:space="0" w:color="auto"/>
              <w:right w:val="single" w:sz="4" w:space="0" w:color="auto"/>
            </w:tcBorders>
            <w:noWrap/>
            <w:hideMark/>
          </w:tcPr>
          <w:p w14:paraId="2D0DCEE4" w14:textId="77777777" w:rsidR="00DC7D59" w:rsidRDefault="00DC7D59">
            <w:pPr>
              <w:pStyle w:val="TAL"/>
              <w:rPr>
                <w:color w:val="000000"/>
                <w:sz w:val="16"/>
                <w:szCs w:val="16"/>
              </w:rPr>
            </w:pPr>
            <w:r>
              <w:rPr>
                <w:color w:val="000000"/>
                <w:sz w:val="16"/>
                <w:szCs w:val="16"/>
              </w:rPr>
              <w:t>C3-234504</w:t>
            </w:r>
          </w:p>
        </w:tc>
        <w:tc>
          <w:tcPr>
            <w:tcW w:w="1701" w:type="dxa"/>
            <w:tcBorders>
              <w:top w:val="single" w:sz="4" w:space="0" w:color="auto"/>
              <w:left w:val="single" w:sz="4" w:space="0" w:color="auto"/>
              <w:bottom w:val="single" w:sz="4" w:space="0" w:color="auto"/>
              <w:right w:val="single" w:sz="4" w:space="0" w:color="auto"/>
            </w:tcBorders>
            <w:noWrap/>
            <w:hideMark/>
          </w:tcPr>
          <w:p w14:paraId="05C6BC7A" w14:textId="77777777" w:rsidR="00DC7D59" w:rsidRDefault="00DC7D59">
            <w:pPr>
              <w:rPr>
                <w:color w:val="000000"/>
                <w:sz w:val="16"/>
                <w:szCs w:val="16"/>
              </w:rPr>
            </w:pPr>
          </w:p>
        </w:tc>
      </w:tr>
      <w:tr w:rsidR="00C60177" w14:paraId="38CFD18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222CA34" w14:textId="77777777" w:rsidR="00DC7D59" w:rsidRDefault="00DC7D59">
            <w:pPr>
              <w:pStyle w:val="TAL"/>
              <w:rPr>
                <w:color w:val="000000"/>
                <w:sz w:val="16"/>
                <w:szCs w:val="16"/>
              </w:rPr>
            </w:pPr>
            <w:r>
              <w:rPr>
                <w:color w:val="000000"/>
                <w:sz w:val="16"/>
                <w:szCs w:val="16"/>
              </w:rPr>
              <w:t>C3-235092</w:t>
            </w:r>
          </w:p>
        </w:tc>
        <w:tc>
          <w:tcPr>
            <w:tcW w:w="3402" w:type="dxa"/>
            <w:tcBorders>
              <w:top w:val="single" w:sz="4" w:space="0" w:color="auto"/>
              <w:left w:val="single" w:sz="4" w:space="0" w:color="auto"/>
              <w:bottom w:val="single" w:sz="4" w:space="0" w:color="auto"/>
              <w:right w:val="single" w:sz="4" w:space="0" w:color="auto"/>
            </w:tcBorders>
            <w:noWrap/>
            <w:hideMark/>
          </w:tcPr>
          <w:p w14:paraId="5BB3D739" w14:textId="77777777" w:rsidR="00DC7D59" w:rsidRDefault="00DC7D59">
            <w:pPr>
              <w:pStyle w:val="TAL"/>
              <w:rPr>
                <w:color w:val="000000"/>
                <w:sz w:val="16"/>
                <w:szCs w:val="16"/>
              </w:rPr>
            </w:pPr>
            <w:r>
              <w:rPr>
                <w:color w:val="000000"/>
                <w:sz w:val="16"/>
                <w:szCs w:val="16"/>
              </w:rPr>
              <w:t xml:space="preserve">Define the API definition clauses of the </w:t>
            </w:r>
            <w:proofErr w:type="spellStart"/>
            <w:r>
              <w:rPr>
                <w:color w:val="000000"/>
                <w:sz w:val="16"/>
                <w:szCs w:val="16"/>
              </w:rPr>
              <w:t>VAE_VRUZoneManagement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1D54979A" w14:textId="77777777" w:rsidR="00DC7D59" w:rsidRDefault="00DC7D59">
            <w:pPr>
              <w:pStyle w:val="TAL"/>
              <w:rPr>
                <w:color w:val="000000"/>
                <w:sz w:val="16"/>
                <w:szCs w:val="16"/>
              </w:rPr>
            </w:pPr>
            <w:r>
              <w:rPr>
                <w:color w:val="000000"/>
                <w:sz w:val="16"/>
                <w:szCs w:val="16"/>
              </w:rPr>
              <w:t>Huawei, Nokia, Nokia Shanghai Bell, CATT</w:t>
            </w:r>
          </w:p>
        </w:tc>
        <w:tc>
          <w:tcPr>
            <w:tcW w:w="1094" w:type="dxa"/>
            <w:tcBorders>
              <w:top w:val="single" w:sz="4" w:space="0" w:color="auto"/>
              <w:left w:val="single" w:sz="4" w:space="0" w:color="auto"/>
              <w:bottom w:val="single" w:sz="4" w:space="0" w:color="auto"/>
              <w:right w:val="single" w:sz="4" w:space="0" w:color="auto"/>
            </w:tcBorders>
            <w:noWrap/>
            <w:hideMark/>
          </w:tcPr>
          <w:p w14:paraId="5148A60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B15D4B2" w14:textId="77777777" w:rsidR="00DC7D59" w:rsidRDefault="00DC7D59">
            <w:pPr>
              <w:pStyle w:val="TAL"/>
              <w:rPr>
                <w:color w:val="000000"/>
                <w:sz w:val="16"/>
                <w:szCs w:val="16"/>
              </w:rPr>
            </w:pPr>
            <w:r>
              <w:rPr>
                <w:color w:val="000000"/>
                <w:sz w:val="16"/>
                <w:szCs w:val="16"/>
              </w:rPr>
              <w:t>C3-234503</w:t>
            </w:r>
          </w:p>
        </w:tc>
        <w:tc>
          <w:tcPr>
            <w:tcW w:w="1701" w:type="dxa"/>
            <w:tcBorders>
              <w:top w:val="single" w:sz="4" w:space="0" w:color="auto"/>
              <w:left w:val="single" w:sz="4" w:space="0" w:color="auto"/>
              <w:bottom w:val="single" w:sz="4" w:space="0" w:color="auto"/>
              <w:right w:val="single" w:sz="4" w:space="0" w:color="auto"/>
            </w:tcBorders>
            <w:noWrap/>
            <w:hideMark/>
          </w:tcPr>
          <w:p w14:paraId="3F8DAA6C" w14:textId="77777777" w:rsidR="00DC7D59" w:rsidRDefault="00DC7D59">
            <w:pPr>
              <w:rPr>
                <w:color w:val="000000"/>
                <w:sz w:val="16"/>
                <w:szCs w:val="16"/>
              </w:rPr>
            </w:pPr>
          </w:p>
        </w:tc>
      </w:tr>
      <w:tr w:rsidR="00C60177" w14:paraId="6E6ACA5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7A59E74" w14:textId="77777777" w:rsidR="00DC7D59" w:rsidRDefault="00DC7D59">
            <w:pPr>
              <w:pStyle w:val="TAL"/>
              <w:rPr>
                <w:color w:val="000000"/>
                <w:sz w:val="16"/>
                <w:szCs w:val="16"/>
              </w:rPr>
            </w:pPr>
            <w:r>
              <w:rPr>
                <w:color w:val="000000"/>
                <w:sz w:val="16"/>
                <w:szCs w:val="16"/>
              </w:rPr>
              <w:t>C3-235093</w:t>
            </w:r>
          </w:p>
        </w:tc>
        <w:tc>
          <w:tcPr>
            <w:tcW w:w="3402" w:type="dxa"/>
            <w:tcBorders>
              <w:top w:val="single" w:sz="4" w:space="0" w:color="auto"/>
              <w:left w:val="single" w:sz="4" w:space="0" w:color="auto"/>
              <w:bottom w:val="single" w:sz="4" w:space="0" w:color="auto"/>
              <w:right w:val="single" w:sz="4" w:space="0" w:color="auto"/>
            </w:tcBorders>
            <w:noWrap/>
            <w:hideMark/>
          </w:tcPr>
          <w:p w14:paraId="47BC9864" w14:textId="77777777" w:rsidR="00DC7D59" w:rsidRDefault="00DC7D59">
            <w:pPr>
              <w:pStyle w:val="TAL"/>
              <w:rPr>
                <w:color w:val="000000"/>
                <w:sz w:val="16"/>
                <w:szCs w:val="16"/>
              </w:rPr>
            </w:pPr>
            <w:r>
              <w:rPr>
                <w:color w:val="000000"/>
                <w:sz w:val="16"/>
                <w:szCs w:val="16"/>
              </w:rPr>
              <w:t xml:space="preserve">Define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VAE_VRUZoneManagement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292EFC69" w14:textId="77777777" w:rsidR="00DC7D59" w:rsidRDefault="00DC7D59">
            <w:pPr>
              <w:pStyle w:val="TAL"/>
              <w:rPr>
                <w:color w:val="000000"/>
                <w:sz w:val="16"/>
                <w:szCs w:val="16"/>
              </w:rPr>
            </w:pPr>
            <w:r>
              <w:rPr>
                <w:color w:val="000000"/>
                <w:sz w:val="16"/>
                <w:szCs w:val="16"/>
              </w:rPr>
              <w:t>Huawei, Nokia, Nokia Shanghai Bell, CATT</w:t>
            </w:r>
          </w:p>
        </w:tc>
        <w:tc>
          <w:tcPr>
            <w:tcW w:w="1094" w:type="dxa"/>
            <w:tcBorders>
              <w:top w:val="single" w:sz="4" w:space="0" w:color="auto"/>
              <w:left w:val="single" w:sz="4" w:space="0" w:color="auto"/>
              <w:bottom w:val="single" w:sz="4" w:space="0" w:color="auto"/>
              <w:right w:val="single" w:sz="4" w:space="0" w:color="auto"/>
            </w:tcBorders>
            <w:noWrap/>
            <w:hideMark/>
          </w:tcPr>
          <w:p w14:paraId="0A9617F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B21638D" w14:textId="77777777" w:rsidR="00DC7D59" w:rsidRDefault="00DC7D59">
            <w:pPr>
              <w:pStyle w:val="TAL"/>
              <w:rPr>
                <w:color w:val="000000"/>
                <w:sz w:val="16"/>
                <w:szCs w:val="16"/>
              </w:rPr>
            </w:pPr>
            <w:r>
              <w:rPr>
                <w:color w:val="000000"/>
                <w:sz w:val="16"/>
                <w:szCs w:val="16"/>
              </w:rPr>
              <w:t>C3-234507</w:t>
            </w:r>
          </w:p>
        </w:tc>
        <w:tc>
          <w:tcPr>
            <w:tcW w:w="1701" w:type="dxa"/>
            <w:tcBorders>
              <w:top w:val="single" w:sz="4" w:space="0" w:color="auto"/>
              <w:left w:val="single" w:sz="4" w:space="0" w:color="auto"/>
              <w:bottom w:val="single" w:sz="4" w:space="0" w:color="auto"/>
              <w:right w:val="single" w:sz="4" w:space="0" w:color="auto"/>
            </w:tcBorders>
            <w:noWrap/>
            <w:hideMark/>
          </w:tcPr>
          <w:p w14:paraId="0AF4DA63" w14:textId="77777777" w:rsidR="00DC7D59" w:rsidRDefault="00DC7D59">
            <w:pPr>
              <w:rPr>
                <w:color w:val="000000"/>
                <w:sz w:val="16"/>
                <w:szCs w:val="16"/>
              </w:rPr>
            </w:pPr>
          </w:p>
        </w:tc>
      </w:tr>
      <w:tr w:rsidR="00C60177" w14:paraId="4B9F1B4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1E1B5FD" w14:textId="77777777" w:rsidR="00DC7D59" w:rsidRDefault="00DC7D59">
            <w:pPr>
              <w:pStyle w:val="TAL"/>
              <w:rPr>
                <w:color w:val="000000"/>
                <w:sz w:val="16"/>
                <w:szCs w:val="16"/>
              </w:rPr>
            </w:pPr>
            <w:r>
              <w:rPr>
                <w:color w:val="000000"/>
                <w:sz w:val="16"/>
                <w:szCs w:val="16"/>
              </w:rPr>
              <w:t>C3-235094</w:t>
            </w:r>
          </w:p>
        </w:tc>
        <w:tc>
          <w:tcPr>
            <w:tcW w:w="3402" w:type="dxa"/>
            <w:tcBorders>
              <w:top w:val="single" w:sz="4" w:space="0" w:color="auto"/>
              <w:left w:val="single" w:sz="4" w:space="0" w:color="auto"/>
              <w:bottom w:val="single" w:sz="4" w:space="0" w:color="auto"/>
              <w:right w:val="single" w:sz="4" w:space="0" w:color="auto"/>
            </w:tcBorders>
            <w:noWrap/>
            <w:hideMark/>
          </w:tcPr>
          <w:p w14:paraId="1B0F75EA" w14:textId="77777777" w:rsidR="00DC7D59" w:rsidRDefault="00DC7D59">
            <w:pPr>
              <w:pStyle w:val="TAL"/>
              <w:rPr>
                <w:color w:val="000000"/>
                <w:sz w:val="16"/>
                <w:szCs w:val="16"/>
              </w:rPr>
            </w:pPr>
            <w:r>
              <w:rPr>
                <w:color w:val="000000"/>
                <w:sz w:val="16"/>
                <w:szCs w:val="16"/>
              </w:rPr>
              <w:t>Corrections and updates to the content of the EAS bundle information</w:t>
            </w:r>
          </w:p>
        </w:tc>
        <w:tc>
          <w:tcPr>
            <w:tcW w:w="850" w:type="dxa"/>
            <w:tcBorders>
              <w:top w:val="single" w:sz="4" w:space="0" w:color="auto"/>
              <w:left w:val="single" w:sz="4" w:space="0" w:color="auto"/>
              <w:bottom w:val="single" w:sz="4" w:space="0" w:color="auto"/>
              <w:right w:val="single" w:sz="4" w:space="0" w:color="auto"/>
            </w:tcBorders>
            <w:noWrap/>
            <w:hideMark/>
          </w:tcPr>
          <w:p w14:paraId="3B2B6507"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ACFA147"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A6ACB3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E025C63" w14:textId="77777777" w:rsidR="00DC7D59" w:rsidRDefault="00DC7D59">
            <w:pPr>
              <w:pStyle w:val="TAL"/>
              <w:rPr>
                <w:sz w:val="16"/>
                <w:szCs w:val="16"/>
              </w:rPr>
            </w:pPr>
            <w:r>
              <w:rPr>
                <w:sz w:val="16"/>
                <w:szCs w:val="16"/>
              </w:rPr>
              <w:t>C3-235627</w:t>
            </w:r>
          </w:p>
        </w:tc>
      </w:tr>
      <w:tr w:rsidR="00C60177" w14:paraId="02709D2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1E6606A" w14:textId="77777777" w:rsidR="00DC7D59" w:rsidRDefault="00DC7D59">
            <w:pPr>
              <w:pStyle w:val="TAL"/>
              <w:rPr>
                <w:color w:val="000000"/>
                <w:sz w:val="16"/>
                <w:szCs w:val="16"/>
              </w:rPr>
            </w:pPr>
            <w:r>
              <w:rPr>
                <w:color w:val="000000"/>
                <w:sz w:val="16"/>
                <w:szCs w:val="16"/>
              </w:rPr>
              <w:t>C3-235095</w:t>
            </w:r>
          </w:p>
        </w:tc>
        <w:tc>
          <w:tcPr>
            <w:tcW w:w="3402" w:type="dxa"/>
            <w:tcBorders>
              <w:top w:val="single" w:sz="4" w:space="0" w:color="auto"/>
              <w:left w:val="single" w:sz="4" w:space="0" w:color="auto"/>
              <w:bottom w:val="single" w:sz="4" w:space="0" w:color="auto"/>
              <w:right w:val="single" w:sz="4" w:space="0" w:color="auto"/>
            </w:tcBorders>
            <w:noWrap/>
            <w:hideMark/>
          </w:tcPr>
          <w:p w14:paraId="6E0D9261" w14:textId="77777777" w:rsidR="00DC7D59" w:rsidRDefault="00DC7D59">
            <w:pPr>
              <w:pStyle w:val="TAL"/>
              <w:rPr>
                <w:color w:val="000000"/>
                <w:sz w:val="16"/>
                <w:szCs w:val="16"/>
              </w:rPr>
            </w:pPr>
            <w:r>
              <w:rPr>
                <w:color w:val="000000"/>
                <w:sz w:val="16"/>
                <w:szCs w:val="16"/>
              </w:rPr>
              <w:t>Adding EDN information to the EES profile</w:t>
            </w:r>
          </w:p>
        </w:tc>
        <w:tc>
          <w:tcPr>
            <w:tcW w:w="850" w:type="dxa"/>
            <w:tcBorders>
              <w:top w:val="single" w:sz="4" w:space="0" w:color="auto"/>
              <w:left w:val="single" w:sz="4" w:space="0" w:color="auto"/>
              <w:bottom w:val="single" w:sz="4" w:space="0" w:color="auto"/>
              <w:right w:val="single" w:sz="4" w:space="0" w:color="auto"/>
            </w:tcBorders>
            <w:noWrap/>
            <w:hideMark/>
          </w:tcPr>
          <w:p w14:paraId="19B5853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3C4005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14F063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FAF482B" w14:textId="77777777" w:rsidR="00DC7D59" w:rsidRDefault="00DC7D59">
            <w:pPr>
              <w:pStyle w:val="TAL"/>
              <w:rPr>
                <w:sz w:val="16"/>
                <w:szCs w:val="16"/>
              </w:rPr>
            </w:pPr>
            <w:r>
              <w:rPr>
                <w:sz w:val="16"/>
                <w:szCs w:val="16"/>
              </w:rPr>
              <w:t>C3-235628</w:t>
            </w:r>
          </w:p>
        </w:tc>
      </w:tr>
      <w:tr w:rsidR="00C60177" w14:paraId="55CDBEC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5487FB6" w14:textId="77777777" w:rsidR="00DC7D59" w:rsidRDefault="00DC7D59">
            <w:pPr>
              <w:pStyle w:val="TAL"/>
              <w:rPr>
                <w:color w:val="000000"/>
                <w:sz w:val="16"/>
                <w:szCs w:val="16"/>
              </w:rPr>
            </w:pPr>
            <w:r>
              <w:rPr>
                <w:color w:val="000000"/>
                <w:sz w:val="16"/>
                <w:szCs w:val="16"/>
              </w:rPr>
              <w:t>C3-235096</w:t>
            </w:r>
          </w:p>
        </w:tc>
        <w:tc>
          <w:tcPr>
            <w:tcW w:w="3402" w:type="dxa"/>
            <w:tcBorders>
              <w:top w:val="single" w:sz="4" w:space="0" w:color="auto"/>
              <w:left w:val="single" w:sz="4" w:space="0" w:color="auto"/>
              <w:bottom w:val="single" w:sz="4" w:space="0" w:color="auto"/>
              <w:right w:val="single" w:sz="4" w:space="0" w:color="auto"/>
            </w:tcBorders>
            <w:noWrap/>
            <w:hideMark/>
          </w:tcPr>
          <w:p w14:paraId="39582D9B" w14:textId="77777777" w:rsidR="00DC7D59" w:rsidRDefault="00DC7D59">
            <w:pPr>
              <w:pStyle w:val="TAL"/>
              <w:rPr>
                <w:color w:val="000000"/>
                <w:sz w:val="16"/>
                <w:szCs w:val="16"/>
              </w:rPr>
            </w:pPr>
            <w:r>
              <w:rPr>
                <w:color w:val="000000"/>
                <w:sz w:val="16"/>
                <w:szCs w:val="16"/>
              </w:rPr>
              <w:t>Support indicating the EAS ability of handling bundled EAS ACR</w:t>
            </w:r>
          </w:p>
        </w:tc>
        <w:tc>
          <w:tcPr>
            <w:tcW w:w="850" w:type="dxa"/>
            <w:tcBorders>
              <w:top w:val="single" w:sz="4" w:space="0" w:color="auto"/>
              <w:left w:val="single" w:sz="4" w:space="0" w:color="auto"/>
              <w:bottom w:val="single" w:sz="4" w:space="0" w:color="auto"/>
              <w:right w:val="single" w:sz="4" w:space="0" w:color="auto"/>
            </w:tcBorders>
            <w:noWrap/>
            <w:hideMark/>
          </w:tcPr>
          <w:p w14:paraId="06DA5E8A"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26995B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7A0A50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8E7F5CE" w14:textId="77777777" w:rsidR="00DC7D59" w:rsidRDefault="00DC7D59">
            <w:pPr>
              <w:pStyle w:val="TAL"/>
              <w:rPr>
                <w:sz w:val="16"/>
                <w:szCs w:val="16"/>
              </w:rPr>
            </w:pPr>
            <w:r>
              <w:rPr>
                <w:sz w:val="16"/>
                <w:szCs w:val="16"/>
              </w:rPr>
              <w:t>C3-235629</w:t>
            </w:r>
          </w:p>
        </w:tc>
      </w:tr>
      <w:tr w:rsidR="00C60177" w14:paraId="5BCC7A1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11C6ABA" w14:textId="77777777" w:rsidR="00DC7D59" w:rsidRDefault="00DC7D59">
            <w:pPr>
              <w:pStyle w:val="TAL"/>
              <w:rPr>
                <w:color w:val="000000"/>
                <w:sz w:val="16"/>
                <w:szCs w:val="16"/>
              </w:rPr>
            </w:pPr>
            <w:r>
              <w:rPr>
                <w:color w:val="000000"/>
                <w:sz w:val="16"/>
                <w:szCs w:val="16"/>
              </w:rPr>
              <w:t>C3-235097</w:t>
            </w:r>
          </w:p>
        </w:tc>
        <w:tc>
          <w:tcPr>
            <w:tcW w:w="3402" w:type="dxa"/>
            <w:tcBorders>
              <w:top w:val="single" w:sz="4" w:space="0" w:color="auto"/>
              <w:left w:val="single" w:sz="4" w:space="0" w:color="auto"/>
              <w:bottom w:val="single" w:sz="4" w:space="0" w:color="auto"/>
              <w:right w:val="single" w:sz="4" w:space="0" w:color="auto"/>
            </w:tcBorders>
            <w:noWrap/>
            <w:hideMark/>
          </w:tcPr>
          <w:p w14:paraId="4A372F45" w14:textId="77777777" w:rsidR="00DC7D59" w:rsidRDefault="00DC7D59">
            <w:pPr>
              <w:pStyle w:val="TAL"/>
              <w:rPr>
                <w:color w:val="000000"/>
                <w:sz w:val="16"/>
                <w:szCs w:val="16"/>
              </w:rPr>
            </w:pPr>
            <w:r>
              <w:rPr>
                <w:color w:val="000000"/>
                <w:sz w:val="16"/>
                <w:szCs w:val="16"/>
              </w:rPr>
              <w:t>Corrections to the definition of the general context holding time duration</w:t>
            </w:r>
          </w:p>
        </w:tc>
        <w:tc>
          <w:tcPr>
            <w:tcW w:w="850" w:type="dxa"/>
            <w:tcBorders>
              <w:top w:val="single" w:sz="4" w:space="0" w:color="auto"/>
              <w:left w:val="single" w:sz="4" w:space="0" w:color="auto"/>
              <w:bottom w:val="single" w:sz="4" w:space="0" w:color="auto"/>
              <w:right w:val="single" w:sz="4" w:space="0" w:color="auto"/>
            </w:tcBorders>
            <w:noWrap/>
            <w:hideMark/>
          </w:tcPr>
          <w:p w14:paraId="421D51C4"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9D6B50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CEBABC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82AC4CB" w14:textId="77777777" w:rsidR="00DC7D59" w:rsidRDefault="00DC7D59">
            <w:pPr>
              <w:overflowPunct/>
              <w:autoSpaceDE/>
              <w:autoSpaceDN/>
              <w:adjustRightInd/>
              <w:spacing w:after="0"/>
              <w:rPr>
                <w:rFonts w:ascii="CG Times (WN)" w:hAnsi="CG Times (WN)"/>
              </w:rPr>
            </w:pPr>
          </w:p>
        </w:tc>
      </w:tr>
      <w:tr w:rsidR="00C60177" w14:paraId="59A92B2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E756042" w14:textId="77777777" w:rsidR="00DC7D59" w:rsidRDefault="00DC7D59">
            <w:pPr>
              <w:pStyle w:val="TAL"/>
              <w:rPr>
                <w:color w:val="000000"/>
                <w:sz w:val="16"/>
                <w:szCs w:val="16"/>
              </w:rPr>
            </w:pPr>
            <w:r>
              <w:rPr>
                <w:color w:val="000000"/>
                <w:sz w:val="16"/>
                <w:szCs w:val="16"/>
              </w:rPr>
              <w:t>C3-235098</w:t>
            </w:r>
          </w:p>
        </w:tc>
        <w:tc>
          <w:tcPr>
            <w:tcW w:w="3402" w:type="dxa"/>
            <w:tcBorders>
              <w:top w:val="single" w:sz="4" w:space="0" w:color="auto"/>
              <w:left w:val="single" w:sz="4" w:space="0" w:color="auto"/>
              <w:bottom w:val="single" w:sz="4" w:space="0" w:color="auto"/>
              <w:right w:val="single" w:sz="4" w:space="0" w:color="auto"/>
            </w:tcBorders>
            <w:noWrap/>
            <w:hideMark/>
          </w:tcPr>
          <w:p w14:paraId="07FAA6E3" w14:textId="77777777" w:rsidR="00DC7D59" w:rsidRDefault="00DC7D59">
            <w:pPr>
              <w:pStyle w:val="TAL"/>
              <w:rPr>
                <w:color w:val="000000"/>
                <w:sz w:val="16"/>
                <w:szCs w:val="16"/>
              </w:rPr>
            </w:pPr>
            <w:r>
              <w:rPr>
                <w:color w:val="000000"/>
                <w:sz w:val="16"/>
                <w:szCs w:val="16"/>
              </w:rPr>
              <w:t>Further progressing the definition of MBS resources management</w:t>
            </w:r>
          </w:p>
        </w:tc>
        <w:tc>
          <w:tcPr>
            <w:tcW w:w="850" w:type="dxa"/>
            <w:tcBorders>
              <w:top w:val="single" w:sz="4" w:space="0" w:color="auto"/>
              <w:left w:val="single" w:sz="4" w:space="0" w:color="auto"/>
              <w:bottom w:val="single" w:sz="4" w:space="0" w:color="auto"/>
              <w:right w:val="single" w:sz="4" w:space="0" w:color="auto"/>
            </w:tcBorders>
            <w:noWrap/>
            <w:hideMark/>
          </w:tcPr>
          <w:p w14:paraId="35E0FCF3"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1354CFB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7B28138" w14:textId="77777777" w:rsidR="00DC7D59" w:rsidRDefault="00DC7D59">
            <w:pPr>
              <w:pStyle w:val="TAL"/>
              <w:rPr>
                <w:color w:val="000000"/>
                <w:sz w:val="16"/>
                <w:szCs w:val="16"/>
              </w:rPr>
            </w:pPr>
            <w:r>
              <w:rPr>
                <w:color w:val="000000"/>
                <w:sz w:val="16"/>
                <w:szCs w:val="16"/>
              </w:rPr>
              <w:t>C3-234510</w:t>
            </w:r>
          </w:p>
        </w:tc>
        <w:tc>
          <w:tcPr>
            <w:tcW w:w="1701" w:type="dxa"/>
            <w:tcBorders>
              <w:top w:val="single" w:sz="4" w:space="0" w:color="auto"/>
              <w:left w:val="single" w:sz="4" w:space="0" w:color="auto"/>
              <w:bottom w:val="single" w:sz="4" w:space="0" w:color="auto"/>
              <w:right w:val="single" w:sz="4" w:space="0" w:color="auto"/>
            </w:tcBorders>
            <w:noWrap/>
            <w:hideMark/>
          </w:tcPr>
          <w:p w14:paraId="561408F9" w14:textId="77777777" w:rsidR="00DC7D59" w:rsidRDefault="00DC7D59">
            <w:pPr>
              <w:pStyle w:val="TAL"/>
              <w:rPr>
                <w:sz w:val="16"/>
                <w:szCs w:val="16"/>
              </w:rPr>
            </w:pPr>
            <w:r>
              <w:rPr>
                <w:sz w:val="16"/>
                <w:szCs w:val="16"/>
              </w:rPr>
              <w:t>CP-233205</w:t>
            </w:r>
          </w:p>
        </w:tc>
      </w:tr>
      <w:tr w:rsidR="00C60177" w14:paraId="0BC87B1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9EA1458" w14:textId="77777777" w:rsidR="00DC7D59" w:rsidRDefault="00DC7D59">
            <w:pPr>
              <w:pStyle w:val="TAL"/>
              <w:rPr>
                <w:color w:val="000000"/>
                <w:sz w:val="16"/>
                <w:szCs w:val="16"/>
              </w:rPr>
            </w:pPr>
            <w:r>
              <w:rPr>
                <w:color w:val="000000"/>
                <w:sz w:val="16"/>
                <w:szCs w:val="16"/>
              </w:rPr>
              <w:t>C3-235099</w:t>
            </w:r>
          </w:p>
        </w:tc>
        <w:tc>
          <w:tcPr>
            <w:tcW w:w="3402" w:type="dxa"/>
            <w:tcBorders>
              <w:top w:val="single" w:sz="4" w:space="0" w:color="auto"/>
              <w:left w:val="single" w:sz="4" w:space="0" w:color="auto"/>
              <w:bottom w:val="single" w:sz="4" w:space="0" w:color="auto"/>
              <w:right w:val="single" w:sz="4" w:space="0" w:color="auto"/>
            </w:tcBorders>
            <w:noWrap/>
            <w:hideMark/>
          </w:tcPr>
          <w:p w14:paraId="341B5A3F" w14:textId="77777777" w:rsidR="00DC7D59" w:rsidRDefault="00DC7D59">
            <w:pPr>
              <w:pStyle w:val="TAL"/>
              <w:rPr>
                <w:color w:val="000000"/>
                <w:sz w:val="16"/>
                <w:szCs w:val="16"/>
              </w:rPr>
            </w:pPr>
            <w:r>
              <w:rPr>
                <w:color w:val="000000"/>
                <w:sz w:val="16"/>
                <w:szCs w:val="16"/>
              </w:rPr>
              <w:t>Updates to the MBS resources related service descriptions</w:t>
            </w:r>
          </w:p>
        </w:tc>
        <w:tc>
          <w:tcPr>
            <w:tcW w:w="850" w:type="dxa"/>
            <w:tcBorders>
              <w:top w:val="single" w:sz="4" w:space="0" w:color="auto"/>
              <w:left w:val="single" w:sz="4" w:space="0" w:color="auto"/>
              <w:bottom w:val="single" w:sz="4" w:space="0" w:color="auto"/>
              <w:right w:val="single" w:sz="4" w:space="0" w:color="auto"/>
            </w:tcBorders>
            <w:noWrap/>
            <w:hideMark/>
          </w:tcPr>
          <w:p w14:paraId="1861FA68"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1D0214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8987A4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C98C4F2" w14:textId="77777777" w:rsidR="00DC7D59" w:rsidRDefault="00DC7D59">
            <w:pPr>
              <w:overflowPunct/>
              <w:autoSpaceDE/>
              <w:autoSpaceDN/>
              <w:adjustRightInd/>
              <w:spacing w:after="0"/>
              <w:rPr>
                <w:rFonts w:ascii="CG Times (WN)" w:hAnsi="CG Times (WN)"/>
              </w:rPr>
            </w:pPr>
          </w:p>
        </w:tc>
      </w:tr>
      <w:tr w:rsidR="00C60177" w14:paraId="40FB0EF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527E379" w14:textId="77777777" w:rsidR="00DC7D59" w:rsidRDefault="00DC7D59">
            <w:pPr>
              <w:pStyle w:val="TAL"/>
              <w:rPr>
                <w:color w:val="000000"/>
                <w:sz w:val="16"/>
                <w:szCs w:val="16"/>
              </w:rPr>
            </w:pPr>
            <w:r>
              <w:rPr>
                <w:color w:val="000000"/>
                <w:sz w:val="16"/>
                <w:szCs w:val="16"/>
              </w:rPr>
              <w:t>C3-235100</w:t>
            </w:r>
          </w:p>
        </w:tc>
        <w:tc>
          <w:tcPr>
            <w:tcW w:w="3402" w:type="dxa"/>
            <w:tcBorders>
              <w:top w:val="single" w:sz="4" w:space="0" w:color="auto"/>
              <w:left w:val="single" w:sz="4" w:space="0" w:color="auto"/>
              <w:bottom w:val="single" w:sz="4" w:space="0" w:color="auto"/>
              <w:right w:val="single" w:sz="4" w:space="0" w:color="auto"/>
            </w:tcBorders>
            <w:noWrap/>
            <w:hideMark/>
          </w:tcPr>
          <w:p w14:paraId="064E6DEE" w14:textId="77777777" w:rsidR="00DC7D59" w:rsidRDefault="00DC7D59">
            <w:pPr>
              <w:pStyle w:val="TAL"/>
              <w:rPr>
                <w:color w:val="000000"/>
                <w:sz w:val="16"/>
                <w:szCs w:val="16"/>
              </w:rPr>
            </w:pPr>
            <w:r>
              <w:rPr>
                <w:color w:val="000000"/>
                <w:sz w:val="16"/>
                <w:szCs w:val="16"/>
              </w:rPr>
              <w:t>Resolving the Editor's Note on the VAL Service Area ID</w:t>
            </w:r>
          </w:p>
        </w:tc>
        <w:tc>
          <w:tcPr>
            <w:tcW w:w="850" w:type="dxa"/>
            <w:tcBorders>
              <w:top w:val="single" w:sz="4" w:space="0" w:color="auto"/>
              <w:left w:val="single" w:sz="4" w:space="0" w:color="auto"/>
              <w:bottom w:val="single" w:sz="4" w:space="0" w:color="auto"/>
              <w:right w:val="single" w:sz="4" w:space="0" w:color="auto"/>
            </w:tcBorders>
            <w:noWrap/>
            <w:hideMark/>
          </w:tcPr>
          <w:p w14:paraId="09DBF631"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6806827"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17287C6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7396C44" w14:textId="77777777" w:rsidR="00DC7D59" w:rsidRDefault="00DC7D59">
            <w:pPr>
              <w:overflowPunct/>
              <w:autoSpaceDE/>
              <w:autoSpaceDN/>
              <w:adjustRightInd/>
              <w:spacing w:after="0"/>
              <w:rPr>
                <w:rFonts w:ascii="CG Times (WN)" w:hAnsi="CG Times (WN)"/>
              </w:rPr>
            </w:pPr>
          </w:p>
        </w:tc>
      </w:tr>
      <w:tr w:rsidR="00C60177" w14:paraId="39037E3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A793420" w14:textId="77777777" w:rsidR="00DC7D59" w:rsidRDefault="00DC7D59">
            <w:pPr>
              <w:pStyle w:val="TAL"/>
              <w:rPr>
                <w:color w:val="000000"/>
                <w:sz w:val="16"/>
                <w:szCs w:val="16"/>
              </w:rPr>
            </w:pPr>
            <w:r>
              <w:rPr>
                <w:color w:val="000000"/>
                <w:sz w:val="16"/>
                <w:szCs w:val="16"/>
              </w:rPr>
              <w:t>C3-235101</w:t>
            </w:r>
          </w:p>
        </w:tc>
        <w:tc>
          <w:tcPr>
            <w:tcW w:w="3402" w:type="dxa"/>
            <w:tcBorders>
              <w:top w:val="single" w:sz="4" w:space="0" w:color="auto"/>
              <w:left w:val="single" w:sz="4" w:space="0" w:color="auto"/>
              <w:bottom w:val="single" w:sz="4" w:space="0" w:color="auto"/>
              <w:right w:val="single" w:sz="4" w:space="0" w:color="auto"/>
            </w:tcBorders>
            <w:noWrap/>
            <w:hideMark/>
          </w:tcPr>
          <w:p w14:paraId="16D1A424" w14:textId="77777777" w:rsidR="00DC7D59" w:rsidRDefault="00DC7D59">
            <w:pPr>
              <w:pStyle w:val="TAL"/>
              <w:rPr>
                <w:color w:val="000000"/>
                <w:sz w:val="16"/>
                <w:szCs w:val="16"/>
              </w:rPr>
            </w:pPr>
            <w:r>
              <w:rPr>
                <w:color w:val="000000"/>
                <w:sz w:val="16"/>
                <w:szCs w:val="16"/>
              </w:rPr>
              <w:t>Define the API definition clauses of the VAE_V2PApplicationRequirement API</w:t>
            </w:r>
          </w:p>
        </w:tc>
        <w:tc>
          <w:tcPr>
            <w:tcW w:w="850" w:type="dxa"/>
            <w:tcBorders>
              <w:top w:val="single" w:sz="4" w:space="0" w:color="auto"/>
              <w:left w:val="single" w:sz="4" w:space="0" w:color="auto"/>
              <w:bottom w:val="single" w:sz="4" w:space="0" w:color="auto"/>
              <w:right w:val="single" w:sz="4" w:space="0" w:color="auto"/>
            </w:tcBorders>
            <w:noWrap/>
            <w:hideMark/>
          </w:tcPr>
          <w:p w14:paraId="0392BDF1"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2F8D774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124D50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D0C396A" w14:textId="77777777" w:rsidR="00DC7D59" w:rsidRDefault="00DC7D59">
            <w:pPr>
              <w:overflowPunct/>
              <w:autoSpaceDE/>
              <w:autoSpaceDN/>
              <w:adjustRightInd/>
              <w:spacing w:after="0"/>
              <w:rPr>
                <w:rFonts w:ascii="CG Times (WN)" w:hAnsi="CG Times (WN)"/>
              </w:rPr>
            </w:pPr>
          </w:p>
        </w:tc>
      </w:tr>
      <w:tr w:rsidR="00C60177" w14:paraId="6181898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60E9EC2" w14:textId="77777777" w:rsidR="00DC7D59" w:rsidRDefault="00DC7D59">
            <w:pPr>
              <w:pStyle w:val="TAL"/>
              <w:rPr>
                <w:color w:val="000000"/>
                <w:sz w:val="16"/>
                <w:szCs w:val="16"/>
              </w:rPr>
            </w:pPr>
            <w:r>
              <w:rPr>
                <w:color w:val="000000"/>
                <w:sz w:val="16"/>
                <w:szCs w:val="16"/>
              </w:rPr>
              <w:t>C3-235102</w:t>
            </w:r>
          </w:p>
        </w:tc>
        <w:tc>
          <w:tcPr>
            <w:tcW w:w="3402" w:type="dxa"/>
            <w:tcBorders>
              <w:top w:val="single" w:sz="4" w:space="0" w:color="auto"/>
              <w:left w:val="single" w:sz="4" w:space="0" w:color="auto"/>
              <w:bottom w:val="single" w:sz="4" w:space="0" w:color="auto"/>
              <w:right w:val="single" w:sz="4" w:space="0" w:color="auto"/>
            </w:tcBorders>
            <w:noWrap/>
            <w:hideMark/>
          </w:tcPr>
          <w:p w14:paraId="09ED65F3" w14:textId="77777777" w:rsidR="00DC7D59" w:rsidRDefault="00DC7D59">
            <w:pPr>
              <w:pStyle w:val="TAL"/>
              <w:rPr>
                <w:color w:val="000000"/>
                <w:sz w:val="16"/>
                <w:szCs w:val="16"/>
              </w:rPr>
            </w:pPr>
            <w:r>
              <w:rPr>
                <w:color w:val="000000"/>
                <w:sz w:val="16"/>
                <w:szCs w:val="16"/>
              </w:rPr>
              <w:t>Define the service description clauses of the VAE_V2PApplicationRequirement API</w:t>
            </w:r>
          </w:p>
        </w:tc>
        <w:tc>
          <w:tcPr>
            <w:tcW w:w="850" w:type="dxa"/>
            <w:tcBorders>
              <w:top w:val="single" w:sz="4" w:space="0" w:color="auto"/>
              <w:left w:val="single" w:sz="4" w:space="0" w:color="auto"/>
              <w:bottom w:val="single" w:sz="4" w:space="0" w:color="auto"/>
              <w:right w:val="single" w:sz="4" w:space="0" w:color="auto"/>
            </w:tcBorders>
            <w:noWrap/>
            <w:hideMark/>
          </w:tcPr>
          <w:p w14:paraId="736CDD36"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326F5AD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4FC346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A726461" w14:textId="77777777" w:rsidR="00DC7D59" w:rsidRDefault="00DC7D59">
            <w:pPr>
              <w:pStyle w:val="TAL"/>
              <w:rPr>
                <w:sz w:val="16"/>
                <w:szCs w:val="16"/>
              </w:rPr>
            </w:pPr>
            <w:r>
              <w:rPr>
                <w:sz w:val="16"/>
                <w:szCs w:val="16"/>
              </w:rPr>
              <w:t>C3-235694</w:t>
            </w:r>
          </w:p>
        </w:tc>
      </w:tr>
      <w:tr w:rsidR="00C60177" w14:paraId="59DE6C9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1859A91" w14:textId="77777777" w:rsidR="00DC7D59" w:rsidRDefault="00DC7D59">
            <w:pPr>
              <w:pStyle w:val="TAL"/>
              <w:rPr>
                <w:color w:val="000000"/>
                <w:sz w:val="16"/>
                <w:szCs w:val="16"/>
              </w:rPr>
            </w:pPr>
            <w:r>
              <w:rPr>
                <w:color w:val="000000"/>
                <w:sz w:val="16"/>
                <w:szCs w:val="16"/>
              </w:rPr>
              <w:t>C3-235103</w:t>
            </w:r>
          </w:p>
        </w:tc>
        <w:tc>
          <w:tcPr>
            <w:tcW w:w="3402" w:type="dxa"/>
            <w:tcBorders>
              <w:top w:val="single" w:sz="4" w:space="0" w:color="auto"/>
              <w:left w:val="single" w:sz="4" w:space="0" w:color="auto"/>
              <w:bottom w:val="single" w:sz="4" w:space="0" w:color="auto"/>
              <w:right w:val="single" w:sz="4" w:space="0" w:color="auto"/>
            </w:tcBorders>
            <w:noWrap/>
            <w:hideMark/>
          </w:tcPr>
          <w:p w14:paraId="3D87920E" w14:textId="77777777" w:rsidR="00DC7D59" w:rsidRDefault="00DC7D59">
            <w:pPr>
              <w:pStyle w:val="TAL"/>
              <w:rPr>
                <w:color w:val="000000"/>
                <w:sz w:val="16"/>
                <w:szCs w:val="16"/>
              </w:rPr>
            </w:pPr>
            <w:r>
              <w:rPr>
                <w:color w:val="000000"/>
                <w:sz w:val="16"/>
                <w:szCs w:val="16"/>
              </w:rPr>
              <w:t xml:space="preserve">Define the </w:t>
            </w:r>
            <w:proofErr w:type="spellStart"/>
            <w:r>
              <w:rPr>
                <w:color w:val="000000"/>
                <w:sz w:val="16"/>
                <w:szCs w:val="16"/>
              </w:rPr>
              <w:t>OpenAPI</w:t>
            </w:r>
            <w:proofErr w:type="spellEnd"/>
            <w:r>
              <w:rPr>
                <w:color w:val="000000"/>
                <w:sz w:val="16"/>
                <w:szCs w:val="16"/>
              </w:rPr>
              <w:t xml:space="preserve"> description of the VAE_V2PApplicationRequirement API</w:t>
            </w:r>
          </w:p>
        </w:tc>
        <w:tc>
          <w:tcPr>
            <w:tcW w:w="850" w:type="dxa"/>
            <w:tcBorders>
              <w:top w:val="single" w:sz="4" w:space="0" w:color="auto"/>
              <w:left w:val="single" w:sz="4" w:space="0" w:color="auto"/>
              <w:bottom w:val="single" w:sz="4" w:space="0" w:color="auto"/>
              <w:right w:val="single" w:sz="4" w:space="0" w:color="auto"/>
            </w:tcBorders>
            <w:noWrap/>
            <w:hideMark/>
          </w:tcPr>
          <w:p w14:paraId="14FAF3B6"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7A6451A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59E3B6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259CB70" w14:textId="77777777" w:rsidR="00DC7D59" w:rsidRDefault="00DC7D59">
            <w:pPr>
              <w:overflowPunct/>
              <w:autoSpaceDE/>
              <w:autoSpaceDN/>
              <w:adjustRightInd/>
              <w:spacing w:after="0"/>
              <w:rPr>
                <w:rFonts w:ascii="CG Times (WN)" w:hAnsi="CG Times (WN)"/>
              </w:rPr>
            </w:pPr>
          </w:p>
        </w:tc>
      </w:tr>
      <w:tr w:rsidR="00C60177" w14:paraId="0F1D38F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4F9B693" w14:textId="77777777" w:rsidR="00DC7D59" w:rsidRDefault="00DC7D59">
            <w:pPr>
              <w:pStyle w:val="TAL"/>
              <w:rPr>
                <w:color w:val="000000"/>
                <w:sz w:val="16"/>
                <w:szCs w:val="16"/>
              </w:rPr>
            </w:pPr>
            <w:r>
              <w:rPr>
                <w:color w:val="000000"/>
                <w:sz w:val="16"/>
                <w:szCs w:val="16"/>
              </w:rPr>
              <w:t>C3-235104</w:t>
            </w:r>
          </w:p>
        </w:tc>
        <w:tc>
          <w:tcPr>
            <w:tcW w:w="3402" w:type="dxa"/>
            <w:tcBorders>
              <w:top w:val="single" w:sz="4" w:space="0" w:color="auto"/>
              <w:left w:val="single" w:sz="4" w:space="0" w:color="auto"/>
              <w:bottom w:val="single" w:sz="4" w:space="0" w:color="auto"/>
              <w:right w:val="single" w:sz="4" w:space="0" w:color="auto"/>
            </w:tcBorders>
            <w:noWrap/>
            <w:hideMark/>
          </w:tcPr>
          <w:p w14:paraId="3ADE02B0" w14:textId="77777777" w:rsidR="00DC7D59" w:rsidRDefault="00DC7D59">
            <w:pPr>
              <w:pStyle w:val="TAL"/>
              <w:rPr>
                <w:color w:val="000000"/>
                <w:sz w:val="16"/>
                <w:szCs w:val="16"/>
              </w:rPr>
            </w:pPr>
            <w:r>
              <w:rPr>
                <w:color w:val="000000"/>
                <w:sz w:val="16"/>
                <w:szCs w:val="16"/>
              </w:rPr>
              <w:t>Update HTTP RFC 7807 obsoleted by IETF RFC 9457</w:t>
            </w:r>
          </w:p>
        </w:tc>
        <w:tc>
          <w:tcPr>
            <w:tcW w:w="850" w:type="dxa"/>
            <w:tcBorders>
              <w:top w:val="single" w:sz="4" w:space="0" w:color="auto"/>
              <w:left w:val="single" w:sz="4" w:space="0" w:color="auto"/>
              <w:bottom w:val="single" w:sz="4" w:space="0" w:color="auto"/>
              <w:right w:val="single" w:sz="4" w:space="0" w:color="auto"/>
            </w:tcBorders>
            <w:noWrap/>
            <w:hideMark/>
          </w:tcPr>
          <w:p w14:paraId="7219F93E"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97BC18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BBC113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8ED352A" w14:textId="77777777" w:rsidR="00DC7D59" w:rsidRDefault="00DC7D59">
            <w:pPr>
              <w:pStyle w:val="TAL"/>
              <w:rPr>
                <w:sz w:val="16"/>
                <w:szCs w:val="16"/>
              </w:rPr>
            </w:pPr>
            <w:r>
              <w:rPr>
                <w:sz w:val="16"/>
                <w:szCs w:val="16"/>
              </w:rPr>
              <w:t>C3-235690</w:t>
            </w:r>
          </w:p>
        </w:tc>
      </w:tr>
      <w:tr w:rsidR="00C60177" w14:paraId="3B1F781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F202C9B" w14:textId="77777777" w:rsidR="00DC7D59" w:rsidRDefault="00DC7D59">
            <w:pPr>
              <w:pStyle w:val="TAL"/>
              <w:rPr>
                <w:color w:val="000000"/>
                <w:sz w:val="16"/>
                <w:szCs w:val="16"/>
              </w:rPr>
            </w:pPr>
            <w:r>
              <w:rPr>
                <w:color w:val="000000"/>
                <w:sz w:val="16"/>
                <w:szCs w:val="16"/>
              </w:rPr>
              <w:t>C3-235105</w:t>
            </w:r>
          </w:p>
        </w:tc>
        <w:tc>
          <w:tcPr>
            <w:tcW w:w="3402" w:type="dxa"/>
            <w:tcBorders>
              <w:top w:val="single" w:sz="4" w:space="0" w:color="auto"/>
              <w:left w:val="single" w:sz="4" w:space="0" w:color="auto"/>
              <w:bottom w:val="single" w:sz="4" w:space="0" w:color="auto"/>
              <w:right w:val="single" w:sz="4" w:space="0" w:color="auto"/>
            </w:tcBorders>
            <w:noWrap/>
            <w:hideMark/>
          </w:tcPr>
          <w:p w14:paraId="405C2953" w14:textId="77777777" w:rsidR="00DC7D59" w:rsidRDefault="00DC7D59">
            <w:pPr>
              <w:pStyle w:val="TAL"/>
              <w:rPr>
                <w:color w:val="000000"/>
                <w:sz w:val="16"/>
                <w:szCs w:val="16"/>
              </w:rPr>
            </w:pPr>
            <w:r>
              <w:rPr>
                <w:color w:val="000000"/>
                <w:sz w:val="16"/>
                <w:szCs w:val="16"/>
              </w:rPr>
              <w:t xml:space="preserve">Media type and media format input to </w:t>
            </w:r>
            <w:proofErr w:type="spellStart"/>
            <w:r>
              <w:rPr>
                <w:color w:val="000000"/>
                <w:sz w:val="16"/>
                <w:szCs w:val="16"/>
              </w:rPr>
              <w:t>AFSessionWithQoS</w:t>
            </w:r>
            <w:proofErr w:type="spellEnd"/>
            <w:r>
              <w:rPr>
                <w:color w:val="000000"/>
                <w:sz w:val="16"/>
                <w:szCs w:val="16"/>
              </w:rPr>
              <w:t xml:space="preserve"> service</w:t>
            </w:r>
          </w:p>
        </w:tc>
        <w:tc>
          <w:tcPr>
            <w:tcW w:w="850" w:type="dxa"/>
            <w:tcBorders>
              <w:top w:val="single" w:sz="4" w:space="0" w:color="auto"/>
              <w:left w:val="single" w:sz="4" w:space="0" w:color="auto"/>
              <w:bottom w:val="single" w:sz="4" w:space="0" w:color="auto"/>
              <w:right w:val="single" w:sz="4" w:space="0" w:color="auto"/>
            </w:tcBorders>
            <w:noWrap/>
            <w:hideMark/>
          </w:tcPr>
          <w:p w14:paraId="2AAA2819"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CD123D8"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5E58EA5C" w14:textId="77777777" w:rsidR="00DC7D59" w:rsidRDefault="00DC7D59">
            <w:pPr>
              <w:pStyle w:val="TAL"/>
              <w:rPr>
                <w:color w:val="000000"/>
                <w:sz w:val="16"/>
                <w:szCs w:val="16"/>
              </w:rPr>
            </w:pPr>
            <w:r>
              <w:rPr>
                <w:color w:val="000000"/>
                <w:sz w:val="16"/>
                <w:szCs w:val="16"/>
              </w:rPr>
              <w:t>C3-234372</w:t>
            </w:r>
          </w:p>
        </w:tc>
        <w:tc>
          <w:tcPr>
            <w:tcW w:w="1701" w:type="dxa"/>
            <w:tcBorders>
              <w:top w:val="single" w:sz="4" w:space="0" w:color="auto"/>
              <w:left w:val="single" w:sz="4" w:space="0" w:color="auto"/>
              <w:bottom w:val="single" w:sz="4" w:space="0" w:color="auto"/>
              <w:right w:val="single" w:sz="4" w:space="0" w:color="auto"/>
            </w:tcBorders>
            <w:noWrap/>
            <w:hideMark/>
          </w:tcPr>
          <w:p w14:paraId="1423C3E9" w14:textId="77777777" w:rsidR="00DC7D59" w:rsidRDefault="00DC7D59">
            <w:pPr>
              <w:rPr>
                <w:color w:val="000000"/>
                <w:sz w:val="16"/>
                <w:szCs w:val="16"/>
              </w:rPr>
            </w:pPr>
          </w:p>
        </w:tc>
      </w:tr>
      <w:tr w:rsidR="00C60177" w14:paraId="299C5EF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14FF2C3" w14:textId="77777777" w:rsidR="00DC7D59" w:rsidRDefault="00DC7D59">
            <w:pPr>
              <w:pStyle w:val="TAL"/>
              <w:rPr>
                <w:color w:val="000000"/>
                <w:sz w:val="16"/>
                <w:szCs w:val="16"/>
              </w:rPr>
            </w:pPr>
            <w:r>
              <w:rPr>
                <w:color w:val="000000"/>
                <w:sz w:val="16"/>
                <w:szCs w:val="16"/>
              </w:rPr>
              <w:t>C3-235106</w:t>
            </w:r>
          </w:p>
        </w:tc>
        <w:tc>
          <w:tcPr>
            <w:tcW w:w="3402" w:type="dxa"/>
            <w:tcBorders>
              <w:top w:val="single" w:sz="4" w:space="0" w:color="auto"/>
              <w:left w:val="single" w:sz="4" w:space="0" w:color="auto"/>
              <w:bottom w:val="single" w:sz="4" w:space="0" w:color="auto"/>
              <w:right w:val="single" w:sz="4" w:space="0" w:color="auto"/>
            </w:tcBorders>
            <w:noWrap/>
            <w:hideMark/>
          </w:tcPr>
          <w:p w14:paraId="3320F0D7" w14:textId="77777777" w:rsidR="00DC7D59" w:rsidRDefault="00DC7D59">
            <w:pPr>
              <w:pStyle w:val="TAL"/>
              <w:rPr>
                <w:color w:val="000000"/>
                <w:sz w:val="16"/>
                <w:szCs w:val="16"/>
              </w:rPr>
            </w:pPr>
            <w:r>
              <w:rPr>
                <w:color w:val="000000"/>
                <w:sz w:val="16"/>
                <w:szCs w:val="16"/>
              </w:rPr>
              <w:t xml:space="preserve">Media type and media format input to </w:t>
            </w:r>
            <w:proofErr w:type="spellStart"/>
            <w:r>
              <w:rPr>
                <w:color w:val="000000"/>
                <w:sz w:val="16"/>
                <w:szCs w:val="16"/>
              </w:rPr>
              <w:t>AFSessionWithQoS</w:t>
            </w:r>
            <w:proofErr w:type="spellEnd"/>
            <w:r>
              <w:rPr>
                <w:color w:val="000000"/>
                <w:sz w:val="16"/>
                <w:szCs w:val="16"/>
              </w:rPr>
              <w:t xml:space="preserve"> service</w:t>
            </w:r>
          </w:p>
        </w:tc>
        <w:tc>
          <w:tcPr>
            <w:tcW w:w="850" w:type="dxa"/>
            <w:tcBorders>
              <w:top w:val="single" w:sz="4" w:space="0" w:color="auto"/>
              <w:left w:val="single" w:sz="4" w:space="0" w:color="auto"/>
              <w:bottom w:val="single" w:sz="4" w:space="0" w:color="auto"/>
              <w:right w:val="single" w:sz="4" w:space="0" w:color="auto"/>
            </w:tcBorders>
            <w:noWrap/>
            <w:hideMark/>
          </w:tcPr>
          <w:p w14:paraId="11C44552"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1A40CC4"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7D8A9AF5" w14:textId="77777777" w:rsidR="00DC7D59" w:rsidRDefault="00DC7D59">
            <w:pPr>
              <w:pStyle w:val="TAL"/>
              <w:rPr>
                <w:color w:val="000000"/>
                <w:sz w:val="16"/>
                <w:szCs w:val="16"/>
              </w:rPr>
            </w:pPr>
            <w:r>
              <w:rPr>
                <w:color w:val="000000"/>
                <w:sz w:val="16"/>
                <w:szCs w:val="16"/>
              </w:rPr>
              <w:t>C3-234373</w:t>
            </w:r>
          </w:p>
        </w:tc>
        <w:tc>
          <w:tcPr>
            <w:tcW w:w="1701" w:type="dxa"/>
            <w:tcBorders>
              <w:top w:val="single" w:sz="4" w:space="0" w:color="auto"/>
              <w:left w:val="single" w:sz="4" w:space="0" w:color="auto"/>
              <w:bottom w:val="single" w:sz="4" w:space="0" w:color="auto"/>
              <w:right w:val="single" w:sz="4" w:space="0" w:color="auto"/>
            </w:tcBorders>
            <w:noWrap/>
            <w:hideMark/>
          </w:tcPr>
          <w:p w14:paraId="4967AE73" w14:textId="77777777" w:rsidR="00DC7D59" w:rsidRDefault="00DC7D59">
            <w:pPr>
              <w:rPr>
                <w:color w:val="000000"/>
                <w:sz w:val="16"/>
                <w:szCs w:val="16"/>
              </w:rPr>
            </w:pPr>
          </w:p>
        </w:tc>
      </w:tr>
      <w:tr w:rsidR="00C60177" w14:paraId="488540E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EF35CB4" w14:textId="77777777" w:rsidR="00DC7D59" w:rsidRDefault="00DC7D59">
            <w:pPr>
              <w:pStyle w:val="TAL"/>
              <w:rPr>
                <w:color w:val="000000"/>
                <w:sz w:val="16"/>
                <w:szCs w:val="16"/>
              </w:rPr>
            </w:pPr>
            <w:r>
              <w:rPr>
                <w:color w:val="000000"/>
                <w:sz w:val="16"/>
                <w:szCs w:val="16"/>
              </w:rPr>
              <w:t>C3-235107</w:t>
            </w:r>
          </w:p>
        </w:tc>
        <w:tc>
          <w:tcPr>
            <w:tcW w:w="3402" w:type="dxa"/>
            <w:tcBorders>
              <w:top w:val="single" w:sz="4" w:space="0" w:color="auto"/>
              <w:left w:val="single" w:sz="4" w:space="0" w:color="auto"/>
              <w:bottom w:val="single" w:sz="4" w:space="0" w:color="auto"/>
              <w:right w:val="single" w:sz="4" w:space="0" w:color="auto"/>
            </w:tcBorders>
            <w:noWrap/>
            <w:hideMark/>
          </w:tcPr>
          <w:p w14:paraId="093849B9" w14:textId="77777777" w:rsidR="00DC7D59" w:rsidRDefault="00DC7D59">
            <w:pPr>
              <w:pStyle w:val="TAL"/>
              <w:rPr>
                <w:color w:val="000000"/>
                <w:sz w:val="16"/>
                <w:szCs w:val="16"/>
              </w:rPr>
            </w:pPr>
            <w:r>
              <w:rPr>
                <w:color w:val="000000"/>
                <w:sz w:val="16"/>
                <w:szCs w:val="16"/>
              </w:rPr>
              <w:t>Correction of the data type of clock quality acceptance criteria result</w:t>
            </w:r>
          </w:p>
        </w:tc>
        <w:tc>
          <w:tcPr>
            <w:tcW w:w="850" w:type="dxa"/>
            <w:tcBorders>
              <w:top w:val="single" w:sz="4" w:space="0" w:color="auto"/>
              <w:left w:val="single" w:sz="4" w:space="0" w:color="auto"/>
              <w:bottom w:val="single" w:sz="4" w:space="0" w:color="auto"/>
              <w:right w:val="single" w:sz="4" w:space="0" w:color="auto"/>
            </w:tcBorders>
            <w:noWrap/>
            <w:hideMark/>
          </w:tcPr>
          <w:p w14:paraId="4F70FA13"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C3689C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34FD60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8D2C2BA" w14:textId="77777777" w:rsidR="00DC7D59" w:rsidRDefault="00DC7D59">
            <w:pPr>
              <w:pStyle w:val="TAL"/>
              <w:rPr>
                <w:sz w:val="16"/>
                <w:szCs w:val="16"/>
              </w:rPr>
            </w:pPr>
            <w:r>
              <w:rPr>
                <w:sz w:val="16"/>
                <w:szCs w:val="16"/>
              </w:rPr>
              <w:t>C3-235697</w:t>
            </w:r>
          </w:p>
        </w:tc>
      </w:tr>
      <w:tr w:rsidR="00C60177" w14:paraId="2F55225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B177D9D" w14:textId="77777777" w:rsidR="00DC7D59" w:rsidRDefault="00DC7D59">
            <w:pPr>
              <w:pStyle w:val="TAL"/>
              <w:rPr>
                <w:color w:val="000000"/>
                <w:sz w:val="16"/>
                <w:szCs w:val="16"/>
              </w:rPr>
            </w:pPr>
            <w:r>
              <w:rPr>
                <w:color w:val="000000"/>
                <w:sz w:val="16"/>
                <w:szCs w:val="16"/>
              </w:rPr>
              <w:t>C3-235108</w:t>
            </w:r>
          </w:p>
        </w:tc>
        <w:tc>
          <w:tcPr>
            <w:tcW w:w="3402" w:type="dxa"/>
            <w:tcBorders>
              <w:top w:val="single" w:sz="4" w:space="0" w:color="auto"/>
              <w:left w:val="single" w:sz="4" w:space="0" w:color="auto"/>
              <w:bottom w:val="single" w:sz="4" w:space="0" w:color="auto"/>
              <w:right w:val="single" w:sz="4" w:space="0" w:color="auto"/>
            </w:tcBorders>
            <w:noWrap/>
            <w:hideMark/>
          </w:tcPr>
          <w:p w14:paraId="0F3AC382" w14:textId="77777777" w:rsidR="00DC7D59" w:rsidRDefault="00DC7D59">
            <w:pPr>
              <w:pStyle w:val="TAL"/>
              <w:rPr>
                <w:color w:val="000000"/>
                <w:sz w:val="16"/>
                <w:szCs w:val="16"/>
              </w:rPr>
            </w:pPr>
            <w:r>
              <w:rPr>
                <w:color w:val="000000"/>
                <w:sz w:val="16"/>
                <w:szCs w:val="16"/>
              </w:rPr>
              <w:t>Update to the time synchronization status and the report</w:t>
            </w:r>
          </w:p>
        </w:tc>
        <w:tc>
          <w:tcPr>
            <w:tcW w:w="850" w:type="dxa"/>
            <w:tcBorders>
              <w:top w:val="single" w:sz="4" w:space="0" w:color="auto"/>
              <w:left w:val="single" w:sz="4" w:space="0" w:color="auto"/>
              <w:bottom w:val="single" w:sz="4" w:space="0" w:color="auto"/>
              <w:right w:val="single" w:sz="4" w:space="0" w:color="auto"/>
            </w:tcBorders>
            <w:noWrap/>
            <w:hideMark/>
          </w:tcPr>
          <w:p w14:paraId="5C6B130A"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2C6450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B538BB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F24BC36" w14:textId="77777777" w:rsidR="00DC7D59" w:rsidRDefault="00DC7D59">
            <w:pPr>
              <w:pStyle w:val="TAL"/>
              <w:rPr>
                <w:sz w:val="16"/>
                <w:szCs w:val="16"/>
              </w:rPr>
            </w:pPr>
            <w:r>
              <w:rPr>
                <w:sz w:val="16"/>
                <w:szCs w:val="16"/>
              </w:rPr>
              <w:t>C3-235698</w:t>
            </w:r>
          </w:p>
        </w:tc>
      </w:tr>
      <w:tr w:rsidR="00C60177" w14:paraId="63DBA43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012F1FD" w14:textId="77777777" w:rsidR="00DC7D59" w:rsidRDefault="00DC7D59">
            <w:pPr>
              <w:pStyle w:val="TAL"/>
              <w:rPr>
                <w:color w:val="000000"/>
                <w:sz w:val="16"/>
                <w:szCs w:val="16"/>
              </w:rPr>
            </w:pPr>
            <w:r>
              <w:rPr>
                <w:color w:val="000000"/>
                <w:sz w:val="16"/>
                <w:szCs w:val="16"/>
              </w:rPr>
              <w:t>C3-235109</w:t>
            </w:r>
          </w:p>
        </w:tc>
        <w:tc>
          <w:tcPr>
            <w:tcW w:w="3402" w:type="dxa"/>
            <w:tcBorders>
              <w:top w:val="single" w:sz="4" w:space="0" w:color="auto"/>
              <w:left w:val="single" w:sz="4" w:space="0" w:color="auto"/>
              <w:bottom w:val="single" w:sz="4" w:space="0" w:color="auto"/>
              <w:right w:val="single" w:sz="4" w:space="0" w:color="auto"/>
            </w:tcBorders>
            <w:noWrap/>
            <w:hideMark/>
          </w:tcPr>
          <w:p w14:paraId="21DA7252" w14:textId="77777777" w:rsidR="00DC7D59" w:rsidRDefault="00DC7D59">
            <w:pPr>
              <w:pStyle w:val="TAL"/>
              <w:rPr>
                <w:color w:val="000000"/>
                <w:sz w:val="16"/>
                <w:szCs w:val="16"/>
              </w:rPr>
            </w:pPr>
            <w:r>
              <w:rPr>
                <w:color w:val="000000"/>
                <w:sz w:val="16"/>
                <w:szCs w:val="16"/>
              </w:rPr>
              <w:t>Correction to the typo</w:t>
            </w:r>
          </w:p>
        </w:tc>
        <w:tc>
          <w:tcPr>
            <w:tcW w:w="850" w:type="dxa"/>
            <w:tcBorders>
              <w:top w:val="single" w:sz="4" w:space="0" w:color="auto"/>
              <w:left w:val="single" w:sz="4" w:space="0" w:color="auto"/>
              <w:bottom w:val="single" w:sz="4" w:space="0" w:color="auto"/>
              <w:right w:val="single" w:sz="4" w:space="0" w:color="auto"/>
            </w:tcBorders>
            <w:noWrap/>
            <w:hideMark/>
          </w:tcPr>
          <w:p w14:paraId="54606D8F"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257E28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099941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ED2B0F6" w14:textId="77777777" w:rsidR="00DC7D59" w:rsidRDefault="00DC7D59">
            <w:pPr>
              <w:overflowPunct/>
              <w:autoSpaceDE/>
              <w:autoSpaceDN/>
              <w:adjustRightInd/>
              <w:spacing w:after="0"/>
              <w:rPr>
                <w:rFonts w:ascii="CG Times (WN)" w:hAnsi="CG Times (WN)"/>
              </w:rPr>
            </w:pPr>
          </w:p>
        </w:tc>
      </w:tr>
      <w:tr w:rsidR="00C60177" w14:paraId="3A88626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C377318" w14:textId="77777777" w:rsidR="00DC7D59" w:rsidRDefault="00DC7D59">
            <w:pPr>
              <w:pStyle w:val="TAL"/>
              <w:rPr>
                <w:color w:val="000000"/>
                <w:sz w:val="16"/>
                <w:szCs w:val="16"/>
              </w:rPr>
            </w:pPr>
            <w:r>
              <w:rPr>
                <w:color w:val="000000"/>
                <w:sz w:val="16"/>
                <w:szCs w:val="16"/>
              </w:rPr>
              <w:t>C3-235110</w:t>
            </w:r>
          </w:p>
        </w:tc>
        <w:tc>
          <w:tcPr>
            <w:tcW w:w="3402" w:type="dxa"/>
            <w:tcBorders>
              <w:top w:val="single" w:sz="4" w:space="0" w:color="auto"/>
              <w:left w:val="single" w:sz="4" w:space="0" w:color="auto"/>
              <w:bottom w:val="single" w:sz="4" w:space="0" w:color="auto"/>
              <w:right w:val="single" w:sz="4" w:space="0" w:color="auto"/>
            </w:tcBorders>
            <w:noWrap/>
            <w:hideMark/>
          </w:tcPr>
          <w:p w14:paraId="76476ADC" w14:textId="77777777" w:rsidR="00DC7D59" w:rsidRDefault="00DC7D59">
            <w:pPr>
              <w:pStyle w:val="TAL"/>
              <w:rPr>
                <w:color w:val="000000"/>
                <w:sz w:val="16"/>
                <w:szCs w:val="16"/>
              </w:rPr>
            </w:pPr>
            <w:r>
              <w:rPr>
                <w:color w:val="000000"/>
                <w:sz w:val="16"/>
                <w:szCs w:val="16"/>
              </w:rPr>
              <w:t>Removal of Editor’s Note</w:t>
            </w:r>
          </w:p>
        </w:tc>
        <w:tc>
          <w:tcPr>
            <w:tcW w:w="850" w:type="dxa"/>
            <w:tcBorders>
              <w:top w:val="single" w:sz="4" w:space="0" w:color="auto"/>
              <w:left w:val="single" w:sz="4" w:space="0" w:color="auto"/>
              <w:bottom w:val="single" w:sz="4" w:space="0" w:color="auto"/>
              <w:right w:val="single" w:sz="4" w:space="0" w:color="auto"/>
            </w:tcBorders>
            <w:noWrap/>
            <w:hideMark/>
          </w:tcPr>
          <w:p w14:paraId="2CDB5F9A"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6EF5D2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7D5829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4FF2056" w14:textId="77777777" w:rsidR="00DC7D59" w:rsidRDefault="00DC7D59">
            <w:pPr>
              <w:pStyle w:val="TAL"/>
              <w:rPr>
                <w:sz w:val="16"/>
                <w:szCs w:val="16"/>
              </w:rPr>
            </w:pPr>
            <w:r>
              <w:rPr>
                <w:sz w:val="16"/>
                <w:szCs w:val="16"/>
              </w:rPr>
              <w:t>C3-235695</w:t>
            </w:r>
          </w:p>
        </w:tc>
      </w:tr>
      <w:tr w:rsidR="00C60177" w14:paraId="74B240A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D33D71F" w14:textId="77777777" w:rsidR="00DC7D59" w:rsidRDefault="00DC7D59">
            <w:pPr>
              <w:pStyle w:val="TAL"/>
              <w:rPr>
                <w:color w:val="000000"/>
                <w:sz w:val="16"/>
                <w:szCs w:val="16"/>
              </w:rPr>
            </w:pPr>
            <w:r>
              <w:rPr>
                <w:color w:val="000000"/>
                <w:sz w:val="16"/>
                <w:szCs w:val="16"/>
              </w:rPr>
              <w:t>C3-235111</w:t>
            </w:r>
          </w:p>
        </w:tc>
        <w:tc>
          <w:tcPr>
            <w:tcW w:w="3402" w:type="dxa"/>
            <w:tcBorders>
              <w:top w:val="single" w:sz="4" w:space="0" w:color="auto"/>
              <w:left w:val="single" w:sz="4" w:space="0" w:color="auto"/>
              <w:bottom w:val="single" w:sz="4" w:space="0" w:color="auto"/>
              <w:right w:val="single" w:sz="4" w:space="0" w:color="auto"/>
            </w:tcBorders>
            <w:noWrap/>
            <w:hideMark/>
          </w:tcPr>
          <w:p w14:paraId="68D08199" w14:textId="77777777" w:rsidR="00DC7D59" w:rsidRDefault="00DC7D59">
            <w:pPr>
              <w:pStyle w:val="TAL"/>
              <w:rPr>
                <w:color w:val="000000"/>
                <w:sz w:val="16"/>
                <w:szCs w:val="16"/>
              </w:rPr>
            </w:pPr>
            <w:r>
              <w:rPr>
                <w:color w:val="000000"/>
                <w:sz w:val="16"/>
                <w:szCs w:val="16"/>
              </w:rPr>
              <w:t>TRS_URLLC Work Plan</w:t>
            </w:r>
          </w:p>
        </w:tc>
        <w:tc>
          <w:tcPr>
            <w:tcW w:w="850" w:type="dxa"/>
            <w:tcBorders>
              <w:top w:val="single" w:sz="4" w:space="0" w:color="auto"/>
              <w:left w:val="single" w:sz="4" w:space="0" w:color="auto"/>
              <w:bottom w:val="single" w:sz="4" w:space="0" w:color="auto"/>
              <w:right w:val="single" w:sz="4" w:space="0" w:color="auto"/>
            </w:tcBorders>
            <w:noWrap/>
            <w:hideMark/>
          </w:tcPr>
          <w:p w14:paraId="2208B369"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2D77B0B"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F981BC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96F7A43" w14:textId="77777777" w:rsidR="00DC7D59" w:rsidRDefault="00DC7D59">
            <w:pPr>
              <w:overflowPunct/>
              <w:autoSpaceDE/>
              <w:autoSpaceDN/>
              <w:adjustRightInd/>
              <w:spacing w:after="0"/>
              <w:rPr>
                <w:rFonts w:ascii="CG Times (WN)" w:hAnsi="CG Times (WN)"/>
              </w:rPr>
            </w:pPr>
          </w:p>
        </w:tc>
      </w:tr>
      <w:tr w:rsidR="00C60177" w14:paraId="60D3936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567C246" w14:textId="77777777" w:rsidR="00DC7D59" w:rsidRDefault="00DC7D59">
            <w:pPr>
              <w:pStyle w:val="TAL"/>
              <w:rPr>
                <w:color w:val="000000"/>
                <w:sz w:val="16"/>
                <w:szCs w:val="16"/>
              </w:rPr>
            </w:pPr>
            <w:r>
              <w:rPr>
                <w:color w:val="000000"/>
                <w:sz w:val="16"/>
                <w:szCs w:val="16"/>
              </w:rPr>
              <w:lastRenderedPageBreak/>
              <w:t>C3-235112</w:t>
            </w:r>
          </w:p>
        </w:tc>
        <w:tc>
          <w:tcPr>
            <w:tcW w:w="3402" w:type="dxa"/>
            <w:tcBorders>
              <w:top w:val="single" w:sz="4" w:space="0" w:color="auto"/>
              <w:left w:val="single" w:sz="4" w:space="0" w:color="auto"/>
              <w:bottom w:val="single" w:sz="4" w:space="0" w:color="auto"/>
              <w:right w:val="single" w:sz="4" w:space="0" w:color="auto"/>
            </w:tcBorders>
            <w:noWrap/>
            <w:hideMark/>
          </w:tcPr>
          <w:p w14:paraId="2894F5D6" w14:textId="77777777" w:rsidR="00DC7D59" w:rsidRDefault="00DC7D59">
            <w:pPr>
              <w:pStyle w:val="TAL"/>
              <w:rPr>
                <w:color w:val="000000"/>
                <w:sz w:val="16"/>
                <w:szCs w:val="16"/>
              </w:rPr>
            </w:pPr>
            <w:r>
              <w:rPr>
                <w:color w:val="000000"/>
                <w:sz w:val="16"/>
                <w:szCs w:val="16"/>
              </w:rPr>
              <w:t>Update Supported Features for NEF APIs</w:t>
            </w:r>
          </w:p>
        </w:tc>
        <w:tc>
          <w:tcPr>
            <w:tcW w:w="850" w:type="dxa"/>
            <w:tcBorders>
              <w:top w:val="single" w:sz="4" w:space="0" w:color="auto"/>
              <w:left w:val="single" w:sz="4" w:space="0" w:color="auto"/>
              <w:bottom w:val="single" w:sz="4" w:space="0" w:color="auto"/>
              <w:right w:val="single" w:sz="4" w:space="0" w:color="auto"/>
            </w:tcBorders>
            <w:noWrap/>
            <w:hideMark/>
          </w:tcPr>
          <w:p w14:paraId="75A7D6B3" w14:textId="77777777" w:rsidR="00DC7D59" w:rsidRDefault="00DC7D59">
            <w:pPr>
              <w:pStyle w:val="TAL"/>
              <w:rPr>
                <w:color w:val="000000"/>
                <w:sz w:val="16"/>
                <w:szCs w:val="16"/>
              </w:rPr>
            </w:pPr>
            <w:r>
              <w:rPr>
                <w:color w:val="000000"/>
                <w:sz w:val="16"/>
                <w:szCs w:val="16"/>
              </w:rPr>
              <w:t>KDDI, Huawei,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2E4879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43186F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B12870C" w14:textId="77777777" w:rsidR="00DC7D59" w:rsidRDefault="00DC7D59">
            <w:pPr>
              <w:pStyle w:val="TAL"/>
              <w:rPr>
                <w:sz w:val="16"/>
                <w:szCs w:val="16"/>
              </w:rPr>
            </w:pPr>
            <w:r>
              <w:rPr>
                <w:sz w:val="16"/>
                <w:szCs w:val="16"/>
              </w:rPr>
              <w:t>C3-235470</w:t>
            </w:r>
          </w:p>
        </w:tc>
      </w:tr>
      <w:tr w:rsidR="00C60177" w14:paraId="1F64061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FC9B6AC" w14:textId="77777777" w:rsidR="00DC7D59" w:rsidRDefault="00DC7D59">
            <w:pPr>
              <w:pStyle w:val="TAL"/>
              <w:rPr>
                <w:color w:val="000000"/>
                <w:sz w:val="16"/>
                <w:szCs w:val="16"/>
              </w:rPr>
            </w:pPr>
            <w:r>
              <w:rPr>
                <w:color w:val="000000"/>
                <w:sz w:val="16"/>
                <w:szCs w:val="16"/>
              </w:rPr>
              <w:t>C3-235113</w:t>
            </w:r>
          </w:p>
        </w:tc>
        <w:tc>
          <w:tcPr>
            <w:tcW w:w="3402" w:type="dxa"/>
            <w:tcBorders>
              <w:top w:val="single" w:sz="4" w:space="0" w:color="auto"/>
              <w:left w:val="single" w:sz="4" w:space="0" w:color="auto"/>
              <w:bottom w:val="single" w:sz="4" w:space="0" w:color="auto"/>
              <w:right w:val="single" w:sz="4" w:space="0" w:color="auto"/>
            </w:tcBorders>
            <w:noWrap/>
            <w:hideMark/>
          </w:tcPr>
          <w:p w14:paraId="6871B46E" w14:textId="77777777" w:rsidR="00DC7D59" w:rsidRDefault="00DC7D59">
            <w:pPr>
              <w:pStyle w:val="TAL"/>
              <w:rPr>
                <w:color w:val="000000"/>
                <w:sz w:val="16"/>
                <w:szCs w:val="16"/>
              </w:rPr>
            </w:pPr>
            <w:r>
              <w:rPr>
                <w:color w:val="000000"/>
                <w:sz w:val="16"/>
                <w:szCs w:val="16"/>
              </w:rPr>
              <w:t xml:space="preserve">Update Supported Features for </w:t>
            </w:r>
            <w:proofErr w:type="spellStart"/>
            <w:r>
              <w:rPr>
                <w:color w:val="000000"/>
                <w:sz w:val="16"/>
                <w:szCs w:val="16"/>
              </w:rPr>
              <w:t>MemberUESelectionAssistance</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D23D8E5" w14:textId="77777777" w:rsidR="00DC7D59" w:rsidRDefault="00DC7D59">
            <w:pPr>
              <w:pStyle w:val="TAL"/>
              <w:rPr>
                <w:color w:val="000000"/>
                <w:sz w:val="16"/>
                <w:szCs w:val="16"/>
              </w:rPr>
            </w:pPr>
            <w:r>
              <w:rPr>
                <w:color w:val="000000"/>
                <w:sz w:val="16"/>
                <w:szCs w:val="16"/>
              </w:rPr>
              <w:t>KDDI, Huawei,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344A97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C26708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9B7E89F" w14:textId="77777777" w:rsidR="00DC7D59" w:rsidRDefault="00DC7D59">
            <w:pPr>
              <w:pStyle w:val="TAL"/>
              <w:rPr>
                <w:sz w:val="16"/>
                <w:szCs w:val="16"/>
              </w:rPr>
            </w:pPr>
            <w:r>
              <w:rPr>
                <w:sz w:val="16"/>
                <w:szCs w:val="16"/>
              </w:rPr>
              <w:t>C3-235472</w:t>
            </w:r>
          </w:p>
        </w:tc>
      </w:tr>
      <w:tr w:rsidR="00C60177" w14:paraId="397B344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4A4A3D" w14:textId="77777777" w:rsidR="00DC7D59" w:rsidRDefault="00DC7D59">
            <w:pPr>
              <w:pStyle w:val="TAL"/>
              <w:rPr>
                <w:color w:val="000000"/>
                <w:sz w:val="16"/>
                <w:szCs w:val="16"/>
              </w:rPr>
            </w:pPr>
            <w:r>
              <w:rPr>
                <w:color w:val="000000"/>
                <w:sz w:val="16"/>
                <w:szCs w:val="16"/>
              </w:rPr>
              <w:t>C3-235114</w:t>
            </w:r>
          </w:p>
        </w:tc>
        <w:tc>
          <w:tcPr>
            <w:tcW w:w="3402" w:type="dxa"/>
            <w:tcBorders>
              <w:top w:val="single" w:sz="4" w:space="0" w:color="auto"/>
              <w:left w:val="single" w:sz="4" w:space="0" w:color="auto"/>
              <w:bottom w:val="single" w:sz="4" w:space="0" w:color="auto"/>
              <w:right w:val="single" w:sz="4" w:space="0" w:color="auto"/>
            </w:tcBorders>
            <w:noWrap/>
            <w:hideMark/>
          </w:tcPr>
          <w:p w14:paraId="4C0EF49B" w14:textId="77777777" w:rsidR="00DC7D59" w:rsidRDefault="00DC7D59">
            <w:pPr>
              <w:pStyle w:val="TAL"/>
              <w:rPr>
                <w:color w:val="000000"/>
                <w:sz w:val="16"/>
                <w:szCs w:val="16"/>
              </w:rPr>
            </w:pPr>
            <w:r>
              <w:rPr>
                <w:color w:val="000000"/>
                <w:sz w:val="16"/>
                <w:szCs w:val="16"/>
              </w:rPr>
              <w:t>Adding confidence attribute to E2E data volume transfer time analytics</w:t>
            </w:r>
          </w:p>
        </w:tc>
        <w:tc>
          <w:tcPr>
            <w:tcW w:w="850" w:type="dxa"/>
            <w:tcBorders>
              <w:top w:val="single" w:sz="4" w:space="0" w:color="auto"/>
              <w:left w:val="single" w:sz="4" w:space="0" w:color="auto"/>
              <w:bottom w:val="single" w:sz="4" w:space="0" w:color="auto"/>
              <w:right w:val="single" w:sz="4" w:space="0" w:color="auto"/>
            </w:tcBorders>
            <w:noWrap/>
            <w:hideMark/>
          </w:tcPr>
          <w:p w14:paraId="74CAAE1B" w14:textId="77777777" w:rsidR="00DC7D59" w:rsidRDefault="00DC7D59">
            <w:pPr>
              <w:pStyle w:val="TAL"/>
              <w:rPr>
                <w:color w:val="000000"/>
                <w:sz w:val="16"/>
                <w:szCs w:val="16"/>
              </w:rPr>
            </w:pPr>
            <w:r>
              <w:rPr>
                <w:color w:val="000000"/>
                <w:sz w:val="16"/>
                <w:szCs w:val="16"/>
              </w:rPr>
              <w:t>KDDI</w:t>
            </w:r>
          </w:p>
        </w:tc>
        <w:tc>
          <w:tcPr>
            <w:tcW w:w="1094" w:type="dxa"/>
            <w:tcBorders>
              <w:top w:val="single" w:sz="4" w:space="0" w:color="auto"/>
              <w:left w:val="single" w:sz="4" w:space="0" w:color="auto"/>
              <w:bottom w:val="single" w:sz="4" w:space="0" w:color="auto"/>
              <w:right w:val="single" w:sz="4" w:space="0" w:color="auto"/>
            </w:tcBorders>
            <w:noWrap/>
            <w:hideMark/>
          </w:tcPr>
          <w:p w14:paraId="1E862CC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C71C35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360892C" w14:textId="77777777" w:rsidR="00DC7D59" w:rsidRDefault="00DC7D59">
            <w:pPr>
              <w:pStyle w:val="TAL"/>
              <w:rPr>
                <w:sz w:val="16"/>
                <w:szCs w:val="16"/>
              </w:rPr>
            </w:pPr>
            <w:r>
              <w:rPr>
                <w:sz w:val="16"/>
                <w:szCs w:val="16"/>
              </w:rPr>
              <w:t>C3-235526</w:t>
            </w:r>
          </w:p>
        </w:tc>
      </w:tr>
      <w:tr w:rsidR="00C60177" w14:paraId="5361D25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9152B9" w14:textId="77777777" w:rsidR="00DC7D59" w:rsidRDefault="00DC7D59">
            <w:pPr>
              <w:pStyle w:val="TAL"/>
              <w:rPr>
                <w:color w:val="000000"/>
                <w:sz w:val="16"/>
                <w:szCs w:val="16"/>
              </w:rPr>
            </w:pPr>
            <w:r>
              <w:rPr>
                <w:color w:val="000000"/>
                <w:sz w:val="16"/>
                <w:szCs w:val="16"/>
              </w:rPr>
              <w:t>C3-235115</w:t>
            </w:r>
          </w:p>
        </w:tc>
        <w:tc>
          <w:tcPr>
            <w:tcW w:w="3402" w:type="dxa"/>
            <w:tcBorders>
              <w:top w:val="single" w:sz="4" w:space="0" w:color="auto"/>
              <w:left w:val="single" w:sz="4" w:space="0" w:color="auto"/>
              <w:bottom w:val="single" w:sz="4" w:space="0" w:color="auto"/>
              <w:right w:val="single" w:sz="4" w:space="0" w:color="auto"/>
            </w:tcBorders>
            <w:noWrap/>
            <w:hideMark/>
          </w:tcPr>
          <w:p w14:paraId="501F4F42" w14:textId="77777777" w:rsidR="00DC7D59" w:rsidRDefault="00DC7D59">
            <w:pPr>
              <w:pStyle w:val="TAL"/>
              <w:rPr>
                <w:color w:val="000000"/>
                <w:sz w:val="16"/>
                <w:szCs w:val="16"/>
              </w:rPr>
            </w:pPr>
            <w:r>
              <w:rPr>
                <w:color w:val="000000"/>
                <w:sz w:val="16"/>
                <w:szCs w:val="16"/>
              </w:rPr>
              <w:t>Update the feature description for Application-Specific Expected UE Behaviour</w:t>
            </w:r>
          </w:p>
        </w:tc>
        <w:tc>
          <w:tcPr>
            <w:tcW w:w="850" w:type="dxa"/>
            <w:tcBorders>
              <w:top w:val="single" w:sz="4" w:space="0" w:color="auto"/>
              <w:left w:val="single" w:sz="4" w:space="0" w:color="auto"/>
              <w:bottom w:val="single" w:sz="4" w:space="0" w:color="auto"/>
              <w:right w:val="single" w:sz="4" w:space="0" w:color="auto"/>
            </w:tcBorders>
            <w:noWrap/>
            <w:hideMark/>
          </w:tcPr>
          <w:p w14:paraId="5C307ED3" w14:textId="77777777" w:rsidR="00DC7D59" w:rsidRDefault="00DC7D59">
            <w:pPr>
              <w:pStyle w:val="TAL"/>
              <w:rPr>
                <w:color w:val="000000"/>
                <w:sz w:val="16"/>
                <w:szCs w:val="16"/>
              </w:rPr>
            </w:pPr>
            <w:r>
              <w:rPr>
                <w:color w:val="000000"/>
                <w:sz w:val="16"/>
                <w:szCs w:val="16"/>
              </w:rPr>
              <w:t>KDDI</w:t>
            </w:r>
          </w:p>
        </w:tc>
        <w:tc>
          <w:tcPr>
            <w:tcW w:w="1094" w:type="dxa"/>
            <w:tcBorders>
              <w:top w:val="single" w:sz="4" w:space="0" w:color="auto"/>
              <w:left w:val="single" w:sz="4" w:space="0" w:color="auto"/>
              <w:bottom w:val="single" w:sz="4" w:space="0" w:color="auto"/>
              <w:right w:val="single" w:sz="4" w:space="0" w:color="auto"/>
            </w:tcBorders>
            <w:noWrap/>
            <w:hideMark/>
          </w:tcPr>
          <w:p w14:paraId="4B7E5B6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985C78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C444D9A" w14:textId="77777777" w:rsidR="00DC7D59" w:rsidRDefault="00DC7D59">
            <w:pPr>
              <w:overflowPunct/>
              <w:autoSpaceDE/>
              <w:autoSpaceDN/>
              <w:adjustRightInd/>
              <w:spacing w:after="0"/>
              <w:rPr>
                <w:rFonts w:ascii="CG Times (WN)" w:hAnsi="CG Times (WN)"/>
              </w:rPr>
            </w:pPr>
          </w:p>
        </w:tc>
      </w:tr>
      <w:tr w:rsidR="00C60177" w14:paraId="70F8BAE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ACEC1FF" w14:textId="77777777" w:rsidR="00DC7D59" w:rsidRDefault="00DC7D59">
            <w:pPr>
              <w:pStyle w:val="TAL"/>
              <w:rPr>
                <w:color w:val="000000"/>
                <w:sz w:val="16"/>
                <w:szCs w:val="16"/>
              </w:rPr>
            </w:pPr>
            <w:r>
              <w:rPr>
                <w:color w:val="000000"/>
                <w:sz w:val="16"/>
                <w:szCs w:val="16"/>
              </w:rPr>
              <w:t>C3-235116</w:t>
            </w:r>
          </w:p>
        </w:tc>
        <w:tc>
          <w:tcPr>
            <w:tcW w:w="3402" w:type="dxa"/>
            <w:tcBorders>
              <w:top w:val="single" w:sz="4" w:space="0" w:color="auto"/>
              <w:left w:val="single" w:sz="4" w:space="0" w:color="auto"/>
              <w:bottom w:val="single" w:sz="4" w:space="0" w:color="auto"/>
              <w:right w:val="single" w:sz="4" w:space="0" w:color="auto"/>
            </w:tcBorders>
            <w:noWrap/>
            <w:hideMark/>
          </w:tcPr>
          <w:p w14:paraId="18F5398B" w14:textId="77777777" w:rsidR="00DC7D59" w:rsidRDefault="00DC7D59">
            <w:pPr>
              <w:pStyle w:val="TAL"/>
              <w:rPr>
                <w:color w:val="000000"/>
                <w:sz w:val="16"/>
                <w:szCs w:val="16"/>
              </w:rPr>
            </w:pPr>
            <w:r>
              <w:rPr>
                <w:color w:val="000000"/>
                <w:sz w:val="16"/>
                <w:szCs w:val="16"/>
              </w:rPr>
              <w:t>Update application detection event exposure</w:t>
            </w:r>
          </w:p>
        </w:tc>
        <w:tc>
          <w:tcPr>
            <w:tcW w:w="850" w:type="dxa"/>
            <w:tcBorders>
              <w:top w:val="single" w:sz="4" w:space="0" w:color="auto"/>
              <w:left w:val="single" w:sz="4" w:space="0" w:color="auto"/>
              <w:bottom w:val="single" w:sz="4" w:space="0" w:color="auto"/>
              <w:right w:val="single" w:sz="4" w:space="0" w:color="auto"/>
            </w:tcBorders>
            <w:noWrap/>
            <w:hideMark/>
          </w:tcPr>
          <w:p w14:paraId="12AD3E2C" w14:textId="77777777" w:rsidR="00DC7D59" w:rsidRDefault="00DC7D59">
            <w:pPr>
              <w:pStyle w:val="TAL"/>
              <w:rPr>
                <w:color w:val="000000"/>
                <w:sz w:val="16"/>
                <w:szCs w:val="16"/>
              </w:rPr>
            </w:pPr>
            <w:r>
              <w:rPr>
                <w:color w:val="000000"/>
                <w:sz w:val="16"/>
                <w:szCs w:val="16"/>
              </w:rPr>
              <w:t>KDDI</w:t>
            </w:r>
          </w:p>
        </w:tc>
        <w:tc>
          <w:tcPr>
            <w:tcW w:w="1094" w:type="dxa"/>
            <w:tcBorders>
              <w:top w:val="single" w:sz="4" w:space="0" w:color="auto"/>
              <w:left w:val="single" w:sz="4" w:space="0" w:color="auto"/>
              <w:bottom w:val="single" w:sz="4" w:space="0" w:color="auto"/>
              <w:right w:val="single" w:sz="4" w:space="0" w:color="auto"/>
            </w:tcBorders>
            <w:noWrap/>
            <w:hideMark/>
          </w:tcPr>
          <w:p w14:paraId="1B36EC1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50ADFA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D31F7B6" w14:textId="77777777" w:rsidR="00DC7D59" w:rsidRDefault="00DC7D59">
            <w:pPr>
              <w:pStyle w:val="TAL"/>
              <w:rPr>
                <w:sz w:val="16"/>
                <w:szCs w:val="16"/>
              </w:rPr>
            </w:pPr>
            <w:r>
              <w:rPr>
                <w:sz w:val="16"/>
                <w:szCs w:val="16"/>
              </w:rPr>
              <w:t>C3-235731</w:t>
            </w:r>
          </w:p>
        </w:tc>
      </w:tr>
      <w:tr w:rsidR="00C60177" w14:paraId="3403293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1267208" w14:textId="77777777" w:rsidR="00DC7D59" w:rsidRDefault="00DC7D59">
            <w:pPr>
              <w:pStyle w:val="TAL"/>
              <w:rPr>
                <w:color w:val="000000"/>
                <w:sz w:val="16"/>
                <w:szCs w:val="16"/>
              </w:rPr>
            </w:pPr>
            <w:r>
              <w:rPr>
                <w:color w:val="000000"/>
                <w:sz w:val="16"/>
                <w:szCs w:val="16"/>
              </w:rPr>
              <w:t>C3-235117</w:t>
            </w:r>
          </w:p>
        </w:tc>
        <w:tc>
          <w:tcPr>
            <w:tcW w:w="3402" w:type="dxa"/>
            <w:tcBorders>
              <w:top w:val="single" w:sz="4" w:space="0" w:color="auto"/>
              <w:left w:val="single" w:sz="4" w:space="0" w:color="auto"/>
              <w:bottom w:val="single" w:sz="4" w:space="0" w:color="auto"/>
              <w:right w:val="single" w:sz="4" w:space="0" w:color="auto"/>
            </w:tcBorders>
            <w:noWrap/>
            <w:hideMark/>
          </w:tcPr>
          <w:p w14:paraId="0AF14F30" w14:textId="77777777" w:rsidR="00DC7D59" w:rsidRDefault="00DC7D59">
            <w:pPr>
              <w:pStyle w:val="TAL"/>
              <w:rPr>
                <w:color w:val="000000"/>
                <w:sz w:val="16"/>
                <w:szCs w:val="16"/>
              </w:rPr>
            </w:pPr>
            <w:r>
              <w:rPr>
                <w:color w:val="000000"/>
                <w:sz w:val="16"/>
                <w:szCs w:val="16"/>
              </w:rPr>
              <w:t>New WID on Network Slice Capability Exposure for Application Layer Enablement</w:t>
            </w:r>
          </w:p>
        </w:tc>
        <w:tc>
          <w:tcPr>
            <w:tcW w:w="850" w:type="dxa"/>
            <w:tcBorders>
              <w:top w:val="single" w:sz="4" w:space="0" w:color="auto"/>
              <w:left w:val="single" w:sz="4" w:space="0" w:color="auto"/>
              <w:bottom w:val="single" w:sz="4" w:space="0" w:color="auto"/>
              <w:right w:val="single" w:sz="4" w:space="0" w:color="auto"/>
            </w:tcBorders>
            <w:noWrap/>
            <w:hideMark/>
          </w:tcPr>
          <w:p w14:paraId="66779357"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145C659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7B15A4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9E0E6CE" w14:textId="77777777" w:rsidR="00DC7D59" w:rsidRDefault="00DC7D59">
            <w:pPr>
              <w:pStyle w:val="TAL"/>
              <w:rPr>
                <w:sz w:val="16"/>
                <w:szCs w:val="16"/>
              </w:rPr>
            </w:pPr>
            <w:r>
              <w:rPr>
                <w:sz w:val="16"/>
                <w:szCs w:val="16"/>
              </w:rPr>
              <w:t>C3-235587</w:t>
            </w:r>
          </w:p>
        </w:tc>
      </w:tr>
      <w:tr w:rsidR="00C60177" w14:paraId="7173E5D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8517F57" w14:textId="77777777" w:rsidR="00DC7D59" w:rsidRDefault="00DC7D59">
            <w:pPr>
              <w:pStyle w:val="TAL"/>
              <w:rPr>
                <w:color w:val="000000"/>
                <w:sz w:val="16"/>
                <w:szCs w:val="16"/>
              </w:rPr>
            </w:pPr>
            <w:r>
              <w:rPr>
                <w:color w:val="000000"/>
                <w:sz w:val="16"/>
                <w:szCs w:val="16"/>
              </w:rPr>
              <w:t>C3-235118</w:t>
            </w:r>
          </w:p>
        </w:tc>
        <w:tc>
          <w:tcPr>
            <w:tcW w:w="3402" w:type="dxa"/>
            <w:tcBorders>
              <w:top w:val="single" w:sz="4" w:space="0" w:color="auto"/>
              <w:left w:val="single" w:sz="4" w:space="0" w:color="auto"/>
              <w:bottom w:val="single" w:sz="4" w:space="0" w:color="auto"/>
              <w:right w:val="single" w:sz="4" w:space="0" w:color="auto"/>
            </w:tcBorders>
            <w:noWrap/>
            <w:hideMark/>
          </w:tcPr>
          <w:p w14:paraId="698F34AC"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BgMessageDelivery</w:t>
            </w:r>
            <w:proofErr w:type="spellEnd"/>
            <w:r>
              <w:rPr>
                <w:color w:val="000000"/>
                <w:sz w:val="16"/>
                <w:szCs w:val="16"/>
              </w:rPr>
              <w:t xml:space="preserve"> data type</w:t>
            </w:r>
          </w:p>
        </w:tc>
        <w:tc>
          <w:tcPr>
            <w:tcW w:w="850" w:type="dxa"/>
            <w:tcBorders>
              <w:top w:val="single" w:sz="4" w:space="0" w:color="auto"/>
              <w:left w:val="single" w:sz="4" w:space="0" w:color="auto"/>
              <w:bottom w:val="single" w:sz="4" w:space="0" w:color="auto"/>
              <w:right w:val="single" w:sz="4" w:space="0" w:color="auto"/>
            </w:tcBorders>
            <w:noWrap/>
            <w:hideMark/>
          </w:tcPr>
          <w:p w14:paraId="35E4A54B" w14:textId="77777777" w:rsidR="00DC7D59" w:rsidRDefault="00DC7D59">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1094" w:type="dxa"/>
            <w:tcBorders>
              <w:top w:val="single" w:sz="4" w:space="0" w:color="auto"/>
              <w:left w:val="single" w:sz="4" w:space="0" w:color="auto"/>
              <w:bottom w:val="single" w:sz="4" w:space="0" w:color="auto"/>
              <w:right w:val="single" w:sz="4" w:space="0" w:color="auto"/>
            </w:tcBorders>
            <w:noWrap/>
            <w:hideMark/>
          </w:tcPr>
          <w:p w14:paraId="1FA5FCE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DE4B8E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A978271" w14:textId="77777777" w:rsidR="00DC7D59" w:rsidRDefault="00DC7D59">
            <w:pPr>
              <w:pStyle w:val="TAL"/>
              <w:rPr>
                <w:sz w:val="16"/>
                <w:szCs w:val="16"/>
              </w:rPr>
            </w:pPr>
            <w:r>
              <w:rPr>
                <w:sz w:val="16"/>
                <w:szCs w:val="16"/>
              </w:rPr>
              <w:t>C3-235483</w:t>
            </w:r>
          </w:p>
        </w:tc>
      </w:tr>
      <w:tr w:rsidR="00C60177" w14:paraId="386335C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64468AF" w14:textId="77777777" w:rsidR="00DC7D59" w:rsidRDefault="00DC7D59">
            <w:pPr>
              <w:pStyle w:val="TAL"/>
              <w:rPr>
                <w:color w:val="000000"/>
                <w:sz w:val="16"/>
                <w:szCs w:val="16"/>
              </w:rPr>
            </w:pPr>
            <w:r>
              <w:rPr>
                <w:color w:val="000000"/>
                <w:sz w:val="16"/>
                <w:szCs w:val="16"/>
              </w:rPr>
              <w:t>C3-235119</w:t>
            </w:r>
          </w:p>
        </w:tc>
        <w:tc>
          <w:tcPr>
            <w:tcW w:w="3402" w:type="dxa"/>
            <w:tcBorders>
              <w:top w:val="single" w:sz="4" w:space="0" w:color="auto"/>
              <w:left w:val="single" w:sz="4" w:space="0" w:color="auto"/>
              <w:bottom w:val="single" w:sz="4" w:space="0" w:color="auto"/>
              <w:right w:val="single" w:sz="4" w:space="0" w:color="auto"/>
            </w:tcBorders>
            <w:noWrap/>
            <w:hideMark/>
          </w:tcPr>
          <w:p w14:paraId="0970A877" w14:textId="77777777" w:rsidR="00DC7D59" w:rsidRDefault="00DC7D59">
            <w:pPr>
              <w:pStyle w:val="TAL"/>
              <w:rPr>
                <w:color w:val="000000"/>
                <w:sz w:val="16"/>
                <w:szCs w:val="16"/>
              </w:rPr>
            </w:pPr>
            <w:r>
              <w:rPr>
                <w:color w:val="000000"/>
                <w:sz w:val="16"/>
                <w:szCs w:val="16"/>
              </w:rPr>
              <w:t>Adding reference and correcting the terms to align with stage-2</w:t>
            </w:r>
          </w:p>
        </w:tc>
        <w:tc>
          <w:tcPr>
            <w:tcW w:w="850" w:type="dxa"/>
            <w:tcBorders>
              <w:top w:val="single" w:sz="4" w:space="0" w:color="auto"/>
              <w:left w:val="single" w:sz="4" w:space="0" w:color="auto"/>
              <w:bottom w:val="single" w:sz="4" w:space="0" w:color="auto"/>
              <w:right w:val="single" w:sz="4" w:space="0" w:color="auto"/>
            </w:tcBorders>
            <w:noWrap/>
            <w:hideMark/>
          </w:tcPr>
          <w:p w14:paraId="41FB9B1F"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C7ACF7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E754AC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4C30352" w14:textId="77777777" w:rsidR="00DC7D59" w:rsidRDefault="00DC7D59">
            <w:pPr>
              <w:pStyle w:val="TAL"/>
              <w:rPr>
                <w:sz w:val="16"/>
                <w:szCs w:val="16"/>
              </w:rPr>
            </w:pPr>
            <w:r>
              <w:rPr>
                <w:sz w:val="16"/>
                <w:szCs w:val="16"/>
              </w:rPr>
              <w:t>C3-235491</w:t>
            </w:r>
          </w:p>
        </w:tc>
      </w:tr>
      <w:tr w:rsidR="00C60177" w14:paraId="003D976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1122C91" w14:textId="77777777" w:rsidR="00DC7D59" w:rsidRDefault="00DC7D59">
            <w:pPr>
              <w:pStyle w:val="TAL"/>
              <w:rPr>
                <w:color w:val="000000"/>
                <w:sz w:val="16"/>
                <w:szCs w:val="16"/>
              </w:rPr>
            </w:pPr>
            <w:r>
              <w:rPr>
                <w:color w:val="000000"/>
                <w:sz w:val="16"/>
                <w:szCs w:val="16"/>
              </w:rPr>
              <w:t>C3-235120</w:t>
            </w:r>
          </w:p>
        </w:tc>
        <w:tc>
          <w:tcPr>
            <w:tcW w:w="3402" w:type="dxa"/>
            <w:tcBorders>
              <w:top w:val="single" w:sz="4" w:space="0" w:color="auto"/>
              <w:left w:val="single" w:sz="4" w:space="0" w:color="auto"/>
              <w:bottom w:val="single" w:sz="4" w:space="0" w:color="auto"/>
              <w:right w:val="single" w:sz="4" w:space="0" w:color="auto"/>
            </w:tcBorders>
            <w:noWrap/>
            <w:hideMark/>
          </w:tcPr>
          <w:p w14:paraId="41448F64" w14:textId="77777777" w:rsidR="00DC7D59" w:rsidRDefault="00DC7D59">
            <w:pPr>
              <w:pStyle w:val="TAL"/>
              <w:rPr>
                <w:color w:val="000000"/>
                <w:sz w:val="16"/>
                <w:szCs w:val="16"/>
              </w:rPr>
            </w:pPr>
            <w:r>
              <w:rPr>
                <w:color w:val="000000"/>
                <w:sz w:val="16"/>
                <w:szCs w:val="16"/>
              </w:rPr>
              <w:t>Reduced area indication when MBS service area is larger than MB-SMF service area</w:t>
            </w:r>
          </w:p>
        </w:tc>
        <w:tc>
          <w:tcPr>
            <w:tcW w:w="850" w:type="dxa"/>
            <w:tcBorders>
              <w:top w:val="single" w:sz="4" w:space="0" w:color="auto"/>
              <w:left w:val="single" w:sz="4" w:space="0" w:color="auto"/>
              <w:bottom w:val="single" w:sz="4" w:space="0" w:color="auto"/>
              <w:right w:val="single" w:sz="4" w:space="0" w:color="auto"/>
            </w:tcBorders>
            <w:noWrap/>
            <w:hideMark/>
          </w:tcPr>
          <w:p w14:paraId="7E3DCB90"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3B7442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8BE7B4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E8C87AB" w14:textId="77777777" w:rsidR="00DC7D59" w:rsidRDefault="00DC7D59">
            <w:pPr>
              <w:pStyle w:val="TAL"/>
              <w:rPr>
                <w:sz w:val="16"/>
                <w:szCs w:val="16"/>
              </w:rPr>
            </w:pPr>
            <w:r>
              <w:rPr>
                <w:sz w:val="16"/>
                <w:szCs w:val="16"/>
              </w:rPr>
              <w:t>C3-235644</w:t>
            </w:r>
          </w:p>
        </w:tc>
      </w:tr>
      <w:tr w:rsidR="00C60177" w14:paraId="55B5B18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5E5C339" w14:textId="77777777" w:rsidR="00DC7D59" w:rsidRDefault="00DC7D59">
            <w:pPr>
              <w:pStyle w:val="TAL"/>
              <w:rPr>
                <w:color w:val="000000"/>
                <w:sz w:val="16"/>
                <w:szCs w:val="16"/>
              </w:rPr>
            </w:pPr>
            <w:r>
              <w:rPr>
                <w:color w:val="000000"/>
                <w:sz w:val="16"/>
                <w:szCs w:val="16"/>
              </w:rPr>
              <w:t>C3-235121</w:t>
            </w:r>
          </w:p>
        </w:tc>
        <w:tc>
          <w:tcPr>
            <w:tcW w:w="3402" w:type="dxa"/>
            <w:tcBorders>
              <w:top w:val="single" w:sz="4" w:space="0" w:color="auto"/>
              <w:left w:val="single" w:sz="4" w:space="0" w:color="auto"/>
              <w:bottom w:val="single" w:sz="4" w:space="0" w:color="auto"/>
              <w:right w:val="single" w:sz="4" w:space="0" w:color="auto"/>
            </w:tcBorders>
            <w:noWrap/>
            <w:hideMark/>
          </w:tcPr>
          <w:p w14:paraId="6A7F5120" w14:textId="77777777" w:rsidR="00DC7D59" w:rsidRDefault="00DC7D59">
            <w:pPr>
              <w:pStyle w:val="TAL"/>
              <w:rPr>
                <w:color w:val="000000"/>
                <w:sz w:val="16"/>
                <w:szCs w:val="16"/>
              </w:rPr>
            </w:pPr>
            <w:r>
              <w:rPr>
                <w:color w:val="000000"/>
                <w:sz w:val="16"/>
                <w:szCs w:val="16"/>
              </w:rPr>
              <w:t>Reduced area indication when MBS service area is larger than MB-SMF service area</w:t>
            </w:r>
          </w:p>
        </w:tc>
        <w:tc>
          <w:tcPr>
            <w:tcW w:w="850" w:type="dxa"/>
            <w:tcBorders>
              <w:top w:val="single" w:sz="4" w:space="0" w:color="auto"/>
              <w:left w:val="single" w:sz="4" w:space="0" w:color="auto"/>
              <w:bottom w:val="single" w:sz="4" w:space="0" w:color="auto"/>
              <w:right w:val="single" w:sz="4" w:space="0" w:color="auto"/>
            </w:tcBorders>
            <w:noWrap/>
            <w:hideMark/>
          </w:tcPr>
          <w:p w14:paraId="315824AC"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D83B17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03C6AB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8D7B133" w14:textId="77777777" w:rsidR="00DC7D59" w:rsidRDefault="00DC7D59">
            <w:pPr>
              <w:pStyle w:val="TAL"/>
              <w:rPr>
                <w:sz w:val="16"/>
                <w:szCs w:val="16"/>
              </w:rPr>
            </w:pPr>
            <w:r>
              <w:rPr>
                <w:sz w:val="16"/>
                <w:szCs w:val="16"/>
              </w:rPr>
              <w:t>C3-235646</w:t>
            </w:r>
          </w:p>
        </w:tc>
      </w:tr>
      <w:tr w:rsidR="00C60177" w14:paraId="107BD3A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667F370" w14:textId="77777777" w:rsidR="00DC7D59" w:rsidRDefault="00DC7D59">
            <w:pPr>
              <w:pStyle w:val="TAL"/>
              <w:rPr>
                <w:color w:val="000000"/>
                <w:sz w:val="16"/>
                <w:szCs w:val="16"/>
              </w:rPr>
            </w:pPr>
            <w:r>
              <w:rPr>
                <w:color w:val="000000"/>
                <w:sz w:val="16"/>
                <w:szCs w:val="16"/>
              </w:rPr>
              <w:t>C3-235122</w:t>
            </w:r>
          </w:p>
        </w:tc>
        <w:tc>
          <w:tcPr>
            <w:tcW w:w="3402" w:type="dxa"/>
            <w:tcBorders>
              <w:top w:val="single" w:sz="4" w:space="0" w:color="auto"/>
              <w:left w:val="single" w:sz="4" w:space="0" w:color="auto"/>
              <w:bottom w:val="single" w:sz="4" w:space="0" w:color="auto"/>
              <w:right w:val="single" w:sz="4" w:space="0" w:color="auto"/>
            </w:tcBorders>
            <w:noWrap/>
            <w:hideMark/>
          </w:tcPr>
          <w:p w14:paraId="4CF2EB66" w14:textId="77777777" w:rsidR="00DC7D59" w:rsidRDefault="00DC7D59">
            <w:pPr>
              <w:pStyle w:val="TAL"/>
              <w:rPr>
                <w:color w:val="000000"/>
                <w:sz w:val="16"/>
                <w:szCs w:val="16"/>
              </w:rPr>
            </w:pPr>
            <w:r>
              <w:rPr>
                <w:color w:val="000000"/>
                <w:sz w:val="16"/>
                <w:szCs w:val="16"/>
              </w:rPr>
              <w:t>Support Area Session Policy Identifier for location dependent MBS session</w:t>
            </w:r>
          </w:p>
        </w:tc>
        <w:tc>
          <w:tcPr>
            <w:tcW w:w="850" w:type="dxa"/>
            <w:tcBorders>
              <w:top w:val="single" w:sz="4" w:space="0" w:color="auto"/>
              <w:left w:val="single" w:sz="4" w:space="0" w:color="auto"/>
              <w:bottom w:val="single" w:sz="4" w:space="0" w:color="auto"/>
              <w:right w:val="single" w:sz="4" w:space="0" w:color="auto"/>
            </w:tcBorders>
            <w:noWrap/>
            <w:hideMark/>
          </w:tcPr>
          <w:p w14:paraId="1E3D8E7C"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A8FEA23"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3E16184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0AF4F23" w14:textId="77777777" w:rsidR="00DC7D59" w:rsidRDefault="00DC7D59">
            <w:pPr>
              <w:overflowPunct/>
              <w:autoSpaceDE/>
              <w:autoSpaceDN/>
              <w:adjustRightInd/>
              <w:spacing w:after="0"/>
              <w:rPr>
                <w:rFonts w:ascii="CG Times (WN)" w:hAnsi="CG Times (WN)"/>
              </w:rPr>
            </w:pPr>
          </w:p>
        </w:tc>
      </w:tr>
      <w:tr w:rsidR="00C60177" w14:paraId="1FDC14A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9734A5D" w14:textId="77777777" w:rsidR="00DC7D59" w:rsidRDefault="00DC7D59">
            <w:pPr>
              <w:pStyle w:val="TAL"/>
              <w:rPr>
                <w:color w:val="000000"/>
                <w:sz w:val="16"/>
                <w:szCs w:val="16"/>
              </w:rPr>
            </w:pPr>
            <w:r>
              <w:rPr>
                <w:color w:val="000000"/>
                <w:sz w:val="16"/>
                <w:szCs w:val="16"/>
              </w:rPr>
              <w:t>C3-235123</w:t>
            </w:r>
          </w:p>
        </w:tc>
        <w:tc>
          <w:tcPr>
            <w:tcW w:w="3402" w:type="dxa"/>
            <w:tcBorders>
              <w:top w:val="single" w:sz="4" w:space="0" w:color="auto"/>
              <w:left w:val="single" w:sz="4" w:space="0" w:color="auto"/>
              <w:bottom w:val="single" w:sz="4" w:space="0" w:color="auto"/>
              <w:right w:val="single" w:sz="4" w:space="0" w:color="auto"/>
            </w:tcBorders>
            <w:noWrap/>
            <w:hideMark/>
          </w:tcPr>
          <w:p w14:paraId="56F8C16D" w14:textId="77777777" w:rsidR="00DC7D59" w:rsidRDefault="00DC7D59">
            <w:pPr>
              <w:pStyle w:val="TAL"/>
              <w:rPr>
                <w:color w:val="000000"/>
                <w:sz w:val="16"/>
                <w:szCs w:val="16"/>
              </w:rPr>
            </w:pPr>
            <w:r>
              <w:rPr>
                <w:color w:val="000000"/>
                <w:sz w:val="16"/>
                <w:szCs w:val="16"/>
              </w:rPr>
              <w:t>Support Area Session Policy Identifier for location dependent MBS session</w:t>
            </w:r>
          </w:p>
        </w:tc>
        <w:tc>
          <w:tcPr>
            <w:tcW w:w="850" w:type="dxa"/>
            <w:tcBorders>
              <w:top w:val="single" w:sz="4" w:space="0" w:color="auto"/>
              <w:left w:val="single" w:sz="4" w:space="0" w:color="auto"/>
              <w:bottom w:val="single" w:sz="4" w:space="0" w:color="auto"/>
              <w:right w:val="single" w:sz="4" w:space="0" w:color="auto"/>
            </w:tcBorders>
            <w:noWrap/>
            <w:hideMark/>
          </w:tcPr>
          <w:p w14:paraId="20216551"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C388B6C"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6049948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1D33D1C" w14:textId="77777777" w:rsidR="00DC7D59" w:rsidRDefault="00DC7D59">
            <w:pPr>
              <w:overflowPunct/>
              <w:autoSpaceDE/>
              <w:autoSpaceDN/>
              <w:adjustRightInd/>
              <w:spacing w:after="0"/>
              <w:rPr>
                <w:rFonts w:ascii="CG Times (WN)" w:hAnsi="CG Times (WN)"/>
              </w:rPr>
            </w:pPr>
          </w:p>
        </w:tc>
      </w:tr>
      <w:tr w:rsidR="00C60177" w14:paraId="1357315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910BDA2" w14:textId="77777777" w:rsidR="00DC7D59" w:rsidRDefault="00DC7D59">
            <w:pPr>
              <w:pStyle w:val="TAL"/>
              <w:rPr>
                <w:color w:val="000000"/>
                <w:sz w:val="16"/>
                <w:szCs w:val="16"/>
              </w:rPr>
            </w:pPr>
            <w:r>
              <w:rPr>
                <w:color w:val="000000"/>
                <w:sz w:val="16"/>
                <w:szCs w:val="16"/>
              </w:rPr>
              <w:t>C3-235124</w:t>
            </w:r>
          </w:p>
        </w:tc>
        <w:tc>
          <w:tcPr>
            <w:tcW w:w="3402" w:type="dxa"/>
            <w:tcBorders>
              <w:top w:val="single" w:sz="4" w:space="0" w:color="auto"/>
              <w:left w:val="single" w:sz="4" w:space="0" w:color="auto"/>
              <w:bottom w:val="single" w:sz="4" w:space="0" w:color="auto"/>
              <w:right w:val="single" w:sz="4" w:space="0" w:color="auto"/>
            </w:tcBorders>
            <w:noWrap/>
            <w:hideMark/>
          </w:tcPr>
          <w:p w14:paraId="7247C977" w14:textId="77777777" w:rsidR="00DC7D59" w:rsidRDefault="00DC7D59">
            <w:pPr>
              <w:pStyle w:val="TAL"/>
              <w:rPr>
                <w:color w:val="000000"/>
                <w:sz w:val="16"/>
                <w:szCs w:val="16"/>
              </w:rPr>
            </w:pPr>
            <w:r>
              <w:rPr>
                <w:color w:val="000000"/>
                <w:sz w:val="16"/>
                <w:szCs w:val="16"/>
              </w:rPr>
              <w:t>Discussion on handling of unsupported MBS service area</w:t>
            </w:r>
          </w:p>
        </w:tc>
        <w:tc>
          <w:tcPr>
            <w:tcW w:w="850" w:type="dxa"/>
            <w:tcBorders>
              <w:top w:val="single" w:sz="4" w:space="0" w:color="auto"/>
              <w:left w:val="single" w:sz="4" w:space="0" w:color="auto"/>
              <w:bottom w:val="single" w:sz="4" w:space="0" w:color="auto"/>
              <w:right w:val="single" w:sz="4" w:space="0" w:color="auto"/>
            </w:tcBorders>
            <w:noWrap/>
            <w:hideMark/>
          </w:tcPr>
          <w:p w14:paraId="4708BD5C"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5555840"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627635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01A12FC" w14:textId="77777777" w:rsidR="00DC7D59" w:rsidRDefault="00DC7D59">
            <w:pPr>
              <w:overflowPunct/>
              <w:autoSpaceDE/>
              <w:autoSpaceDN/>
              <w:adjustRightInd/>
              <w:spacing w:after="0"/>
              <w:rPr>
                <w:rFonts w:ascii="CG Times (WN)" w:hAnsi="CG Times (WN)"/>
              </w:rPr>
            </w:pPr>
          </w:p>
        </w:tc>
      </w:tr>
      <w:tr w:rsidR="00C60177" w14:paraId="642F1C8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30D2170" w14:textId="77777777" w:rsidR="00DC7D59" w:rsidRDefault="00DC7D59">
            <w:pPr>
              <w:pStyle w:val="TAL"/>
              <w:rPr>
                <w:color w:val="000000"/>
                <w:sz w:val="16"/>
                <w:szCs w:val="16"/>
              </w:rPr>
            </w:pPr>
            <w:r>
              <w:rPr>
                <w:color w:val="000000"/>
                <w:sz w:val="16"/>
                <w:szCs w:val="16"/>
              </w:rPr>
              <w:t>C3-235125</w:t>
            </w:r>
          </w:p>
        </w:tc>
        <w:tc>
          <w:tcPr>
            <w:tcW w:w="3402" w:type="dxa"/>
            <w:tcBorders>
              <w:top w:val="single" w:sz="4" w:space="0" w:color="auto"/>
              <w:left w:val="single" w:sz="4" w:space="0" w:color="auto"/>
              <w:bottom w:val="single" w:sz="4" w:space="0" w:color="auto"/>
              <w:right w:val="single" w:sz="4" w:space="0" w:color="auto"/>
            </w:tcBorders>
            <w:noWrap/>
            <w:hideMark/>
          </w:tcPr>
          <w:p w14:paraId="79C8940F" w14:textId="77777777" w:rsidR="00DC7D59" w:rsidRDefault="00DC7D59">
            <w:pPr>
              <w:pStyle w:val="TAL"/>
              <w:rPr>
                <w:color w:val="000000"/>
                <w:sz w:val="16"/>
                <w:szCs w:val="16"/>
              </w:rPr>
            </w:pPr>
            <w:r>
              <w:rPr>
                <w:color w:val="000000"/>
                <w:sz w:val="16"/>
                <w:szCs w:val="16"/>
              </w:rPr>
              <w:t xml:space="preserve">Error handling support in </w:t>
            </w:r>
            <w:proofErr w:type="spellStart"/>
            <w:r>
              <w:rPr>
                <w:color w:val="000000"/>
                <w:sz w:val="16"/>
                <w:szCs w:val="16"/>
              </w:rPr>
              <w:t>MBSSession</w:t>
            </w:r>
            <w:proofErr w:type="spellEnd"/>
            <w:r>
              <w:rPr>
                <w:color w:val="000000"/>
                <w:sz w:val="16"/>
                <w:szCs w:val="16"/>
              </w:rPr>
              <w:t xml:space="preserve"> API when MBS service area is not supported</w:t>
            </w:r>
          </w:p>
        </w:tc>
        <w:tc>
          <w:tcPr>
            <w:tcW w:w="850" w:type="dxa"/>
            <w:tcBorders>
              <w:top w:val="single" w:sz="4" w:space="0" w:color="auto"/>
              <w:left w:val="single" w:sz="4" w:space="0" w:color="auto"/>
              <w:bottom w:val="single" w:sz="4" w:space="0" w:color="auto"/>
              <w:right w:val="single" w:sz="4" w:space="0" w:color="auto"/>
            </w:tcBorders>
            <w:noWrap/>
            <w:hideMark/>
          </w:tcPr>
          <w:p w14:paraId="1EE50381"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2C42FA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B65C21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9D38F5A" w14:textId="77777777" w:rsidR="00DC7D59" w:rsidRDefault="00DC7D59">
            <w:pPr>
              <w:pStyle w:val="TAL"/>
              <w:rPr>
                <w:sz w:val="16"/>
                <w:szCs w:val="16"/>
              </w:rPr>
            </w:pPr>
            <w:r>
              <w:rPr>
                <w:sz w:val="16"/>
                <w:szCs w:val="16"/>
              </w:rPr>
              <w:t>C3-235650</w:t>
            </w:r>
          </w:p>
        </w:tc>
      </w:tr>
      <w:tr w:rsidR="00C60177" w14:paraId="273585D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E654C2A" w14:textId="77777777" w:rsidR="00DC7D59" w:rsidRDefault="00DC7D59">
            <w:pPr>
              <w:pStyle w:val="TAL"/>
              <w:rPr>
                <w:color w:val="000000"/>
                <w:sz w:val="16"/>
                <w:szCs w:val="16"/>
              </w:rPr>
            </w:pPr>
            <w:r>
              <w:rPr>
                <w:color w:val="000000"/>
                <w:sz w:val="16"/>
                <w:szCs w:val="16"/>
              </w:rPr>
              <w:t>C3-235126</w:t>
            </w:r>
          </w:p>
        </w:tc>
        <w:tc>
          <w:tcPr>
            <w:tcW w:w="3402" w:type="dxa"/>
            <w:tcBorders>
              <w:top w:val="single" w:sz="4" w:space="0" w:color="auto"/>
              <w:left w:val="single" w:sz="4" w:space="0" w:color="auto"/>
              <w:bottom w:val="single" w:sz="4" w:space="0" w:color="auto"/>
              <w:right w:val="single" w:sz="4" w:space="0" w:color="auto"/>
            </w:tcBorders>
            <w:noWrap/>
            <w:hideMark/>
          </w:tcPr>
          <w:p w14:paraId="0F27D628" w14:textId="77777777" w:rsidR="00DC7D59" w:rsidRDefault="00DC7D59">
            <w:pPr>
              <w:pStyle w:val="TAL"/>
              <w:rPr>
                <w:color w:val="000000"/>
                <w:sz w:val="16"/>
                <w:szCs w:val="16"/>
              </w:rPr>
            </w:pPr>
            <w:r>
              <w:rPr>
                <w:color w:val="000000"/>
                <w:sz w:val="16"/>
                <w:szCs w:val="16"/>
              </w:rPr>
              <w:t>Error handling support in MBSTMGI API when MBS service area is not supported by the MB-SMF(s)</w:t>
            </w:r>
          </w:p>
        </w:tc>
        <w:tc>
          <w:tcPr>
            <w:tcW w:w="850" w:type="dxa"/>
            <w:tcBorders>
              <w:top w:val="single" w:sz="4" w:space="0" w:color="auto"/>
              <w:left w:val="single" w:sz="4" w:space="0" w:color="auto"/>
              <w:bottom w:val="single" w:sz="4" w:space="0" w:color="auto"/>
              <w:right w:val="single" w:sz="4" w:space="0" w:color="auto"/>
            </w:tcBorders>
            <w:noWrap/>
            <w:hideMark/>
          </w:tcPr>
          <w:p w14:paraId="064F696B"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F8BD9C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32E921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CA669CC" w14:textId="77777777" w:rsidR="00DC7D59" w:rsidRDefault="00DC7D59">
            <w:pPr>
              <w:pStyle w:val="TAL"/>
              <w:rPr>
                <w:sz w:val="16"/>
                <w:szCs w:val="16"/>
              </w:rPr>
            </w:pPr>
            <w:r>
              <w:rPr>
                <w:sz w:val="16"/>
                <w:szCs w:val="16"/>
              </w:rPr>
              <w:t>C3-235651</w:t>
            </w:r>
          </w:p>
        </w:tc>
      </w:tr>
      <w:tr w:rsidR="00C60177" w14:paraId="188015B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B5D1F17" w14:textId="77777777" w:rsidR="00DC7D59" w:rsidRDefault="00DC7D59">
            <w:pPr>
              <w:pStyle w:val="TAL"/>
              <w:rPr>
                <w:color w:val="000000"/>
                <w:sz w:val="16"/>
                <w:szCs w:val="16"/>
              </w:rPr>
            </w:pPr>
            <w:r>
              <w:rPr>
                <w:color w:val="000000"/>
                <w:sz w:val="16"/>
                <w:szCs w:val="16"/>
              </w:rPr>
              <w:t>C3-235127</w:t>
            </w:r>
          </w:p>
        </w:tc>
        <w:tc>
          <w:tcPr>
            <w:tcW w:w="3402" w:type="dxa"/>
            <w:tcBorders>
              <w:top w:val="single" w:sz="4" w:space="0" w:color="auto"/>
              <w:left w:val="single" w:sz="4" w:space="0" w:color="auto"/>
              <w:bottom w:val="single" w:sz="4" w:space="0" w:color="auto"/>
              <w:right w:val="single" w:sz="4" w:space="0" w:color="auto"/>
            </w:tcBorders>
            <w:noWrap/>
            <w:hideMark/>
          </w:tcPr>
          <w:p w14:paraId="4E7E8AD9" w14:textId="77777777" w:rsidR="00DC7D59" w:rsidRDefault="00DC7D59">
            <w:pPr>
              <w:pStyle w:val="TAL"/>
              <w:rPr>
                <w:color w:val="000000"/>
                <w:sz w:val="16"/>
                <w:szCs w:val="16"/>
              </w:rPr>
            </w:pPr>
            <w:r>
              <w:rPr>
                <w:color w:val="000000"/>
                <w:sz w:val="16"/>
                <w:szCs w:val="16"/>
              </w:rPr>
              <w:t>Clarification regarding the MBS service flow template</w:t>
            </w:r>
          </w:p>
        </w:tc>
        <w:tc>
          <w:tcPr>
            <w:tcW w:w="850" w:type="dxa"/>
            <w:tcBorders>
              <w:top w:val="single" w:sz="4" w:space="0" w:color="auto"/>
              <w:left w:val="single" w:sz="4" w:space="0" w:color="auto"/>
              <w:bottom w:val="single" w:sz="4" w:space="0" w:color="auto"/>
              <w:right w:val="single" w:sz="4" w:space="0" w:color="auto"/>
            </w:tcBorders>
            <w:noWrap/>
            <w:hideMark/>
          </w:tcPr>
          <w:p w14:paraId="67A18A56"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B44E77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D70EBD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013891E" w14:textId="77777777" w:rsidR="00DC7D59" w:rsidRDefault="00DC7D59">
            <w:pPr>
              <w:pStyle w:val="TAL"/>
              <w:rPr>
                <w:sz w:val="16"/>
                <w:szCs w:val="16"/>
              </w:rPr>
            </w:pPr>
            <w:r>
              <w:rPr>
                <w:sz w:val="16"/>
                <w:szCs w:val="16"/>
              </w:rPr>
              <w:t>C3-235655</w:t>
            </w:r>
          </w:p>
        </w:tc>
      </w:tr>
      <w:tr w:rsidR="00C60177" w14:paraId="2CDEFA5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4CE1B2C" w14:textId="77777777" w:rsidR="00DC7D59" w:rsidRDefault="00DC7D59">
            <w:pPr>
              <w:pStyle w:val="TAL"/>
              <w:rPr>
                <w:color w:val="000000"/>
                <w:sz w:val="16"/>
                <w:szCs w:val="16"/>
              </w:rPr>
            </w:pPr>
            <w:r>
              <w:rPr>
                <w:color w:val="000000"/>
                <w:sz w:val="16"/>
                <w:szCs w:val="16"/>
              </w:rPr>
              <w:t>C3-235128</w:t>
            </w:r>
          </w:p>
        </w:tc>
        <w:tc>
          <w:tcPr>
            <w:tcW w:w="3402" w:type="dxa"/>
            <w:tcBorders>
              <w:top w:val="single" w:sz="4" w:space="0" w:color="auto"/>
              <w:left w:val="single" w:sz="4" w:space="0" w:color="auto"/>
              <w:bottom w:val="single" w:sz="4" w:space="0" w:color="auto"/>
              <w:right w:val="single" w:sz="4" w:space="0" w:color="auto"/>
            </w:tcBorders>
            <w:noWrap/>
            <w:hideMark/>
          </w:tcPr>
          <w:p w14:paraId="71F52CF7" w14:textId="77777777" w:rsidR="00DC7D59" w:rsidRDefault="00DC7D59">
            <w:pPr>
              <w:pStyle w:val="TAL"/>
              <w:rPr>
                <w:color w:val="000000"/>
                <w:sz w:val="16"/>
                <w:szCs w:val="16"/>
              </w:rPr>
            </w:pPr>
            <w:r>
              <w:rPr>
                <w:color w:val="000000"/>
                <w:sz w:val="16"/>
                <w:szCs w:val="16"/>
              </w:rPr>
              <w:t>Adding new application error</w:t>
            </w:r>
          </w:p>
        </w:tc>
        <w:tc>
          <w:tcPr>
            <w:tcW w:w="850" w:type="dxa"/>
            <w:tcBorders>
              <w:top w:val="single" w:sz="4" w:space="0" w:color="auto"/>
              <w:left w:val="single" w:sz="4" w:space="0" w:color="auto"/>
              <w:bottom w:val="single" w:sz="4" w:space="0" w:color="auto"/>
              <w:right w:val="single" w:sz="4" w:space="0" w:color="auto"/>
            </w:tcBorders>
            <w:noWrap/>
            <w:hideMark/>
          </w:tcPr>
          <w:p w14:paraId="65CAF298"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5C99C98"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128931D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44A9911" w14:textId="77777777" w:rsidR="00DC7D59" w:rsidRDefault="00DC7D59">
            <w:pPr>
              <w:overflowPunct/>
              <w:autoSpaceDE/>
              <w:autoSpaceDN/>
              <w:adjustRightInd/>
              <w:spacing w:after="0"/>
              <w:rPr>
                <w:rFonts w:ascii="CG Times (WN)" w:hAnsi="CG Times (WN)"/>
              </w:rPr>
            </w:pPr>
          </w:p>
        </w:tc>
      </w:tr>
      <w:tr w:rsidR="00C60177" w14:paraId="5D42DCF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136BB4B" w14:textId="77777777" w:rsidR="00DC7D59" w:rsidRDefault="00DC7D59">
            <w:pPr>
              <w:pStyle w:val="TAL"/>
              <w:rPr>
                <w:color w:val="000000"/>
                <w:sz w:val="16"/>
                <w:szCs w:val="16"/>
              </w:rPr>
            </w:pPr>
            <w:r>
              <w:rPr>
                <w:color w:val="000000"/>
                <w:sz w:val="16"/>
                <w:szCs w:val="16"/>
              </w:rPr>
              <w:t>C3-235129</w:t>
            </w:r>
          </w:p>
        </w:tc>
        <w:tc>
          <w:tcPr>
            <w:tcW w:w="3402" w:type="dxa"/>
            <w:tcBorders>
              <w:top w:val="single" w:sz="4" w:space="0" w:color="auto"/>
              <w:left w:val="single" w:sz="4" w:space="0" w:color="auto"/>
              <w:bottom w:val="single" w:sz="4" w:space="0" w:color="auto"/>
              <w:right w:val="single" w:sz="4" w:space="0" w:color="auto"/>
            </w:tcBorders>
            <w:noWrap/>
            <w:hideMark/>
          </w:tcPr>
          <w:p w14:paraId="2BBBDE00" w14:textId="77777777" w:rsidR="00DC7D59" w:rsidRDefault="00DC7D59">
            <w:pPr>
              <w:pStyle w:val="TAL"/>
              <w:rPr>
                <w:color w:val="000000"/>
                <w:sz w:val="16"/>
                <w:szCs w:val="16"/>
              </w:rPr>
            </w:pPr>
            <w:r>
              <w:rPr>
                <w:color w:val="000000"/>
                <w:sz w:val="16"/>
                <w:szCs w:val="16"/>
              </w:rPr>
              <w:t>Adding new application error</w:t>
            </w:r>
          </w:p>
        </w:tc>
        <w:tc>
          <w:tcPr>
            <w:tcW w:w="850" w:type="dxa"/>
            <w:tcBorders>
              <w:top w:val="single" w:sz="4" w:space="0" w:color="auto"/>
              <w:left w:val="single" w:sz="4" w:space="0" w:color="auto"/>
              <w:bottom w:val="single" w:sz="4" w:space="0" w:color="auto"/>
              <w:right w:val="single" w:sz="4" w:space="0" w:color="auto"/>
            </w:tcBorders>
            <w:noWrap/>
            <w:hideMark/>
          </w:tcPr>
          <w:p w14:paraId="614070DA"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0365226"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3EFA29A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E1D1888" w14:textId="77777777" w:rsidR="00DC7D59" w:rsidRDefault="00DC7D59">
            <w:pPr>
              <w:overflowPunct/>
              <w:autoSpaceDE/>
              <w:autoSpaceDN/>
              <w:adjustRightInd/>
              <w:spacing w:after="0"/>
              <w:rPr>
                <w:rFonts w:ascii="CG Times (WN)" w:hAnsi="CG Times (WN)"/>
              </w:rPr>
            </w:pPr>
          </w:p>
        </w:tc>
      </w:tr>
      <w:tr w:rsidR="00C60177" w14:paraId="4AD1D44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924CFF7" w14:textId="77777777" w:rsidR="00DC7D59" w:rsidRDefault="00DC7D59">
            <w:pPr>
              <w:pStyle w:val="TAL"/>
              <w:rPr>
                <w:color w:val="000000"/>
                <w:sz w:val="16"/>
                <w:szCs w:val="16"/>
              </w:rPr>
            </w:pPr>
            <w:r>
              <w:rPr>
                <w:color w:val="000000"/>
                <w:sz w:val="16"/>
                <w:szCs w:val="16"/>
              </w:rPr>
              <w:t>C3-235130</w:t>
            </w:r>
          </w:p>
        </w:tc>
        <w:tc>
          <w:tcPr>
            <w:tcW w:w="3402" w:type="dxa"/>
            <w:tcBorders>
              <w:top w:val="single" w:sz="4" w:space="0" w:color="auto"/>
              <w:left w:val="single" w:sz="4" w:space="0" w:color="auto"/>
              <w:bottom w:val="single" w:sz="4" w:space="0" w:color="auto"/>
              <w:right w:val="single" w:sz="4" w:space="0" w:color="auto"/>
            </w:tcBorders>
            <w:noWrap/>
            <w:hideMark/>
          </w:tcPr>
          <w:p w14:paraId="444B32D0" w14:textId="77777777" w:rsidR="00DC7D59" w:rsidRDefault="00DC7D59">
            <w:pPr>
              <w:pStyle w:val="TAL"/>
              <w:rPr>
                <w:color w:val="000000"/>
                <w:sz w:val="16"/>
                <w:szCs w:val="16"/>
              </w:rPr>
            </w:pPr>
            <w:r>
              <w:rPr>
                <w:color w:val="000000"/>
                <w:sz w:val="16"/>
                <w:szCs w:val="16"/>
              </w:rPr>
              <w:t xml:space="preserve">Update to </w:t>
            </w:r>
            <w:proofErr w:type="spellStart"/>
            <w:r>
              <w:rPr>
                <w:color w:val="000000"/>
                <w:sz w:val="16"/>
                <w:szCs w:val="16"/>
              </w:rPr>
              <w:t>Npcf_AMPolicyControl</w:t>
            </w:r>
            <w:proofErr w:type="spellEnd"/>
            <w:r>
              <w:rPr>
                <w:color w:val="000000"/>
                <w:sz w:val="16"/>
                <w:szCs w:val="16"/>
              </w:rPr>
              <w:t xml:space="preserve"> Service procedure description</w:t>
            </w:r>
          </w:p>
        </w:tc>
        <w:tc>
          <w:tcPr>
            <w:tcW w:w="850" w:type="dxa"/>
            <w:tcBorders>
              <w:top w:val="single" w:sz="4" w:space="0" w:color="auto"/>
              <w:left w:val="single" w:sz="4" w:space="0" w:color="auto"/>
              <w:bottom w:val="single" w:sz="4" w:space="0" w:color="auto"/>
              <w:right w:val="single" w:sz="4" w:space="0" w:color="auto"/>
            </w:tcBorders>
            <w:noWrap/>
            <w:hideMark/>
          </w:tcPr>
          <w:p w14:paraId="13E9279D"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2A16189"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3427CB1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5A80B99" w14:textId="77777777" w:rsidR="00DC7D59" w:rsidRDefault="00DC7D59">
            <w:pPr>
              <w:overflowPunct/>
              <w:autoSpaceDE/>
              <w:autoSpaceDN/>
              <w:adjustRightInd/>
              <w:spacing w:after="0"/>
              <w:rPr>
                <w:rFonts w:ascii="CG Times (WN)" w:hAnsi="CG Times (WN)"/>
              </w:rPr>
            </w:pPr>
          </w:p>
        </w:tc>
      </w:tr>
      <w:tr w:rsidR="00C60177" w14:paraId="06F66DC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EC9B6FA" w14:textId="77777777" w:rsidR="00DC7D59" w:rsidRDefault="00DC7D59">
            <w:pPr>
              <w:pStyle w:val="TAL"/>
              <w:rPr>
                <w:color w:val="000000"/>
                <w:sz w:val="16"/>
                <w:szCs w:val="16"/>
              </w:rPr>
            </w:pPr>
            <w:r>
              <w:rPr>
                <w:color w:val="000000"/>
                <w:sz w:val="16"/>
                <w:szCs w:val="16"/>
              </w:rPr>
              <w:t>C3-235131</w:t>
            </w:r>
          </w:p>
        </w:tc>
        <w:tc>
          <w:tcPr>
            <w:tcW w:w="3402" w:type="dxa"/>
            <w:tcBorders>
              <w:top w:val="single" w:sz="4" w:space="0" w:color="auto"/>
              <w:left w:val="single" w:sz="4" w:space="0" w:color="auto"/>
              <w:bottom w:val="single" w:sz="4" w:space="0" w:color="auto"/>
              <w:right w:val="single" w:sz="4" w:space="0" w:color="auto"/>
            </w:tcBorders>
            <w:noWrap/>
            <w:hideMark/>
          </w:tcPr>
          <w:p w14:paraId="4B7D9971" w14:textId="77777777" w:rsidR="00DC7D59" w:rsidRDefault="00DC7D59">
            <w:pPr>
              <w:pStyle w:val="TAL"/>
              <w:rPr>
                <w:color w:val="000000"/>
                <w:sz w:val="16"/>
                <w:szCs w:val="16"/>
              </w:rPr>
            </w:pPr>
            <w:r>
              <w:rPr>
                <w:color w:val="000000"/>
                <w:sz w:val="16"/>
                <w:szCs w:val="16"/>
              </w:rPr>
              <w:t>Include Partially Allowed NSSAI in the AM Policy association procedure</w:t>
            </w:r>
          </w:p>
        </w:tc>
        <w:tc>
          <w:tcPr>
            <w:tcW w:w="850" w:type="dxa"/>
            <w:tcBorders>
              <w:top w:val="single" w:sz="4" w:space="0" w:color="auto"/>
              <w:left w:val="single" w:sz="4" w:space="0" w:color="auto"/>
              <w:bottom w:val="single" w:sz="4" w:space="0" w:color="auto"/>
              <w:right w:val="single" w:sz="4" w:space="0" w:color="auto"/>
            </w:tcBorders>
            <w:noWrap/>
            <w:hideMark/>
          </w:tcPr>
          <w:p w14:paraId="2C74715F"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A2E23E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723247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A3AA5C7" w14:textId="77777777" w:rsidR="00DC7D59" w:rsidRDefault="00DC7D59">
            <w:pPr>
              <w:pStyle w:val="TAL"/>
              <w:rPr>
                <w:sz w:val="16"/>
                <w:szCs w:val="16"/>
              </w:rPr>
            </w:pPr>
            <w:r>
              <w:rPr>
                <w:sz w:val="16"/>
                <w:szCs w:val="16"/>
              </w:rPr>
              <w:t>C3-235484</w:t>
            </w:r>
          </w:p>
        </w:tc>
      </w:tr>
      <w:tr w:rsidR="00C60177" w14:paraId="3AF5A7C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6DE44C2" w14:textId="77777777" w:rsidR="00DC7D59" w:rsidRDefault="00DC7D59">
            <w:pPr>
              <w:pStyle w:val="TAL"/>
              <w:rPr>
                <w:color w:val="000000"/>
                <w:sz w:val="16"/>
                <w:szCs w:val="16"/>
              </w:rPr>
            </w:pPr>
            <w:r>
              <w:rPr>
                <w:color w:val="000000"/>
                <w:sz w:val="16"/>
                <w:szCs w:val="16"/>
              </w:rPr>
              <w:t>C3-235132</w:t>
            </w:r>
          </w:p>
        </w:tc>
        <w:tc>
          <w:tcPr>
            <w:tcW w:w="3402" w:type="dxa"/>
            <w:tcBorders>
              <w:top w:val="single" w:sz="4" w:space="0" w:color="auto"/>
              <w:left w:val="single" w:sz="4" w:space="0" w:color="auto"/>
              <w:bottom w:val="single" w:sz="4" w:space="0" w:color="auto"/>
              <w:right w:val="single" w:sz="4" w:space="0" w:color="auto"/>
            </w:tcBorders>
            <w:noWrap/>
            <w:hideMark/>
          </w:tcPr>
          <w:p w14:paraId="08009BAC" w14:textId="77777777" w:rsidR="00DC7D59" w:rsidRDefault="00DC7D59">
            <w:pPr>
              <w:pStyle w:val="TAL"/>
              <w:rPr>
                <w:color w:val="000000"/>
                <w:sz w:val="16"/>
                <w:szCs w:val="16"/>
              </w:rPr>
            </w:pPr>
            <w:r>
              <w:rPr>
                <w:color w:val="000000"/>
                <w:sz w:val="16"/>
                <w:szCs w:val="16"/>
              </w:rPr>
              <w:t>EN related to PIN ID resolution.</w:t>
            </w:r>
          </w:p>
        </w:tc>
        <w:tc>
          <w:tcPr>
            <w:tcW w:w="850" w:type="dxa"/>
            <w:tcBorders>
              <w:top w:val="single" w:sz="4" w:space="0" w:color="auto"/>
              <w:left w:val="single" w:sz="4" w:space="0" w:color="auto"/>
              <w:bottom w:val="single" w:sz="4" w:space="0" w:color="auto"/>
              <w:right w:val="single" w:sz="4" w:space="0" w:color="auto"/>
            </w:tcBorders>
            <w:noWrap/>
            <w:hideMark/>
          </w:tcPr>
          <w:p w14:paraId="1A60DD1E" w14:textId="77777777" w:rsidR="00DC7D59" w:rsidRDefault="00DC7D59">
            <w:pPr>
              <w:pStyle w:val="TAL"/>
              <w:rPr>
                <w:color w:val="000000"/>
                <w:sz w:val="16"/>
                <w:szCs w:val="16"/>
              </w:rPr>
            </w:pPr>
            <w:r>
              <w:rPr>
                <w:color w:val="000000"/>
                <w:sz w:val="16"/>
                <w:szCs w:val="16"/>
              </w:rPr>
              <w:t xml:space="preserve">Nokia, Nokia </w:t>
            </w:r>
            <w:r>
              <w:rPr>
                <w:color w:val="000000"/>
                <w:sz w:val="16"/>
                <w:szCs w:val="16"/>
              </w:rPr>
              <w:lastRenderedPageBreak/>
              <w:t>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10F9441" w14:textId="77777777" w:rsidR="00DC7D59" w:rsidRDefault="00DC7D59">
            <w:pPr>
              <w:pStyle w:val="TAL"/>
              <w:rPr>
                <w:color w:val="000000"/>
                <w:sz w:val="16"/>
                <w:szCs w:val="16"/>
              </w:rPr>
            </w:pPr>
            <w:r>
              <w:rPr>
                <w:color w:val="000000"/>
                <w:sz w:val="16"/>
                <w:szCs w:val="16"/>
              </w:rPr>
              <w:lastRenderedPageBreak/>
              <w:t>revised</w:t>
            </w:r>
          </w:p>
        </w:tc>
        <w:tc>
          <w:tcPr>
            <w:tcW w:w="1701" w:type="dxa"/>
            <w:tcBorders>
              <w:top w:val="single" w:sz="4" w:space="0" w:color="auto"/>
              <w:left w:val="single" w:sz="4" w:space="0" w:color="auto"/>
              <w:bottom w:val="single" w:sz="4" w:space="0" w:color="auto"/>
              <w:right w:val="single" w:sz="4" w:space="0" w:color="auto"/>
            </w:tcBorders>
            <w:noWrap/>
            <w:hideMark/>
          </w:tcPr>
          <w:p w14:paraId="1DB7389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9039EF4" w14:textId="77777777" w:rsidR="00DC7D59" w:rsidRDefault="00DC7D59">
            <w:pPr>
              <w:pStyle w:val="TAL"/>
              <w:rPr>
                <w:sz w:val="16"/>
                <w:szCs w:val="16"/>
              </w:rPr>
            </w:pPr>
            <w:r>
              <w:rPr>
                <w:sz w:val="16"/>
                <w:szCs w:val="16"/>
              </w:rPr>
              <w:t>C3-235497</w:t>
            </w:r>
          </w:p>
        </w:tc>
      </w:tr>
      <w:tr w:rsidR="00C60177" w14:paraId="52F501D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D32F693" w14:textId="77777777" w:rsidR="00DC7D59" w:rsidRDefault="00DC7D59">
            <w:pPr>
              <w:pStyle w:val="TAL"/>
              <w:rPr>
                <w:color w:val="000000"/>
                <w:sz w:val="16"/>
                <w:szCs w:val="16"/>
              </w:rPr>
            </w:pPr>
            <w:r>
              <w:rPr>
                <w:color w:val="000000"/>
                <w:sz w:val="16"/>
                <w:szCs w:val="16"/>
              </w:rPr>
              <w:t>C3-235133</w:t>
            </w:r>
          </w:p>
        </w:tc>
        <w:tc>
          <w:tcPr>
            <w:tcW w:w="3402" w:type="dxa"/>
            <w:tcBorders>
              <w:top w:val="single" w:sz="4" w:space="0" w:color="auto"/>
              <w:left w:val="single" w:sz="4" w:space="0" w:color="auto"/>
              <w:bottom w:val="single" w:sz="4" w:space="0" w:color="auto"/>
              <w:right w:val="single" w:sz="4" w:space="0" w:color="auto"/>
            </w:tcBorders>
            <w:noWrap/>
            <w:hideMark/>
          </w:tcPr>
          <w:p w14:paraId="272A71D2" w14:textId="77777777" w:rsidR="00DC7D59" w:rsidRDefault="00DC7D59">
            <w:pPr>
              <w:pStyle w:val="TAL"/>
              <w:rPr>
                <w:color w:val="000000"/>
                <w:sz w:val="16"/>
                <w:szCs w:val="16"/>
              </w:rPr>
            </w:pPr>
            <w:r>
              <w:rPr>
                <w:color w:val="000000"/>
                <w:sz w:val="16"/>
                <w:szCs w:val="16"/>
              </w:rPr>
              <w:t>Update HTTP RFC 7807 obsoleted by IETF RFC 9457</w:t>
            </w:r>
          </w:p>
        </w:tc>
        <w:tc>
          <w:tcPr>
            <w:tcW w:w="850" w:type="dxa"/>
            <w:tcBorders>
              <w:top w:val="single" w:sz="4" w:space="0" w:color="auto"/>
              <w:left w:val="single" w:sz="4" w:space="0" w:color="auto"/>
              <w:bottom w:val="single" w:sz="4" w:space="0" w:color="auto"/>
              <w:right w:val="single" w:sz="4" w:space="0" w:color="auto"/>
            </w:tcBorders>
            <w:noWrap/>
            <w:hideMark/>
          </w:tcPr>
          <w:p w14:paraId="225D480D"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FA1EE7D"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247347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0B460DD" w14:textId="77777777" w:rsidR="00DC7D59" w:rsidRDefault="00DC7D59">
            <w:pPr>
              <w:pStyle w:val="TAL"/>
              <w:rPr>
                <w:sz w:val="16"/>
                <w:szCs w:val="16"/>
              </w:rPr>
            </w:pPr>
            <w:r>
              <w:rPr>
                <w:sz w:val="16"/>
                <w:szCs w:val="16"/>
              </w:rPr>
              <w:t>C3-235473</w:t>
            </w:r>
          </w:p>
        </w:tc>
      </w:tr>
      <w:tr w:rsidR="00C60177" w14:paraId="37D3063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C552D44" w14:textId="77777777" w:rsidR="00DC7D59" w:rsidRDefault="00DC7D59">
            <w:pPr>
              <w:pStyle w:val="TAL"/>
              <w:rPr>
                <w:color w:val="000000"/>
                <w:sz w:val="16"/>
                <w:szCs w:val="16"/>
              </w:rPr>
            </w:pPr>
            <w:r>
              <w:rPr>
                <w:color w:val="000000"/>
                <w:sz w:val="16"/>
                <w:szCs w:val="16"/>
              </w:rPr>
              <w:t>C3-235134</w:t>
            </w:r>
          </w:p>
        </w:tc>
        <w:tc>
          <w:tcPr>
            <w:tcW w:w="3402" w:type="dxa"/>
            <w:tcBorders>
              <w:top w:val="single" w:sz="4" w:space="0" w:color="auto"/>
              <w:left w:val="single" w:sz="4" w:space="0" w:color="auto"/>
              <w:bottom w:val="single" w:sz="4" w:space="0" w:color="auto"/>
              <w:right w:val="single" w:sz="4" w:space="0" w:color="auto"/>
            </w:tcBorders>
            <w:noWrap/>
            <w:hideMark/>
          </w:tcPr>
          <w:p w14:paraId="0AB6431A" w14:textId="77777777" w:rsidR="00DC7D59" w:rsidRDefault="00DC7D59">
            <w:pPr>
              <w:pStyle w:val="TAL"/>
              <w:rPr>
                <w:color w:val="000000"/>
                <w:sz w:val="16"/>
                <w:szCs w:val="16"/>
              </w:rPr>
            </w:pPr>
            <w:proofErr w:type="spellStart"/>
            <w:r>
              <w:rPr>
                <w:color w:val="000000"/>
                <w:sz w:val="16"/>
                <w:szCs w:val="16"/>
              </w:rPr>
              <w:t>BDT_Configuration_request</w:t>
            </w:r>
            <w:proofErr w:type="spellEnd"/>
            <w:r>
              <w:rPr>
                <w:color w:val="000000"/>
                <w:sz w:val="16"/>
                <w:szCs w:val="16"/>
              </w:rPr>
              <w:t xml:space="preserve"> API support with description update</w:t>
            </w:r>
          </w:p>
        </w:tc>
        <w:tc>
          <w:tcPr>
            <w:tcW w:w="850" w:type="dxa"/>
            <w:tcBorders>
              <w:top w:val="single" w:sz="4" w:space="0" w:color="auto"/>
              <w:left w:val="single" w:sz="4" w:space="0" w:color="auto"/>
              <w:bottom w:val="single" w:sz="4" w:space="0" w:color="auto"/>
              <w:right w:val="single" w:sz="4" w:space="0" w:color="auto"/>
            </w:tcBorders>
            <w:noWrap/>
            <w:hideMark/>
          </w:tcPr>
          <w:p w14:paraId="0D38F52B"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D22395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4FF1D8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A1C3967" w14:textId="77777777" w:rsidR="00DC7D59" w:rsidRDefault="00DC7D59">
            <w:pPr>
              <w:pStyle w:val="TAL"/>
              <w:rPr>
                <w:sz w:val="16"/>
                <w:szCs w:val="16"/>
              </w:rPr>
            </w:pPr>
            <w:r>
              <w:rPr>
                <w:sz w:val="16"/>
                <w:szCs w:val="16"/>
              </w:rPr>
              <w:t>C3-235523</w:t>
            </w:r>
          </w:p>
        </w:tc>
      </w:tr>
      <w:tr w:rsidR="00C60177" w14:paraId="523300A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5A1ADF1" w14:textId="77777777" w:rsidR="00DC7D59" w:rsidRDefault="00DC7D59">
            <w:pPr>
              <w:pStyle w:val="TAL"/>
              <w:rPr>
                <w:color w:val="000000"/>
                <w:sz w:val="16"/>
                <w:szCs w:val="16"/>
              </w:rPr>
            </w:pPr>
            <w:r>
              <w:rPr>
                <w:color w:val="000000"/>
                <w:sz w:val="16"/>
                <w:szCs w:val="16"/>
              </w:rPr>
              <w:t>C3-235135</w:t>
            </w:r>
          </w:p>
        </w:tc>
        <w:tc>
          <w:tcPr>
            <w:tcW w:w="3402" w:type="dxa"/>
            <w:tcBorders>
              <w:top w:val="single" w:sz="4" w:space="0" w:color="auto"/>
              <w:left w:val="single" w:sz="4" w:space="0" w:color="auto"/>
              <w:bottom w:val="single" w:sz="4" w:space="0" w:color="auto"/>
              <w:right w:val="single" w:sz="4" w:space="0" w:color="auto"/>
            </w:tcBorders>
            <w:noWrap/>
            <w:hideMark/>
          </w:tcPr>
          <w:p w14:paraId="169AC11B" w14:textId="77777777" w:rsidR="00DC7D59" w:rsidRDefault="00DC7D59">
            <w:pPr>
              <w:pStyle w:val="TAL"/>
              <w:rPr>
                <w:color w:val="000000"/>
                <w:sz w:val="16"/>
                <w:szCs w:val="16"/>
              </w:rPr>
            </w:pPr>
            <w:proofErr w:type="spellStart"/>
            <w:r>
              <w:rPr>
                <w:color w:val="000000"/>
                <w:sz w:val="16"/>
                <w:szCs w:val="16"/>
              </w:rPr>
              <w:t>BDT_Configuration_request</w:t>
            </w:r>
            <w:proofErr w:type="spellEnd"/>
            <w:r>
              <w:rPr>
                <w:color w:val="000000"/>
                <w:sz w:val="16"/>
                <w:szCs w:val="16"/>
              </w:rPr>
              <w:t xml:space="preserve"> API support with resources and data model update</w:t>
            </w:r>
          </w:p>
        </w:tc>
        <w:tc>
          <w:tcPr>
            <w:tcW w:w="850" w:type="dxa"/>
            <w:tcBorders>
              <w:top w:val="single" w:sz="4" w:space="0" w:color="auto"/>
              <w:left w:val="single" w:sz="4" w:space="0" w:color="auto"/>
              <w:bottom w:val="single" w:sz="4" w:space="0" w:color="auto"/>
              <w:right w:val="single" w:sz="4" w:space="0" w:color="auto"/>
            </w:tcBorders>
            <w:noWrap/>
            <w:hideMark/>
          </w:tcPr>
          <w:p w14:paraId="49EEF862"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FBB9DB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B9D843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4E50D10" w14:textId="77777777" w:rsidR="00DC7D59" w:rsidRDefault="00DC7D59">
            <w:pPr>
              <w:pStyle w:val="TAL"/>
              <w:rPr>
                <w:sz w:val="16"/>
                <w:szCs w:val="16"/>
              </w:rPr>
            </w:pPr>
            <w:r>
              <w:rPr>
                <w:sz w:val="16"/>
                <w:szCs w:val="16"/>
              </w:rPr>
              <w:t>C3-235525</w:t>
            </w:r>
          </w:p>
        </w:tc>
      </w:tr>
      <w:tr w:rsidR="00C60177" w14:paraId="44E762E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9AD8281" w14:textId="77777777" w:rsidR="00DC7D59" w:rsidRDefault="00DC7D59">
            <w:pPr>
              <w:pStyle w:val="TAL"/>
              <w:rPr>
                <w:color w:val="000000"/>
                <w:sz w:val="16"/>
                <w:szCs w:val="16"/>
              </w:rPr>
            </w:pPr>
            <w:r>
              <w:rPr>
                <w:color w:val="000000"/>
                <w:sz w:val="16"/>
                <w:szCs w:val="16"/>
              </w:rPr>
              <w:t>C3-235136</w:t>
            </w:r>
          </w:p>
        </w:tc>
        <w:tc>
          <w:tcPr>
            <w:tcW w:w="3402" w:type="dxa"/>
            <w:tcBorders>
              <w:top w:val="single" w:sz="4" w:space="0" w:color="auto"/>
              <w:left w:val="single" w:sz="4" w:space="0" w:color="auto"/>
              <w:bottom w:val="single" w:sz="4" w:space="0" w:color="auto"/>
              <w:right w:val="single" w:sz="4" w:space="0" w:color="auto"/>
            </w:tcBorders>
            <w:noWrap/>
            <w:hideMark/>
          </w:tcPr>
          <w:p w14:paraId="6074554B" w14:textId="77777777" w:rsidR="00DC7D59" w:rsidRDefault="00DC7D59">
            <w:pPr>
              <w:pStyle w:val="TAL"/>
              <w:rPr>
                <w:color w:val="000000"/>
                <w:sz w:val="16"/>
                <w:szCs w:val="16"/>
              </w:rPr>
            </w:pPr>
            <w:proofErr w:type="spellStart"/>
            <w:r>
              <w:rPr>
                <w:color w:val="000000"/>
                <w:sz w:val="16"/>
                <w:szCs w:val="16"/>
              </w:rPr>
              <w:t>BDT_Negotiation_notification</w:t>
            </w:r>
            <w:proofErr w:type="spellEnd"/>
            <w:r>
              <w:rPr>
                <w:color w:val="000000"/>
                <w:sz w:val="16"/>
                <w:szCs w:val="16"/>
              </w:rPr>
              <w:t xml:space="preserve"> support with description update</w:t>
            </w:r>
          </w:p>
        </w:tc>
        <w:tc>
          <w:tcPr>
            <w:tcW w:w="850" w:type="dxa"/>
            <w:tcBorders>
              <w:top w:val="single" w:sz="4" w:space="0" w:color="auto"/>
              <w:left w:val="single" w:sz="4" w:space="0" w:color="auto"/>
              <w:bottom w:val="single" w:sz="4" w:space="0" w:color="auto"/>
              <w:right w:val="single" w:sz="4" w:space="0" w:color="auto"/>
            </w:tcBorders>
            <w:noWrap/>
            <w:hideMark/>
          </w:tcPr>
          <w:p w14:paraId="69F9148E"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396848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066C29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1445115" w14:textId="77777777" w:rsidR="00DC7D59" w:rsidRDefault="00DC7D59">
            <w:pPr>
              <w:pStyle w:val="TAL"/>
              <w:rPr>
                <w:sz w:val="16"/>
                <w:szCs w:val="16"/>
              </w:rPr>
            </w:pPr>
            <w:r>
              <w:rPr>
                <w:sz w:val="16"/>
                <w:szCs w:val="16"/>
              </w:rPr>
              <w:t>C3-235527</w:t>
            </w:r>
          </w:p>
        </w:tc>
      </w:tr>
      <w:tr w:rsidR="00C60177" w14:paraId="617BCCA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BC919D1" w14:textId="77777777" w:rsidR="00DC7D59" w:rsidRDefault="00DC7D59">
            <w:pPr>
              <w:pStyle w:val="TAL"/>
              <w:rPr>
                <w:color w:val="000000"/>
                <w:sz w:val="16"/>
                <w:szCs w:val="16"/>
              </w:rPr>
            </w:pPr>
            <w:r>
              <w:rPr>
                <w:color w:val="000000"/>
                <w:sz w:val="16"/>
                <w:szCs w:val="16"/>
              </w:rPr>
              <w:t>C3-235137</w:t>
            </w:r>
          </w:p>
        </w:tc>
        <w:tc>
          <w:tcPr>
            <w:tcW w:w="3402" w:type="dxa"/>
            <w:tcBorders>
              <w:top w:val="single" w:sz="4" w:space="0" w:color="auto"/>
              <w:left w:val="single" w:sz="4" w:space="0" w:color="auto"/>
              <w:bottom w:val="single" w:sz="4" w:space="0" w:color="auto"/>
              <w:right w:val="single" w:sz="4" w:space="0" w:color="auto"/>
            </w:tcBorders>
            <w:noWrap/>
            <w:hideMark/>
          </w:tcPr>
          <w:p w14:paraId="6CF05D16" w14:textId="77777777" w:rsidR="00DC7D59" w:rsidRDefault="00DC7D59">
            <w:pPr>
              <w:pStyle w:val="TAL"/>
              <w:rPr>
                <w:color w:val="000000"/>
                <w:sz w:val="16"/>
                <w:szCs w:val="16"/>
              </w:rPr>
            </w:pPr>
            <w:proofErr w:type="spellStart"/>
            <w:r>
              <w:rPr>
                <w:color w:val="000000"/>
                <w:sz w:val="16"/>
                <w:szCs w:val="16"/>
              </w:rPr>
              <w:t>BDT_Negotiation_Notification</w:t>
            </w:r>
            <w:proofErr w:type="spellEnd"/>
            <w:r>
              <w:rPr>
                <w:color w:val="000000"/>
                <w:sz w:val="16"/>
                <w:szCs w:val="16"/>
              </w:rPr>
              <w:t xml:space="preserve"> support with Notification message and data model update</w:t>
            </w:r>
          </w:p>
        </w:tc>
        <w:tc>
          <w:tcPr>
            <w:tcW w:w="850" w:type="dxa"/>
            <w:tcBorders>
              <w:top w:val="single" w:sz="4" w:space="0" w:color="auto"/>
              <w:left w:val="single" w:sz="4" w:space="0" w:color="auto"/>
              <w:bottom w:val="single" w:sz="4" w:space="0" w:color="auto"/>
              <w:right w:val="single" w:sz="4" w:space="0" w:color="auto"/>
            </w:tcBorders>
            <w:noWrap/>
            <w:hideMark/>
          </w:tcPr>
          <w:p w14:paraId="5C300010"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87F556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7FB55D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018C649" w14:textId="77777777" w:rsidR="00DC7D59" w:rsidRDefault="00DC7D59">
            <w:pPr>
              <w:pStyle w:val="TAL"/>
              <w:rPr>
                <w:sz w:val="16"/>
                <w:szCs w:val="16"/>
              </w:rPr>
            </w:pPr>
            <w:r>
              <w:rPr>
                <w:sz w:val="16"/>
                <w:szCs w:val="16"/>
              </w:rPr>
              <w:t>C3-235528</w:t>
            </w:r>
          </w:p>
        </w:tc>
      </w:tr>
      <w:tr w:rsidR="00C60177" w14:paraId="6692BF1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567700B" w14:textId="77777777" w:rsidR="00DC7D59" w:rsidRDefault="00DC7D59">
            <w:pPr>
              <w:pStyle w:val="TAL"/>
              <w:rPr>
                <w:color w:val="000000"/>
                <w:sz w:val="16"/>
                <w:szCs w:val="16"/>
              </w:rPr>
            </w:pPr>
            <w:r>
              <w:rPr>
                <w:color w:val="000000"/>
                <w:sz w:val="16"/>
                <w:szCs w:val="16"/>
              </w:rPr>
              <w:t>C3-235138</w:t>
            </w:r>
          </w:p>
        </w:tc>
        <w:tc>
          <w:tcPr>
            <w:tcW w:w="3402" w:type="dxa"/>
            <w:tcBorders>
              <w:top w:val="single" w:sz="4" w:space="0" w:color="auto"/>
              <w:left w:val="single" w:sz="4" w:space="0" w:color="auto"/>
              <w:bottom w:val="single" w:sz="4" w:space="0" w:color="auto"/>
              <w:right w:val="single" w:sz="4" w:space="0" w:color="auto"/>
            </w:tcBorders>
            <w:noWrap/>
            <w:hideMark/>
          </w:tcPr>
          <w:p w14:paraId="4C42517A" w14:textId="77777777" w:rsidR="00DC7D59" w:rsidRDefault="00DC7D59">
            <w:pPr>
              <w:pStyle w:val="TAL"/>
              <w:rPr>
                <w:color w:val="000000"/>
                <w:sz w:val="16"/>
                <w:szCs w:val="16"/>
              </w:rPr>
            </w:pPr>
            <w:proofErr w:type="spellStart"/>
            <w:r>
              <w:rPr>
                <w:color w:val="000000"/>
                <w:sz w:val="16"/>
                <w:szCs w:val="16"/>
              </w:rPr>
              <w:t>BDT_Configuration_request</w:t>
            </w:r>
            <w:proofErr w:type="spellEnd"/>
            <w:r>
              <w:rPr>
                <w:color w:val="000000"/>
                <w:sz w:val="16"/>
                <w:szCs w:val="16"/>
              </w:rPr>
              <w:t xml:space="preserve"> API support with open API update</w:t>
            </w:r>
          </w:p>
        </w:tc>
        <w:tc>
          <w:tcPr>
            <w:tcW w:w="850" w:type="dxa"/>
            <w:tcBorders>
              <w:top w:val="single" w:sz="4" w:space="0" w:color="auto"/>
              <w:left w:val="single" w:sz="4" w:space="0" w:color="auto"/>
              <w:bottom w:val="single" w:sz="4" w:space="0" w:color="auto"/>
              <w:right w:val="single" w:sz="4" w:space="0" w:color="auto"/>
            </w:tcBorders>
            <w:noWrap/>
            <w:hideMark/>
          </w:tcPr>
          <w:p w14:paraId="273C9C59"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B46D2C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71205D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9763317" w14:textId="77777777" w:rsidR="00DC7D59" w:rsidRDefault="00DC7D59">
            <w:pPr>
              <w:pStyle w:val="TAL"/>
              <w:rPr>
                <w:sz w:val="16"/>
                <w:szCs w:val="16"/>
              </w:rPr>
            </w:pPr>
            <w:r>
              <w:rPr>
                <w:sz w:val="16"/>
                <w:szCs w:val="16"/>
              </w:rPr>
              <w:t>C3-235529</w:t>
            </w:r>
          </w:p>
        </w:tc>
      </w:tr>
      <w:tr w:rsidR="00C60177" w14:paraId="1D315F6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6BA997F" w14:textId="77777777" w:rsidR="00DC7D59" w:rsidRDefault="00DC7D59">
            <w:pPr>
              <w:pStyle w:val="TAL"/>
              <w:rPr>
                <w:color w:val="000000"/>
                <w:sz w:val="16"/>
                <w:szCs w:val="16"/>
              </w:rPr>
            </w:pPr>
            <w:r>
              <w:rPr>
                <w:color w:val="000000"/>
                <w:sz w:val="16"/>
                <w:szCs w:val="16"/>
              </w:rPr>
              <w:t>C3-235139</w:t>
            </w:r>
          </w:p>
        </w:tc>
        <w:tc>
          <w:tcPr>
            <w:tcW w:w="3402" w:type="dxa"/>
            <w:tcBorders>
              <w:top w:val="single" w:sz="4" w:space="0" w:color="auto"/>
              <w:left w:val="single" w:sz="4" w:space="0" w:color="auto"/>
              <w:bottom w:val="single" w:sz="4" w:space="0" w:color="auto"/>
              <w:right w:val="single" w:sz="4" w:space="0" w:color="auto"/>
            </w:tcBorders>
            <w:noWrap/>
            <w:hideMark/>
          </w:tcPr>
          <w:p w14:paraId="5F9F6E6F" w14:textId="77777777" w:rsidR="00DC7D59" w:rsidRDefault="00DC7D59">
            <w:pPr>
              <w:pStyle w:val="TAL"/>
              <w:rPr>
                <w:color w:val="000000"/>
                <w:sz w:val="16"/>
                <w:szCs w:val="16"/>
              </w:rPr>
            </w:pPr>
            <w:r>
              <w:rPr>
                <w:color w:val="000000"/>
                <w:sz w:val="16"/>
                <w:szCs w:val="16"/>
              </w:rPr>
              <w:t>Support the usage of the SEALDD enabler layer for data delivery over the N6 interface.</w:t>
            </w:r>
          </w:p>
        </w:tc>
        <w:tc>
          <w:tcPr>
            <w:tcW w:w="850" w:type="dxa"/>
            <w:tcBorders>
              <w:top w:val="single" w:sz="4" w:space="0" w:color="auto"/>
              <w:left w:val="single" w:sz="4" w:space="0" w:color="auto"/>
              <w:bottom w:val="single" w:sz="4" w:space="0" w:color="auto"/>
              <w:right w:val="single" w:sz="4" w:space="0" w:color="auto"/>
            </w:tcBorders>
            <w:noWrap/>
            <w:hideMark/>
          </w:tcPr>
          <w:p w14:paraId="025C753D"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300A61A1"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1950275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0335BD" w14:textId="77777777" w:rsidR="00DC7D59" w:rsidRDefault="00DC7D59">
            <w:pPr>
              <w:overflowPunct/>
              <w:autoSpaceDE/>
              <w:autoSpaceDN/>
              <w:adjustRightInd/>
              <w:spacing w:after="0"/>
              <w:rPr>
                <w:rFonts w:ascii="CG Times (WN)" w:hAnsi="CG Times (WN)"/>
              </w:rPr>
            </w:pPr>
          </w:p>
        </w:tc>
      </w:tr>
      <w:tr w:rsidR="00C60177" w14:paraId="2045AB7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A26317D" w14:textId="77777777" w:rsidR="00DC7D59" w:rsidRDefault="00DC7D59">
            <w:pPr>
              <w:pStyle w:val="TAL"/>
              <w:rPr>
                <w:color w:val="000000"/>
                <w:sz w:val="16"/>
                <w:szCs w:val="16"/>
              </w:rPr>
            </w:pPr>
            <w:r>
              <w:rPr>
                <w:color w:val="000000"/>
                <w:sz w:val="16"/>
                <w:szCs w:val="16"/>
              </w:rPr>
              <w:t>C3-235140</w:t>
            </w:r>
          </w:p>
        </w:tc>
        <w:tc>
          <w:tcPr>
            <w:tcW w:w="3402" w:type="dxa"/>
            <w:tcBorders>
              <w:top w:val="single" w:sz="4" w:space="0" w:color="auto"/>
              <w:left w:val="single" w:sz="4" w:space="0" w:color="auto"/>
              <w:bottom w:val="single" w:sz="4" w:space="0" w:color="auto"/>
              <w:right w:val="single" w:sz="4" w:space="0" w:color="auto"/>
            </w:tcBorders>
            <w:noWrap/>
            <w:hideMark/>
          </w:tcPr>
          <w:p w14:paraId="764542ED" w14:textId="77777777" w:rsidR="00DC7D59" w:rsidRDefault="00DC7D59">
            <w:pPr>
              <w:pStyle w:val="TAL"/>
              <w:rPr>
                <w:color w:val="000000"/>
                <w:sz w:val="16"/>
                <w:szCs w:val="16"/>
              </w:rPr>
            </w:pPr>
            <w:r>
              <w:rPr>
                <w:color w:val="000000"/>
                <w:sz w:val="16"/>
                <w:szCs w:val="16"/>
              </w:rPr>
              <w:t>Rel15 29.512 - Add missing service operation and correct text and notes</w:t>
            </w:r>
          </w:p>
        </w:tc>
        <w:tc>
          <w:tcPr>
            <w:tcW w:w="850" w:type="dxa"/>
            <w:tcBorders>
              <w:top w:val="single" w:sz="4" w:space="0" w:color="auto"/>
              <w:left w:val="single" w:sz="4" w:space="0" w:color="auto"/>
              <w:bottom w:val="single" w:sz="4" w:space="0" w:color="auto"/>
              <w:right w:val="single" w:sz="4" w:space="0" w:color="auto"/>
            </w:tcBorders>
            <w:noWrap/>
            <w:hideMark/>
          </w:tcPr>
          <w:p w14:paraId="5A2578FB"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6A9F0AD3"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726F321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EE19CB6" w14:textId="77777777" w:rsidR="00DC7D59" w:rsidRDefault="00DC7D59">
            <w:pPr>
              <w:overflowPunct/>
              <w:autoSpaceDE/>
              <w:autoSpaceDN/>
              <w:adjustRightInd/>
              <w:spacing w:after="0"/>
              <w:rPr>
                <w:rFonts w:ascii="CG Times (WN)" w:hAnsi="CG Times (WN)"/>
              </w:rPr>
            </w:pPr>
          </w:p>
        </w:tc>
      </w:tr>
      <w:tr w:rsidR="00C60177" w14:paraId="6ECDC4C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BCEBFCE" w14:textId="77777777" w:rsidR="00DC7D59" w:rsidRDefault="00DC7D59">
            <w:pPr>
              <w:pStyle w:val="TAL"/>
              <w:rPr>
                <w:color w:val="000000"/>
                <w:sz w:val="16"/>
                <w:szCs w:val="16"/>
              </w:rPr>
            </w:pPr>
            <w:r>
              <w:rPr>
                <w:color w:val="000000"/>
                <w:sz w:val="16"/>
                <w:szCs w:val="16"/>
              </w:rPr>
              <w:t>C3-235141</w:t>
            </w:r>
          </w:p>
        </w:tc>
        <w:tc>
          <w:tcPr>
            <w:tcW w:w="3402" w:type="dxa"/>
            <w:tcBorders>
              <w:top w:val="single" w:sz="4" w:space="0" w:color="auto"/>
              <w:left w:val="single" w:sz="4" w:space="0" w:color="auto"/>
              <w:bottom w:val="single" w:sz="4" w:space="0" w:color="auto"/>
              <w:right w:val="single" w:sz="4" w:space="0" w:color="auto"/>
            </w:tcBorders>
            <w:noWrap/>
            <w:hideMark/>
          </w:tcPr>
          <w:p w14:paraId="35A10CB1" w14:textId="77777777" w:rsidR="00DC7D59" w:rsidRDefault="00DC7D59">
            <w:pPr>
              <w:pStyle w:val="TAL"/>
              <w:rPr>
                <w:color w:val="000000"/>
                <w:sz w:val="16"/>
                <w:szCs w:val="16"/>
              </w:rPr>
            </w:pPr>
            <w:r>
              <w:rPr>
                <w:color w:val="000000"/>
                <w:sz w:val="16"/>
                <w:szCs w:val="16"/>
              </w:rPr>
              <w:t>Rel16 29.512 - Add missing service operation and correct text and notes</w:t>
            </w:r>
          </w:p>
        </w:tc>
        <w:tc>
          <w:tcPr>
            <w:tcW w:w="850" w:type="dxa"/>
            <w:tcBorders>
              <w:top w:val="single" w:sz="4" w:space="0" w:color="auto"/>
              <w:left w:val="single" w:sz="4" w:space="0" w:color="auto"/>
              <w:bottom w:val="single" w:sz="4" w:space="0" w:color="auto"/>
              <w:right w:val="single" w:sz="4" w:space="0" w:color="auto"/>
            </w:tcBorders>
            <w:noWrap/>
            <w:hideMark/>
          </w:tcPr>
          <w:p w14:paraId="7E70A762"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42D24693"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17EA458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1792003" w14:textId="77777777" w:rsidR="00DC7D59" w:rsidRDefault="00DC7D59">
            <w:pPr>
              <w:overflowPunct/>
              <w:autoSpaceDE/>
              <w:autoSpaceDN/>
              <w:adjustRightInd/>
              <w:spacing w:after="0"/>
              <w:rPr>
                <w:rFonts w:ascii="CG Times (WN)" w:hAnsi="CG Times (WN)"/>
              </w:rPr>
            </w:pPr>
          </w:p>
        </w:tc>
      </w:tr>
      <w:tr w:rsidR="00C60177" w14:paraId="79EC85F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7027D73" w14:textId="77777777" w:rsidR="00DC7D59" w:rsidRDefault="00DC7D59">
            <w:pPr>
              <w:pStyle w:val="TAL"/>
              <w:rPr>
                <w:color w:val="000000"/>
                <w:sz w:val="16"/>
                <w:szCs w:val="16"/>
              </w:rPr>
            </w:pPr>
            <w:r>
              <w:rPr>
                <w:color w:val="000000"/>
                <w:sz w:val="16"/>
                <w:szCs w:val="16"/>
              </w:rPr>
              <w:t>C3-235142</w:t>
            </w:r>
          </w:p>
        </w:tc>
        <w:tc>
          <w:tcPr>
            <w:tcW w:w="3402" w:type="dxa"/>
            <w:tcBorders>
              <w:top w:val="single" w:sz="4" w:space="0" w:color="auto"/>
              <w:left w:val="single" w:sz="4" w:space="0" w:color="auto"/>
              <w:bottom w:val="single" w:sz="4" w:space="0" w:color="auto"/>
              <w:right w:val="single" w:sz="4" w:space="0" w:color="auto"/>
            </w:tcBorders>
            <w:noWrap/>
            <w:hideMark/>
          </w:tcPr>
          <w:p w14:paraId="6593947E" w14:textId="77777777" w:rsidR="00DC7D59" w:rsidRDefault="00DC7D59">
            <w:pPr>
              <w:pStyle w:val="TAL"/>
              <w:rPr>
                <w:color w:val="000000"/>
                <w:sz w:val="16"/>
                <w:szCs w:val="16"/>
              </w:rPr>
            </w:pPr>
            <w:r>
              <w:rPr>
                <w:color w:val="000000"/>
                <w:sz w:val="16"/>
                <w:szCs w:val="16"/>
              </w:rPr>
              <w:t>Rel17 29.512 - Add missing service operation and correct text and notes</w:t>
            </w:r>
          </w:p>
        </w:tc>
        <w:tc>
          <w:tcPr>
            <w:tcW w:w="850" w:type="dxa"/>
            <w:tcBorders>
              <w:top w:val="single" w:sz="4" w:space="0" w:color="auto"/>
              <w:left w:val="single" w:sz="4" w:space="0" w:color="auto"/>
              <w:bottom w:val="single" w:sz="4" w:space="0" w:color="auto"/>
              <w:right w:val="single" w:sz="4" w:space="0" w:color="auto"/>
            </w:tcBorders>
            <w:noWrap/>
            <w:hideMark/>
          </w:tcPr>
          <w:p w14:paraId="69B49F4E"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51506500"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143F9FE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7E5E76F" w14:textId="77777777" w:rsidR="00DC7D59" w:rsidRDefault="00DC7D59">
            <w:pPr>
              <w:overflowPunct/>
              <w:autoSpaceDE/>
              <w:autoSpaceDN/>
              <w:adjustRightInd/>
              <w:spacing w:after="0"/>
              <w:rPr>
                <w:rFonts w:ascii="CG Times (WN)" w:hAnsi="CG Times (WN)"/>
              </w:rPr>
            </w:pPr>
          </w:p>
        </w:tc>
      </w:tr>
      <w:tr w:rsidR="00C60177" w14:paraId="5F8BFA9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1DBF2C8" w14:textId="77777777" w:rsidR="00DC7D59" w:rsidRDefault="00DC7D59">
            <w:pPr>
              <w:pStyle w:val="TAL"/>
              <w:rPr>
                <w:color w:val="000000"/>
                <w:sz w:val="16"/>
                <w:szCs w:val="16"/>
              </w:rPr>
            </w:pPr>
            <w:r>
              <w:rPr>
                <w:color w:val="000000"/>
                <w:sz w:val="16"/>
                <w:szCs w:val="16"/>
              </w:rPr>
              <w:t>C3-235143</w:t>
            </w:r>
          </w:p>
        </w:tc>
        <w:tc>
          <w:tcPr>
            <w:tcW w:w="3402" w:type="dxa"/>
            <w:tcBorders>
              <w:top w:val="single" w:sz="4" w:space="0" w:color="auto"/>
              <w:left w:val="single" w:sz="4" w:space="0" w:color="auto"/>
              <w:bottom w:val="single" w:sz="4" w:space="0" w:color="auto"/>
              <w:right w:val="single" w:sz="4" w:space="0" w:color="auto"/>
            </w:tcBorders>
            <w:noWrap/>
            <w:hideMark/>
          </w:tcPr>
          <w:p w14:paraId="6DFD8FFC" w14:textId="77777777" w:rsidR="00DC7D59" w:rsidRDefault="00DC7D59">
            <w:pPr>
              <w:pStyle w:val="TAL"/>
              <w:rPr>
                <w:color w:val="000000"/>
                <w:sz w:val="16"/>
                <w:szCs w:val="16"/>
              </w:rPr>
            </w:pPr>
            <w:r>
              <w:rPr>
                <w:color w:val="000000"/>
                <w:sz w:val="16"/>
                <w:szCs w:val="16"/>
              </w:rPr>
              <w:t>Rel18 29.512 - Add missing service operation and correct text and notes</w:t>
            </w:r>
          </w:p>
        </w:tc>
        <w:tc>
          <w:tcPr>
            <w:tcW w:w="850" w:type="dxa"/>
            <w:tcBorders>
              <w:top w:val="single" w:sz="4" w:space="0" w:color="auto"/>
              <w:left w:val="single" w:sz="4" w:space="0" w:color="auto"/>
              <w:bottom w:val="single" w:sz="4" w:space="0" w:color="auto"/>
              <w:right w:val="single" w:sz="4" w:space="0" w:color="auto"/>
            </w:tcBorders>
            <w:noWrap/>
            <w:hideMark/>
          </w:tcPr>
          <w:p w14:paraId="3389B2A2"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4496B39D"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647561C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635F887" w14:textId="77777777" w:rsidR="00DC7D59" w:rsidRDefault="00DC7D59">
            <w:pPr>
              <w:overflowPunct/>
              <w:autoSpaceDE/>
              <w:autoSpaceDN/>
              <w:adjustRightInd/>
              <w:spacing w:after="0"/>
              <w:rPr>
                <w:rFonts w:ascii="CG Times (WN)" w:hAnsi="CG Times (WN)"/>
              </w:rPr>
            </w:pPr>
          </w:p>
        </w:tc>
      </w:tr>
      <w:tr w:rsidR="00C60177" w14:paraId="57335A8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819E28E" w14:textId="77777777" w:rsidR="00DC7D59" w:rsidRDefault="00DC7D59">
            <w:pPr>
              <w:pStyle w:val="TAL"/>
              <w:rPr>
                <w:color w:val="000000"/>
                <w:sz w:val="16"/>
                <w:szCs w:val="16"/>
              </w:rPr>
            </w:pPr>
            <w:r>
              <w:rPr>
                <w:color w:val="000000"/>
                <w:sz w:val="16"/>
                <w:szCs w:val="16"/>
              </w:rPr>
              <w:t>C3-235144</w:t>
            </w:r>
          </w:p>
        </w:tc>
        <w:tc>
          <w:tcPr>
            <w:tcW w:w="3402" w:type="dxa"/>
            <w:tcBorders>
              <w:top w:val="single" w:sz="4" w:space="0" w:color="auto"/>
              <w:left w:val="single" w:sz="4" w:space="0" w:color="auto"/>
              <w:bottom w:val="single" w:sz="4" w:space="0" w:color="auto"/>
              <w:right w:val="single" w:sz="4" w:space="0" w:color="auto"/>
            </w:tcBorders>
            <w:noWrap/>
            <w:hideMark/>
          </w:tcPr>
          <w:p w14:paraId="341517AF" w14:textId="77777777" w:rsidR="00DC7D59" w:rsidRDefault="00DC7D59">
            <w:pPr>
              <w:pStyle w:val="TAL"/>
              <w:rPr>
                <w:color w:val="000000"/>
                <w:sz w:val="16"/>
                <w:szCs w:val="16"/>
              </w:rPr>
            </w:pPr>
            <w:r>
              <w:rPr>
                <w:color w:val="000000"/>
                <w:sz w:val="16"/>
                <w:szCs w:val="16"/>
              </w:rPr>
              <w:t>Support of cumulative event report</w:t>
            </w:r>
          </w:p>
        </w:tc>
        <w:tc>
          <w:tcPr>
            <w:tcW w:w="850" w:type="dxa"/>
            <w:tcBorders>
              <w:top w:val="single" w:sz="4" w:space="0" w:color="auto"/>
              <w:left w:val="single" w:sz="4" w:space="0" w:color="auto"/>
              <w:bottom w:val="single" w:sz="4" w:space="0" w:color="auto"/>
              <w:right w:val="single" w:sz="4" w:space="0" w:color="auto"/>
            </w:tcBorders>
            <w:noWrap/>
            <w:hideMark/>
          </w:tcPr>
          <w:p w14:paraId="283A73F6" w14:textId="77777777" w:rsidR="00DC7D59" w:rsidRDefault="00DC7D59">
            <w:pPr>
              <w:pStyle w:val="TAL"/>
              <w:rPr>
                <w:color w:val="000000"/>
                <w:sz w:val="16"/>
                <w:szCs w:val="16"/>
              </w:rPr>
            </w:pPr>
            <w:r>
              <w:rPr>
                <w:color w:val="000000"/>
                <w:sz w:val="16"/>
                <w:szCs w:val="16"/>
              </w:rPr>
              <w:t>CATT, Qualcomm Incorporated</w:t>
            </w:r>
          </w:p>
        </w:tc>
        <w:tc>
          <w:tcPr>
            <w:tcW w:w="1094" w:type="dxa"/>
            <w:tcBorders>
              <w:top w:val="single" w:sz="4" w:space="0" w:color="auto"/>
              <w:left w:val="single" w:sz="4" w:space="0" w:color="auto"/>
              <w:bottom w:val="single" w:sz="4" w:space="0" w:color="auto"/>
              <w:right w:val="single" w:sz="4" w:space="0" w:color="auto"/>
            </w:tcBorders>
            <w:noWrap/>
            <w:hideMark/>
          </w:tcPr>
          <w:p w14:paraId="657F609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2AA1C0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0162AD" w14:textId="77777777" w:rsidR="00DC7D59" w:rsidRDefault="00DC7D59">
            <w:pPr>
              <w:pStyle w:val="TAL"/>
              <w:rPr>
                <w:sz w:val="16"/>
                <w:szCs w:val="16"/>
              </w:rPr>
            </w:pPr>
            <w:r>
              <w:rPr>
                <w:sz w:val="16"/>
                <w:szCs w:val="16"/>
              </w:rPr>
              <w:t>C3-235510</w:t>
            </w:r>
          </w:p>
        </w:tc>
      </w:tr>
      <w:tr w:rsidR="00C60177" w14:paraId="5F90A88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8255C36" w14:textId="77777777" w:rsidR="00DC7D59" w:rsidRDefault="00DC7D59">
            <w:pPr>
              <w:pStyle w:val="TAL"/>
              <w:rPr>
                <w:color w:val="000000"/>
                <w:sz w:val="16"/>
                <w:szCs w:val="16"/>
              </w:rPr>
            </w:pPr>
            <w:r>
              <w:rPr>
                <w:color w:val="000000"/>
                <w:sz w:val="16"/>
                <w:szCs w:val="16"/>
              </w:rPr>
              <w:t>C3-235145</w:t>
            </w:r>
          </w:p>
        </w:tc>
        <w:tc>
          <w:tcPr>
            <w:tcW w:w="3402" w:type="dxa"/>
            <w:tcBorders>
              <w:top w:val="single" w:sz="4" w:space="0" w:color="auto"/>
              <w:left w:val="single" w:sz="4" w:space="0" w:color="auto"/>
              <w:bottom w:val="single" w:sz="4" w:space="0" w:color="auto"/>
              <w:right w:val="single" w:sz="4" w:space="0" w:color="auto"/>
            </w:tcBorders>
            <w:noWrap/>
            <w:hideMark/>
          </w:tcPr>
          <w:p w14:paraId="7C4F7C06" w14:textId="77777777" w:rsidR="00DC7D59" w:rsidRDefault="00DC7D59">
            <w:pPr>
              <w:pStyle w:val="TAL"/>
              <w:rPr>
                <w:color w:val="000000"/>
                <w:sz w:val="16"/>
                <w:szCs w:val="16"/>
              </w:rPr>
            </w:pPr>
            <w:r>
              <w:rPr>
                <w:color w:val="000000"/>
                <w:sz w:val="16"/>
                <w:szCs w:val="16"/>
              </w:rPr>
              <w:t>Rename the feature name for 5GFLS and remove ENs</w:t>
            </w:r>
          </w:p>
        </w:tc>
        <w:tc>
          <w:tcPr>
            <w:tcW w:w="850" w:type="dxa"/>
            <w:tcBorders>
              <w:top w:val="single" w:sz="4" w:space="0" w:color="auto"/>
              <w:left w:val="single" w:sz="4" w:space="0" w:color="auto"/>
              <w:bottom w:val="single" w:sz="4" w:space="0" w:color="auto"/>
              <w:right w:val="single" w:sz="4" w:space="0" w:color="auto"/>
            </w:tcBorders>
            <w:noWrap/>
            <w:hideMark/>
          </w:tcPr>
          <w:p w14:paraId="1055EE6A" w14:textId="77777777" w:rsidR="00DC7D59" w:rsidRDefault="00DC7D59">
            <w:pPr>
              <w:pStyle w:val="TAL"/>
              <w:rPr>
                <w:color w:val="000000"/>
                <w:sz w:val="16"/>
                <w:szCs w:val="16"/>
              </w:rPr>
            </w:pPr>
            <w:r>
              <w:rPr>
                <w:color w:val="000000"/>
                <w:sz w:val="16"/>
                <w:szCs w:val="16"/>
              </w:rPr>
              <w:t>CATT, Huawei, Ericsson</w:t>
            </w:r>
          </w:p>
        </w:tc>
        <w:tc>
          <w:tcPr>
            <w:tcW w:w="1094" w:type="dxa"/>
            <w:tcBorders>
              <w:top w:val="single" w:sz="4" w:space="0" w:color="auto"/>
              <w:left w:val="single" w:sz="4" w:space="0" w:color="auto"/>
              <w:bottom w:val="single" w:sz="4" w:space="0" w:color="auto"/>
              <w:right w:val="single" w:sz="4" w:space="0" w:color="auto"/>
            </w:tcBorders>
            <w:noWrap/>
            <w:hideMark/>
          </w:tcPr>
          <w:p w14:paraId="4BA81247"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9D2095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9BDC08C" w14:textId="77777777" w:rsidR="00DC7D59" w:rsidRDefault="00DC7D59">
            <w:pPr>
              <w:pStyle w:val="TAL"/>
              <w:rPr>
                <w:sz w:val="16"/>
                <w:szCs w:val="16"/>
              </w:rPr>
            </w:pPr>
            <w:r>
              <w:rPr>
                <w:sz w:val="16"/>
                <w:szCs w:val="16"/>
              </w:rPr>
              <w:t>C3-235511</w:t>
            </w:r>
          </w:p>
        </w:tc>
      </w:tr>
      <w:tr w:rsidR="00C60177" w14:paraId="06699DD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B9F266D" w14:textId="77777777" w:rsidR="00DC7D59" w:rsidRDefault="00DC7D59">
            <w:pPr>
              <w:pStyle w:val="TAL"/>
              <w:rPr>
                <w:color w:val="000000"/>
                <w:sz w:val="16"/>
                <w:szCs w:val="16"/>
              </w:rPr>
            </w:pPr>
            <w:r>
              <w:rPr>
                <w:color w:val="000000"/>
                <w:sz w:val="16"/>
                <w:szCs w:val="16"/>
              </w:rPr>
              <w:t>C3-235146</w:t>
            </w:r>
          </w:p>
        </w:tc>
        <w:tc>
          <w:tcPr>
            <w:tcW w:w="3402" w:type="dxa"/>
            <w:tcBorders>
              <w:top w:val="single" w:sz="4" w:space="0" w:color="auto"/>
              <w:left w:val="single" w:sz="4" w:space="0" w:color="auto"/>
              <w:bottom w:val="single" w:sz="4" w:space="0" w:color="auto"/>
              <w:right w:val="single" w:sz="4" w:space="0" w:color="auto"/>
            </w:tcBorders>
            <w:noWrap/>
            <w:hideMark/>
          </w:tcPr>
          <w:p w14:paraId="33921172" w14:textId="77777777" w:rsidR="00DC7D59" w:rsidRDefault="00DC7D59">
            <w:pPr>
              <w:pStyle w:val="TAL"/>
              <w:rPr>
                <w:color w:val="000000"/>
                <w:sz w:val="16"/>
                <w:szCs w:val="16"/>
              </w:rPr>
            </w:pPr>
            <w:r>
              <w:rPr>
                <w:color w:val="000000"/>
                <w:sz w:val="16"/>
                <w:szCs w:val="16"/>
              </w:rPr>
              <w:t>Revised WID on CT aspects of proximity based services in 5GS Phase 2</w:t>
            </w:r>
          </w:p>
        </w:tc>
        <w:tc>
          <w:tcPr>
            <w:tcW w:w="850" w:type="dxa"/>
            <w:tcBorders>
              <w:top w:val="single" w:sz="4" w:space="0" w:color="auto"/>
              <w:left w:val="single" w:sz="4" w:space="0" w:color="auto"/>
              <w:bottom w:val="single" w:sz="4" w:space="0" w:color="auto"/>
              <w:right w:val="single" w:sz="4" w:space="0" w:color="auto"/>
            </w:tcBorders>
            <w:noWrap/>
            <w:hideMark/>
          </w:tcPr>
          <w:p w14:paraId="05B400D5" w14:textId="77777777" w:rsidR="00DC7D59" w:rsidRDefault="00DC7D59">
            <w:pPr>
              <w:pStyle w:val="TAL"/>
              <w:rPr>
                <w:color w:val="000000"/>
                <w:sz w:val="16"/>
                <w:szCs w:val="16"/>
              </w:rPr>
            </w:pPr>
            <w:r>
              <w:rPr>
                <w:color w:val="000000"/>
                <w:sz w:val="16"/>
                <w:szCs w:val="16"/>
              </w:rPr>
              <w:t>CATT, OPPO</w:t>
            </w:r>
          </w:p>
        </w:tc>
        <w:tc>
          <w:tcPr>
            <w:tcW w:w="1094" w:type="dxa"/>
            <w:tcBorders>
              <w:top w:val="single" w:sz="4" w:space="0" w:color="auto"/>
              <w:left w:val="single" w:sz="4" w:space="0" w:color="auto"/>
              <w:bottom w:val="single" w:sz="4" w:space="0" w:color="auto"/>
              <w:right w:val="single" w:sz="4" w:space="0" w:color="auto"/>
            </w:tcBorders>
            <w:noWrap/>
            <w:hideMark/>
          </w:tcPr>
          <w:p w14:paraId="6590AA9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9EE54E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73CE6A8" w14:textId="77777777" w:rsidR="00DC7D59" w:rsidRDefault="00DC7D59">
            <w:pPr>
              <w:pStyle w:val="TAL"/>
              <w:rPr>
                <w:sz w:val="16"/>
                <w:szCs w:val="16"/>
              </w:rPr>
            </w:pPr>
            <w:r>
              <w:rPr>
                <w:sz w:val="16"/>
                <w:szCs w:val="16"/>
              </w:rPr>
              <w:t>C3-235512</w:t>
            </w:r>
          </w:p>
        </w:tc>
      </w:tr>
      <w:tr w:rsidR="00C60177" w14:paraId="4B63437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CD9F12B" w14:textId="77777777" w:rsidR="00DC7D59" w:rsidRDefault="00DC7D59">
            <w:pPr>
              <w:pStyle w:val="TAL"/>
              <w:rPr>
                <w:color w:val="000000"/>
                <w:sz w:val="16"/>
                <w:szCs w:val="16"/>
              </w:rPr>
            </w:pPr>
            <w:r>
              <w:rPr>
                <w:color w:val="000000"/>
                <w:sz w:val="16"/>
                <w:szCs w:val="16"/>
              </w:rPr>
              <w:t>C3-235147</w:t>
            </w:r>
          </w:p>
        </w:tc>
        <w:tc>
          <w:tcPr>
            <w:tcW w:w="3402" w:type="dxa"/>
            <w:tcBorders>
              <w:top w:val="single" w:sz="4" w:space="0" w:color="auto"/>
              <w:left w:val="single" w:sz="4" w:space="0" w:color="auto"/>
              <w:bottom w:val="single" w:sz="4" w:space="0" w:color="auto"/>
              <w:right w:val="single" w:sz="4" w:space="0" w:color="auto"/>
            </w:tcBorders>
            <w:noWrap/>
            <w:hideMark/>
          </w:tcPr>
          <w:p w14:paraId="7005B5D7" w14:textId="77777777" w:rsidR="00DC7D59" w:rsidRDefault="00DC7D59">
            <w:pPr>
              <w:pStyle w:val="TAL"/>
              <w:rPr>
                <w:color w:val="000000"/>
                <w:sz w:val="16"/>
                <w:szCs w:val="16"/>
              </w:rPr>
            </w:pPr>
            <w:r>
              <w:rPr>
                <w:color w:val="000000"/>
                <w:sz w:val="16"/>
                <w:szCs w:val="16"/>
              </w:rPr>
              <w:t>HTTP RFC uplifting</w:t>
            </w:r>
          </w:p>
        </w:tc>
        <w:tc>
          <w:tcPr>
            <w:tcW w:w="850" w:type="dxa"/>
            <w:tcBorders>
              <w:top w:val="single" w:sz="4" w:space="0" w:color="auto"/>
              <w:left w:val="single" w:sz="4" w:space="0" w:color="auto"/>
              <w:bottom w:val="single" w:sz="4" w:space="0" w:color="auto"/>
              <w:right w:val="single" w:sz="4" w:space="0" w:color="auto"/>
            </w:tcBorders>
            <w:noWrap/>
            <w:hideMark/>
          </w:tcPr>
          <w:p w14:paraId="261DF44A" w14:textId="77777777" w:rsidR="00DC7D59" w:rsidRDefault="00DC7D59">
            <w:pPr>
              <w:pStyle w:val="TAL"/>
              <w:rPr>
                <w:color w:val="000000"/>
                <w:sz w:val="16"/>
                <w:szCs w:val="16"/>
              </w:rPr>
            </w:pPr>
            <w:r>
              <w:rPr>
                <w:color w:val="000000"/>
                <w:sz w:val="16"/>
                <w:szCs w:val="16"/>
              </w:rPr>
              <w:t>CATT</w:t>
            </w:r>
          </w:p>
        </w:tc>
        <w:tc>
          <w:tcPr>
            <w:tcW w:w="1094" w:type="dxa"/>
            <w:tcBorders>
              <w:top w:val="single" w:sz="4" w:space="0" w:color="auto"/>
              <w:left w:val="single" w:sz="4" w:space="0" w:color="auto"/>
              <w:bottom w:val="single" w:sz="4" w:space="0" w:color="auto"/>
              <w:right w:val="single" w:sz="4" w:space="0" w:color="auto"/>
            </w:tcBorders>
            <w:noWrap/>
            <w:hideMark/>
          </w:tcPr>
          <w:p w14:paraId="6631860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4EFE83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2ACD48F" w14:textId="77777777" w:rsidR="00DC7D59" w:rsidRDefault="00DC7D59">
            <w:pPr>
              <w:pStyle w:val="TAL"/>
              <w:rPr>
                <w:sz w:val="16"/>
                <w:szCs w:val="16"/>
              </w:rPr>
            </w:pPr>
            <w:r>
              <w:rPr>
                <w:sz w:val="16"/>
                <w:szCs w:val="16"/>
              </w:rPr>
              <w:t>C3-235513</w:t>
            </w:r>
          </w:p>
        </w:tc>
      </w:tr>
      <w:tr w:rsidR="00C60177" w14:paraId="1F1DBD0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204469" w14:textId="77777777" w:rsidR="00DC7D59" w:rsidRDefault="00DC7D59">
            <w:pPr>
              <w:pStyle w:val="TAL"/>
              <w:rPr>
                <w:color w:val="000000"/>
                <w:sz w:val="16"/>
                <w:szCs w:val="16"/>
              </w:rPr>
            </w:pPr>
            <w:r>
              <w:rPr>
                <w:color w:val="000000"/>
                <w:sz w:val="16"/>
                <w:szCs w:val="16"/>
              </w:rPr>
              <w:t>C3-235148</w:t>
            </w:r>
          </w:p>
        </w:tc>
        <w:tc>
          <w:tcPr>
            <w:tcW w:w="3402" w:type="dxa"/>
            <w:tcBorders>
              <w:top w:val="single" w:sz="4" w:space="0" w:color="auto"/>
              <w:left w:val="single" w:sz="4" w:space="0" w:color="auto"/>
              <w:bottom w:val="single" w:sz="4" w:space="0" w:color="auto"/>
              <w:right w:val="single" w:sz="4" w:space="0" w:color="auto"/>
            </w:tcBorders>
            <w:noWrap/>
            <w:hideMark/>
          </w:tcPr>
          <w:p w14:paraId="02ED469E" w14:textId="77777777" w:rsidR="00DC7D59" w:rsidRDefault="00DC7D59">
            <w:pPr>
              <w:pStyle w:val="TAL"/>
              <w:rPr>
                <w:color w:val="000000"/>
                <w:sz w:val="16"/>
                <w:szCs w:val="16"/>
              </w:rPr>
            </w:pPr>
            <w:r>
              <w:rPr>
                <w:color w:val="000000"/>
                <w:sz w:val="16"/>
                <w:szCs w:val="16"/>
              </w:rPr>
              <w:t>Corrections on End-to-end data volume transfer time</w:t>
            </w:r>
          </w:p>
        </w:tc>
        <w:tc>
          <w:tcPr>
            <w:tcW w:w="850" w:type="dxa"/>
            <w:tcBorders>
              <w:top w:val="single" w:sz="4" w:space="0" w:color="auto"/>
              <w:left w:val="single" w:sz="4" w:space="0" w:color="auto"/>
              <w:bottom w:val="single" w:sz="4" w:space="0" w:color="auto"/>
              <w:right w:val="single" w:sz="4" w:space="0" w:color="auto"/>
            </w:tcBorders>
            <w:noWrap/>
            <w:hideMark/>
          </w:tcPr>
          <w:p w14:paraId="63BAC009"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E6612A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CE68B6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7EB620" w14:textId="77777777" w:rsidR="00DC7D59" w:rsidRDefault="00DC7D59">
            <w:pPr>
              <w:overflowPunct/>
              <w:autoSpaceDE/>
              <w:autoSpaceDN/>
              <w:adjustRightInd/>
              <w:spacing w:after="0"/>
              <w:rPr>
                <w:rFonts w:ascii="CG Times (WN)" w:hAnsi="CG Times (WN)"/>
              </w:rPr>
            </w:pPr>
          </w:p>
        </w:tc>
      </w:tr>
      <w:tr w:rsidR="00C60177" w14:paraId="29EED7C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2E94906" w14:textId="77777777" w:rsidR="00DC7D59" w:rsidRDefault="00DC7D59">
            <w:pPr>
              <w:pStyle w:val="TAL"/>
              <w:rPr>
                <w:color w:val="000000"/>
                <w:sz w:val="16"/>
                <w:szCs w:val="16"/>
              </w:rPr>
            </w:pPr>
            <w:r>
              <w:rPr>
                <w:color w:val="000000"/>
                <w:sz w:val="16"/>
                <w:szCs w:val="16"/>
              </w:rPr>
              <w:t>C3-235149</w:t>
            </w:r>
          </w:p>
        </w:tc>
        <w:tc>
          <w:tcPr>
            <w:tcW w:w="3402" w:type="dxa"/>
            <w:tcBorders>
              <w:top w:val="single" w:sz="4" w:space="0" w:color="auto"/>
              <w:left w:val="single" w:sz="4" w:space="0" w:color="auto"/>
              <w:bottom w:val="single" w:sz="4" w:space="0" w:color="auto"/>
              <w:right w:val="single" w:sz="4" w:space="0" w:color="auto"/>
            </w:tcBorders>
            <w:noWrap/>
            <w:hideMark/>
          </w:tcPr>
          <w:p w14:paraId="5AA34DB6" w14:textId="77777777" w:rsidR="00DC7D59" w:rsidRDefault="00DC7D59">
            <w:pPr>
              <w:pStyle w:val="TAL"/>
              <w:rPr>
                <w:color w:val="000000"/>
                <w:sz w:val="16"/>
                <w:szCs w:val="16"/>
              </w:rPr>
            </w:pPr>
            <w:r>
              <w:rPr>
                <w:color w:val="000000"/>
                <w:sz w:val="16"/>
                <w:szCs w:val="16"/>
              </w:rPr>
              <w:t>Remove the redundant features</w:t>
            </w:r>
          </w:p>
        </w:tc>
        <w:tc>
          <w:tcPr>
            <w:tcW w:w="850" w:type="dxa"/>
            <w:tcBorders>
              <w:top w:val="single" w:sz="4" w:space="0" w:color="auto"/>
              <w:left w:val="single" w:sz="4" w:space="0" w:color="auto"/>
              <w:bottom w:val="single" w:sz="4" w:space="0" w:color="auto"/>
              <w:right w:val="single" w:sz="4" w:space="0" w:color="auto"/>
            </w:tcBorders>
            <w:noWrap/>
            <w:hideMark/>
          </w:tcPr>
          <w:p w14:paraId="45E9137D"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199D6A1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6FCD43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C664195" w14:textId="77777777" w:rsidR="00DC7D59" w:rsidRDefault="00DC7D59">
            <w:pPr>
              <w:overflowPunct/>
              <w:autoSpaceDE/>
              <w:autoSpaceDN/>
              <w:adjustRightInd/>
              <w:spacing w:after="0"/>
              <w:rPr>
                <w:rFonts w:ascii="CG Times (WN)" w:hAnsi="CG Times (WN)"/>
              </w:rPr>
            </w:pPr>
          </w:p>
        </w:tc>
      </w:tr>
      <w:tr w:rsidR="00C60177" w14:paraId="4C17AE1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AD8E7CD" w14:textId="77777777" w:rsidR="00DC7D59" w:rsidRDefault="00DC7D59">
            <w:pPr>
              <w:pStyle w:val="TAL"/>
              <w:rPr>
                <w:color w:val="000000"/>
                <w:sz w:val="16"/>
                <w:szCs w:val="16"/>
              </w:rPr>
            </w:pPr>
            <w:r>
              <w:rPr>
                <w:color w:val="000000"/>
                <w:sz w:val="16"/>
                <w:szCs w:val="16"/>
              </w:rPr>
              <w:t>C3-235150</w:t>
            </w:r>
          </w:p>
        </w:tc>
        <w:tc>
          <w:tcPr>
            <w:tcW w:w="3402" w:type="dxa"/>
            <w:tcBorders>
              <w:top w:val="single" w:sz="4" w:space="0" w:color="auto"/>
              <w:left w:val="single" w:sz="4" w:space="0" w:color="auto"/>
              <w:bottom w:val="single" w:sz="4" w:space="0" w:color="auto"/>
              <w:right w:val="single" w:sz="4" w:space="0" w:color="auto"/>
            </w:tcBorders>
            <w:noWrap/>
            <w:hideMark/>
          </w:tcPr>
          <w:p w14:paraId="7E417CA2" w14:textId="77777777" w:rsidR="00DC7D59" w:rsidRDefault="00DC7D59">
            <w:pPr>
              <w:pStyle w:val="TAL"/>
              <w:rPr>
                <w:color w:val="000000"/>
                <w:sz w:val="16"/>
                <w:szCs w:val="16"/>
              </w:rPr>
            </w:pPr>
            <w:r>
              <w:rPr>
                <w:color w:val="000000"/>
                <w:sz w:val="16"/>
                <w:szCs w:val="16"/>
              </w:rPr>
              <w:t>Resolve the Editor’s Note for Member UE filtering criteria</w:t>
            </w:r>
          </w:p>
        </w:tc>
        <w:tc>
          <w:tcPr>
            <w:tcW w:w="850" w:type="dxa"/>
            <w:tcBorders>
              <w:top w:val="single" w:sz="4" w:space="0" w:color="auto"/>
              <w:left w:val="single" w:sz="4" w:space="0" w:color="auto"/>
              <w:bottom w:val="single" w:sz="4" w:space="0" w:color="auto"/>
              <w:right w:val="single" w:sz="4" w:space="0" w:color="auto"/>
            </w:tcBorders>
            <w:noWrap/>
            <w:hideMark/>
          </w:tcPr>
          <w:p w14:paraId="315758E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EFA47B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29F3C3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1D5A495" w14:textId="77777777" w:rsidR="00DC7D59" w:rsidRDefault="00DC7D59">
            <w:pPr>
              <w:pStyle w:val="TAL"/>
              <w:rPr>
                <w:sz w:val="16"/>
                <w:szCs w:val="16"/>
              </w:rPr>
            </w:pPr>
            <w:r>
              <w:rPr>
                <w:sz w:val="16"/>
                <w:szCs w:val="16"/>
              </w:rPr>
              <w:t>C3-235498</w:t>
            </w:r>
          </w:p>
        </w:tc>
      </w:tr>
      <w:tr w:rsidR="00C60177" w14:paraId="4A1451C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37F5B09" w14:textId="77777777" w:rsidR="00DC7D59" w:rsidRDefault="00DC7D59">
            <w:pPr>
              <w:pStyle w:val="TAL"/>
              <w:rPr>
                <w:color w:val="000000"/>
                <w:sz w:val="16"/>
                <w:szCs w:val="16"/>
              </w:rPr>
            </w:pPr>
            <w:r>
              <w:rPr>
                <w:color w:val="000000"/>
                <w:sz w:val="16"/>
                <w:szCs w:val="16"/>
              </w:rPr>
              <w:t>C3-235151</w:t>
            </w:r>
          </w:p>
        </w:tc>
        <w:tc>
          <w:tcPr>
            <w:tcW w:w="3402" w:type="dxa"/>
            <w:tcBorders>
              <w:top w:val="single" w:sz="4" w:space="0" w:color="auto"/>
              <w:left w:val="single" w:sz="4" w:space="0" w:color="auto"/>
              <w:bottom w:val="single" w:sz="4" w:space="0" w:color="auto"/>
              <w:right w:val="single" w:sz="4" w:space="0" w:color="auto"/>
            </w:tcBorders>
            <w:noWrap/>
            <w:hideMark/>
          </w:tcPr>
          <w:p w14:paraId="07D45392" w14:textId="77777777" w:rsidR="00DC7D59" w:rsidRDefault="00DC7D59">
            <w:pPr>
              <w:pStyle w:val="TAL"/>
              <w:rPr>
                <w:color w:val="000000"/>
                <w:sz w:val="16"/>
                <w:szCs w:val="16"/>
              </w:rPr>
            </w:pPr>
            <w:r>
              <w:rPr>
                <w:color w:val="000000"/>
                <w:sz w:val="16"/>
                <w:szCs w:val="16"/>
              </w:rPr>
              <w:t>Support of Consolidated Data Rate for Multi-member AF session</w:t>
            </w:r>
          </w:p>
        </w:tc>
        <w:tc>
          <w:tcPr>
            <w:tcW w:w="850" w:type="dxa"/>
            <w:tcBorders>
              <w:top w:val="single" w:sz="4" w:space="0" w:color="auto"/>
              <w:left w:val="single" w:sz="4" w:space="0" w:color="auto"/>
              <w:bottom w:val="single" w:sz="4" w:space="0" w:color="auto"/>
              <w:right w:val="single" w:sz="4" w:space="0" w:color="auto"/>
            </w:tcBorders>
            <w:noWrap/>
            <w:hideMark/>
          </w:tcPr>
          <w:p w14:paraId="7796BFB5" w14:textId="77777777" w:rsidR="00DC7D59" w:rsidRDefault="00DC7D59">
            <w:pPr>
              <w:pStyle w:val="TAL"/>
              <w:rPr>
                <w:color w:val="000000"/>
                <w:sz w:val="16"/>
                <w:szCs w:val="16"/>
              </w:rPr>
            </w:pPr>
            <w:r>
              <w:rPr>
                <w:color w:val="000000"/>
                <w:sz w:val="16"/>
                <w:szCs w:val="16"/>
              </w:rPr>
              <w:t>Huawei,   Nokia, Nokia Shanghai Bell, Samsung</w:t>
            </w:r>
          </w:p>
        </w:tc>
        <w:tc>
          <w:tcPr>
            <w:tcW w:w="1094" w:type="dxa"/>
            <w:tcBorders>
              <w:top w:val="single" w:sz="4" w:space="0" w:color="auto"/>
              <w:left w:val="single" w:sz="4" w:space="0" w:color="auto"/>
              <w:bottom w:val="single" w:sz="4" w:space="0" w:color="auto"/>
              <w:right w:val="single" w:sz="4" w:space="0" w:color="auto"/>
            </w:tcBorders>
            <w:noWrap/>
            <w:hideMark/>
          </w:tcPr>
          <w:p w14:paraId="6D45816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E81658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5215059" w14:textId="77777777" w:rsidR="00DC7D59" w:rsidRDefault="00DC7D59">
            <w:pPr>
              <w:pStyle w:val="TAL"/>
              <w:rPr>
                <w:sz w:val="16"/>
                <w:szCs w:val="16"/>
              </w:rPr>
            </w:pPr>
            <w:r>
              <w:rPr>
                <w:sz w:val="16"/>
                <w:szCs w:val="16"/>
              </w:rPr>
              <w:t>C3-235530</w:t>
            </w:r>
          </w:p>
        </w:tc>
      </w:tr>
      <w:tr w:rsidR="00C60177" w14:paraId="36CAC1F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8922B45" w14:textId="77777777" w:rsidR="00DC7D59" w:rsidRDefault="00DC7D59">
            <w:pPr>
              <w:pStyle w:val="TAL"/>
              <w:rPr>
                <w:color w:val="000000"/>
                <w:sz w:val="16"/>
                <w:szCs w:val="16"/>
              </w:rPr>
            </w:pPr>
            <w:r>
              <w:rPr>
                <w:color w:val="000000"/>
                <w:sz w:val="16"/>
                <w:szCs w:val="16"/>
              </w:rPr>
              <w:t>C3-235152</w:t>
            </w:r>
          </w:p>
        </w:tc>
        <w:tc>
          <w:tcPr>
            <w:tcW w:w="3402" w:type="dxa"/>
            <w:tcBorders>
              <w:top w:val="single" w:sz="4" w:space="0" w:color="auto"/>
              <w:left w:val="single" w:sz="4" w:space="0" w:color="auto"/>
              <w:bottom w:val="single" w:sz="4" w:space="0" w:color="auto"/>
              <w:right w:val="single" w:sz="4" w:space="0" w:color="auto"/>
            </w:tcBorders>
            <w:noWrap/>
            <w:hideMark/>
          </w:tcPr>
          <w:p w14:paraId="6A929FB9" w14:textId="77777777" w:rsidR="00DC7D59" w:rsidRDefault="00DC7D59">
            <w:pPr>
              <w:pStyle w:val="TAL"/>
              <w:rPr>
                <w:color w:val="000000"/>
                <w:sz w:val="16"/>
                <w:szCs w:val="16"/>
              </w:rPr>
            </w:pPr>
            <w:r>
              <w:rPr>
                <w:color w:val="000000"/>
                <w:sz w:val="16"/>
                <w:szCs w:val="16"/>
              </w:rPr>
              <w:t>Support of Consolidated Data Rate for Multi-member AF session</w:t>
            </w:r>
          </w:p>
        </w:tc>
        <w:tc>
          <w:tcPr>
            <w:tcW w:w="850" w:type="dxa"/>
            <w:tcBorders>
              <w:top w:val="single" w:sz="4" w:space="0" w:color="auto"/>
              <w:left w:val="single" w:sz="4" w:space="0" w:color="auto"/>
              <w:bottom w:val="single" w:sz="4" w:space="0" w:color="auto"/>
              <w:right w:val="single" w:sz="4" w:space="0" w:color="auto"/>
            </w:tcBorders>
            <w:noWrap/>
            <w:hideMark/>
          </w:tcPr>
          <w:p w14:paraId="16067C1D" w14:textId="77777777" w:rsidR="00DC7D59" w:rsidRDefault="00DC7D59">
            <w:pPr>
              <w:pStyle w:val="TAL"/>
              <w:rPr>
                <w:color w:val="000000"/>
                <w:sz w:val="16"/>
                <w:szCs w:val="16"/>
              </w:rPr>
            </w:pPr>
            <w:r>
              <w:rPr>
                <w:color w:val="000000"/>
                <w:sz w:val="16"/>
                <w:szCs w:val="16"/>
              </w:rPr>
              <w:t>Huawei,   Nokia, Nokia Shangh</w:t>
            </w:r>
            <w:r>
              <w:rPr>
                <w:color w:val="000000"/>
                <w:sz w:val="16"/>
                <w:szCs w:val="16"/>
              </w:rPr>
              <w:lastRenderedPageBreak/>
              <w:t>ai Bell, Samsung</w:t>
            </w:r>
          </w:p>
        </w:tc>
        <w:tc>
          <w:tcPr>
            <w:tcW w:w="1094" w:type="dxa"/>
            <w:tcBorders>
              <w:top w:val="single" w:sz="4" w:space="0" w:color="auto"/>
              <w:left w:val="single" w:sz="4" w:space="0" w:color="auto"/>
              <w:bottom w:val="single" w:sz="4" w:space="0" w:color="auto"/>
              <w:right w:val="single" w:sz="4" w:space="0" w:color="auto"/>
            </w:tcBorders>
            <w:noWrap/>
            <w:hideMark/>
          </w:tcPr>
          <w:p w14:paraId="11D41A56" w14:textId="77777777" w:rsidR="00DC7D59" w:rsidRDefault="00DC7D59">
            <w:pPr>
              <w:pStyle w:val="TAL"/>
              <w:rPr>
                <w:color w:val="000000"/>
                <w:sz w:val="16"/>
                <w:szCs w:val="16"/>
              </w:rPr>
            </w:pPr>
            <w:r>
              <w:rPr>
                <w:color w:val="000000"/>
                <w:sz w:val="16"/>
                <w:szCs w:val="16"/>
              </w:rPr>
              <w:lastRenderedPageBreak/>
              <w:t>revised</w:t>
            </w:r>
          </w:p>
        </w:tc>
        <w:tc>
          <w:tcPr>
            <w:tcW w:w="1701" w:type="dxa"/>
            <w:tcBorders>
              <w:top w:val="single" w:sz="4" w:space="0" w:color="auto"/>
              <w:left w:val="single" w:sz="4" w:space="0" w:color="auto"/>
              <w:bottom w:val="single" w:sz="4" w:space="0" w:color="auto"/>
              <w:right w:val="single" w:sz="4" w:space="0" w:color="auto"/>
            </w:tcBorders>
            <w:noWrap/>
            <w:hideMark/>
          </w:tcPr>
          <w:p w14:paraId="110318C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ED970D7" w14:textId="77777777" w:rsidR="00DC7D59" w:rsidRDefault="00DC7D59">
            <w:pPr>
              <w:pStyle w:val="TAL"/>
              <w:rPr>
                <w:sz w:val="16"/>
                <w:szCs w:val="16"/>
              </w:rPr>
            </w:pPr>
            <w:r>
              <w:rPr>
                <w:sz w:val="16"/>
                <w:szCs w:val="16"/>
              </w:rPr>
              <w:t>C3-235531</w:t>
            </w:r>
          </w:p>
        </w:tc>
      </w:tr>
      <w:tr w:rsidR="00C60177" w14:paraId="28DE3C8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B7F3297" w14:textId="77777777" w:rsidR="00DC7D59" w:rsidRDefault="00DC7D59">
            <w:pPr>
              <w:pStyle w:val="TAL"/>
              <w:rPr>
                <w:color w:val="000000"/>
                <w:sz w:val="16"/>
                <w:szCs w:val="16"/>
              </w:rPr>
            </w:pPr>
            <w:r>
              <w:rPr>
                <w:color w:val="000000"/>
                <w:sz w:val="16"/>
                <w:szCs w:val="16"/>
              </w:rPr>
              <w:t>C3-235153</w:t>
            </w:r>
          </w:p>
        </w:tc>
        <w:tc>
          <w:tcPr>
            <w:tcW w:w="3402" w:type="dxa"/>
            <w:tcBorders>
              <w:top w:val="single" w:sz="4" w:space="0" w:color="auto"/>
              <w:left w:val="single" w:sz="4" w:space="0" w:color="auto"/>
              <w:bottom w:val="single" w:sz="4" w:space="0" w:color="auto"/>
              <w:right w:val="single" w:sz="4" w:space="0" w:color="auto"/>
            </w:tcBorders>
            <w:noWrap/>
            <w:hideMark/>
          </w:tcPr>
          <w:p w14:paraId="79C47DE1" w14:textId="77777777" w:rsidR="00DC7D59" w:rsidRDefault="00DC7D59">
            <w:pPr>
              <w:pStyle w:val="TAL"/>
              <w:rPr>
                <w:color w:val="000000"/>
                <w:sz w:val="16"/>
                <w:szCs w:val="16"/>
              </w:rPr>
            </w:pPr>
            <w:r>
              <w:rPr>
                <w:color w:val="000000"/>
                <w:sz w:val="16"/>
                <w:szCs w:val="16"/>
              </w:rPr>
              <w:t>Support of the filtering criteria of Member UE selection</w:t>
            </w:r>
          </w:p>
        </w:tc>
        <w:tc>
          <w:tcPr>
            <w:tcW w:w="850" w:type="dxa"/>
            <w:tcBorders>
              <w:top w:val="single" w:sz="4" w:space="0" w:color="auto"/>
              <w:left w:val="single" w:sz="4" w:space="0" w:color="auto"/>
              <w:bottom w:val="single" w:sz="4" w:space="0" w:color="auto"/>
              <w:right w:val="single" w:sz="4" w:space="0" w:color="auto"/>
            </w:tcBorders>
            <w:noWrap/>
            <w:hideMark/>
          </w:tcPr>
          <w:p w14:paraId="021E1555" w14:textId="77777777" w:rsidR="00DC7D59" w:rsidRDefault="00DC7D59">
            <w:pPr>
              <w:pStyle w:val="TAL"/>
              <w:rPr>
                <w:color w:val="000000"/>
                <w:sz w:val="16"/>
                <w:szCs w:val="16"/>
              </w:rPr>
            </w:pPr>
            <w:r>
              <w:rPr>
                <w:color w:val="000000"/>
                <w:sz w:val="16"/>
                <w:szCs w:val="16"/>
              </w:rPr>
              <w:t>Huawei, Samsung, Nokia, Nokia Shanghai Bell, Ericsson</w:t>
            </w:r>
          </w:p>
        </w:tc>
        <w:tc>
          <w:tcPr>
            <w:tcW w:w="1094" w:type="dxa"/>
            <w:tcBorders>
              <w:top w:val="single" w:sz="4" w:space="0" w:color="auto"/>
              <w:left w:val="single" w:sz="4" w:space="0" w:color="auto"/>
              <w:bottom w:val="single" w:sz="4" w:space="0" w:color="auto"/>
              <w:right w:val="single" w:sz="4" w:space="0" w:color="auto"/>
            </w:tcBorders>
            <w:noWrap/>
            <w:hideMark/>
          </w:tcPr>
          <w:p w14:paraId="5725034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1FB3A0C" w14:textId="77777777" w:rsidR="00DC7D59" w:rsidRDefault="00DC7D59">
            <w:pPr>
              <w:pStyle w:val="TAL"/>
              <w:rPr>
                <w:color w:val="000000"/>
                <w:sz w:val="16"/>
                <w:szCs w:val="16"/>
              </w:rPr>
            </w:pPr>
            <w:r>
              <w:rPr>
                <w:color w:val="000000"/>
                <w:sz w:val="16"/>
                <w:szCs w:val="16"/>
              </w:rPr>
              <w:t>C3-234581</w:t>
            </w:r>
          </w:p>
        </w:tc>
        <w:tc>
          <w:tcPr>
            <w:tcW w:w="1701" w:type="dxa"/>
            <w:tcBorders>
              <w:top w:val="single" w:sz="4" w:space="0" w:color="auto"/>
              <w:left w:val="single" w:sz="4" w:space="0" w:color="auto"/>
              <w:bottom w:val="single" w:sz="4" w:space="0" w:color="auto"/>
              <w:right w:val="single" w:sz="4" w:space="0" w:color="auto"/>
            </w:tcBorders>
            <w:noWrap/>
            <w:hideMark/>
          </w:tcPr>
          <w:p w14:paraId="5DEEAFE1" w14:textId="77777777" w:rsidR="00DC7D59" w:rsidRDefault="00DC7D59">
            <w:pPr>
              <w:rPr>
                <w:color w:val="000000"/>
                <w:sz w:val="16"/>
                <w:szCs w:val="16"/>
              </w:rPr>
            </w:pPr>
          </w:p>
        </w:tc>
      </w:tr>
      <w:tr w:rsidR="00C60177" w14:paraId="1CF8288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0C5EA0D" w14:textId="77777777" w:rsidR="00DC7D59" w:rsidRDefault="00DC7D59">
            <w:pPr>
              <w:pStyle w:val="TAL"/>
              <w:rPr>
                <w:color w:val="000000"/>
                <w:sz w:val="16"/>
                <w:szCs w:val="16"/>
              </w:rPr>
            </w:pPr>
            <w:r>
              <w:rPr>
                <w:color w:val="000000"/>
                <w:sz w:val="16"/>
                <w:szCs w:val="16"/>
              </w:rPr>
              <w:t>C3-235154</w:t>
            </w:r>
          </w:p>
        </w:tc>
        <w:tc>
          <w:tcPr>
            <w:tcW w:w="3402" w:type="dxa"/>
            <w:tcBorders>
              <w:top w:val="single" w:sz="4" w:space="0" w:color="auto"/>
              <w:left w:val="single" w:sz="4" w:space="0" w:color="auto"/>
              <w:bottom w:val="single" w:sz="4" w:space="0" w:color="auto"/>
              <w:right w:val="single" w:sz="4" w:space="0" w:color="auto"/>
            </w:tcBorders>
            <w:noWrap/>
            <w:hideMark/>
          </w:tcPr>
          <w:p w14:paraId="73B0E616" w14:textId="77777777" w:rsidR="00DC7D59" w:rsidRDefault="00DC7D59">
            <w:pPr>
              <w:pStyle w:val="TAL"/>
              <w:rPr>
                <w:color w:val="000000"/>
                <w:sz w:val="16"/>
                <w:szCs w:val="16"/>
              </w:rPr>
            </w:pPr>
            <w:r>
              <w:rPr>
                <w:color w:val="000000"/>
                <w:sz w:val="16"/>
                <w:szCs w:val="16"/>
              </w:rPr>
              <w:t xml:space="preserve">Authorization code flow for resource owner-aware northbound </w:t>
            </w:r>
            <w:proofErr w:type="spellStart"/>
            <w:r>
              <w:rPr>
                <w:color w:val="000000"/>
                <w:sz w:val="16"/>
                <w:szCs w:val="16"/>
              </w:rPr>
              <w:t>api</w:t>
            </w:r>
            <w:proofErr w:type="spellEnd"/>
            <w:r>
              <w:rPr>
                <w:color w:val="000000"/>
                <w:sz w:val="16"/>
                <w:szCs w:val="16"/>
              </w:rPr>
              <w:t xml:space="preserve"> access</w:t>
            </w:r>
          </w:p>
        </w:tc>
        <w:tc>
          <w:tcPr>
            <w:tcW w:w="850" w:type="dxa"/>
            <w:tcBorders>
              <w:top w:val="single" w:sz="4" w:space="0" w:color="auto"/>
              <w:left w:val="single" w:sz="4" w:space="0" w:color="auto"/>
              <w:bottom w:val="single" w:sz="4" w:space="0" w:color="auto"/>
              <w:right w:val="single" w:sz="4" w:space="0" w:color="auto"/>
            </w:tcBorders>
            <w:noWrap/>
            <w:hideMark/>
          </w:tcPr>
          <w:p w14:paraId="6477D373" w14:textId="77777777" w:rsidR="00DC7D59" w:rsidRDefault="00DC7D59">
            <w:pPr>
              <w:pStyle w:val="TAL"/>
              <w:rPr>
                <w:color w:val="000000"/>
                <w:sz w:val="16"/>
                <w:szCs w:val="16"/>
              </w:rPr>
            </w:pPr>
            <w:r>
              <w:rPr>
                <w:color w:val="000000"/>
                <w:sz w:val="16"/>
                <w:szCs w:val="16"/>
              </w:rPr>
              <w:t>Xiaomi</w:t>
            </w:r>
          </w:p>
        </w:tc>
        <w:tc>
          <w:tcPr>
            <w:tcW w:w="1094" w:type="dxa"/>
            <w:tcBorders>
              <w:top w:val="single" w:sz="4" w:space="0" w:color="auto"/>
              <w:left w:val="single" w:sz="4" w:space="0" w:color="auto"/>
              <w:bottom w:val="single" w:sz="4" w:space="0" w:color="auto"/>
              <w:right w:val="single" w:sz="4" w:space="0" w:color="auto"/>
            </w:tcBorders>
            <w:noWrap/>
            <w:hideMark/>
          </w:tcPr>
          <w:p w14:paraId="63F7CD8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4956DD8" w14:textId="77777777" w:rsidR="00DC7D59" w:rsidRDefault="00DC7D59">
            <w:pPr>
              <w:pStyle w:val="TAL"/>
              <w:rPr>
                <w:color w:val="000000"/>
                <w:sz w:val="16"/>
                <w:szCs w:val="16"/>
              </w:rPr>
            </w:pPr>
            <w:r>
              <w:rPr>
                <w:color w:val="000000"/>
                <w:sz w:val="16"/>
                <w:szCs w:val="16"/>
              </w:rPr>
              <w:t>C3-234316</w:t>
            </w:r>
          </w:p>
        </w:tc>
        <w:tc>
          <w:tcPr>
            <w:tcW w:w="1701" w:type="dxa"/>
            <w:tcBorders>
              <w:top w:val="single" w:sz="4" w:space="0" w:color="auto"/>
              <w:left w:val="single" w:sz="4" w:space="0" w:color="auto"/>
              <w:bottom w:val="single" w:sz="4" w:space="0" w:color="auto"/>
              <w:right w:val="single" w:sz="4" w:space="0" w:color="auto"/>
            </w:tcBorders>
            <w:noWrap/>
            <w:hideMark/>
          </w:tcPr>
          <w:p w14:paraId="63A3C637" w14:textId="77777777" w:rsidR="00DC7D59" w:rsidRDefault="00DC7D59">
            <w:pPr>
              <w:pStyle w:val="TAL"/>
              <w:rPr>
                <w:sz w:val="16"/>
                <w:szCs w:val="16"/>
              </w:rPr>
            </w:pPr>
            <w:r>
              <w:rPr>
                <w:sz w:val="16"/>
                <w:szCs w:val="16"/>
              </w:rPr>
              <w:t>C3-235709</w:t>
            </w:r>
          </w:p>
        </w:tc>
      </w:tr>
      <w:tr w:rsidR="00C60177" w14:paraId="106E350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736FF14" w14:textId="77777777" w:rsidR="00DC7D59" w:rsidRDefault="00DC7D59">
            <w:pPr>
              <w:pStyle w:val="TAL"/>
              <w:rPr>
                <w:color w:val="000000"/>
                <w:sz w:val="16"/>
                <w:szCs w:val="16"/>
              </w:rPr>
            </w:pPr>
            <w:r>
              <w:rPr>
                <w:color w:val="000000"/>
                <w:sz w:val="16"/>
                <w:szCs w:val="16"/>
              </w:rPr>
              <w:t>C3-235155</w:t>
            </w:r>
          </w:p>
        </w:tc>
        <w:tc>
          <w:tcPr>
            <w:tcW w:w="3402" w:type="dxa"/>
            <w:tcBorders>
              <w:top w:val="single" w:sz="4" w:space="0" w:color="auto"/>
              <w:left w:val="single" w:sz="4" w:space="0" w:color="auto"/>
              <w:bottom w:val="single" w:sz="4" w:space="0" w:color="auto"/>
              <w:right w:val="single" w:sz="4" w:space="0" w:color="auto"/>
            </w:tcBorders>
            <w:noWrap/>
            <w:hideMark/>
          </w:tcPr>
          <w:p w14:paraId="13E4AC23" w14:textId="77777777" w:rsidR="00DC7D59" w:rsidRDefault="00DC7D59">
            <w:pPr>
              <w:pStyle w:val="TAL"/>
              <w:rPr>
                <w:color w:val="000000"/>
                <w:sz w:val="16"/>
                <w:szCs w:val="16"/>
              </w:rPr>
            </w:pPr>
            <w:r>
              <w:rPr>
                <w:color w:val="000000"/>
                <w:sz w:val="16"/>
                <w:szCs w:val="16"/>
              </w:rPr>
              <w:t>Update authorization obtaining part to support resource owner-aware northbound API access</w:t>
            </w:r>
          </w:p>
        </w:tc>
        <w:tc>
          <w:tcPr>
            <w:tcW w:w="850" w:type="dxa"/>
            <w:tcBorders>
              <w:top w:val="single" w:sz="4" w:space="0" w:color="auto"/>
              <w:left w:val="single" w:sz="4" w:space="0" w:color="auto"/>
              <w:bottom w:val="single" w:sz="4" w:space="0" w:color="auto"/>
              <w:right w:val="single" w:sz="4" w:space="0" w:color="auto"/>
            </w:tcBorders>
            <w:noWrap/>
            <w:hideMark/>
          </w:tcPr>
          <w:p w14:paraId="46AC7695" w14:textId="77777777" w:rsidR="00DC7D59" w:rsidRDefault="00DC7D59">
            <w:pPr>
              <w:pStyle w:val="TAL"/>
              <w:rPr>
                <w:color w:val="000000"/>
                <w:sz w:val="16"/>
                <w:szCs w:val="16"/>
              </w:rPr>
            </w:pPr>
            <w:r>
              <w:rPr>
                <w:color w:val="000000"/>
                <w:sz w:val="16"/>
                <w:szCs w:val="16"/>
              </w:rPr>
              <w:t>Xiaomi</w:t>
            </w:r>
          </w:p>
        </w:tc>
        <w:tc>
          <w:tcPr>
            <w:tcW w:w="1094" w:type="dxa"/>
            <w:tcBorders>
              <w:top w:val="single" w:sz="4" w:space="0" w:color="auto"/>
              <w:left w:val="single" w:sz="4" w:space="0" w:color="auto"/>
              <w:bottom w:val="single" w:sz="4" w:space="0" w:color="auto"/>
              <w:right w:val="single" w:sz="4" w:space="0" w:color="auto"/>
            </w:tcBorders>
            <w:noWrap/>
            <w:hideMark/>
          </w:tcPr>
          <w:p w14:paraId="614E10FD"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AEE921B" w14:textId="77777777" w:rsidR="00DC7D59" w:rsidRDefault="00DC7D59">
            <w:pPr>
              <w:pStyle w:val="TAL"/>
              <w:rPr>
                <w:color w:val="000000"/>
                <w:sz w:val="16"/>
                <w:szCs w:val="16"/>
              </w:rPr>
            </w:pPr>
            <w:r>
              <w:rPr>
                <w:color w:val="000000"/>
                <w:sz w:val="16"/>
                <w:szCs w:val="16"/>
              </w:rPr>
              <w:t>C3-234317</w:t>
            </w:r>
          </w:p>
        </w:tc>
        <w:tc>
          <w:tcPr>
            <w:tcW w:w="1701" w:type="dxa"/>
            <w:tcBorders>
              <w:top w:val="single" w:sz="4" w:space="0" w:color="auto"/>
              <w:left w:val="single" w:sz="4" w:space="0" w:color="auto"/>
              <w:bottom w:val="single" w:sz="4" w:space="0" w:color="auto"/>
              <w:right w:val="single" w:sz="4" w:space="0" w:color="auto"/>
            </w:tcBorders>
            <w:noWrap/>
            <w:hideMark/>
          </w:tcPr>
          <w:p w14:paraId="7D67C143" w14:textId="77777777" w:rsidR="00DC7D59" w:rsidRDefault="00DC7D59">
            <w:pPr>
              <w:pStyle w:val="TAL"/>
              <w:rPr>
                <w:sz w:val="16"/>
                <w:szCs w:val="16"/>
              </w:rPr>
            </w:pPr>
            <w:r>
              <w:rPr>
                <w:sz w:val="16"/>
                <w:szCs w:val="16"/>
              </w:rPr>
              <w:t>C3-235710</w:t>
            </w:r>
          </w:p>
        </w:tc>
      </w:tr>
      <w:tr w:rsidR="00C60177" w14:paraId="090955D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EF539F6" w14:textId="77777777" w:rsidR="00DC7D59" w:rsidRDefault="00DC7D59">
            <w:pPr>
              <w:pStyle w:val="TAL"/>
              <w:rPr>
                <w:color w:val="000000"/>
                <w:sz w:val="16"/>
                <w:szCs w:val="16"/>
              </w:rPr>
            </w:pPr>
            <w:r>
              <w:rPr>
                <w:color w:val="000000"/>
                <w:sz w:val="16"/>
                <w:szCs w:val="16"/>
              </w:rPr>
              <w:t>C3-235156</w:t>
            </w:r>
          </w:p>
        </w:tc>
        <w:tc>
          <w:tcPr>
            <w:tcW w:w="3402" w:type="dxa"/>
            <w:tcBorders>
              <w:top w:val="single" w:sz="4" w:space="0" w:color="auto"/>
              <w:left w:val="single" w:sz="4" w:space="0" w:color="auto"/>
              <w:bottom w:val="single" w:sz="4" w:space="0" w:color="auto"/>
              <w:right w:val="single" w:sz="4" w:space="0" w:color="auto"/>
            </w:tcBorders>
            <w:noWrap/>
            <w:hideMark/>
          </w:tcPr>
          <w:p w14:paraId="50BD8C33" w14:textId="77777777" w:rsidR="00DC7D59" w:rsidRDefault="00DC7D59">
            <w:pPr>
              <w:pStyle w:val="TAL"/>
              <w:rPr>
                <w:color w:val="000000"/>
                <w:sz w:val="16"/>
                <w:szCs w:val="16"/>
              </w:rPr>
            </w:pPr>
            <w:r>
              <w:rPr>
                <w:color w:val="000000"/>
                <w:sz w:val="16"/>
                <w:szCs w:val="16"/>
              </w:rPr>
              <w:t xml:space="preserve">Update </w:t>
            </w:r>
            <w:proofErr w:type="spellStart"/>
            <w:r>
              <w:rPr>
                <w:color w:val="000000"/>
                <w:sz w:val="16"/>
                <w:szCs w:val="16"/>
              </w:rPr>
              <w:t>securitymethod</w:t>
            </w:r>
            <w:proofErr w:type="spellEnd"/>
            <w:r>
              <w:rPr>
                <w:color w:val="000000"/>
                <w:sz w:val="16"/>
                <w:szCs w:val="16"/>
              </w:rPr>
              <w:t xml:space="preserve"> data type for Resource owner-aware northbound API access</w:t>
            </w:r>
          </w:p>
        </w:tc>
        <w:tc>
          <w:tcPr>
            <w:tcW w:w="850" w:type="dxa"/>
            <w:tcBorders>
              <w:top w:val="single" w:sz="4" w:space="0" w:color="auto"/>
              <w:left w:val="single" w:sz="4" w:space="0" w:color="auto"/>
              <w:bottom w:val="single" w:sz="4" w:space="0" w:color="auto"/>
              <w:right w:val="single" w:sz="4" w:space="0" w:color="auto"/>
            </w:tcBorders>
            <w:noWrap/>
            <w:hideMark/>
          </w:tcPr>
          <w:p w14:paraId="12B867DB" w14:textId="77777777" w:rsidR="00DC7D59" w:rsidRDefault="00DC7D59">
            <w:pPr>
              <w:pStyle w:val="TAL"/>
              <w:rPr>
                <w:color w:val="000000"/>
                <w:sz w:val="16"/>
                <w:szCs w:val="16"/>
              </w:rPr>
            </w:pPr>
            <w:r>
              <w:rPr>
                <w:color w:val="000000"/>
                <w:sz w:val="16"/>
                <w:szCs w:val="16"/>
              </w:rPr>
              <w:t>Xiaomi</w:t>
            </w:r>
          </w:p>
        </w:tc>
        <w:tc>
          <w:tcPr>
            <w:tcW w:w="1094" w:type="dxa"/>
            <w:tcBorders>
              <w:top w:val="single" w:sz="4" w:space="0" w:color="auto"/>
              <w:left w:val="single" w:sz="4" w:space="0" w:color="auto"/>
              <w:bottom w:val="single" w:sz="4" w:space="0" w:color="auto"/>
              <w:right w:val="single" w:sz="4" w:space="0" w:color="auto"/>
            </w:tcBorders>
            <w:noWrap/>
            <w:hideMark/>
          </w:tcPr>
          <w:p w14:paraId="4775028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EEF5AFF" w14:textId="77777777" w:rsidR="00DC7D59" w:rsidRDefault="00DC7D59">
            <w:pPr>
              <w:pStyle w:val="TAL"/>
              <w:rPr>
                <w:color w:val="000000"/>
                <w:sz w:val="16"/>
                <w:szCs w:val="16"/>
              </w:rPr>
            </w:pPr>
            <w:r>
              <w:rPr>
                <w:color w:val="000000"/>
                <w:sz w:val="16"/>
                <w:szCs w:val="16"/>
              </w:rPr>
              <w:t>C3-234318</w:t>
            </w:r>
          </w:p>
        </w:tc>
        <w:tc>
          <w:tcPr>
            <w:tcW w:w="1701" w:type="dxa"/>
            <w:tcBorders>
              <w:top w:val="single" w:sz="4" w:space="0" w:color="auto"/>
              <w:left w:val="single" w:sz="4" w:space="0" w:color="auto"/>
              <w:bottom w:val="single" w:sz="4" w:space="0" w:color="auto"/>
              <w:right w:val="single" w:sz="4" w:space="0" w:color="auto"/>
            </w:tcBorders>
            <w:noWrap/>
            <w:hideMark/>
          </w:tcPr>
          <w:p w14:paraId="6F82D3EE" w14:textId="77777777" w:rsidR="00DC7D59" w:rsidRDefault="00DC7D59">
            <w:pPr>
              <w:pStyle w:val="TAL"/>
              <w:rPr>
                <w:sz w:val="16"/>
                <w:szCs w:val="16"/>
              </w:rPr>
            </w:pPr>
            <w:r>
              <w:rPr>
                <w:sz w:val="16"/>
                <w:szCs w:val="16"/>
              </w:rPr>
              <w:t>C3-235711</w:t>
            </w:r>
          </w:p>
        </w:tc>
      </w:tr>
      <w:tr w:rsidR="00C60177" w14:paraId="6D69EA3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2FB143" w14:textId="77777777" w:rsidR="00DC7D59" w:rsidRDefault="00DC7D59">
            <w:pPr>
              <w:pStyle w:val="TAL"/>
              <w:rPr>
                <w:color w:val="000000"/>
                <w:sz w:val="16"/>
                <w:szCs w:val="16"/>
              </w:rPr>
            </w:pPr>
            <w:r>
              <w:rPr>
                <w:color w:val="000000"/>
                <w:sz w:val="16"/>
                <w:szCs w:val="16"/>
              </w:rPr>
              <w:t>C3-235157</w:t>
            </w:r>
          </w:p>
        </w:tc>
        <w:tc>
          <w:tcPr>
            <w:tcW w:w="3402" w:type="dxa"/>
            <w:tcBorders>
              <w:top w:val="single" w:sz="4" w:space="0" w:color="auto"/>
              <w:left w:val="single" w:sz="4" w:space="0" w:color="auto"/>
              <w:bottom w:val="single" w:sz="4" w:space="0" w:color="auto"/>
              <w:right w:val="single" w:sz="4" w:space="0" w:color="auto"/>
            </w:tcBorders>
            <w:noWrap/>
            <w:hideMark/>
          </w:tcPr>
          <w:p w14:paraId="2EB03719" w14:textId="77777777" w:rsidR="00DC7D59" w:rsidRDefault="00DC7D59">
            <w:pPr>
              <w:pStyle w:val="TAL"/>
              <w:rPr>
                <w:color w:val="000000"/>
                <w:sz w:val="16"/>
                <w:szCs w:val="16"/>
              </w:rPr>
            </w:pPr>
            <w:r>
              <w:rPr>
                <w:color w:val="000000"/>
                <w:sz w:val="16"/>
                <w:szCs w:val="16"/>
              </w:rPr>
              <w:t xml:space="preserve">Corrections related to </w:t>
            </w:r>
            <w:proofErr w:type="spellStart"/>
            <w:r>
              <w:rPr>
                <w:color w:val="000000"/>
                <w:sz w:val="16"/>
                <w:szCs w:val="16"/>
              </w:rPr>
              <w:t>EnSatBackhaulCatChg</w:t>
            </w:r>
            <w:proofErr w:type="spellEnd"/>
            <w:r>
              <w:rPr>
                <w:color w:val="000000"/>
                <w:sz w:val="16"/>
                <w:szCs w:val="16"/>
              </w:rPr>
              <w:t xml:space="preserve"> feature</w:t>
            </w:r>
          </w:p>
        </w:tc>
        <w:tc>
          <w:tcPr>
            <w:tcW w:w="850" w:type="dxa"/>
            <w:tcBorders>
              <w:top w:val="single" w:sz="4" w:space="0" w:color="auto"/>
              <w:left w:val="single" w:sz="4" w:space="0" w:color="auto"/>
              <w:bottom w:val="single" w:sz="4" w:space="0" w:color="auto"/>
              <w:right w:val="single" w:sz="4" w:space="0" w:color="auto"/>
            </w:tcBorders>
            <w:noWrap/>
            <w:hideMark/>
          </w:tcPr>
          <w:p w14:paraId="393E992B"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3186CD5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B80E18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A586D67" w14:textId="77777777" w:rsidR="00DC7D59" w:rsidRDefault="00DC7D59">
            <w:pPr>
              <w:pStyle w:val="TAL"/>
              <w:rPr>
                <w:sz w:val="16"/>
                <w:szCs w:val="16"/>
              </w:rPr>
            </w:pPr>
            <w:r>
              <w:rPr>
                <w:sz w:val="16"/>
                <w:szCs w:val="16"/>
              </w:rPr>
              <w:t>C3-235681</w:t>
            </w:r>
          </w:p>
        </w:tc>
      </w:tr>
      <w:tr w:rsidR="00C60177" w14:paraId="47EFB4B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34A81F1" w14:textId="77777777" w:rsidR="00DC7D59" w:rsidRDefault="00DC7D59">
            <w:pPr>
              <w:pStyle w:val="TAL"/>
              <w:rPr>
                <w:color w:val="000000"/>
                <w:sz w:val="16"/>
                <w:szCs w:val="16"/>
              </w:rPr>
            </w:pPr>
            <w:r>
              <w:rPr>
                <w:color w:val="000000"/>
                <w:sz w:val="16"/>
                <w:szCs w:val="16"/>
              </w:rPr>
              <w:t>C3-235158</w:t>
            </w:r>
          </w:p>
        </w:tc>
        <w:tc>
          <w:tcPr>
            <w:tcW w:w="3402" w:type="dxa"/>
            <w:tcBorders>
              <w:top w:val="single" w:sz="4" w:space="0" w:color="auto"/>
              <w:left w:val="single" w:sz="4" w:space="0" w:color="auto"/>
              <w:bottom w:val="single" w:sz="4" w:space="0" w:color="auto"/>
              <w:right w:val="single" w:sz="4" w:space="0" w:color="auto"/>
            </w:tcBorders>
            <w:noWrap/>
            <w:hideMark/>
          </w:tcPr>
          <w:p w14:paraId="2C67C51B" w14:textId="77777777" w:rsidR="00DC7D59" w:rsidRDefault="00DC7D59">
            <w:pPr>
              <w:pStyle w:val="TAL"/>
              <w:rPr>
                <w:color w:val="000000"/>
                <w:sz w:val="16"/>
                <w:szCs w:val="16"/>
              </w:rPr>
            </w:pPr>
            <w:r>
              <w:rPr>
                <w:color w:val="000000"/>
                <w:sz w:val="16"/>
                <w:szCs w:val="16"/>
              </w:rPr>
              <w:t xml:space="preserve">Corrections related to </w:t>
            </w:r>
            <w:proofErr w:type="spellStart"/>
            <w:r>
              <w:rPr>
                <w:color w:val="000000"/>
                <w:sz w:val="16"/>
                <w:szCs w:val="16"/>
              </w:rPr>
              <w:t>EnSatBackhaulCatChg</w:t>
            </w:r>
            <w:proofErr w:type="spellEnd"/>
            <w:r>
              <w:rPr>
                <w:color w:val="000000"/>
                <w:sz w:val="16"/>
                <w:szCs w:val="16"/>
              </w:rPr>
              <w:t xml:space="preserve"> feature</w:t>
            </w:r>
          </w:p>
        </w:tc>
        <w:tc>
          <w:tcPr>
            <w:tcW w:w="850" w:type="dxa"/>
            <w:tcBorders>
              <w:top w:val="single" w:sz="4" w:space="0" w:color="auto"/>
              <w:left w:val="single" w:sz="4" w:space="0" w:color="auto"/>
              <w:bottom w:val="single" w:sz="4" w:space="0" w:color="auto"/>
              <w:right w:val="single" w:sz="4" w:space="0" w:color="auto"/>
            </w:tcBorders>
            <w:noWrap/>
            <w:hideMark/>
          </w:tcPr>
          <w:p w14:paraId="24016C62"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65A7C1B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FBE983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DE1510F" w14:textId="77777777" w:rsidR="00DC7D59" w:rsidRDefault="00DC7D59">
            <w:pPr>
              <w:pStyle w:val="TAL"/>
              <w:rPr>
                <w:sz w:val="16"/>
                <w:szCs w:val="16"/>
              </w:rPr>
            </w:pPr>
            <w:r>
              <w:rPr>
                <w:sz w:val="16"/>
                <w:szCs w:val="16"/>
              </w:rPr>
              <w:t>C3-235682</w:t>
            </w:r>
          </w:p>
        </w:tc>
      </w:tr>
      <w:tr w:rsidR="00C60177" w14:paraId="6F1293F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1F5C672" w14:textId="77777777" w:rsidR="00DC7D59" w:rsidRDefault="00DC7D59">
            <w:pPr>
              <w:pStyle w:val="TAL"/>
              <w:rPr>
                <w:color w:val="000000"/>
                <w:sz w:val="16"/>
                <w:szCs w:val="16"/>
              </w:rPr>
            </w:pPr>
            <w:r>
              <w:rPr>
                <w:color w:val="000000"/>
                <w:sz w:val="16"/>
                <w:szCs w:val="16"/>
              </w:rPr>
              <w:t>C3-235159</w:t>
            </w:r>
          </w:p>
        </w:tc>
        <w:tc>
          <w:tcPr>
            <w:tcW w:w="3402" w:type="dxa"/>
            <w:tcBorders>
              <w:top w:val="single" w:sz="4" w:space="0" w:color="auto"/>
              <w:left w:val="single" w:sz="4" w:space="0" w:color="auto"/>
              <w:bottom w:val="single" w:sz="4" w:space="0" w:color="auto"/>
              <w:right w:val="single" w:sz="4" w:space="0" w:color="auto"/>
            </w:tcBorders>
            <w:noWrap/>
            <w:hideMark/>
          </w:tcPr>
          <w:p w14:paraId="5CCAF30E" w14:textId="77777777" w:rsidR="00DC7D59" w:rsidRDefault="00DC7D59">
            <w:pPr>
              <w:pStyle w:val="TAL"/>
              <w:rPr>
                <w:color w:val="000000"/>
                <w:sz w:val="16"/>
                <w:szCs w:val="16"/>
              </w:rPr>
            </w:pPr>
            <w:r>
              <w:rPr>
                <w:color w:val="000000"/>
                <w:sz w:val="16"/>
                <w:szCs w:val="16"/>
              </w:rPr>
              <w:t>Support of Dynamic Satellite Backhaul</w:t>
            </w:r>
          </w:p>
        </w:tc>
        <w:tc>
          <w:tcPr>
            <w:tcW w:w="850" w:type="dxa"/>
            <w:tcBorders>
              <w:top w:val="single" w:sz="4" w:space="0" w:color="auto"/>
              <w:left w:val="single" w:sz="4" w:space="0" w:color="auto"/>
              <w:bottom w:val="single" w:sz="4" w:space="0" w:color="auto"/>
              <w:right w:val="single" w:sz="4" w:space="0" w:color="auto"/>
            </w:tcBorders>
            <w:noWrap/>
            <w:hideMark/>
          </w:tcPr>
          <w:p w14:paraId="70DB52A6"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28FEA01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B5080E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A6CE824" w14:textId="77777777" w:rsidR="00DC7D59" w:rsidRDefault="00DC7D59">
            <w:pPr>
              <w:pStyle w:val="TAL"/>
              <w:rPr>
                <w:sz w:val="16"/>
                <w:szCs w:val="16"/>
              </w:rPr>
            </w:pPr>
            <w:r>
              <w:rPr>
                <w:sz w:val="16"/>
                <w:szCs w:val="16"/>
              </w:rPr>
              <w:t>C3-235683</w:t>
            </w:r>
          </w:p>
        </w:tc>
      </w:tr>
      <w:tr w:rsidR="00C60177" w14:paraId="401E569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6C2E08B" w14:textId="77777777" w:rsidR="00DC7D59" w:rsidRDefault="00DC7D59">
            <w:pPr>
              <w:pStyle w:val="TAL"/>
              <w:rPr>
                <w:color w:val="000000"/>
                <w:sz w:val="16"/>
                <w:szCs w:val="16"/>
              </w:rPr>
            </w:pPr>
            <w:r>
              <w:rPr>
                <w:color w:val="000000"/>
                <w:sz w:val="16"/>
                <w:szCs w:val="16"/>
              </w:rPr>
              <w:t>C3-235160</w:t>
            </w:r>
          </w:p>
        </w:tc>
        <w:tc>
          <w:tcPr>
            <w:tcW w:w="3402" w:type="dxa"/>
            <w:tcBorders>
              <w:top w:val="single" w:sz="4" w:space="0" w:color="auto"/>
              <w:left w:val="single" w:sz="4" w:space="0" w:color="auto"/>
              <w:bottom w:val="single" w:sz="4" w:space="0" w:color="auto"/>
              <w:right w:val="single" w:sz="4" w:space="0" w:color="auto"/>
            </w:tcBorders>
            <w:noWrap/>
            <w:hideMark/>
          </w:tcPr>
          <w:p w14:paraId="6D2CF35C" w14:textId="77777777" w:rsidR="00DC7D59" w:rsidRDefault="00DC7D59">
            <w:pPr>
              <w:pStyle w:val="TAL"/>
              <w:rPr>
                <w:color w:val="000000"/>
                <w:sz w:val="16"/>
                <w:szCs w:val="16"/>
              </w:rPr>
            </w:pPr>
            <w:r>
              <w:rPr>
                <w:color w:val="000000"/>
                <w:sz w:val="16"/>
                <w:szCs w:val="16"/>
              </w:rPr>
              <w:t>Correcting the presence indicator of metadata attribute</w:t>
            </w:r>
          </w:p>
        </w:tc>
        <w:tc>
          <w:tcPr>
            <w:tcW w:w="850" w:type="dxa"/>
            <w:tcBorders>
              <w:top w:val="single" w:sz="4" w:space="0" w:color="auto"/>
              <w:left w:val="single" w:sz="4" w:space="0" w:color="auto"/>
              <w:bottom w:val="single" w:sz="4" w:space="0" w:color="auto"/>
              <w:right w:val="single" w:sz="4" w:space="0" w:color="auto"/>
            </w:tcBorders>
            <w:noWrap/>
            <w:hideMark/>
          </w:tcPr>
          <w:p w14:paraId="7080F978"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1EEF63E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0D8AA1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30273B8" w14:textId="77777777" w:rsidR="00DC7D59" w:rsidRDefault="00DC7D59">
            <w:pPr>
              <w:overflowPunct/>
              <w:autoSpaceDE/>
              <w:autoSpaceDN/>
              <w:adjustRightInd/>
              <w:spacing w:after="0"/>
              <w:rPr>
                <w:rFonts w:ascii="CG Times (WN)" w:hAnsi="CG Times (WN)"/>
              </w:rPr>
            </w:pPr>
          </w:p>
        </w:tc>
      </w:tr>
      <w:tr w:rsidR="00C60177" w14:paraId="4707C5D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6ED160E" w14:textId="77777777" w:rsidR="00DC7D59" w:rsidRDefault="00DC7D59">
            <w:pPr>
              <w:pStyle w:val="TAL"/>
              <w:rPr>
                <w:color w:val="000000"/>
                <w:sz w:val="16"/>
                <w:szCs w:val="16"/>
              </w:rPr>
            </w:pPr>
            <w:r>
              <w:rPr>
                <w:color w:val="000000"/>
                <w:sz w:val="16"/>
                <w:szCs w:val="16"/>
              </w:rPr>
              <w:t>C3-235161</w:t>
            </w:r>
          </w:p>
        </w:tc>
        <w:tc>
          <w:tcPr>
            <w:tcW w:w="3402" w:type="dxa"/>
            <w:tcBorders>
              <w:top w:val="single" w:sz="4" w:space="0" w:color="auto"/>
              <w:left w:val="single" w:sz="4" w:space="0" w:color="auto"/>
              <w:bottom w:val="single" w:sz="4" w:space="0" w:color="auto"/>
              <w:right w:val="single" w:sz="4" w:space="0" w:color="auto"/>
            </w:tcBorders>
            <w:noWrap/>
            <w:hideMark/>
          </w:tcPr>
          <w:p w14:paraId="3073F532" w14:textId="77777777" w:rsidR="00DC7D59" w:rsidRDefault="00DC7D59">
            <w:pPr>
              <w:pStyle w:val="TAL"/>
              <w:rPr>
                <w:color w:val="000000"/>
                <w:sz w:val="16"/>
                <w:szCs w:val="16"/>
              </w:rPr>
            </w:pPr>
            <w:r>
              <w:rPr>
                <w:color w:val="000000"/>
                <w:sz w:val="16"/>
                <w:szCs w:val="16"/>
              </w:rPr>
              <w:t>Correcting the presence indicator of metadata attribute</w:t>
            </w:r>
          </w:p>
        </w:tc>
        <w:tc>
          <w:tcPr>
            <w:tcW w:w="850" w:type="dxa"/>
            <w:tcBorders>
              <w:top w:val="single" w:sz="4" w:space="0" w:color="auto"/>
              <w:left w:val="single" w:sz="4" w:space="0" w:color="auto"/>
              <w:bottom w:val="single" w:sz="4" w:space="0" w:color="auto"/>
              <w:right w:val="single" w:sz="4" w:space="0" w:color="auto"/>
            </w:tcBorders>
            <w:noWrap/>
            <w:hideMark/>
          </w:tcPr>
          <w:p w14:paraId="6B925E65"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693C43B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7FEF3F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AE10EF6" w14:textId="77777777" w:rsidR="00DC7D59" w:rsidRDefault="00DC7D59">
            <w:pPr>
              <w:overflowPunct/>
              <w:autoSpaceDE/>
              <w:autoSpaceDN/>
              <w:adjustRightInd/>
              <w:spacing w:after="0"/>
              <w:rPr>
                <w:rFonts w:ascii="CG Times (WN)" w:hAnsi="CG Times (WN)"/>
              </w:rPr>
            </w:pPr>
          </w:p>
        </w:tc>
      </w:tr>
      <w:tr w:rsidR="00C60177" w14:paraId="71672B4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03E889A" w14:textId="77777777" w:rsidR="00DC7D59" w:rsidRDefault="00DC7D59">
            <w:pPr>
              <w:pStyle w:val="TAL"/>
              <w:rPr>
                <w:color w:val="000000"/>
                <w:sz w:val="16"/>
                <w:szCs w:val="16"/>
              </w:rPr>
            </w:pPr>
            <w:r>
              <w:rPr>
                <w:color w:val="000000"/>
                <w:sz w:val="16"/>
                <w:szCs w:val="16"/>
              </w:rPr>
              <w:t>C3-235162</w:t>
            </w:r>
          </w:p>
        </w:tc>
        <w:tc>
          <w:tcPr>
            <w:tcW w:w="3402" w:type="dxa"/>
            <w:tcBorders>
              <w:top w:val="single" w:sz="4" w:space="0" w:color="auto"/>
              <w:left w:val="single" w:sz="4" w:space="0" w:color="auto"/>
              <w:bottom w:val="single" w:sz="4" w:space="0" w:color="auto"/>
              <w:right w:val="single" w:sz="4" w:space="0" w:color="auto"/>
            </w:tcBorders>
            <w:noWrap/>
            <w:hideMark/>
          </w:tcPr>
          <w:p w14:paraId="4A0B4334" w14:textId="77777777" w:rsidR="00DC7D59" w:rsidRDefault="00DC7D59">
            <w:pPr>
              <w:pStyle w:val="TAL"/>
              <w:rPr>
                <w:color w:val="000000"/>
                <w:sz w:val="16"/>
                <w:szCs w:val="16"/>
              </w:rPr>
            </w:pPr>
            <w:r>
              <w:rPr>
                <w:color w:val="000000"/>
                <w:sz w:val="16"/>
                <w:szCs w:val="16"/>
              </w:rPr>
              <w:t>Corrections on PCRT for immediate report</w:t>
            </w:r>
          </w:p>
        </w:tc>
        <w:tc>
          <w:tcPr>
            <w:tcW w:w="850" w:type="dxa"/>
            <w:tcBorders>
              <w:top w:val="single" w:sz="4" w:space="0" w:color="auto"/>
              <w:left w:val="single" w:sz="4" w:space="0" w:color="auto"/>
              <w:bottom w:val="single" w:sz="4" w:space="0" w:color="auto"/>
              <w:right w:val="single" w:sz="4" w:space="0" w:color="auto"/>
            </w:tcBorders>
            <w:noWrap/>
            <w:hideMark/>
          </w:tcPr>
          <w:p w14:paraId="2D1DF1C4"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70D0B7C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2283E3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CE89349" w14:textId="77777777" w:rsidR="00DC7D59" w:rsidRDefault="00DC7D59">
            <w:pPr>
              <w:pStyle w:val="TAL"/>
              <w:rPr>
                <w:sz w:val="16"/>
                <w:szCs w:val="16"/>
              </w:rPr>
            </w:pPr>
            <w:r>
              <w:rPr>
                <w:sz w:val="16"/>
                <w:szCs w:val="16"/>
              </w:rPr>
              <w:t>C3-235684</w:t>
            </w:r>
          </w:p>
        </w:tc>
      </w:tr>
      <w:tr w:rsidR="00C60177" w14:paraId="72132A1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DF49292" w14:textId="77777777" w:rsidR="00DC7D59" w:rsidRDefault="00DC7D59">
            <w:pPr>
              <w:pStyle w:val="TAL"/>
              <w:rPr>
                <w:color w:val="000000"/>
                <w:sz w:val="16"/>
                <w:szCs w:val="16"/>
              </w:rPr>
            </w:pPr>
            <w:r>
              <w:rPr>
                <w:color w:val="000000"/>
                <w:sz w:val="16"/>
                <w:szCs w:val="16"/>
              </w:rPr>
              <w:t>C3-235163</w:t>
            </w:r>
          </w:p>
        </w:tc>
        <w:tc>
          <w:tcPr>
            <w:tcW w:w="3402" w:type="dxa"/>
            <w:tcBorders>
              <w:top w:val="single" w:sz="4" w:space="0" w:color="auto"/>
              <w:left w:val="single" w:sz="4" w:space="0" w:color="auto"/>
              <w:bottom w:val="single" w:sz="4" w:space="0" w:color="auto"/>
              <w:right w:val="single" w:sz="4" w:space="0" w:color="auto"/>
            </w:tcBorders>
            <w:noWrap/>
            <w:hideMark/>
          </w:tcPr>
          <w:p w14:paraId="4AA7B90A" w14:textId="77777777" w:rsidR="00DC7D59" w:rsidRDefault="00DC7D59">
            <w:pPr>
              <w:pStyle w:val="TAL"/>
              <w:rPr>
                <w:color w:val="000000"/>
                <w:sz w:val="16"/>
                <w:szCs w:val="16"/>
              </w:rPr>
            </w:pPr>
            <w:r>
              <w:rPr>
                <w:color w:val="000000"/>
                <w:sz w:val="16"/>
                <w:szCs w:val="16"/>
              </w:rPr>
              <w:t>definition of term Configured NSSAI</w:t>
            </w:r>
          </w:p>
        </w:tc>
        <w:tc>
          <w:tcPr>
            <w:tcW w:w="850" w:type="dxa"/>
            <w:tcBorders>
              <w:top w:val="single" w:sz="4" w:space="0" w:color="auto"/>
              <w:left w:val="single" w:sz="4" w:space="0" w:color="auto"/>
              <w:bottom w:val="single" w:sz="4" w:space="0" w:color="auto"/>
              <w:right w:val="single" w:sz="4" w:space="0" w:color="auto"/>
            </w:tcBorders>
            <w:noWrap/>
            <w:hideMark/>
          </w:tcPr>
          <w:p w14:paraId="1F7291D9"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0951E3D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59D5BF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0DDA517" w14:textId="77777777" w:rsidR="00DC7D59" w:rsidRDefault="00DC7D59">
            <w:pPr>
              <w:overflowPunct/>
              <w:autoSpaceDE/>
              <w:autoSpaceDN/>
              <w:adjustRightInd/>
              <w:spacing w:after="0"/>
              <w:rPr>
                <w:rFonts w:ascii="CG Times (WN)" w:hAnsi="CG Times (WN)"/>
              </w:rPr>
            </w:pPr>
          </w:p>
        </w:tc>
      </w:tr>
      <w:tr w:rsidR="00C60177" w14:paraId="442FA40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44279D0" w14:textId="77777777" w:rsidR="00DC7D59" w:rsidRDefault="00DC7D59">
            <w:pPr>
              <w:pStyle w:val="TAL"/>
              <w:rPr>
                <w:color w:val="000000"/>
                <w:sz w:val="16"/>
                <w:szCs w:val="16"/>
              </w:rPr>
            </w:pPr>
            <w:r>
              <w:rPr>
                <w:color w:val="000000"/>
                <w:sz w:val="16"/>
                <w:szCs w:val="16"/>
              </w:rPr>
              <w:t>C3-235164</w:t>
            </w:r>
          </w:p>
        </w:tc>
        <w:tc>
          <w:tcPr>
            <w:tcW w:w="3402" w:type="dxa"/>
            <w:tcBorders>
              <w:top w:val="single" w:sz="4" w:space="0" w:color="auto"/>
              <w:left w:val="single" w:sz="4" w:space="0" w:color="auto"/>
              <w:bottom w:val="single" w:sz="4" w:space="0" w:color="auto"/>
              <w:right w:val="single" w:sz="4" w:space="0" w:color="auto"/>
            </w:tcBorders>
            <w:noWrap/>
            <w:hideMark/>
          </w:tcPr>
          <w:p w14:paraId="65480916" w14:textId="77777777" w:rsidR="00DC7D59" w:rsidRDefault="00DC7D59">
            <w:pPr>
              <w:pStyle w:val="TAL"/>
              <w:rPr>
                <w:color w:val="000000"/>
                <w:sz w:val="16"/>
                <w:szCs w:val="16"/>
              </w:rPr>
            </w:pPr>
            <w:r>
              <w:rPr>
                <w:color w:val="000000"/>
                <w:sz w:val="16"/>
                <w:szCs w:val="16"/>
              </w:rPr>
              <w:t xml:space="preserve">Missing applicable feature for </w:t>
            </w:r>
            <w:proofErr w:type="spellStart"/>
            <w:r>
              <w:rPr>
                <w:color w:val="000000"/>
                <w:sz w:val="16"/>
                <w:szCs w:val="16"/>
              </w:rPr>
              <w:t>appIds</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179179BF"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42F8455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987FF5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15C121D" w14:textId="77777777" w:rsidR="00DC7D59" w:rsidRDefault="00DC7D59">
            <w:pPr>
              <w:overflowPunct/>
              <w:autoSpaceDE/>
              <w:autoSpaceDN/>
              <w:adjustRightInd/>
              <w:spacing w:after="0"/>
              <w:rPr>
                <w:rFonts w:ascii="CG Times (WN)" w:hAnsi="CG Times (WN)"/>
              </w:rPr>
            </w:pPr>
          </w:p>
        </w:tc>
      </w:tr>
      <w:tr w:rsidR="00C60177" w14:paraId="3DD48D7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2B44A93" w14:textId="77777777" w:rsidR="00DC7D59" w:rsidRDefault="00DC7D59">
            <w:pPr>
              <w:pStyle w:val="TAL"/>
              <w:rPr>
                <w:color w:val="000000"/>
                <w:sz w:val="16"/>
                <w:szCs w:val="16"/>
              </w:rPr>
            </w:pPr>
            <w:r>
              <w:rPr>
                <w:color w:val="000000"/>
                <w:sz w:val="16"/>
                <w:szCs w:val="16"/>
              </w:rPr>
              <w:t>C3-235165</w:t>
            </w:r>
          </w:p>
        </w:tc>
        <w:tc>
          <w:tcPr>
            <w:tcW w:w="3402" w:type="dxa"/>
            <w:tcBorders>
              <w:top w:val="single" w:sz="4" w:space="0" w:color="auto"/>
              <w:left w:val="single" w:sz="4" w:space="0" w:color="auto"/>
              <w:bottom w:val="single" w:sz="4" w:space="0" w:color="auto"/>
              <w:right w:val="single" w:sz="4" w:space="0" w:color="auto"/>
            </w:tcBorders>
            <w:noWrap/>
            <w:hideMark/>
          </w:tcPr>
          <w:p w14:paraId="099DF140" w14:textId="77777777" w:rsidR="00DC7D59" w:rsidRDefault="00DC7D59">
            <w:pPr>
              <w:pStyle w:val="TAL"/>
              <w:rPr>
                <w:color w:val="000000"/>
                <w:sz w:val="16"/>
                <w:szCs w:val="16"/>
              </w:rPr>
            </w:pPr>
            <w:r>
              <w:rPr>
                <w:color w:val="000000"/>
                <w:sz w:val="16"/>
                <w:szCs w:val="16"/>
              </w:rPr>
              <w:t>Incorrect attribute name</w:t>
            </w:r>
          </w:p>
        </w:tc>
        <w:tc>
          <w:tcPr>
            <w:tcW w:w="850" w:type="dxa"/>
            <w:tcBorders>
              <w:top w:val="single" w:sz="4" w:space="0" w:color="auto"/>
              <w:left w:val="single" w:sz="4" w:space="0" w:color="auto"/>
              <w:bottom w:val="single" w:sz="4" w:space="0" w:color="auto"/>
              <w:right w:val="single" w:sz="4" w:space="0" w:color="auto"/>
            </w:tcBorders>
            <w:noWrap/>
            <w:hideMark/>
          </w:tcPr>
          <w:p w14:paraId="0B3CE3DE"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39FE774B"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7233423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7F8315" w14:textId="77777777" w:rsidR="00DC7D59" w:rsidRDefault="00DC7D59">
            <w:pPr>
              <w:overflowPunct/>
              <w:autoSpaceDE/>
              <w:autoSpaceDN/>
              <w:adjustRightInd/>
              <w:spacing w:after="0"/>
              <w:rPr>
                <w:rFonts w:ascii="CG Times (WN)" w:hAnsi="CG Times (WN)"/>
              </w:rPr>
            </w:pPr>
          </w:p>
        </w:tc>
      </w:tr>
      <w:tr w:rsidR="00C60177" w14:paraId="4B767E7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E445AC9" w14:textId="77777777" w:rsidR="00DC7D59" w:rsidRDefault="00DC7D59">
            <w:pPr>
              <w:pStyle w:val="TAL"/>
              <w:rPr>
                <w:color w:val="000000"/>
                <w:sz w:val="16"/>
                <w:szCs w:val="16"/>
              </w:rPr>
            </w:pPr>
            <w:r>
              <w:rPr>
                <w:color w:val="000000"/>
                <w:sz w:val="16"/>
                <w:szCs w:val="16"/>
              </w:rPr>
              <w:t>C3-235166</w:t>
            </w:r>
          </w:p>
        </w:tc>
        <w:tc>
          <w:tcPr>
            <w:tcW w:w="3402" w:type="dxa"/>
            <w:tcBorders>
              <w:top w:val="single" w:sz="4" w:space="0" w:color="auto"/>
              <w:left w:val="single" w:sz="4" w:space="0" w:color="auto"/>
              <w:bottom w:val="single" w:sz="4" w:space="0" w:color="auto"/>
              <w:right w:val="single" w:sz="4" w:space="0" w:color="auto"/>
            </w:tcBorders>
            <w:noWrap/>
            <w:hideMark/>
          </w:tcPr>
          <w:p w14:paraId="3F5BA637" w14:textId="77777777" w:rsidR="00DC7D59" w:rsidRDefault="00DC7D59">
            <w:pPr>
              <w:pStyle w:val="TAL"/>
              <w:rPr>
                <w:color w:val="000000"/>
                <w:sz w:val="16"/>
                <w:szCs w:val="16"/>
              </w:rPr>
            </w:pPr>
            <w:r>
              <w:rPr>
                <w:color w:val="000000"/>
                <w:sz w:val="16"/>
                <w:szCs w:val="16"/>
              </w:rPr>
              <w:t>resource name correction</w:t>
            </w:r>
          </w:p>
        </w:tc>
        <w:tc>
          <w:tcPr>
            <w:tcW w:w="850" w:type="dxa"/>
            <w:tcBorders>
              <w:top w:val="single" w:sz="4" w:space="0" w:color="auto"/>
              <w:left w:val="single" w:sz="4" w:space="0" w:color="auto"/>
              <w:bottom w:val="single" w:sz="4" w:space="0" w:color="auto"/>
              <w:right w:val="single" w:sz="4" w:space="0" w:color="auto"/>
            </w:tcBorders>
            <w:noWrap/>
            <w:hideMark/>
          </w:tcPr>
          <w:p w14:paraId="3A04539D"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53087A6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74C055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A75276F" w14:textId="77777777" w:rsidR="00DC7D59" w:rsidRDefault="00DC7D59">
            <w:pPr>
              <w:overflowPunct/>
              <w:autoSpaceDE/>
              <w:autoSpaceDN/>
              <w:adjustRightInd/>
              <w:spacing w:after="0"/>
              <w:rPr>
                <w:rFonts w:ascii="CG Times (WN)" w:hAnsi="CG Times (WN)"/>
              </w:rPr>
            </w:pPr>
          </w:p>
        </w:tc>
      </w:tr>
      <w:tr w:rsidR="00C60177" w14:paraId="4102109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BDEEE28" w14:textId="77777777" w:rsidR="00DC7D59" w:rsidRDefault="00DC7D59">
            <w:pPr>
              <w:pStyle w:val="TAL"/>
              <w:rPr>
                <w:color w:val="000000"/>
                <w:sz w:val="16"/>
                <w:szCs w:val="16"/>
              </w:rPr>
            </w:pPr>
            <w:r>
              <w:rPr>
                <w:color w:val="000000"/>
                <w:sz w:val="16"/>
                <w:szCs w:val="16"/>
              </w:rPr>
              <w:t>C3-235167</w:t>
            </w:r>
          </w:p>
        </w:tc>
        <w:tc>
          <w:tcPr>
            <w:tcW w:w="3402" w:type="dxa"/>
            <w:tcBorders>
              <w:top w:val="single" w:sz="4" w:space="0" w:color="auto"/>
              <w:left w:val="single" w:sz="4" w:space="0" w:color="auto"/>
              <w:bottom w:val="single" w:sz="4" w:space="0" w:color="auto"/>
              <w:right w:val="single" w:sz="4" w:space="0" w:color="auto"/>
            </w:tcBorders>
            <w:noWrap/>
            <w:hideMark/>
          </w:tcPr>
          <w:p w14:paraId="52633438" w14:textId="77777777" w:rsidR="00DC7D59" w:rsidRDefault="00DC7D59">
            <w:pPr>
              <w:pStyle w:val="TAL"/>
              <w:rPr>
                <w:color w:val="000000"/>
                <w:sz w:val="16"/>
                <w:szCs w:val="16"/>
              </w:rPr>
            </w:pPr>
            <w:r>
              <w:rPr>
                <w:color w:val="000000"/>
                <w:sz w:val="16"/>
                <w:szCs w:val="16"/>
              </w:rPr>
              <w:t>Corrections to Application traffic detection</w:t>
            </w:r>
          </w:p>
        </w:tc>
        <w:tc>
          <w:tcPr>
            <w:tcW w:w="850" w:type="dxa"/>
            <w:tcBorders>
              <w:top w:val="single" w:sz="4" w:space="0" w:color="auto"/>
              <w:left w:val="single" w:sz="4" w:space="0" w:color="auto"/>
              <w:bottom w:val="single" w:sz="4" w:space="0" w:color="auto"/>
              <w:right w:val="single" w:sz="4" w:space="0" w:color="auto"/>
            </w:tcBorders>
            <w:noWrap/>
            <w:hideMark/>
          </w:tcPr>
          <w:p w14:paraId="42D73152"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548BDC9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49BA4B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209E77A" w14:textId="77777777" w:rsidR="00DC7D59" w:rsidRDefault="00DC7D59">
            <w:pPr>
              <w:pStyle w:val="TAL"/>
              <w:rPr>
                <w:sz w:val="16"/>
                <w:szCs w:val="16"/>
              </w:rPr>
            </w:pPr>
            <w:r>
              <w:rPr>
                <w:sz w:val="16"/>
                <w:szCs w:val="16"/>
              </w:rPr>
              <w:t>C3-235506</w:t>
            </w:r>
          </w:p>
        </w:tc>
      </w:tr>
      <w:tr w:rsidR="00C60177" w14:paraId="737BFB4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743E99F" w14:textId="77777777" w:rsidR="00DC7D59" w:rsidRDefault="00DC7D59">
            <w:pPr>
              <w:pStyle w:val="TAL"/>
              <w:rPr>
                <w:color w:val="000000"/>
                <w:sz w:val="16"/>
                <w:szCs w:val="16"/>
              </w:rPr>
            </w:pPr>
            <w:r>
              <w:rPr>
                <w:color w:val="000000"/>
                <w:sz w:val="16"/>
                <w:szCs w:val="16"/>
              </w:rPr>
              <w:t>C3-235168</w:t>
            </w:r>
          </w:p>
        </w:tc>
        <w:tc>
          <w:tcPr>
            <w:tcW w:w="3402" w:type="dxa"/>
            <w:tcBorders>
              <w:top w:val="single" w:sz="4" w:space="0" w:color="auto"/>
              <w:left w:val="single" w:sz="4" w:space="0" w:color="auto"/>
              <w:bottom w:val="single" w:sz="4" w:space="0" w:color="auto"/>
              <w:right w:val="single" w:sz="4" w:space="0" w:color="auto"/>
            </w:tcBorders>
            <w:noWrap/>
            <w:hideMark/>
          </w:tcPr>
          <w:p w14:paraId="53662E09" w14:textId="77777777" w:rsidR="00DC7D59" w:rsidRDefault="00DC7D59">
            <w:pPr>
              <w:pStyle w:val="TAL"/>
              <w:rPr>
                <w:color w:val="000000"/>
                <w:sz w:val="16"/>
                <w:szCs w:val="16"/>
              </w:rPr>
            </w:pPr>
            <w:r>
              <w:rPr>
                <w:color w:val="000000"/>
                <w:sz w:val="16"/>
                <w:szCs w:val="16"/>
              </w:rPr>
              <w:t>Completion of Application Detection</w:t>
            </w:r>
          </w:p>
        </w:tc>
        <w:tc>
          <w:tcPr>
            <w:tcW w:w="850" w:type="dxa"/>
            <w:tcBorders>
              <w:top w:val="single" w:sz="4" w:space="0" w:color="auto"/>
              <w:left w:val="single" w:sz="4" w:space="0" w:color="auto"/>
              <w:bottom w:val="single" w:sz="4" w:space="0" w:color="auto"/>
              <w:right w:val="single" w:sz="4" w:space="0" w:color="auto"/>
            </w:tcBorders>
            <w:noWrap/>
            <w:hideMark/>
          </w:tcPr>
          <w:p w14:paraId="1200EEBB"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48D33F2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B2A45A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FBF285B" w14:textId="77777777" w:rsidR="00DC7D59" w:rsidRDefault="00DC7D59">
            <w:pPr>
              <w:pStyle w:val="TAL"/>
              <w:rPr>
                <w:sz w:val="16"/>
                <w:szCs w:val="16"/>
              </w:rPr>
            </w:pPr>
            <w:r>
              <w:rPr>
                <w:sz w:val="16"/>
                <w:szCs w:val="16"/>
              </w:rPr>
              <w:t>C3-235507</w:t>
            </w:r>
          </w:p>
        </w:tc>
      </w:tr>
      <w:tr w:rsidR="00C60177" w14:paraId="7139552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64CDC7" w14:textId="77777777" w:rsidR="00DC7D59" w:rsidRDefault="00DC7D59">
            <w:pPr>
              <w:pStyle w:val="TAL"/>
              <w:rPr>
                <w:color w:val="000000"/>
                <w:sz w:val="16"/>
                <w:szCs w:val="16"/>
              </w:rPr>
            </w:pPr>
            <w:r>
              <w:rPr>
                <w:color w:val="000000"/>
                <w:sz w:val="16"/>
                <w:szCs w:val="16"/>
              </w:rPr>
              <w:t>C3-235169</w:t>
            </w:r>
          </w:p>
        </w:tc>
        <w:tc>
          <w:tcPr>
            <w:tcW w:w="3402" w:type="dxa"/>
            <w:tcBorders>
              <w:top w:val="single" w:sz="4" w:space="0" w:color="auto"/>
              <w:left w:val="single" w:sz="4" w:space="0" w:color="auto"/>
              <w:bottom w:val="single" w:sz="4" w:space="0" w:color="auto"/>
              <w:right w:val="single" w:sz="4" w:space="0" w:color="auto"/>
            </w:tcBorders>
            <w:noWrap/>
            <w:hideMark/>
          </w:tcPr>
          <w:p w14:paraId="1437419C" w14:textId="77777777" w:rsidR="00DC7D59" w:rsidRDefault="00DC7D59">
            <w:pPr>
              <w:pStyle w:val="TAL"/>
              <w:rPr>
                <w:color w:val="000000"/>
                <w:sz w:val="16"/>
                <w:szCs w:val="16"/>
              </w:rPr>
            </w:pPr>
            <w:r>
              <w:rPr>
                <w:color w:val="000000"/>
                <w:sz w:val="16"/>
                <w:szCs w:val="16"/>
              </w:rPr>
              <w:t>Incorrect feature name</w:t>
            </w:r>
          </w:p>
        </w:tc>
        <w:tc>
          <w:tcPr>
            <w:tcW w:w="850" w:type="dxa"/>
            <w:tcBorders>
              <w:top w:val="single" w:sz="4" w:space="0" w:color="auto"/>
              <w:left w:val="single" w:sz="4" w:space="0" w:color="auto"/>
              <w:bottom w:val="single" w:sz="4" w:space="0" w:color="auto"/>
              <w:right w:val="single" w:sz="4" w:space="0" w:color="auto"/>
            </w:tcBorders>
            <w:noWrap/>
            <w:hideMark/>
          </w:tcPr>
          <w:p w14:paraId="26DCA9F5"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7A70DCE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6D6FC3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0964DF4" w14:textId="77777777" w:rsidR="00DC7D59" w:rsidRDefault="00DC7D59">
            <w:pPr>
              <w:pStyle w:val="TAL"/>
              <w:rPr>
                <w:sz w:val="16"/>
                <w:szCs w:val="16"/>
              </w:rPr>
            </w:pPr>
            <w:r>
              <w:rPr>
                <w:sz w:val="16"/>
                <w:szCs w:val="16"/>
              </w:rPr>
              <w:t>C3-235508</w:t>
            </w:r>
          </w:p>
        </w:tc>
      </w:tr>
      <w:tr w:rsidR="00C60177" w14:paraId="18252A7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F85300F" w14:textId="77777777" w:rsidR="00DC7D59" w:rsidRDefault="00DC7D59">
            <w:pPr>
              <w:pStyle w:val="TAL"/>
              <w:rPr>
                <w:color w:val="000000"/>
                <w:sz w:val="16"/>
                <w:szCs w:val="16"/>
              </w:rPr>
            </w:pPr>
            <w:r>
              <w:rPr>
                <w:color w:val="000000"/>
                <w:sz w:val="16"/>
                <w:szCs w:val="16"/>
              </w:rPr>
              <w:t>C3-235170</w:t>
            </w:r>
          </w:p>
        </w:tc>
        <w:tc>
          <w:tcPr>
            <w:tcW w:w="3402" w:type="dxa"/>
            <w:tcBorders>
              <w:top w:val="single" w:sz="4" w:space="0" w:color="auto"/>
              <w:left w:val="single" w:sz="4" w:space="0" w:color="auto"/>
              <w:bottom w:val="single" w:sz="4" w:space="0" w:color="auto"/>
              <w:right w:val="single" w:sz="4" w:space="0" w:color="auto"/>
            </w:tcBorders>
            <w:noWrap/>
            <w:hideMark/>
          </w:tcPr>
          <w:p w14:paraId="73917667" w14:textId="77777777" w:rsidR="00DC7D59" w:rsidRDefault="00DC7D59">
            <w:pPr>
              <w:pStyle w:val="TAL"/>
              <w:rPr>
                <w:color w:val="000000"/>
                <w:sz w:val="16"/>
                <w:szCs w:val="16"/>
              </w:rPr>
            </w:pPr>
            <w:r>
              <w:rPr>
                <w:color w:val="000000"/>
                <w:sz w:val="16"/>
                <w:szCs w:val="16"/>
              </w:rPr>
              <w:t xml:space="preserve">Applicability of </w:t>
            </w:r>
            <w:proofErr w:type="spellStart"/>
            <w:r>
              <w:rPr>
                <w:color w:val="000000"/>
                <w:sz w:val="16"/>
                <w:szCs w:val="16"/>
              </w:rPr>
              <w:t>roamUePlmnIds</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2E784E25"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585ABDA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C2B86B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CDAFCE9" w14:textId="77777777" w:rsidR="00DC7D59" w:rsidRDefault="00DC7D59">
            <w:pPr>
              <w:overflowPunct/>
              <w:autoSpaceDE/>
              <w:autoSpaceDN/>
              <w:adjustRightInd/>
              <w:spacing w:after="0"/>
              <w:rPr>
                <w:rFonts w:ascii="CG Times (WN)" w:hAnsi="CG Times (WN)"/>
              </w:rPr>
            </w:pPr>
          </w:p>
        </w:tc>
      </w:tr>
      <w:tr w:rsidR="00C60177" w14:paraId="4ACA93B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4DC1849" w14:textId="77777777" w:rsidR="00DC7D59" w:rsidRDefault="00DC7D59">
            <w:pPr>
              <w:pStyle w:val="TAL"/>
              <w:rPr>
                <w:color w:val="000000"/>
                <w:sz w:val="16"/>
                <w:szCs w:val="16"/>
              </w:rPr>
            </w:pPr>
            <w:r>
              <w:rPr>
                <w:color w:val="000000"/>
                <w:sz w:val="16"/>
                <w:szCs w:val="16"/>
              </w:rPr>
              <w:t>C3-235171</w:t>
            </w:r>
          </w:p>
        </w:tc>
        <w:tc>
          <w:tcPr>
            <w:tcW w:w="3402" w:type="dxa"/>
            <w:tcBorders>
              <w:top w:val="single" w:sz="4" w:space="0" w:color="auto"/>
              <w:left w:val="single" w:sz="4" w:space="0" w:color="auto"/>
              <w:bottom w:val="single" w:sz="4" w:space="0" w:color="auto"/>
              <w:right w:val="single" w:sz="4" w:space="0" w:color="auto"/>
            </w:tcBorders>
            <w:noWrap/>
            <w:hideMark/>
          </w:tcPr>
          <w:p w14:paraId="6A9C93AA" w14:textId="77777777" w:rsidR="00DC7D59" w:rsidRDefault="00DC7D59">
            <w:pPr>
              <w:pStyle w:val="TAL"/>
              <w:rPr>
                <w:color w:val="000000"/>
                <w:sz w:val="16"/>
                <w:szCs w:val="16"/>
              </w:rPr>
            </w:pPr>
            <w:r>
              <w:rPr>
                <w:color w:val="000000"/>
                <w:sz w:val="16"/>
                <w:szCs w:val="16"/>
              </w:rPr>
              <w:t>Updating the obsoleted IETF HTTP RFCs</w:t>
            </w:r>
          </w:p>
        </w:tc>
        <w:tc>
          <w:tcPr>
            <w:tcW w:w="850" w:type="dxa"/>
            <w:tcBorders>
              <w:top w:val="single" w:sz="4" w:space="0" w:color="auto"/>
              <w:left w:val="single" w:sz="4" w:space="0" w:color="auto"/>
              <w:bottom w:val="single" w:sz="4" w:space="0" w:color="auto"/>
              <w:right w:val="single" w:sz="4" w:space="0" w:color="auto"/>
            </w:tcBorders>
            <w:noWrap/>
            <w:hideMark/>
          </w:tcPr>
          <w:p w14:paraId="13D9D739"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27225FD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CC4063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730160C" w14:textId="77777777" w:rsidR="00DC7D59" w:rsidRDefault="00DC7D59">
            <w:pPr>
              <w:pStyle w:val="TAL"/>
              <w:rPr>
                <w:sz w:val="16"/>
                <w:szCs w:val="16"/>
              </w:rPr>
            </w:pPr>
            <w:r>
              <w:rPr>
                <w:sz w:val="16"/>
                <w:szCs w:val="16"/>
              </w:rPr>
              <w:t>C3-235509</w:t>
            </w:r>
          </w:p>
        </w:tc>
      </w:tr>
      <w:tr w:rsidR="00C60177" w14:paraId="49FD739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891A6A6" w14:textId="77777777" w:rsidR="00DC7D59" w:rsidRDefault="00DC7D59">
            <w:pPr>
              <w:pStyle w:val="TAL"/>
              <w:rPr>
                <w:color w:val="000000"/>
                <w:sz w:val="16"/>
                <w:szCs w:val="16"/>
              </w:rPr>
            </w:pPr>
            <w:r>
              <w:rPr>
                <w:color w:val="000000"/>
                <w:sz w:val="16"/>
                <w:szCs w:val="16"/>
              </w:rPr>
              <w:t>C3-235172</w:t>
            </w:r>
          </w:p>
        </w:tc>
        <w:tc>
          <w:tcPr>
            <w:tcW w:w="3402" w:type="dxa"/>
            <w:tcBorders>
              <w:top w:val="single" w:sz="4" w:space="0" w:color="auto"/>
              <w:left w:val="single" w:sz="4" w:space="0" w:color="auto"/>
              <w:bottom w:val="single" w:sz="4" w:space="0" w:color="auto"/>
              <w:right w:val="single" w:sz="4" w:space="0" w:color="auto"/>
            </w:tcBorders>
            <w:noWrap/>
            <w:hideMark/>
          </w:tcPr>
          <w:p w14:paraId="66B31FF8"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00DE5BFE"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6D7BCC27"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4153ECC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BB06AC9" w14:textId="77777777" w:rsidR="00DC7D59" w:rsidRDefault="00DC7D59">
            <w:pPr>
              <w:overflowPunct/>
              <w:autoSpaceDE/>
              <w:autoSpaceDN/>
              <w:adjustRightInd/>
              <w:spacing w:after="0"/>
              <w:rPr>
                <w:rFonts w:ascii="CG Times (WN)" w:hAnsi="CG Times (WN)"/>
              </w:rPr>
            </w:pPr>
          </w:p>
        </w:tc>
      </w:tr>
      <w:tr w:rsidR="00C60177" w14:paraId="5DB77FD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B484824" w14:textId="77777777" w:rsidR="00DC7D59" w:rsidRDefault="00DC7D59">
            <w:pPr>
              <w:pStyle w:val="TAL"/>
              <w:rPr>
                <w:color w:val="000000"/>
                <w:sz w:val="16"/>
                <w:szCs w:val="16"/>
              </w:rPr>
            </w:pPr>
            <w:r>
              <w:rPr>
                <w:color w:val="000000"/>
                <w:sz w:val="16"/>
                <w:szCs w:val="16"/>
              </w:rPr>
              <w:t>C3-235173</w:t>
            </w:r>
          </w:p>
        </w:tc>
        <w:tc>
          <w:tcPr>
            <w:tcW w:w="3402" w:type="dxa"/>
            <w:tcBorders>
              <w:top w:val="single" w:sz="4" w:space="0" w:color="auto"/>
              <w:left w:val="single" w:sz="4" w:space="0" w:color="auto"/>
              <w:bottom w:val="single" w:sz="4" w:space="0" w:color="auto"/>
              <w:right w:val="single" w:sz="4" w:space="0" w:color="auto"/>
            </w:tcBorders>
            <w:noWrap/>
            <w:hideMark/>
          </w:tcPr>
          <w:p w14:paraId="3F045037"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ApplyingBdtPolicy</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23861E3B"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6B42858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208E8C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AD5F8D2" w14:textId="77777777" w:rsidR="00DC7D59" w:rsidRDefault="00DC7D59">
            <w:pPr>
              <w:overflowPunct/>
              <w:autoSpaceDE/>
              <w:autoSpaceDN/>
              <w:adjustRightInd/>
              <w:spacing w:after="0"/>
              <w:rPr>
                <w:rFonts w:ascii="CG Times (WN)" w:hAnsi="CG Times (WN)"/>
              </w:rPr>
            </w:pPr>
          </w:p>
        </w:tc>
      </w:tr>
      <w:tr w:rsidR="00C60177" w14:paraId="04FDF4D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3B0E027" w14:textId="77777777" w:rsidR="00DC7D59" w:rsidRDefault="00DC7D59">
            <w:pPr>
              <w:pStyle w:val="TAL"/>
              <w:rPr>
                <w:color w:val="000000"/>
                <w:sz w:val="16"/>
                <w:szCs w:val="16"/>
              </w:rPr>
            </w:pPr>
            <w:r>
              <w:rPr>
                <w:color w:val="000000"/>
                <w:sz w:val="16"/>
                <w:szCs w:val="16"/>
              </w:rPr>
              <w:t>C3-235174</w:t>
            </w:r>
          </w:p>
        </w:tc>
        <w:tc>
          <w:tcPr>
            <w:tcW w:w="3402" w:type="dxa"/>
            <w:tcBorders>
              <w:top w:val="single" w:sz="4" w:space="0" w:color="auto"/>
              <w:left w:val="single" w:sz="4" w:space="0" w:color="auto"/>
              <w:bottom w:val="single" w:sz="4" w:space="0" w:color="auto"/>
              <w:right w:val="single" w:sz="4" w:space="0" w:color="auto"/>
            </w:tcBorders>
            <w:noWrap/>
            <w:hideMark/>
          </w:tcPr>
          <w:p w14:paraId="13943214" w14:textId="77777777" w:rsidR="00DC7D59" w:rsidRDefault="00DC7D59">
            <w:pPr>
              <w:pStyle w:val="TAL"/>
              <w:rPr>
                <w:color w:val="000000"/>
                <w:sz w:val="16"/>
                <w:szCs w:val="16"/>
              </w:rPr>
            </w:pPr>
            <w:r>
              <w:rPr>
                <w:color w:val="000000"/>
                <w:sz w:val="16"/>
                <w:szCs w:val="16"/>
              </w:rPr>
              <w:t xml:space="preserve">Missing PCRT for </w:t>
            </w:r>
            <w:proofErr w:type="spellStart"/>
            <w:r>
              <w:rPr>
                <w:color w:val="000000"/>
                <w:sz w:val="16"/>
                <w:szCs w:val="16"/>
              </w:rPr>
              <w:t>UeCampingRep</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3751F10C"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5D9933A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95F3C6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59DE243" w14:textId="77777777" w:rsidR="00DC7D59" w:rsidRDefault="00DC7D59">
            <w:pPr>
              <w:pStyle w:val="TAL"/>
              <w:rPr>
                <w:sz w:val="16"/>
                <w:szCs w:val="16"/>
              </w:rPr>
            </w:pPr>
            <w:r>
              <w:rPr>
                <w:sz w:val="16"/>
                <w:szCs w:val="16"/>
              </w:rPr>
              <w:t>C3-235686</w:t>
            </w:r>
          </w:p>
        </w:tc>
      </w:tr>
      <w:tr w:rsidR="00C60177" w14:paraId="75DB19F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DA5AC8D" w14:textId="77777777" w:rsidR="00DC7D59" w:rsidRDefault="00DC7D59">
            <w:pPr>
              <w:pStyle w:val="TAL"/>
              <w:rPr>
                <w:color w:val="000000"/>
                <w:sz w:val="16"/>
                <w:szCs w:val="16"/>
              </w:rPr>
            </w:pPr>
            <w:r>
              <w:rPr>
                <w:color w:val="000000"/>
                <w:sz w:val="16"/>
                <w:szCs w:val="16"/>
              </w:rPr>
              <w:t>C3-235175</w:t>
            </w:r>
          </w:p>
        </w:tc>
        <w:tc>
          <w:tcPr>
            <w:tcW w:w="3402" w:type="dxa"/>
            <w:tcBorders>
              <w:top w:val="single" w:sz="4" w:space="0" w:color="auto"/>
              <w:left w:val="single" w:sz="4" w:space="0" w:color="auto"/>
              <w:bottom w:val="single" w:sz="4" w:space="0" w:color="auto"/>
              <w:right w:val="single" w:sz="4" w:space="0" w:color="auto"/>
            </w:tcBorders>
            <w:noWrap/>
            <w:hideMark/>
          </w:tcPr>
          <w:p w14:paraId="77D960A8"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695DF927"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552C2B3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A82422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230D153" w14:textId="77777777" w:rsidR="00DC7D59" w:rsidRDefault="00DC7D59">
            <w:pPr>
              <w:pStyle w:val="TAL"/>
              <w:rPr>
                <w:sz w:val="16"/>
                <w:szCs w:val="16"/>
              </w:rPr>
            </w:pPr>
            <w:r>
              <w:rPr>
                <w:sz w:val="16"/>
                <w:szCs w:val="16"/>
              </w:rPr>
              <w:t>C3-235707</w:t>
            </w:r>
          </w:p>
        </w:tc>
      </w:tr>
      <w:tr w:rsidR="00C60177" w14:paraId="3185137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18111FE" w14:textId="77777777" w:rsidR="00DC7D59" w:rsidRDefault="00DC7D59">
            <w:pPr>
              <w:pStyle w:val="TAL"/>
              <w:rPr>
                <w:color w:val="000000"/>
                <w:sz w:val="16"/>
                <w:szCs w:val="16"/>
              </w:rPr>
            </w:pPr>
            <w:r>
              <w:rPr>
                <w:color w:val="000000"/>
                <w:sz w:val="16"/>
                <w:szCs w:val="16"/>
              </w:rPr>
              <w:t>C3-235176</w:t>
            </w:r>
          </w:p>
        </w:tc>
        <w:tc>
          <w:tcPr>
            <w:tcW w:w="3402" w:type="dxa"/>
            <w:tcBorders>
              <w:top w:val="single" w:sz="4" w:space="0" w:color="auto"/>
              <w:left w:val="single" w:sz="4" w:space="0" w:color="auto"/>
              <w:bottom w:val="single" w:sz="4" w:space="0" w:color="auto"/>
              <w:right w:val="single" w:sz="4" w:space="0" w:color="auto"/>
            </w:tcBorders>
            <w:noWrap/>
            <w:hideMark/>
          </w:tcPr>
          <w:p w14:paraId="7F9C2CB0"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256B600A"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23501C1A"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5352DB5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CB4DCBD" w14:textId="77777777" w:rsidR="00DC7D59" w:rsidRDefault="00DC7D59">
            <w:pPr>
              <w:overflowPunct/>
              <w:autoSpaceDE/>
              <w:autoSpaceDN/>
              <w:adjustRightInd/>
              <w:spacing w:after="0"/>
              <w:rPr>
                <w:rFonts w:ascii="CG Times (WN)" w:hAnsi="CG Times (WN)"/>
              </w:rPr>
            </w:pPr>
          </w:p>
        </w:tc>
      </w:tr>
      <w:tr w:rsidR="00C60177" w14:paraId="17506E1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94920D6" w14:textId="77777777" w:rsidR="00DC7D59" w:rsidRDefault="00DC7D59">
            <w:pPr>
              <w:pStyle w:val="TAL"/>
              <w:rPr>
                <w:color w:val="000000"/>
                <w:sz w:val="16"/>
                <w:szCs w:val="16"/>
              </w:rPr>
            </w:pPr>
            <w:r>
              <w:rPr>
                <w:color w:val="000000"/>
                <w:sz w:val="16"/>
                <w:szCs w:val="16"/>
              </w:rPr>
              <w:t>C3-235177</w:t>
            </w:r>
          </w:p>
        </w:tc>
        <w:tc>
          <w:tcPr>
            <w:tcW w:w="3402" w:type="dxa"/>
            <w:tcBorders>
              <w:top w:val="single" w:sz="4" w:space="0" w:color="auto"/>
              <w:left w:val="single" w:sz="4" w:space="0" w:color="auto"/>
              <w:bottom w:val="single" w:sz="4" w:space="0" w:color="auto"/>
              <w:right w:val="single" w:sz="4" w:space="0" w:color="auto"/>
            </w:tcBorders>
            <w:noWrap/>
            <w:hideMark/>
          </w:tcPr>
          <w:p w14:paraId="657D92B3"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1D71B884"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2EC0717A"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27CE20C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9CC2266" w14:textId="77777777" w:rsidR="00DC7D59" w:rsidRDefault="00DC7D59">
            <w:pPr>
              <w:overflowPunct/>
              <w:autoSpaceDE/>
              <w:autoSpaceDN/>
              <w:adjustRightInd/>
              <w:spacing w:after="0"/>
              <w:rPr>
                <w:rFonts w:ascii="CG Times (WN)" w:hAnsi="CG Times (WN)"/>
              </w:rPr>
            </w:pPr>
          </w:p>
        </w:tc>
      </w:tr>
      <w:tr w:rsidR="00C60177" w14:paraId="3213B89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39B0879" w14:textId="77777777" w:rsidR="00DC7D59" w:rsidRDefault="00DC7D59">
            <w:pPr>
              <w:pStyle w:val="TAL"/>
              <w:rPr>
                <w:color w:val="000000"/>
                <w:sz w:val="16"/>
                <w:szCs w:val="16"/>
              </w:rPr>
            </w:pPr>
            <w:r>
              <w:rPr>
                <w:color w:val="000000"/>
                <w:sz w:val="16"/>
                <w:szCs w:val="16"/>
              </w:rPr>
              <w:t>C3-235178</w:t>
            </w:r>
          </w:p>
        </w:tc>
        <w:tc>
          <w:tcPr>
            <w:tcW w:w="3402" w:type="dxa"/>
            <w:tcBorders>
              <w:top w:val="single" w:sz="4" w:space="0" w:color="auto"/>
              <w:left w:val="single" w:sz="4" w:space="0" w:color="auto"/>
              <w:bottom w:val="single" w:sz="4" w:space="0" w:color="auto"/>
              <w:right w:val="single" w:sz="4" w:space="0" w:color="auto"/>
            </w:tcBorders>
            <w:noWrap/>
            <w:hideMark/>
          </w:tcPr>
          <w:p w14:paraId="6DA0C752"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4C0B8BED"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7203D5B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82BC14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1A27FF5" w14:textId="77777777" w:rsidR="00DC7D59" w:rsidRDefault="00DC7D59">
            <w:pPr>
              <w:pStyle w:val="TAL"/>
              <w:rPr>
                <w:sz w:val="16"/>
                <w:szCs w:val="16"/>
              </w:rPr>
            </w:pPr>
            <w:r>
              <w:rPr>
                <w:sz w:val="16"/>
                <w:szCs w:val="16"/>
              </w:rPr>
              <w:t>C3-235708</w:t>
            </w:r>
          </w:p>
        </w:tc>
      </w:tr>
      <w:tr w:rsidR="00C60177" w14:paraId="06E9244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99C4EFE" w14:textId="77777777" w:rsidR="00DC7D59" w:rsidRDefault="00DC7D59">
            <w:pPr>
              <w:pStyle w:val="TAL"/>
              <w:rPr>
                <w:color w:val="000000"/>
                <w:sz w:val="16"/>
                <w:szCs w:val="16"/>
              </w:rPr>
            </w:pPr>
            <w:r>
              <w:rPr>
                <w:color w:val="000000"/>
                <w:sz w:val="16"/>
                <w:szCs w:val="16"/>
              </w:rPr>
              <w:t>C3-235179</w:t>
            </w:r>
          </w:p>
        </w:tc>
        <w:tc>
          <w:tcPr>
            <w:tcW w:w="3402" w:type="dxa"/>
            <w:tcBorders>
              <w:top w:val="single" w:sz="4" w:space="0" w:color="auto"/>
              <w:left w:val="single" w:sz="4" w:space="0" w:color="auto"/>
              <w:bottom w:val="single" w:sz="4" w:space="0" w:color="auto"/>
              <w:right w:val="single" w:sz="4" w:space="0" w:color="auto"/>
            </w:tcBorders>
            <w:noWrap/>
            <w:hideMark/>
          </w:tcPr>
          <w:p w14:paraId="3C8F4894" w14:textId="77777777" w:rsidR="00DC7D59" w:rsidRDefault="00DC7D59">
            <w:pPr>
              <w:pStyle w:val="TAL"/>
              <w:rPr>
                <w:color w:val="000000"/>
                <w:sz w:val="16"/>
                <w:szCs w:val="16"/>
              </w:rPr>
            </w:pPr>
            <w:r>
              <w:rPr>
                <w:color w:val="000000"/>
                <w:sz w:val="16"/>
                <w:szCs w:val="16"/>
              </w:rPr>
              <w:t>Applicability of UNAVAILABLE_DATA failure code</w:t>
            </w:r>
          </w:p>
        </w:tc>
        <w:tc>
          <w:tcPr>
            <w:tcW w:w="850" w:type="dxa"/>
            <w:tcBorders>
              <w:top w:val="single" w:sz="4" w:space="0" w:color="auto"/>
              <w:left w:val="single" w:sz="4" w:space="0" w:color="auto"/>
              <w:bottom w:val="single" w:sz="4" w:space="0" w:color="auto"/>
              <w:right w:val="single" w:sz="4" w:space="0" w:color="auto"/>
            </w:tcBorders>
            <w:noWrap/>
            <w:hideMark/>
          </w:tcPr>
          <w:p w14:paraId="5FE03B97"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385B0A4A" w14:textId="77777777" w:rsidR="00DC7D59" w:rsidRDefault="00DC7D59">
            <w:pPr>
              <w:pStyle w:val="TAL"/>
              <w:rPr>
                <w:color w:val="000000"/>
                <w:sz w:val="16"/>
                <w:szCs w:val="16"/>
              </w:rPr>
            </w:pPr>
            <w:r>
              <w:rPr>
                <w:color w:val="000000"/>
                <w:sz w:val="16"/>
                <w:szCs w:val="16"/>
              </w:rPr>
              <w:t>not pursued</w:t>
            </w:r>
          </w:p>
        </w:tc>
        <w:tc>
          <w:tcPr>
            <w:tcW w:w="1701" w:type="dxa"/>
            <w:tcBorders>
              <w:top w:val="single" w:sz="4" w:space="0" w:color="auto"/>
              <w:left w:val="single" w:sz="4" w:space="0" w:color="auto"/>
              <w:bottom w:val="single" w:sz="4" w:space="0" w:color="auto"/>
              <w:right w:val="single" w:sz="4" w:space="0" w:color="auto"/>
            </w:tcBorders>
            <w:noWrap/>
            <w:hideMark/>
          </w:tcPr>
          <w:p w14:paraId="17A68B1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B326211" w14:textId="77777777" w:rsidR="00DC7D59" w:rsidRDefault="00DC7D59">
            <w:pPr>
              <w:overflowPunct/>
              <w:autoSpaceDE/>
              <w:autoSpaceDN/>
              <w:adjustRightInd/>
              <w:spacing w:after="0"/>
              <w:rPr>
                <w:rFonts w:ascii="CG Times (WN)" w:hAnsi="CG Times (WN)"/>
              </w:rPr>
            </w:pPr>
          </w:p>
        </w:tc>
      </w:tr>
      <w:tr w:rsidR="00C60177" w14:paraId="5CC8F88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921AC9B" w14:textId="77777777" w:rsidR="00DC7D59" w:rsidRDefault="00DC7D59">
            <w:pPr>
              <w:pStyle w:val="TAL"/>
              <w:rPr>
                <w:color w:val="000000"/>
                <w:sz w:val="16"/>
                <w:szCs w:val="16"/>
              </w:rPr>
            </w:pPr>
            <w:r>
              <w:rPr>
                <w:color w:val="000000"/>
                <w:sz w:val="16"/>
                <w:szCs w:val="16"/>
              </w:rPr>
              <w:t>C3-235180</w:t>
            </w:r>
          </w:p>
        </w:tc>
        <w:tc>
          <w:tcPr>
            <w:tcW w:w="3402" w:type="dxa"/>
            <w:tcBorders>
              <w:top w:val="single" w:sz="4" w:space="0" w:color="auto"/>
              <w:left w:val="single" w:sz="4" w:space="0" w:color="auto"/>
              <w:bottom w:val="single" w:sz="4" w:space="0" w:color="auto"/>
              <w:right w:val="single" w:sz="4" w:space="0" w:color="auto"/>
            </w:tcBorders>
            <w:noWrap/>
            <w:hideMark/>
          </w:tcPr>
          <w:p w14:paraId="5BE796F7" w14:textId="77777777" w:rsidR="00DC7D59" w:rsidRDefault="00DC7D59">
            <w:pPr>
              <w:pStyle w:val="TAL"/>
              <w:rPr>
                <w:color w:val="000000"/>
                <w:sz w:val="16"/>
                <w:szCs w:val="16"/>
              </w:rPr>
            </w:pPr>
            <w:r>
              <w:rPr>
                <w:color w:val="000000"/>
                <w:sz w:val="16"/>
                <w:szCs w:val="16"/>
              </w:rPr>
              <w:t>Applicability of UNAVAILABLE_DATA failure code</w:t>
            </w:r>
          </w:p>
        </w:tc>
        <w:tc>
          <w:tcPr>
            <w:tcW w:w="850" w:type="dxa"/>
            <w:tcBorders>
              <w:top w:val="single" w:sz="4" w:space="0" w:color="auto"/>
              <w:left w:val="single" w:sz="4" w:space="0" w:color="auto"/>
              <w:bottom w:val="single" w:sz="4" w:space="0" w:color="auto"/>
              <w:right w:val="single" w:sz="4" w:space="0" w:color="auto"/>
            </w:tcBorders>
            <w:noWrap/>
            <w:hideMark/>
          </w:tcPr>
          <w:p w14:paraId="5E9767B5"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71726CC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DC33EC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64CD660" w14:textId="77777777" w:rsidR="00DC7D59" w:rsidRDefault="00DC7D59">
            <w:pPr>
              <w:pStyle w:val="TAL"/>
              <w:rPr>
                <w:sz w:val="16"/>
                <w:szCs w:val="16"/>
              </w:rPr>
            </w:pPr>
            <w:r>
              <w:rPr>
                <w:sz w:val="16"/>
                <w:szCs w:val="16"/>
              </w:rPr>
              <w:t>C3-235688</w:t>
            </w:r>
          </w:p>
        </w:tc>
      </w:tr>
      <w:tr w:rsidR="00C60177" w14:paraId="28F718F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4F3B3E8" w14:textId="77777777" w:rsidR="00DC7D59" w:rsidRDefault="00DC7D59">
            <w:pPr>
              <w:pStyle w:val="TAL"/>
              <w:rPr>
                <w:color w:val="000000"/>
                <w:sz w:val="16"/>
                <w:szCs w:val="16"/>
              </w:rPr>
            </w:pPr>
            <w:r>
              <w:rPr>
                <w:color w:val="000000"/>
                <w:sz w:val="16"/>
                <w:szCs w:val="16"/>
              </w:rPr>
              <w:t>C3-235181</w:t>
            </w:r>
          </w:p>
        </w:tc>
        <w:tc>
          <w:tcPr>
            <w:tcW w:w="3402" w:type="dxa"/>
            <w:tcBorders>
              <w:top w:val="single" w:sz="4" w:space="0" w:color="auto"/>
              <w:left w:val="single" w:sz="4" w:space="0" w:color="auto"/>
              <w:bottom w:val="single" w:sz="4" w:space="0" w:color="auto"/>
              <w:right w:val="single" w:sz="4" w:space="0" w:color="auto"/>
            </w:tcBorders>
            <w:noWrap/>
            <w:hideMark/>
          </w:tcPr>
          <w:p w14:paraId="344982BB" w14:textId="77777777" w:rsidR="00DC7D59" w:rsidRDefault="00DC7D59">
            <w:pPr>
              <w:pStyle w:val="TAL"/>
              <w:rPr>
                <w:color w:val="000000"/>
                <w:sz w:val="16"/>
                <w:szCs w:val="16"/>
              </w:rPr>
            </w:pPr>
            <w:r>
              <w:rPr>
                <w:color w:val="000000"/>
                <w:sz w:val="16"/>
                <w:szCs w:val="16"/>
              </w:rPr>
              <w:t>Support of reporting recommended time windows per list of candidate UEs</w:t>
            </w:r>
          </w:p>
        </w:tc>
        <w:tc>
          <w:tcPr>
            <w:tcW w:w="850" w:type="dxa"/>
            <w:tcBorders>
              <w:top w:val="single" w:sz="4" w:space="0" w:color="auto"/>
              <w:left w:val="single" w:sz="4" w:space="0" w:color="auto"/>
              <w:bottom w:val="single" w:sz="4" w:space="0" w:color="auto"/>
              <w:right w:val="single" w:sz="4" w:space="0" w:color="auto"/>
            </w:tcBorders>
            <w:noWrap/>
            <w:hideMark/>
          </w:tcPr>
          <w:p w14:paraId="0329034C" w14:textId="77777777" w:rsidR="00DC7D59" w:rsidRDefault="00DC7D59">
            <w:pPr>
              <w:pStyle w:val="TAL"/>
              <w:rPr>
                <w:color w:val="000000"/>
                <w:sz w:val="16"/>
                <w:szCs w:val="16"/>
              </w:rPr>
            </w:pPr>
            <w:r>
              <w:rPr>
                <w:color w:val="000000"/>
                <w:sz w:val="16"/>
                <w:szCs w:val="16"/>
              </w:rPr>
              <w:t>LG Electronics,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770396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756E02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AE186A4" w14:textId="77777777" w:rsidR="00DC7D59" w:rsidRDefault="00DC7D59">
            <w:pPr>
              <w:pStyle w:val="TAL"/>
              <w:rPr>
                <w:sz w:val="16"/>
                <w:szCs w:val="16"/>
              </w:rPr>
            </w:pPr>
            <w:r>
              <w:rPr>
                <w:sz w:val="16"/>
                <w:szCs w:val="16"/>
              </w:rPr>
              <w:t>C3-235680</w:t>
            </w:r>
          </w:p>
        </w:tc>
      </w:tr>
      <w:tr w:rsidR="00C60177" w14:paraId="232627B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A84CDD0" w14:textId="77777777" w:rsidR="00DC7D59" w:rsidRDefault="00DC7D59">
            <w:pPr>
              <w:pStyle w:val="TAL"/>
              <w:rPr>
                <w:color w:val="000000"/>
                <w:sz w:val="16"/>
                <w:szCs w:val="16"/>
              </w:rPr>
            </w:pPr>
            <w:r>
              <w:rPr>
                <w:color w:val="000000"/>
                <w:sz w:val="16"/>
                <w:szCs w:val="16"/>
              </w:rPr>
              <w:t>C3-235182</w:t>
            </w:r>
          </w:p>
        </w:tc>
        <w:tc>
          <w:tcPr>
            <w:tcW w:w="3402" w:type="dxa"/>
            <w:tcBorders>
              <w:top w:val="single" w:sz="4" w:space="0" w:color="auto"/>
              <w:left w:val="single" w:sz="4" w:space="0" w:color="auto"/>
              <w:bottom w:val="single" w:sz="4" w:space="0" w:color="auto"/>
              <w:right w:val="single" w:sz="4" w:space="0" w:color="auto"/>
            </w:tcBorders>
            <w:noWrap/>
            <w:hideMark/>
          </w:tcPr>
          <w:p w14:paraId="43D86C7E" w14:textId="77777777" w:rsidR="00DC7D59" w:rsidRDefault="00DC7D59">
            <w:pPr>
              <w:pStyle w:val="TAL"/>
              <w:rPr>
                <w:color w:val="000000"/>
                <w:sz w:val="16"/>
                <w:szCs w:val="16"/>
              </w:rPr>
            </w:pPr>
            <w:r>
              <w:rPr>
                <w:color w:val="000000"/>
                <w:sz w:val="16"/>
                <w:szCs w:val="16"/>
              </w:rPr>
              <w:t>Corrections on attribute names</w:t>
            </w:r>
          </w:p>
        </w:tc>
        <w:tc>
          <w:tcPr>
            <w:tcW w:w="850" w:type="dxa"/>
            <w:tcBorders>
              <w:top w:val="single" w:sz="4" w:space="0" w:color="auto"/>
              <w:left w:val="single" w:sz="4" w:space="0" w:color="auto"/>
              <w:bottom w:val="single" w:sz="4" w:space="0" w:color="auto"/>
              <w:right w:val="single" w:sz="4" w:space="0" w:color="auto"/>
            </w:tcBorders>
            <w:noWrap/>
            <w:hideMark/>
          </w:tcPr>
          <w:p w14:paraId="60C705FF"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E3DFAE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ACE4B2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725E09A" w14:textId="77777777" w:rsidR="00DC7D59" w:rsidRDefault="00DC7D59">
            <w:pPr>
              <w:overflowPunct/>
              <w:autoSpaceDE/>
              <w:autoSpaceDN/>
              <w:adjustRightInd/>
              <w:spacing w:after="0"/>
              <w:rPr>
                <w:rFonts w:ascii="CG Times (WN)" w:hAnsi="CG Times (WN)"/>
              </w:rPr>
            </w:pPr>
          </w:p>
        </w:tc>
      </w:tr>
      <w:tr w:rsidR="00C60177" w14:paraId="1EC0DAD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9CEAB64" w14:textId="77777777" w:rsidR="00DC7D59" w:rsidRDefault="00DC7D59">
            <w:pPr>
              <w:pStyle w:val="TAL"/>
              <w:rPr>
                <w:color w:val="000000"/>
                <w:sz w:val="16"/>
                <w:szCs w:val="16"/>
              </w:rPr>
            </w:pPr>
            <w:r>
              <w:rPr>
                <w:color w:val="000000"/>
                <w:sz w:val="16"/>
                <w:szCs w:val="16"/>
              </w:rPr>
              <w:lastRenderedPageBreak/>
              <w:t>C3-235183</w:t>
            </w:r>
          </w:p>
        </w:tc>
        <w:tc>
          <w:tcPr>
            <w:tcW w:w="3402" w:type="dxa"/>
            <w:tcBorders>
              <w:top w:val="single" w:sz="4" w:space="0" w:color="auto"/>
              <w:left w:val="single" w:sz="4" w:space="0" w:color="auto"/>
              <w:bottom w:val="single" w:sz="4" w:space="0" w:color="auto"/>
              <w:right w:val="single" w:sz="4" w:space="0" w:color="auto"/>
            </w:tcBorders>
            <w:noWrap/>
            <w:hideMark/>
          </w:tcPr>
          <w:p w14:paraId="5891E43B" w14:textId="77777777" w:rsidR="00DC7D59" w:rsidRDefault="00DC7D59">
            <w:pPr>
              <w:pStyle w:val="TAL"/>
              <w:rPr>
                <w:color w:val="000000"/>
                <w:sz w:val="16"/>
                <w:szCs w:val="16"/>
              </w:rPr>
            </w:pPr>
            <w:r>
              <w:rPr>
                <w:color w:val="000000"/>
                <w:sz w:val="16"/>
                <w:szCs w:val="16"/>
              </w:rPr>
              <w:t>Corrections on attribute names</w:t>
            </w:r>
          </w:p>
        </w:tc>
        <w:tc>
          <w:tcPr>
            <w:tcW w:w="850" w:type="dxa"/>
            <w:tcBorders>
              <w:top w:val="single" w:sz="4" w:space="0" w:color="auto"/>
              <w:left w:val="single" w:sz="4" w:space="0" w:color="auto"/>
              <w:bottom w:val="single" w:sz="4" w:space="0" w:color="auto"/>
              <w:right w:val="single" w:sz="4" w:space="0" w:color="auto"/>
            </w:tcBorders>
            <w:noWrap/>
            <w:hideMark/>
          </w:tcPr>
          <w:p w14:paraId="6FEDA18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A5A4F5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5A2CFB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2068249" w14:textId="77777777" w:rsidR="00DC7D59" w:rsidRDefault="00DC7D59">
            <w:pPr>
              <w:overflowPunct/>
              <w:autoSpaceDE/>
              <w:autoSpaceDN/>
              <w:adjustRightInd/>
              <w:spacing w:after="0"/>
              <w:rPr>
                <w:rFonts w:ascii="CG Times (WN)" w:hAnsi="CG Times (WN)"/>
              </w:rPr>
            </w:pPr>
          </w:p>
        </w:tc>
      </w:tr>
      <w:tr w:rsidR="00C60177" w14:paraId="6C3CDE0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79896BD" w14:textId="77777777" w:rsidR="00DC7D59" w:rsidRDefault="00DC7D59">
            <w:pPr>
              <w:pStyle w:val="TAL"/>
              <w:rPr>
                <w:color w:val="000000"/>
                <w:sz w:val="16"/>
                <w:szCs w:val="16"/>
              </w:rPr>
            </w:pPr>
            <w:r>
              <w:rPr>
                <w:color w:val="000000"/>
                <w:sz w:val="16"/>
                <w:szCs w:val="16"/>
              </w:rPr>
              <w:t>C3-235184</w:t>
            </w:r>
          </w:p>
        </w:tc>
        <w:tc>
          <w:tcPr>
            <w:tcW w:w="3402" w:type="dxa"/>
            <w:tcBorders>
              <w:top w:val="single" w:sz="4" w:space="0" w:color="auto"/>
              <w:left w:val="single" w:sz="4" w:space="0" w:color="auto"/>
              <w:bottom w:val="single" w:sz="4" w:space="0" w:color="auto"/>
              <w:right w:val="single" w:sz="4" w:space="0" w:color="auto"/>
            </w:tcBorders>
            <w:noWrap/>
            <w:hideMark/>
          </w:tcPr>
          <w:p w14:paraId="63DBBDAE" w14:textId="77777777" w:rsidR="00DC7D59" w:rsidRDefault="00DC7D59">
            <w:pPr>
              <w:pStyle w:val="TAL"/>
              <w:rPr>
                <w:color w:val="000000"/>
                <w:sz w:val="16"/>
                <w:szCs w:val="16"/>
              </w:rPr>
            </w:pPr>
            <w:r>
              <w:rPr>
                <w:color w:val="000000"/>
                <w:sz w:val="16"/>
                <w:szCs w:val="16"/>
              </w:rPr>
              <w:t>LS on Issues related to user consent for data stored in the ADRF</w:t>
            </w:r>
          </w:p>
        </w:tc>
        <w:tc>
          <w:tcPr>
            <w:tcW w:w="850" w:type="dxa"/>
            <w:tcBorders>
              <w:top w:val="single" w:sz="4" w:space="0" w:color="auto"/>
              <w:left w:val="single" w:sz="4" w:space="0" w:color="auto"/>
              <w:bottom w:val="single" w:sz="4" w:space="0" w:color="auto"/>
              <w:right w:val="single" w:sz="4" w:space="0" w:color="auto"/>
            </w:tcBorders>
            <w:noWrap/>
            <w:hideMark/>
          </w:tcPr>
          <w:p w14:paraId="0008A112"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617CF6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A7BC40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91B6D4C" w14:textId="77777777" w:rsidR="00DC7D59" w:rsidRDefault="00DC7D59">
            <w:pPr>
              <w:pStyle w:val="TAL"/>
              <w:rPr>
                <w:sz w:val="16"/>
                <w:szCs w:val="16"/>
              </w:rPr>
            </w:pPr>
            <w:r>
              <w:rPr>
                <w:sz w:val="16"/>
                <w:szCs w:val="16"/>
              </w:rPr>
              <w:t>C3-235567</w:t>
            </w:r>
          </w:p>
        </w:tc>
      </w:tr>
      <w:tr w:rsidR="00C60177" w14:paraId="03644F7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1E1E62" w14:textId="77777777" w:rsidR="00DC7D59" w:rsidRDefault="00DC7D59">
            <w:pPr>
              <w:pStyle w:val="TAL"/>
              <w:rPr>
                <w:color w:val="000000"/>
                <w:sz w:val="16"/>
                <w:szCs w:val="16"/>
              </w:rPr>
            </w:pPr>
            <w:r>
              <w:rPr>
                <w:color w:val="000000"/>
                <w:sz w:val="16"/>
                <w:szCs w:val="16"/>
              </w:rPr>
              <w:t>C3-235185</w:t>
            </w:r>
          </w:p>
        </w:tc>
        <w:tc>
          <w:tcPr>
            <w:tcW w:w="3402" w:type="dxa"/>
            <w:tcBorders>
              <w:top w:val="single" w:sz="4" w:space="0" w:color="auto"/>
              <w:left w:val="single" w:sz="4" w:space="0" w:color="auto"/>
              <w:bottom w:val="single" w:sz="4" w:space="0" w:color="auto"/>
              <w:right w:val="single" w:sz="4" w:space="0" w:color="auto"/>
            </w:tcBorders>
            <w:noWrap/>
            <w:hideMark/>
          </w:tcPr>
          <w:p w14:paraId="7C809B32" w14:textId="77777777" w:rsidR="00DC7D59" w:rsidRDefault="00DC7D59">
            <w:pPr>
              <w:pStyle w:val="TAL"/>
              <w:rPr>
                <w:color w:val="000000"/>
                <w:sz w:val="16"/>
                <w:szCs w:val="16"/>
              </w:rPr>
            </w:pPr>
            <w:r>
              <w:rPr>
                <w:color w:val="000000"/>
                <w:sz w:val="16"/>
                <w:szCs w:val="16"/>
              </w:rPr>
              <w:t>Corrections for UE mobility analytics</w:t>
            </w:r>
          </w:p>
        </w:tc>
        <w:tc>
          <w:tcPr>
            <w:tcW w:w="850" w:type="dxa"/>
            <w:tcBorders>
              <w:top w:val="single" w:sz="4" w:space="0" w:color="auto"/>
              <w:left w:val="single" w:sz="4" w:space="0" w:color="auto"/>
              <w:bottom w:val="single" w:sz="4" w:space="0" w:color="auto"/>
              <w:right w:val="single" w:sz="4" w:space="0" w:color="auto"/>
            </w:tcBorders>
            <w:noWrap/>
            <w:hideMark/>
          </w:tcPr>
          <w:p w14:paraId="6CCEC845" w14:textId="77777777" w:rsidR="00DC7D59" w:rsidRDefault="00DC7D59">
            <w:pPr>
              <w:pStyle w:val="TAL"/>
              <w:rPr>
                <w:color w:val="000000"/>
                <w:sz w:val="16"/>
                <w:szCs w:val="16"/>
              </w:rPr>
            </w:pPr>
            <w:r>
              <w:rPr>
                <w:color w:val="000000"/>
                <w:sz w:val="16"/>
                <w:szCs w:val="16"/>
              </w:rPr>
              <w:t>Huawei, KDDI</w:t>
            </w:r>
          </w:p>
        </w:tc>
        <w:tc>
          <w:tcPr>
            <w:tcW w:w="1094" w:type="dxa"/>
            <w:tcBorders>
              <w:top w:val="single" w:sz="4" w:space="0" w:color="auto"/>
              <w:left w:val="single" w:sz="4" w:space="0" w:color="auto"/>
              <w:bottom w:val="single" w:sz="4" w:space="0" w:color="auto"/>
              <w:right w:val="single" w:sz="4" w:space="0" w:color="auto"/>
            </w:tcBorders>
            <w:noWrap/>
            <w:hideMark/>
          </w:tcPr>
          <w:p w14:paraId="53E5E9B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642F10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126AA69" w14:textId="77777777" w:rsidR="00DC7D59" w:rsidRDefault="00DC7D59">
            <w:pPr>
              <w:pStyle w:val="TAL"/>
              <w:rPr>
                <w:sz w:val="16"/>
                <w:szCs w:val="16"/>
              </w:rPr>
            </w:pPr>
            <w:r>
              <w:rPr>
                <w:sz w:val="16"/>
                <w:szCs w:val="16"/>
              </w:rPr>
              <w:t>C3-235556</w:t>
            </w:r>
          </w:p>
        </w:tc>
      </w:tr>
      <w:tr w:rsidR="00C60177" w14:paraId="055727D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487EF6" w14:textId="77777777" w:rsidR="00DC7D59" w:rsidRDefault="00DC7D59">
            <w:pPr>
              <w:pStyle w:val="TAL"/>
              <w:rPr>
                <w:color w:val="000000"/>
                <w:sz w:val="16"/>
                <w:szCs w:val="16"/>
              </w:rPr>
            </w:pPr>
            <w:r>
              <w:rPr>
                <w:color w:val="000000"/>
                <w:sz w:val="16"/>
                <w:szCs w:val="16"/>
              </w:rPr>
              <w:t>C3-235186</w:t>
            </w:r>
          </w:p>
        </w:tc>
        <w:tc>
          <w:tcPr>
            <w:tcW w:w="3402" w:type="dxa"/>
            <w:tcBorders>
              <w:top w:val="single" w:sz="4" w:space="0" w:color="auto"/>
              <w:left w:val="single" w:sz="4" w:space="0" w:color="auto"/>
              <w:bottom w:val="single" w:sz="4" w:space="0" w:color="auto"/>
              <w:right w:val="single" w:sz="4" w:space="0" w:color="auto"/>
            </w:tcBorders>
            <w:noWrap/>
            <w:hideMark/>
          </w:tcPr>
          <w:p w14:paraId="0A3B8634" w14:textId="77777777" w:rsidR="00DC7D59" w:rsidRDefault="00DC7D59">
            <w:pPr>
              <w:pStyle w:val="TAL"/>
              <w:rPr>
                <w:color w:val="000000"/>
                <w:sz w:val="16"/>
                <w:szCs w:val="16"/>
              </w:rPr>
            </w:pPr>
            <w:r>
              <w:rPr>
                <w:color w:val="000000"/>
                <w:sz w:val="16"/>
                <w:szCs w:val="16"/>
              </w:rPr>
              <w:t xml:space="preserve">Define </w:t>
            </w:r>
            <w:proofErr w:type="spellStart"/>
            <w:r>
              <w:rPr>
                <w:color w:val="000000"/>
                <w:sz w:val="16"/>
                <w:szCs w:val="16"/>
              </w:rPr>
              <w:t>Nnwdaf_MLModelMonitor</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28981C69" w14:textId="77777777" w:rsidR="00DC7D59" w:rsidRDefault="00DC7D59">
            <w:pPr>
              <w:pStyle w:val="TAL"/>
              <w:rPr>
                <w:color w:val="000000"/>
                <w:sz w:val="16"/>
                <w:szCs w:val="16"/>
              </w:rPr>
            </w:pPr>
            <w:r>
              <w:rPr>
                <w:color w:val="000000"/>
                <w:sz w:val="16"/>
                <w:szCs w:val="16"/>
              </w:rPr>
              <w:t>Huawei, 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E869F5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D9CADF8" w14:textId="77777777" w:rsidR="00DC7D59" w:rsidRDefault="00DC7D59">
            <w:pPr>
              <w:pStyle w:val="TAL"/>
              <w:rPr>
                <w:color w:val="000000"/>
                <w:sz w:val="16"/>
                <w:szCs w:val="16"/>
              </w:rPr>
            </w:pPr>
            <w:r>
              <w:rPr>
                <w:color w:val="000000"/>
                <w:sz w:val="16"/>
                <w:szCs w:val="16"/>
              </w:rPr>
              <w:t>C3-234586</w:t>
            </w:r>
          </w:p>
        </w:tc>
        <w:tc>
          <w:tcPr>
            <w:tcW w:w="1701" w:type="dxa"/>
            <w:tcBorders>
              <w:top w:val="single" w:sz="4" w:space="0" w:color="auto"/>
              <w:left w:val="single" w:sz="4" w:space="0" w:color="auto"/>
              <w:bottom w:val="single" w:sz="4" w:space="0" w:color="auto"/>
              <w:right w:val="single" w:sz="4" w:space="0" w:color="auto"/>
            </w:tcBorders>
            <w:noWrap/>
            <w:hideMark/>
          </w:tcPr>
          <w:p w14:paraId="3ECACE3F" w14:textId="77777777" w:rsidR="00DC7D59" w:rsidRDefault="00DC7D59">
            <w:pPr>
              <w:rPr>
                <w:color w:val="000000"/>
                <w:sz w:val="16"/>
                <w:szCs w:val="16"/>
              </w:rPr>
            </w:pPr>
          </w:p>
        </w:tc>
      </w:tr>
      <w:tr w:rsidR="00C60177" w14:paraId="0B8D422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BA064F4" w14:textId="77777777" w:rsidR="00DC7D59" w:rsidRDefault="00DC7D59">
            <w:pPr>
              <w:pStyle w:val="TAL"/>
              <w:rPr>
                <w:color w:val="000000"/>
                <w:sz w:val="16"/>
                <w:szCs w:val="16"/>
              </w:rPr>
            </w:pPr>
            <w:r>
              <w:rPr>
                <w:color w:val="000000"/>
                <w:sz w:val="16"/>
                <w:szCs w:val="16"/>
              </w:rPr>
              <w:t>C3-235187</w:t>
            </w:r>
          </w:p>
        </w:tc>
        <w:tc>
          <w:tcPr>
            <w:tcW w:w="3402" w:type="dxa"/>
            <w:tcBorders>
              <w:top w:val="single" w:sz="4" w:space="0" w:color="auto"/>
              <w:left w:val="single" w:sz="4" w:space="0" w:color="auto"/>
              <w:bottom w:val="single" w:sz="4" w:space="0" w:color="auto"/>
              <w:right w:val="single" w:sz="4" w:space="0" w:color="auto"/>
            </w:tcBorders>
            <w:noWrap/>
            <w:hideMark/>
          </w:tcPr>
          <w:p w14:paraId="534DDC86" w14:textId="77777777" w:rsidR="00DC7D59" w:rsidRDefault="00DC7D59">
            <w:pPr>
              <w:pStyle w:val="TAL"/>
              <w:rPr>
                <w:color w:val="000000"/>
                <w:sz w:val="16"/>
                <w:szCs w:val="16"/>
              </w:rPr>
            </w:pPr>
            <w:r>
              <w:rPr>
                <w:color w:val="000000"/>
                <w:sz w:val="16"/>
                <w:szCs w:val="16"/>
              </w:rPr>
              <w:t xml:space="preserve">Define service descriptions of </w:t>
            </w:r>
            <w:proofErr w:type="spellStart"/>
            <w:r>
              <w:rPr>
                <w:color w:val="000000"/>
                <w:sz w:val="16"/>
                <w:szCs w:val="16"/>
              </w:rPr>
              <w:t>Nnwdaf_MLModelMonitor</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D11F27E" w14:textId="77777777" w:rsidR="00DC7D59" w:rsidRDefault="00DC7D59">
            <w:pPr>
              <w:pStyle w:val="TAL"/>
              <w:rPr>
                <w:color w:val="000000"/>
                <w:sz w:val="16"/>
                <w:szCs w:val="16"/>
              </w:rPr>
            </w:pPr>
            <w:r>
              <w:rPr>
                <w:color w:val="000000"/>
                <w:sz w:val="16"/>
                <w:szCs w:val="16"/>
              </w:rPr>
              <w:t>Huawei, Nokia, Nokia Shanghai Bell, Ericsson</w:t>
            </w:r>
          </w:p>
        </w:tc>
        <w:tc>
          <w:tcPr>
            <w:tcW w:w="1094" w:type="dxa"/>
            <w:tcBorders>
              <w:top w:val="single" w:sz="4" w:space="0" w:color="auto"/>
              <w:left w:val="single" w:sz="4" w:space="0" w:color="auto"/>
              <w:bottom w:val="single" w:sz="4" w:space="0" w:color="auto"/>
              <w:right w:val="single" w:sz="4" w:space="0" w:color="auto"/>
            </w:tcBorders>
            <w:noWrap/>
            <w:hideMark/>
          </w:tcPr>
          <w:p w14:paraId="6490C89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16CAD7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14768D3" w14:textId="77777777" w:rsidR="00DC7D59" w:rsidRDefault="00DC7D59">
            <w:pPr>
              <w:pStyle w:val="TAL"/>
              <w:rPr>
                <w:sz w:val="16"/>
                <w:szCs w:val="16"/>
              </w:rPr>
            </w:pPr>
            <w:r>
              <w:rPr>
                <w:sz w:val="16"/>
                <w:szCs w:val="16"/>
              </w:rPr>
              <w:t>C3-235557</w:t>
            </w:r>
          </w:p>
        </w:tc>
      </w:tr>
      <w:tr w:rsidR="00C60177" w14:paraId="43C6360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52F309A" w14:textId="77777777" w:rsidR="00DC7D59" w:rsidRDefault="00DC7D59">
            <w:pPr>
              <w:pStyle w:val="TAL"/>
              <w:rPr>
                <w:color w:val="000000"/>
                <w:sz w:val="16"/>
                <w:szCs w:val="16"/>
              </w:rPr>
            </w:pPr>
            <w:r>
              <w:rPr>
                <w:color w:val="000000"/>
                <w:sz w:val="16"/>
                <w:szCs w:val="16"/>
              </w:rPr>
              <w:t>C3-235188</w:t>
            </w:r>
          </w:p>
        </w:tc>
        <w:tc>
          <w:tcPr>
            <w:tcW w:w="3402" w:type="dxa"/>
            <w:tcBorders>
              <w:top w:val="single" w:sz="4" w:space="0" w:color="auto"/>
              <w:left w:val="single" w:sz="4" w:space="0" w:color="auto"/>
              <w:bottom w:val="single" w:sz="4" w:space="0" w:color="auto"/>
              <w:right w:val="single" w:sz="4" w:space="0" w:color="auto"/>
            </w:tcBorders>
            <w:noWrap/>
            <w:hideMark/>
          </w:tcPr>
          <w:p w14:paraId="3E684F66" w14:textId="77777777" w:rsidR="00DC7D59" w:rsidRDefault="00DC7D59">
            <w:pPr>
              <w:pStyle w:val="TAL"/>
              <w:rPr>
                <w:color w:val="000000"/>
                <w:sz w:val="16"/>
                <w:szCs w:val="16"/>
              </w:rPr>
            </w:pPr>
            <w:r>
              <w:rPr>
                <w:color w:val="000000"/>
                <w:sz w:val="16"/>
                <w:szCs w:val="16"/>
              </w:rPr>
              <w:t xml:space="preserve">Define </w:t>
            </w:r>
            <w:proofErr w:type="spellStart"/>
            <w:r>
              <w:rPr>
                <w:color w:val="000000"/>
                <w:sz w:val="16"/>
                <w:szCs w:val="16"/>
              </w:rPr>
              <w:t>OpenAPI</w:t>
            </w:r>
            <w:proofErr w:type="spellEnd"/>
            <w:r>
              <w:rPr>
                <w:color w:val="000000"/>
                <w:sz w:val="16"/>
                <w:szCs w:val="16"/>
              </w:rPr>
              <w:t xml:space="preserve"> of </w:t>
            </w:r>
            <w:proofErr w:type="spellStart"/>
            <w:r>
              <w:rPr>
                <w:color w:val="000000"/>
                <w:sz w:val="16"/>
                <w:szCs w:val="16"/>
              </w:rPr>
              <w:t>Nnwdaf_MLModelMonitor</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42BAD286" w14:textId="77777777" w:rsidR="00DC7D59" w:rsidRDefault="00DC7D59">
            <w:pPr>
              <w:pStyle w:val="TAL"/>
              <w:rPr>
                <w:color w:val="000000"/>
                <w:sz w:val="16"/>
                <w:szCs w:val="16"/>
              </w:rPr>
            </w:pPr>
            <w:r>
              <w:rPr>
                <w:color w:val="000000"/>
                <w:sz w:val="16"/>
                <w:szCs w:val="16"/>
              </w:rPr>
              <w:t>Huawei, Ericsson</w:t>
            </w:r>
          </w:p>
        </w:tc>
        <w:tc>
          <w:tcPr>
            <w:tcW w:w="1094" w:type="dxa"/>
            <w:tcBorders>
              <w:top w:val="single" w:sz="4" w:space="0" w:color="auto"/>
              <w:left w:val="single" w:sz="4" w:space="0" w:color="auto"/>
              <w:bottom w:val="single" w:sz="4" w:space="0" w:color="auto"/>
              <w:right w:val="single" w:sz="4" w:space="0" w:color="auto"/>
            </w:tcBorders>
            <w:noWrap/>
            <w:hideMark/>
          </w:tcPr>
          <w:p w14:paraId="142B29B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6EAF19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E4337F4" w14:textId="77777777" w:rsidR="00DC7D59" w:rsidRDefault="00DC7D59">
            <w:pPr>
              <w:overflowPunct/>
              <w:autoSpaceDE/>
              <w:autoSpaceDN/>
              <w:adjustRightInd/>
              <w:spacing w:after="0"/>
              <w:rPr>
                <w:rFonts w:ascii="CG Times (WN)" w:hAnsi="CG Times (WN)"/>
              </w:rPr>
            </w:pPr>
          </w:p>
        </w:tc>
      </w:tr>
      <w:tr w:rsidR="00C60177" w14:paraId="7C91317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6146338" w14:textId="77777777" w:rsidR="00DC7D59" w:rsidRDefault="00DC7D59">
            <w:pPr>
              <w:pStyle w:val="TAL"/>
              <w:rPr>
                <w:color w:val="000000"/>
                <w:sz w:val="16"/>
                <w:szCs w:val="16"/>
              </w:rPr>
            </w:pPr>
            <w:r>
              <w:rPr>
                <w:color w:val="000000"/>
                <w:sz w:val="16"/>
                <w:szCs w:val="16"/>
              </w:rPr>
              <w:t>C3-235189</w:t>
            </w:r>
          </w:p>
        </w:tc>
        <w:tc>
          <w:tcPr>
            <w:tcW w:w="3402" w:type="dxa"/>
            <w:tcBorders>
              <w:top w:val="single" w:sz="4" w:space="0" w:color="auto"/>
              <w:left w:val="single" w:sz="4" w:space="0" w:color="auto"/>
              <w:bottom w:val="single" w:sz="4" w:space="0" w:color="auto"/>
              <w:right w:val="single" w:sz="4" w:space="0" w:color="auto"/>
            </w:tcBorders>
            <w:noWrap/>
            <w:hideMark/>
          </w:tcPr>
          <w:p w14:paraId="772F34A8" w14:textId="77777777" w:rsidR="00DC7D59" w:rsidRDefault="00DC7D59">
            <w:pPr>
              <w:pStyle w:val="TAL"/>
              <w:rPr>
                <w:color w:val="000000"/>
                <w:sz w:val="16"/>
                <w:szCs w:val="16"/>
              </w:rPr>
            </w:pPr>
            <w:r>
              <w:rPr>
                <w:color w:val="000000"/>
                <w:sz w:val="16"/>
                <w:szCs w:val="16"/>
              </w:rPr>
              <w:t xml:space="preserve">Define </w:t>
            </w:r>
            <w:proofErr w:type="spellStart"/>
            <w:r>
              <w:rPr>
                <w:color w:val="000000"/>
                <w:sz w:val="16"/>
                <w:szCs w:val="16"/>
              </w:rPr>
              <w:t>Nnwdaf_RoamingData</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903FEA6" w14:textId="77777777" w:rsidR="00DC7D59" w:rsidRDefault="00DC7D59">
            <w:pPr>
              <w:pStyle w:val="TAL"/>
              <w:rPr>
                <w:color w:val="000000"/>
                <w:sz w:val="16"/>
                <w:szCs w:val="16"/>
              </w:rPr>
            </w:pPr>
            <w:r>
              <w:rPr>
                <w:color w:val="000000"/>
                <w:sz w:val="16"/>
                <w:szCs w:val="16"/>
              </w:rPr>
              <w:t>Huawei, Ericsson</w:t>
            </w:r>
          </w:p>
        </w:tc>
        <w:tc>
          <w:tcPr>
            <w:tcW w:w="1094" w:type="dxa"/>
            <w:tcBorders>
              <w:top w:val="single" w:sz="4" w:space="0" w:color="auto"/>
              <w:left w:val="single" w:sz="4" w:space="0" w:color="auto"/>
              <w:bottom w:val="single" w:sz="4" w:space="0" w:color="auto"/>
              <w:right w:val="single" w:sz="4" w:space="0" w:color="auto"/>
            </w:tcBorders>
            <w:noWrap/>
            <w:hideMark/>
          </w:tcPr>
          <w:p w14:paraId="594D1C9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E4FABF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1852960" w14:textId="77777777" w:rsidR="00DC7D59" w:rsidRDefault="00DC7D59">
            <w:pPr>
              <w:overflowPunct/>
              <w:autoSpaceDE/>
              <w:autoSpaceDN/>
              <w:adjustRightInd/>
              <w:spacing w:after="0"/>
              <w:rPr>
                <w:rFonts w:ascii="CG Times (WN)" w:hAnsi="CG Times (WN)"/>
              </w:rPr>
            </w:pPr>
          </w:p>
        </w:tc>
      </w:tr>
      <w:tr w:rsidR="00C60177" w14:paraId="1F33E4A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922DFFE" w14:textId="77777777" w:rsidR="00DC7D59" w:rsidRDefault="00DC7D59">
            <w:pPr>
              <w:pStyle w:val="TAL"/>
              <w:rPr>
                <w:color w:val="000000"/>
                <w:sz w:val="16"/>
                <w:szCs w:val="16"/>
              </w:rPr>
            </w:pPr>
            <w:r>
              <w:rPr>
                <w:color w:val="000000"/>
                <w:sz w:val="16"/>
                <w:szCs w:val="16"/>
              </w:rPr>
              <w:t>C3-235190</w:t>
            </w:r>
          </w:p>
        </w:tc>
        <w:tc>
          <w:tcPr>
            <w:tcW w:w="3402" w:type="dxa"/>
            <w:tcBorders>
              <w:top w:val="single" w:sz="4" w:space="0" w:color="auto"/>
              <w:left w:val="single" w:sz="4" w:space="0" w:color="auto"/>
              <w:bottom w:val="single" w:sz="4" w:space="0" w:color="auto"/>
              <w:right w:val="single" w:sz="4" w:space="0" w:color="auto"/>
            </w:tcBorders>
            <w:noWrap/>
            <w:hideMark/>
          </w:tcPr>
          <w:p w14:paraId="79F7FD98" w14:textId="77777777" w:rsidR="00DC7D59" w:rsidRDefault="00DC7D59">
            <w:pPr>
              <w:pStyle w:val="TAL"/>
              <w:rPr>
                <w:color w:val="000000"/>
                <w:sz w:val="16"/>
                <w:szCs w:val="16"/>
              </w:rPr>
            </w:pPr>
            <w:r>
              <w:rPr>
                <w:color w:val="000000"/>
                <w:sz w:val="16"/>
                <w:szCs w:val="16"/>
              </w:rPr>
              <w:t xml:space="preserve">Define service descriptions of </w:t>
            </w:r>
            <w:proofErr w:type="spellStart"/>
            <w:r>
              <w:rPr>
                <w:color w:val="000000"/>
                <w:sz w:val="16"/>
                <w:szCs w:val="16"/>
              </w:rPr>
              <w:t>Nnwdaf_RoamingData</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39C8A6C2"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1B221BD"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9C5318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D097755" w14:textId="77777777" w:rsidR="00DC7D59" w:rsidRDefault="00DC7D59">
            <w:pPr>
              <w:pStyle w:val="TAL"/>
              <w:rPr>
                <w:sz w:val="16"/>
                <w:szCs w:val="16"/>
              </w:rPr>
            </w:pPr>
            <w:r>
              <w:rPr>
                <w:sz w:val="16"/>
                <w:szCs w:val="16"/>
              </w:rPr>
              <w:t>C3-235558</w:t>
            </w:r>
          </w:p>
        </w:tc>
      </w:tr>
      <w:tr w:rsidR="00C60177" w14:paraId="69660F0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4D890CC" w14:textId="77777777" w:rsidR="00DC7D59" w:rsidRDefault="00DC7D59">
            <w:pPr>
              <w:pStyle w:val="TAL"/>
              <w:rPr>
                <w:color w:val="000000"/>
                <w:sz w:val="16"/>
                <w:szCs w:val="16"/>
              </w:rPr>
            </w:pPr>
            <w:r>
              <w:rPr>
                <w:color w:val="000000"/>
                <w:sz w:val="16"/>
                <w:szCs w:val="16"/>
              </w:rPr>
              <w:t>C3-235191</w:t>
            </w:r>
          </w:p>
        </w:tc>
        <w:tc>
          <w:tcPr>
            <w:tcW w:w="3402" w:type="dxa"/>
            <w:tcBorders>
              <w:top w:val="single" w:sz="4" w:space="0" w:color="auto"/>
              <w:left w:val="single" w:sz="4" w:space="0" w:color="auto"/>
              <w:bottom w:val="single" w:sz="4" w:space="0" w:color="auto"/>
              <w:right w:val="single" w:sz="4" w:space="0" w:color="auto"/>
            </w:tcBorders>
            <w:noWrap/>
            <w:hideMark/>
          </w:tcPr>
          <w:p w14:paraId="2337B4AF" w14:textId="77777777" w:rsidR="00DC7D59" w:rsidRDefault="00DC7D59">
            <w:pPr>
              <w:pStyle w:val="TAL"/>
              <w:rPr>
                <w:color w:val="000000"/>
                <w:sz w:val="16"/>
                <w:szCs w:val="16"/>
              </w:rPr>
            </w:pPr>
            <w:r>
              <w:rPr>
                <w:color w:val="000000"/>
                <w:sz w:val="16"/>
                <w:szCs w:val="16"/>
              </w:rPr>
              <w:t xml:space="preserve">Define </w:t>
            </w:r>
            <w:proofErr w:type="spellStart"/>
            <w:r>
              <w:rPr>
                <w:color w:val="000000"/>
                <w:sz w:val="16"/>
                <w:szCs w:val="16"/>
              </w:rPr>
              <w:t>OpenAPI</w:t>
            </w:r>
            <w:proofErr w:type="spellEnd"/>
            <w:r>
              <w:rPr>
                <w:color w:val="000000"/>
                <w:sz w:val="16"/>
                <w:szCs w:val="16"/>
              </w:rPr>
              <w:t xml:space="preserve"> of </w:t>
            </w:r>
            <w:proofErr w:type="spellStart"/>
            <w:r>
              <w:rPr>
                <w:color w:val="000000"/>
                <w:sz w:val="16"/>
                <w:szCs w:val="16"/>
              </w:rPr>
              <w:t>Nnwdaf_RoamingData</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2B1B577F"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2F8664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E785BA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A61EA4C" w14:textId="77777777" w:rsidR="00DC7D59" w:rsidRDefault="00DC7D59">
            <w:pPr>
              <w:pStyle w:val="TAL"/>
              <w:rPr>
                <w:sz w:val="16"/>
                <w:szCs w:val="16"/>
              </w:rPr>
            </w:pPr>
            <w:r>
              <w:rPr>
                <w:sz w:val="16"/>
                <w:szCs w:val="16"/>
              </w:rPr>
              <w:t>CP-233136</w:t>
            </w:r>
          </w:p>
        </w:tc>
      </w:tr>
      <w:tr w:rsidR="00C60177" w14:paraId="47D9828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B5C03FF" w14:textId="77777777" w:rsidR="00DC7D59" w:rsidRDefault="00DC7D59">
            <w:pPr>
              <w:pStyle w:val="TAL"/>
              <w:rPr>
                <w:color w:val="000000"/>
                <w:sz w:val="16"/>
                <w:szCs w:val="16"/>
              </w:rPr>
            </w:pPr>
            <w:r>
              <w:rPr>
                <w:color w:val="000000"/>
                <w:sz w:val="16"/>
                <w:szCs w:val="16"/>
              </w:rPr>
              <w:t>C3-235192</w:t>
            </w:r>
          </w:p>
        </w:tc>
        <w:tc>
          <w:tcPr>
            <w:tcW w:w="3402" w:type="dxa"/>
            <w:tcBorders>
              <w:top w:val="single" w:sz="4" w:space="0" w:color="auto"/>
              <w:left w:val="single" w:sz="4" w:space="0" w:color="auto"/>
              <w:bottom w:val="single" w:sz="4" w:space="0" w:color="auto"/>
              <w:right w:val="single" w:sz="4" w:space="0" w:color="auto"/>
            </w:tcBorders>
            <w:noWrap/>
            <w:hideMark/>
          </w:tcPr>
          <w:p w14:paraId="64120FCC" w14:textId="77777777" w:rsidR="00DC7D59" w:rsidRDefault="00DC7D59">
            <w:pPr>
              <w:pStyle w:val="TAL"/>
              <w:rPr>
                <w:color w:val="000000"/>
                <w:sz w:val="16"/>
                <w:szCs w:val="16"/>
              </w:rPr>
            </w:pPr>
            <w:r>
              <w:rPr>
                <w:color w:val="000000"/>
                <w:sz w:val="16"/>
                <w:szCs w:val="16"/>
              </w:rPr>
              <w:t>Enhance UE mobility analytics to support fine granularity</w:t>
            </w:r>
          </w:p>
        </w:tc>
        <w:tc>
          <w:tcPr>
            <w:tcW w:w="850" w:type="dxa"/>
            <w:tcBorders>
              <w:top w:val="single" w:sz="4" w:space="0" w:color="auto"/>
              <w:left w:val="single" w:sz="4" w:space="0" w:color="auto"/>
              <w:bottom w:val="single" w:sz="4" w:space="0" w:color="auto"/>
              <w:right w:val="single" w:sz="4" w:space="0" w:color="auto"/>
            </w:tcBorders>
            <w:noWrap/>
            <w:hideMark/>
          </w:tcPr>
          <w:p w14:paraId="23F4EDDC" w14:textId="77777777" w:rsidR="00DC7D59" w:rsidRDefault="00DC7D59">
            <w:pPr>
              <w:pStyle w:val="TAL"/>
              <w:rPr>
                <w:color w:val="000000"/>
                <w:sz w:val="16"/>
                <w:szCs w:val="16"/>
              </w:rPr>
            </w:pPr>
            <w:r>
              <w:rPr>
                <w:color w:val="000000"/>
                <w:sz w:val="16"/>
                <w:szCs w:val="16"/>
              </w:rPr>
              <w:t>Huawei, KDDI</w:t>
            </w:r>
          </w:p>
        </w:tc>
        <w:tc>
          <w:tcPr>
            <w:tcW w:w="1094" w:type="dxa"/>
            <w:tcBorders>
              <w:top w:val="single" w:sz="4" w:space="0" w:color="auto"/>
              <w:left w:val="single" w:sz="4" w:space="0" w:color="auto"/>
              <w:bottom w:val="single" w:sz="4" w:space="0" w:color="auto"/>
              <w:right w:val="single" w:sz="4" w:space="0" w:color="auto"/>
            </w:tcBorders>
            <w:noWrap/>
            <w:hideMark/>
          </w:tcPr>
          <w:p w14:paraId="0655E83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8BA50E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EBEC6B3" w14:textId="77777777" w:rsidR="00DC7D59" w:rsidRDefault="00DC7D59">
            <w:pPr>
              <w:pStyle w:val="TAL"/>
              <w:rPr>
                <w:sz w:val="16"/>
                <w:szCs w:val="16"/>
              </w:rPr>
            </w:pPr>
            <w:r>
              <w:rPr>
                <w:sz w:val="16"/>
                <w:szCs w:val="16"/>
              </w:rPr>
              <w:t>C3-235559</w:t>
            </w:r>
          </w:p>
        </w:tc>
      </w:tr>
      <w:tr w:rsidR="00C60177" w14:paraId="17ADDB9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E70D259" w14:textId="77777777" w:rsidR="00DC7D59" w:rsidRDefault="00DC7D59">
            <w:pPr>
              <w:pStyle w:val="TAL"/>
              <w:rPr>
                <w:color w:val="000000"/>
                <w:sz w:val="16"/>
                <w:szCs w:val="16"/>
              </w:rPr>
            </w:pPr>
            <w:r>
              <w:rPr>
                <w:color w:val="000000"/>
                <w:sz w:val="16"/>
                <w:szCs w:val="16"/>
              </w:rPr>
              <w:t>C3-235193</w:t>
            </w:r>
          </w:p>
        </w:tc>
        <w:tc>
          <w:tcPr>
            <w:tcW w:w="3402" w:type="dxa"/>
            <w:tcBorders>
              <w:top w:val="single" w:sz="4" w:space="0" w:color="auto"/>
              <w:left w:val="single" w:sz="4" w:space="0" w:color="auto"/>
              <w:bottom w:val="single" w:sz="4" w:space="0" w:color="auto"/>
              <w:right w:val="single" w:sz="4" w:space="0" w:color="auto"/>
            </w:tcBorders>
            <w:noWrap/>
            <w:hideMark/>
          </w:tcPr>
          <w:p w14:paraId="49429CB6" w14:textId="77777777" w:rsidR="00DC7D59" w:rsidRDefault="00DC7D59">
            <w:pPr>
              <w:pStyle w:val="TAL"/>
              <w:rPr>
                <w:color w:val="000000"/>
                <w:sz w:val="16"/>
                <w:szCs w:val="16"/>
              </w:rPr>
            </w:pPr>
            <w:r>
              <w:rPr>
                <w:color w:val="000000"/>
                <w:sz w:val="16"/>
                <w:szCs w:val="16"/>
              </w:rPr>
              <w:t>Enhancements on the inference input data and training input data</w:t>
            </w:r>
          </w:p>
        </w:tc>
        <w:tc>
          <w:tcPr>
            <w:tcW w:w="850" w:type="dxa"/>
            <w:tcBorders>
              <w:top w:val="single" w:sz="4" w:space="0" w:color="auto"/>
              <w:left w:val="single" w:sz="4" w:space="0" w:color="auto"/>
              <w:bottom w:val="single" w:sz="4" w:space="0" w:color="auto"/>
              <w:right w:val="single" w:sz="4" w:space="0" w:color="auto"/>
            </w:tcBorders>
            <w:noWrap/>
            <w:hideMark/>
          </w:tcPr>
          <w:p w14:paraId="1B82E00A"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6D9A50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69C6BEF" w14:textId="77777777" w:rsidR="00DC7D59" w:rsidRDefault="00DC7D59">
            <w:pPr>
              <w:pStyle w:val="TAL"/>
              <w:rPr>
                <w:color w:val="000000"/>
                <w:sz w:val="16"/>
                <w:szCs w:val="16"/>
              </w:rPr>
            </w:pPr>
            <w:r>
              <w:rPr>
                <w:color w:val="000000"/>
                <w:sz w:val="16"/>
                <w:szCs w:val="16"/>
              </w:rPr>
              <w:t>C3-234588</w:t>
            </w:r>
          </w:p>
        </w:tc>
        <w:tc>
          <w:tcPr>
            <w:tcW w:w="1701" w:type="dxa"/>
            <w:tcBorders>
              <w:top w:val="single" w:sz="4" w:space="0" w:color="auto"/>
              <w:left w:val="single" w:sz="4" w:space="0" w:color="auto"/>
              <w:bottom w:val="single" w:sz="4" w:space="0" w:color="auto"/>
              <w:right w:val="single" w:sz="4" w:space="0" w:color="auto"/>
            </w:tcBorders>
            <w:noWrap/>
            <w:hideMark/>
          </w:tcPr>
          <w:p w14:paraId="19E595BB" w14:textId="77777777" w:rsidR="00DC7D59" w:rsidRDefault="00DC7D59">
            <w:pPr>
              <w:rPr>
                <w:color w:val="000000"/>
                <w:sz w:val="16"/>
                <w:szCs w:val="16"/>
              </w:rPr>
            </w:pPr>
          </w:p>
        </w:tc>
      </w:tr>
      <w:tr w:rsidR="00C60177" w14:paraId="28144DC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3CEBDC0" w14:textId="77777777" w:rsidR="00DC7D59" w:rsidRDefault="00DC7D59">
            <w:pPr>
              <w:pStyle w:val="TAL"/>
              <w:rPr>
                <w:color w:val="000000"/>
                <w:sz w:val="16"/>
                <w:szCs w:val="16"/>
              </w:rPr>
            </w:pPr>
            <w:r>
              <w:rPr>
                <w:color w:val="000000"/>
                <w:sz w:val="16"/>
                <w:szCs w:val="16"/>
              </w:rPr>
              <w:t>C3-235194</w:t>
            </w:r>
          </w:p>
        </w:tc>
        <w:tc>
          <w:tcPr>
            <w:tcW w:w="3402" w:type="dxa"/>
            <w:tcBorders>
              <w:top w:val="single" w:sz="4" w:space="0" w:color="auto"/>
              <w:left w:val="single" w:sz="4" w:space="0" w:color="auto"/>
              <w:bottom w:val="single" w:sz="4" w:space="0" w:color="auto"/>
              <w:right w:val="single" w:sz="4" w:space="0" w:color="auto"/>
            </w:tcBorders>
            <w:noWrap/>
            <w:hideMark/>
          </w:tcPr>
          <w:p w14:paraId="2D522C91" w14:textId="77777777" w:rsidR="00DC7D59" w:rsidRDefault="00DC7D59">
            <w:pPr>
              <w:pStyle w:val="TAL"/>
              <w:rPr>
                <w:color w:val="000000"/>
                <w:sz w:val="16"/>
                <w:szCs w:val="16"/>
              </w:rPr>
            </w:pPr>
            <w:r>
              <w:rPr>
                <w:color w:val="000000"/>
                <w:sz w:val="16"/>
                <w:szCs w:val="16"/>
              </w:rPr>
              <w:t xml:space="preserve">Update the </w:t>
            </w:r>
            <w:proofErr w:type="spellStart"/>
            <w:r>
              <w:rPr>
                <w:color w:val="000000"/>
                <w:sz w:val="16"/>
                <w:szCs w:val="16"/>
              </w:rPr>
              <w:t>Nadrf_MLModelManagement_RetrievalRequest</w:t>
            </w:r>
            <w:proofErr w:type="spellEnd"/>
            <w:r>
              <w:rPr>
                <w:color w:val="000000"/>
                <w:sz w:val="16"/>
                <w:szCs w:val="16"/>
              </w:rPr>
              <w:t xml:space="preserve"> service</w:t>
            </w:r>
          </w:p>
        </w:tc>
        <w:tc>
          <w:tcPr>
            <w:tcW w:w="850" w:type="dxa"/>
            <w:tcBorders>
              <w:top w:val="single" w:sz="4" w:space="0" w:color="auto"/>
              <w:left w:val="single" w:sz="4" w:space="0" w:color="auto"/>
              <w:bottom w:val="single" w:sz="4" w:space="0" w:color="auto"/>
              <w:right w:val="single" w:sz="4" w:space="0" w:color="auto"/>
            </w:tcBorders>
            <w:noWrap/>
            <w:hideMark/>
          </w:tcPr>
          <w:p w14:paraId="44848AE5" w14:textId="77777777" w:rsidR="00DC7D59" w:rsidRDefault="00DC7D59">
            <w:pPr>
              <w:pStyle w:val="TAL"/>
              <w:rPr>
                <w:color w:val="000000"/>
                <w:sz w:val="16"/>
                <w:szCs w:val="16"/>
              </w:rPr>
            </w:pPr>
            <w:r>
              <w:rPr>
                <w:color w:val="000000"/>
                <w:sz w:val="16"/>
                <w:szCs w:val="16"/>
              </w:rPr>
              <w:t>Huawei, Ericsson, Intel</w:t>
            </w:r>
          </w:p>
        </w:tc>
        <w:tc>
          <w:tcPr>
            <w:tcW w:w="1094" w:type="dxa"/>
            <w:tcBorders>
              <w:top w:val="single" w:sz="4" w:space="0" w:color="auto"/>
              <w:left w:val="single" w:sz="4" w:space="0" w:color="auto"/>
              <w:bottom w:val="single" w:sz="4" w:space="0" w:color="auto"/>
              <w:right w:val="single" w:sz="4" w:space="0" w:color="auto"/>
            </w:tcBorders>
            <w:noWrap/>
            <w:hideMark/>
          </w:tcPr>
          <w:p w14:paraId="2BD1535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87672B8" w14:textId="77777777" w:rsidR="00DC7D59" w:rsidRDefault="00DC7D59">
            <w:pPr>
              <w:pStyle w:val="TAL"/>
              <w:rPr>
                <w:color w:val="000000"/>
                <w:sz w:val="16"/>
                <w:szCs w:val="16"/>
              </w:rPr>
            </w:pPr>
            <w:r>
              <w:rPr>
                <w:color w:val="000000"/>
                <w:sz w:val="16"/>
                <w:szCs w:val="16"/>
              </w:rPr>
              <w:t>C3-234594</w:t>
            </w:r>
          </w:p>
        </w:tc>
        <w:tc>
          <w:tcPr>
            <w:tcW w:w="1701" w:type="dxa"/>
            <w:tcBorders>
              <w:top w:val="single" w:sz="4" w:space="0" w:color="auto"/>
              <w:left w:val="single" w:sz="4" w:space="0" w:color="auto"/>
              <w:bottom w:val="single" w:sz="4" w:space="0" w:color="auto"/>
              <w:right w:val="single" w:sz="4" w:space="0" w:color="auto"/>
            </w:tcBorders>
            <w:noWrap/>
            <w:hideMark/>
          </w:tcPr>
          <w:p w14:paraId="131BAEF9" w14:textId="77777777" w:rsidR="00DC7D59" w:rsidRDefault="00DC7D59">
            <w:pPr>
              <w:rPr>
                <w:color w:val="000000"/>
                <w:sz w:val="16"/>
                <w:szCs w:val="16"/>
              </w:rPr>
            </w:pPr>
          </w:p>
        </w:tc>
      </w:tr>
      <w:tr w:rsidR="00C60177" w14:paraId="53368F8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F9153A" w14:textId="77777777" w:rsidR="00DC7D59" w:rsidRDefault="00DC7D59">
            <w:pPr>
              <w:pStyle w:val="TAL"/>
              <w:rPr>
                <w:color w:val="000000"/>
                <w:sz w:val="16"/>
                <w:szCs w:val="16"/>
              </w:rPr>
            </w:pPr>
            <w:r>
              <w:rPr>
                <w:color w:val="000000"/>
                <w:sz w:val="16"/>
                <w:szCs w:val="16"/>
              </w:rPr>
              <w:t>C3-235195</w:t>
            </w:r>
          </w:p>
        </w:tc>
        <w:tc>
          <w:tcPr>
            <w:tcW w:w="3402" w:type="dxa"/>
            <w:tcBorders>
              <w:top w:val="single" w:sz="4" w:space="0" w:color="auto"/>
              <w:left w:val="single" w:sz="4" w:space="0" w:color="auto"/>
              <w:bottom w:val="single" w:sz="4" w:space="0" w:color="auto"/>
              <w:right w:val="single" w:sz="4" w:space="0" w:color="auto"/>
            </w:tcBorders>
            <w:noWrap/>
            <w:hideMark/>
          </w:tcPr>
          <w:p w14:paraId="47B0198D" w14:textId="77777777" w:rsidR="00DC7D59" w:rsidRDefault="00DC7D59">
            <w:pPr>
              <w:pStyle w:val="TAL"/>
              <w:rPr>
                <w:color w:val="000000"/>
                <w:sz w:val="16"/>
                <w:szCs w:val="16"/>
              </w:rPr>
            </w:pPr>
            <w:r>
              <w:rPr>
                <w:color w:val="000000"/>
                <w:sz w:val="16"/>
                <w:szCs w:val="16"/>
              </w:rPr>
              <w:t xml:space="preserve">Corrections on the presence and description of </w:t>
            </w:r>
            <w:proofErr w:type="spellStart"/>
            <w:r>
              <w:rPr>
                <w:color w:val="000000"/>
                <w:sz w:val="16"/>
                <w:szCs w:val="16"/>
              </w:rPr>
              <w:t>dnais</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49D11B00"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605B49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3EE5D7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A84C997" w14:textId="77777777" w:rsidR="00DC7D59" w:rsidRDefault="00DC7D59">
            <w:pPr>
              <w:overflowPunct/>
              <w:autoSpaceDE/>
              <w:autoSpaceDN/>
              <w:adjustRightInd/>
              <w:spacing w:after="0"/>
              <w:rPr>
                <w:rFonts w:ascii="CG Times (WN)" w:hAnsi="CG Times (WN)"/>
              </w:rPr>
            </w:pPr>
          </w:p>
        </w:tc>
      </w:tr>
      <w:tr w:rsidR="00C60177" w14:paraId="3B2A2AC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F2C2632" w14:textId="77777777" w:rsidR="00DC7D59" w:rsidRDefault="00DC7D59">
            <w:pPr>
              <w:pStyle w:val="TAL"/>
              <w:rPr>
                <w:color w:val="000000"/>
                <w:sz w:val="16"/>
                <w:szCs w:val="16"/>
              </w:rPr>
            </w:pPr>
            <w:r>
              <w:rPr>
                <w:color w:val="000000"/>
                <w:sz w:val="16"/>
                <w:szCs w:val="16"/>
              </w:rPr>
              <w:t>C3-235196</w:t>
            </w:r>
          </w:p>
        </w:tc>
        <w:tc>
          <w:tcPr>
            <w:tcW w:w="3402" w:type="dxa"/>
            <w:tcBorders>
              <w:top w:val="single" w:sz="4" w:space="0" w:color="auto"/>
              <w:left w:val="single" w:sz="4" w:space="0" w:color="auto"/>
              <w:bottom w:val="single" w:sz="4" w:space="0" w:color="auto"/>
              <w:right w:val="single" w:sz="4" w:space="0" w:color="auto"/>
            </w:tcBorders>
            <w:noWrap/>
            <w:hideMark/>
          </w:tcPr>
          <w:p w14:paraId="0BC2404E" w14:textId="77777777" w:rsidR="00DC7D59" w:rsidRDefault="00DC7D59">
            <w:pPr>
              <w:pStyle w:val="TAL"/>
              <w:rPr>
                <w:color w:val="000000"/>
                <w:sz w:val="16"/>
                <w:szCs w:val="16"/>
              </w:rPr>
            </w:pPr>
            <w:r>
              <w:rPr>
                <w:color w:val="000000"/>
                <w:sz w:val="16"/>
                <w:szCs w:val="16"/>
              </w:rPr>
              <w:t>Support of the storage of user consent</w:t>
            </w:r>
          </w:p>
        </w:tc>
        <w:tc>
          <w:tcPr>
            <w:tcW w:w="850" w:type="dxa"/>
            <w:tcBorders>
              <w:top w:val="single" w:sz="4" w:space="0" w:color="auto"/>
              <w:left w:val="single" w:sz="4" w:space="0" w:color="auto"/>
              <w:bottom w:val="single" w:sz="4" w:space="0" w:color="auto"/>
              <w:right w:val="single" w:sz="4" w:space="0" w:color="auto"/>
            </w:tcBorders>
            <w:noWrap/>
            <w:hideMark/>
          </w:tcPr>
          <w:p w14:paraId="3629B8CB"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9A31005"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7FAA8C92" w14:textId="77777777" w:rsidR="00DC7D59" w:rsidRDefault="00DC7D59">
            <w:pPr>
              <w:pStyle w:val="TAL"/>
              <w:rPr>
                <w:color w:val="000000"/>
                <w:sz w:val="16"/>
                <w:szCs w:val="16"/>
              </w:rPr>
            </w:pPr>
            <w:r>
              <w:rPr>
                <w:color w:val="000000"/>
                <w:sz w:val="16"/>
                <w:szCs w:val="16"/>
              </w:rPr>
              <w:t>C3-234680</w:t>
            </w:r>
          </w:p>
        </w:tc>
        <w:tc>
          <w:tcPr>
            <w:tcW w:w="1701" w:type="dxa"/>
            <w:tcBorders>
              <w:top w:val="single" w:sz="4" w:space="0" w:color="auto"/>
              <w:left w:val="single" w:sz="4" w:space="0" w:color="auto"/>
              <w:bottom w:val="single" w:sz="4" w:space="0" w:color="auto"/>
              <w:right w:val="single" w:sz="4" w:space="0" w:color="auto"/>
            </w:tcBorders>
            <w:noWrap/>
            <w:hideMark/>
          </w:tcPr>
          <w:p w14:paraId="4CDFA783" w14:textId="77777777" w:rsidR="00DC7D59" w:rsidRDefault="00DC7D59">
            <w:pPr>
              <w:rPr>
                <w:color w:val="000000"/>
                <w:sz w:val="16"/>
                <w:szCs w:val="16"/>
              </w:rPr>
            </w:pPr>
          </w:p>
        </w:tc>
      </w:tr>
      <w:tr w:rsidR="00C60177" w14:paraId="7B14DDD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B7D421" w14:textId="77777777" w:rsidR="00DC7D59" w:rsidRDefault="00DC7D59">
            <w:pPr>
              <w:pStyle w:val="TAL"/>
              <w:rPr>
                <w:color w:val="000000"/>
                <w:sz w:val="16"/>
                <w:szCs w:val="16"/>
              </w:rPr>
            </w:pPr>
            <w:r>
              <w:rPr>
                <w:color w:val="000000"/>
                <w:sz w:val="16"/>
                <w:szCs w:val="16"/>
              </w:rPr>
              <w:t>C3-235197</w:t>
            </w:r>
          </w:p>
        </w:tc>
        <w:tc>
          <w:tcPr>
            <w:tcW w:w="3402" w:type="dxa"/>
            <w:tcBorders>
              <w:top w:val="single" w:sz="4" w:space="0" w:color="auto"/>
              <w:left w:val="single" w:sz="4" w:space="0" w:color="auto"/>
              <w:bottom w:val="single" w:sz="4" w:space="0" w:color="auto"/>
              <w:right w:val="single" w:sz="4" w:space="0" w:color="auto"/>
            </w:tcBorders>
            <w:noWrap/>
            <w:hideMark/>
          </w:tcPr>
          <w:p w14:paraId="3651ECE7" w14:textId="77777777" w:rsidR="00DC7D59" w:rsidRDefault="00DC7D59">
            <w:pPr>
              <w:pStyle w:val="TAL"/>
              <w:rPr>
                <w:color w:val="000000"/>
                <w:sz w:val="16"/>
                <w:szCs w:val="16"/>
              </w:rPr>
            </w:pPr>
            <w:proofErr w:type="spellStart"/>
            <w:r>
              <w:rPr>
                <w:color w:val="000000"/>
                <w:sz w:val="16"/>
                <w:szCs w:val="16"/>
              </w:rPr>
              <w:t>eNetAE</w:t>
            </w:r>
            <w:proofErr w:type="spellEnd"/>
            <w:r>
              <w:rPr>
                <w:color w:val="000000"/>
                <w:sz w:val="16"/>
                <w:szCs w:val="16"/>
              </w:rPr>
              <w:t xml:space="preserve"> workplan</w:t>
            </w:r>
          </w:p>
        </w:tc>
        <w:tc>
          <w:tcPr>
            <w:tcW w:w="850" w:type="dxa"/>
            <w:tcBorders>
              <w:top w:val="single" w:sz="4" w:space="0" w:color="auto"/>
              <w:left w:val="single" w:sz="4" w:space="0" w:color="auto"/>
              <w:bottom w:val="single" w:sz="4" w:space="0" w:color="auto"/>
              <w:right w:val="single" w:sz="4" w:space="0" w:color="auto"/>
            </w:tcBorders>
            <w:noWrap/>
            <w:hideMark/>
          </w:tcPr>
          <w:p w14:paraId="7FFA1781"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864BBE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B89797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40691D1" w14:textId="77777777" w:rsidR="00DC7D59" w:rsidRDefault="00DC7D59">
            <w:pPr>
              <w:pStyle w:val="TAL"/>
              <w:rPr>
                <w:sz w:val="16"/>
                <w:szCs w:val="16"/>
              </w:rPr>
            </w:pPr>
            <w:r>
              <w:rPr>
                <w:sz w:val="16"/>
                <w:szCs w:val="16"/>
              </w:rPr>
              <w:t>C3-235538</w:t>
            </w:r>
          </w:p>
        </w:tc>
      </w:tr>
      <w:tr w:rsidR="00C60177" w14:paraId="2880E62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A902014" w14:textId="77777777" w:rsidR="00DC7D59" w:rsidRDefault="00DC7D59">
            <w:pPr>
              <w:pStyle w:val="TAL"/>
              <w:rPr>
                <w:color w:val="000000"/>
                <w:sz w:val="16"/>
                <w:szCs w:val="16"/>
              </w:rPr>
            </w:pPr>
            <w:r>
              <w:rPr>
                <w:color w:val="000000"/>
                <w:sz w:val="16"/>
                <w:szCs w:val="16"/>
              </w:rPr>
              <w:t>C3-235198</w:t>
            </w:r>
          </w:p>
        </w:tc>
        <w:tc>
          <w:tcPr>
            <w:tcW w:w="3402" w:type="dxa"/>
            <w:tcBorders>
              <w:top w:val="single" w:sz="4" w:space="0" w:color="auto"/>
              <w:left w:val="single" w:sz="4" w:space="0" w:color="auto"/>
              <w:bottom w:val="single" w:sz="4" w:space="0" w:color="auto"/>
              <w:right w:val="single" w:sz="4" w:space="0" w:color="auto"/>
            </w:tcBorders>
            <w:noWrap/>
            <w:hideMark/>
          </w:tcPr>
          <w:p w14:paraId="362B937B" w14:textId="77777777" w:rsidR="00DC7D59" w:rsidRDefault="00DC7D59">
            <w:pPr>
              <w:pStyle w:val="TAL"/>
              <w:rPr>
                <w:color w:val="000000"/>
                <w:sz w:val="16"/>
                <w:szCs w:val="16"/>
              </w:rPr>
            </w:pPr>
            <w:r>
              <w:rPr>
                <w:color w:val="000000"/>
                <w:sz w:val="16"/>
                <w:szCs w:val="16"/>
              </w:rPr>
              <w:t>Resolve the Editor’s Note for URSP rule enforcement</w:t>
            </w:r>
          </w:p>
        </w:tc>
        <w:tc>
          <w:tcPr>
            <w:tcW w:w="850" w:type="dxa"/>
            <w:tcBorders>
              <w:top w:val="single" w:sz="4" w:space="0" w:color="auto"/>
              <w:left w:val="single" w:sz="4" w:space="0" w:color="auto"/>
              <w:bottom w:val="single" w:sz="4" w:space="0" w:color="auto"/>
              <w:right w:val="single" w:sz="4" w:space="0" w:color="auto"/>
            </w:tcBorders>
            <w:noWrap/>
            <w:hideMark/>
          </w:tcPr>
          <w:p w14:paraId="40C5A4F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9562B9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9D2F88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D942CA1" w14:textId="77777777" w:rsidR="00DC7D59" w:rsidRDefault="00DC7D59">
            <w:pPr>
              <w:pStyle w:val="TAL"/>
              <w:rPr>
                <w:sz w:val="16"/>
                <w:szCs w:val="16"/>
              </w:rPr>
            </w:pPr>
            <w:r>
              <w:rPr>
                <w:sz w:val="16"/>
                <w:szCs w:val="16"/>
              </w:rPr>
              <w:t>C3-235560</w:t>
            </w:r>
          </w:p>
        </w:tc>
      </w:tr>
      <w:tr w:rsidR="00C60177" w14:paraId="47EF3E4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409E21E" w14:textId="77777777" w:rsidR="00DC7D59" w:rsidRDefault="00DC7D59">
            <w:pPr>
              <w:pStyle w:val="TAL"/>
              <w:rPr>
                <w:color w:val="000000"/>
                <w:sz w:val="16"/>
                <w:szCs w:val="16"/>
              </w:rPr>
            </w:pPr>
            <w:r>
              <w:rPr>
                <w:color w:val="000000"/>
                <w:sz w:val="16"/>
                <w:szCs w:val="16"/>
              </w:rPr>
              <w:t>C3-235199</w:t>
            </w:r>
          </w:p>
        </w:tc>
        <w:tc>
          <w:tcPr>
            <w:tcW w:w="3402" w:type="dxa"/>
            <w:tcBorders>
              <w:top w:val="single" w:sz="4" w:space="0" w:color="auto"/>
              <w:left w:val="single" w:sz="4" w:space="0" w:color="auto"/>
              <w:bottom w:val="single" w:sz="4" w:space="0" w:color="auto"/>
              <w:right w:val="single" w:sz="4" w:space="0" w:color="auto"/>
            </w:tcBorders>
            <w:noWrap/>
            <w:hideMark/>
          </w:tcPr>
          <w:p w14:paraId="3A34A072"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0FFBFF8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1865D7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ABBA6D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BFD8549" w14:textId="77777777" w:rsidR="00DC7D59" w:rsidRDefault="00DC7D59">
            <w:pPr>
              <w:pStyle w:val="TAL"/>
              <w:rPr>
                <w:sz w:val="16"/>
                <w:szCs w:val="16"/>
              </w:rPr>
            </w:pPr>
            <w:r>
              <w:rPr>
                <w:sz w:val="16"/>
                <w:szCs w:val="16"/>
              </w:rPr>
              <w:t>C3-235492</w:t>
            </w:r>
          </w:p>
        </w:tc>
      </w:tr>
      <w:tr w:rsidR="00C60177" w14:paraId="119C564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034EDE7" w14:textId="77777777" w:rsidR="00DC7D59" w:rsidRDefault="00DC7D59">
            <w:pPr>
              <w:pStyle w:val="TAL"/>
              <w:rPr>
                <w:color w:val="000000"/>
                <w:sz w:val="16"/>
                <w:szCs w:val="16"/>
              </w:rPr>
            </w:pPr>
            <w:r>
              <w:rPr>
                <w:color w:val="000000"/>
                <w:sz w:val="16"/>
                <w:szCs w:val="16"/>
              </w:rPr>
              <w:t>C3-235200</w:t>
            </w:r>
          </w:p>
        </w:tc>
        <w:tc>
          <w:tcPr>
            <w:tcW w:w="3402" w:type="dxa"/>
            <w:tcBorders>
              <w:top w:val="single" w:sz="4" w:space="0" w:color="auto"/>
              <w:left w:val="single" w:sz="4" w:space="0" w:color="auto"/>
              <w:bottom w:val="single" w:sz="4" w:space="0" w:color="auto"/>
              <w:right w:val="single" w:sz="4" w:space="0" w:color="auto"/>
            </w:tcBorders>
            <w:noWrap/>
            <w:hideMark/>
          </w:tcPr>
          <w:p w14:paraId="49979507"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573D0CC7"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C2002F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31E7AF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35F7F1D" w14:textId="77777777" w:rsidR="00DC7D59" w:rsidRDefault="00DC7D59">
            <w:pPr>
              <w:pStyle w:val="TAL"/>
              <w:rPr>
                <w:sz w:val="16"/>
                <w:szCs w:val="16"/>
              </w:rPr>
            </w:pPr>
            <w:r>
              <w:rPr>
                <w:sz w:val="16"/>
                <w:szCs w:val="16"/>
              </w:rPr>
              <w:t>C3-235493</w:t>
            </w:r>
          </w:p>
        </w:tc>
      </w:tr>
      <w:tr w:rsidR="00C60177" w14:paraId="1ED7E95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5A693FF" w14:textId="77777777" w:rsidR="00DC7D59" w:rsidRDefault="00DC7D59">
            <w:pPr>
              <w:pStyle w:val="TAL"/>
              <w:rPr>
                <w:color w:val="000000"/>
                <w:sz w:val="16"/>
                <w:szCs w:val="16"/>
              </w:rPr>
            </w:pPr>
            <w:r>
              <w:rPr>
                <w:color w:val="000000"/>
                <w:sz w:val="16"/>
                <w:szCs w:val="16"/>
              </w:rPr>
              <w:t>C3-235201</w:t>
            </w:r>
          </w:p>
        </w:tc>
        <w:tc>
          <w:tcPr>
            <w:tcW w:w="3402" w:type="dxa"/>
            <w:tcBorders>
              <w:top w:val="single" w:sz="4" w:space="0" w:color="auto"/>
              <w:left w:val="single" w:sz="4" w:space="0" w:color="auto"/>
              <w:bottom w:val="single" w:sz="4" w:space="0" w:color="auto"/>
              <w:right w:val="single" w:sz="4" w:space="0" w:color="auto"/>
            </w:tcBorders>
            <w:noWrap/>
            <w:hideMark/>
          </w:tcPr>
          <w:p w14:paraId="52886BF0" w14:textId="77777777" w:rsidR="00DC7D59" w:rsidRDefault="00DC7D59">
            <w:pPr>
              <w:pStyle w:val="TAL"/>
              <w:rPr>
                <w:color w:val="000000"/>
                <w:sz w:val="16"/>
                <w:szCs w:val="16"/>
              </w:rPr>
            </w:pPr>
            <w:r>
              <w:rPr>
                <w:color w:val="000000"/>
                <w:sz w:val="16"/>
                <w:szCs w:val="16"/>
              </w:rPr>
              <w:t>Updating the obsoleted IETF HTTP RFCs</w:t>
            </w:r>
          </w:p>
        </w:tc>
        <w:tc>
          <w:tcPr>
            <w:tcW w:w="850" w:type="dxa"/>
            <w:tcBorders>
              <w:top w:val="single" w:sz="4" w:space="0" w:color="auto"/>
              <w:left w:val="single" w:sz="4" w:space="0" w:color="auto"/>
              <w:bottom w:val="single" w:sz="4" w:space="0" w:color="auto"/>
              <w:right w:val="single" w:sz="4" w:space="0" w:color="auto"/>
            </w:tcBorders>
            <w:noWrap/>
            <w:hideMark/>
          </w:tcPr>
          <w:p w14:paraId="56A1A8E8"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12D9BA8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5D4A1C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94E607A" w14:textId="77777777" w:rsidR="00DC7D59" w:rsidRDefault="00DC7D59">
            <w:pPr>
              <w:pStyle w:val="TAL"/>
              <w:rPr>
                <w:sz w:val="16"/>
                <w:szCs w:val="16"/>
              </w:rPr>
            </w:pPr>
            <w:r>
              <w:rPr>
                <w:sz w:val="16"/>
                <w:szCs w:val="16"/>
              </w:rPr>
              <w:t>C3-235494</w:t>
            </w:r>
          </w:p>
        </w:tc>
      </w:tr>
      <w:tr w:rsidR="00C60177" w14:paraId="228E6C3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C203B5F" w14:textId="77777777" w:rsidR="00DC7D59" w:rsidRDefault="00DC7D59">
            <w:pPr>
              <w:pStyle w:val="TAL"/>
              <w:rPr>
                <w:color w:val="000000"/>
                <w:sz w:val="16"/>
                <w:szCs w:val="16"/>
              </w:rPr>
            </w:pPr>
            <w:r>
              <w:rPr>
                <w:color w:val="000000"/>
                <w:sz w:val="16"/>
                <w:szCs w:val="16"/>
              </w:rPr>
              <w:t>C3-235202</w:t>
            </w:r>
          </w:p>
        </w:tc>
        <w:tc>
          <w:tcPr>
            <w:tcW w:w="3402" w:type="dxa"/>
            <w:tcBorders>
              <w:top w:val="single" w:sz="4" w:space="0" w:color="auto"/>
              <w:left w:val="single" w:sz="4" w:space="0" w:color="auto"/>
              <w:bottom w:val="single" w:sz="4" w:space="0" w:color="auto"/>
              <w:right w:val="single" w:sz="4" w:space="0" w:color="auto"/>
            </w:tcBorders>
            <w:noWrap/>
            <w:hideMark/>
          </w:tcPr>
          <w:p w14:paraId="5B929A41" w14:textId="77777777" w:rsidR="00DC7D59" w:rsidRDefault="00DC7D59">
            <w:pPr>
              <w:pStyle w:val="TAL"/>
              <w:rPr>
                <w:color w:val="000000"/>
                <w:sz w:val="16"/>
                <w:szCs w:val="16"/>
              </w:rPr>
            </w:pPr>
            <w:r>
              <w:rPr>
                <w:color w:val="000000"/>
                <w:sz w:val="16"/>
                <w:szCs w:val="16"/>
              </w:rPr>
              <w:t>Updating the obsoleted IETF HTTP RFCs</w:t>
            </w:r>
          </w:p>
        </w:tc>
        <w:tc>
          <w:tcPr>
            <w:tcW w:w="850" w:type="dxa"/>
            <w:tcBorders>
              <w:top w:val="single" w:sz="4" w:space="0" w:color="auto"/>
              <w:left w:val="single" w:sz="4" w:space="0" w:color="auto"/>
              <w:bottom w:val="single" w:sz="4" w:space="0" w:color="auto"/>
              <w:right w:val="single" w:sz="4" w:space="0" w:color="auto"/>
            </w:tcBorders>
            <w:noWrap/>
            <w:hideMark/>
          </w:tcPr>
          <w:p w14:paraId="22349B4A"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7361A0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1918EE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8251B1F" w14:textId="77777777" w:rsidR="00DC7D59" w:rsidRDefault="00DC7D59">
            <w:pPr>
              <w:pStyle w:val="TAL"/>
              <w:rPr>
                <w:sz w:val="16"/>
                <w:szCs w:val="16"/>
              </w:rPr>
            </w:pPr>
            <w:r>
              <w:rPr>
                <w:sz w:val="16"/>
                <w:szCs w:val="16"/>
              </w:rPr>
              <w:t>C3-235495</w:t>
            </w:r>
          </w:p>
        </w:tc>
      </w:tr>
      <w:tr w:rsidR="00C60177" w14:paraId="243330E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CDA9921" w14:textId="77777777" w:rsidR="00DC7D59" w:rsidRDefault="00DC7D59">
            <w:pPr>
              <w:pStyle w:val="TAL"/>
              <w:rPr>
                <w:color w:val="000000"/>
                <w:sz w:val="16"/>
                <w:szCs w:val="16"/>
              </w:rPr>
            </w:pPr>
            <w:r>
              <w:rPr>
                <w:color w:val="000000"/>
                <w:sz w:val="16"/>
                <w:szCs w:val="16"/>
              </w:rPr>
              <w:t>C3-235203</w:t>
            </w:r>
          </w:p>
        </w:tc>
        <w:tc>
          <w:tcPr>
            <w:tcW w:w="3402" w:type="dxa"/>
            <w:tcBorders>
              <w:top w:val="single" w:sz="4" w:space="0" w:color="auto"/>
              <w:left w:val="single" w:sz="4" w:space="0" w:color="auto"/>
              <w:bottom w:val="single" w:sz="4" w:space="0" w:color="auto"/>
              <w:right w:val="single" w:sz="4" w:space="0" w:color="auto"/>
            </w:tcBorders>
            <w:noWrap/>
            <w:hideMark/>
          </w:tcPr>
          <w:p w14:paraId="79315955" w14:textId="77777777" w:rsidR="00DC7D59" w:rsidRDefault="00DC7D59">
            <w:pPr>
              <w:pStyle w:val="TAL"/>
              <w:rPr>
                <w:color w:val="000000"/>
                <w:sz w:val="16"/>
                <w:szCs w:val="16"/>
              </w:rPr>
            </w:pPr>
            <w:r>
              <w:rPr>
                <w:color w:val="000000"/>
                <w:sz w:val="16"/>
                <w:szCs w:val="16"/>
              </w:rPr>
              <w:t>Updating the obsoleted IETF HTTP RFCs</w:t>
            </w:r>
          </w:p>
        </w:tc>
        <w:tc>
          <w:tcPr>
            <w:tcW w:w="850" w:type="dxa"/>
            <w:tcBorders>
              <w:top w:val="single" w:sz="4" w:space="0" w:color="auto"/>
              <w:left w:val="single" w:sz="4" w:space="0" w:color="auto"/>
              <w:bottom w:val="single" w:sz="4" w:space="0" w:color="auto"/>
              <w:right w:val="single" w:sz="4" w:space="0" w:color="auto"/>
            </w:tcBorders>
            <w:noWrap/>
            <w:hideMark/>
          </w:tcPr>
          <w:p w14:paraId="753D039E"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0C0BA6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CBC2B4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9D53A88" w14:textId="77777777" w:rsidR="00DC7D59" w:rsidRDefault="00DC7D59">
            <w:pPr>
              <w:pStyle w:val="TAL"/>
              <w:rPr>
                <w:sz w:val="16"/>
                <w:szCs w:val="16"/>
              </w:rPr>
            </w:pPr>
            <w:r>
              <w:rPr>
                <w:sz w:val="16"/>
                <w:szCs w:val="16"/>
              </w:rPr>
              <w:t>C3-235496</w:t>
            </w:r>
          </w:p>
        </w:tc>
      </w:tr>
      <w:tr w:rsidR="00C60177" w14:paraId="08569FA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AE8AC71" w14:textId="77777777" w:rsidR="00DC7D59" w:rsidRDefault="00DC7D59">
            <w:pPr>
              <w:pStyle w:val="TAL"/>
              <w:rPr>
                <w:color w:val="000000"/>
                <w:sz w:val="16"/>
                <w:szCs w:val="16"/>
              </w:rPr>
            </w:pPr>
            <w:r>
              <w:rPr>
                <w:color w:val="000000"/>
                <w:sz w:val="16"/>
                <w:szCs w:val="16"/>
              </w:rPr>
              <w:t>C3-235204</w:t>
            </w:r>
          </w:p>
        </w:tc>
        <w:tc>
          <w:tcPr>
            <w:tcW w:w="3402" w:type="dxa"/>
            <w:tcBorders>
              <w:top w:val="single" w:sz="4" w:space="0" w:color="auto"/>
              <w:left w:val="single" w:sz="4" w:space="0" w:color="auto"/>
              <w:bottom w:val="single" w:sz="4" w:space="0" w:color="auto"/>
              <w:right w:val="single" w:sz="4" w:space="0" w:color="auto"/>
            </w:tcBorders>
            <w:noWrap/>
            <w:hideMark/>
          </w:tcPr>
          <w:p w14:paraId="2B2C5BAB" w14:textId="77777777" w:rsidR="00DC7D59" w:rsidRDefault="00DC7D59">
            <w:pPr>
              <w:pStyle w:val="TAL"/>
              <w:rPr>
                <w:color w:val="000000"/>
                <w:sz w:val="16"/>
                <w:szCs w:val="16"/>
              </w:rPr>
            </w:pPr>
            <w:r>
              <w:rPr>
                <w:color w:val="000000"/>
                <w:sz w:val="16"/>
                <w:szCs w:val="16"/>
              </w:rPr>
              <w:t>Update the data types of the Media Steaming attributes</w:t>
            </w:r>
          </w:p>
        </w:tc>
        <w:tc>
          <w:tcPr>
            <w:tcW w:w="850" w:type="dxa"/>
            <w:tcBorders>
              <w:top w:val="single" w:sz="4" w:space="0" w:color="auto"/>
              <w:left w:val="single" w:sz="4" w:space="0" w:color="auto"/>
              <w:bottom w:val="single" w:sz="4" w:space="0" w:color="auto"/>
              <w:right w:val="single" w:sz="4" w:space="0" w:color="auto"/>
            </w:tcBorders>
            <w:noWrap/>
            <w:hideMark/>
          </w:tcPr>
          <w:p w14:paraId="5FC5892F"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82CB6A7"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667F1B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CB00902" w14:textId="77777777" w:rsidR="00DC7D59" w:rsidRDefault="00DC7D59">
            <w:pPr>
              <w:pStyle w:val="TAL"/>
              <w:rPr>
                <w:sz w:val="16"/>
                <w:szCs w:val="16"/>
              </w:rPr>
            </w:pPr>
            <w:r>
              <w:rPr>
                <w:sz w:val="16"/>
                <w:szCs w:val="16"/>
              </w:rPr>
              <w:t>C3-235588</w:t>
            </w:r>
          </w:p>
        </w:tc>
      </w:tr>
      <w:tr w:rsidR="00C60177" w14:paraId="00B263E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E37319D" w14:textId="77777777" w:rsidR="00DC7D59" w:rsidRDefault="00DC7D59">
            <w:pPr>
              <w:pStyle w:val="TAL"/>
              <w:rPr>
                <w:color w:val="000000"/>
                <w:sz w:val="16"/>
                <w:szCs w:val="16"/>
              </w:rPr>
            </w:pPr>
            <w:r>
              <w:rPr>
                <w:color w:val="000000"/>
                <w:sz w:val="16"/>
                <w:szCs w:val="16"/>
              </w:rPr>
              <w:t>C3-235205</w:t>
            </w:r>
          </w:p>
        </w:tc>
        <w:tc>
          <w:tcPr>
            <w:tcW w:w="3402" w:type="dxa"/>
            <w:tcBorders>
              <w:top w:val="single" w:sz="4" w:space="0" w:color="auto"/>
              <w:left w:val="single" w:sz="4" w:space="0" w:color="auto"/>
              <w:bottom w:val="single" w:sz="4" w:space="0" w:color="auto"/>
              <w:right w:val="single" w:sz="4" w:space="0" w:color="auto"/>
            </w:tcBorders>
            <w:noWrap/>
            <w:hideMark/>
          </w:tcPr>
          <w:p w14:paraId="2677487A" w14:textId="77777777" w:rsidR="00DC7D59" w:rsidRDefault="00DC7D59">
            <w:pPr>
              <w:pStyle w:val="TAL"/>
              <w:rPr>
                <w:color w:val="000000"/>
                <w:sz w:val="16"/>
                <w:szCs w:val="16"/>
              </w:rPr>
            </w:pPr>
            <w:r>
              <w:rPr>
                <w:color w:val="000000"/>
                <w:sz w:val="16"/>
                <w:szCs w:val="16"/>
              </w:rPr>
              <w:t>Update the data types of the Media Steaming attributes</w:t>
            </w:r>
          </w:p>
        </w:tc>
        <w:tc>
          <w:tcPr>
            <w:tcW w:w="850" w:type="dxa"/>
            <w:tcBorders>
              <w:top w:val="single" w:sz="4" w:space="0" w:color="auto"/>
              <w:left w:val="single" w:sz="4" w:space="0" w:color="auto"/>
              <w:bottom w:val="single" w:sz="4" w:space="0" w:color="auto"/>
              <w:right w:val="single" w:sz="4" w:space="0" w:color="auto"/>
            </w:tcBorders>
            <w:noWrap/>
            <w:hideMark/>
          </w:tcPr>
          <w:p w14:paraId="49242E49"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C1088A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1582CB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EB92AF8" w14:textId="77777777" w:rsidR="00DC7D59" w:rsidRDefault="00DC7D59">
            <w:pPr>
              <w:pStyle w:val="TAL"/>
              <w:rPr>
                <w:sz w:val="16"/>
                <w:szCs w:val="16"/>
              </w:rPr>
            </w:pPr>
            <w:r>
              <w:rPr>
                <w:sz w:val="16"/>
                <w:szCs w:val="16"/>
              </w:rPr>
              <w:t>C3-235589</w:t>
            </w:r>
          </w:p>
        </w:tc>
      </w:tr>
      <w:tr w:rsidR="00C60177" w14:paraId="694393B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6AF7FC4" w14:textId="77777777" w:rsidR="00DC7D59" w:rsidRDefault="00DC7D59">
            <w:pPr>
              <w:pStyle w:val="TAL"/>
              <w:rPr>
                <w:color w:val="000000"/>
                <w:sz w:val="16"/>
                <w:szCs w:val="16"/>
              </w:rPr>
            </w:pPr>
            <w:r>
              <w:rPr>
                <w:color w:val="000000"/>
                <w:sz w:val="16"/>
                <w:szCs w:val="16"/>
              </w:rPr>
              <w:t>C3-235206</w:t>
            </w:r>
          </w:p>
        </w:tc>
        <w:tc>
          <w:tcPr>
            <w:tcW w:w="3402" w:type="dxa"/>
            <w:tcBorders>
              <w:top w:val="single" w:sz="4" w:space="0" w:color="auto"/>
              <w:left w:val="single" w:sz="4" w:space="0" w:color="auto"/>
              <w:bottom w:val="single" w:sz="4" w:space="0" w:color="auto"/>
              <w:right w:val="single" w:sz="4" w:space="0" w:color="auto"/>
            </w:tcBorders>
            <w:noWrap/>
            <w:hideMark/>
          </w:tcPr>
          <w:p w14:paraId="25C55CCB" w14:textId="77777777" w:rsidR="00DC7D59" w:rsidRDefault="00DC7D59">
            <w:pPr>
              <w:pStyle w:val="TAL"/>
              <w:rPr>
                <w:color w:val="000000"/>
                <w:sz w:val="16"/>
                <w:szCs w:val="16"/>
              </w:rPr>
            </w:pPr>
            <w:r>
              <w:rPr>
                <w:color w:val="000000"/>
                <w:sz w:val="16"/>
                <w:szCs w:val="16"/>
              </w:rPr>
              <w:t>Supporting Alternative S-NSSAI related Policy control</w:t>
            </w:r>
          </w:p>
        </w:tc>
        <w:tc>
          <w:tcPr>
            <w:tcW w:w="850" w:type="dxa"/>
            <w:tcBorders>
              <w:top w:val="single" w:sz="4" w:space="0" w:color="auto"/>
              <w:left w:val="single" w:sz="4" w:space="0" w:color="auto"/>
              <w:bottom w:val="single" w:sz="4" w:space="0" w:color="auto"/>
              <w:right w:val="single" w:sz="4" w:space="0" w:color="auto"/>
            </w:tcBorders>
            <w:noWrap/>
            <w:hideMark/>
          </w:tcPr>
          <w:p w14:paraId="1F85ADD7"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66ADFA1"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2D120B1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8413965" w14:textId="77777777" w:rsidR="00DC7D59" w:rsidRDefault="00DC7D59">
            <w:pPr>
              <w:overflowPunct/>
              <w:autoSpaceDE/>
              <w:autoSpaceDN/>
              <w:adjustRightInd/>
              <w:spacing w:after="0"/>
              <w:rPr>
                <w:rFonts w:ascii="CG Times (WN)" w:hAnsi="CG Times (WN)"/>
              </w:rPr>
            </w:pPr>
          </w:p>
        </w:tc>
      </w:tr>
      <w:tr w:rsidR="00C60177" w14:paraId="39E7DE2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086738C" w14:textId="77777777" w:rsidR="00DC7D59" w:rsidRDefault="00DC7D59">
            <w:pPr>
              <w:pStyle w:val="TAL"/>
              <w:rPr>
                <w:color w:val="000000"/>
                <w:sz w:val="16"/>
                <w:szCs w:val="16"/>
              </w:rPr>
            </w:pPr>
            <w:r>
              <w:rPr>
                <w:color w:val="000000"/>
                <w:sz w:val="16"/>
                <w:szCs w:val="16"/>
              </w:rPr>
              <w:t>C3-235207</w:t>
            </w:r>
          </w:p>
        </w:tc>
        <w:tc>
          <w:tcPr>
            <w:tcW w:w="3402" w:type="dxa"/>
            <w:tcBorders>
              <w:top w:val="single" w:sz="4" w:space="0" w:color="auto"/>
              <w:left w:val="single" w:sz="4" w:space="0" w:color="auto"/>
              <w:bottom w:val="single" w:sz="4" w:space="0" w:color="auto"/>
              <w:right w:val="single" w:sz="4" w:space="0" w:color="auto"/>
            </w:tcBorders>
            <w:noWrap/>
            <w:hideMark/>
          </w:tcPr>
          <w:p w14:paraId="210BB82C" w14:textId="77777777" w:rsidR="00DC7D59" w:rsidRDefault="00DC7D59">
            <w:pPr>
              <w:pStyle w:val="TAL"/>
              <w:rPr>
                <w:color w:val="000000"/>
                <w:sz w:val="16"/>
                <w:szCs w:val="16"/>
              </w:rPr>
            </w:pPr>
            <w:r>
              <w:rPr>
                <w:color w:val="000000"/>
                <w:sz w:val="16"/>
                <w:szCs w:val="16"/>
              </w:rPr>
              <w:t>Supporting Alternative S-NSSAI related Policy control</w:t>
            </w:r>
          </w:p>
        </w:tc>
        <w:tc>
          <w:tcPr>
            <w:tcW w:w="850" w:type="dxa"/>
            <w:tcBorders>
              <w:top w:val="single" w:sz="4" w:space="0" w:color="auto"/>
              <w:left w:val="single" w:sz="4" w:space="0" w:color="auto"/>
              <w:bottom w:val="single" w:sz="4" w:space="0" w:color="auto"/>
              <w:right w:val="single" w:sz="4" w:space="0" w:color="auto"/>
            </w:tcBorders>
            <w:noWrap/>
            <w:hideMark/>
          </w:tcPr>
          <w:p w14:paraId="59A5428E"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3F721DF"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2ADB2B2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513210E" w14:textId="77777777" w:rsidR="00DC7D59" w:rsidRDefault="00DC7D59">
            <w:pPr>
              <w:overflowPunct/>
              <w:autoSpaceDE/>
              <w:autoSpaceDN/>
              <w:adjustRightInd/>
              <w:spacing w:after="0"/>
              <w:rPr>
                <w:rFonts w:ascii="CG Times (WN)" w:hAnsi="CG Times (WN)"/>
              </w:rPr>
            </w:pPr>
          </w:p>
        </w:tc>
      </w:tr>
      <w:tr w:rsidR="00C60177" w14:paraId="778ABBD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F42E76C" w14:textId="77777777" w:rsidR="00DC7D59" w:rsidRDefault="00DC7D59">
            <w:pPr>
              <w:pStyle w:val="TAL"/>
              <w:rPr>
                <w:color w:val="000000"/>
                <w:sz w:val="16"/>
                <w:szCs w:val="16"/>
              </w:rPr>
            </w:pPr>
            <w:r>
              <w:rPr>
                <w:color w:val="000000"/>
                <w:sz w:val="16"/>
                <w:szCs w:val="16"/>
              </w:rPr>
              <w:t>C3-235208</w:t>
            </w:r>
          </w:p>
        </w:tc>
        <w:tc>
          <w:tcPr>
            <w:tcW w:w="3402" w:type="dxa"/>
            <w:tcBorders>
              <w:top w:val="single" w:sz="4" w:space="0" w:color="auto"/>
              <w:left w:val="single" w:sz="4" w:space="0" w:color="auto"/>
              <w:bottom w:val="single" w:sz="4" w:space="0" w:color="auto"/>
              <w:right w:val="single" w:sz="4" w:space="0" w:color="auto"/>
            </w:tcBorders>
            <w:noWrap/>
            <w:hideMark/>
          </w:tcPr>
          <w:p w14:paraId="14B4DEDF" w14:textId="77777777" w:rsidR="00DC7D59" w:rsidRDefault="00DC7D59">
            <w:pPr>
              <w:pStyle w:val="TAL"/>
              <w:rPr>
                <w:color w:val="000000"/>
                <w:sz w:val="16"/>
                <w:szCs w:val="16"/>
              </w:rPr>
            </w:pPr>
            <w:r>
              <w:rPr>
                <w:color w:val="000000"/>
                <w:sz w:val="16"/>
                <w:szCs w:val="16"/>
              </w:rPr>
              <w:t>Supporting Alternative S-NSSAI related Policy control</w:t>
            </w:r>
          </w:p>
        </w:tc>
        <w:tc>
          <w:tcPr>
            <w:tcW w:w="850" w:type="dxa"/>
            <w:tcBorders>
              <w:top w:val="single" w:sz="4" w:space="0" w:color="auto"/>
              <w:left w:val="single" w:sz="4" w:space="0" w:color="auto"/>
              <w:bottom w:val="single" w:sz="4" w:space="0" w:color="auto"/>
              <w:right w:val="single" w:sz="4" w:space="0" w:color="auto"/>
            </w:tcBorders>
            <w:noWrap/>
            <w:hideMark/>
          </w:tcPr>
          <w:p w14:paraId="79D6D32C"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17027BC"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06B12EB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65AE186" w14:textId="77777777" w:rsidR="00DC7D59" w:rsidRDefault="00DC7D59">
            <w:pPr>
              <w:overflowPunct/>
              <w:autoSpaceDE/>
              <w:autoSpaceDN/>
              <w:adjustRightInd/>
              <w:spacing w:after="0"/>
              <w:rPr>
                <w:rFonts w:ascii="CG Times (WN)" w:hAnsi="CG Times (WN)"/>
              </w:rPr>
            </w:pPr>
          </w:p>
        </w:tc>
      </w:tr>
      <w:tr w:rsidR="00C60177" w14:paraId="5C5DF57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05582CC" w14:textId="77777777" w:rsidR="00DC7D59" w:rsidRDefault="00DC7D59">
            <w:pPr>
              <w:pStyle w:val="TAL"/>
              <w:rPr>
                <w:color w:val="000000"/>
                <w:sz w:val="16"/>
                <w:szCs w:val="16"/>
              </w:rPr>
            </w:pPr>
            <w:r>
              <w:rPr>
                <w:color w:val="000000"/>
                <w:sz w:val="16"/>
                <w:szCs w:val="16"/>
              </w:rPr>
              <w:t>C3-235209</w:t>
            </w:r>
          </w:p>
        </w:tc>
        <w:tc>
          <w:tcPr>
            <w:tcW w:w="3402" w:type="dxa"/>
            <w:tcBorders>
              <w:top w:val="single" w:sz="4" w:space="0" w:color="auto"/>
              <w:left w:val="single" w:sz="4" w:space="0" w:color="auto"/>
              <w:bottom w:val="single" w:sz="4" w:space="0" w:color="auto"/>
              <w:right w:val="single" w:sz="4" w:space="0" w:color="auto"/>
            </w:tcBorders>
            <w:noWrap/>
            <w:hideMark/>
          </w:tcPr>
          <w:p w14:paraId="0B879578"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service description clauses of the </w:t>
            </w:r>
            <w:proofErr w:type="spellStart"/>
            <w:r>
              <w:rPr>
                <w:color w:val="000000"/>
                <w:sz w:val="16"/>
                <w:szCs w:val="16"/>
              </w:rPr>
              <w:t>NSCE_PolicyManagement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B7DC96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3A43FB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F2D64D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B8159C6" w14:textId="77777777" w:rsidR="00DC7D59" w:rsidRDefault="00DC7D59">
            <w:pPr>
              <w:pStyle w:val="TAL"/>
              <w:rPr>
                <w:sz w:val="16"/>
                <w:szCs w:val="16"/>
              </w:rPr>
            </w:pPr>
            <w:r>
              <w:rPr>
                <w:sz w:val="16"/>
                <w:szCs w:val="16"/>
              </w:rPr>
              <w:t>C3-235630</w:t>
            </w:r>
          </w:p>
        </w:tc>
      </w:tr>
      <w:tr w:rsidR="00C60177" w14:paraId="3087235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B9DDB47" w14:textId="77777777" w:rsidR="00DC7D59" w:rsidRDefault="00DC7D59">
            <w:pPr>
              <w:pStyle w:val="TAL"/>
              <w:rPr>
                <w:color w:val="000000"/>
                <w:sz w:val="16"/>
                <w:szCs w:val="16"/>
              </w:rPr>
            </w:pPr>
            <w:r>
              <w:rPr>
                <w:color w:val="000000"/>
                <w:sz w:val="16"/>
                <w:szCs w:val="16"/>
              </w:rPr>
              <w:t>C3-235210</w:t>
            </w:r>
          </w:p>
        </w:tc>
        <w:tc>
          <w:tcPr>
            <w:tcW w:w="3402" w:type="dxa"/>
            <w:tcBorders>
              <w:top w:val="single" w:sz="4" w:space="0" w:color="auto"/>
              <w:left w:val="single" w:sz="4" w:space="0" w:color="auto"/>
              <w:bottom w:val="single" w:sz="4" w:space="0" w:color="auto"/>
              <w:right w:val="single" w:sz="4" w:space="0" w:color="auto"/>
            </w:tcBorders>
            <w:noWrap/>
            <w:hideMark/>
          </w:tcPr>
          <w:p w14:paraId="11F1E380"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API definition clauses of the </w:t>
            </w:r>
            <w:proofErr w:type="spellStart"/>
            <w:r>
              <w:rPr>
                <w:color w:val="000000"/>
                <w:sz w:val="16"/>
                <w:szCs w:val="16"/>
              </w:rPr>
              <w:t>NSCE_PolicyManagement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07B15B87"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A10FC1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8A40B7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857EF61" w14:textId="77777777" w:rsidR="00DC7D59" w:rsidRDefault="00DC7D59">
            <w:pPr>
              <w:pStyle w:val="TAL"/>
              <w:rPr>
                <w:sz w:val="16"/>
                <w:szCs w:val="16"/>
              </w:rPr>
            </w:pPr>
            <w:r>
              <w:rPr>
                <w:sz w:val="16"/>
                <w:szCs w:val="16"/>
              </w:rPr>
              <w:t>C3-235631</w:t>
            </w:r>
          </w:p>
        </w:tc>
      </w:tr>
      <w:tr w:rsidR="00C60177" w14:paraId="7F68EA4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B63CF45" w14:textId="77777777" w:rsidR="00DC7D59" w:rsidRDefault="00DC7D59">
            <w:pPr>
              <w:pStyle w:val="TAL"/>
              <w:rPr>
                <w:color w:val="000000"/>
                <w:sz w:val="16"/>
                <w:szCs w:val="16"/>
              </w:rPr>
            </w:pPr>
            <w:r>
              <w:rPr>
                <w:color w:val="000000"/>
                <w:sz w:val="16"/>
                <w:szCs w:val="16"/>
              </w:rPr>
              <w:t>C3-235211</w:t>
            </w:r>
          </w:p>
        </w:tc>
        <w:tc>
          <w:tcPr>
            <w:tcW w:w="3402" w:type="dxa"/>
            <w:tcBorders>
              <w:top w:val="single" w:sz="4" w:space="0" w:color="auto"/>
              <w:left w:val="single" w:sz="4" w:space="0" w:color="auto"/>
              <w:bottom w:val="single" w:sz="4" w:space="0" w:color="auto"/>
              <w:right w:val="single" w:sz="4" w:space="0" w:color="auto"/>
            </w:tcBorders>
            <w:noWrap/>
            <w:hideMark/>
          </w:tcPr>
          <w:p w14:paraId="4F135DE9"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NSCE_PolicyManagement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3506974D"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8E72EC7"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7FA5EE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B17E996" w14:textId="77777777" w:rsidR="00DC7D59" w:rsidRDefault="00DC7D59">
            <w:pPr>
              <w:pStyle w:val="TAL"/>
              <w:rPr>
                <w:sz w:val="16"/>
                <w:szCs w:val="16"/>
              </w:rPr>
            </w:pPr>
            <w:r>
              <w:rPr>
                <w:sz w:val="16"/>
                <w:szCs w:val="16"/>
              </w:rPr>
              <w:t>C3-235632</w:t>
            </w:r>
          </w:p>
        </w:tc>
      </w:tr>
      <w:tr w:rsidR="00C60177" w14:paraId="5D02815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F03D8B" w14:textId="77777777" w:rsidR="00DC7D59" w:rsidRDefault="00DC7D59">
            <w:pPr>
              <w:pStyle w:val="TAL"/>
              <w:rPr>
                <w:color w:val="000000"/>
                <w:sz w:val="16"/>
                <w:szCs w:val="16"/>
              </w:rPr>
            </w:pPr>
            <w:r>
              <w:rPr>
                <w:color w:val="000000"/>
                <w:sz w:val="16"/>
                <w:szCs w:val="16"/>
              </w:rPr>
              <w:t>C3-235212</w:t>
            </w:r>
          </w:p>
        </w:tc>
        <w:tc>
          <w:tcPr>
            <w:tcW w:w="3402" w:type="dxa"/>
            <w:tcBorders>
              <w:top w:val="single" w:sz="4" w:space="0" w:color="auto"/>
              <w:left w:val="single" w:sz="4" w:space="0" w:color="auto"/>
              <w:bottom w:val="single" w:sz="4" w:space="0" w:color="auto"/>
              <w:right w:val="single" w:sz="4" w:space="0" w:color="auto"/>
            </w:tcBorders>
            <w:noWrap/>
            <w:hideMark/>
          </w:tcPr>
          <w:p w14:paraId="7975EDA9" w14:textId="77777777" w:rsidR="00DC7D59" w:rsidRDefault="00DC7D59">
            <w:pPr>
              <w:pStyle w:val="TAL"/>
              <w:rPr>
                <w:color w:val="000000"/>
                <w:sz w:val="16"/>
                <w:szCs w:val="16"/>
              </w:rPr>
            </w:pPr>
            <w:r>
              <w:rPr>
                <w:color w:val="000000"/>
                <w:sz w:val="16"/>
                <w:szCs w:val="16"/>
              </w:rPr>
              <w:t>HTTP RFCs obsoleted by IETF RFC 9110, 9111 and 9113</w:t>
            </w:r>
          </w:p>
        </w:tc>
        <w:tc>
          <w:tcPr>
            <w:tcW w:w="850" w:type="dxa"/>
            <w:tcBorders>
              <w:top w:val="single" w:sz="4" w:space="0" w:color="auto"/>
              <w:left w:val="single" w:sz="4" w:space="0" w:color="auto"/>
              <w:bottom w:val="single" w:sz="4" w:space="0" w:color="auto"/>
              <w:right w:val="single" w:sz="4" w:space="0" w:color="auto"/>
            </w:tcBorders>
            <w:noWrap/>
            <w:hideMark/>
          </w:tcPr>
          <w:p w14:paraId="3C2B697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87940C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EB6467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1BA23F8" w14:textId="77777777" w:rsidR="00DC7D59" w:rsidRDefault="00DC7D59">
            <w:pPr>
              <w:pStyle w:val="TAL"/>
              <w:rPr>
                <w:sz w:val="16"/>
                <w:szCs w:val="16"/>
              </w:rPr>
            </w:pPr>
            <w:r>
              <w:rPr>
                <w:sz w:val="16"/>
                <w:szCs w:val="16"/>
              </w:rPr>
              <w:t>C3-235474</w:t>
            </w:r>
          </w:p>
        </w:tc>
      </w:tr>
      <w:tr w:rsidR="00C60177" w14:paraId="69E50E6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427B7F3" w14:textId="77777777" w:rsidR="00DC7D59" w:rsidRDefault="00DC7D59">
            <w:pPr>
              <w:pStyle w:val="TAL"/>
              <w:rPr>
                <w:color w:val="000000"/>
                <w:sz w:val="16"/>
                <w:szCs w:val="16"/>
              </w:rPr>
            </w:pPr>
            <w:r>
              <w:rPr>
                <w:color w:val="000000"/>
                <w:sz w:val="16"/>
                <w:szCs w:val="16"/>
              </w:rPr>
              <w:t>C3-235213</w:t>
            </w:r>
          </w:p>
        </w:tc>
        <w:tc>
          <w:tcPr>
            <w:tcW w:w="3402" w:type="dxa"/>
            <w:tcBorders>
              <w:top w:val="single" w:sz="4" w:space="0" w:color="auto"/>
              <w:left w:val="single" w:sz="4" w:space="0" w:color="auto"/>
              <w:bottom w:val="single" w:sz="4" w:space="0" w:color="auto"/>
              <w:right w:val="single" w:sz="4" w:space="0" w:color="auto"/>
            </w:tcBorders>
            <w:noWrap/>
            <w:hideMark/>
          </w:tcPr>
          <w:p w14:paraId="42C8C69C" w14:textId="77777777" w:rsidR="00DC7D59" w:rsidRDefault="00DC7D59">
            <w:pPr>
              <w:pStyle w:val="TAL"/>
              <w:rPr>
                <w:color w:val="000000"/>
                <w:sz w:val="16"/>
                <w:szCs w:val="16"/>
              </w:rPr>
            </w:pPr>
            <w:r>
              <w:rPr>
                <w:color w:val="000000"/>
                <w:sz w:val="16"/>
                <w:szCs w:val="16"/>
              </w:rPr>
              <w:t>HTTP RFCs obsoleted by IETF RFC 9110, 9111 and 9113</w:t>
            </w:r>
          </w:p>
        </w:tc>
        <w:tc>
          <w:tcPr>
            <w:tcW w:w="850" w:type="dxa"/>
            <w:tcBorders>
              <w:top w:val="single" w:sz="4" w:space="0" w:color="auto"/>
              <w:left w:val="single" w:sz="4" w:space="0" w:color="auto"/>
              <w:bottom w:val="single" w:sz="4" w:space="0" w:color="auto"/>
              <w:right w:val="single" w:sz="4" w:space="0" w:color="auto"/>
            </w:tcBorders>
            <w:noWrap/>
            <w:hideMark/>
          </w:tcPr>
          <w:p w14:paraId="2B7826A4"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B6F1E7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0F1BB7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4B18917" w14:textId="77777777" w:rsidR="00DC7D59" w:rsidRDefault="00DC7D59">
            <w:pPr>
              <w:pStyle w:val="TAL"/>
              <w:rPr>
                <w:sz w:val="16"/>
                <w:szCs w:val="16"/>
              </w:rPr>
            </w:pPr>
            <w:r>
              <w:rPr>
                <w:sz w:val="16"/>
                <w:szCs w:val="16"/>
              </w:rPr>
              <w:t>C3-235475</w:t>
            </w:r>
          </w:p>
        </w:tc>
      </w:tr>
      <w:tr w:rsidR="00C60177" w14:paraId="7F11568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36721A0" w14:textId="77777777" w:rsidR="00DC7D59" w:rsidRDefault="00DC7D59">
            <w:pPr>
              <w:pStyle w:val="TAL"/>
              <w:rPr>
                <w:color w:val="000000"/>
                <w:sz w:val="16"/>
                <w:szCs w:val="16"/>
              </w:rPr>
            </w:pPr>
            <w:r>
              <w:rPr>
                <w:color w:val="000000"/>
                <w:sz w:val="16"/>
                <w:szCs w:val="16"/>
              </w:rPr>
              <w:t>C3-235214</w:t>
            </w:r>
          </w:p>
        </w:tc>
        <w:tc>
          <w:tcPr>
            <w:tcW w:w="3402" w:type="dxa"/>
            <w:tcBorders>
              <w:top w:val="single" w:sz="4" w:space="0" w:color="auto"/>
              <w:left w:val="single" w:sz="4" w:space="0" w:color="auto"/>
              <w:bottom w:val="single" w:sz="4" w:space="0" w:color="auto"/>
              <w:right w:val="single" w:sz="4" w:space="0" w:color="auto"/>
            </w:tcBorders>
            <w:noWrap/>
            <w:hideMark/>
          </w:tcPr>
          <w:p w14:paraId="7681A92D" w14:textId="77777777" w:rsidR="00DC7D59" w:rsidRDefault="00DC7D59">
            <w:pPr>
              <w:pStyle w:val="TAL"/>
              <w:rPr>
                <w:color w:val="000000"/>
                <w:sz w:val="16"/>
                <w:szCs w:val="16"/>
              </w:rPr>
            </w:pPr>
            <w:r>
              <w:rPr>
                <w:color w:val="000000"/>
                <w:sz w:val="16"/>
                <w:szCs w:val="16"/>
              </w:rPr>
              <w:t>HTTP RFCs obsoleted by IETF RFC 9110, 9111 and 9113</w:t>
            </w:r>
          </w:p>
        </w:tc>
        <w:tc>
          <w:tcPr>
            <w:tcW w:w="850" w:type="dxa"/>
            <w:tcBorders>
              <w:top w:val="single" w:sz="4" w:space="0" w:color="auto"/>
              <w:left w:val="single" w:sz="4" w:space="0" w:color="auto"/>
              <w:bottom w:val="single" w:sz="4" w:space="0" w:color="auto"/>
              <w:right w:val="single" w:sz="4" w:space="0" w:color="auto"/>
            </w:tcBorders>
            <w:noWrap/>
            <w:hideMark/>
          </w:tcPr>
          <w:p w14:paraId="67440A1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84355F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A44CCA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C6AFA4F" w14:textId="77777777" w:rsidR="00DC7D59" w:rsidRDefault="00DC7D59">
            <w:pPr>
              <w:pStyle w:val="TAL"/>
              <w:rPr>
                <w:sz w:val="16"/>
                <w:szCs w:val="16"/>
              </w:rPr>
            </w:pPr>
            <w:r>
              <w:rPr>
                <w:sz w:val="16"/>
                <w:szCs w:val="16"/>
              </w:rPr>
              <w:t>C3-235476</w:t>
            </w:r>
          </w:p>
        </w:tc>
      </w:tr>
      <w:tr w:rsidR="00C60177" w14:paraId="2663A3A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73265B8" w14:textId="77777777" w:rsidR="00DC7D59" w:rsidRDefault="00DC7D59">
            <w:pPr>
              <w:pStyle w:val="TAL"/>
              <w:rPr>
                <w:color w:val="000000"/>
                <w:sz w:val="16"/>
                <w:szCs w:val="16"/>
              </w:rPr>
            </w:pPr>
            <w:r>
              <w:rPr>
                <w:color w:val="000000"/>
                <w:sz w:val="16"/>
                <w:szCs w:val="16"/>
              </w:rPr>
              <w:lastRenderedPageBreak/>
              <w:t>C3-235215</w:t>
            </w:r>
          </w:p>
        </w:tc>
        <w:tc>
          <w:tcPr>
            <w:tcW w:w="3402" w:type="dxa"/>
            <w:tcBorders>
              <w:top w:val="single" w:sz="4" w:space="0" w:color="auto"/>
              <w:left w:val="single" w:sz="4" w:space="0" w:color="auto"/>
              <w:bottom w:val="single" w:sz="4" w:space="0" w:color="auto"/>
              <w:right w:val="single" w:sz="4" w:space="0" w:color="auto"/>
            </w:tcBorders>
            <w:noWrap/>
            <w:hideMark/>
          </w:tcPr>
          <w:p w14:paraId="43751F7B"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7F459124"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ADDFBA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10C0CF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65A044B" w14:textId="77777777" w:rsidR="00DC7D59" w:rsidRDefault="00DC7D59">
            <w:pPr>
              <w:overflowPunct/>
              <w:autoSpaceDE/>
              <w:autoSpaceDN/>
              <w:adjustRightInd/>
              <w:spacing w:after="0"/>
              <w:rPr>
                <w:rFonts w:ascii="CG Times (WN)" w:hAnsi="CG Times (WN)"/>
              </w:rPr>
            </w:pPr>
          </w:p>
        </w:tc>
      </w:tr>
      <w:tr w:rsidR="00C60177" w14:paraId="751BFD5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78A723E" w14:textId="77777777" w:rsidR="00DC7D59" w:rsidRDefault="00DC7D59">
            <w:pPr>
              <w:pStyle w:val="TAL"/>
              <w:rPr>
                <w:color w:val="000000"/>
                <w:sz w:val="16"/>
                <w:szCs w:val="16"/>
              </w:rPr>
            </w:pPr>
            <w:r>
              <w:rPr>
                <w:color w:val="000000"/>
                <w:sz w:val="16"/>
                <w:szCs w:val="16"/>
              </w:rPr>
              <w:t>C3-235216</w:t>
            </w:r>
          </w:p>
        </w:tc>
        <w:tc>
          <w:tcPr>
            <w:tcW w:w="3402" w:type="dxa"/>
            <w:tcBorders>
              <w:top w:val="single" w:sz="4" w:space="0" w:color="auto"/>
              <w:left w:val="single" w:sz="4" w:space="0" w:color="auto"/>
              <w:bottom w:val="single" w:sz="4" w:space="0" w:color="auto"/>
              <w:right w:val="single" w:sz="4" w:space="0" w:color="auto"/>
            </w:tcBorders>
            <w:noWrap/>
            <w:hideMark/>
          </w:tcPr>
          <w:p w14:paraId="754DAB48"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3FB0E58A"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062A6B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3A199A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991B00F" w14:textId="77777777" w:rsidR="00DC7D59" w:rsidRDefault="00DC7D59">
            <w:pPr>
              <w:overflowPunct/>
              <w:autoSpaceDE/>
              <w:autoSpaceDN/>
              <w:adjustRightInd/>
              <w:spacing w:after="0"/>
              <w:rPr>
                <w:rFonts w:ascii="CG Times (WN)" w:hAnsi="CG Times (WN)"/>
              </w:rPr>
            </w:pPr>
          </w:p>
        </w:tc>
      </w:tr>
      <w:tr w:rsidR="00C60177" w14:paraId="44C4A29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DD4221E" w14:textId="77777777" w:rsidR="00DC7D59" w:rsidRDefault="00DC7D59">
            <w:pPr>
              <w:pStyle w:val="TAL"/>
              <w:rPr>
                <w:color w:val="000000"/>
                <w:sz w:val="16"/>
                <w:szCs w:val="16"/>
              </w:rPr>
            </w:pPr>
            <w:r>
              <w:rPr>
                <w:color w:val="000000"/>
                <w:sz w:val="16"/>
                <w:szCs w:val="16"/>
              </w:rPr>
              <w:t>C3-235217</w:t>
            </w:r>
          </w:p>
        </w:tc>
        <w:tc>
          <w:tcPr>
            <w:tcW w:w="3402" w:type="dxa"/>
            <w:tcBorders>
              <w:top w:val="single" w:sz="4" w:space="0" w:color="auto"/>
              <w:left w:val="single" w:sz="4" w:space="0" w:color="auto"/>
              <w:bottom w:val="single" w:sz="4" w:space="0" w:color="auto"/>
              <w:right w:val="single" w:sz="4" w:space="0" w:color="auto"/>
            </w:tcBorders>
            <w:noWrap/>
            <w:hideMark/>
          </w:tcPr>
          <w:p w14:paraId="5E2DB56F"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1A9649A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295505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537A89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34B8F48" w14:textId="77777777" w:rsidR="00DC7D59" w:rsidRDefault="00DC7D59">
            <w:pPr>
              <w:overflowPunct/>
              <w:autoSpaceDE/>
              <w:autoSpaceDN/>
              <w:adjustRightInd/>
              <w:spacing w:after="0"/>
              <w:rPr>
                <w:rFonts w:ascii="CG Times (WN)" w:hAnsi="CG Times (WN)"/>
              </w:rPr>
            </w:pPr>
          </w:p>
        </w:tc>
      </w:tr>
      <w:tr w:rsidR="00C60177" w14:paraId="71A6F46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9F1243" w14:textId="77777777" w:rsidR="00DC7D59" w:rsidRDefault="00DC7D59">
            <w:pPr>
              <w:pStyle w:val="TAL"/>
              <w:rPr>
                <w:color w:val="000000"/>
                <w:sz w:val="16"/>
                <w:szCs w:val="16"/>
              </w:rPr>
            </w:pPr>
            <w:r>
              <w:rPr>
                <w:color w:val="000000"/>
                <w:sz w:val="16"/>
                <w:szCs w:val="16"/>
              </w:rPr>
              <w:t>C3-235218</w:t>
            </w:r>
          </w:p>
        </w:tc>
        <w:tc>
          <w:tcPr>
            <w:tcW w:w="3402" w:type="dxa"/>
            <w:tcBorders>
              <w:top w:val="single" w:sz="4" w:space="0" w:color="auto"/>
              <w:left w:val="single" w:sz="4" w:space="0" w:color="auto"/>
              <w:bottom w:val="single" w:sz="4" w:space="0" w:color="auto"/>
              <w:right w:val="single" w:sz="4" w:space="0" w:color="auto"/>
            </w:tcBorders>
            <w:noWrap/>
            <w:hideMark/>
          </w:tcPr>
          <w:p w14:paraId="5F8C7B24"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2B5CF60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856941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C7B859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9C04F17" w14:textId="77777777" w:rsidR="00DC7D59" w:rsidRDefault="00DC7D59">
            <w:pPr>
              <w:overflowPunct/>
              <w:autoSpaceDE/>
              <w:autoSpaceDN/>
              <w:adjustRightInd/>
              <w:spacing w:after="0"/>
              <w:rPr>
                <w:rFonts w:ascii="CG Times (WN)" w:hAnsi="CG Times (WN)"/>
              </w:rPr>
            </w:pPr>
          </w:p>
        </w:tc>
      </w:tr>
      <w:tr w:rsidR="00C60177" w14:paraId="285ECB6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CFB0576" w14:textId="77777777" w:rsidR="00DC7D59" w:rsidRDefault="00DC7D59">
            <w:pPr>
              <w:pStyle w:val="TAL"/>
              <w:rPr>
                <w:color w:val="000000"/>
                <w:sz w:val="16"/>
                <w:szCs w:val="16"/>
              </w:rPr>
            </w:pPr>
            <w:r>
              <w:rPr>
                <w:color w:val="000000"/>
                <w:sz w:val="16"/>
                <w:szCs w:val="16"/>
              </w:rPr>
              <w:t>C3-235219</w:t>
            </w:r>
          </w:p>
        </w:tc>
        <w:tc>
          <w:tcPr>
            <w:tcW w:w="3402" w:type="dxa"/>
            <w:tcBorders>
              <w:top w:val="single" w:sz="4" w:space="0" w:color="auto"/>
              <w:left w:val="single" w:sz="4" w:space="0" w:color="auto"/>
              <w:bottom w:val="single" w:sz="4" w:space="0" w:color="auto"/>
              <w:right w:val="single" w:sz="4" w:space="0" w:color="auto"/>
            </w:tcBorders>
            <w:noWrap/>
            <w:hideMark/>
          </w:tcPr>
          <w:p w14:paraId="350D4507" w14:textId="77777777" w:rsidR="00DC7D59" w:rsidRDefault="00DC7D59">
            <w:pPr>
              <w:pStyle w:val="TAL"/>
              <w:rPr>
                <w:color w:val="000000"/>
                <w:sz w:val="16"/>
                <w:szCs w:val="16"/>
              </w:rPr>
            </w:pPr>
            <w:r>
              <w:rPr>
                <w:color w:val="000000"/>
                <w:sz w:val="16"/>
                <w:szCs w:val="16"/>
              </w:rPr>
              <w:t>HTTP RFCs obsoleted by IETF RFC 9110, 9111 and 9113</w:t>
            </w:r>
          </w:p>
        </w:tc>
        <w:tc>
          <w:tcPr>
            <w:tcW w:w="850" w:type="dxa"/>
            <w:tcBorders>
              <w:top w:val="single" w:sz="4" w:space="0" w:color="auto"/>
              <w:left w:val="single" w:sz="4" w:space="0" w:color="auto"/>
              <w:bottom w:val="single" w:sz="4" w:space="0" w:color="auto"/>
              <w:right w:val="single" w:sz="4" w:space="0" w:color="auto"/>
            </w:tcBorders>
            <w:noWrap/>
            <w:hideMark/>
          </w:tcPr>
          <w:p w14:paraId="591DEA1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BAB732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B6DEC2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0A2CA0" w14:textId="77777777" w:rsidR="00DC7D59" w:rsidRDefault="00DC7D59">
            <w:pPr>
              <w:pStyle w:val="TAL"/>
              <w:rPr>
                <w:sz w:val="16"/>
                <w:szCs w:val="16"/>
              </w:rPr>
            </w:pPr>
            <w:r>
              <w:rPr>
                <w:sz w:val="16"/>
                <w:szCs w:val="16"/>
              </w:rPr>
              <w:t>C3-235477</w:t>
            </w:r>
          </w:p>
        </w:tc>
      </w:tr>
      <w:tr w:rsidR="00C60177" w14:paraId="13A8415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7ADB04A" w14:textId="77777777" w:rsidR="00DC7D59" w:rsidRDefault="00DC7D59">
            <w:pPr>
              <w:pStyle w:val="TAL"/>
              <w:rPr>
                <w:color w:val="000000"/>
                <w:sz w:val="16"/>
                <w:szCs w:val="16"/>
              </w:rPr>
            </w:pPr>
            <w:r>
              <w:rPr>
                <w:color w:val="000000"/>
                <w:sz w:val="16"/>
                <w:szCs w:val="16"/>
              </w:rPr>
              <w:t>C3-235220</w:t>
            </w:r>
          </w:p>
        </w:tc>
        <w:tc>
          <w:tcPr>
            <w:tcW w:w="3402" w:type="dxa"/>
            <w:tcBorders>
              <w:top w:val="single" w:sz="4" w:space="0" w:color="auto"/>
              <w:left w:val="single" w:sz="4" w:space="0" w:color="auto"/>
              <w:bottom w:val="single" w:sz="4" w:space="0" w:color="auto"/>
              <w:right w:val="single" w:sz="4" w:space="0" w:color="auto"/>
            </w:tcBorders>
            <w:noWrap/>
            <w:hideMark/>
          </w:tcPr>
          <w:p w14:paraId="3D50F57A"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65E6270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97526D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E5FEF6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16F3DF2" w14:textId="77777777" w:rsidR="00DC7D59" w:rsidRDefault="00DC7D59">
            <w:pPr>
              <w:overflowPunct/>
              <w:autoSpaceDE/>
              <w:autoSpaceDN/>
              <w:adjustRightInd/>
              <w:spacing w:after="0"/>
              <w:rPr>
                <w:rFonts w:ascii="CG Times (WN)" w:hAnsi="CG Times (WN)"/>
              </w:rPr>
            </w:pPr>
          </w:p>
        </w:tc>
      </w:tr>
      <w:tr w:rsidR="00C60177" w14:paraId="11AAE7C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8E03519" w14:textId="77777777" w:rsidR="00DC7D59" w:rsidRDefault="00DC7D59">
            <w:pPr>
              <w:pStyle w:val="TAL"/>
              <w:rPr>
                <w:color w:val="000000"/>
                <w:sz w:val="16"/>
                <w:szCs w:val="16"/>
              </w:rPr>
            </w:pPr>
            <w:r>
              <w:rPr>
                <w:color w:val="000000"/>
                <w:sz w:val="16"/>
                <w:szCs w:val="16"/>
              </w:rPr>
              <w:t>C3-235221</w:t>
            </w:r>
          </w:p>
        </w:tc>
        <w:tc>
          <w:tcPr>
            <w:tcW w:w="3402" w:type="dxa"/>
            <w:tcBorders>
              <w:top w:val="single" w:sz="4" w:space="0" w:color="auto"/>
              <w:left w:val="single" w:sz="4" w:space="0" w:color="auto"/>
              <w:bottom w:val="single" w:sz="4" w:space="0" w:color="auto"/>
              <w:right w:val="single" w:sz="4" w:space="0" w:color="auto"/>
            </w:tcBorders>
            <w:noWrap/>
            <w:hideMark/>
          </w:tcPr>
          <w:p w14:paraId="0C61CF49" w14:textId="77777777" w:rsidR="00DC7D59" w:rsidRDefault="00DC7D59">
            <w:pPr>
              <w:pStyle w:val="TAL"/>
              <w:rPr>
                <w:color w:val="000000"/>
                <w:sz w:val="16"/>
                <w:szCs w:val="16"/>
              </w:rPr>
            </w:pPr>
            <w:r>
              <w:rPr>
                <w:color w:val="000000"/>
                <w:sz w:val="16"/>
                <w:szCs w:val="16"/>
              </w:rPr>
              <w:t>Protocol description update</w:t>
            </w:r>
          </w:p>
        </w:tc>
        <w:tc>
          <w:tcPr>
            <w:tcW w:w="850" w:type="dxa"/>
            <w:tcBorders>
              <w:top w:val="single" w:sz="4" w:space="0" w:color="auto"/>
              <w:left w:val="single" w:sz="4" w:space="0" w:color="auto"/>
              <w:bottom w:val="single" w:sz="4" w:space="0" w:color="auto"/>
              <w:right w:val="single" w:sz="4" w:space="0" w:color="auto"/>
            </w:tcBorders>
            <w:noWrap/>
            <w:hideMark/>
          </w:tcPr>
          <w:p w14:paraId="1F59D6C6"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49126B2"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5F86606A" w14:textId="77777777" w:rsidR="00DC7D59" w:rsidRDefault="00DC7D59">
            <w:pPr>
              <w:pStyle w:val="TAL"/>
              <w:rPr>
                <w:color w:val="000000"/>
                <w:sz w:val="16"/>
                <w:szCs w:val="16"/>
              </w:rPr>
            </w:pPr>
            <w:r>
              <w:rPr>
                <w:color w:val="000000"/>
                <w:sz w:val="16"/>
                <w:szCs w:val="16"/>
              </w:rPr>
              <w:t>C3-234530</w:t>
            </w:r>
          </w:p>
        </w:tc>
        <w:tc>
          <w:tcPr>
            <w:tcW w:w="1701" w:type="dxa"/>
            <w:tcBorders>
              <w:top w:val="single" w:sz="4" w:space="0" w:color="auto"/>
              <w:left w:val="single" w:sz="4" w:space="0" w:color="auto"/>
              <w:bottom w:val="single" w:sz="4" w:space="0" w:color="auto"/>
              <w:right w:val="single" w:sz="4" w:space="0" w:color="auto"/>
            </w:tcBorders>
            <w:noWrap/>
            <w:hideMark/>
          </w:tcPr>
          <w:p w14:paraId="412DB5F9" w14:textId="77777777" w:rsidR="00DC7D59" w:rsidRDefault="00DC7D59">
            <w:pPr>
              <w:rPr>
                <w:color w:val="000000"/>
                <w:sz w:val="16"/>
                <w:szCs w:val="16"/>
              </w:rPr>
            </w:pPr>
          </w:p>
        </w:tc>
      </w:tr>
      <w:tr w:rsidR="00C60177" w14:paraId="15B12F4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48A7A5C" w14:textId="77777777" w:rsidR="00DC7D59" w:rsidRDefault="00DC7D59">
            <w:pPr>
              <w:pStyle w:val="TAL"/>
              <w:rPr>
                <w:color w:val="000000"/>
                <w:sz w:val="16"/>
                <w:szCs w:val="16"/>
              </w:rPr>
            </w:pPr>
            <w:r>
              <w:rPr>
                <w:color w:val="000000"/>
                <w:sz w:val="16"/>
                <w:szCs w:val="16"/>
              </w:rPr>
              <w:t>C3-235222</w:t>
            </w:r>
          </w:p>
        </w:tc>
        <w:tc>
          <w:tcPr>
            <w:tcW w:w="3402" w:type="dxa"/>
            <w:tcBorders>
              <w:top w:val="single" w:sz="4" w:space="0" w:color="auto"/>
              <w:left w:val="single" w:sz="4" w:space="0" w:color="auto"/>
              <w:bottom w:val="single" w:sz="4" w:space="0" w:color="auto"/>
              <w:right w:val="single" w:sz="4" w:space="0" w:color="auto"/>
            </w:tcBorders>
            <w:noWrap/>
            <w:hideMark/>
          </w:tcPr>
          <w:p w14:paraId="2F84F6B0" w14:textId="77777777" w:rsidR="00DC7D59" w:rsidRDefault="00DC7D59">
            <w:pPr>
              <w:pStyle w:val="TAL"/>
              <w:rPr>
                <w:color w:val="000000"/>
                <w:sz w:val="16"/>
                <w:szCs w:val="16"/>
              </w:rPr>
            </w:pPr>
            <w:r>
              <w:rPr>
                <w:color w:val="000000"/>
                <w:sz w:val="16"/>
                <w:szCs w:val="16"/>
              </w:rPr>
              <w:t>N6 Jitter update</w:t>
            </w:r>
          </w:p>
        </w:tc>
        <w:tc>
          <w:tcPr>
            <w:tcW w:w="850" w:type="dxa"/>
            <w:tcBorders>
              <w:top w:val="single" w:sz="4" w:space="0" w:color="auto"/>
              <w:left w:val="single" w:sz="4" w:space="0" w:color="auto"/>
              <w:bottom w:val="single" w:sz="4" w:space="0" w:color="auto"/>
              <w:right w:val="single" w:sz="4" w:space="0" w:color="auto"/>
            </w:tcBorders>
            <w:noWrap/>
            <w:hideMark/>
          </w:tcPr>
          <w:p w14:paraId="1AF87A8F"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9827167"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C4551C3" w14:textId="77777777" w:rsidR="00DC7D59" w:rsidRDefault="00DC7D59">
            <w:pPr>
              <w:pStyle w:val="TAL"/>
              <w:rPr>
                <w:color w:val="000000"/>
                <w:sz w:val="16"/>
                <w:szCs w:val="16"/>
              </w:rPr>
            </w:pPr>
            <w:r>
              <w:rPr>
                <w:color w:val="000000"/>
                <w:sz w:val="16"/>
                <w:szCs w:val="16"/>
              </w:rPr>
              <w:t>C3-234344</w:t>
            </w:r>
          </w:p>
        </w:tc>
        <w:tc>
          <w:tcPr>
            <w:tcW w:w="1701" w:type="dxa"/>
            <w:tcBorders>
              <w:top w:val="single" w:sz="4" w:space="0" w:color="auto"/>
              <w:left w:val="single" w:sz="4" w:space="0" w:color="auto"/>
              <w:bottom w:val="single" w:sz="4" w:space="0" w:color="auto"/>
              <w:right w:val="single" w:sz="4" w:space="0" w:color="auto"/>
            </w:tcBorders>
            <w:noWrap/>
            <w:hideMark/>
          </w:tcPr>
          <w:p w14:paraId="7A5E7B68" w14:textId="77777777" w:rsidR="00DC7D59" w:rsidRDefault="00DC7D59">
            <w:pPr>
              <w:pStyle w:val="TAL"/>
              <w:rPr>
                <w:sz w:val="16"/>
                <w:szCs w:val="16"/>
              </w:rPr>
            </w:pPr>
            <w:r>
              <w:rPr>
                <w:sz w:val="16"/>
                <w:szCs w:val="16"/>
              </w:rPr>
              <w:t>C3-235664</w:t>
            </w:r>
          </w:p>
        </w:tc>
      </w:tr>
      <w:tr w:rsidR="00C60177" w14:paraId="2317768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96EAECC" w14:textId="77777777" w:rsidR="00DC7D59" w:rsidRDefault="00DC7D59">
            <w:pPr>
              <w:pStyle w:val="TAL"/>
              <w:rPr>
                <w:color w:val="000000"/>
                <w:sz w:val="16"/>
                <w:szCs w:val="16"/>
              </w:rPr>
            </w:pPr>
            <w:r>
              <w:rPr>
                <w:color w:val="000000"/>
                <w:sz w:val="16"/>
                <w:szCs w:val="16"/>
              </w:rPr>
              <w:t>C3-235223</w:t>
            </w:r>
          </w:p>
        </w:tc>
        <w:tc>
          <w:tcPr>
            <w:tcW w:w="3402" w:type="dxa"/>
            <w:tcBorders>
              <w:top w:val="single" w:sz="4" w:space="0" w:color="auto"/>
              <w:left w:val="single" w:sz="4" w:space="0" w:color="auto"/>
              <w:bottom w:val="single" w:sz="4" w:space="0" w:color="auto"/>
              <w:right w:val="single" w:sz="4" w:space="0" w:color="auto"/>
            </w:tcBorders>
            <w:noWrap/>
            <w:hideMark/>
          </w:tcPr>
          <w:p w14:paraId="3634AE50" w14:textId="77777777" w:rsidR="00DC7D59" w:rsidRDefault="00DC7D59">
            <w:pPr>
              <w:pStyle w:val="TAL"/>
              <w:rPr>
                <w:color w:val="000000"/>
                <w:sz w:val="16"/>
                <w:szCs w:val="16"/>
              </w:rPr>
            </w:pPr>
            <w:r>
              <w:rPr>
                <w:color w:val="000000"/>
                <w:sz w:val="16"/>
                <w:szCs w:val="16"/>
              </w:rPr>
              <w:t>Clarification on PRA Set handling</w:t>
            </w:r>
          </w:p>
        </w:tc>
        <w:tc>
          <w:tcPr>
            <w:tcW w:w="850" w:type="dxa"/>
            <w:tcBorders>
              <w:top w:val="single" w:sz="4" w:space="0" w:color="auto"/>
              <w:left w:val="single" w:sz="4" w:space="0" w:color="auto"/>
              <w:bottom w:val="single" w:sz="4" w:space="0" w:color="auto"/>
              <w:right w:val="single" w:sz="4" w:space="0" w:color="auto"/>
            </w:tcBorders>
            <w:noWrap/>
            <w:hideMark/>
          </w:tcPr>
          <w:p w14:paraId="1E10039D"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7675BA0"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0332EECF" w14:textId="77777777" w:rsidR="00DC7D59" w:rsidRDefault="00DC7D59">
            <w:pPr>
              <w:pStyle w:val="TAL"/>
              <w:rPr>
                <w:color w:val="000000"/>
                <w:sz w:val="16"/>
                <w:szCs w:val="16"/>
              </w:rPr>
            </w:pPr>
            <w:r>
              <w:rPr>
                <w:color w:val="000000"/>
                <w:sz w:val="16"/>
                <w:szCs w:val="16"/>
              </w:rPr>
              <w:t>C3-234326</w:t>
            </w:r>
          </w:p>
        </w:tc>
        <w:tc>
          <w:tcPr>
            <w:tcW w:w="1701" w:type="dxa"/>
            <w:tcBorders>
              <w:top w:val="single" w:sz="4" w:space="0" w:color="auto"/>
              <w:left w:val="single" w:sz="4" w:space="0" w:color="auto"/>
              <w:bottom w:val="single" w:sz="4" w:space="0" w:color="auto"/>
              <w:right w:val="single" w:sz="4" w:space="0" w:color="auto"/>
            </w:tcBorders>
            <w:noWrap/>
            <w:hideMark/>
          </w:tcPr>
          <w:p w14:paraId="54001AF8" w14:textId="77777777" w:rsidR="00DC7D59" w:rsidRDefault="00DC7D59">
            <w:pPr>
              <w:rPr>
                <w:color w:val="000000"/>
                <w:sz w:val="16"/>
                <w:szCs w:val="16"/>
              </w:rPr>
            </w:pPr>
          </w:p>
        </w:tc>
      </w:tr>
      <w:tr w:rsidR="00C60177" w14:paraId="292451B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62B3977" w14:textId="77777777" w:rsidR="00DC7D59" w:rsidRDefault="00DC7D59">
            <w:pPr>
              <w:pStyle w:val="TAL"/>
              <w:rPr>
                <w:color w:val="000000"/>
                <w:sz w:val="16"/>
                <w:szCs w:val="16"/>
              </w:rPr>
            </w:pPr>
            <w:r>
              <w:rPr>
                <w:color w:val="000000"/>
                <w:sz w:val="16"/>
                <w:szCs w:val="16"/>
              </w:rPr>
              <w:t>C3-235224</w:t>
            </w:r>
          </w:p>
        </w:tc>
        <w:tc>
          <w:tcPr>
            <w:tcW w:w="3402" w:type="dxa"/>
            <w:tcBorders>
              <w:top w:val="single" w:sz="4" w:space="0" w:color="auto"/>
              <w:left w:val="single" w:sz="4" w:space="0" w:color="auto"/>
              <w:bottom w:val="single" w:sz="4" w:space="0" w:color="auto"/>
              <w:right w:val="single" w:sz="4" w:space="0" w:color="auto"/>
            </w:tcBorders>
            <w:noWrap/>
            <w:hideMark/>
          </w:tcPr>
          <w:p w14:paraId="53485FF3" w14:textId="77777777" w:rsidR="00DC7D59" w:rsidRDefault="00DC7D59">
            <w:pPr>
              <w:pStyle w:val="TAL"/>
              <w:rPr>
                <w:color w:val="000000"/>
                <w:sz w:val="16"/>
                <w:szCs w:val="16"/>
              </w:rPr>
            </w:pPr>
            <w:r>
              <w:rPr>
                <w:color w:val="000000"/>
                <w:sz w:val="16"/>
                <w:szCs w:val="16"/>
              </w:rPr>
              <w:t>Multiple AF Expected UE behaviour</w:t>
            </w:r>
          </w:p>
        </w:tc>
        <w:tc>
          <w:tcPr>
            <w:tcW w:w="850" w:type="dxa"/>
            <w:tcBorders>
              <w:top w:val="single" w:sz="4" w:space="0" w:color="auto"/>
              <w:left w:val="single" w:sz="4" w:space="0" w:color="auto"/>
              <w:bottom w:val="single" w:sz="4" w:space="0" w:color="auto"/>
              <w:right w:val="single" w:sz="4" w:space="0" w:color="auto"/>
            </w:tcBorders>
            <w:noWrap/>
            <w:hideMark/>
          </w:tcPr>
          <w:p w14:paraId="1A95BF54"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DD9A90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23604CD" w14:textId="77777777" w:rsidR="00DC7D59" w:rsidRDefault="00DC7D59">
            <w:pPr>
              <w:pStyle w:val="TAL"/>
              <w:rPr>
                <w:color w:val="000000"/>
                <w:sz w:val="16"/>
                <w:szCs w:val="16"/>
              </w:rPr>
            </w:pPr>
            <w:r>
              <w:rPr>
                <w:color w:val="000000"/>
                <w:sz w:val="16"/>
                <w:szCs w:val="16"/>
              </w:rPr>
              <w:t>C3-234342</w:t>
            </w:r>
          </w:p>
        </w:tc>
        <w:tc>
          <w:tcPr>
            <w:tcW w:w="1701" w:type="dxa"/>
            <w:tcBorders>
              <w:top w:val="single" w:sz="4" w:space="0" w:color="auto"/>
              <w:left w:val="single" w:sz="4" w:space="0" w:color="auto"/>
              <w:bottom w:val="single" w:sz="4" w:space="0" w:color="auto"/>
              <w:right w:val="single" w:sz="4" w:space="0" w:color="auto"/>
            </w:tcBorders>
            <w:noWrap/>
            <w:hideMark/>
          </w:tcPr>
          <w:p w14:paraId="0D62FA2D" w14:textId="77777777" w:rsidR="00DC7D59" w:rsidRDefault="00DC7D59">
            <w:pPr>
              <w:pStyle w:val="TAL"/>
              <w:rPr>
                <w:sz w:val="16"/>
                <w:szCs w:val="16"/>
              </w:rPr>
            </w:pPr>
            <w:r>
              <w:rPr>
                <w:sz w:val="16"/>
                <w:szCs w:val="16"/>
              </w:rPr>
              <w:t>C3-235665</w:t>
            </w:r>
          </w:p>
        </w:tc>
      </w:tr>
      <w:tr w:rsidR="00C60177" w14:paraId="6AED803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15E8F65" w14:textId="77777777" w:rsidR="00DC7D59" w:rsidRDefault="00DC7D59">
            <w:pPr>
              <w:pStyle w:val="TAL"/>
              <w:rPr>
                <w:color w:val="000000"/>
                <w:sz w:val="16"/>
                <w:szCs w:val="16"/>
              </w:rPr>
            </w:pPr>
            <w:r>
              <w:rPr>
                <w:color w:val="000000"/>
                <w:sz w:val="16"/>
                <w:szCs w:val="16"/>
              </w:rPr>
              <w:t>C3-235225</w:t>
            </w:r>
          </w:p>
        </w:tc>
        <w:tc>
          <w:tcPr>
            <w:tcW w:w="3402" w:type="dxa"/>
            <w:tcBorders>
              <w:top w:val="single" w:sz="4" w:space="0" w:color="auto"/>
              <w:left w:val="single" w:sz="4" w:space="0" w:color="auto"/>
              <w:bottom w:val="single" w:sz="4" w:space="0" w:color="auto"/>
              <w:right w:val="single" w:sz="4" w:space="0" w:color="auto"/>
            </w:tcBorders>
            <w:noWrap/>
            <w:hideMark/>
          </w:tcPr>
          <w:p w14:paraId="53B01A50" w14:textId="77777777" w:rsidR="00DC7D59" w:rsidRDefault="00DC7D59">
            <w:pPr>
              <w:pStyle w:val="TAL"/>
              <w:rPr>
                <w:color w:val="000000"/>
                <w:sz w:val="16"/>
                <w:szCs w:val="16"/>
              </w:rPr>
            </w:pPr>
            <w:r>
              <w:rPr>
                <w:color w:val="000000"/>
                <w:sz w:val="16"/>
                <w:szCs w:val="16"/>
              </w:rPr>
              <w:t xml:space="preserve">List of UE QoS handling procedure update for </w:t>
            </w:r>
            <w:proofErr w:type="spellStart"/>
            <w:r>
              <w:rPr>
                <w:color w:val="000000"/>
                <w:sz w:val="16"/>
                <w:szCs w:val="16"/>
              </w:rPr>
              <w:t>AsSessionWithQoS</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25EE5C63"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45AF5F7"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09AE0D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0AF94D6" w14:textId="77777777" w:rsidR="00DC7D59" w:rsidRDefault="00DC7D59">
            <w:pPr>
              <w:pStyle w:val="TAL"/>
              <w:rPr>
                <w:sz w:val="16"/>
                <w:szCs w:val="16"/>
              </w:rPr>
            </w:pPr>
            <w:r>
              <w:rPr>
                <w:sz w:val="16"/>
                <w:szCs w:val="16"/>
              </w:rPr>
              <w:t>C3-235666</w:t>
            </w:r>
          </w:p>
        </w:tc>
      </w:tr>
      <w:tr w:rsidR="00C60177" w14:paraId="6588883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45D0A89" w14:textId="77777777" w:rsidR="00DC7D59" w:rsidRDefault="00DC7D59">
            <w:pPr>
              <w:pStyle w:val="TAL"/>
              <w:rPr>
                <w:color w:val="000000"/>
                <w:sz w:val="16"/>
                <w:szCs w:val="16"/>
              </w:rPr>
            </w:pPr>
            <w:r>
              <w:rPr>
                <w:color w:val="000000"/>
                <w:sz w:val="16"/>
                <w:szCs w:val="16"/>
              </w:rPr>
              <w:t>C3-235226</w:t>
            </w:r>
          </w:p>
        </w:tc>
        <w:tc>
          <w:tcPr>
            <w:tcW w:w="3402" w:type="dxa"/>
            <w:tcBorders>
              <w:top w:val="single" w:sz="4" w:space="0" w:color="auto"/>
              <w:left w:val="single" w:sz="4" w:space="0" w:color="auto"/>
              <w:bottom w:val="single" w:sz="4" w:space="0" w:color="auto"/>
              <w:right w:val="single" w:sz="4" w:space="0" w:color="auto"/>
            </w:tcBorders>
            <w:noWrap/>
            <w:hideMark/>
          </w:tcPr>
          <w:p w14:paraId="706A0A80" w14:textId="77777777" w:rsidR="00DC7D59" w:rsidRDefault="00DC7D59">
            <w:pPr>
              <w:pStyle w:val="TAL"/>
              <w:rPr>
                <w:color w:val="000000"/>
                <w:sz w:val="16"/>
                <w:szCs w:val="16"/>
              </w:rPr>
            </w:pPr>
            <w:r>
              <w:rPr>
                <w:color w:val="000000"/>
                <w:sz w:val="16"/>
                <w:szCs w:val="16"/>
              </w:rPr>
              <w:t xml:space="preserve">Port handling with </w:t>
            </w:r>
            <w:proofErr w:type="spellStart"/>
            <w:r>
              <w:rPr>
                <w:color w:val="000000"/>
                <w:sz w:val="16"/>
                <w:szCs w:val="16"/>
              </w:rPr>
              <w:t>AsSessionWithQoS</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2F21BD72" w14:textId="77777777" w:rsidR="00DC7D59" w:rsidRDefault="00DC7D59">
            <w:pPr>
              <w:pStyle w:val="TAL"/>
              <w:rPr>
                <w:color w:val="000000"/>
                <w:sz w:val="16"/>
                <w:szCs w:val="16"/>
              </w:rPr>
            </w:pPr>
            <w:r>
              <w:rPr>
                <w:color w:val="000000"/>
                <w:sz w:val="16"/>
                <w:szCs w:val="16"/>
              </w:rPr>
              <w:t>Nokia, Nokia Shanghai Bell, Samsung</w:t>
            </w:r>
          </w:p>
        </w:tc>
        <w:tc>
          <w:tcPr>
            <w:tcW w:w="1094" w:type="dxa"/>
            <w:tcBorders>
              <w:top w:val="single" w:sz="4" w:space="0" w:color="auto"/>
              <w:left w:val="single" w:sz="4" w:space="0" w:color="auto"/>
              <w:bottom w:val="single" w:sz="4" w:space="0" w:color="auto"/>
              <w:right w:val="single" w:sz="4" w:space="0" w:color="auto"/>
            </w:tcBorders>
            <w:noWrap/>
            <w:hideMark/>
          </w:tcPr>
          <w:p w14:paraId="3C6D9C7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417C00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E2F3ECA" w14:textId="77777777" w:rsidR="00DC7D59" w:rsidRDefault="00DC7D59">
            <w:pPr>
              <w:pStyle w:val="TAL"/>
              <w:rPr>
                <w:sz w:val="16"/>
                <w:szCs w:val="16"/>
              </w:rPr>
            </w:pPr>
            <w:r>
              <w:rPr>
                <w:sz w:val="16"/>
                <w:szCs w:val="16"/>
              </w:rPr>
              <w:t>C3-235667</w:t>
            </w:r>
          </w:p>
        </w:tc>
      </w:tr>
      <w:tr w:rsidR="00C60177" w14:paraId="1DEFE8D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1DEDF6E" w14:textId="77777777" w:rsidR="00DC7D59" w:rsidRDefault="00DC7D59">
            <w:pPr>
              <w:pStyle w:val="TAL"/>
              <w:rPr>
                <w:color w:val="000000"/>
                <w:sz w:val="16"/>
                <w:szCs w:val="16"/>
              </w:rPr>
            </w:pPr>
            <w:r>
              <w:rPr>
                <w:color w:val="000000"/>
                <w:sz w:val="16"/>
                <w:szCs w:val="16"/>
              </w:rPr>
              <w:t>C3-235227</w:t>
            </w:r>
          </w:p>
        </w:tc>
        <w:tc>
          <w:tcPr>
            <w:tcW w:w="3402" w:type="dxa"/>
            <w:tcBorders>
              <w:top w:val="single" w:sz="4" w:space="0" w:color="auto"/>
              <w:left w:val="single" w:sz="4" w:space="0" w:color="auto"/>
              <w:bottom w:val="single" w:sz="4" w:space="0" w:color="auto"/>
              <w:right w:val="single" w:sz="4" w:space="0" w:color="auto"/>
            </w:tcBorders>
            <w:noWrap/>
            <w:hideMark/>
          </w:tcPr>
          <w:p w14:paraId="1E2E47F2" w14:textId="77777777" w:rsidR="00DC7D59" w:rsidRDefault="00DC7D59">
            <w:pPr>
              <w:pStyle w:val="TAL"/>
              <w:rPr>
                <w:color w:val="000000"/>
                <w:sz w:val="16"/>
                <w:szCs w:val="16"/>
              </w:rPr>
            </w:pPr>
            <w:r>
              <w:rPr>
                <w:color w:val="000000"/>
                <w:sz w:val="16"/>
                <w:szCs w:val="16"/>
              </w:rPr>
              <w:t>Multiple AF Expected UE behaviour</w:t>
            </w:r>
          </w:p>
        </w:tc>
        <w:tc>
          <w:tcPr>
            <w:tcW w:w="850" w:type="dxa"/>
            <w:tcBorders>
              <w:top w:val="single" w:sz="4" w:space="0" w:color="auto"/>
              <w:left w:val="single" w:sz="4" w:space="0" w:color="auto"/>
              <w:bottom w:val="single" w:sz="4" w:space="0" w:color="auto"/>
              <w:right w:val="single" w:sz="4" w:space="0" w:color="auto"/>
            </w:tcBorders>
            <w:noWrap/>
            <w:hideMark/>
          </w:tcPr>
          <w:p w14:paraId="708ABF3D"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5D78D6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959A1F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EA7FF09" w14:textId="77777777" w:rsidR="00DC7D59" w:rsidRDefault="00DC7D59">
            <w:pPr>
              <w:pStyle w:val="TAL"/>
              <w:rPr>
                <w:sz w:val="16"/>
                <w:szCs w:val="16"/>
              </w:rPr>
            </w:pPr>
            <w:r>
              <w:rPr>
                <w:sz w:val="16"/>
                <w:szCs w:val="16"/>
              </w:rPr>
              <w:t>C3-235668</w:t>
            </w:r>
          </w:p>
        </w:tc>
      </w:tr>
      <w:tr w:rsidR="00C60177" w14:paraId="28FE407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7C46184" w14:textId="77777777" w:rsidR="00DC7D59" w:rsidRDefault="00DC7D59">
            <w:pPr>
              <w:pStyle w:val="TAL"/>
              <w:rPr>
                <w:color w:val="000000"/>
                <w:sz w:val="16"/>
                <w:szCs w:val="16"/>
              </w:rPr>
            </w:pPr>
            <w:r>
              <w:rPr>
                <w:color w:val="000000"/>
                <w:sz w:val="16"/>
                <w:szCs w:val="16"/>
              </w:rPr>
              <w:t>C3-235228</w:t>
            </w:r>
          </w:p>
        </w:tc>
        <w:tc>
          <w:tcPr>
            <w:tcW w:w="3402" w:type="dxa"/>
            <w:tcBorders>
              <w:top w:val="single" w:sz="4" w:space="0" w:color="auto"/>
              <w:left w:val="single" w:sz="4" w:space="0" w:color="auto"/>
              <w:bottom w:val="single" w:sz="4" w:space="0" w:color="auto"/>
              <w:right w:val="single" w:sz="4" w:space="0" w:color="auto"/>
            </w:tcBorders>
            <w:noWrap/>
            <w:hideMark/>
          </w:tcPr>
          <w:p w14:paraId="63DDBD86" w14:textId="77777777" w:rsidR="00DC7D59" w:rsidRDefault="00DC7D59">
            <w:pPr>
              <w:pStyle w:val="TAL"/>
              <w:rPr>
                <w:color w:val="000000"/>
                <w:sz w:val="16"/>
                <w:szCs w:val="16"/>
              </w:rPr>
            </w:pPr>
            <w:proofErr w:type="spellStart"/>
            <w:r>
              <w:rPr>
                <w:color w:val="000000"/>
                <w:sz w:val="16"/>
                <w:szCs w:val="16"/>
              </w:rPr>
              <w:t>CAPIFEventDetail</w:t>
            </w:r>
            <w:proofErr w:type="spellEnd"/>
            <w:r>
              <w:rPr>
                <w:color w:val="000000"/>
                <w:sz w:val="16"/>
                <w:szCs w:val="16"/>
              </w:rPr>
              <w:t xml:space="preserve"> data type clarification</w:t>
            </w:r>
          </w:p>
        </w:tc>
        <w:tc>
          <w:tcPr>
            <w:tcW w:w="850" w:type="dxa"/>
            <w:tcBorders>
              <w:top w:val="single" w:sz="4" w:space="0" w:color="auto"/>
              <w:left w:val="single" w:sz="4" w:space="0" w:color="auto"/>
              <w:bottom w:val="single" w:sz="4" w:space="0" w:color="auto"/>
              <w:right w:val="single" w:sz="4" w:space="0" w:color="auto"/>
            </w:tcBorders>
            <w:noWrap/>
            <w:hideMark/>
          </w:tcPr>
          <w:p w14:paraId="4CBC9CD7"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AD9B1CE"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0C87138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5055798" w14:textId="77777777" w:rsidR="00DC7D59" w:rsidRDefault="00DC7D59">
            <w:pPr>
              <w:overflowPunct/>
              <w:autoSpaceDE/>
              <w:autoSpaceDN/>
              <w:adjustRightInd/>
              <w:spacing w:after="0"/>
              <w:rPr>
                <w:rFonts w:ascii="CG Times (WN)" w:hAnsi="CG Times (WN)"/>
              </w:rPr>
            </w:pPr>
          </w:p>
        </w:tc>
      </w:tr>
      <w:tr w:rsidR="00C60177" w14:paraId="6670961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CFC757E" w14:textId="77777777" w:rsidR="00DC7D59" w:rsidRDefault="00DC7D59">
            <w:pPr>
              <w:pStyle w:val="TAL"/>
              <w:rPr>
                <w:color w:val="000000"/>
                <w:sz w:val="16"/>
                <w:szCs w:val="16"/>
              </w:rPr>
            </w:pPr>
            <w:r>
              <w:rPr>
                <w:color w:val="000000"/>
                <w:sz w:val="16"/>
                <w:szCs w:val="16"/>
              </w:rPr>
              <w:t>C3-235229</w:t>
            </w:r>
          </w:p>
        </w:tc>
        <w:tc>
          <w:tcPr>
            <w:tcW w:w="3402" w:type="dxa"/>
            <w:tcBorders>
              <w:top w:val="single" w:sz="4" w:space="0" w:color="auto"/>
              <w:left w:val="single" w:sz="4" w:space="0" w:color="auto"/>
              <w:bottom w:val="single" w:sz="4" w:space="0" w:color="auto"/>
              <w:right w:val="single" w:sz="4" w:space="0" w:color="auto"/>
            </w:tcBorders>
            <w:noWrap/>
            <w:hideMark/>
          </w:tcPr>
          <w:p w14:paraId="3C342F33" w14:textId="77777777" w:rsidR="00DC7D59" w:rsidRDefault="00DC7D59">
            <w:pPr>
              <w:pStyle w:val="TAL"/>
              <w:rPr>
                <w:color w:val="000000"/>
                <w:sz w:val="16"/>
                <w:szCs w:val="16"/>
              </w:rPr>
            </w:pPr>
            <w:r>
              <w:rPr>
                <w:color w:val="000000"/>
                <w:sz w:val="16"/>
                <w:szCs w:val="16"/>
              </w:rPr>
              <w:t>Clarification on PRA Set handling</w:t>
            </w:r>
          </w:p>
        </w:tc>
        <w:tc>
          <w:tcPr>
            <w:tcW w:w="850" w:type="dxa"/>
            <w:tcBorders>
              <w:top w:val="single" w:sz="4" w:space="0" w:color="auto"/>
              <w:left w:val="single" w:sz="4" w:space="0" w:color="auto"/>
              <w:bottom w:val="single" w:sz="4" w:space="0" w:color="auto"/>
              <w:right w:val="single" w:sz="4" w:space="0" w:color="auto"/>
            </w:tcBorders>
            <w:noWrap/>
            <w:hideMark/>
          </w:tcPr>
          <w:p w14:paraId="39039BDB"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A7F02B7"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597FE5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3065ED3" w14:textId="77777777" w:rsidR="00DC7D59" w:rsidRDefault="00DC7D59">
            <w:pPr>
              <w:overflowPunct/>
              <w:autoSpaceDE/>
              <w:autoSpaceDN/>
              <w:adjustRightInd/>
              <w:spacing w:after="0"/>
              <w:rPr>
                <w:rFonts w:ascii="CG Times (WN)" w:hAnsi="CG Times (WN)"/>
              </w:rPr>
            </w:pPr>
          </w:p>
        </w:tc>
      </w:tr>
      <w:tr w:rsidR="00C60177" w14:paraId="183A686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83B27EF" w14:textId="77777777" w:rsidR="00DC7D59" w:rsidRDefault="00DC7D59">
            <w:pPr>
              <w:pStyle w:val="TAL"/>
              <w:rPr>
                <w:color w:val="000000"/>
                <w:sz w:val="16"/>
                <w:szCs w:val="16"/>
              </w:rPr>
            </w:pPr>
            <w:r>
              <w:rPr>
                <w:color w:val="000000"/>
                <w:sz w:val="16"/>
                <w:szCs w:val="16"/>
              </w:rPr>
              <w:t>C3-235230</w:t>
            </w:r>
          </w:p>
        </w:tc>
        <w:tc>
          <w:tcPr>
            <w:tcW w:w="3402" w:type="dxa"/>
            <w:tcBorders>
              <w:top w:val="single" w:sz="4" w:space="0" w:color="auto"/>
              <w:left w:val="single" w:sz="4" w:space="0" w:color="auto"/>
              <w:bottom w:val="single" w:sz="4" w:space="0" w:color="auto"/>
              <w:right w:val="single" w:sz="4" w:space="0" w:color="auto"/>
            </w:tcBorders>
            <w:noWrap/>
            <w:hideMark/>
          </w:tcPr>
          <w:p w14:paraId="6077B00C" w14:textId="77777777" w:rsidR="00DC7D59" w:rsidRDefault="00DC7D59">
            <w:pPr>
              <w:pStyle w:val="TAL"/>
              <w:rPr>
                <w:color w:val="000000"/>
                <w:sz w:val="16"/>
                <w:szCs w:val="16"/>
              </w:rPr>
            </w:pPr>
            <w:r>
              <w:rPr>
                <w:color w:val="000000"/>
                <w:sz w:val="16"/>
                <w:szCs w:val="16"/>
              </w:rPr>
              <w:t xml:space="preserve">Editor’s Note removal and </w:t>
            </w:r>
            <w:proofErr w:type="spellStart"/>
            <w:r>
              <w:rPr>
                <w:color w:val="000000"/>
                <w:sz w:val="16"/>
                <w:szCs w:val="16"/>
              </w:rPr>
              <w:t>Miscellaneouse</w:t>
            </w:r>
            <w:proofErr w:type="spellEnd"/>
            <w:r>
              <w:rPr>
                <w:color w:val="000000"/>
                <w:sz w:val="16"/>
                <w:szCs w:val="16"/>
              </w:rPr>
              <w:t xml:space="preserve"> changes</w:t>
            </w:r>
          </w:p>
        </w:tc>
        <w:tc>
          <w:tcPr>
            <w:tcW w:w="850" w:type="dxa"/>
            <w:tcBorders>
              <w:top w:val="single" w:sz="4" w:space="0" w:color="auto"/>
              <w:left w:val="single" w:sz="4" w:space="0" w:color="auto"/>
              <w:bottom w:val="single" w:sz="4" w:space="0" w:color="auto"/>
              <w:right w:val="single" w:sz="4" w:space="0" w:color="auto"/>
            </w:tcBorders>
            <w:noWrap/>
            <w:hideMark/>
          </w:tcPr>
          <w:p w14:paraId="6AA9AD59"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A6C2C3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2E9F22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3FAD141" w14:textId="77777777" w:rsidR="00DC7D59" w:rsidRDefault="00DC7D59">
            <w:pPr>
              <w:pStyle w:val="TAL"/>
              <w:rPr>
                <w:sz w:val="16"/>
                <w:szCs w:val="16"/>
              </w:rPr>
            </w:pPr>
            <w:r>
              <w:rPr>
                <w:sz w:val="16"/>
                <w:szCs w:val="16"/>
              </w:rPr>
              <w:t>C3-235669</w:t>
            </w:r>
          </w:p>
        </w:tc>
      </w:tr>
      <w:tr w:rsidR="00C60177" w14:paraId="0AB635C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3C5182F" w14:textId="77777777" w:rsidR="00DC7D59" w:rsidRDefault="00DC7D59">
            <w:pPr>
              <w:pStyle w:val="TAL"/>
              <w:rPr>
                <w:color w:val="000000"/>
                <w:sz w:val="16"/>
                <w:szCs w:val="16"/>
              </w:rPr>
            </w:pPr>
            <w:r>
              <w:rPr>
                <w:color w:val="000000"/>
                <w:sz w:val="16"/>
                <w:szCs w:val="16"/>
              </w:rPr>
              <w:t>C3-235231</w:t>
            </w:r>
          </w:p>
        </w:tc>
        <w:tc>
          <w:tcPr>
            <w:tcW w:w="3402" w:type="dxa"/>
            <w:tcBorders>
              <w:top w:val="single" w:sz="4" w:space="0" w:color="auto"/>
              <w:left w:val="single" w:sz="4" w:space="0" w:color="auto"/>
              <w:bottom w:val="single" w:sz="4" w:space="0" w:color="auto"/>
              <w:right w:val="single" w:sz="4" w:space="0" w:color="auto"/>
            </w:tcBorders>
            <w:noWrap/>
            <w:hideMark/>
          </w:tcPr>
          <w:p w14:paraId="0B3D7CD9" w14:textId="77777777" w:rsidR="00DC7D59" w:rsidRDefault="00DC7D59">
            <w:pPr>
              <w:pStyle w:val="TAL"/>
              <w:rPr>
                <w:color w:val="000000"/>
                <w:sz w:val="16"/>
                <w:szCs w:val="16"/>
              </w:rPr>
            </w:pPr>
            <w:r>
              <w:rPr>
                <w:color w:val="000000"/>
                <w:sz w:val="16"/>
                <w:szCs w:val="16"/>
              </w:rPr>
              <w:t>Editor’s Note removal and Multi-modal service requirements changes</w:t>
            </w:r>
          </w:p>
        </w:tc>
        <w:tc>
          <w:tcPr>
            <w:tcW w:w="850" w:type="dxa"/>
            <w:tcBorders>
              <w:top w:val="single" w:sz="4" w:space="0" w:color="auto"/>
              <w:left w:val="single" w:sz="4" w:space="0" w:color="auto"/>
              <w:bottom w:val="single" w:sz="4" w:space="0" w:color="auto"/>
              <w:right w:val="single" w:sz="4" w:space="0" w:color="auto"/>
            </w:tcBorders>
            <w:noWrap/>
            <w:hideMark/>
          </w:tcPr>
          <w:p w14:paraId="50EB4608"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CEA796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A40056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51B7DD0" w14:textId="77777777" w:rsidR="00DC7D59" w:rsidRDefault="00DC7D59">
            <w:pPr>
              <w:pStyle w:val="TAL"/>
              <w:rPr>
                <w:sz w:val="16"/>
                <w:szCs w:val="16"/>
              </w:rPr>
            </w:pPr>
            <w:r>
              <w:rPr>
                <w:sz w:val="16"/>
                <w:szCs w:val="16"/>
              </w:rPr>
              <w:t>C3-235670</w:t>
            </w:r>
          </w:p>
        </w:tc>
      </w:tr>
      <w:tr w:rsidR="00C60177" w14:paraId="0F2E5AF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B3918DD" w14:textId="77777777" w:rsidR="00DC7D59" w:rsidRDefault="00DC7D59">
            <w:pPr>
              <w:pStyle w:val="TAL"/>
              <w:rPr>
                <w:color w:val="000000"/>
                <w:sz w:val="16"/>
                <w:szCs w:val="16"/>
              </w:rPr>
            </w:pPr>
            <w:r>
              <w:rPr>
                <w:color w:val="000000"/>
                <w:sz w:val="16"/>
                <w:szCs w:val="16"/>
              </w:rPr>
              <w:t>C3-235232</w:t>
            </w:r>
          </w:p>
        </w:tc>
        <w:tc>
          <w:tcPr>
            <w:tcW w:w="3402" w:type="dxa"/>
            <w:tcBorders>
              <w:top w:val="single" w:sz="4" w:space="0" w:color="auto"/>
              <w:left w:val="single" w:sz="4" w:space="0" w:color="auto"/>
              <w:bottom w:val="single" w:sz="4" w:space="0" w:color="auto"/>
              <w:right w:val="single" w:sz="4" w:space="0" w:color="auto"/>
            </w:tcBorders>
            <w:noWrap/>
            <w:hideMark/>
          </w:tcPr>
          <w:p w14:paraId="287B9168" w14:textId="77777777" w:rsidR="00DC7D59" w:rsidRDefault="00DC7D59">
            <w:pPr>
              <w:pStyle w:val="TAL"/>
              <w:rPr>
                <w:color w:val="000000"/>
                <w:sz w:val="16"/>
                <w:szCs w:val="16"/>
              </w:rPr>
            </w:pPr>
            <w:r>
              <w:rPr>
                <w:color w:val="000000"/>
                <w:sz w:val="16"/>
                <w:szCs w:val="16"/>
              </w:rPr>
              <w:t>Multi-modal services update</w:t>
            </w:r>
          </w:p>
        </w:tc>
        <w:tc>
          <w:tcPr>
            <w:tcW w:w="850" w:type="dxa"/>
            <w:tcBorders>
              <w:top w:val="single" w:sz="4" w:space="0" w:color="auto"/>
              <w:left w:val="single" w:sz="4" w:space="0" w:color="auto"/>
              <w:bottom w:val="single" w:sz="4" w:space="0" w:color="auto"/>
              <w:right w:val="single" w:sz="4" w:space="0" w:color="auto"/>
            </w:tcBorders>
            <w:noWrap/>
            <w:hideMark/>
          </w:tcPr>
          <w:p w14:paraId="27860252"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B13DED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458391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7930B88" w14:textId="77777777" w:rsidR="00DC7D59" w:rsidRDefault="00DC7D59">
            <w:pPr>
              <w:pStyle w:val="TAL"/>
              <w:rPr>
                <w:sz w:val="16"/>
                <w:szCs w:val="16"/>
              </w:rPr>
            </w:pPr>
            <w:r>
              <w:rPr>
                <w:sz w:val="16"/>
                <w:szCs w:val="16"/>
              </w:rPr>
              <w:t>C3-235671</w:t>
            </w:r>
          </w:p>
        </w:tc>
      </w:tr>
      <w:tr w:rsidR="00C60177" w14:paraId="2E32BBE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0657C0C" w14:textId="77777777" w:rsidR="00DC7D59" w:rsidRDefault="00DC7D59">
            <w:pPr>
              <w:pStyle w:val="TAL"/>
              <w:rPr>
                <w:color w:val="000000"/>
                <w:sz w:val="16"/>
                <w:szCs w:val="16"/>
              </w:rPr>
            </w:pPr>
            <w:r>
              <w:rPr>
                <w:color w:val="000000"/>
                <w:sz w:val="16"/>
                <w:szCs w:val="16"/>
              </w:rPr>
              <w:t>C3-235233</w:t>
            </w:r>
          </w:p>
        </w:tc>
        <w:tc>
          <w:tcPr>
            <w:tcW w:w="3402" w:type="dxa"/>
            <w:tcBorders>
              <w:top w:val="single" w:sz="4" w:space="0" w:color="auto"/>
              <w:left w:val="single" w:sz="4" w:space="0" w:color="auto"/>
              <w:bottom w:val="single" w:sz="4" w:space="0" w:color="auto"/>
              <w:right w:val="single" w:sz="4" w:space="0" w:color="auto"/>
            </w:tcBorders>
            <w:noWrap/>
            <w:hideMark/>
          </w:tcPr>
          <w:p w14:paraId="50548D8F" w14:textId="77777777" w:rsidR="00DC7D59" w:rsidRDefault="00DC7D59">
            <w:pPr>
              <w:pStyle w:val="TAL"/>
              <w:rPr>
                <w:color w:val="000000"/>
                <w:sz w:val="16"/>
                <w:szCs w:val="16"/>
              </w:rPr>
            </w:pPr>
            <w:r>
              <w:rPr>
                <w:color w:val="000000"/>
                <w:sz w:val="16"/>
                <w:szCs w:val="16"/>
              </w:rPr>
              <w:t>HTTP RFC uplifting</w:t>
            </w:r>
          </w:p>
        </w:tc>
        <w:tc>
          <w:tcPr>
            <w:tcW w:w="850" w:type="dxa"/>
            <w:tcBorders>
              <w:top w:val="single" w:sz="4" w:space="0" w:color="auto"/>
              <w:left w:val="single" w:sz="4" w:space="0" w:color="auto"/>
              <w:bottom w:val="single" w:sz="4" w:space="0" w:color="auto"/>
              <w:right w:val="single" w:sz="4" w:space="0" w:color="auto"/>
            </w:tcBorders>
            <w:noWrap/>
            <w:hideMark/>
          </w:tcPr>
          <w:p w14:paraId="56C77F71"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E70E7C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C78429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CA056E6" w14:textId="77777777" w:rsidR="00DC7D59" w:rsidRDefault="00DC7D59">
            <w:pPr>
              <w:pStyle w:val="TAL"/>
              <w:rPr>
                <w:sz w:val="16"/>
                <w:szCs w:val="16"/>
              </w:rPr>
            </w:pPr>
            <w:r>
              <w:rPr>
                <w:sz w:val="16"/>
                <w:szCs w:val="16"/>
              </w:rPr>
              <w:t>C3-235672</w:t>
            </w:r>
          </w:p>
        </w:tc>
      </w:tr>
      <w:tr w:rsidR="00C60177" w14:paraId="434A182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B5F5A9E" w14:textId="77777777" w:rsidR="00DC7D59" w:rsidRDefault="00DC7D59">
            <w:pPr>
              <w:pStyle w:val="TAL"/>
              <w:rPr>
                <w:color w:val="000000"/>
                <w:sz w:val="16"/>
                <w:szCs w:val="16"/>
              </w:rPr>
            </w:pPr>
            <w:r>
              <w:rPr>
                <w:color w:val="000000"/>
                <w:sz w:val="16"/>
                <w:szCs w:val="16"/>
              </w:rPr>
              <w:t>C3-235234</w:t>
            </w:r>
          </w:p>
        </w:tc>
        <w:tc>
          <w:tcPr>
            <w:tcW w:w="3402" w:type="dxa"/>
            <w:tcBorders>
              <w:top w:val="single" w:sz="4" w:space="0" w:color="auto"/>
              <w:left w:val="single" w:sz="4" w:space="0" w:color="auto"/>
              <w:bottom w:val="single" w:sz="4" w:space="0" w:color="auto"/>
              <w:right w:val="single" w:sz="4" w:space="0" w:color="auto"/>
            </w:tcBorders>
            <w:noWrap/>
            <w:hideMark/>
          </w:tcPr>
          <w:p w14:paraId="44244719" w14:textId="77777777" w:rsidR="00DC7D59" w:rsidRDefault="00DC7D59">
            <w:pPr>
              <w:pStyle w:val="TAL"/>
              <w:rPr>
                <w:color w:val="000000"/>
                <w:sz w:val="16"/>
                <w:szCs w:val="16"/>
              </w:rPr>
            </w:pPr>
            <w:r>
              <w:rPr>
                <w:color w:val="000000"/>
                <w:sz w:val="16"/>
                <w:szCs w:val="16"/>
              </w:rPr>
              <w:t>DNAI-EAS Mappings data subset in the UDR</w:t>
            </w:r>
          </w:p>
        </w:tc>
        <w:tc>
          <w:tcPr>
            <w:tcW w:w="850" w:type="dxa"/>
            <w:tcBorders>
              <w:top w:val="single" w:sz="4" w:space="0" w:color="auto"/>
              <w:left w:val="single" w:sz="4" w:space="0" w:color="auto"/>
              <w:bottom w:val="single" w:sz="4" w:space="0" w:color="auto"/>
              <w:right w:val="single" w:sz="4" w:space="0" w:color="auto"/>
            </w:tcBorders>
            <w:noWrap/>
            <w:hideMark/>
          </w:tcPr>
          <w:p w14:paraId="3EC872E8"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AED0C8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306F74D" w14:textId="77777777" w:rsidR="00DC7D59" w:rsidRDefault="00DC7D59">
            <w:pPr>
              <w:pStyle w:val="TAL"/>
              <w:rPr>
                <w:color w:val="000000"/>
                <w:sz w:val="16"/>
                <w:szCs w:val="16"/>
              </w:rPr>
            </w:pPr>
            <w:r>
              <w:rPr>
                <w:color w:val="000000"/>
                <w:sz w:val="16"/>
                <w:szCs w:val="16"/>
              </w:rPr>
              <w:t>C3-234619</w:t>
            </w:r>
          </w:p>
        </w:tc>
        <w:tc>
          <w:tcPr>
            <w:tcW w:w="1701" w:type="dxa"/>
            <w:tcBorders>
              <w:top w:val="single" w:sz="4" w:space="0" w:color="auto"/>
              <w:left w:val="single" w:sz="4" w:space="0" w:color="auto"/>
              <w:bottom w:val="single" w:sz="4" w:space="0" w:color="auto"/>
              <w:right w:val="single" w:sz="4" w:space="0" w:color="auto"/>
            </w:tcBorders>
            <w:noWrap/>
            <w:hideMark/>
          </w:tcPr>
          <w:p w14:paraId="1D4A37C4" w14:textId="77777777" w:rsidR="00DC7D59" w:rsidRDefault="00DC7D59">
            <w:pPr>
              <w:pStyle w:val="TAL"/>
              <w:rPr>
                <w:sz w:val="16"/>
                <w:szCs w:val="16"/>
              </w:rPr>
            </w:pPr>
            <w:r>
              <w:rPr>
                <w:sz w:val="16"/>
                <w:szCs w:val="16"/>
              </w:rPr>
              <w:t>C3-235714</w:t>
            </w:r>
          </w:p>
        </w:tc>
      </w:tr>
      <w:tr w:rsidR="00C60177" w14:paraId="7ACE8FE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C8E0BC8" w14:textId="77777777" w:rsidR="00DC7D59" w:rsidRDefault="00DC7D59">
            <w:pPr>
              <w:pStyle w:val="TAL"/>
              <w:rPr>
                <w:color w:val="000000"/>
                <w:sz w:val="16"/>
                <w:szCs w:val="16"/>
              </w:rPr>
            </w:pPr>
            <w:r>
              <w:rPr>
                <w:color w:val="000000"/>
                <w:sz w:val="16"/>
                <w:szCs w:val="16"/>
              </w:rPr>
              <w:t>C3-235235</w:t>
            </w:r>
          </w:p>
        </w:tc>
        <w:tc>
          <w:tcPr>
            <w:tcW w:w="3402" w:type="dxa"/>
            <w:tcBorders>
              <w:top w:val="single" w:sz="4" w:space="0" w:color="auto"/>
              <w:left w:val="single" w:sz="4" w:space="0" w:color="auto"/>
              <w:bottom w:val="single" w:sz="4" w:space="0" w:color="auto"/>
              <w:right w:val="single" w:sz="4" w:space="0" w:color="auto"/>
            </w:tcBorders>
            <w:noWrap/>
            <w:hideMark/>
          </w:tcPr>
          <w:p w14:paraId="4066A92F" w14:textId="77777777" w:rsidR="00DC7D59" w:rsidRDefault="00DC7D59">
            <w:pPr>
              <w:pStyle w:val="TAL"/>
              <w:rPr>
                <w:color w:val="000000"/>
                <w:sz w:val="16"/>
                <w:szCs w:val="16"/>
              </w:rPr>
            </w:pPr>
            <w:proofErr w:type="spellStart"/>
            <w:r>
              <w:rPr>
                <w:color w:val="000000"/>
                <w:sz w:val="16"/>
                <w:szCs w:val="16"/>
              </w:rPr>
              <w:t>Nnef_ECSAddress</w:t>
            </w:r>
            <w:proofErr w:type="spellEnd"/>
            <w:r>
              <w:rPr>
                <w:color w:val="000000"/>
                <w:sz w:val="16"/>
                <w:szCs w:val="16"/>
              </w:rPr>
              <w:t xml:space="preserve"> API procedures</w:t>
            </w:r>
          </w:p>
        </w:tc>
        <w:tc>
          <w:tcPr>
            <w:tcW w:w="850" w:type="dxa"/>
            <w:tcBorders>
              <w:top w:val="single" w:sz="4" w:space="0" w:color="auto"/>
              <w:left w:val="single" w:sz="4" w:space="0" w:color="auto"/>
              <w:bottom w:val="single" w:sz="4" w:space="0" w:color="auto"/>
              <w:right w:val="single" w:sz="4" w:space="0" w:color="auto"/>
            </w:tcBorders>
            <w:noWrap/>
            <w:hideMark/>
          </w:tcPr>
          <w:p w14:paraId="3D754C63"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800436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D26FDF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BEAD3DC" w14:textId="77777777" w:rsidR="00DC7D59" w:rsidRDefault="00DC7D59">
            <w:pPr>
              <w:pStyle w:val="TAL"/>
              <w:rPr>
                <w:sz w:val="16"/>
                <w:szCs w:val="16"/>
              </w:rPr>
            </w:pPr>
            <w:r>
              <w:rPr>
                <w:sz w:val="16"/>
                <w:szCs w:val="16"/>
              </w:rPr>
              <w:t>C3-235596</w:t>
            </w:r>
          </w:p>
        </w:tc>
      </w:tr>
      <w:tr w:rsidR="00C60177" w14:paraId="22F63E8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173DA8C" w14:textId="77777777" w:rsidR="00DC7D59" w:rsidRDefault="00DC7D59">
            <w:pPr>
              <w:pStyle w:val="TAL"/>
              <w:rPr>
                <w:color w:val="000000"/>
                <w:sz w:val="16"/>
                <w:szCs w:val="16"/>
              </w:rPr>
            </w:pPr>
            <w:r>
              <w:rPr>
                <w:color w:val="000000"/>
                <w:sz w:val="16"/>
                <w:szCs w:val="16"/>
              </w:rPr>
              <w:t>C3-235236</w:t>
            </w:r>
          </w:p>
        </w:tc>
        <w:tc>
          <w:tcPr>
            <w:tcW w:w="3402" w:type="dxa"/>
            <w:tcBorders>
              <w:top w:val="single" w:sz="4" w:space="0" w:color="auto"/>
              <w:left w:val="single" w:sz="4" w:space="0" w:color="auto"/>
              <w:bottom w:val="single" w:sz="4" w:space="0" w:color="auto"/>
              <w:right w:val="single" w:sz="4" w:space="0" w:color="auto"/>
            </w:tcBorders>
            <w:noWrap/>
            <w:hideMark/>
          </w:tcPr>
          <w:p w14:paraId="34942545" w14:textId="77777777" w:rsidR="00DC7D59" w:rsidRDefault="00DC7D59">
            <w:pPr>
              <w:pStyle w:val="TAL"/>
              <w:rPr>
                <w:color w:val="000000"/>
                <w:sz w:val="16"/>
                <w:szCs w:val="16"/>
              </w:rPr>
            </w:pPr>
            <w:proofErr w:type="spellStart"/>
            <w:r>
              <w:rPr>
                <w:color w:val="000000"/>
                <w:sz w:val="16"/>
                <w:szCs w:val="16"/>
              </w:rPr>
              <w:t>Nnef_ECSAddress</w:t>
            </w:r>
            <w:proofErr w:type="spellEnd"/>
            <w:r>
              <w:rPr>
                <w:color w:val="000000"/>
                <w:sz w:val="16"/>
                <w:szCs w:val="16"/>
              </w:rPr>
              <w:t xml:space="preserve"> API resources and data model</w:t>
            </w:r>
          </w:p>
        </w:tc>
        <w:tc>
          <w:tcPr>
            <w:tcW w:w="850" w:type="dxa"/>
            <w:tcBorders>
              <w:top w:val="single" w:sz="4" w:space="0" w:color="auto"/>
              <w:left w:val="single" w:sz="4" w:space="0" w:color="auto"/>
              <w:bottom w:val="single" w:sz="4" w:space="0" w:color="auto"/>
              <w:right w:val="single" w:sz="4" w:space="0" w:color="auto"/>
            </w:tcBorders>
            <w:noWrap/>
            <w:hideMark/>
          </w:tcPr>
          <w:p w14:paraId="32669DEF" w14:textId="77777777" w:rsidR="00DC7D59" w:rsidRDefault="00DC7D59">
            <w:pPr>
              <w:pStyle w:val="TAL"/>
              <w:rPr>
                <w:color w:val="000000"/>
                <w:sz w:val="16"/>
                <w:szCs w:val="16"/>
              </w:rPr>
            </w:pPr>
            <w:r>
              <w:rPr>
                <w:color w:val="000000"/>
                <w:sz w:val="16"/>
                <w:szCs w:val="16"/>
              </w:rPr>
              <w:t xml:space="preserve">Nokia, Nokia </w:t>
            </w:r>
            <w:r>
              <w:rPr>
                <w:color w:val="000000"/>
                <w:sz w:val="16"/>
                <w:szCs w:val="16"/>
              </w:rPr>
              <w:lastRenderedPageBreak/>
              <w:t>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5C5B9CF" w14:textId="77777777" w:rsidR="00DC7D59" w:rsidRDefault="00DC7D59">
            <w:pPr>
              <w:pStyle w:val="TAL"/>
              <w:rPr>
                <w:color w:val="000000"/>
                <w:sz w:val="16"/>
                <w:szCs w:val="16"/>
              </w:rPr>
            </w:pPr>
            <w:r>
              <w:rPr>
                <w:color w:val="000000"/>
                <w:sz w:val="16"/>
                <w:szCs w:val="16"/>
              </w:rPr>
              <w:lastRenderedPageBreak/>
              <w:t>revised</w:t>
            </w:r>
          </w:p>
        </w:tc>
        <w:tc>
          <w:tcPr>
            <w:tcW w:w="1701" w:type="dxa"/>
            <w:tcBorders>
              <w:top w:val="single" w:sz="4" w:space="0" w:color="auto"/>
              <w:left w:val="single" w:sz="4" w:space="0" w:color="auto"/>
              <w:bottom w:val="single" w:sz="4" w:space="0" w:color="auto"/>
              <w:right w:val="single" w:sz="4" w:space="0" w:color="auto"/>
            </w:tcBorders>
            <w:noWrap/>
            <w:hideMark/>
          </w:tcPr>
          <w:p w14:paraId="2D7607D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4170A63" w14:textId="77777777" w:rsidR="00DC7D59" w:rsidRDefault="00DC7D59">
            <w:pPr>
              <w:pStyle w:val="TAL"/>
              <w:rPr>
                <w:sz w:val="16"/>
                <w:szCs w:val="16"/>
              </w:rPr>
            </w:pPr>
            <w:r>
              <w:rPr>
                <w:sz w:val="16"/>
                <w:szCs w:val="16"/>
              </w:rPr>
              <w:t>C3-235597</w:t>
            </w:r>
          </w:p>
        </w:tc>
      </w:tr>
      <w:tr w:rsidR="00C60177" w14:paraId="48F32C4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CA5EBE" w14:textId="77777777" w:rsidR="00DC7D59" w:rsidRDefault="00DC7D59">
            <w:pPr>
              <w:pStyle w:val="TAL"/>
              <w:rPr>
                <w:color w:val="000000"/>
                <w:sz w:val="16"/>
                <w:szCs w:val="16"/>
              </w:rPr>
            </w:pPr>
            <w:r>
              <w:rPr>
                <w:color w:val="000000"/>
                <w:sz w:val="16"/>
                <w:szCs w:val="16"/>
              </w:rPr>
              <w:t>C3-235237</w:t>
            </w:r>
          </w:p>
        </w:tc>
        <w:tc>
          <w:tcPr>
            <w:tcW w:w="3402" w:type="dxa"/>
            <w:tcBorders>
              <w:top w:val="single" w:sz="4" w:space="0" w:color="auto"/>
              <w:left w:val="single" w:sz="4" w:space="0" w:color="auto"/>
              <w:bottom w:val="single" w:sz="4" w:space="0" w:color="auto"/>
              <w:right w:val="single" w:sz="4" w:space="0" w:color="auto"/>
            </w:tcBorders>
            <w:noWrap/>
            <w:hideMark/>
          </w:tcPr>
          <w:p w14:paraId="7DA18FB6" w14:textId="77777777" w:rsidR="00DC7D59" w:rsidRDefault="00DC7D59">
            <w:pPr>
              <w:pStyle w:val="TAL"/>
              <w:rPr>
                <w:color w:val="000000"/>
                <w:sz w:val="16"/>
                <w:szCs w:val="16"/>
              </w:rPr>
            </w:pPr>
            <w:proofErr w:type="spellStart"/>
            <w:r>
              <w:rPr>
                <w:color w:val="000000"/>
                <w:sz w:val="16"/>
                <w:szCs w:val="16"/>
              </w:rPr>
              <w:t>Nnef_ECSAddress</w:t>
            </w:r>
            <w:proofErr w:type="spellEnd"/>
            <w:r>
              <w:rPr>
                <w:color w:val="000000"/>
                <w:sz w:val="16"/>
                <w:szCs w:val="16"/>
              </w:rPr>
              <w:t xml:space="preserve"> API </w:t>
            </w:r>
            <w:proofErr w:type="spellStart"/>
            <w:r>
              <w:rPr>
                <w:color w:val="000000"/>
                <w:sz w:val="16"/>
                <w:szCs w:val="16"/>
              </w:rPr>
              <w:t>OpenAPI</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3A134083"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F9EC42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8D6ADA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ECFE78F" w14:textId="77777777" w:rsidR="00DC7D59" w:rsidRDefault="00DC7D59">
            <w:pPr>
              <w:pStyle w:val="TAL"/>
              <w:rPr>
                <w:sz w:val="16"/>
                <w:szCs w:val="16"/>
              </w:rPr>
            </w:pPr>
            <w:r>
              <w:rPr>
                <w:sz w:val="16"/>
                <w:szCs w:val="16"/>
              </w:rPr>
              <w:t>C3-235598</w:t>
            </w:r>
          </w:p>
        </w:tc>
      </w:tr>
      <w:tr w:rsidR="00C60177" w14:paraId="1F3EC98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3F62C4F" w14:textId="77777777" w:rsidR="00DC7D59" w:rsidRDefault="00DC7D59">
            <w:pPr>
              <w:pStyle w:val="TAL"/>
              <w:rPr>
                <w:color w:val="000000"/>
                <w:sz w:val="16"/>
                <w:szCs w:val="16"/>
              </w:rPr>
            </w:pPr>
            <w:r>
              <w:rPr>
                <w:color w:val="000000"/>
                <w:sz w:val="16"/>
                <w:szCs w:val="16"/>
              </w:rPr>
              <w:t>C3-235238</w:t>
            </w:r>
          </w:p>
        </w:tc>
        <w:tc>
          <w:tcPr>
            <w:tcW w:w="3402" w:type="dxa"/>
            <w:tcBorders>
              <w:top w:val="single" w:sz="4" w:space="0" w:color="auto"/>
              <w:left w:val="single" w:sz="4" w:space="0" w:color="auto"/>
              <w:bottom w:val="single" w:sz="4" w:space="0" w:color="auto"/>
              <w:right w:val="single" w:sz="4" w:space="0" w:color="auto"/>
            </w:tcBorders>
            <w:noWrap/>
            <w:hideMark/>
          </w:tcPr>
          <w:p w14:paraId="060E92FE" w14:textId="77777777" w:rsidR="00DC7D59" w:rsidRDefault="00DC7D59">
            <w:pPr>
              <w:pStyle w:val="TAL"/>
              <w:rPr>
                <w:color w:val="000000"/>
                <w:sz w:val="16"/>
                <w:szCs w:val="16"/>
              </w:rPr>
            </w:pPr>
            <w:r>
              <w:rPr>
                <w:color w:val="000000"/>
                <w:sz w:val="16"/>
                <w:szCs w:val="16"/>
              </w:rPr>
              <w:t>ECS Address Information in Roaming</w:t>
            </w:r>
          </w:p>
        </w:tc>
        <w:tc>
          <w:tcPr>
            <w:tcW w:w="850" w:type="dxa"/>
            <w:tcBorders>
              <w:top w:val="single" w:sz="4" w:space="0" w:color="auto"/>
              <w:left w:val="single" w:sz="4" w:space="0" w:color="auto"/>
              <w:bottom w:val="single" w:sz="4" w:space="0" w:color="auto"/>
              <w:right w:val="single" w:sz="4" w:space="0" w:color="auto"/>
            </w:tcBorders>
            <w:noWrap/>
            <w:hideMark/>
          </w:tcPr>
          <w:p w14:paraId="7829C7E7"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5E6DA82"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3459952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BBBD09B" w14:textId="77777777" w:rsidR="00DC7D59" w:rsidRDefault="00DC7D59">
            <w:pPr>
              <w:overflowPunct/>
              <w:autoSpaceDE/>
              <w:autoSpaceDN/>
              <w:adjustRightInd/>
              <w:spacing w:after="0"/>
              <w:rPr>
                <w:rFonts w:ascii="CG Times (WN)" w:hAnsi="CG Times (WN)"/>
              </w:rPr>
            </w:pPr>
          </w:p>
        </w:tc>
      </w:tr>
      <w:tr w:rsidR="00C60177" w14:paraId="2D75CF5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C67718" w14:textId="77777777" w:rsidR="00DC7D59" w:rsidRDefault="00DC7D59">
            <w:pPr>
              <w:pStyle w:val="TAL"/>
              <w:rPr>
                <w:color w:val="000000"/>
                <w:sz w:val="16"/>
                <w:szCs w:val="16"/>
              </w:rPr>
            </w:pPr>
            <w:r>
              <w:rPr>
                <w:color w:val="000000"/>
                <w:sz w:val="16"/>
                <w:szCs w:val="16"/>
              </w:rPr>
              <w:t>C3-235239</w:t>
            </w:r>
          </w:p>
        </w:tc>
        <w:tc>
          <w:tcPr>
            <w:tcW w:w="3402" w:type="dxa"/>
            <w:tcBorders>
              <w:top w:val="single" w:sz="4" w:space="0" w:color="auto"/>
              <w:left w:val="single" w:sz="4" w:space="0" w:color="auto"/>
              <w:bottom w:val="single" w:sz="4" w:space="0" w:color="auto"/>
              <w:right w:val="single" w:sz="4" w:space="0" w:color="auto"/>
            </w:tcBorders>
            <w:noWrap/>
            <w:hideMark/>
          </w:tcPr>
          <w:p w14:paraId="46D3A3E4" w14:textId="77777777" w:rsidR="00DC7D59" w:rsidRDefault="00DC7D59">
            <w:pPr>
              <w:pStyle w:val="TAL"/>
              <w:rPr>
                <w:color w:val="000000"/>
                <w:sz w:val="16"/>
                <w:szCs w:val="16"/>
              </w:rPr>
            </w:pPr>
            <w:r>
              <w:rPr>
                <w:color w:val="000000"/>
                <w:sz w:val="16"/>
                <w:szCs w:val="16"/>
              </w:rPr>
              <w:t>Extending the Parameter Provisioning for ECS in roaming</w:t>
            </w:r>
          </w:p>
        </w:tc>
        <w:tc>
          <w:tcPr>
            <w:tcW w:w="850" w:type="dxa"/>
            <w:tcBorders>
              <w:top w:val="single" w:sz="4" w:space="0" w:color="auto"/>
              <w:left w:val="single" w:sz="4" w:space="0" w:color="auto"/>
              <w:bottom w:val="single" w:sz="4" w:space="0" w:color="auto"/>
              <w:right w:val="single" w:sz="4" w:space="0" w:color="auto"/>
            </w:tcBorders>
            <w:noWrap/>
            <w:hideMark/>
          </w:tcPr>
          <w:p w14:paraId="4043494E"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060094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F4FED3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84D02EC" w14:textId="77777777" w:rsidR="00DC7D59" w:rsidRDefault="00DC7D59">
            <w:pPr>
              <w:pStyle w:val="TAL"/>
              <w:rPr>
                <w:sz w:val="16"/>
                <w:szCs w:val="16"/>
              </w:rPr>
            </w:pPr>
            <w:r>
              <w:rPr>
                <w:sz w:val="16"/>
                <w:szCs w:val="16"/>
              </w:rPr>
              <w:t>C3-235600</w:t>
            </w:r>
          </w:p>
        </w:tc>
      </w:tr>
      <w:tr w:rsidR="00C60177" w14:paraId="2C3A7D6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B9FC12E" w14:textId="77777777" w:rsidR="00DC7D59" w:rsidRDefault="00DC7D59">
            <w:pPr>
              <w:pStyle w:val="TAL"/>
              <w:rPr>
                <w:color w:val="000000"/>
                <w:sz w:val="16"/>
                <w:szCs w:val="16"/>
              </w:rPr>
            </w:pPr>
            <w:r>
              <w:rPr>
                <w:color w:val="000000"/>
                <w:sz w:val="16"/>
                <w:szCs w:val="16"/>
              </w:rPr>
              <w:t>C3-235240</w:t>
            </w:r>
          </w:p>
        </w:tc>
        <w:tc>
          <w:tcPr>
            <w:tcW w:w="3402" w:type="dxa"/>
            <w:tcBorders>
              <w:top w:val="single" w:sz="4" w:space="0" w:color="auto"/>
              <w:left w:val="single" w:sz="4" w:space="0" w:color="auto"/>
              <w:bottom w:val="single" w:sz="4" w:space="0" w:color="auto"/>
              <w:right w:val="single" w:sz="4" w:space="0" w:color="auto"/>
            </w:tcBorders>
            <w:noWrap/>
            <w:hideMark/>
          </w:tcPr>
          <w:p w14:paraId="5AC2B842" w14:textId="77777777" w:rsidR="00DC7D59" w:rsidRDefault="00DC7D59">
            <w:pPr>
              <w:pStyle w:val="TAL"/>
              <w:rPr>
                <w:color w:val="000000"/>
                <w:sz w:val="16"/>
                <w:szCs w:val="16"/>
              </w:rPr>
            </w:pPr>
            <w:r>
              <w:rPr>
                <w:color w:val="000000"/>
                <w:sz w:val="16"/>
                <w:szCs w:val="16"/>
              </w:rPr>
              <w:t>Roaming Analytics service definition</w:t>
            </w:r>
          </w:p>
        </w:tc>
        <w:tc>
          <w:tcPr>
            <w:tcW w:w="850" w:type="dxa"/>
            <w:tcBorders>
              <w:top w:val="single" w:sz="4" w:space="0" w:color="auto"/>
              <w:left w:val="single" w:sz="4" w:space="0" w:color="auto"/>
              <w:bottom w:val="single" w:sz="4" w:space="0" w:color="auto"/>
              <w:right w:val="single" w:sz="4" w:space="0" w:color="auto"/>
            </w:tcBorders>
            <w:noWrap/>
            <w:hideMark/>
          </w:tcPr>
          <w:p w14:paraId="7B239ECE"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090351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7511E0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DF8C8C1" w14:textId="77777777" w:rsidR="00DC7D59" w:rsidRDefault="00DC7D59">
            <w:pPr>
              <w:pStyle w:val="TAL"/>
              <w:rPr>
                <w:sz w:val="16"/>
                <w:szCs w:val="16"/>
              </w:rPr>
            </w:pPr>
            <w:r>
              <w:rPr>
                <w:sz w:val="16"/>
                <w:szCs w:val="16"/>
              </w:rPr>
              <w:t>C3-235601</w:t>
            </w:r>
          </w:p>
        </w:tc>
      </w:tr>
      <w:tr w:rsidR="00C60177" w14:paraId="7746A49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AE920AC" w14:textId="77777777" w:rsidR="00DC7D59" w:rsidRDefault="00DC7D59">
            <w:pPr>
              <w:pStyle w:val="TAL"/>
              <w:rPr>
                <w:color w:val="000000"/>
                <w:sz w:val="16"/>
                <w:szCs w:val="16"/>
              </w:rPr>
            </w:pPr>
            <w:r>
              <w:rPr>
                <w:color w:val="000000"/>
                <w:sz w:val="16"/>
                <w:szCs w:val="16"/>
              </w:rPr>
              <w:t>C3-235241</w:t>
            </w:r>
          </w:p>
        </w:tc>
        <w:tc>
          <w:tcPr>
            <w:tcW w:w="3402" w:type="dxa"/>
            <w:tcBorders>
              <w:top w:val="single" w:sz="4" w:space="0" w:color="auto"/>
              <w:left w:val="single" w:sz="4" w:space="0" w:color="auto"/>
              <w:bottom w:val="single" w:sz="4" w:space="0" w:color="auto"/>
              <w:right w:val="single" w:sz="4" w:space="0" w:color="auto"/>
            </w:tcBorders>
            <w:noWrap/>
            <w:hideMark/>
          </w:tcPr>
          <w:p w14:paraId="3C973AEE" w14:textId="77777777" w:rsidR="00DC7D59" w:rsidRDefault="00DC7D59">
            <w:pPr>
              <w:pStyle w:val="TAL"/>
              <w:rPr>
                <w:color w:val="000000"/>
                <w:sz w:val="16"/>
                <w:szCs w:val="16"/>
              </w:rPr>
            </w:pPr>
            <w:r>
              <w:rPr>
                <w:color w:val="000000"/>
                <w:sz w:val="16"/>
                <w:szCs w:val="16"/>
              </w:rPr>
              <w:t>Roaming Analytics service data model</w:t>
            </w:r>
          </w:p>
        </w:tc>
        <w:tc>
          <w:tcPr>
            <w:tcW w:w="850" w:type="dxa"/>
            <w:tcBorders>
              <w:top w:val="single" w:sz="4" w:space="0" w:color="auto"/>
              <w:left w:val="single" w:sz="4" w:space="0" w:color="auto"/>
              <w:bottom w:val="single" w:sz="4" w:space="0" w:color="auto"/>
              <w:right w:val="single" w:sz="4" w:space="0" w:color="auto"/>
            </w:tcBorders>
            <w:noWrap/>
            <w:hideMark/>
          </w:tcPr>
          <w:p w14:paraId="10BC8B24" w14:textId="77777777" w:rsidR="00DC7D59" w:rsidRDefault="00DC7D59">
            <w:pPr>
              <w:pStyle w:val="TAL"/>
              <w:rPr>
                <w:color w:val="000000"/>
                <w:sz w:val="16"/>
                <w:szCs w:val="16"/>
              </w:rPr>
            </w:pPr>
            <w:r>
              <w:rPr>
                <w:color w:val="000000"/>
                <w:sz w:val="16"/>
                <w:szCs w:val="16"/>
              </w:rPr>
              <w:t>Nokia, Nokia Shanghai Bell, KDDI, Ericsson</w:t>
            </w:r>
          </w:p>
        </w:tc>
        <w:tc>
          <w:tcPr>
            <w:tcW w:w="1094" w:type="dxa"/>
            <w:tcBorders>
              <w:top w:val="single" w:sz="4" w:space="0" w:color="auto"/>
              <w:left w:val="single" w:sz="4" w:space="0" w:color="auto"/>
              <w:bottom w:val="single" w:sz="4" w:space="0" w:color="auto"/>
              <w:right w:val="single" w:sz="4" w:space="0" w:color="auto"/>
            </w:tcBorders>
            <w:noWrap/>
            <w:hideMark/>
          </w:tcPr>
          <w:p w14:paraId="2C328CE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A54C6A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154A4E5" w14:textId="77777777" w:rsidR="00DC7D59" w:rsidRDefault="00DC7D59">
            <w:pPr>
              <w:pStyle w:val="TAL"/>
              <w:rPr>
                <w:sz w:val="16"/>
                <w:szCs w:val="16"/>
              </w:rPr>
            </w:pPr>
            <w:r>
              <w:rPr>
                <w:sz w:val="16"/>
                <w:szCs w:val="16"/>
              </w:rPr>
              <w:t>C3-235602</w:t>
            </w:r>
          </w:p>
        </w:tc>
      </w:tr>
      <w:tr w:rsidR="00C60177" w14:paraId="121AF97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C24B53A" w14:textId="77777777" w:rsidR="00DC7D59" w:rsidRDefault="00DC7D59">
            <w:pPr>
              <w:pStyle w:val="TAL"/>
              <w:rPr>
                <w:color w:val="000000"/>
                <w:sz w:val="16"/>
                <w:szCs w:val="16"/>
              </w:rPr>
            </w:pPr>
            <w:r>
              <w:rPr>
                <w:color w:val="000000"/>
                <w:sz w:val="16"/>
                <w:szCs w:val="16"/>
              </w:rPr>
              <w:t>C3-235242</w:t>
            </w:r>
          </w:p>
        </w:tc>
        <w:tc>
          <w:tcPr>
            <w:tcW w:w="3402" w:type="dxa"/>
            <w:tcBorders>
              <w:top w:val="single" w:sz="4" w:space="0" w:color="auto"/>
              <w:left w:val="single" w:sz="4" w:space="0" w:color="auto"/>
              <w:bottom w:val="single" w:sz="4" w:space="0" w:color="auto"/>
              <w:right w:val="single" w:sz="4" w:space="0" w:color="auto"/>
            </w:tcBorders>
            <w:noWrap/>
            <w:hideMark/>
          </w:tcPr>
          <w:p w14:paraId="57496ED3" w14:textId="77777777" w:rsidR="00DC7D59" w:rsidRDefault="00DC7D59">
            <w:pPr>
              <w:pStyle w:val="TAL"/>
              <w:rPr>
                <w:color w:val="000000"/>
                <w:sz w:val="16"/>
                <w:szCs w:val="16"/>
              </w:rPr>
            </w:pPr>
            <w:r>
              <w:rPr>
                <w:color w:val="000000"/>
                <w:sz w:val="16"/>
                <w:szCs w:val="16"/>
              </w:rPr>
              <w:t xml:space="preserve">Roaming Analytics service </w:t>
            </w:r>
            <w:proofErr w:type="spellStart"/>
            <w:r>
              <w:rPr>
                <w:color w:val="000000"/>
                <w:sz w:val="16"/>
                <w:szCs w:val="16"/>
              </w:rPr>
              <w:t>OpenAPI</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372D7F20"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772CCB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A25278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E6A6113" w14:textId="77777777" w:rsidR="00DC7D59" w:rsidRDefault="00DC7D59">
            <w:pPr>
              <w:pStyle w:val="TAL"/>
              <w:rPr>
                <w:sz w:val="16"/>
                <w:szCs w:val="16"/>
              </w:rPr>
            </w:pPr>
            <w:r>
              <w:rPr>
                <w:sz w:val="16"/>
                <w:szCs w:val="16"/>
              </w:rPr>
              <w:t>C3-235603</w:t>
            </w:r>
          </w:p>
        </w:tc>
      </w:tr>
      <w:tr w:rsidR="00C60177" w14:paraId="11174A0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FE1CCE2" w14:textId="77777777" w:rsidR="00DC7D59" w:rsidRDefault="00DC7D59">
            <w:pPr>
              <w:pStyle w:val="TAL"/>
              <w:rPr>
                <w:color w:val="000000"/>
                <w:sz w:val="16"/>
                <w:szCs w:val="16"/>
              </w:rPr>
            </w:pPr>
            <w:r>
              <w:rPr>
                <w:color w:val="000000"/>
                <w:sz w:val="16"/>
                <w:szCs w:val="16"/>
              </w:rPr>
              <w:t>C3-235243</w:t>
            </w:r>
          </w:p>
        </w:tc>
        <w:tc>
          <w:tcPr>
            <w:tcW w:w="3402" w:type="dxa"/>
            <w:tcBorders>
              <w:top w:val="single" w:sz="4" w:space="0" w:color="auto"/>
              <w:left w:val="single" w:sz="4" w:space="0" w:color="auto"/>
              <w:bottom w:val="single" w:sz="4" w:space="0" w:color="auto"/>
              <w:right w:val="single" w:sz="4" w:space="0" w:color="auto"/>
            </w:tcBorders>
            <w:noWrap/>
            <w:hideMark/>
          </w:tcPr>
          <w:p w14:paraId="047DD4D8" w14:textId="77777777" w:rsidR="00DC7D59" w:rsidRDefault="00DC7D59">
            <w:pPr>
              <w:pStyle w:val="TAL"/>
              <w:rPr>
                <w:color w:val="000000"/>
                <w:sz w:val="16"/>
                <w:szCs w:val="16"/>
              </w:rPr>
            </w:pPr>
            <w:r>
              <w:rPr>
                <w:color w:val="000000"/>
                <w:sz w:val="16"/>
                <w:szCs w:val="16"/>
              </w:rPr>
              <w:t>Analytics subscription extensions to support analytics for roaming UEs</w:t>
            </w:r>
          </w:p>
        </w:tc>
        <w:tc>
          <w:tcPr>
            <w:tcW w:w="850" w:type="dxa"/>
            <w:tcBorders>
              <w:top w:val="single" w:sz="4" w:space="0" w:color="auto"/>
              <w:left w:val="single" w:sz="4" w:space="0" w:color="auto"/>
              <w:bottom w:val="single" w:sz="4" w:space="0" w:color="auto"/>
              <w:right w:val="single" w:sz="4" w:space="0" w:color="auto"/>
            </w:tcBorders>
            <w:noWrap/>
            <w:hideMark/>
          </w:tcPr>
          <w:p w14:paraId="6A5B14AB"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334D8C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D6D69B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97E65E1" w14:textId="77777777" w:rsidR="00DC7D59" w:rsidRDefault="00DC7D59">
            <w:pPr>
              <w:pStyle w:val="TAL"/>
              <w:rPr>
                <w:sz w:val="16"/>
                <w:szCs w:val="16"/>
              </w:rPr>
            </w:pPr>
            <w:r>
              <w:rPr>
                <w:sz w:val="16"/>
                <w:szCs w:val="16"/>
              </w:rPr>
              <w:t>C3-235604</w:t>
            </w:r>
          </w:p>
        </w:tc>
      </w:tr>
      <w:tr w:rsidR="00C60177" w14:paraId="5003E29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57E8CA2" w14:textId="77777777" w:rsidR="00DC7D59" w:rsidRDefault="00DC7D59">
            <w:pPr>
              <w:pStyle w:val="TAL"/>
              <w:rPr>
                <w:color w:val="000000"/>
                <w:sz w:val="16"/>
                <w:szCs w:val="16"/>
              </w:rPr>
            </w:pPr>
            <w:r>
              <w:rPr>
                <w:color w:val="000000"/>
                <w:sz w:val="16"/>
                <w:szCs w:val="16"/>
              </w:rPr>
              <w:t>C3-235244</w:t>
            </w:r>
          </w:p>
        </w:tc>
        <w:tc>
          <w:tcPr>
            <w:tcW w:w="3402" w:type="dxa"/>
            <w:tcBorders>
              <w:top w:val="single" w:sz="4" w:space="0" w:color="auto"/>
              <w:left w:val="single" w:sz="4" w:space="0" w:color="auto"/>
              <w:bottom w:val="single" w:sz="4" w:space="0" w:color="auto"/>
              <w:right w:val="single" w:sz="4" w:space="0" w:color="auto"/>
            </w:tcBorders>
            <w:noWrap/>
            <w:hideMark/>
          </w:tcPr>
          <w:p w14:paraId="22E60A41" w14:textId="77777777" w:rsidR="00DC7D59" w:rsidRDefault="00DC7D59">
            <w:pPr>
              <w:pStyle w:val="TAL"/>
              <w:rPr>
                <w:color w:val="000000"/>
                <w:sz w:val="16"/>
                <w:szCs w:val="16"/>
              </w:rPr>
            </w:pPr>
            <w:r>
              <w:rPr>
                <w:color w:val="000000"/>
                <w:sz w:val="16"/>
                <w:szCs w:val="16"/>
              </w:rPr>
              <w:t>Analytics info extensions to support analytics for roaming UEs</w:t>
            </w:r>
          </w:p>
        </w:tc>
        <w:tc>
          <w:tcPr>
            <w:tcW w:w="850" w:type="dxa"/>
            <w:tcBorders>
              <w:top w:val="single" w:sz="4" w:space="0" w:color="auto"/>
              <w:left w:val="single" w:sz="4" w:space="0" w:color="auto"/>
              <w:bottom w:val="single" w:sz="4" w:space="0" w:color="auto"/>
              <w:right w:val="single" w:sz="4" w:space="0" w:color="auto"/>
            </w:tcBorders>
            <w:noWrap/>
            <w:hideMark/>
          </w:tcPr>
          <w:p w14:paraId="6E242C90"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CCE7F0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8ED27E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D20D7CE" w14:textId="77777777" w:rsidR="00DC7D59" w:rsidRDefault="00DC7D59">
            <w:pPr>
              <w:overflowPunct/>
              <w:autoSpaceDE/>
              <w:autoSpaceDN/>
              <w:adjustRightInd/>
              <w:spacing w:after="0"/>
              <w:rPr>
                <w:rFonts w:ascii="CG Times (WN)" w:hAnsi="CG Times (WN)"/>
              </w:rPr>
            </w:pPr>
          </w:p>
        </w:tc>
      </w:tr>
      <w:tr w:rsidR="00C60177" w14:paraId="7D42594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0186BC9" w14:textId="77777777" w:rsidR="00DC7D59" w:rsidRDefault="00DC7D59">
            <w:pPr>
              <w:pStyle w:val="TAL"/>
              <w:rPr>
                <w:color w:val="000000"/>
                <w:sz w:val="16"/>
                <w:szCs w:val="16"/>
              </w:rPr>
            </w:pPr>
            <w:r>
              <w:rPr>
                <w:color w:val="000000"/>
                <w:sz w:val="16"/>
                <w:szCs w:val="16"/>
              </w:rPr>
              <w:t>C3-235245</w:t>
            </w:r>
          </w:p>
        </w:tc>
        <w:tc>
          <w:tcPr>
            <w:tcW w:w="3402" w:type="dxa"/>
            <w:tcBorders>
              <w:top w:val="single" w:sz="4" w:space="0" w:color="auto"/>
              <w:left w:val="single" w:sz="4" w:space="0" w:color="auto"/>
              <w:bottom w:val="single" w:sz="4" w:space="0" w:color="auto"/>
              <w:right w:val="single" w:sz="4" w:space="0" w:color="auto"/>
            </w:tcBorders>
            <w:noWrap/>
            <w:hideMark/>
          </w:tcPr>
          <w:p w14:paraId="03EBC8F4" w14:textId="77777777" w:rsidR="00DC7D59" w:rsidRDefault="00DC7D59">
            <w:pPr>
              <w:pStyle w:val="TAL"/>
              <w:rPr>
                <w:color w:val="000000"/>
                <w:sz w:val="16"/>
                <w:szCs w:val="16"/>
              </w:rPr>
            </w:pPr>
            <w:r>
              <w:rPr>
                <w:color w:val="000000"/>
                <w:sz w:val="16"/>
                <w:szCs w:val="16"/>
              </w:rPr>
              <w:t>Removal of EN related to data management</w:t>
            </w:r>
          </w:p>
        </w:tc>
        <w:tc>
          <w:tcPr>
            <w:tcW w:w="850" w:type="dxa"/>
            <w:tcBorders>
              <w:top w:val="single" w:sz="4" w:space="0" w:color="auto"/>
              <w:left w:val="single" w:sz="4" w:space="0" w:color="auto"/>
              <w:bottom w:val="single" w:sz="4" w:space="0" w:color="auto"/>
              <w:right w:val="single" w:sz="4" w:space="0" w:color="auto"/>
            </w:tcBorders>
            <w:noWrap/>
            <w:hideMark/>
          </w:tcPr>
          <w:p w14:paraId="0788DE55"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8C6245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46DFA8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A31A2E1" w14:textId="77777777" w:rsidR="00DC7D59" w:rsidRDefault="00DC7D59">
            <w:pPr>
              <w:overflowPunct/>
              <w:autoSpaceDE/>
              <w:autoSpaceDN/>
              <w:adjustRightInd/>
              <w:spacing w:after="0"/>
              <w:rPr>
                <w:rFonts w:ascii="CG Times (WN)" w:hAnsi="CG Times (WN)"/>
              </w:rPr>
            </w:pPr>
          </w:p>
        </w:tc>
      </w:tr>
      <w:tr w:rsidR="00C60177" w14:paraId="2A12387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5687DFD" w14:textId="77777777" w:rsidR="00DC7D59" w:rsidRDefault="00DC7D59">
            <w:pPr>
              <w:pStyle w:val="TAL"/>
              <w:rPr>
                <w:color w:val="000000"/>
                <w:sz w:val="16"/>
                <w:szCs w:val="16"/>
              </w:rPr>
            </w:pPr>
            <w:r>
              <w:rPr>
                <w:color w:val="000000"/>
                <w:sz w:val="16"/>
                <w:szCs w:val="16"/>
              </w:rPr>
              <w:t>C3-235246</w:t>
            </w:r>
          </w:p>
        </w:tc>
        <w:tc>
          <w:tcPr>
            <w:tcW w:w="3402" w:type="dxa"/>
            <w:tcBorders>
              <w:top w:val="single" w:sz="4" w:space="0" w:color="auto"/>
              <w:left w:val="single" w:sz="4" w:space="0" w:color="auto"/>
              <w:bottom w:val="single" w:sz="4" w:space="0" w:color="auto"/>
              <w:right w:val="single" w:sz="4" w:space="0" w:color="auto"/>
            </w:tcBorders>
            <w:noWrap/>
            <w:hideMark/>
          </w:tcPr>
          <w:p w14:paraId="44B65AE8" w14:textId="77777777" w:rsidR="00DC7D59" w:rsidRDefault="00DC7D59">
            <w:pPr>
              <w:pStyle w:val="TAL"/>
              <w:rPr>
                <w:color w:val="000000"/>
                <w:sz w:val="16"/>
                <w:szCs w:val="16"/>
              </w:rPr>
            </w:pPr>
            <w:r>
              <w:rPr>
                <w:color w:val="000000"/>
                <w:sz w:val="16"/>
                <w:szCs w:val="16"/>
              </w:rPr>
              <w:t>Removal of muting exception instructions</w:t>
            </w:r>
          </w:p>
        </w:tc>
        <w:tc>
          <w:tcPr>
            <w:tcW w:w="850" w:type="dxa"/>
            <w:tcBorders>
              <w:top w:val="single" w:sz="4" w:space="0" w:color="auto"/>
              <w:left w:val="single" w:sz="4" w:space="0" w:color="auto"/>
              <w:bottom w:val="single" w:sz="4" w:space="0" w:color="auto"/>
              <w:right w:val="single" w:sz="4" w:space="0" w:color="auto"/>
            </w:tcBorders>
            <w:noWrap/>
            <w:hideMark/>
          </w:tcPr>
          <w:p w14:paraId="22CA43D6"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4991C2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0D9822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362A2F3" w14:textId="77777777" w:rsidR="00DC7D59" w:rsidRDefault="00DC7D59">
            <w:pPr>
              <w:pStyle w:val="TAL"/>
              <w:rPr>
                <w:sz w:val="16"/>
                <w:szCs w:val="16"/>
              </w:rPr>
            </w:pPr>
            <w:r>
              <w:rPr>
                <w:sz w:val="16"/>
                <w:szCs w:val="16"/>
              </w:rPr>
              <w:t>C3-235605</w:t>
            </w:r>
          </w:p>
        </w:tc>
      </w:tr>
      <w:tr w:rsidR="00C60177" w14:paraId="7918D97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80E0920" w14:textId="77777777" w:rsidR="00DC7D59" w:rsidRDefault="00DC7D59">
            <w:pPr>
              <w:pStyle w:val="TAL"/>
              <w:rPr>
                <w:color w:val="000000"/>
                <w:sz w:val="16"/>
                <w:szCs w:val="16"/>
              </w:rPr>
            </w:pPr>
            <w:r>
              <w:rPr>
                <w:color w:val="000000"/>
                <w:sz w:val="16"/>
                <w:szCs w:val="16"/>
              </w:rPr>
              <w:t>C3-235247</w:t>
            </w:r>
          </w:p>
        </w:tc>
        <w:tc>
          <w:tcPr>
            <w:tcW w:w="3402" w:type="dxa"/>
            <w:tcBorders>
              <w:top w:val="single" w:sz="4" w:space="0" w:color="auto"/>
              <w:left w:val="single" w:sz="4" w:space="0" w:color="auto"/>
              <w:bottom w:val="single" w:sz="4" w:space="0" w:color="auto"/>
              <w:right w:val="single" w:sz="4" w:space="0" w:color="auto"/>
            </w:tcBorders>
            <w:noWrap/>
            <w:hideMark/>
          </w:tcPr>
          <w:p w14:paraId="6D80D1CF" w14:textId="77777777" w:rsidR="00DC7D59" w:rsidRDefault="00DC7D59">
            <w:pPr>
              <w:pStyle w:val="TAL"/>
              <w:rPr>
                <w:color w:val="000000"/>
                <w:sz w:val="16"/>
                <w:szCs w:val="16"/>
              </w:rPr>
            </w:pPr>
            <w:r>
              <w:rPr>
                <w:color w:val="000000"/>
                <w:sz w:val="16"/>
                <w:szCs w:val="16"/>
              </w:rPr>
              <w:t>Applicability of muting exception instructions</w:t>
            </w:r>
          </w:p>
        </w:tc>
        <w:tc>
          <w:tcPr>
            <w:tcW w:w="850" w:type="dxa"/>
            <w:tcBorders>
              <w:top w:val="single" w:sz="4" w:space="0" w:color="auto"/>
              <w:left w:val="single" w:sz="4" w:space="0" w:color="auto"/>
              <w:bottom w:val="single" w:sz="4" w:space="0" w:color="auto"/>
              <w:right w:val="single" w:sz="4" w:space="0" w:color="auto"/>
            </w:tcBorders>
            <w:noWrap/>
            <w:hideMark/>
          </w:tcPr>
          <w:p w14:paraId="01FDF374"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671695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7E3951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0DB5357" w14:textId="77777777" w:rsidR="00DC7D59" w:rsidRDefault="00DC7D59">
            <w:pPr>
              <w:pStyle w:val="TAL"/>
              <w:rPr>
                <w:sz w:val="16"/>
                <w:szCs w:val="16"/>
              </w:rPr>
            </w:pPr>
            <w:r>
              <w:rPr>
                <w:sz w:val="16"/>
                <w:szCs w:val="16"/>
              </w:rPr>
              <w:t>C3-235606</w:t>
            </w:r>
          </w:p>
        </w:tc>
      </w:tr>
      <w:tr w:rsidR="00C60177" w14:paraId="49AFB2B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95A9DAA" w14:textId="77777777" w:rsidR="00DC7D59" w:rsidRDefault="00DC7D59">
            <w:pPr>
              <w:pStyle w:val="TAL"/>
              <w:rPr>
                <w:color w:val="000000"/>
                <w:sz w:val="16"/>
                <w:szCs w:val="16"/>
              </w:rPr>
            </w:pPr>
            <w:r>
              <w:rPr>
                <w:color w:val="000000"/>
                <w:sz w:val="16"/>
                <w:szCs w:val="16"/>
              </w:rPr>
              <w:t>C3-235248</w:t>
            </w:r>
          </w:p>
        </w:tc>
        <w:tc>
          <w:tcPr>
            <w:tcW w:w="3402" w:type="dxa"/>
            <w:tcBorders>
              <w:top w:val="single" w:sz="4" w:space="0" w:color="auto"/>
              <w:left w:val="single" w:sz="4" w:space="0" w:color="auto"/>
              <w:bottom w:val="single" w:sz="4" w:space="0" w:color="auto"/>
              <w:right w:val="single" w:sz="4" w:space="0" w:color="auto"/>
            </w:tcBorders>
            <w:noWrap/>
            <w:hideMark/>
          </w:tcPr>
          <w:p w14:paraId="345F716E" w14:textId="77777777" w:rsidR="00DC7D59" w:rsidRDefault="00DC7D59">
            <w:pPr>
              <w:pStyle w:val="TAL"/>
              <w:rPr>
                <w:color w:val="000000"/>
                <w:sz w:val="16"/>
                <w:szCs w:val="16"/>
              </w:rPr>
            </w:pPr>
            <w:r>
              <w:rPr>
                <w:color w:val="000000"/>
                <w:sz w:val="16"/>
                <w:szCs w:val="16"/>
              </w:rPr>
              <w:t>Applicability of muting exception instructions</w:t>
            </w:r>
          </w:p>
        </w:tc>
        <w:tc>
          <w:tcPr>
            <w:tcW w:w="850" w:type="dxa"/>
            <w:tcBorders>
              <w:top w:val="single" w:sz="4" w:space="0" w:color="auto"/>
              <w:left w:val="single" w:sz="4" w:space="0" w:color="auto"/>
              <w:bottom w:val="single" w:sz="4" w:space="0" w:color="auto"/>
              <w:right w:val="single" w:sz="4" w:space="0" w:color="auto"/>
            </w:tcBorders>
            <w:noWrap/>
            <w:hideMark/>
          </w:tcPr>
          <w:p w14:paraId="4C8F474D"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FAF339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F5BAAF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ABA5731" w14:textId="77777777" w:rsidR="00DC7D59" w:rsidRDefault="00DC7D59">
            <w:pPr>
              <w:pStyle w:val="TAL"/>
              <w:rPr>
                <w:sz w:val="16"/>
                <w:szCs w:val="16"/>
              </w:rPr>
            </w:pPr>
            <w:r>
              <w:rPr>
                <w:sz w:val="16"/>
                <w:szCs w:val="16"/>
              </w:rPr>
              <w:t>C3-235607</w:t>
            </w:r>
          </w:p>
        </w:tc>
      </w:tr>
      <w:tr w:rsidR="00C60177" w14:paraId="4EF3B2D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467EDFE" w14:textId="77777777" w:rsidR="00DC7D59" w:rsidRDefault="00DC7D59">
            <w:pPr>
              <w:pStyle w:val="TAL"/>
              <w:rPr>
                <w:color w:val="000000"/>
                <w:sz w:val="16"/>
                <w:szCs w:val="16"/>
              </w:rPr>
            </w:pPr>
            <w:r>
              <w:rPr>
                <w:color w:val="000000"/>
                <w:sz w:val="16"/>
                <w:szCs w:val="16"/>
              </w:rPr>
              <w:t>C3-235249</w:t>
            </w:r>
          </w:p>
        </w:tc>
        <w:tc>
          <w:tcPr>
            <w:tcW w:w="3402" w:type="dxa"/>
            <w:tcBorders>
              <w:top w:val="single" w:sz="4" w:space="0" w:color="auto"/>
              <w:left w:val="single" w:sz="4" w:space="0" w:color="auto"/>
              <w:bottom w:val="single" w:sz="4" w:space="0" w:color="auto"/>
              <w:right w:val="single" w:sz="4" w:space="0" w:color="auto"/>
            </w:tcBorders>
            <w:noWrap/>
            <w:hideMark/>
          </w:tcPr>
          <w:p w14:paraId="52222F78" w14:textId="77777777" w:rsidR="00DC7D59" w:rsidRDefault="00DC7D59">
            <w:pPr>
              <w:pStyle w:val="TAL"/>
              <w:rPr>
                <w:color w:val="000000"/>
                <w:sz w:val="16"/>
                <w:szCs w:val="16"/>
              </w:rPr>
            </w:pPr>
            <w:r>
              <w:rPr>
                <w:color w:val="000000"/>
                <w:sz w:val="16"/>
                <w:szCs w:val="16"/>
              </w:rPr>
              <w:t>Applicability of muting exception instructions</w:t>
            </w:r>
          </w:p>
        </w:tc>
        <w:tc>
          <w:tcPr>
            <w:tcW w:w="850" w:type="dxa"/>
            <w:tcBorders>
              <w:top w:val="single" w:sz="4" w:space="0" w:color="auto"/>
              <w:left w:val="single" w:sz="4" w:space="0" w:color="auto"/>
              <w:bottom w:val="single" w:sz="4" w:space="0" w:color="auto"/>
              <w:right w:val="single" w:sz="4" w:space="0" w:color="auto"/>
            </w:tcBorders>
            <w:noWrap/>
            <w:hideMark/>
          </w:tcPr>
          <w:p w14:paraId="0483F4BA"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55026C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EECD51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EB7DF05" w14:textId="77777777" w:rsidR="00DC7D59" w:rsidRDefault="00DC7D59">
            <w:pPr>
              <w:pStyle w:val="TAL"/>
              <w:rPr>
                <w:sz w:val="16"/>
                <w:szCs w:val="16"/>
              </w:rPr>
            </w:pPr>
            <w:r>
              <w:rPr>
                <w:sz w:val="16"/>
                <w:szCs w:val="16"/>
              </w:rPr>
              <w:t>C3-235608</w:t>
            </w:r>
          </w:p>
        </w:tc>
      </w:tr>
      <w:tr w:rsidR="00C60177" w14:paraId="1177201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20846B" w14:textId="77777777" w:rsidR="00DC7D59" w:rsidRDefault="00DC7D59">
            <w:pPr>
              <w:pStyle w:val="TAL"/>
              <w:rPr>
                <w:color w:val="000000"/>
                <w:sz w:val="16"/>
                <w:szCs w:val="16"/>
              </w:rPr>
            </w:pPr>
            <w:r>
              <w:rPr>
                <w:color w:val="000000"/>
                <w:sz w:val="16"/>
                <w:szCs w:val="16"/>
              </w:rPr>
              <w:t>C3-235250</w:t>
            </w:r>
          </w:p>
        </w:tc>
        <w:tc>
          <w:tcPr>
            <w:tcW w:w="3402" w:type="dxa"/>
            <w:tcBorders>
              <w:top w:val="single" w:sz="4" w:space="0" w:color="auto"/>
              <w:left w:val="single" w:sz="4" w:space="0" w:color="auto"/>
              <w:bottom w:val="single" w:sz="4" w:space="0" w:color="auto"/>
              <w:right w:val="single" w:sz="4" w:space="0" w:color="auto"/>
            </w:tcBorders>
            <w:noWrap/>
            <w:hideMark/>
          </w:tcPr>
          <w:p w14:paraId="5885046A" w14:textId="77777777" w:rsidR="00DC7D59" w:rsidRDefault="00DC7D59">
            <w:pPr>
              <w:pStyle w:val="TAL"/>
              <w:rPr>
                <w:color w:val="000000"/>
                <w:sz w:val="16"/>
                <w:szCs w:val="16"/>
              </w:rPr>
            </w:pPr>
            <w:r>
              <w:rPr>
                <w:color w:val="000000"/>
                <w:sz w:val="16"/>
                <w:szCs w:val="16"/>
              </w:rPr>
              <w:t>Wrong feature and service operation names</w:t>
            </w:r>
          </w:p>
        </w:tc>
        <w:tc>
          <w:tcPr>
            <w:tcW w:w="850" w:type="dxa"/>
            <w:tcBorders>
              <w:top w:val="single" w:sz="4" w:space="0" w:color="auto"/>
              <w:left w:val="single" w:sz="4" w:space="0" w:color="auto"/>
              <w:bottom w:val="single" w:sz="4" w:space="0" w:color="auto"/>
              <w:right w:val="single" w:sz="4" w:space="0" w:color="auto"/>
            </w:tcBorders>
            <w:noWrap/>
            <w:hideMark/>
          </w:tcPr>
          <w:p w14:paraId="020746FB"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C3AB0F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2A322B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7786993" w14:textId="77777777" w:rsidR="00DC7D59" w:rsidRDefault="00DC7D59">
            <w:pPr>
              <w:pStyle w:val="TAL"/>
              <w:rPr>
                <w:sz w:val="16"/>
                <w:szCs w:val="16"/>
              </w:rPr>
            </w:pPr>
            <w:r>
              <w:rPr>
                <w:sz w:val="16"/>
                <w:szCs w:val="16"/>
              </w:rPr>
              <w:t>C3-235609</w:t>
            </w:r>
          </w:p>
        </w:tc>
      </w:tr>
      <w:tr w:rsidR="00C60177" w14:paraId="38C3BCE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16FD94" w14:textId="77777777" w:rsidR="00DC7D59" w:rsidRDefault="00DC7D59">
            <w:pPr>
              <w:pStyle w:val="TAL"/>
              <w:rPr>
                <w:color w:val="000000"/>
                <w:sz w:val="16"/>
                <w:szCs w:val="16"/>
              </w:rPr>
            </w:pPr>
            <w:r>
              <w:rPr>
                <w:color w:val="000000"/>
                <w:sz w:val="16"/>
                <w:szCs w:val="16"/>
              </w:rPr>
              <w:t>C3-235251</w:t>
            </w:r>
          </w:p>
        </w:tc>
        <w:tc>
          <w:tcPr>
            <w:tcW w:w="3402" w:type="dxa"/>
            <w:tcBorders>
              <w:top w:val="single" w:sz="4" w:space="0" w:color="auto"/>
              <w:left w:val="single" w:sz="4" w:space="0" w:color="auto"/>
              <w:bottom w:val="single" w:sz="4" w:space="0" w:color="auto"/>
              <w:right w:val="single" w:sz="4" w:space="0" w:color="auto"/>
            </w:tcBorders>
            <w:noWrap/>
            <w:hideMark/>
          </w:tcPr>
          <w:p w14:paraId="670AEDD5" w14:textId="77777777" w:rsidR="00DC7D59" w:rsidRDefault="00DC7D59">
            <w:pPr>
              <w:pStyle w:val="TAL"/>
              <w:rPr>
                <w:color w:val="000000"/>
                <w:sz w:val="16"/>
                <w:szCs w:val="16"/>
              </w:rPr>
            </w:pPr>
            <w:r>
              <w:rPr>
                <w:color w:val="000000"/>
                <w:sz w:val="16"/>
                <w:szCs w:val="16"/>
              </w:rPr>
              <w:t>Data fetching correction</w:t>
            </w:r>
          </w:p>
        </w:tc>
        <w:tc>
          <w:tcPr>
            <w:tcW w:w="850" w:type="dxa"/>
            <w:tcBorders>
              <w:top w:val="single" w:sz="4" w:space="0" w:color="auto"/>
              <w:left w:val="single" w:sz="4" w:space="0" w:color="auto"/>
              <w:bottom w:val="single" w:sz="4" w:space="0" w:color="auto"/>
              <w:right w:val="single" w:sz="4" w:space="0" w:color="auto"/>
            </w:tcBorders>
            <w:noWrap/>
            <w:hideMark/>
          </w:tcPr>
          <w:p w14:paraId="2952E0C4"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B85979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F166F1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AB1F9AA" w14:textId="77777777" w:rsidR="00DC7D59" w:rsidRDefault="00DC7D59">
            <w:pPr>
              <w:overflowPunct/>
              <w:autoSpaceDE/>
              <w:autoSpaceDN/>
              <w:adjustRightInd/>
              <w:spacing w:after="0"/>
              <w:rPr>
                <w:rFonts w:ascii="CG Times (WN)" w:hAnsi="CG Times (WN)"/>
              </w:rPr>
            </w:pPr>
          </w:p>
        </w:tc>
      </w:tr>
      <w:tr w:rsidR="00C60177" w14:paraId="7CDF38B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832FB6E" w14:textId="77777777" w:rsidR="00DC7D59" w:rsidRDefault="00DC7D59">
            <w:pPr>
              <w:pStyle w:val="TAL"/>
              <w:rPr>
                <w:color w:val="000000"/>
                <w:sz w:val="16"/>
                <w:szCs w:val="16"/>
              </w:rPr>
            </w:pPr>
            <w:r>
              <w:rPr>
                <w:color w:val="000000"/>
                <w:sz w:val="16"/>
                <w:szCs w:val="16"/>
              </w:rPr>
              <w:t>C3-235252</w:t>
            </w:r>
          </w:p>
        </w:tc>
        <w:tc>
          <w:tcPr>
            <w:tcW w:w="3402" w:type="dxa"/>
            <w:tcBorders>
              <w:top w:val="single" w:sz="4" w:space="0" w:color="auto"/>
              <w:left w:val="single" w:sz="4" w:space="0" w:color="auto"/>
              <w:bottom w:val="single" w:sz="4" w:space="0" w:color="auto"/>
              <w:right w:val="single" w:sz="4" w:space="0" w:color="auto"/>
            </w:tcBorders>
            <w:noWrap/>
            <w:hideMark/>
          </w:tcPr>
          <w:p w14:paraId="66E47B0F" w14:textId="77777777" w:rsidR="00DC7D59" w:rsidRDefault="00DC7D59">
            <w:pPr>
              <w:pStyle w:val="TAL"/>
              <w:rPr>
                <w:color w:val="000000"/>
                <w:sz w:val="16"/>
                <w:szCs w:val="16"/>
              </w:rPr>
            </w:pPr>
            <w:r>
              <w:rPr>
                <w:color w:val="000000"/>
                <w:sz w:val="16"/>
                <w:szCs w:val="16"/>
              </w:rPr>
              <w:t>Update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6651CEF4"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B7D650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49A413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CC5D73D" w14:textId="77777777" w:rsidR="00DC7D59" w:rsidRDefault="00DC7D59">
            <w:pPr>
              <w:pStyle w:val="TAL"/>
              <w:rPr>
                <w:sz w:val="16"/>
                <w:szCs w:val="16"/>
              </w:rPr>
            </w:pPr>
            <w:r>
              <w:rPr>
                <w:sz w:val="16"/>
                <w:szCs w:val="16"/>
              </w:rPr>
              <w:t>C3-235610</w:t>
            </w:r>
          </w:p>
        </w:tc>
      </w:tr>
      <w:tr w:rsidR="00C60177" w14:paraId="2B49C28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A8ED01F" w14:textId="77777777" w:rsidR="00DC7D59" w:rsidRDefault="00DC7D59">
            <w:pPr>
              <w:pStyle w:val="TAL"/>
              <w:rPr>
                <w:color w:val="000000"/>
                <w:sz w:val="16"/>
                <w:szCs w:val="16"/>
              </w:rPr>
            </w:pPr>
            <w:r>
              <w:rPr>
                <w:color w:val="000000"/>
                <w:sz w:val="16"/>
                <w:szCs w:val="16"/>
              </w:rPr>
              <w:t>C3-235253</w:t>
            </w:r>
          </w:p>
        </w:tc>
        <w:tc>
          <w:tcPr>
            <w:tcW w:w="3402" w:type="dxa"/>
            <w:tcBorders>
              <w:top w:val="single" w:sz="4" w:space="0" w:color="auto"/>
              <w:left w:val="single" w:sz="4" w:space="0" w:color="auto"/>
              <w:bottom w:val="single" w:sz="4" w:space="0" w:color="auto"/>
              <w:right w:val="single" w:sz="4" w:space="0" w:color="auto"/>
            </w:tcBorders>
            <w:noWrap/>
            <w:hideMark/>
          </w:tcPr>
          <w:p w14:paraId="73D2E570" w14:textId="77777777" w:rsidR="00DC7D59" w:rsidRDefault="00DC7D59">
            <w:pPr>
              <w:pStyle w:val="TAL"/>
              <w:rPr>
                <w:color w:val="000000"/>
                <w:sz w:val="16"/>
                <w:szCs w:val="16"/>
              </w:rPr>
            </w:pPr>
            <w:r>
              <w:rPr>
                <w:color w:val="000000"/>
                <w:sz w:val="16"/>
                <w:szCs w:val="16"/>
              </w:rPr>
              <w:t>EAS Deployment Data corrections</w:t>
            </w:r>
          </w:p>
        </w:tc>
        <w:tc>
          <w:tcPr>
            <w:tcW w:w="850" w:type="dxa"/>
            <w:tcBorders>
              <w:top w:val="single" w:sz="4" w:space="0" w:color="auto"/>
              <w:left w:val="single" w:sz="4" w:space="0" w:color="auto"/>
              <w:bottom w:val="single" w:sz="4" w:space="0" w:color="auto"/>
              <w:right w:val="single" w:sz="4" w:space="0" w:color="auto"/>
            </w:tcBorders>
            <w:noWrap/>
            <w:hideMark/>
          </w:tcPr>
          <w:p w14:paraId="7CB8F205"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E299F3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DCE662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2330B69" w14:textId="77777777" w:rsidR="00DC7D59" w:rsidRDefault="00DC7D59">
            <w:pPr>
              <w:pStyle w:val="TAL"/>
              <w:rPr>
                <w:sz w:val="16"/>
                <w:szCs w:val="16"/>
              </w:rPr>
            </w:pPr>
            <w:r>
              <w:rPr>
                <w:sz w:val="16"/>
                <w:szCs w:val="16"/>
              </w:rPr>
              <w:t>C3-235611</w:t>
            </w:r>
          </w:p>
        </w:tc>
      </w:tr>
      <w:tr w:rsidR="00C60177" w14:paraId="36429B7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7B90AAA" w14:textId="77777777" w:rsidR="00DC7D59" w:rsidRDefault="00DC7D59">
            <w:pPr>
              <w:pStyle w:val="TAL"/>
              <w:rPr>
                <w:color w:val="000000"/>
                <w:sz w:val="16"/>
                <w:szCs w:val="16"/>
              </w:rPr>
            </w:pPr>
            <w:r>
              <w:rPr>
                <w:color w:val="000000"/>
                <w:sz w:val="16"/>
                <w:szCs w:val="16"/>
              </w:rPr>
              <w:t>C3-235254</w:t>
            </w:r>
          </w:p>
        </w:tc>
        <w:tc>
          <w:tcPr>
            <w:tcW w:w="3402" w:type="dxa"/>
            <w:tcBorders>
              <w:top w:val="single" w:sz="4" w:space="0" w:color="auto"/>
              <w:left w:val="single" w:sz="4" w:space="0" w:color="auto"/>
              <w:bottom w:val="single" w:sz="4" w:space="0" w:color="auto"/>
              <w:right w:val="single" w:sz="4" w:space="0" w:color="auto"/>
            </w:tcBorders>
            <w:noWrap/>
            <w:hideMark/>
          </w:tcPr>
          <w:p w14:paraId="20DAF021" w14:textId="77777777" w:rsidR="00DC7D59" w:rsidRDefault="00DC7D59">
            <w:pPr>
              <w:pStyle w:val="TAL"/>
              <w:rPr>
                <w:color w:val="000000"/>
                <w:sz w:val="16"/>
                <w:szCs w:val="16"/>
              </w:rPr>
            </w:pPr>
            <w:r>
              <w:rPr>
                <w:color w:val="000000"/>
                <w:sz w:val="16"/>
                <w:szCs w:val="16"/>
              </w:rPr>
              <w:t>Traffic Influence data model corrections</w:t>
            </w:r>
          </w:p>
        </w:tc>
        <w:tc>
          <w:tcPr>
            <w:tcW w:w="850" w:type="dxa"/>
            <w:tcBorders>
              <w:top w:val="single" w:sz="4" w:space="0" w:color="auto"/>
              <w:left w:val="single" w:sz="4" w:space="0" w:color="auto"/>
              <w:bottom w:val="single" w:sz="4" w:space="0" w:color="auto"/>
              <w:right w:val="single" w:sz="4" w:space="0" w:color="auto"/>
            </w:tcBorders>
            <w:noWrap/>
            <w:hideMark/>
          </w:tcPr>
          <w:p w14:paraId="0A3AE9B3"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12424FD"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2ABB0C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FA9F5AB" w14:textId="77777777" w:rsidR="00DC7D59" w:rsidRDefault="00DC7D59">
            <w:pPr>
              <w:pStyle w:val="TAL"/>
              <w:rPr>
                <w:sz w:val="16"/>
                <w:szCs w:val="16"/>
              </w:rPr>
            </w:pPr>
            <w:r>
              <w:rPr>
                <w:sz w:val="16"/>
                <w:szCs w:val="16"/>
              </w:rPr>
              <w:t>C3-235612</w:t>
            </w:r>
          </w:p>
        </w:tc>
      </w:tr>
      <w:tr w:rsidR="00C60177" w14:paraId="6DFE165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45388FD" w14:textId="77777777" w:rsidR="00DC7D59" w:rsidRDefault="00DC7D59">
            <w:pPr>
              <w:pStyle w:val="TAL"/>
              <w:rPr>
                <w:color w:val="000000"/>
                <w:sz w:val="16"/>
                <w:szCs w:val="16"/>
              </w:rPr>
            </w:pPr>
            <w:r>
              <w:rPr>
                <w:color w:val="000000"/>
                <w:sz w:val="16"/>
                <w:szCs w:val="16"/>
              </w:rPr>
              <w:lastRenderedPageBreak/>
              <w:t>C3-235255</w:t>
            </w:r>
          </w:p>
        </w:tc>
        <w:tc>
          <w:tcPr>
            <w:tcW w:w="3402" w:type="dxa"/>
            <w:tcBorders>
              <w:top w:val="single" w:sz="4" w:space="0" w:color="auto"/>
              <w:left w:val="single" w:sz="4" w:space="0" w:color="auto"/>
              <w:bottom w:val="single" w:sz="4" w:space="0" w:color="auto"/>
              <w:right w:val="single" w:sz="4" w:space="0" w:color="auto"/>
            </w:tcBorders>
            <w:noWrap/>
            <w:hideMark/>
          </w:tcPr>
          <w:p w14:paraId="03BB1A72" w14:textId="77777777" w:rsidR="00DC7D59" w:rsidRDefault="00DC7D59">
            <w:pPr>
              <w:pStyle w:val="TAL"/>
              <w:rPr>
                <w:color w:val="000000"/>
                <w:sz w:val="16"/>
                <w:szCs w:val="16"/>
              </w:rPr>
            </w:pPr>
            <w:r>
              <w:rPr>
                <w:color w:val="000000"/>
                <w:sz w:val="16"/>
                <w:szCs w:val="16"/>
              </w:rPr>
              <w:t>Wrong attribute name</w:t>
            </w:r>
          </w:p>
        </w:tc>
        <w:tc>
          <w:tcPr>
            <w:tcW w:w="850" w:type="dxa"/>
            <w:tcBorders>
              <w:top w:val="single" w:sz="4" w:space="0" w:color="auto"/>
              <w:left w:val="single" w:sz="4" w:space="0" w:color="auto"/>
              <w:bottom w:val="single" w:sz="4" w:space="0" w:color="auto"/>
              <w:right w:val="single" w:sz="4" w:space="0" w:color="auto"/>
            </w:tcBorders>
            <w:noWrap/>
            <w:hideMark/>
          </w:tcPr>
          <w:p w14:paraId="3BF2344C"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5CD19E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866B78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79AF035" w14:textId="77777777" w:rsidR="00DC7D59" w:rsidRDefault="00DC7D59">
            <w:pPr>
              <w:pStyle w:val="TAL"/>
              <w:rPr>
                <w:sz w:val="16"/>
                <w:szCs w:val="16"/>
              </w:rPr>
            </w:pPr>
            <w:r>
              <w:rPr>
                <w:sz w:val="16"/>
                <w:szCs w:val="16"/>
              </w:rPr>
              <w:t>C3-235613</w:t>
            </w:r>
          </w:p>
        </w:tc>
      </w:tr>
      <w:tr w:rsidR="00C60177" w14:paraId="6F58944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7ACEA51" w14:textId="77777777" w:rsidR="00DC7D59" w:rsidRDefault="00DC7D59">
            <w:pPr>
              <w:pStyle w:val="TAL"/>
              <w:rPr>
                <w:color w:val="000000"/>
                <w:sz w:val="16"/>
                <w:szCs w:val="16"/>
              </w:rPr>
            </w:pPr>
            <w:r>
              <w:rPr>
                <w:color w:val="000000"/>
                <w:sz w:val="16"/>
                <w:szCs w:val="16"/>
              </w:rPr>
              <w:t>C3-235256</w:t>
            </w:r>
          </w:p>
        </w:tc>
        <w:tc>
          <w:tcPr>
            <w:tcW w:w="3402" w:type="dxa"/>
            <w:tcBorders>
              <w:top w:val="single" w:sz="4" w:space="0" w:color="auto"/>
              <w:left w:val="single" w:sz="4" w:space="0" w:color="auto"/>
              <w:bottom w:val="single" w:sz="4" w:space="0" w:color="auto"/>
              <w:right w:val="single" w:sz="4" w:space="0" w:color="auto"/>
            </w:tcBorders>
            <w:noWrap/>
            <w:hideMark/>
          </w:tcPr>
          <w:p w14:paraId="4FA5FB11" w14:textId="77777777" w:rsidR="00DC7D59" w:rsidRDefault="00DC7D59">
            <w:pPr>
              <w:pStyle w:val="TAL"/>
              <w:rPr>
                <w:color w:val="000000"/>
                <w:sz w:val="16"/>
                <w:szCs w:val="16"/>
              </w:rPr>
            </w:pPr>
            <w:r>
              <w:rPr>
                <w:color w:val="000000"/>
                <w:sz w:val="16"/>
                <w:szCs w:val="16"/>
              </w:rPr>
              <w:t>Application detection procedure corrections</w:t>
            </w:r>
          </w:p>
        </w:tc>
        <w:tc>
          <w:tcPr>
            <w:tcW w:w="850" w:type="dxa"/>
            <w:tcBorders>
              <w:top w:val="single" w:sz="4" w:space="0" w:color="auto"/>
              <w:left w:val="single" w:sz="4" w:space="0" w:color="auto"/>
              <w:bottom w:val="single" w:sz="4" w:space="0" w:color="auto"/>
              <w:right w:val="single" w:sz="4" w:space="0" w:color="auto"/>
            </w:tcBorders>
            <w:noWrap/>
            <w:hideMark/>
          </w:tcPr>
          <w:p w14:paraId="2D9DAC9E"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4F4036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032CC9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7DEF48C" w14:textId="77777777" w:rsidR="00DC7D59" w:rsidRDefault="00DC7D59">
            <w:pPr>
              <w:pStyle w:val="TAL"/>
              <w:rPr>
                <w:sz w:val="16"/>
                <w:szCs w:val="16"/>
              </w:rPr>
            </w:pPr>
            <w:r>
              <w:rPr>
                <w:sz w:val="16"/>
                <w:szCs w:val="16"/>
              </w:rPr>
              <w:t>C3-235614</w:t>
            </w:r>
          </w:p>
        </w:tc>
      </w:tr>
      <w:tr w:rsidR="00C60177" w14:paraId="45466A9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43D0D1C" w14:textId="77777777" w:rsidR="00DC7D59" w:rsidRDefault="00DC7D59">
            <w:pPr>
              <w:pStyle w:val="TAL"/>
              <w:rPr>
                <w:color w:val="000000"/>
                <w:sz w:val="16"/>
                <w:szCs w:val="16"/>
              </w:rPr>
            </w:pPr>
            <w:r>
              <w:rPr>
                <w:color w:val="000000"/>
                <w:sz w:val="16"/>
                <w:szCs w:val="16"/>
              </w:rPr>
              <w:t>C3-235257</w:t>
            </w:r>
          </w:p>
        </w:tc>
        <w:tc>
          <w:tcPr>
            <w:tcW w:w="3402" w:type="dxa"/>
            <w:tcBorders>
              <w:top w:val="single" w:sz="4" w:space="0" w:color="auto"/>
              <w:left w:val="single" w:sz="4" w:space="0" w:color="auto"/>
              <w:bottom w:val="single" w:sz="4" w:space="0" w:color="auto"/>
              <w:right w:val="single" w:sz="4" w:space="0" w:color="auto"/>
            </w:tcBorders>
            <w:noWrap/>
            <w:hideMark/>
          </w:tcPr>
          <w:p w14:paraId="252CB055" w14:textId="77777777" w:rsidR="00DC7D59" w:rsidRDefault="00DC7D59">
            <w:pPr>
              <w:pStyle w:val="TAL"/>
              <w:rPr>
                <w:color w:val="000000"/>
                <w:sz w:val="16"/>
                <w:szCs w:val="16"/>
              </w:rPr>
            </w:pPr>
            <w:r>
              <w:rPr>
                <w:color w:val="000000"/>
                <w:sz w:val="16"/>
                <w:szCs w:val="16"/>
              </w:rPr>
              <w:t>Feature misalignment</w:t>
            </w:r>
          </w:p>
        </w:tc>
        <w:tc>
          <w:tcPr>
            <w:tcW w:w="850" w:type="dxa"/>
            <w:tcBorders>
              <w:top w:val="single" w:sz="4" w:space="0" w:color="auto"/>
              <w:left w:val="single" w:sz="4" w:space="0" w:color="auto"/>
              <w:bottom w:val="single" w:sz="4" w:space="0" w:color="auto"/>
              <w:right w:val="single" w:sz="4" w:space="0" w:color="auto"/>
            </w:tcBorders>
            <w:noWrap/>
            <w:hideMark/>
          </w:tcPr>
          <w:p w14:paraId="3E757975"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BC14968"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0129F4B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19D294E" w14:textId="77777777" w:rsidR="00DC7D59" w:rsidRDefault="00DC7D59">
            <w:pPr>
              <w:overflowPunct/>
              <w:autoSpaceDE/>
              <w:autoSpaceDN/>
              <w:adjustRightInd/>
              <w:spacing w:after="0"/>
              <w:rPr>
                <w:rFonts w:ascii="CG Times (WN)" w:hAnsi="CG Times (WN)"/>
              </w:rPr>
            </w:pPr>
          </w:p>
        </w:tc>
      </w:tr>
      <w:tr w:rsidR="00C60177" w14:paraId="3D30D27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9749660" w14:textId="77777777" w:rsidR="00DC7D59" w:rsidRDefault="00DC7D59">
            <w:pPr>
              <w:pStyle w:val="TAL"/>
              <w:rPr>
                <w:color w:val="000000"/>
                <w:sz w:val="16"/>
                <w:szCs w:val="16"/>
              </w:rPr>
            </w:pPr>
            <w:r>
              <w:rPr>
                <w:color w:val="000000"/>
                <w:sz w:val="16"/>
                <w:szCs w:val="16"/>
              </w:rPr>
              <w:t>C3-235258</w:t>
            </w:r>
          </w:p>
        </w:tc>
        <w:tc>
          <w:tcPr>
            <w:tcW w:w="3402" w:type="dxa"/>
            <w:tcBorders>
              <w:top w:val="single" w:sz="4" w:space="0" w:color="auto"/>
              <w:left w:val="single" w:sz="4" w:space="0" w:color="auto"/>
              <w:bottom w:val="single" w:sz="4" w:space="0" w:color="auto"/>
              <w:right w:val="single" w:sz="4" w:space="0" w:color="auto"/>
            </w:tcBorders>
            <w:noWrap/>
            <w:hideMark/>
          </w:tcPr>
          <w:p w14:paraId="48B9A117" w14:textId="77777777" w:rsidR="00DC7D59" w:rsidRDefault="00DC7D59">
            <w:pPr>
              <w:pStyle w:val="TAL"/>
              <w:rPr>
                <w:color w:val="000000"/>
                <w:sz w:val="16"/>
                <w:szCs w:val="16"/>
              </w:rPr>
            </w:pPr>
            <w:r>
              <w:rPr>
                <w:color w:val="000000"/>
                <w:sz w:val="16"/>
                <w:szCs w:val="16"/>
              </w:rPr>
              <w:t>Revised WID on support for 5WWC Phase 2</w:t>
            </w:r>
          </w:p>
        </w:tc>
        <w:tc>
          <w:tcPr>
            <w:tcW w:w="850" w:type="dxa"/>
            <w:tcBorders>
              <w:top w:val="single" w:sz="4" w:space="0" w:color="auto"/>
              <w:left w:val="single" w:sz="4" w:space="0" w:color="auto"/>
              <w:bottom w:val="single" w:sz="4" w:space="0" w:color="auto"/>
              <w:right w:val="single" w:sz="4" w:space="0" w:color="auto"/>
            </w:tcBorders>
            <w:noWrap/>
            <w:hideMark/>
          </w:tcPr>
          <w:p w14:paraId="1465BC62"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DF8CAF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C8EB3D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995A6E8" w14:textId="77777777" w:rsidR="00DC7D59" w:rsidRDefault="00DC7D59">
            <w:pPr>
              <w:pStyle w:val="TAL"/>
              <w:rPr>
                <w:sz w:val="16"/>
                <w:szCs w:val="16"/>
              </w:rPr>
            </w:pPr>
            <w:r>
              <w:rPr>
                <w:sz w:val="16"/>
                <w:szCs w:val="16"/>
              </w:rPr>
              <w:t>C3-235615</w:t>
            </w:r>
          </w:p>
        </w:tc>
      </w:tr>
      <w:tr w:rsidR="00C60177" w14:paraId="3DF8B9A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5081F2A" w14:textId="77777777" w:rsidR="00DC7D59" w:rsidRDefault="00DC7D59">
            <w:pPr>
              <w:pStyle w:val="TAL"/>
              <w:rPr>
                <w:color w:val="000000"/>
                <w:sz w:val="16"/>
                <w:szCs w:val="16"/>
              </w:rPr>
            </w:pPr>
            <w:r>
              <w:rPr>
                <w:color w:val="000000"/>
                <w:sz w:val="16"/>
                <w:szCs w:val="16"/>
              </w:rPr>
              <w:t>C3-235259</w:t>
            </w:r>
          </w:p>
        </w:tc>
        <w:tc>
          <w:tcPr>
            <w:tcW w:w="3402" w:type="dxa"/>
            <w:tcBorders>
              <w:top w:val="single" w:sz="4" w:space="0" w:color="auto"/>
              <w:left w:val="single" w:sz="4" w:space="0" w:color="auto"/>
              <w:bottom w:val="single" w:sz="4" w:space="0" w:color="auto"/>
              <w:right w:val="single" w:sz="4" w:space="0" w:color="auto"/>
            </w:tcBorders>
            <w:noWrap/>
            <w:hideMark/>
          </w:tcPr>
          <w:p w14:paraId="73A05D9B" w14:textId="77777777" w:rsidR="00DC7D59" w:rsidRDefault="00DC7D59">
            <w:pPr>
              <w:pStyle w:val="TAL"/>
              <w:rPr>
                <w:color w:val="000000"/>
                <w:sz w:val="16"/>
                <w:szCs w:val="16"/>
              </w:rPr>
            </w:pPr>
            <w:r>
              <w:rPr>
                <w:color w:val="000000"/>
                <w:sz w:val="16"/>
                <w:szCs w:val="16"/>
              </w:rPr>
              <w:t xml:space="preserve">Discovering of APIs based on the IP address of UE in the </w:t>
            </w:r>
            <w:proofErr w:type="spellStart"/>
            <w:r>
              <w:rPr>
                <w:color w:val="000000"/>
                <w:sz w:val="16"/>
                <w:szCs w:val="16"/>
              </w:rPr>
              <w:t>CAPIF_Discover_Service_API</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6A33EADB" w14:textId="77777777" w:rsidR="00DC7D59" w:rsidRDefault="00DC7D59">
            <w:pPr>
              <w:pStyle w:val="TAL"/>
              <w:rPr>
                <w:color w:val="000000"/>
                <w:sz w:val="16"/>
                <w:szCs w:val="16"/>
              </w:rPr>
            </w:pPr>
            <w:r>
              <w:rPr>
                <w:color w:val="000000"/>
                <w:sz w:val="16"/>
                <w:szCs w:val="16"/>
              </w:rPr>
              <w:t>NTT corporation</w:t>
            </w:r>
          </w:p>
        </w:tc>
        <w:tc>
          <w:tcPr>
            <w:tcW w:w="1094" w:type="dxa"/>
            <w:tcBorders>
              <w:top w:val="single" w:sz="4" w:space="0" w:color="auto"/>
              <w:left w:val="single" w:sz="4" w:space="0" w:color="auto"/>
              <w:bottom w:val="single" w:sz="4" w:space="0" w:color="auto"/>
              <w:right w:val="single" w:sz="4" w:space="0" w:color="auto"/>
            </w:tcBorders>
            <w:noWrap/>
            <w:hideMark/>
          </w:tcPr>
          <w:p w14:paraId="64C5D4F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487AF7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462663B" w14:textId="77777777" w:rsidR="00DC7D59" w:rsidRDefault="00DC7D59">
            <w:pPr>
              <w:pStyle w:val="TAL"/>
              <w:rPr>
                <w:sz w:val="16"/>
                <w:szCs w:val="16"/>
              </w:rPr>
            </w:pPr>
            <w:r>
              <w:rPr>
                <w:sz w:val="16"/>
                <w:szCs w:val="16"/>
              </w:rPr>
              <w:t>C3-235693</w:t>
            </w:r>
          </w:p>
        </w:tc>
      </w:tr>
      <w:tr w:rsidR="00C60177" w14:paraId="0DC9AED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9F71BCE" w14:textId="77777777" w:rsidR="00DC7D59" w:rsidRDefault="00DC7D59">
            <w:pPr>
              <w:pStyle w:val="TAL"/>
              <w:rPr>
                <w:color w:val="000000"/>
                <w:sz w:val="16"/>
                <w:szCs w:val="16"/>
              </w:rPr>
            </w:pPr>
            <w:r>
              <w:rPr>
                <w:color w:val="000000"/>
                <w:sz w:val="16"/>
                <w:szCs w:val="16"/>
              </w:rPr>
              <w:t>C3-235260</w:t>
            </w:r>
          </w:p>
        </w:tc>
        <w:tc>
          <w:tcPr>
            <w:tcW w:w="3402" w:type="dxa"/>
            <w:tcBorders>
              <w:top w:val="single" w:sz="4" w:space="0" w:color="auto"/>
              <w:left w:val="single" w:sz="4" w:space="0" w:color="auto"/>
              <w:bottom w:val="single" w:sz="4" w:space="0" w:color="auto"/>
              <w:right w:val="single" w:sz="4" w:space="0" w:color="auto"/>
            </w:tcBorders>
            <w:noWrap/>
            <w:hideMark/>
          </w:tcPr>
          <w:p w14:paraId="67F26308" w14:textId="77777777" w:rsidR="00DC7D59" w:rsidRDefault="00DC7D59">
            <w:pPr>
              <w:pStyle w:val="TAL"/>
              <w:rPr>
                <w:color w:val="000000"/>
                <w:sz w:val="16"/>
                <w:szCs w:val="16"/>
              </w:rPr>
            </w:pPr>
            <w:r>
              <w:rPr>
                <w:color w:val="000000"/>
                <w:sz w:val="16"/>
                <w:szCs w:val="16"/>
              </w:rPr>
              <w:t>Work plan of PINAPP</w:t>
            </w:r>
          </w:p>
        </w:tc>
        <w:tc>
          <w:tcPr>
            <w:tcW w:w="850" w:type="dxa"/>
            <w:tcBorders>
              <w:top w:val="single" w:sz="4" w:space="0" w:color="auto"/>
              <w:left w:val="single" w:sz="4" w:space="0" w:color="auto"/>
              <w:bottom w:val="single" w:sz="4" w:space="0" w:color="auto"/>
              <w:right w:val="single" w:sz="4" w:space="0" w:color="auto"/>
            </w:tcBorders>
            <w:noWrap/>
            <w:hideMark/>
          </w:tcPr>
          <w:p w14:paraId="58CE28C2" w14:textId="77777777" w:rsidR="00DC7D59" w:rsidRDefault="00DC7D59">
            <w:pPr>
              <w:pStyle w:val="TAL"/>
              <w:rPr>
                <w:color w:val="000000"/>
                <w:sz w:val="16"/>
                <w:szCs w:val="16"/>
              </w:rPr>
            </w:pPr>
            <w:r>
              <w:rPr>
                <w:color w:val="000000"/>
                <w:sz w:val="16"/>
                <w:szCs w:val="16"/>
              </w:rPr>
              <w:t>vivo/ Yizhong</w:t>
            </w:r>
          </w:p>
        </w:tc>
        <w:tc>
          <w:tcPr>
            <w:tcW w:w="1094" w:type="dxa"/>
            <w:tcBorders>
              <w:top w:val="single" w:sz="4" w:space="0" w:color="auto"/>
              <w:left w:val="single" w:sz="4" w:space="0" w:color="auto"/>
              <w:bottom w:val="single" w:sz="4" w:space="0" w:color="auto"/>
              <w:right w:val="single" w:sz="4" w:space="0" w:color="auto"/>
            </w:tcBorders>
            <w:noWrap/>
            <w:hideMark/>
          </w:tcPr>
          <w:p w14:paraId="77FE882B"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7ABAD6D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CD04A92" w14:textId="77777777" w:rsidR="00DC7D59" w:rsidRDefault="00DC7D59">
            <w:pPr>
              <w:overflowPunct/>
              <w:autoSpaceDE/>
              <w:autoSpaceDN/>
              <w:adjustRightInd/>
              <w:spacing w:after="0"/>
              <w:rPr>
                <w:rFonts w:ascii="CG Times (WN)" w:hAnsi="CG Times (WN)"/>
              </w:rPr>
            </w:pPr>
          </w:p>
        </w:tc>
      </w:tr>
      <w:tr w:rsidR="00C60177" w14:paraId="062A589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D461673" w14:textId="77777777" w:rsidR="00DC7D59" w:rsidRDefault="00DC7D59">
            <w:pPr>
              <w:pStyle w:val="TAL"/>
              <w:rPr>
                <w:color w:val="000000"/>
                <w:sz w:val="16"/>
                <w:szCs w:val="16"/>
              </w:rPr>
            </w:pPr>
            <w:r>
              <w:rPr>
                <w:color w:val="000000"/>
                <w:sz w:val="16"/>
                <w:szCs w:val="16"/>
              </w:rPr>
              <w:t>C3-235261</w:t>
            </w:r>
          </w:p>
        </w:tc>
        <w:tc>
          <w:tcPr>
            <w:tcW w:w="3402" w:type="dxa"/>
            <w:tcBorders>
              <w:top w:val="single" w:sz="4" w:space="0" w:color="auto"/>
              <w:left w:val="single" w:sz="4" w:space="0" w:color="auto"/>
              <w:bottom w:val="single" w:sz="4" w:space="0" w:color="auto"/>
              <w:right w:val="single" w:sz="4" w:space="0" w:color="auto"/>
            </w:tcBorders>
            <w:noWrap/>
            <w:hideMark/>
          </w:tcPr>
          <w:p w14:paraId="54D7FC2A" w14:textId="77777777" w:rsidR="00DC7D59" w:rsidRDefault="00DC7D59">
            <w:pPr>
              <w:pStyle w:val="TAL"/>
              <w:rPr>
                <w:color w:val="000000"/>
                <w:sz w:val="16"/>
                <w:szCs w:val="16"/>
              </w:rPr>
            </w:pPr>
            <w:r>
              <w:rPr>
                <w:color w:val="000000"/>
                <w:sz w:val="16"/>
                <w:szCs w:val="16"/>
              </w:rPr>
              <w:t>Service switch API simplification</w:t>
            </w:r>
          </w:p>
        </w:tc>
        <w:tc>
          <w:tcPr>
            <w:tcW w:w="850" w:type="dxa"/>
            <w:tcBorders>
              <w:top w:val="single" w:sz="4" w:space="0" w:color="auto"/>
              <w:left w:val="single" w:sz="4" w:space="0" w:color="auto"/>
              <w:bottom w:val="single" w:sz="4" w:space="0" w:color="auto"/>
              <w:right w:val="single" w:sz="4" w:space="0" w:color="auto"/>
            </w:tcBorders>
            <w:noWrap/>
            <w:hideMark/>
          </w:tcPr>
          <w:p w14:paraId="7CF1AE8C" w14:textId="77777777" w:rsidR="00DC7D59" w:rsidRDefault="00DC7D59">
            <w:pPr>
              <w:pStyle w:val="TAL"/>
              <w:rPr>
                <w:color w:val="000000"/>
                <w:sz w:val="16"/>
                <w:szCs w:val="16"/>
              </w:rPr>
            </w:pPr>
            <w:r>
              <w:rPr>
                <w:color w:val="000000"/>
                <w:sz w:val="16"/>
                <w:szCs w:val="16"/>
              </w:rPr>
              <w:t>vivo/ Yizhong</w:t>
            </w:r>
          </w:p>
        </w:tc>
        <w:tc>
          <w:tcPr>
            <w:tcW w:w="1094" w:type="dxa"/>
            <w:tcBorders>
              <w:top w:val="single" w:sz="4" w:space="0" w:color="auto"/>
              <w:left w:val="single" w:sz="4" w:space="0" w:color="auto"/>
              <w:bottom w:val="single" w:sz="4" w:space="0" w:color="auto"/>
              <w:right w:val="single" w:sz="4" w:space="0" w:color="auto"/>
            </w:tcBorders>
            <w:noWrap/>
            <w:hideMark/>
          </w:tcPr>
          <w:p w14:paraId="5EC2222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8A4FE3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CB99232" w14:textId="77777777" w:rsidR="00DC7D59" w:rsidRDefault="00DC7D59">
            <w:pPr>
              <w:pStyle w:val="TAL"/>
              <w:rPr>
                <w:sz w:val="16"/>
                <w:szCs w:val="16"/>
              </w:rPr>
            </w:pPr>
            <w:r>
              <w:rPr>
                <w:sz w:val="16"/>
                <w:szCs w:val="16"/>
              </w:rPr>
              <w:t>C3-235521</w:t>
            </w:r>
          </w:p>
        </w:tc>
      </w:tr>
      <w:tr w:rsidR="00C60177" w14:paraId="27716A4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1946255" w14:textId="77777777" w:rsidR="00DC7D59" w:rsidRDefault="00DC7D59">
            <w:pPr>
              <w:pStyle w:val="TAL"/>
              <w:rPr>
                <w:color w:val="000000"/>
                <w:sz w:val="16"/>
                <w:szCs w:val="16"/>
              </w:rPr>
            </w:pPr>
            <w:r>
              <w:rPr>
                <w:color w:val="000000"/>
                <w:sz w:val="16"/>
                <w:szCs w:val="16"/>
              </w:rPr>
              <w:t>C3-235262</w:t>
            </w:r>
          </w:p>
        </w:tc>
        <w:tc>
          <w:tcPr>
            <w:tcW w:w="3402" w:type="dxa"/>
            <w:tcBorders>
              <w:top w:val="single" w:sz="4" w:space="0" w:color="auto"/>
              <w:left w:val="single" w:sz="4" w:space="0" w:color="auto"/>
              <w:bottom w:val="single" w:sz="4" w:space="0" w:color="auto"/>
              <w:right w:val="single" w:sz="4" w:space="0" w:color="auto"/>
            </w:tcBorders>
            <w:noWrap/>
            <w:hideMark/>
          </w:tcPr>
          <w:p w14:paraId="548D1E6F" w14:textId="77777777" w:rsidR="00DC7D59" w:rsidRDefault="00DC7D59">
            <w:pPr>
              <w:pStyle w:val="TAL"/>
              <w:rPr>
                <w:color w:val="000000"/>
                <w:sz w:val="16"/>
                <w:szCs w:val="16"/>
              </w:rPr>
            </w:pPr>
            <w:r>
              <w:rPr>
                <w:color w:val="000000"/>
                <w:sz w:val="16"/>
                <w:szCs w:val="16"/>
              </w:rPr>
              <w:t>Service continuity API simplification</w:t>
            </w:r>
          </w:p>
        </w:tc>
        <w:tc>
          <w:tcPr>
            <w:tcW w:w="850" w:type="dxa"/>
            <w:tcBorders>
              <w:top w:val="single" w:sz="4" w:space="0" w:color="auto"/>
              <w:left w:val="single" w:sz="4" w:space="0" w:color="auto"/>
              <w:bottom w:val="single" w:sz="4" w:space="0" w:color="auto"/>
              <w:right w:val="single" w:sz="4" w:space="0" w:color="auto"/>
            </w:tcBorders>
            <w:noWrap/>
            <w:hideMark/>
          </w:tcPr>
          <w:p w14:paraId="44D57412" w14:textId="77777777" w:rsidR="00DC7D59" w:rsidRDefault="00DC7D59">
            <w:pPr>
              <w:pStyle w:val="TAL"/>
              <w:rPr>
                <w:color w:val="000000"/>
                <w:sz w:val="16"/>
                <w:szCs w:val="16"/>
              </w:rPr>
            </w:pPr>
            <w:r>
              <w:rPr>
                <w:color w:val="000000"/>
                <w:sz w:val="16"/>
                <w:szCs w:val="16"/>
              </w:rPr>
              <w:t>vivo/ Yizhong</w:t>
            </w:r>
          </w:p>
        </w:tc>
        <w:tc>
          <w:tcPr>
            <w:tcW w:w="1094" w:type="dxa"/>
            <w:tcBorders>
              <w:top w:val="single" w:sz="4" w:space="0" w:color="auto"/>
              <w:left w:val="single" w:sz="4" w:space="0" w:color="auto"/>
              <w:bottom w:val="single" w:sz="4" w:space="0" w:color="auto"/>
              <w:right w:val="single" w:sz="4" w:space="0" w:color="auto"/>
            </w:tcBorders>
            <w:noWrap/>
            <w:hideMark/>
          </w:tcPr>
          <w:p w14:paraId="4BD2B80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DEA7DB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7E5D6E1" w14:textId="77777777" w:rsidR="00DC7D59" w:rsidRDefault="00DC7D59">
            <w:pPr>
              <w:pStyle w:val="TAL"/>
              <w:rPr>
                <w:sz w:val="16"/>
                <w:szCs w:val="16"/>
              </w:rPr>
            </w:pPr>
            <w:r>
              <w:rPr>
                <w:sz w:val="16"/>
                <w:szCs w:val="16"/>
              </w:rPr>
              <w:t>C3-235522</w:t>
            </w:r>
          </w:p>
        </w:tc>
      </w:tr>
      <w:tr w:rsidR="00C60177" w14:paraId="6D96D93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5060466" w14:textId="77777777" w:rsidR="00DC7D59" w:rsidRDefault="00DC7D59">
            <w:pPr>
              <w:pStyle w:val="TAL"/>
              <w:rPr>
                <w:color w:val="000000"/>
                <w:sz w:val="16"/>
                <w:szCs w:val="16"/>
              </w:rPr>
            </w:pPr>
            <w:r>
              <w:rPr>
                <w:color w:val="000000"/>
                <w:sz w:val="16"/>
                <w:szCs w:val="16"/>
              </w:rPr>
              <w:t>C3-235263</w:t>
            </w:r>
          </w:p>
        </w:tc>
        <w:tc>
          <w:tcPr>
            <w:tcW w:w="3402" w:type="dxa"/>
            <w:tcBorders>
              <w:top w:val="single" w:sz="4" w:space="0" w:color="auto"/>
              <w:left w:val="single" w:sz="4" w:space="0" w:color="auto"/>
              <w:bottom w:val="single" w:sz="4" w:space="0" w:color="auto"/>
              <w:right w:val="single" w:sz="4" w:space="0" w:color="auto"/>
            </w:tcBorders>
            <w:noWrap/>
            <w:hideMark/>
          </w:tcPr>
          <w:p w14:paraId="12E38D28" w14:textId="77777777" w:rsidR="00DC7D59" w:rsidRDefault="00DC7D59">
            <w:pPr>
              <w:pStyle w:val="TAL"/>
              <w:rPr>
                <w:color w:val="000000"/>
                <w:sz w:val="16"/>
                <w:szCs w:val="16"/>
              </w:rPr>
            </w:pPr>
            <w:r>
              <w:rPr>
                <w:color w:val="000000"/>
                <w:sz w:val="16"/>
                <w:szCs w:val="16"/>
              </w:rPr>
              <w:t>Revised WID on Application layer support for Personal IoT Network (PINAPP)</w:t>
            </w:r>
          </w:p>
        </w:tc>
        <w:tc>
          <w:tcPr>
            <w:tcW w:w="850" w:type="dxa"/>
            <w:tcBorders>
              <w:top w:val="single" w:sz="4" w:space="0" w:color="auto"/>
              <w:left w:val="single" w:sz="4" w:space="0" w:color="auto"/>
              <w:bottom w:val="single" w:sz="4" w:space="0" w:color="auto"/>
              <w:right w:val="single" w:sz="4" w:space="0" w:color="auto"/>
            </w:tcBorders>
            <w:noWrap/>
            <w:hideMark/>
          </w:tcPr>
          <w:p w14:paraId="3EAAF1AD" w14:textId="77777777" w:rsidR="00DC7D59" w:rsidRDefault="00DC7D59">
            <w:pPr>
              <w:pStyle w:val="TAL"/>
              <w:rPr>
                <w:color w:val="000000"/>
                <w:sz w:val="16"/>
                <w:szCs w:val="16"/>
              </w:rPr>
            </w:pPr>
            <w:r>
              <w:rPr>
                <w:color w:val="000000"/>
                <w:sz w:val="16"/>
                <w:szCs w:val="16"/>
              </w:rPr>
              <w:t>vivo/ Yizhong</w:t>
            </w:r>
          </w:p>
        </w:tc>
        <w:tc>
          <w:tcPr>
            <w:tcW w:w="1094" w:type="dxa"/>
            <w:tcBorders>
              <w:top w:val="single" w:sz="4" w:space="0" w:color="auto"/>
              <w:left w:val="single" w:sz="4" w:space="0" w:color="auto"/>
              <w:bottom w:val="single" w:sz="4" w:space="0" w:color="auto"/>
              <w:right w:val="single" w:sz="4" w:space="0" w:color="auto"/>
            </w:tcBorders>
            <w:noWrap/>
            <w:hideMark/>
          </w:tcPr>
          <w:p w14:paraId="3F0651E4" w14:textId="77777777" w:rsidR="00DC7D59" w:rsidRDefault="00DC7D59">
            <w:pPr>
              <w:pStyle w:val="TAL"/>
              <w:rPr>
                <w:color w:val="000000"/>
                <w:sz w:val="16"/>
                <w:szCs w:val="16"/>
              </w:rPr>
            </w:pPr>
            <w:r>
              <w:rPr>
                <w:color w:val="000000"/>
                <w:sz w:val="16"/>
                <w:szCs w:val="16"/>
              </w:rPr>
              <w:t>endorsed</w:t>
            </w:r>
          </w:p>
        </w:tc>
        <w:tc>
          <w:tcPr>
            <w:tcW w:w="1701" w:type="dxa"/>
            <w:tcBorders>
              <w:top w:val="single" w:sz="4" w:space="0" w:color="auto"/>
              <w:left w:val="single" w:sz="4" w:space="0" w:color="auto"/>
              <w:bottom w:val="single" w:sz="4" w:space="0" w:color="auto"/>
              <w:right w:val="single" w:sz="4" w:space="0" w:color="auto"/>
            </w:tcBorders>
            <w:noWrap/>
            <w:hideMark/>
          </w:tcPr>
          <w:p w14:paraId="70805BB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74B44B0" w14:textId="77777777" w:rsidR="00DC7D59" w:rsidRDefault="00DC7D59">
            <w:pPr>
              <w:overflowPunct/>
              <w:autoSpaceDE/>
              <w:autoSpaceDN/>
              <w:adjustRightInd/>
              <w:spacing w:after="0"/>
              <w:rPr>
                <w:rFonts w:ascii="CG Times (WN)" w:hAnsi="CG Times (WN)"/>
              </w:rPr>
            </w:pPr>
          </w:p>
        </w:tc>
      </w:tr>
      <w:tr w:rsidR="00C60177" w14:paraId="566B02C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F192066" w14:textId="77777777" w:rsidR="00DC7D59" w:rsidRDefault="00DC7D59">
            <w:pPr>
              <w:pStyle w:val="TAL"/>
              <w:rPr>
                <w:color w:val="000000"/>
                <w:sz w:val="16"/>
                <w:szCs w:val="16"/>
              </w:rPr>
            </w:pPr>
            <w:r>
              <w:rPr>
                <w:color w:val="000000"/>
                <w:sz w:val="16"/>
                <w:szCs w:val="16"/>
              </w:rPr>
              <w:t>C3-235264</w:t>
            </w:r>
          </w:p>
        </w:tc>
        <w:tc>
          <w:tcPr>
            <w:tcW w:w="3402" w:type="dxa"/>
            <w:tcBorders>
              <w:top w:val="single" w:sz="4" w:space="0" w:color="auto"/>
              <w:left w:val="single" w:sz="4" w:space="0" w:color="auto"/>
              <w:bottom w:val="single" w:sz="4" w:space="0" w:color="auto"/>
              <w:right w:val="single" w:sz="4" w:space="0" w:color="auto"/>
            </w:tcBorders>
            <w:noWrap/>
            <w:hideMark/>
          </w:tcPr>
          <w:p w14:paraId="11FCD315" w14:textId="77777777" w:rsidR="00DC7D59" w:rsidRDefault="00DC7D59">
            <w:pPr>
              <w:pStyle w:val="TAL"/>
              <w:rPr>
                <w:color w:val="000000"/>
                <w:sz w:val="16"/>
                <w:szCs w:val="16"/>
              </w:rPr>
            </w:pPr>
            <w:r>
              <w:rPr>
                <w:color w:val="000000"/>
                <w:sz w:val="16"/>
                <w:szCs w:val="16"/>
              </w:rPr>
              <w:t xml:space="preserve">Publishing of API information with API provider name and IP address of UE in the </w:t>
            </w:r>
            <w:proofErr w:type="spellStart"/>
            <w:r>
              <w:rPr>
                <w:color w:val="000000"/>
                <w:sz w:val="16"/>
                <w:szCs w:val="16"/>
              </w:rPr>
              <w:t>CAPIF_Publish_Service_API</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2B3A80EE" w14:textId="77777777" w:rsidR="00DC7D59" w:rsidRDefault="00DC7D59">
            <w:pPr>
              <w:pStyle w:val="TAL"/>
              <w:rPr>
                <w:color w:val="000000"/>
                <w:sz w:val="16"/>
                <w:szCs w:val="16"/>
              </w:rPr>
            </w:pPr>
            <w:r>
              <w:rPr>
                <w:color w:val="000000"/>
                <w:sz w:val="16"/>
                <w:szCs w:val="16"/>
              </w:rPr>
              <w:t>NTT corporation</w:t>
            </w:r>
          </w:p>
        </w:tc>
        <w:tc>
          <w:tcPr>
            <w:tcW w:w="1094" w:type="dxa"/>
            <w:tcBorders>
              <w:top w:val="single" w:sz="4" w:space="0" w:color="auto"/>
              <w:left w:val="single" w:sz="4" w:space="0" w:color="auto"/>
              <w:bottom w:val="single" w:sz="4" w:space="0" w:color="auto"/>
              <w:right w:val="single" w:sz="4" w:space="0" w:color="auto"/>
            </w:tcBorders>
            <w:noWrap/>
            <w:hideMark/>
          </w:tcPr>
          <w:p w14:paraId="7E70FC0E"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4F829DD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0EF465B" w14:textId="77777777" w:rsidR="00DC7D59" w:rsidRDefault="00DC7D59">
            <w:pPr>
              <w:overflowPunct/>
              <w:autoSpaceDE/>
              <w:autoSpaceDN/>
              <w:adjustRightInd/>
              <w:spacing w:after="0"/>
              <w:rPr>
                <w:rFonts w:ascii="CG Times (WN)" w:hAnsi="CG Times (WN)"/>
              </w:rPr>
            </w:pPr>
          </w:p>
        </w:tc>
      </w:tr>
      <w:tr w:rsidR="00C60177" w14:paraId="40BAE6B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25741F8" w14:textId="77777777" w:rsidR="00DC7D59" w:rsidRDefault="00DC7D59">
            <w:pPr>
              <w:pStyle w:val="TAL"/>
              <w:rPr>
                <w:color w:val="000000"/>
                <w:sz w:val="16"/>
                <w:szCs w:val="16"/>
              </w:rPr>
            </w:pPr>
            <w:r>
              <w:rPr>
                <w:color w:val="000000"/>
                <w:sz w:val="16"/>
                <w:szCs w:val="16"/>
              </w:rPr>
              <w:t>C3-235265</w:t>
            </w:r>
          </w:p>
        </w:tc>
        <w:tc>
          <w:tcPr>
            <w:tcW w:w="3402" w:type="dxa"/>
            <w:tcBorders>
              <w:top w:val="single" w:sz="4" w:space="0" w:color="auto"/>
              <w:left w:val="single" w:sz="4" w:space="0" w:color="auto"/>
              <w:bottom w:val="single" w:sz="4" w:space="0" w:color="auto"/>
              <w:right w:val="single" w:sz="4" w:space="0" w:color="auto"/>
            </w:tcBorders>
            <w:noWrap/>
            <w:hideMark/>
          </w:tcPr>
          <w:p w14:paraId="488ABC95" w14:textId="77777777" w:rsidR="00DC7D59" w:rsidRDefault="00DC7D59">
            <w:pPr>
              <w:pStyle w:val="TAL"/>
              <w:rPr>
                <w:color w:val="000000"/>
                <w:sz w:val="16"/>
                <w:szCs w:val="16"/>
              </w:rPr>
            </w:pPr>
            <w:r>
              <w:rPr>
                <w:color w:val="000000"/>
                <w:sz w:val="16"/>
                <w:szCs w:val="16"/>
              </w:rPr>
              <w:t>Updates in UE Id retrieval procedures</w:t>
            </w:r>
          </w:p>
        </w:tc>
        <w:tc>
          <w:tcPr>
            <w:tcW w:w="850" w:type="dxa"/>
            <w:tcBorders>
              <w:top w:val="single" w:sz="4" w:space="0" w:color="auto"/>
              <w:left w:val="single" w:sz="4" w:space="0" w:color="auto"/>
              <w:bottom w:val="single" w:sz="4" w:space="0" w:color="auto"/>
              <w:right w:val="single" w:sz="4" w:space="0" w:color="auto"/>
            </w:tcBorders>
            <w:noWrap/>
            <w:hideMark/>
          </w:tcPr>
          <w:p w14:paraId="0D7172C7"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44CFD2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899B31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B7849FB" w14:textId="77777777" w:rsidR="00DC7D59" w:rsidRDefault="00DC7D59">
            <w:pPr>
              <w:overflowPunct/>
              <w:autoSpaceDE/>
              <w:autoSpaceDN/>
              <w:adjustRightInd/>
              <w:spacing w:after="0"/>
              <w:rPr>
                <w:rFonts w:ascii="CG Times (WN)" w:hAnsi="CG Times (WN)"/>
              </w:rPr>
            </w:pPr>
          </w:p>
        </w:tc>
      </w:tr>
      <w:tr w:rsidR="00C60177" w14:paraId="10AE9D7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D32E894" w14:textId="77777777" w:rsidR="00DC7D59" w:rsidRDefault="00DC7D59">
            <w:pPr>
              <w:pStyle w:val="TAL"/>
              <w:rPr>
                <w:color w:val="000000"/>
                <w:sz w:val="16"/>
                <w:szCs w:val="16"/>
              </w:rPr>
            </w:pPr>
            <w:r>
              <w:rPr>
                <w:color w:val="000000"/>
                <w:sz w:val="16"/>
                <w:szCs w:val="16"/>
              </w:rPr>
              <w:t>C3-235266</w:t>
            </w:r>
          </w:p>
        </w:tc>
        <w:tc>
          <w:tcPr>
            <w:tcW w:w="3402" w:type="dxa"/>
            <w:tcBorders>
              <w:top w:val="single" w:sz="4" w:space="0" w:color="auto"/>
              <w:left w:val="single" w:sz="4" w:space="0" w:color="auto"/>
              <w:bottom w:val="single" w:sz="4" w:space="0" w:color="auto"/>
              <w:right w:val="single" w:sz="4" w:space="0" w:color="auto"/>
            </w:tcBorders>
            <w:noWrap/>
            <w:hideMark/>
          </w:tcPr>
          <w:p w14:paraId="051162A4" w14:textId="77777777" w:rsidR="00DC7D59" w:rsidRDefault="00DC7D59">
            <w:pPr>
              <w:pStyle w:val="TAL"/>
              <w:rPr>
                <w:color w:val="000000"/>
                <w:sz w:val="16"/>
                <w:szCs w:val="16"/>
              </w:rPr>
            </w:pPr>
            <w:r>
              <w:rPr>
                <w:color w:val="000000"/>
                <w:sz w:val="16"/>
                <w:szCs w:val="16"/>
              </w:rPr>
              <w:t>Updates with UPF Exposure</w:t>
            </w:r>
          </w:p>
        </w:tc>
        <w:tc>
          <w:tcPr>
            <w:tcW w:w="850" w:type="dxa"/>
            <w:tcBorders>
              <w:top w:val="single" w:sz="4" w:space="0" w:color="auto"/>
              <w:left w:val="single" w:sz="4" w:space="0" w:color="auto"/>
              <w:bottom w:val="single" w:sz="4" w:space="0" w:color="auto"/>
              <w:right w:val="single" w:sz="4" w:space="0" w:color="auto"/>
            </w:tcBorders>
            <w:noWrap/>
            <w:hideMark/>
          </w:tcPr>
          <w:p w14:paraId="0701DE2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DB38CCD"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C2D752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6F3591E" w14:textId="77777777" w:rsidR="00DC7D59" w:rsidRDefault="00DC7D59">
            <w:pPr>
              <w:pStyle w:val="TAL"/>
              <w:rPr>
                <w:sz w:val="16"/>
                <w:szCs w:val="16"/>
              </w:rPr>
            </w:pPr>
            <w:r>
              <w:rPr>
                <w:sz w:val="16"/>
                <w:szCs w:val="16"/>
              </w:rPr>
              <w:t>C3-235663</w:t>
            </w:r>
          </w:p>
        </w:tc>
      </w:tr>
      <w:tr w:rsidR="00C60177" w14:paraId="23182C9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5DC3966" w14:textId="77777777" w:rsidR="00DC7D59" w:rsidRDefault="00DC7D59">
            <w:pPr>
              <w:pStyle w:val="TAL"/>
              <w:rPr>
                <w:color w:val="000000"/>
                <w:sz w:val="16"/>
                <w:szCs w:val="16"/>
              </w:rPr>
            </w:pPr>
            <w:r>
              <w:rPr>
                <w:color w:val="000000"/>
                <w:sz w:val="16"/>
                <w:szCs w:val="16"/>
              </w:rPr>
              <w:t>C3-235267</w:t>
            </w:r>
          </w:p>
        </w:tc>
        <w:tc>
          <w:tcPr>
            <w:tcW w:w="3402" w:type="dxa"/>
            <w:tcBorders>
              <w:top w:val="single" w:sz="4" w:space="0" w:color="auto"/>
              <w:left w:val="single" w:sz="4" w:space="0" w:color="auto"/>
              <w:bottom w:val="single" w:sz="4" w:space="0" w:color="auto"/>
              <w:right w:val="single" w:sz="4" w:space="0" w:color="auto"/>
            </w:tcBorders>
            <w:noWrap/>
            <w:hideMark/>
          </w:tcPr>
          <w:p w14:paraId="3C92BCFF" w14:textId="77777777" w:rsidR="00DC7D59" w:rsidRDefault="00DC7D59">
            <w:pPr>
              <w:pStyle w:val="TAL"/>
              <w:rPr>
                <w:color w:val="000000"/>
                <w:sz w:val="16"/>
                <w:szCs w:val="16"/>
              </w:rPr>
            </w:pPr>
            <w:r>
              <w:rPr>
                <w:color w:val="000000"/>
                <w:sz w:val="16"/>
                <w:szCs w:val="16"/>
              </w:rPr>
              <w:t>Support WLAN Performance Analytics Exposure</w:t>
            </w:r>
          </w:p>
        </w:tc>
        <w:tc>
          <w:tcPr>
            <w:tcW w:w="850" w:type="dxa"/>
            <w:tcBorders>
              <w:top w:val="single" w:sz="4" w:space="0" w:color="auto"/>
              <w:left w:val="single" w:sz="4" w:space="0" w:color="auto"/>
              <w:bottom w:val="single" w:sz="4" w:space="0" w:color="auto"/>
              <w:right w:val="single" w:sz="4" w:space="0" w:color="auto"/>
            </w:tcBorders>
            <w:noWrap/>
            <w:hideMark/>
          </w:tcPr>
          <w:p w14:paraId="64694C4A"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6A0A1ED"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B70E24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4A5AE2F" w14:textId="77777777" w:rsidR="00DC7D59" w:rsidRDefault="00DC7D59">
            <w:pPr>
              <w:pStyle w:val="TAL"/>
              <w:rPr>
                <w:sz w:val="16"/>
                <w:szCs w:val="16"/>
              </w:rPr>
            </w:pPr>
            <w:r>
              <w:rPr>
                <w:sz w:val="16"/>
                <w:szCs w:val="16"/>
              </w:rPr>
              <w:t>C3-235657</w:t>
            </w:r>
          </w:p>
        </w:tc>
      </w:tr>
      <w:tr w:rsidR="00C60177" w14:paraId="56992A1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173B628" w14:textId="77777777" w:rsidR="00DC7D59" w:rsidRDefault="00DC7D59">
            <w:pPr>
              <w:pStyle w:val="TAL"/>
              <w:rPr>
                <w:color w:val="000000"/>
                <w:sz w:val="16"/>
                <w:szCs w:val="16"/>
              </w:rPr>
            </w:pPr>
            <w:r>
              <w:rPr>
                <w:color w:val="000000"/>
                <w:sz w:val="16"/>
                <w:szCs w:val="16"/>
              </w:rPr>
              <w:t>C3-235268</w:t>
            </w:r>
          </w:p>
        </w:tc>
        <w:tc>
          <w:tcPr>
            <w:tcW w:w="3402" w:type="dxa"/>
            <w:tcBorders>
              <w:top w:val="single" w:sz="4" w:space="0" w:color="auto"/>
              <w:left w:val="single" w:sz="4" w:space="0" w:color="auto"/>
              <w:bottom w:val="single" w:sz="4" w:space="0" w:color="auto"/>
              <w:right w:val="single" w:sz="4" w:space="0" w:color="auto"/>
            </w:tcBorders>
            <w:noWrap/>
            <w:hideMark/>
          </w:tcPr>
          <w:p w14:paraId="7F200ECB" w14:textId="77777777" w:rsidR="00DC7D59" w:rsidRDefault="00DC7D59">
            <w:pPr>
              <w:pStyle w:val="TAL"/>
              <w:rPr>
                <w:color w:val="000000"/>
                <w:sz w:val="16"/>
                <w:szCs w:val="16"/>
              </w:rPr>
            </w:pPr>
            <w:r>
              <w:rPr>
                <w:color w:val="000000"/>
                <w:sz w:val="16"/>
                <w:szCs w:val="16"/>
              </w:rPr>
              <w:t>Updates to WLAN Performance Analytics</w:t>
            </w:r>
          </w:p>
        </w:tc>
        <w:tc>
          <w:tcPr>
            <w:tcW w:w="850" w:type="dxa"/>
            <w:tcBorders>
              <w:top w:val="single" w:sz="4" w:space="0" w:color="auto"/>
              <w:left w:val="single" w:sz="4" w:space="0" w:color="auto"/>
              <w:bottom w:val="single" w:sz="4" w:space="0" w:color="auto"/>
              <w:right w:val="single" w:sz="4" w:space="0" w:color="auto"/>
            </w:tcBorders>
            <w:noWrap/>
            <w:hideMark/>
          </w:tcPr>
          <w:p w14:paraId="0BE4821A"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85FD8C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00BAF5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B51A7A5" w14:textId="77777777" w:rsidR="00DC7D59" w:rsidRDefault="00DC7D59">
            <w:pPr>
              <w:pStyle w:val="TAL"/>
              <w:rPr>
                <w:sz w:val="16"/>
                <w:szCs w:val="16"/>
              </w:rPr>
            </w:pPr>
            <w:r>
              <w:rPr>
                <w:sz w:val="16"/>
                <w:szCs w:val="16"/>
              </w:rPr>
              <w:t>C3-235658</w:t>
            </w:r>
          </w:p>
        </w:tc>
      </w:tr>
      <w:tr w:rsidR="00C60177" w14:paraId="3DFB9D1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CF0F406" w14:textId="77777777" w:rsidR="00DC7D59" w:rsidRDefault="00DC7D59">
            <w:pPr>
              <w:pStyle w:val="TAL"/>
              <w:rPr>
                <w:color w:val="000000"/>
                <w:sz w:val="16"/>
                <w:szCs w:val="16"/>
              </w:rPr>
            </w:pPr>
            <w:r>
              <w:rPr>
                <w:color w:val="000000"/>
                <w:sz w:val="16"/>
                <w:szCs w:val="16"/>
              </w:rPr>
              <w:t>C3-235269</w:t>
            </w:r>
          </w:p>
        </w:tc>
        <w:tc>
          <w:tcPr>
            <w:tcW w:w="3402" w:type="dxa"/>
            <w:tcBorders>
              <w:top w:val="single" w:sz="4" w:space="0" w:color="auto"/>
              <w:left w:val="single" w:sz="4" w:space="0" w:color="auto"/>
              <w:bottom w:val="single" w:sz="4" w:space="0" w:color="auto"/>
              <w:right w:val="single" w:sz="4" w:space="0" w:color="auto"/>
            </w:tcBorders>
            <w:noWrap/>
            <w:hideMark/>
          </w:tcPr>
          <w:p w14:paraId="52CE5615"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50C93D8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34AD623"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7905D1F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F557F25" w14:textId="77777777" w:rsidR="00DC7D59" w:rsidRDefault="00DC7D59">
            <w:pPr>
              <w:overflowPunct/>
              <w:autoSpaceDE/>
              <w:autoSpaceDN/>
              <w:adjustRightInd/>
              <w:spacing w:after="0"/>
              <w:rPr>
                <w:rFonts w:ascii="CG Times (WN)" w:hAnsi="CG Times (WN)"/>
              </w:rPr>
            </w:pPr>
          </w:p>
        </w:tc>
      </w:tr>
      <w:tr w:rsidR="00C60177" w14:paraId="38BB1C1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8C71FF3" w14:textId="77777777" w:rsidR="00DC7D59" w:rsidRDefault="00DC7D59">
            <w:pPr>
              <w:pStyle w:val="TAL"/>
              <w:rPr>
                <w:color w:val="000000"/>
                <w:sz w:val="16"/>
                <w:szCs w:val="16"/>
              </w:rPr>
            </w:pPr>
            <w:r>
              <w:rPr>
                <w:color w:val="000000"/>
                <w:sz w:val="16"/>
                <w:szCs w:val="16"/>
              </w:rPr>
              <w:t>C3-235270</w:t>
            </w:r>
          </w:p>
        </w:tc>
        <w:tc>
          <w:tcPr>
            <w:tcW w:w="3402" w:type="dxa"/>
            <w:tcBorders>
              <w:top w:val="single" w:sz="4" w:space="0" w:color="auto"/>
              <w:left w:val="single" w:sz="4" w:space="0" w:color="auto"/>
              <w:bottom w:val="single" w:sz="4" w:space="0" w:color="auto"/>
              <w:right w:val="single" w:sz="4" w:space="0" w:color="auto"/>
            </w:tcBorders>
            <w:noWrap/>
            <w:hideMark/>
          </w:tcPr>
          <w:p w14:paraId="0A2192E2"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450CA744"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179BA4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5EB7F0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674C520" w14:textId="77777777" w:rsidR="00DC7D59" w:rsidRDefault="00DC7D59">
            <w:pPr>
              <w:pStyle w:val="TAL"/>
              <w:rPr>
                <w:sz w:val="16"/>
                <w:szCs w:val="16"/>
              </w:rPr>
            </w:pPr>
            <w:r>
              <w:rPr>
                <w:sz w:val="16"/>
                <w:szCs w:val="16"/>
              </w:rPr>
              <w:t>C3-235699</w:t>
            </w:r>
          </w:p>
        </w:tc>
      </w:tr>
      <w:tr w:rsidR="00C60177" w14:paraId="65F9C0E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D31726C" w14:textId="77777777" w:rsidR="00DC7D59" w:rsidRDefault="00DC7D59">
            <w:pPr>
              <w:pStyle w:val="TAL"/>
              <w:rPr>
                <w:color w:val="000000"/>
                <w:sz w:val="16"/>
                <w:szCs w:val="16"/>
              </w:rPr>
            </w:pPr>
            <w:r>
              <w:rPr>
                <w:color w:val="000000"/>
                <w:sz w:val="16"/>
                <w:szCs w:val="16"/>
              </w:rPr>
              <w:t>C3-235271</w:t>
            </w:r>
          </w:p>
        </w:tc>
        <w:tc>
          <w:tcPr>
            <w:tcW w:w="3402" w:type="dxa"/>
            <w:tcBorders>
              <w:top w:val="single" w:sz="4" w:space="0" w:color="auto"/>
              <w:left w:val="single" w:sz="4" w:space="0" w:color="auto"/>
              <w:bottom w:val="single" w:sz="4" w:space="0" w:color="auto"/>
              <w:right w:val="single" w:sz="4" w:space="0" w:color="auto"/>
            </w:tcBorders>
            <w:noWrap/>
            <w:hideMark/>
          </w:tcPr>
          <w:p w14:paraId="6CFF91CB" w14:textId="77777777" w:rsidR="00DC7D59" w:rsidRDefault="00DC7D59">
            <w:pPr>
              <w:pStyle w:val="TAL"/>
              <w:rPr>
                <w:color w:val="000000"/>
                <w:sz w:val="16"/>
                <w:szCs w:val="16"/>
              </w:rPr>
            </w:pPr>
            <w:r>
              <w:rPr>
                <w:color w:val="000000"/>
                <w:sz w:val="16"/>
                <w:szCs w:val="16"/>
              </w:rPr>
              <w:t>Updates to Service Experience Analytics</w:t>
            </w:r>
          </w:p>
        </w:tc>
        <w:tc>
          <w:tcPr>
            <w:tcW w:w="850" w:type="dxa"/>
            <w:tcBorders>
              <w:top w:val="single" w:sz="4" w:space="0" w:color="auto"/>
              <w:left w:val="single" w:sz="4" w:space="0" w:color="auto"/>
              <w:bottom w:val="single" w:sz="4" w:space="0" w:color="auto"/>
              <w:right w:val="single" w:sz="4" w:space="0" w:color="auto"/>
            </w:tcBorders>
            <w:noWrap/>
            <w:hideMark/>
          </w:tcPr>
          <w:p w14:paraId="2388FCA1"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95064E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C3C0FD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7398D98" w14:textId="77777777" w:rsidR="00DC7D59" w:rsidRDefault="00DC7D59">
            <w:pPr>
              <w:pStyle w:val="TAL"/>
              <w:rPr>
                <w:sz w:val="16"/>
                <w:szCs w:val="16"/>
              </w:rPr>
            </w:pPr>
            <w:r>
              <w:rPr>
                <w:sz w:val="16"/>
                <w:szCs w:val="16"/>
              </w:rPr>
              <w:t>C3-235478</w:t>
            </w:r>
          </w:p>
        </w:tc>
      </w:tr>
      <w:tr w:rsidR="00C60177" w14:paraId="3BA6BB7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9696E93" w14:textId="77777777" w:rsidR="00DC7D59" w:rsidRDefault="00DC7D59">
            <w:pPr>
              <w:pStyle w:val="TAL"/>
              <w:rPr>
                <w:color w:val="000000"/>
                <w:sz w:val="16"/>
                <w:szCs w:val="16"/>
              </w:rPr>
            </w:pPr>
            <w:r>
              <w:rPr>
                <w:color w:val="000000"/>
                <w:sz w:val="16"/>
                <w:szCs w:val="16"/>
              </w:rPr>
              <w:t>C3-235272</w:t>
            </w:r>
          </w:p>
        </w:tc>
        <w:tc>
          <w:tcPr>
            <w:tcW w:w="3402" w:type="dxa"/>
            <w:tcBorders>
              <w:top w:val="single" w:sz="4" w:space="0" w:color="auto"/>
              <w:left w:val="single" w:sz="4" w:space="0" w:color="auto"/>
              <w:bottom w:val="single" w:sz="4" w:space="0" w:color="auto"/>
              <w:right w:val="single" w:sz="4" w:space="0" w:color="auto"/>
            </w:tcBorders>
            <w:noWrap/>
            <w:hideMark/>
          </w:tcPr>
          <w:p w14:paraId="1CC3DA64" w14:textId="77777777" w:rsidR="00DC7D59" w:rsidRDefault="00DC7D59">
            <w:pPr>
              <w:pStyle w:val="TAL"/>
              <w:rPr>
                <w:color w:val="000000"/>
                <w:sz w:val="16"/>
                <w:szCs w:val="16"/>
              </w:rPr>
            </w:pPr>
            <w:r>
              <w:rPr>
                <w:color w:val="000000"/>
                <w:sz w:val="16"/>
                <w:szCs w:val="16"/>
              </w:rPr>
              <w:t>Updates to Analytics Data Collection from MDAF</w:t>
            </w:r>
          </w:p>
        </w:tc>
        <w:tc>
          <w:tcPr>
            <w:tcW w:w="850" w:type="dxa"/>
            <w:tcBorders>
              <w:top w:val="single" w:sz="4" w:space="0" w:color="auto"/>
              <w:left w:val="single" w:sz="4" w:space="0" w:color="auto"/>
              <w:bottom w:val="single" w:sz="4" w:space="0" w:color="auto"/>
              <w:right w:val="single" w:sz="4" w:space="0" w:color="auto"/>
            </w:tcBorders>
            <w:noWrap/>
            <w:hideMark/>
          </w:tcPr>
          <w:p w14:paraId="209DF1C4"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650B1F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0C8085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4F44FD0" w14:textId="77777777" w:rsidR="00DC7D59" w:rsidRDefault="00DC7D59">
            <w:pPr>
              <w:pStyle w:val="TAL"/>
              <w:rPr>
                <w:sz w:val="16"/>
                <w:szCs w:val="16"/>
              </w:rPr>
            </w:pPr>
            <w:r>
              <w:rPr>
                <w:sz w:val="16"/>
                <w:szCs w:val="16"/>
              </w:rPr>
              <w:t>C3-235479</w:t>
            </w:r>
          </w:p>
        </w:tc>
      </w:tr>
      <w:tr w:rsidR="00C60177" w14:paraId="27F8C52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672F3CB" w14:textId="77777777" w:rsidR="00DC7D59" w:rsidRDefault="00DC7D59">
            <w:pPr>
              <w:pStyle w:val="TAL"/>
              <w:rPr>
                <w:color w:val="000000"/>
                <w:sz w:val="16"/>
                <w:szCs w:val="16"/>
              </w:rPr>
            </w:pPr>
            <w:r>
              <w:rPr>
                <w:color w:val="000000"/>
                <w:sz w:val="16"/>
                <w:szCs w:val="16"/>
              </w:rPr>
              <w:t>C3-235273</w:t>
            </w:r>
          </w:p>
        </w:tc>
        <w:tc>
          <w:tcPr>
            <w:tcW w:w="3402" w:type="dxa"/>
            <w:tcBorders>
              <w:top w:val="single" w:sz="4" w:space="0" w:color="auto"/>
              <w:left w:val="single" w:sz="4" w:space="0" w:color="auto"/>
              <w:bottom w:val="single" w:sz="4" w:space="0" w:color="auto"/>
              <w:right w:val="single" w:sz="4" w:space="0" w:color="auto"/>
            </w:tcBorders>
            <w:noWrap/>
            <w:hideMark/>
          </w:tcPr>
          <w:p w14:paraId="02FF5644" w14:textId="77777777" w:rsidR="00DC7D59" w:rsidRDefault="00DC7D59">
            <w:pPr>
              <w:pStyle w:val="TAL"/>
              <w:rPr>
                <w:color w:val="000000"/>
                <w:sz w:val="16"/>
                <w:szCs w:val="16"/>
              </w:rPr>
            </w:pPr>
            <w:r>
              <w:rPr>
                <w:color w:val="000000"/>
                <w:sz w:val="16"/>
                <w:szCs w:val="16"/>
              </w:rPr>
              <w:t>Data Collection in Roaming Case</w:t>
            </w:r>
          </w:p>
        </w:tc>
        <w:tc>
          <w:tcPr>
            <w:tcW w:w="850" w:type="dxa"/>
            <w:tcBorders>
              <w:top w:val="single" w:sz="4" w:space="0" w:color="auto"/>
              <w:left w:val="single" w:sz="4" w:space="0" w:color="auto"/>
              <w:bottom w:val="single" w:sz="4" w:space="0" w:color="auto"/>
              <w:right w:val="single" w:sz="4" w:space="0" w:color="auto"/>
            </w:tcBorders>
            <w:noWrap/>
            <w:hideMark/>
          </w:tcPr>
          <w:p w14:paraId="189D25E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FC4C9E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B831E8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036F8F0" w14:textId="77777777" w:rsidR="00DC7D59" w:rsidRDefault="00DC7D59">
            <w:pPr>
              <w:pStyle w:val="TAL"/>
              <w:rPr>
                <w:sz w:val="16"/>
                <w:szCs w:val="16"/>
              </w:rPr>
            </w:pPr>
            <w:r>
              <w:rPr>
                <w:sz w:val="16"/>
                <w:szCs w:val="16"/>
              </w:rPr>
              <w:t>C3-235532</w:t>
            </w:r>
          </w:p>
        </w:tc>
      </w:tr>
      <w:tr w:rsidR="00C60177" w14:paraId="216FE5D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DAFA12A" w14:textId="77777777" w:rsidR="00DC7D59" w:rsidRDefault="00DC7D59">
            <w:pPr>
              <w:pStyle w:val="TAL"/>
              <w:rPr>
                <w:color w:val="000000"/>
                <w:sz w:val="16"/>
                <w:szCs w:val="16"/>
              </w:rPr>
            </w:pPr>
            <w:r>
              <w:rPr>
                <w:color w:val="000000"/>
                <w:sz w:val="16"/>
                <w:szCs w:val="16"/>
              </w:rPr>
              <w:t>C3-235274</w:t>
            </w:r>
          </w:p>
        </w:tc>
        <w:tc>
          <w:tcPr>
            <w:tcW w:w="3402" w:type="dxa"/>
            <w:tcBorders>
              <w:top w:val="single" w:sz="4" w:space="0" w:color="auto"/>
              <w:left w:val="single" w:sz="4" w:space="0" w:color="auto"/>
              <w:bottom w:val="single" w:sz="4" w:space="0" w:color="auto"/>
              <w:right w:val="single" w:sz="4" w:space="0" w:color="auto"/>
            </w:tcBorders>
            <w:noWrap/>
            <w:hideMark/>
          </w:tcPr>
          <w:p w14:paraId="25C68CBF" w14:textId="77777777" w:rsidR="00DC7D59" w:rsidRDefault="00DC7D59">
            <w:pPr>
              <w:pStyle w:val="TAL"/>
              <w:rPr>
                <w:color w:val="000000"/>
                <w:sz w:val="16"/>
                <w:szCs w:val="16"/>
              </w:rPr>
            </w:pPr>
            <w:r>
              <w:rPr>
                <w:color w:val="000000"/>
                <w:sz w:val="16"/>
                <w:szCs w:val="16"/>
              </w:rPr>
              <w:t>Analytics Exposure in Roaming Case</w:t>
            </w:r>
          </w:p>
        </w:tc>
        <w:tc>
          <w:tcPr>
            <w:tcW w:w="850" w:type="dxa"/>
            <w:tcBorders>
              <w:top w:val="single" w:sz="4" w:space="0" w:color="auto"/>
              <w:left w:val="single" w:sz="4" w:space="0" w:color="auto"/>
              <w:bottom w:val="single" w:sz="4" w:space="0" w:color="auto"/>
              <w:right w:val="single" w:sz="4" w:space="0" w:color="auto"/>
            </w:tcBorders>
            <w:noWrap/>
            <w:hideMark/>
          </w:tcPr>
          <w:p w14:paraId="4D122F9C"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DB964A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C57A44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946EFF2" w14:textId="77777777" w:rsidR="00DC7D59" w:rsidRDefault="00DC7D59">
            <w:pPr>
              <w:pStyle w:val="TAL"/>
              <w:rPr>
                <w:sz w:val="16"/>
                <w:szCs w:val="16"/>
              </w:rPr>
            </w:pPr>
            <w:r>
              <w:rPr>
                <w:sz w:val="16"/>
                <w:szCs w:val="16"/>
              </w:rPr>
              <w:t>C3-235533</w:t>
            </w:r>
          </w:p>
        </w:tc>
      </w:tr>
      <w:tr w:rsidR="00C60177" w14:paraId="1DF9DD7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CD040AA" w14:textId="77777777" w:rsidR="00DC7D59" w:rsidRDefault="00DC7D59">
            <w:pPr>
              <w:pStyle w:val="TAL"/>
              <w:rPr>
                <w:color w:val="000000"/>
                <w:sz w:val="16"/>
                <w:szCs w:val="16"/>
              </w:rPr>
            </w:pPr>
            <w:r>
              <w:rPr>
                <w:color w:val="000000"/>
                <w:sz w:val="16"/>
                <w:szCs w:val="16"/>
              </w:rPr>
              <w:t>C3-235275</w:t>
            </w:r>
          </w:p>
        </w:tc>
        <w:tc>
          <w:tcPr>
            <w:tcW w:w="3402" w:type="dxa"/>
            <w:tcBorders>
              <w:top w:val="single" w:sz="4" w:space="0" w:color="auto"/>
              <w:left w:val="single" w:sz="4" w:space="0" w:color="auto"/>
              <w:bottom w:val="single" w:sz="4" w:space="0" w:color="auto"/>
              <w:right w:val="single" w:sz="4" w:space="0" w:color="auto"/>
            </w:tcBorders>
            <w:noWrap/>
            <w:hideMark/>
          </w:tcPr>
          <w:p w14:paraId="3C4DAD5F" w14:textId="77777777" w:rsidR="00DC7D59" w:rsidRDefault="00DC7D59">
            <w:pPr>
              <w:pStyle w:val="TAL"/>
              <w:rPr>
                <w:color w:val="000000"/>
                <w:sz w:val="16"/>
                <w:szCs w:val="16"/>
              </w:rPr>
            </w:pPr>
            <w:r>
              <w:rPr>
                <w:color w:val="000000"/>
                <w:sz w:val="16"/>
                <w:szCs w:val="16"/>
              </w:rPr>
              <w:t>Updates to error handling</w:t>
            </w:r>
          </w:p>
        </w:tc>
        <w:tc>
          <w:tcPr>
            <w:tcW w:w="850" w:type="dxa"/>
            <w:tcBorders>
              <w:top w:val="single" w:sz="4" w:space="0" w:color="auto"/>
              <w:left w:val="single" w:sz="4" w:space="0" w:color="auto"/>
              <w:bottom w:val="single" w:sz="4" w:space="0" w:color="auto"/>
              <w:right w:val="single" w:sz="4" w:space="0" w:color="auto"/>
            </w:tcBorders>
            <w:noWrap/>
            <w:hideMark/>
          </w:tcPr>
          <w:p w14:paraId="0B00F9C5"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F7AAF6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0A76B5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1CDC48C" w14:textId="77777777" w:rsidR="00DC7D59" w:rsidRDefault="00DC7D59">
            <w:pPr>
              <w:pStyle w:val="TAL"/>
              <w:rPr>
                <w:sz w:val="16"/>
                <w:szCs w:val="16"/>
              </w:rPr>
            </w:pPr>
            <w:r>
              <w:rPr>
                <w:sz w:val="16"/>
                <w:szCs w:val="16"/>
              </w:rPr>
              <w:t>C3-235659</w:t>
            </w:r>
          </w:p>
        </w:tc>
      </w:tr>
      <w:tr w:rsidR="00C60177" w14:paraId="4E50405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5B1F753" w14:textId="77777777" w:rsidR="00DC7D59" w:rsidRDefault="00DC7D59">
            <w:pPr>
              <w:pStyle w:val="TAL"/>
              <w:rPr>
                <w:color w:val="000000"/>
                <w:sz w:val="16"/>
                <w:szCs w:val="16"/>
              </w:rPr>
            </w:pPr>
            <w:r>
              <w:rPr>
                <w:color w:val="000000"/>
                <w:sz w:val="16"/>
                <w:szCs w:val="16"/>
              </w:rPr>
              <w:t>C3-235276</w:t>
            </w:r>
          </w:p>
        </w:tc>
        <w:tc>
          <w:tcPr>
            <w:tcW w:w="3402" w:type="dxa"/>
            <w:tcBorders>
              <w:top w:val="single" w:sz="4" w:space="0" w:color="auto"/>
              <w:left w:val="single" w:sz="4" w:space="0" w:color="auto"/>
              <w:bottom w:val="single" w:sz="4" w:space="0" w:color="auto"/>
              <w:right w:val="single" w:sz="4" w:space="0" w:color="auto"/>
            </w:tcBorders>
            <w:noWrap/>
            <w:hideMark/>
          </w:tcPr>
          <w:p w14:paraId="6769DD81" w14:textId="77777777" w:rsidR="00DC7D59" w:rsidRDefault="00DC7D59">
            <w:pPr>
              <w:pStyle w:val="TAL"/>
              <w:rPr>
                <w:color w:val="000000"/>
                <w:sz w:val="16"/>
                <w:szCs w:val="16"/>
              </w:rPr>
            </w:pPr>
            <w:r>
              <w:rPr>
                <w:color w:val="000000"/>
                <w:sz w:val="16"/>
                <w:szCs w:val="16"/>
              </w:rPr>
              <w:t>Corrections to data collection from OAM procedures</w:t>
            </w:r>
          </w:p>
        </w:tc>
        <w:tc>
          <w:tcPr>
            <w:tcW w:w="850" w:type="dxa"/>
            <w:tcBorders>
              <w:top w:val="single" w:sz="4" w:space="0" w:color="auto"/>
              <w:left w:val="single" w:sz="4" w:space="0" w:color="auto"/>
              <w:bottom w:val="single" w:sz="4" w:space="0" w:color="auto"/>
              <w:right w:val="single" w:sz="4" w:space="0" w:color="auto"/>
            </w:tcBorders>
            <w:noWrap/>
            <w:hideMark/>
          </w:tcPr>
          <w:p w14:paraId="63637A1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A5001E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A66A9B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F8938AD" w14:textId="77777777" w:rsidR="00DC7D59" w:rsidRDefault="00DC7D59">
            <w:pPr>
              <w:pStyle w:val="TAL"/>
              <w:rPr>
                <w:sz w:val="16"/>
                <w:szCs w:val="16"/>
              </w:rPr>
            </w:pPr>
            <w:r>
              <w:rPr>
                <w:sz w:val="16"/>
                <w:szCs w:val="16"/>
              </w:rPr>
              <w:t>C3-235685</w:t>
            </w:r>
          </w:p>
        </w:tc>
      </w:tr>
      <w:tr w:rsidR="00C60177" w14:paraId="3BBAFB0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7C0BD8A" w14:textId="77777777" w:rsidR="00DC7D59" w:rsidRDefault="00DC7D59">
            <w:pPr>
              <w:pStyle w:val="TAL"/>
              <w:rPr>
                <w:color w:val="000000"/>
                <w:sz w:val="16"/>
                <w:szCs w:val="16"/>
              </w:rPr>
            </w:pPr>
            <w:r>
              <w:rPr>
                <w:color w:val="000000"/>
                <w:sz w:val="16"/>
                <w:szCs w:val="16"/>
              </w:rPr>
              <w:t>C3-235277</w:t>
            </w:r>
          </w:p>
        </w:tc>
        <w:tc>
          <w:tcPr>
            <w:tcW w:w="3402" w:type="dxa"/>
            <w:tcBorders>
              <w:top w:val="single" w:sz="4" w:space="0" w:color="auto"/>
              <w:left w:val="single" w:sz="4" w:space="0" w:color="auto"/>
              <w:bottom w:val="single" w:sz="4" w:space="0" w:color="auto"/>
              <w:right w:val="single" w:sz="4" w:space="0" w:color="auto"/>
            </w:tcBorders>
            <w:noWrap/>
            <w:hideMark/>
          </w:tcPr>
          <w:p w14:paraId="38344DF8"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49A0003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A35A8C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799CAB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202AD32" w14:textId="77777777" w:rsidR="00DC7D59" w:rsidRDefault="00DC7D59">
            <w:pPr>
              <w:overflowPunct/>
              <w:autoSpaceDE/>
              <w:autoSpaceDN/>
              <w:adjustRightInd/>
              <w:spacing w:after="0"/>
              <w:rPr>
                <w:rFonts w:ascii="CG Times (WN)" w:hAnsi="CG Times (WN)"/>
              </w:rPr>
            </w:pPr>
          </w:p>
        </w:tc>
      </w:tr>
      <w:tr w:rsidR="00C60177" w14:paraId="410338E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F3E2228" w14:textId="77777777" w:rsidR="00DC7D59" w:rsidRDefault="00DC7D59">
            <w:pPr>
              <w:pStyle w:val="TAL"/>
              <w:rPr>
                <w:color w:val="000000"/>
                <w:sz w:val="16"/>
                <w:szCs w:val="16"/>
              </w:rPr>
            </w:pPr>
            <w:r>
              <w:rPr>
                <w:color w:val="000000"/>
                <w:sz w:val="16"/>
                <w:szCs w:val="16"/>
              </w:rPr>
              <w:t>C3-235278</w:t>
            </w:r>
          </w:p>
        </w:tc>
        <w:tc>
          <w:tcPr>
            <w:tcW w:w="3402" w:type="dxa"/>
            <w:tcBorders>
              <w:top w:val="single" w:sz="4" w:space="0" w:color="auto"/>
              <w:left w:val="single" w:sz="4" w:space="0" w:color="auto"/>
              <w:bottom w:val="single" w:sz="4" w:space="0" w:color="auto"/>
              <w:right w:val="single" w:sz="4" w:space="0" w:color="auto"/>
            </w:tcBorders>
            <w:noWrap/>
            <w:hideMark/>
          </w:tcPr>
          <w:p w14:paraId="5DB10962"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6BC1DEEC"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791FA4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63B10B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2FC3829" w14:textId="77777777" w:rsidR="00DC7D59" w:rsidRDefault="00DC7D59">
            <w:pPr>
              <w:pStyle w:val="TAL"/>
              <w:rPr>
                <w:sz w:val="16"/>
                <w:szCs w:val="16"/>
              </w:rPr>
            </w:pPr>
            <w:r>
              <w:rPr>
                <w:sz w:val="16"/>
                <w:szCs w:val="16"/>
              </w:rPr>
              <w:t>C3-235704</w:t>
            </w:r>
          </w:p>
        </w:tc>
      </w:tr>
      <w:tr w:rsidR="00C60177" w14:paraId="7E9B776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3AB2F71" w14:textId="77777777" w:rsidR="00DC7D59" w:rsidRDefault="00DC7D59">
            <w:pPr>
              <w:pStyle w:val="TAL"/>
              <w:rPr>
                <w:color w:val="000000"/>
                <w:sz w:val="16"/>
                <w:szCs w:val="16"/>
              </w:rPr>
            </w:pPr>
            <w:r>
              <w:rPr>
                <w:color w:val="000000"/>
                <w:sz w:val="16"/>
                <w:szCs w:val="16"/>
              </w:rPr>
              <w:t>C3-235279</w:t>
            </w:r>
          </w:p>
        </w:tc>
        <w:tc>
          <w:tcPr>
            <w:tcW w:w="3402" w:type="dxa"/>
            <w:tcBorders>
              <w:top w:val="single" w:sz="4" w:space="0" w:color="auto"/>
              <w:left w:val="single" w:sz="4" w:space="0" w:color="auto"/>
              <w:bottom w:val="single" w:sz="4" w:space="0" w:color="auto"/>
              <w:right w:val="single" w:sz="4" w:space="0" w:color="auto"/>
            </w:tcBorders>
            <w:noWrap/>
            <w:hideMark/>
          </w:tcPr>
          <w:p w14:paraId="4947D200"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63501C92"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364ED5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1F14C4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1088322" w14:textId="77777777" w:rsidR="00DC7D59" w:rsidRDefault="00DC7D59">
            <w:pPr>
              <w:pStyle w:val="TAL"/>
              <w:rPr>
                <w:sz w:val="16"/>
                <w:szCs w:val="16"/>
              </w:rPr>
            </w:pPr>
            <w:r>
              <w:rPr>
                <w:sz w:val="16"/>
                <w:szCs w:val="16"/>
              </w:rPr>
              <w:t>C3-235705</w:t>
            </w:r>
          </w:p>
        </w:tc>
      </w:tr>
      <w:tr w:rsidR="00C60177" w14:paraId="786BB9A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41AD20" w14:textId="77777777" w:rsidR="00DC7D59" w:rsidRDefault="00DC7D59">
            <w:pPr>
              <w:pStyle w:val="TAL"/>
              <w:rPr>
                <w:color w:val="000000"/>
                <w:sz w:val="16"/>
                <w:szCs w:val="16"/>
              </w:rPr>
            </w:pPr>
            <w:r>
              <w:rPr>
                <w:color w:val="000000"/>
                <w:sz w:val="16"/>
                <w:szCs w:val="16"/>
              </w:rPr>
              <w:t>C3-235280</w:t>
            </w:r>
          </w:p>
        </w:tc>
        <w:tc>
          <w:tcPr>
            <w:tcW w:w="3402" w:type="dxa"/>
            <w:tcBorders>
              <w:top w:val="single" w:sz="4" w:space="0" w:color="auto"/>
              <w:left w:val="single" w:sz="4" w:space="0" w:color="auto"/>
              <w:bottom w:val="single" w:sz="4" w:space="0" w:color="auto"/>
              <w:right w:val="single" w:sz="4" w:space="0" w:color="auto"/>
            </w:tcBorders>
            <w:noWrap/>
            <w:hideMark/>
          </w:tcPr>
          <w:p w14:paraId="4B9B6955"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2424D16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3810E24"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790852B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F5B30CB" w14:textId="77777777" w:rsidR="00DC7D59" w:rsidRDefault="00DC7D59">
            <w:pPr>
              <w:overflowPunct/>
              <w:autoSpaceDE/>
              <w:autoSpaceDN/>
              <w:adjustRightInd/>
              <w:spacing w:after="0"/>
              <w:rPr>
                <w:rFonts w:ascii="CG Times (WN)" w:hAnsi="CG Times (WN)"/>
              </w:rPr>
            </w:pPr>
          </w:p>
        </w:tc>
      </w:tr>
      <w:tr w:rsidR="00C60177" w14:paraId="1E1DD68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7BD462E" w14:textId="77777777" w:rsidR="00DC7D59" w:rsidRDefault="00DC7D59">
            <w:pPr>
              <w:pStyle w:val="TAL"/>
              <w:rPr>
                <w:color w:val="000000"/>
                <w:sz w:val="16"/>
                <w:szCs w:val="16"/>
              </w:rPr>
            </w:pPr>
            <w:r>
              <w:rPr>
                <w:color w:val="000000"/>
                <w:sz w:val="16"/>
                <w:szCs w:val="16"/>
              </w:rPr>
              <w:t>C3-235281</w:t>
            </w:r>
          </w:p>
        </w:tc>
        <w:tc>
          <w:tcPr>
            <w:tcW w:w="3402" w:type="dxa"/>
            <w:tcBorders>
              <w:top w:val="single" w:sz="4" w:space="0" w:color="auto"/>
              <w:left w:val="single" w:sz="4" w:space="0" w:color="auto"/>
              <w:bottom w:val="single" w:sz="4" w:space="0" w:color="auto"/>
              <w:right w:val="single" w:sz="4" w:space="0" w:color="auto"/>
            </w:tcBorders>
            <w:noWrap/>
            <w:hideMark/>
          </w:tcPr>
          <w:p w14:paraId="133A33BF"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3ADFE27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A00561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9F355D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7302C3C" w14:textId="77777777" w:rsidR="00DC7D59" w:rsidRDefault="00DC7D59">
            <w:pPr>
              <w:pStyle w:val="TAL"/>
              <w:rPr>
                <w:sz w:val="16"/>
                <w:szCs w:val="16"/>
              </w:rPr>
            </w:pPr>
            <w:r>
              <w:rPr>
                <w:sz w:val="16"/>
                <w:szCs w:val="16"/>
              </w:rPr>
              <w:t>C3-235716</w:t>
            </w:r>
          </w:p>
        </w:tc>
      </w:tr>
      <w:tr w:rsidR="00C60177" w14:paraId="62952EC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9BD00D7" w14:textId="77777777" w:rsidR="00DC7D59" w:rsidRDefault="00DC7D59">
            <w:pPr>
              <w:pStyle w:val="TAL"/>
              <w:rPr>
                <w:color w:val="000000"/>
                <w:sz w:val="16"/>
                <w:szCs w:val="16"/>
              </w:rPr>
            </w:pPr>
            <w:r>
              <w:rPr>
                <w:color w:val="000000"/>
                <w:sz w:val="16"/>
                <w:szCs w:val="16"/>
              </w:rPr>
              <w:t>C3-235282</w:t>
            </w:r>
          </w:p>
        </w:tc>
        <w:tc>
          <w:tcPr>
            <w:tcW w:w="3402" w:type="dxa"/>
            <w:tcBorders>
              <w:top w:val="single" w:sz="4" w:space="0" w:color="auto"/>
              <w:left w:val="single" w:sz="4" w:space="0" w:color="auto"/>
              <w:bottom w:val="single" w:sz="4" w:space="0" w:color="auto"/>
              <w:right w:val="single" w:sz="4" w:space="0" w:color="auto"/>
            </w:tcBorders>
            <w:noWrap/>
            <w:hideMark/>
          </w:tcPr>
          <w:p w14:paraId="62D63097" w14:textId="77777777" w:rsidR="00DC7D59" w:rsidRDefault="00DC7D59">
            <w:pPr>
              <w:pStyle w:val="TAL"/>
              <w:rPr>
                <w:color w:val="000000"/>
                <w:sz w:val="16"/>
                <w:szCs w:val="16"/>
              </w:rPr>
            </w:pPr>
            <w:r>
              <w:rPr>
                <w:color w:val="000000"/>
                <w:sz w:val="16"/>
                <w:szCs w:val="16"/>
              </w:rPr>
              <w:t>Meeting Calendar</w:t>
            </w:r>
          </w:p>
        </w:tc>
        <w:tc>
          <w:tcPr>
            <w:tcW w:w="850" w:type="dxa"/>
            <w:tcBorders>
              <w:top w:val="single" w:sz="4" w:space="0" w:color="auto"/>
              <w:left w:val="single" w:sz="4" w:space="0" w:color="auto"/>
              <w:bottom w:val="single" w:sz="4" w:space="0" w:color="auto"/>
              <w:right w:val="single" w:sz="4" w:space="0" w:color="auto"/>
            </w:tcBorders>
            <w:noWrap/>
            <w:hideMark/>
          </w:tcPr>
          <w:p w14:paraId="4E12EDB1" w14:textId="77777777" w:rsidR="00DC7D59" w:rsidRDefault="00DC7D59">
            <w:pPr>
              <w:pStyle w:val="TAL"/>
              <w:rPr>
                <w:color w:val="000000"/>
                <w:sz w:val="16"/>
                <w:szCs w:val="16"/>
              </w:rPr>
            </w:pPr>
            <w:r>
              <w:rPr>
                <w:color w:val="000000"/>
                <w:sz w:val="16"/>
                <w:szCs w:val="16"/>
              </w:rPr>
              <w:t>MCC</w:t>
            </w:r>
          </w:p>
        </w:tc>
        <w:tc>
          <w:tcPr>
            <w:tcW w:w="1094" w:type="dxa"/>
            <w:tcBorders>
              <w:top w:val="single" w:sz="4" w:space="0" w:color="auto"/>
              <w:left w:val="single" w:sz="4" w:space="0" w:color="auto"/>
              <w:bottom w:val="single" w:sz="4" w:space="0" w:color="auto"/>
              <w:right w:val="single" w:sz="4" w:space="0" w:color="auto"/>
            </w:tcBorders>
            <w:noWrap/>
            <w:hideMark/>
          </w:tcPr>
          <w:p w14:paraId="47357B2A"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9C2C842" w14:textId="77777777" w:rsidR="00DC7D59" w:rsidRDefault="00DC7D59">
            <w:pPr>
              <w:pStyle w:val="TAL"/>
              <w:rPr>
                <w:color w:val="000000"/>
                <w:sz w:val="16"/>
                <w:szCs w:val="16"/>
              </w:rPr>
            </w:pPr>
            <w:r>
              <w:rPr>
                <w:color w:val="000000"/>
                <w:sz w:val="16"/>
                <w:szCs w:val="16"/>
              </w:rPr>
              <w:t>C3-235015</w:t>
            </w:r>
          </w:p>
        </w:tc>
        <w:tc>
          <w:tcPr>
            <w:tcW w:w="1701" w:type="dxa"/>
            <w:tcBorders>
              <w:top w:val="single" w:sz="4" w:space="0" w:color="auto"/>
              <w:left w:val="single" w:sz="4" w:space="0" w:color="auto"/>
              <w:bottom w:val="single" w:sz="4" w:space="0" w:color="auto"/>
              <w:right w:val="single" w:sz="4" w:space="0" w:color="auto"/>
            </w:tcBorders>
            <w:noWrap/>
            <w:hideMark/>
          </w:tcPr>
          <w:p w14:paraId="7089692F" w14:textId="77777777" w:rsidR="00DC7D59" w:rsidRDefault="00DC7D59">
            <w:pPr>
              <w:rPr>
                <w:color w:val="000000"/>
                <w:sz w:val="16"/>
                <w:szCs w:val="16"/>
              </w:rPr>
            </w:pPr>
          </w:p>
        </w:tc>
      </w:tr>
      <w:tr w:rsidR="00C60177" w14:paraId="1A7129C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0306821" w14:textId="77777777" w:rsidR="00DC7D59" w:rsidRDefault="00DC7D59">
            <w:pPr>
              <w:pStyle w:val="TAL"/>
              <w:rPr>
                <w:color w:val="000000"/>
                <w:sz w:val="16"/>
                <w:szCs w:val="16"/>
              </w:rPr>
            </w:pPr>
            <w:r>
              <w:rPr>
                <w:color w:val="000000"/>
                <w:sz w:val="16"/>
                <w:szCs w:val="16"/>
              </w:rPr>
              <w:t>C3-235283</w:t>
            </w:r>
          </w:p>
        </w:tc>
        <w:tc>
          <w:tcPr>
            <w:tcW w:w="3402" w:type="dxa"/>
            <w:tcBorders>
              <w:top w:val="single" w:sz="4" w:space="0" w:color="auto"/>
              <w:left w:val="single" w:sz="4" w:space="0" w:color="auto"/>
              <w:bottom w:val="single" w:sz="4" w:space="0" w:color="auto"/>
              <w:right w:val="single" w:sz="4" w:space="0" w:color="auto"/>
            </w:tcBorders>
            <w:noWrap/>
            <w:hideMark/>
          </w:tcPr>
          <w:p w14:paraId="2C1779AE" w14:textId="77777777" w:rsidR="00DC7D59" w:rsidRDefault="00DC7D59">
            <w:pPr>
              <w:pStyle w:val="TAL"/>
              <w:rPr>
                <w:color w:val="000000"/>
                <w:sz w:val="16"/>
                <w:szCs w:val="16"/>
              </w:rPr>
            </w:pPr>
            <w:r>
              <w:rPr>
                <w:color w:val="000000"/>
                <w:sz w:val="16"/>
                <w:szCs w:val="16"/>
              </w:rPr>
              <w:t>Clarifications on the dynamic satellite backhaul categories</w:t>
            </w:r>
          </w:p>
        </w:tc>
        <w:tc>
          <w:tcPr>
            <w:tcW w:w="850" w:type="dxa"/>
            <w:tcBorders>
              <w:top w:val="single" w:sz="4" w:space="0" w:color="auto"/>
              <w:left w:val="single" w:sz="4" w:space="0" w:color="auto"/>
              <w:bottom w:val="single" w:sz="4" w:space="0" w:color="auto"/>
              <w:right w:val="single" w:sz="4" w:space="0" w:color="auto"/>
            </w:tcBorders>
            <w:noWrap/>
            <w:hideMark/>
          </w:tcPr>
          <w:p w14:paraId="1BA3CAD3" w14:textId="77777777" w:rsidR="00DC7D59" w:rsidRDefault="00DC7D59">
            <w:pPr>
              <w:pStyle w:val="TAL"/>
              <w:rPr>
                <w:color w:val="000000"/>
                <w:sz w:val="16"/>
                <w:szCs w:val="16"/>
              </w:rPr>
            </w:pPr>
            <w:r>
              <w:rPr>
                <w:color w:val="000000"/>
                <w:sz w:val="16"/>
                <w:szCs w:val="16"/>
              </w:rPr>
              <w:t>Huawei, CATT,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5A8C67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6D367F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748AF12" w14:textId="77777777" w:rsidR="00DC7D59" w:rsidRDefault="00DC7D59">
            <w:pPr>
              <w:pStyle w:val="TAL"/>
              <w:rPr>
                <w:sz w:val="16"/>
                <w:szCs w:val="16"/>
              </w:rPr>
            </w:pPr>
            <w:r>
              <w:rPr>
                <w:sz w:val="16"/>
                <w:szCs w:val="16"/>
              </w:rPr>
              <w:t>C3-235541</w:t>
            </w:r>
          </w:p>
        </w:tc>
      </w:tr>
      <w:tr w:rsidR="00C60177" w14:paraId="4BB42BD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25D2BF0" w14:textId="77777777" w:rsidR="00DC7D59" w:rsidRDefault="00DC7D59">
            <w:pPr>
              <w:pStyle w:val="TAL"/>
              <w:rPr>
                <w:color w:val="000000"/>
                <w:sz w:val="16"/>
                <w:szCs w:val="16"/>
              </w:rPr>
            </w:pPr>
            <w:r>
              <w:rPr>
                <w:color w:val="000000"/>
                <w:sz w:val="16"/>
                <w:szCs w:val="16"/>
              </w:rPr>
              <w:t>C3-235284</w:t>
            </w:r>
          </w:p>
        </w:tc>
        <w:tc>
          <w:tcPr>
            <w:tcW w:w="3402" w:type="dxa"/>
            <w:tcBorders>
              <w:top w:val="single" w:sz="4" w:space="0" w:color="auto"/>
              <w:left w:val="single" w:sz="4" w:space="0" w:color="auto"/>
              <w:bottom w:val="single" w:sz="4" w:space="0" w:color="auto"/>
              <w:right w:val="single" w:sz="4" w:space="0" w:color="auto"/>
            </w:tcBorders>
            <w:noWrap/>
            <w:hideMark/>
          </w:tcPr>
          <w:p w14:paraId="4B6B4BD6" w14:textId="77777777" w:rsidR="00DC7D59" w:rsidRDefault="00DC7D59">
            <w:pPr>
              <w:pStyle w:val="TAL"/>
              <w:rPr>
                <w:color w:val="000000"/>
                <w:sz w:val="16"/>
                <w:szCs w:val="16"/>
              </w:rPr>
            </w:pPr>
            <w:r>
              <w:rPr>
                <w:color w:val="000000"/>
                <w:sz w:val="16"/>
                <w:szCs w:val="16"/>
              </w:rPr>
              <w:t>Revised WID on CT Aspects of Edge Computing Phase 2</w:t>
            </w:r>
          </w:p>
        </w:tc>
        <w:tc>
          <w:tcPr>
            <w:tcW w:w="850" w:type="dxa"/>
            <w:tcBorders>
              <w:top w:val="single" w:sz="4" w:space="0" w:color="auto"/>
              <w:left w:val="single" w:sz="4" w:space="0" w:color="auto"/>
              <w:bottom w:val="single" w:sz="4" w:space="0" w:color="auto"/>
              <w:right w:val="single" w:sz="4" w:space="0" w:color="auto"/>
            </w:tcBorders>
            <w:noWrap/>
            <w:hideMark/>
          </w:tcPr>
          <w:p w14:paraId="6E492CAE"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843FB3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3080A2C" w14:textId="77777777" w:rsidR="00DC7D59" w:rsidRDefault="00DC7D59">
            <w:pPr>
              <w:pStyle w:val="TAL"/>
              <w:rPr>
                <w:color w:val="000000"/>
                <w:sz w:val="16"/>
                <w:szCs w:val="16"/>
              </w:rPr>
            </w:pPr>
            <w:r>
              <w:rPr>
                <w:color w:val="000000"/>
                <w:sz w:val="16"/>
                <w:szCs w:val="16"/>
              </w:rPr>
              <w:t>CP-223025</w:t>
            </w:r>
          </w:p>
        </w:tc>
        <w:tc>
          <w:tcPr>
            <w:tcW w:w="1701" w:type="dxa"/>
            <w:tcBorders>
              <w:top w:val="single" w:sz="4" w:space="0" w:color="auto"/>
              <w:left w:val="single" w:sz="4" w:space="0" w:color="auto"/>
              <w:bottom w:val="single" w:sz="4" w:space="0" w:color="auto"/>
              <w:right w:val="single" w:sz="4" w:space="0" w:color="auto"/>
            </w:tcBorders>
            <w:noWrap/>
            <w:hideMark/>
          </w:tcPr>
          <w:p w14:paraId="567B1A7E" w14:textId="77777777" w:rsidR="00DC7D59" w:rsidRDefault="00DC7D59">
            <w:pPr>
              <w:pStyle w:val="TAL"/>
              <w:rPr>
                <w:sz w:val="16"/>
                <w:szCs w:val="16"/>
              </w:rPr>
            </w:pPr>
            <w:r>
              <w:rPr>
                <w:sz w:val="16"/>
                <w:szCs w:val="16"/>
              </w:rPr>
              <w:t>C3-235542</w:t>
            </w:r>
          </w:p>
        </w:tc>
      </w:tr>
      <w:tr w:rsidR="00C60177" w14:paraId="13D3282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A01B4CF" w14:textId="77777777" w:rsidR="00DC7D59" w:rsidRDefault="00DC7D59">
            <w:pPr>
              <w:pStyle w:val="TAL"/>
              <w:rPr>
                <w:color w:val="000000"/>
                <w:sz w:val="16"/>
                <w:szCs w:val="16"/>
              </w:rPr>
            </w:pPr>
            <w:r>
              <w:rPr>
                <w:color w:val="000000"/>
                <w:sz w:val="16"/>
                <w:szCs w:val="16"/>
              </w:rPr>
              <w:t>C3-235285</w:t>
            </w:r>
          </w:p>
        </w:tc>
        <w:tc>
          <w:tcPr>
            <w:tcW w:w="3402" w:type="dxa"/>
            <w:tcBorders>
              <w:top w:val="single" w:sz="4" w:space="0" w:color="auto"/>
              <w:left w:val="single" w:sz="4" w:space="0" w:color="auto"/>
              <w:bottom w:val="single" w:sz="4" w:space="0" w:color="auto"/>
              <w:right w:val="single" w:sz="4" w:space="0" w:color="auto"/>
            </w:tcBorders>
            <w:noWrap/>
            <w:hideMark/>
          </w:tcPr>
          <w:p w14:paraId="0E8258C5" w14:textId="77777777" w:rsidR="00DC7D59" w:rsidRDefault="00DC7D59">
            <w:pPr>
              <w:pStyle w:val="TAL"/>
              <w:rPr>
                <w:color w:val="000000"/>
                <w:sz w:val="16"/>
                <w:szCs w:val="16"/>
              </w:rPr>
            </w:pPr>
            <w:r>
              <w:rPr>
                <w:color w:val="000000"/>
                <w:sz w:val="16"/>
                <w:szCs w:val="16"/>
              </w:rPr>
              <w:t xml:space="preserve">Corrections on the </w:t>
            </w:r>
            <w:proofErr w:type="spellStart"/>
            <w:r>
              <w:rPr>
                <w:color w:val="000000"/>
                <w:sz w:val="16"/>
                <w:szCs w:val="16"/>
              </w:rPr>
              <w:t>hrsboInd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399442CD"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7D3860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8C9359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A1A08DF" w14:textId="77777777" w:rsidR="00DC7D59" w:rsidRDefault="00DC7D59">
            <w:pPr>
              <w:overflowPunct/>
              <w:autoSpaceDE/>
              <w:autoSpaceDN/>
              <w:adjustRightInd/>
              <w:spacing w:after="0"/>
              <w:rPr>
                <w:rFonts w:ascii="CG Times (WN)" w:hAnsi="CG Times (WN)"/>
              </w:rPr>
            </w:pPr>
          </w:p>
        </w:tc>
      </w:tr>
      <w:tr w:rsidR="00C60177" w14:paraId="033E932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6B76104" w14:textId="77777777" w:rsidR="00DC7D59" w:rsidRDefault="00DC7D59">
            <w:pPr>
              <w:pStyle w:val="TAL"/>
              <w:rPr>
                <w:color w:val="000000"/>
                <w:sz w:val="16"/>
                <w:szCs w:val="16"/>
              </w:rPr>
            </w:pPr>
            <w:r>
              <w:rPr>
                <w:color w:val="000000"/>
                <w:sz w:val="16"/>
                <w:szCs w:val="16"/>
              </w:rPr>
              <w:lastRenderedPageBreak/>
              <w:t>C3-235286</w:t>
            </w:r>
          </w:p>
        </w:tc>
        <w:tc>
          <w:tcPr>
            <w:tcW w:w="3402" w:type="dxa"/>
            <w:tcBorders>
              <w:top w:val="single" w:sz="4" w:space="0" w:color="auto"/>
              <w:left w:val="single" w:sz="4" w:space="0" w:color="auto"/>
              <w:bottom w:val="single" w:sz="4" w:space="0" w:color="auto"/>
              <w:right w:val="single" w:sz="4" w:space="0" w:color="auto"/>
            </w:tcBorders>
            <w:noWrap/>
            <w:hideMark/>
          </w:tcPr>
          <w:p w14:paraId="6411A6ED" w14:textId="77777777" w:rsidR="00DC7D59" w:rsidRDefault="00DC7D59">
            <w:pPr>
              <w:pStyle w:val="TAL"/>
              <w:rPr>
                <w:color w:val="000000"/>
                <w:sz w:val="16"/>
                <w:szCs w:val="16"/>
              </w:rPr>
            </w:pPr>
            <w:r>
              <w:rPr>
                <w:color w:val="000000"/>
                <w:sz w:val="16"/>
                <w:szCs w:val="16"/>
              </w:rPr>
              <w:t>Correction on failure reason for event notification</w:t>
            </w:r>
          </w:p>
        </w:tc>
        <w:tc>
          <w:tcPr>
            <w:tcW w:w="850" w:type="dxa"/>
            <w:tcBorders>
              <w:top w:val="single" w:sz="4" w:space="0" w:color="auto"/>
              <w:left w:val="single" w:sz="4" w:space="0" w:color="auto"/>
              <w:bottom w:val="single" w:sz="4" w:space="0" w:color="auto"/>
              <w:right w:val="single" w:sz="4" w:space="0" w:color="auto"/>
            </w:tcBorders>
            <w:noWrap/>
            <w:hideMark/>
          </w:tcPr>
          <w:p w14:paraId="143DAF1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1D72A26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1CE1BB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B0A3FCD" w14:textId="77777777" w:rsidR="00DC7D59" w:rsidRDefault="00DC7D59">
            <w:pPr>
              <w:pStyle w:val="TAL"/>
              <w:rPr>
                <w:sz w:val="16"/>
                <w:szCs w:val="16"/>
              </w:rPr>
            </w:pPr>
            <w:r>
              <w:rPr>
                <w:sz w:val="16"/>
                <w:szCs w:val="16"/>
              </w:rPr>
              <w:t>C3-235633</w:t>
            </w:r>
          </w:p>
        </w:tc>
      </w:tr>
      <w:tr w:rsidR="00C60177" w14:paraId="7C995AC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29F5C57" w14:textId="77777777" w:rsidR="00DC7D59" w:rsidRDefault="00DC7D59">
            <w:pPr>
              <w:pStyle w:val="TAL"/>
              <w:rPr>
                <w:color w:val="000000"/>
                <w:sz w:val="16"/>
                <w:szCs w:val="16"/>
              </w:rPr>
            </w:pPr>
            <w:r>
              <w:rPr>
                <w:color w:val="000000"/>
                <w:sz w:val="16"/>
                <w:szCs w:val="16"/>
              </w:rPr>
              <w:t>C3-235287</w:t>
            </w:r>
          </w:p>
        </w:tc>
        <w:tc>
          <w:tcPr>
            <w:tcW w:w="3402" w:type="dxa"/>
            <w:tcBorders>
              <w:top w:val="single" w:sz="4" w:space="0" w:color="auto"/>
              <w:left w:val="single" w:sz="4" w:space="0" w:color="auto"/>
              <w:bottom w:val="single" w:sz="4" w:space="0" w:color="auto"/>
              <w:right w:val="single" w:sz="4" w:space="0" w:color="auto"/>
            </w:tcBorders>
            <w:noWrap/>
            <w:hideMark/>
          </w:tcPr>
          <w:p w14:paraId="06A6390C" w14:textId="77777777" w:rsidR="00DC7D59" w:rsidRDefault="00DC7D59">
            <w:pPr>
              <w:pStyle w:val="TAL"/>
              <w:rPr>
                <w:color w:val="000000"/>
                <w:sz w:val="16"/>
                <w:szCs w:val="16"/>
              </w:rPr>
            </w:pPr>
            <w:r>
              <w:rPr>
                <w:color w:val="000000"/>
                <w:sz w:val="16"/>
                <w:szCs w:val="16"/>
              </w:rPr>
              <w:t>Correction on failure reason for event notification</w:t>
            </w:r>
          </w:p>
        </w:tc>
        <w:tc>
          <w:tcPr>
            <w:tcW w:w="850" w:type="dxa"/>
            <w:tcBorders>
              <w:top w:val="single" w:sz="4" w:space="0" w:color="auto"/>
              <w:left w:val="single" w:sz="4" w:space="0" w:color="auto"/>
              <w:bottom w:val="single" w:sz="4" w:space="0" w:color="auto"/>
              <w:right w:val="single" w:sz="4" w:space="0" w:color="auto"/>
            </w:tcBorders>
            <w:noWrap/>
            <w:hideMark/>
          </w:tcPr>
          <w:p w14:paraId="31E737C2"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E52E26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CC328A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5FAABB1" w14:textId="77777777" w:rsidR="00DC7D59" w:rsidRDefault="00DC7D59">
            <w:pPr>
              <w:pStyle w:val="TAL"/>
              <w:rPr>
                <w:sz w:val="16"/>
                <w:szCs w:val="16"/>
              </w:rPr>
            </w:pPr>
            <w:r>
              <w:rPr>
                <w:sz w:val="16"/>
                <w:szCs w:val="16"/>
              </w:rPr>
              <w:t>C3-235634</w:t>
            </w:r>
          </w:p>
        </w:tc>
      </w:tr>
      <w:tr w:rsidR="00C60177" w14:paraId="48BDC87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3D387A" w14:textId="77777777" w:rsidR="00DC7D59" w:rsidRDefault="00DC7D59">
            <w:pPr>
              <w:pStyle w:val="TAL"/>
              <w:rPr>
                <w:color w:val="000000"/>
                <w:sz w:val="16"/>
                <w:szCs w:val="16"/>
              </w:rPr>
            </w:pPr>
            <w:r>
              <w:rPr>
                <w:color w:val="000000"/>
                <w:sz w:val="16"/>
                <w:szCs w:val="16"/>
              </w:rPr>
              <w:t>C3-235288</w:t>
            </w:r>
          </w:p>
        </w:tc>
        <w:tc>
          <w:tcPr>
            <w:tcW w:w="3402" w:type="dxa"/>
            <w:tcBorders>
              <w:top w:val="single" w:sz="4" w:space="0" w:color="auto"/>
              <w:left w:val="single" w:sz="4" w:space="0" w:color="auto"/>
              <w:bottom w:val="single" w:sz="4" w:space="0" w:color="auto"/>
              <w:right w:val="single" w:sz="4" w:space="0" w:color="auto"/>
            </w:tcBorders>
            <w:noWrap/>
            <w:hideMark/>
          </w:tcPr>
          <w:p w14:paraId="21AC573F" w14:textId="77777777" w:rsidR="00DC7D59" w:rsidRDefault="00DC7D59">
            <w:pPr>
              <w:pStyle w:val="TAL"/>
              <w:rPr>
                <w:color w:val="000000"/>
                <w:sz w:val="16"/>
                <w:szCs w:val="16"/>
              </w:rPr>
            </w:pPr>
            <w:r>
              <w:rPr>
                <w:color w:val="000000"/>
                <w:sz w:val="16"/>
                <w:szCs w:val="16"/>
              </w:rPr>
              <w:t>Support the management of the temporal invalidity condition</w:t>
            </w:r>
          </w:p>
        </w:tc>
        <w:tc>
          <w:tcPr>
            <w:tcW w:w="850" w:type="dxa"/>
            <w:tcBorders>
              <w:top w:val="single" w:sz="4" w:space="0" w:color="auto"/>
              <w:left w:val="single" w:sz="4" w:space="0" w:color="auto"/>
              <w:bottom w:val="single" w:sz="4" w:space="0" w:color="auto"/>
              <w:right w:val="single" w:sz="4" w:space="0" w:color="auto"/>
            </w:tcBorders>
            <w:noWrap/>
            <w:hideMark/>
          </w:tcPr>
          <w:p w14:paraId="6B9BC4D4" w14:textId="77777777" w:rsidR="00DC7D59" w:rsidRDefault="00DC7D59">
            <w:pPr>
              <w:pStyle w:val="TAL"/>
              <w:rPr>
                <w:color w:val="000000"/>
                <w:sz w:val="16"/>
                <w:szCs w:val="16"/>
              </w:rPr>
            </w:pPr>
            <w:r>
              <w:rPr>
                <w:color w:val="000000"/>
                <w:sz w:val="16"/>
                <w:szCs w:val="16"/>
              </w:rPr>
              <w:t>Huawei, SIA</w:t>
            </w:r>
          </w:p>
        </w:tc>
        <w:tc>
          <w:tcPr>
            <w:tcW w:w="1094" w:type="dxa"/>
            <w:tcBorders>
              <w:top w:val="single" w:sz="4" w:space="0" w:color="auto"/>
              <w:left w:val="single" w:sz="4" w:space="0" w:color="auto"/>
              <w:bottom w:val="single" w:sz="4" w:space="0" w:color="auto"/>
              <w:right w:val="single" w:sz="4" w:space="0" w:color="auto"/>
            </w:tcBorders>
            <w:noWrap/>
            <w:hideMark/>
          </w:tcPr>
          <w:p w14:paraId="51DAFB0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8DCA7FC" w14:textId="77777777" w:rsidR="00DC7D59" w:rsidRDefault="00DC7D59">
            <w:pPr>
              <w:pStyle w:val="TAL"/>
              <w:rPr>
                <w:color w:val="000000"/>
                <w:sz w:val="16"/>
                <w:szCs w:val="16"/>
              </w:rPr>
            </w:pPr>
            <w:r>
              <w:rPr>
                <w:color w:val="000000"/>
                <w:sz w:val="16"/>
                <w:szCs w:val="16"/>
              </w:rPr>
              <w:t>C3-234564</w:t>
            </w:r>
          </w:p>
        </w:tc>
        <w:tc>
          <w:tcPr>
            <w:tcW w:w="1701" w:type="dxa"/>
            <w:tcBorders>
              <w:top w:val="single" w:sz="4" w:space="0" w:color="auto"/>
              <w:left w:val="single" w:sz="4" w:space="0" w:color="auto"/>
              <w:bottom w:val="single" w:sz="4" w:space="0" w:color="auto"/>
              <w:right w:val="single" w:sz="4" w:space="0" w:color="auto"/>
            </w:tcBorders>
            <w:noWrap/>
            <w:hideMark/>
          </w:tcPr>
          <w:p w14:paraId="24255F17" w14:textId="77777777" w:rsidR="00DC7D59" w:rsidRDefault="00DC7D59">
            <w:pPr>
              <w:pStyle w:val="TAL"/>
              <w:rPr>
                <w:sz w:val="16"/>
                <w:szCs w:val="16"/>
              </w:rPr>
            </w:pPr>
            <w:r>
              <w:rPr>
                <w:sz w:val="16"/>
                <w:szCs w:val="16"/>
              </w:rPr>
              <w:t>C3-235543</w:t>
            </w:r>
          </w:p>
        </w:tc>
      </w:tr>
      <w:tr w:rsidR="00C60177" w14:paraId="1DA79BA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3BFCE7A" w14:textId="77777777" w:rsidR="00DC7D59" w:rsidRDefault="00DC7D59">
            <w:pPr>
              <w:pStyle w:val="TAL"/>
              <w:rPr>
                <w:color w:val="000000"/>
                <w:sz w:val="16"/>
                <w:szCs w:val="16"/>
              </w:rPr>
            </w:pPr>
            <w:r>
              <w:rPr>
                <w:color w:val="000000"/>
                <w:sz w:val="16"/>
                <w:szCs w:val="16"/>
              </w:rPr>
              <w:t>C3-235289</w:t>
            </w:r>
          </w:p>
        </w:tc>
        <w:tc>
          <w:tcPr>
            <w:tcW w:w="3402" w:type="dxa"/>
            <w:tcBorders>
              <w:top w:val="single" w:sz="4" w:space="0" w:color="auto"/>
              <w:left w:val="single" w:sz="4" w:space="0" w:color="auto"/>
              <w:bottom w:val="single" w:sz="4" w:space="0" w:color="auto"/>
              <w:right w:val="single" w:sz="4" w:space="0" w:color="auto"/>
            </w:tcBorders>
            <w:noWrap/>
            <w:hideMark/>
          </w:tcPr>
          <w:p w14:paraId="6060EAF8" w14:textId="77777777" w:rsidR="00DC7D59" w:rsidRDefault="00DC7D59">
            <w:pPr>
              <w:pStyle w:val="TAL"/>
              <w:rPr>
                <w:color w:val="000000"/>
                <w:sz w:val="16"/>
                <w:szCs w:val="16"/>
              </w:rPr>
            </w:pPr>
            <w:r>
              <w:rPr>
                <w:color w:val="000000"/>
                <w:sz w:val="16"/>
                <w:szCs w:val="16"/>
              </w:rPr>
              <w:t>Corrections on monitoring event</w:t>
            </w:r>
          </w:p>
        </w:tc>
        <w:tc>
          <w:tcPr>
            <w:tcW w:w="850" w:type="dxa"/>
            <w:tcBorders>
              <w:top w:val="single" w:sz="4" w:space="0" w:color="auto"/>
              <w:left w:val="single" w:sz="4" w:space="0" w:color="auto"/>
              <w:bottom w:val="single" w:sz="4" w:space="0" w:color="auto"/>
              <w:right w:val="single" w:sz="4" w:space="0" w:color="auto"/>
            </w:tcBorders>
            <w:noWrap/>
            <w:hideMark/>
          </w:tcPr>
          <w:p w14:paraId="0123255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C5BDD4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B45F8B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66361B1" w14:textId="77777777" w:rsidR="00DC7D59" w:rsidRDefault="00DC7D59">
            <w:pPr>
              <w:overflowPunct/>
              <w:autoSpaceDE/>
              <w:autoSpaceDN/>
              <w:adjustRightInd/>
              <w:spacing w:after="0"/>
              <w:rPr>
                <w:rFonts w:ascii="CG Times (WN)" w:hAnsi="CG Times (WN)"/>
              </w:rPr>
            </w:pPr>
          </w:p>
        </w:tc>
      </w:tr>
      <w:tr w:rsidR="00C60177" w14:paraId="7AF4AAE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20AC256" w14:textId="77777777" w:rsidR="00DC7D59" w:rsidRDefault="00DC7D59">
            <w:pPr>
              <w:pStyle w:val="TAL"/>
              <w:rPr>
                <w:color w:val="000000"/>
                <w:sz w:val="16"/>
                <w:szCs w:val="16"/>
              </w:rPr>
            </w:pPr>
            <w:r>
              <w:rPr>
                <w:color w:val="000000"/>
                <w:sz w:val="16"/>
                <w:szCs w:val="16"/>
              </w:rPr>
              <w:t>C3-235290</w:t>
            </w:r>
          </w:p>
        </w:tc>
        <w:tc>
          <w:tcPr>
            <w:tcW w:w="3402" w:type="dxa"/>
            <w:tcBorders>
              <w:top w:val="single" w:sz="4" w:space="0" w:color="auto"/>
              <w:left w:val="single" w:sz="4" w:space="0" w:color="auto"/>
              <w:bottom w:val="single" w:sz="4" w:space="0" w:color="auto"/>
              <w:right w:val="single" w:sz="4" w:space="0" w:color="auto"/>
            </w:tcBorders>
            <w:noWrap/>
            <w:hideMark/>
          </w:tcPr>
          <w:p w14:paraId="31CE3C54" w14:textId="77777777" w:rsidR="00DC7D59" w:rsidRDefault="00DC7D59">
            <w:pPr>
              <w:pStyle w:val="TAL"/>
              <w:rPr>
                <w:color w:val="000000"/>
                <w:sz w:val="16"/>
                <w:szCs w:val="16"/>
              </w:rPr>
            </w:pPr>
            <w:r>
              <w:rPr>
                <w:color w:val="000000"/>
                <w:sz w:val="16"/>
                <w:szCs w:val="16"/>
              </w:rPr>
              <w:t>Corrections on Route Selection Parameter Sets</w:t>
            </w:r>
          </w:p>
        </w:tc>
        <w:tc>
          <w:tcPr>
            <w:tcW w:w="850" w:type="dxa"/>
            <w:tcBorders>
              <w:top w:val="single" w:sz="4" w:space="0" w:color="auto"/>
              <w:left w:val="single" w:sz="4" w:space="0" w:color="auto"/>
              <w:bottom w:val="single" w:sz="4" w:space="0" w:color="auto"/>
              <w:right w:val="single" w:sz="4" w:space="0" w:color="auto"/>
            </w:tcBorders>
            <w:noWrap/>
            <w:hideMark/>
          </w:tcPr>
          <w:p w14:paraId="4FED293F"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85441B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369A53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6F39DAB" w14:textId="77777777" w:rsidR="00DC7D59" w:rsidRDefault="00DC7D59">
            <w:pPr>
              <w:pStyle w:val="TAL"/>
              <w:rPr>
                <w:sz w:val="16"/>
                <w:szCs w:val="16"/>
              </w:rPr>
            </w:pPr>
            <w:r>
              <w:rPr>
                <w:sz w:val="16"/>
                <w:szCs w:val="16"/>
              </w:rPr>
              <w:t>C3-235544</w:t>
            </w:r>
          </w:p>
        </w:tc>
      </w:tr>
      <w:tr w:rsidR="00C60177" w14:paraId="74AA9ED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74D041C" w14:textId="77777777" w:rsidR="00DC7D59" w:rsidRDefault="00DC7D59">
            <w:pPr>
              <w:pStyle w:val="TAL"/>
              <w:rPr>
                <w:color w:val="000000"/>
                <w:sz w:val="16"/>
                <w:szCs w:val="16"/>
              </w:rPr>
            </w:pPr>
            <w:r>
              <w:rPr>
                <w:color w:val="000000"/>
                <w:sz w:val="16"/>
                <w:szCs w:val="16"/>
              </w:rPr>
              <w:t>C3-235291</w:t>
            </w:r>
          </w:p>
        </w:tc>
        <w:tc>
          <w:tcPr>
            <w:tcW w:w="3402" w:type="dxa"/>
            <w:tcBorders>
              <w:top w:val="single" w:sz="4" w:space="0" w:color="auto"/>
              <w:left w:val="single" w:sz="4" w:space="0" w:color="auto"/>
              <w:bottom w:val="single" w:sz="4" w:space="0" w:color="auto"/>
              <w:right w:val="single" w:sz="4" w:space="0" w:color="auto"/>
            </w:tcBorders>
            <w:noWrap/>
            <w:hideMark/>
          </w:tcPr>
          <w:p w14:paraId="00A375D3" w14:textId="77777777" w:rsidR="00DC7D59" w:rsidRDefault="00DC7D59">
            <w:pPr>
              <w:pStyle w:val="TAL"/>
              <w:rPr>
                <w:color w:val="000000"/>
                <w:sz w:val="16"/>
                <w:szCs w:val="16"/>
              </w:rPr>
            </w:pPr>
            <w:r>
              <w:rPr>
                <w:color w:val="000000"/>
                <w:sz w:val="16"/>
                <w:szCs w:val="16"/>
              </w:rPr>
              <w:t>Corrections on the CAPIF service</w:t>
            </w:r>
          </w:p>
        </w:tc>
        <w:tc>
          <w:tcPr>
            <w:tcW w:w="850" w:type="dxa"/>
            <w:tcBorders>
              <w:top w:val="single" w:sz="4" w:space="0" w:color="auto"/>
              <w:left w:val="single" w:sz="4" w:space="0" w:color="auto"/>
              <w:bottom w:val="single" w:sz="4" w:space="0" w:color="auto"/>
              <w:right w:val="single" w:sz="4" w:space="0" w:color="auto"/>
            </w:tcBorders>
            <w:noWrap/>
            <w:hideMark/>
          </w:tcPr>
          <w:p w14:paraId="19EBD65A"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78B051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B4F839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477D81D" w14:textId="77777777" w:rsidR="00DC7D59" w:rsidRDefault="00DC7D59">
            <w:pPr>
              <w:overflowPunct/>
              <w:autoSpaceDE/>
              <w:autoSpaceDN/>
              <w:adjustRightInd/>
              <w:spacing w:after="0"/>
              <w:rPr>
                <w:rFonts w:ascii="CG Times (WN)" w:hAnsi="CG Times (WN)"/>
              </w:rPr>
            </w:pPr>
          </w:p>
        </w:tc>
      </w:tr>
      <w:tr w:rsidR="00C60177" w14:paraId="7F15C11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09C4A76" w14:textId="77777777" w:rsidR="00DC7D59" w:rsidRDefault="00DC7D59">
            <w:pPr>
              <w:pStyle w:val="TAL"/>
              <w:rPr>
                <w:color w:val="000000"/>
                <w:sz w:val="16"/>
                <w:szCs w:val="16"/>
              </w:rPr>
            </w:pPr>
            <w:r>
              <w:rPr>
                <w:color w:val="000000"/>
                <w:sz w:val="16"/>
                <w:szCs w:val="16"/>
              </w:rPr>
              <w:t>C3-235292</w:t>
            </w:r>
          </w:p>
        </w:tc>
        <w:tc>
          <w:tcPr>
            <w:tcW w:w="3402" w:type="dxa"/>
            <w:tcBorders>
              <w:top w:val="single" w:sz="4" w:space="0" w:color="auto"/>
              <w:left w:val="single" w:sz="4" w:space="0" w:color="auto"/>
              <w:bottom w:val="single" w:sz="4" w:space="0" w:color="auto"/>
              <w:right w:val="single" w:sz="4" w:space="0" w:color="auto"/>
            </w:tcBorders>
            <w:noWrap/>
            <w:hideMark/>
          </w:tcPr>
          <w:p w14:paraId="16E17F17" w14:textId="77777777" w:rsidR="00DC7D59" w:rsidRDefault="00DC7D59">
            <w:pPr>
              <w:pStyle w:val="TAL"/>
              <w:rPr>
                <w:color w:val="000000"/>
                <w:sz w:val="16"/>
                <w:szCs w:val="16"/>
              </w:rPr>
            </w:pPr>
            <w:r>
              <w:rPr>
                <w:color w:val="000000"/>
                <w:sz w:val="16"/>
                <w:szCs w:val="16"/>
              </w:rPr>
              <w:t>Corrections on the Date Time</w:t>
            </w:r>
          </w:p>
        </w:tc>
        <w:tc>
          <w:tcPr>
            <w:tcW w:w="850" w:type="dxa"/>
            <w:tcBorders>
              <w:top w:val="single" w:sz="4" w:space="0" w:color="auto"/>
              <w:left w:val="single" w:sz="4" w:space="0" w:color="auto"/>
              <w:bottom w:val="single" w:sz="4" w:space="0" w:color="auto"/>
              <w:right w:val="single" w:sz="4" w:space="0" w:color="auto"/>
            </w:tcBorders>
            <w:noWrap/>
            <w:hideMark/>
          </w:tcPr>
          <w:p w14:paraId="63D5503F"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974784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435F04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45013D6" w14:textId="77777777" w:rsidR="00DC7D59" w:rsidRDefault="00DC7D59">
            <w:pPr>
              <w:pStyle w:val="TAL"/>
              <w:rPr>
                <w:sz w:val="16"/>
                <w:szCs w:val="16"/>
              </w:rPr>
            </w:pPr>
            <w:r>
              <w:rPr>
                <w:sz w:val="16"/>
                <w:szCs w:val="16"/>
              </w:rPr>
              <w:t>C3-235635</w:t>
            </w:r>
          </w:p>
        </w:tc>
      </w:tr>
      <w:tr w:rsidR="00C60177" w14:paraId="19F43D7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09EADF0" w14:textId="77777777" w:rsidR="00DC7D59" w:rsidRDefault="00DC7D59">
            <w:pPr>
              <w:pStyle w:val="TAL"/>
              <w:rPr>
                <w:color w:val="000000"/>
                <w:sz w:val="16"/>
                <w:szCs w:val="16"/>
              </w:rPr>
            </w:pPr>
            <w:r>
              <w:rPr>
                <w:color w:val="000000"/>
                <w:sz w:val="16"/>
                <w:szCs w:val="16"/>
              </w:rPr>
              <w:t>C3-235293</w:t>
            </w:r>
          </w:p>
        </w:tc>
        <w:tc>
          <w:tcPr>
            <w:tcW w:w="3402" w:type="dxa"/>
            <w:tcBorders>
              <w:top w:val="single" w:sz="4" w:space="0" w:color="auto"/>
              <w:left w:val="single" w:sz="4" w:space="0" w:color="auto"/>
              <w:bottom w:val="single" w:sz="4" w:space="0" w:color="auto"/>
              <w:right w:val="single" w:sz="4" w:space="0" w:color="auto"/>
            </w:tcBorders>
            <w:noWrap/>
            <w:hideMark/>
          </w:tcPr>
          <w:p w14:paraId="62838469" w14:textId="77777777" w:rsidR="00DC7D59" w:rsidRDefault="00DC7D59">
            <w:pPr>
              <w:pStyle w:val="TAL"/>
              <w:rPr>
                <w:color w:val="000000"/>
                <w:sz w:val="16"/>
                <w:szCs w:val="16"/>
              </w:rPr>
            </w:pPr>
            <w:r>
              <w:rPr>
                <w:color w:val="000000"/>
                <w:sz w:val="16"/>
                <w:szCs w:val="16"/>
              </w:rPr>
              <w:t xml:space="preserve">Corrections on </w:t>
            </w:r>
            <w:proofErr w:type="spellStart"/>
            <w:r>
              <w:rPr>
                <w:color w:val="000000"/>
                <w:sz w:val="16"/>
                <w:szCs w:val="16"/>
              </w:rPr>
              <w:t>ServiceParameter</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A7BA123"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3E19DB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16C8C2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C49E572" w14:textId="77777777" w:rsidR="00DC7D59" w:rsidRDefault="00DC7D59">
            <w:pPr>
              <w:pStyle w:val="TAL"/>
              <w:rPr>
                <w:sz w:val="16"/>
                <w:szCs w:val="16"/>
              </w:rPr>
            </w:pPr>
            <w:r>
              <w:rPr>
                <w:sz w:val="16"/>
                <w:szCs w:val="16"/>
              </w:rPr>
              <w:t>C3-235545</w:t>
            </w:r>
          </w:p>
        </w:tc>
      </w:tr>
      <w:tr w:rsidR="00C60177" w14:paraId="344C51C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9E73CD9" w14:textId="77777777" w:rsidR="00DC7D59" w:rsidRDefault="00DC7D59">
            <w:pPr>
              <w:pStyle w:val="TAL"/>
              <w:rPr>
                <w:color w:val="000000"/>
                <w:sz w:val="16"/>
                <w:szCs w:val="16"/>
              </w:rPr>
            </w:pPr>
            <w:r>
              <w:rPr>
                <w:color w:val="000000"/>
                <w:sz w:val="16"/>
                <w:szCs w:val="16"/>
              </w:rPr>
              <w:t>C3-235294</w:t>
            </w:r>
          </w:p>
        </w:tc>
        <w:tc>
          <w:tcPr>
            <w:tcW w:w="3402" w:type="dxa"/>
            <w:tcBorders>
              <w:top w:val="single" w:sz="4" w:space="0" w:color="auto"/>
              <w:left w:val="single" w:sz="4" w:space="0" w:color="auto"/>
              <w:bottom w:val="single" w:sz="4" w:space="0" w:color="auto"/>
              <w:right w:val="single" w:sz="4" w:space="0" w:color="auto"/>
            </w:tcBorders>
            <w:noWrap/>
            <w:hideMark/>
          </w:tcPr>
          <w:p w14:paraId="47162E44" w14:textId="77777777" w:rsidR="00DC7D59" w:rsidRDefault="00DC7D59">
            <w:pPr>
              <w:pStyle w:val="TAL"/>
              <w:rPr>
                <w:color w:val="000000"/>
                <w:sz w:val="16"/>
                <w:szCs w:val="16"/>
              </w:rPr>
            </w:pPr>
            <w:r>
              <w:rPr>
                <w:color w:val="000000"/>
                <w:sz w:val="16"/>
                <w:szCs w:val="16"/>
              </w:rPr>
              <w:t>Pseudo-CR on update of AS registration procedure</w:t>
            </w:r>
          </w:p>
        </w:tc>
        <w:tc>
          <w:tcPr>
            <w:tcW w:w="850" w:type="dxa"/>
            <w:tcBorders>
              <w:top w:val="single" w:sz="4" w:space="0" w:color="auto"/>
              <w:left w:val="single" w:sz="4" w:space="0" w:color="auto"/>
              <w:bottom w:val="single" w:sz="4" w:space="0" w:color="auto"/>
              <w:right w:val="single" w:sz="4" w:space="0" w:color="auto"/>
            </w:tcBorders>
            <w:noWrap/>
            <w:hideMark/>
          </w:tcPr>
          <w:p w14:paraId="38F9D3F3"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344E4A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5057AB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E40BAD5" w14:textId="77777777" w:rsidR="00DC7D59" w:rsidRDefault="00DC7D59">
            <w:pPr>
              <w:pStyle w:val="TAL"/>
              <w:rPr>
                <w:sz w:val="16"/>
                <w:szCs w:val="16"/>
              </w:rPr>
            </w:pPr>
            <w:r>
              <w:rPr>
                <w:sz w:val="16"/>
                <w:szCs w:val="16"/>
              </w:rPr>
              <w:t>C3-235546</w:t>
            </w:r>
          </w:p>
        </w:tc>
      </w:tr>
      <w:tr w:rsidR="00C60177" w14:paraId="62F19DD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EE8FA74" w14:textId="77777777" w:rsidR="00DC7D59" w:rsidRDefault="00DC7D59">
            <w:pPr>
              <w:pStyle w:val="TAL"/>
              <w:rPr>
                <w:color w:val="000000"/>
                <w:sz w:val="16"/>
                <w:szCs w:val="16"/>
              </w:rPr>
            </w:pPr>
            <w:r>
              <w:rPr>
                <w:color w:val="000000"/>
                <w:sz w:val="16"/>
                <w:szCs w:val="16"/>
              </w:rPr>
              <w:t>C3-235295</w:t>
            </w:r>
          </w:p>
        </w:tc>
        <w:tc>
          <w:tcPr>
            <w:tcW w:w="3402" w:type="dxa"/>
            <w:tcBorders>
              <w:top w:val="single" w:sz="4" w:space="0" w:color="auto"/>
              <w:left w:val="single" w:sz="4" w:space="0" w:color="auto"/>
              <w:bottom w:val="single" w:sz="4" w:space="0" w:color="auto"/>
              <w:right w:val="single" w:sz="4" w:space="0" w:color="auto"/>
            </w:tcBorders>
            <w:noWrap/>
            <w:hideMark/>
          </w:tcPr>
          <w:p w14:paraId="7ADD2DD2" w14:textId="77777777" w:rsidR="00DC7D59" w:rsidRDefault="00DC7D59">
            <w:pPr>
              <w:pStyle w:val="TAL"/>
              <w:rPr>
                <w:color w:val="000000"/>
                <w:sz w:val="16"/>
                <w:szCs w:val="16"/>
              </w:rPr>
            </w:pPr>
            <w:r>
              <w:rPr>
                <w:color w:val="000000"/>
                <w:sz w:val="16"/>
                <w:szCs w:val="16"/>
              </w:rPr>
              <w:t>Pseudo-CR on support of 204 during modification procedure</w:t>
            </w:r>
          </w:p>
        </w:tc>
        <w:tc>
          <w:tcPr>
            <w:tcW w:w="850" w:type="dxa"/>
            <w:tcBorders>
              <w:top w:val="single" w:sz="4" w:space="0" w:color="auto"/>
              <w:left w:val="single" w:sz="4" w:space="0" w:color="auto"/>
              <w:bottom w:val="single" w:sz="4" w:space="0" w:color="auto"/>
              <w:right w:val="single" w:sz="4" w:space="0" w:color="auto"/>
            </w:tcBorders>
            <w:noWrap/>
            <w:hideMark/>
          </w:tcPr>
          <w:p w14:paraId="1233D0E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8E1A18D"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32FF9F8D" w14:textId="77777777" w:rsidR="00DC7D59" w:rsidRDefault="00DC7D59">
            <w:pPr>
              <w:pStyle w:val="TAL"/>
              <w:rPr>
                <w:color w:val="000000"/>
                <w:sz w:val="16"/>
                <w:szCs w:val="16"/>
              </w:rPr>
            </w:pPr>
            <w:r>
              <w:rPr>
                <w:color w:val="000000"/>
                <w:sz w:val="16"/>
                <w:szCs w:val="16"/>
              </w:rPr>
              <w:t>C3-234568</w:t>
            </w:r>
          </w:p>
        </w:tc>
        <w:tc>
          <w:tcPr>
            <w:tcW w:w="1701" w:type="dxa"/>
            <w:tcBorders>
              <w:top w:val="single" w:sz="4" w:space="0" w:color="auto"/>
              <w:left w:val="single" w:sz="4" w:space="0" w:color="auto"/>
              <w:bottom w:val="single" w:sz="4" w:space="0" w:color="auto"/>
              <w:right w:val="single" w:sz="4" w:space="0" w:color="auto"/>
            </w:tcBorders>
            <w:noWrap/>
            <w:hideMark/>
          </w:tcPr>
          <w:p w14:paraId="1398AB55" w14:textId="77777777" w:rsidR="00DC7D59" w:rsidRDefault="00DC7D59">
            <w:pPr>
              <w:rPr>
                <w:color w:val="000000"/>
                <w:sz w:val="16"/>
                <w:szCs w:val="16"/>
              </w:rPr>
            </w:pPr>
          </w:p>
        </w:tc>
      </w:tr>
      <w:tr w:rsidR="00C60177" w14:paraId="5A4F632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A402EC5" w14:textId="77777777" w:rsidR="00DC7D59" w:rsidRDefault="00DC7D59">
            <w:pPr>
              <w:pStyle w:val="TAL"/>
              <w:rPr>
                <w:color w:val="000000"/>
                <w:sz w:val="16"/>
                <w:szCs w:val="16"/>
              </w:rPr>
            </w:pPr>
            <w:r>
              <w:rPr>
                <w:color w:val="000000"/>
                <w:sz w:val="16"/>
                <w:szCs w:val="16"/>
              </w:rPr>
              <w:t>C3-235296</w:t>
            </w:r>
          </w:p>
        </w:tc>
        <w:tc>
          <w:tcPr>
            <w:tcW w:w="3402" w:type="dxa"/>
            <w:tcBorders>
              <w:top w:val="single" w:sz="4" w:space="0" w:color="auto"/>
              <w:left w:val="single" w:sz="4" w:space="0" w:color="auto"/>
              <w:bottom w:val="single" w:sz="4" w:space="0" w:color="auto"/>
              <w:right w:val="single" w:sz="4" w:space="0" w:color="auto"/>
            </w:tcBorders>
            <w:noWrap/>
            <w:hideMark/>
          </w:tcPr>
          <w:p w14:paraId="3B4F1F39"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656D9782"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85A533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C36F13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2CFD5F1" w14:textId="77777777" w:rsidR="00DC7D59" w:rsidRDefault="00DC7D59">
            <w:pPr>
              <w:pStyle w:val="TAL"/>
              <w:rPr>
                <w:sz w:val="16"/>
                <w:szCs w:val="16"/>
              </w:rPr>
            </w:pPr>
            <w:r>
              <w:rPr>
                <w:sz w:val="16"/>
                <w:szCs w:val="16"/>
              </w:rPr>
              <w:t>C3-235547</w:t>
            </w:r>
          </w:p>
        </w:tc>
      </w:tr>
      <w:tr w:rsidR="00C60177" w14:paraId="1BD0F89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29CB361" w14:textId="77777777" w:rsidR="00DC7D59" w:rsidRDefault="00DC7D59">
            <w:pPr>
              <w:pStyle w:val="TAL"/>
              <w:rPr>
                <w:color w:val="000000"/>
                <w:sz w:val="16"/>
                <w:szCs w:val="16"/>
              </w:rPr>
            </w:pPr>
            <w:r>
              <w:rPr>
                <w:color w:val="000000"/>
                <w:sz w:val="16"/>
                <w:szCs w:val="16"/>
              </w:rPr>
              <w:t>C3-235297</w:t>
            </w:r>
          </w:p>
        </w:tc>
        <w:tc>
          <w:tcPr>
            <w:tcW w:w="3402" w:type="dxa"/>
            <w:tcBorders>
              <w:top w:val="single" w:sz="4" w:space="0" w:color="auto"/>
              <w:left w:val="single" w:sz="4" w:space="0" w:color="auto"/>
              <w:bottom w:val="single" w:sz="4" w:space="0" w:color="auto"/>
              <w:right w:val="single" w:sz="4" w:space="0" w:color="auto"/>
            </w:tcBorders>
            <w:noWrap/>
            <w:hideMark/>
          </w:tcPr>
          <w:p w14:paraId="409A57A5"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7C2132C0"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0A4D97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F37DC2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D06E020" w14:textId="77777777" w:rsidR="00DC7D59" w:rsidRDefault="00DC7D59">
            <w:pPr>
              <w:pStyle w:val="TAL"/>
              <w:rPr>
                <w:sz w:val="16"/>
                <w:szCs w:val="16"/>
              </w:rPr>
            </w:pPr>
            <w:r>
              <w:rPr>
                <w:sz w:val="16"/>
                <w:szCs w:val="16"/>
              </w:rPr>
              <w:t>C3-235548</w:t>
            </w:r>
          </w:p>
        </w:tc>
      </w:tr>
      <w:tr w:rsidR="00C60177" w14:paraId="7EBD2A6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DD0E26" w14:textId="77777777" w:rsidR="00DC7D59" w:rsidRDefault="00DC7D59">
            <w:pPr>
              <w:pStyle w:val="TAL"/>
              <w:rPr>
                <w:color w:val="000000"/>
                <w:sz w:val="16"/>
                <w:szCs w:val="16"/>
              </w:rPr>
            </w:pPr>
            <w:r>
              <w:rPr>
                <w:color w:val="000000"/>
                <w:sz w:val="16"/>
                <w:szCs w:val="16"/>
              </w:rPr>
              <w:t>C3-235298</w:t>
            </w:r>
          </w:p>
        </w:tc>
        <w:tc>
          <w:tcPr>
            <w:tcW w:w="3402" w:type="dxa"/>
            <w:tcBorders>
              <w:top w:val="single" w:sz="4" w:space="0" w:color="auto"/>
              <w:left w:val="single" w:sz="4" w:space="0" w:color="auto"/>
              <w:bottom w:val="single" w:sz="4" w:space="0" w:color="auto"/>
              <w:right w:val="single" w:sz="4" w:space="0" w:color="auto"/>
            </w:tcBorders>
            <w:noWrap/>
            <w:hideMark/>
          </w:tcPr>
          <w:p w14:paraId="4D748D1D" w14:textId="77777777" w:rsidR="00DC7D59" w:rsidRDefault="00DC7D59">
            <w:pPr>
              <w:pStyle w:val="TAL"/>
              <w:rPr>
                <w:color w:val="000000"/>
                <w:sz w:val="16"/>
                <w:szCs w:val="16"/>
              </w:rPr>
            </w:pPr>
            <w:r>
              <w:rPr>
                <w:color w:val="000000"/>
                <w:sz w:val="16"/>
                <w:szCs w:val="16"/>
              </w:rPr>
              <w:t>Corrections to the description fields of the enumerations</w:t>
            </w:r>
          </w:p>
        </w:tc>
        <w:tc>
          <w:tcPr>
            <w:tcW w:w="850" w:type="dxa"/>
            <w:tcBorders>
              <w:top w:val="single" w:sz="4" w:space="0" w:color="auto"/>
              <w:left w:val="single" w:sz="4" w:space="0" w:color="auto"/>
              <w:bottom w:val="single" w:sz="4" w:space="0" w:color="auto"/>
              <w:right w:val="single" w:sz="4" w:space="0" w:color="auto"/>
            </w:tcBorders>
            <w:noWrap/>
            <w:hideMark/>
          </w:tcPr>
          <w:p w14:paraId="0B566C0D"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D7BF26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70E744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08F264D" w14:textId="77777777" w:rsidR="00DC7D59" w:rsidRDefault="00DC7D59">
            <w:pPr>
              <w:pStyle w:val="TAL"/>
              <w:rPr>
                <w:sz w:val="16"/>
                <w:szCs w:val="16"/>
              </w:rPr>
            </w:pPr>
            <w:r>
              <w:rPr>
                <w:sz w:val="16"/>
                <w:szCs w:val="16"/>
              </w:rPr>
              <w:t>C3-235636</w:t>
            </w:r>
          </w:p>
        </w:tc>
      </w:tr>
      <w:tr w:rsidR="00C60177" w14:paraId="1B2AD6F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10370A" w14:textId="77777777" w:rsidR="00DC7D59" w:rsidRDefault="00DC7D59">
            <w:pPr>
              <w:pStyle w:val="TAL"/>
              <w:rPr>
                <w:color w:val="000000"/>
                <w:sz w:val="16"/>
                <w:szCs w:val="16"/>
              </w:rPr>
            </w:pPr>
            <w:r>
              <w:rPr>
                <w:color w:val="000000"/>
                <w:sz w:val="16"/>
                <w:szCs w:val="16"/>
              </w:rPr>
              <w:t>C3-235299</w:t>
            </w:r>
          </w:p>
        </w:tc>
        <w:tc>
          <w:tcPr>
            <w:tcW w:w="3402" w:type="dxa"/>
            <w:tcBorders>
              <w:top w:val="single" w:sz="4" w:space="0" w:color="auto"/>
              <w:left w:val="single" w:sz="4" w:space="0" w:color="auto"/>
              <w:bottom w:val="single" w:sz="4" w:space="0" w:color="auto"/>
              <w:right w:val="single" w:sz="4" w:space="0" w:color="auto"/>
            </w:tcBorders>
            <w:noWrap/>
            <w:hideMark/>
          </w:tcPr>
          <w:p w14:paraId="1B1C4617" w14:textId="77777777" w:rsidR="00DC7D59" w:rsidRDefault="00DC7D59">
            <w:pPr>
              <w:pStyle w:val="TAL"/>
              <w:rPr>
                <w:color w:val="000000"/>
                <w:sz w:val="16"/>
                <w:szCs w:val="16"/>
              </w:rPr>
            </w:pPr>
            <w:r>
              <w:rPr>
                <w:color w:val="000000"/>
                <w:sz w:val="16"/>
                <w:szCs w:val="16"/>
              </w:rPr>
              <w:t>Update the time synchronization status parameters</w:t>
            </w:r>
          </w:p>
        </w:tc>
        <w:tc>
          <w:tcPr>
            <w:tcW w:w="850" w:type="dxa"/>
            <w:tcBorders>
              <w:top w:val="single" w:sz="4" w:space="0" w:color="auto"/>
              <w:left w:val="single" w:sz="4" w:space="0" w:color="auto"/>
              <w:bottom w:val="single" w:sz="4" w:space="0" w:color="auto"/>
              <w:right w:val="single" w:sz="4" w:space="0" w:color="auto"/>
            </w:tcBorders>
            <w:noWrap/>
            <w:hideMark/>
          </w:tcPr>
          <w:p w14:paraId="26B99076" w14:textId="77777777" w:rsidR="00DC7D59" w:rsidRDefault="00DC7D59">
            <w:pPr>
              <w:pStyle w:val="TAL"/>
              <w:rPr>
                <w:color w:val="000000"/>
                <w:sz w:val="16"/>
                <w:szCs w:val="16"/>
              </w:rPr>
            </w:pPr>
            <w:r>
              <w:rPr>
                <w:color w:val="000000"/>
                <w:sz w:val="16"/>
                <w:szCs w:val="16"/>
              </w:rPr>
              <w:t>Huawei,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7E7C9D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238430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3706DA3" w14:textId="77777777" w:rsidR="00DC7D59" w:rsidRDefault="00DC7D59">
            <w:pPr>
              <w:pStyle w:val="TAL"/>
              <w:rPr>
                <w:sz w:val="16"/>
                <w:szCs w:val="16"/>
              </w:rPr>
            </w:pPr>
            <w:r>
              <w:rPr>
                <w:sz w:val="16"/>
                <w:szCs w:val="16"/>
              </w:rPr>
              <w:t>CP-233201</w:t>
            </w:r>
          </w:p>
        </w:tc>
      </w:tr>
      <w:tr w:rsidR="00C60177" w14:paraId="1A3024D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5867A68" w14:textId="77777777" w:rsidR="00DC7D59" w:rsidRDefault="00DC7D59">
            <w:pPr>
              <w:pStyle w:val="TAL"/>
              <w:rPr>
                <w:color w:val="000000"/>
                <w:sz w:val="16"/>
                <w:szCs w:val="16"/>
              </w:rPr>
            </w:pPr>
            <w:r>
              <w:rPr>
                <w:color w:val="000000"/>
                <w:sz w:val="16"/>
                <w:szCs w:val="16"/>
              </w:rPr>
              <w:t>C3-235300</w:t>
            </w:r>
          </w:p>
        </w:tc>
        <w:tc>
          <w:tcPr>
            <w:tcW w:w="3402" w:type="dxa"/>
            <w:tcBorders>
              <w:top w:val="single" w:sz="4" w:space="0" w:color="auto"/>
              <w:left w:val="single" w:sz="4" w:space="0" w:color="auto"/>
              <w:bottom w:val="single" w:sz="4" w:space="0" w:color="auto"/>
              <w:right w:val="single" w:sz="4" w:space="0" w:color="auto"/>
            </w:tcBorders>
            <w:noWrap/>
            <w:hideMark/>
          </w:tcPr>
          <w:p w14:paraId="2312C119" w14:textId="77777777" w:rsidR="00DC7D59" w:rsidRDefault="00DC7D59">
            <w:pPr>
              <w:pStyle w:val="TAL"/>
              <w:rPr>
                <w:color w:val="000000"/>
                <w:sz w:val="16"/>
                <w:szCs w:val="16"/>
              </w:rPr>
            </w:pPr>
            <w:r>
              <w:rPr>
                <w:color w:val="000000"/>
                <w:sz w:val="16"/>
                <w:szCs w:val="16"/>
              </w:rPr>
              <w:t>Corrections on clock quality parameters</w:t>
            </w:r>
          </w:p>
        </w:tc>
        <w:tc>
          <w:tcPr>
            <w:tcW w:w="850" w:type="dxa"/>
            <w:tcBorders>
              <w:top w:val="single" w:sz="4" w:space="0" w:color="auto"/>
              <w:left w:val="single" w:sz="4" w:space="0" w:color="auto"/>
              <w:bottom w:val="single" w:sz="4" w:space="0" w:color="auto"/>
              <w:right w:val="single" w:sz="4" w:space="0" w:color="auto"/>
            </w:tcBorders>
            <w:noWrap/>
            <w:hideMark/>
          </w:tcPr>
          <w:p w14:paraId="2186A357" w14:textId="77777777" w:rsidR="00DC7D59" w:rsidRDefault="00DC7D59">
            <w:pPr>
              <w:pStyle w:val="TAL"/>
              <w:rPr>
                <w:color w:val="000000"/>
                <w:sz w:val="16"/>
                <w:szCs w:val="16"/>
              </w:rPr>
            </w:pPr>
            <w:r>
              <w:rPr>
                <w:color w:val="000000"/>
                <w:sz w:val="16"/>
                <w:szCs w:val="16"/>
              </w:rPr>
              <w:t>Huawei, SIA, 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535107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FC60A4A" w14:textId="77777777" w:rsidR="00DC7D59" w:rsidRDefault="00DC7D59">
            <w:pPr>
              <w:pStyle w:val="TAL"/>
              <w:rPr>
                <w:color w:val="000000"/>
                <w:sz w:val="16"/>
                <w:szCs w:val="16"/>
              </w:rPr>
            </w:pPr>
            <w:r>
              <w:rPr>
                <w:color w:val="000000"/>
                <w:sz w:val="16"/>
                <w:szCs w:val="16"/>
              </w:rPr>
              <w:t>C3-234606</w:t>
            </w:r>
          </w:p>
        </w:tc>
        <w:tc>
          <w:tcPr>
            <w:tcW w:w="1701" w:type="dxa"/>
            <w:tcBorders>
              <w:top w:val="single" w:sz="4" w:space="0" w:color="auto"/>
              <w:left w:val="single" w:sz="4" w:space="0" w:color="auto"/>
              <w:bottom w:val="single" w:sz="4" w:space="0" w:color="auto"/>
              <w:right w:val="single" w:sz="4" w:space="0" w:color="auto"/>
            </w:tcBorders>
            <w:noWrap/>
            <w:hideMark/>
          </w:tcPr>
          <w:p w14:paraId="0B8576ED" w14:textId="77777777" w:rsidR="00DC7D59" w:rsidRDefault="00DC7D59">
            <w:pPr>
              <w:rPr>
                <w:color w:val="000000"/>
                <w:sz w:val="16"/>
                <w:szCs w:val="16"/>
              </w:rPr>
            </w:pPr>
          </w:p>
        </w:tc>
      </w:tr>
      <w:tr w:rsidR="00C60177" w14:paraId="7B881BC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402DFB1" w14:textId="77777777" w:rsidR="00DC7D59" w:rsidRDefault="00DC7D59">
            <w:pPr>
              <w:pStyle w:val="TAL"/>
              <w:rPr>
                <w:color w:val="000000"/>
                <w:sz w:val="16"/>
                <w:szCs w:val="16"/>
              </w:rPr>
            </w:pPr>
            <w:r>
              <w:rPr>
                <w:color w:val="000000"/>
                <w:sz w:val="16"/>
                <w:szCs w:val="16"/>
              </w:rPr>
              <w:t>C3-235301</w:t>
            </w:r>
          </w:p>
        </w:tc>
        <w:tc>
          <w:tcPr>
            <w:tcW w:w="3402" w:type="dxa"/>
            <w:tcBorders>
              <w:top w:val="single" w:sz="4" w:space="0" w:color="auto"/>
              <w:left w:val="single" w:sz="4" w:space="0" w:color="auto"/>
              <w:bottom w:val="single" w:sz="4" w:space="0" w:color="auto"/>
              <w:right w:val="single" w:sz="4" w:space="0" w:color="auto"/>
            </w:tcBorders>
            <w:noWrap/>
            <w:hideMark/>
          </w:tcPr>
          <w:p w14:paraId="3D4C65FD" w14:textId="77777777" w:rsidR="00DC7D59" w:rsidRDefault="00DC7D59">
            <w:pPr>
              <w:pStyle w:val="TAL"/>
              <w:rPr>
                <w:color w:val="000000"/>
                <w:sz w:val="16"/>
                <w:szCs w:val="16"/>
              </w:rPr>
            </w:pPr>
            <w:r>
              <w:rPr>
                <w:color w:val="000000"/>
                <w:sz w:val="16"/>
                <w:szCs w:val="16"/>
              </w:rPr>
              <w:t>Support Network Slice Load Prediction</w:t>
            </w:r>
          </w:p>
        </w:tc>
        <w:tc>
          <w:tcPr>
            <w:tcW w:w="850" w:type="dxa"/>
            <w:tcBorders>
              <w:top w:val="single" w:sz="4" w:space="0" w:color="auto"/>
              <w:left w:val="single" w:sz="4" w:space="0" w:color="auto"/>
              <w:bottom w:val="single" w:sz="4" w:space="0" w:color="auto"/>
              <w:right w:val="single" w:sz="4" w:space="0" w:color="auto"/>
            </w:tcBorders>
            <w:noWrap/>
            <w:hideMark/>
          </w:tcPr>
          <w:p w14:paraId="36F168D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64FAFF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A1F330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9F4B31C" w14:textId="77777777" w:rsidR="00DC7D59" w:rsidRDefault="00DC7D59">
            <w:pPr>
              <w:pStyle w:val="TAL"/>
              <w:rPr>
                <w:sz w:val="16"/>
                <w:szCs w:val="16"/>
              </w:rPr>
            </w:pPr>
            <w:r>
              <w:rPr>
                <w:sz w:val="16"/>
                <w:szCs w:val="16"/>
              </w:rPr>
              <w:t>C3-235549</w:t>
            </w:r>
          </w:p>
        </w:tc>
      </w:tr>
      <w:tr w:rsidR="00C60177" w14:paraId="13A0950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F9E7CA2" w14:textId="77777777" w:rsidR="00DC7D59" w:rsidRDefault="00DC7D59">
            <w:pPr>
              <w:pStyle w:val="TAL"/>
              <w:rPr>
                <w:color w:val="000000"/>
                <w:sz w:val="16"/>
                <w:szCs w:val="16"/>
              </w:rPr>
            </w:pPr>
            <w:r>
              <w:rPr>
                <w:color w:val="000000"/>
                <w:sz w:val="16"/>
                <w:szCs w:val="16"/>
              </w:rPr>
              <w:t>C3-235302</w:t>
            </w:r>
          </w:p>
        </w:tc>
        <w:tc>
          <w:tcPr>
            <w:tcW w:w="3402" w:type="dxa"/>
            <w:tcBorders>
              <w:top w:val="single" w:sz="4" w:space="0" w:color="auto"/>
              <w:left w:val="single" w:sz="4" w:space="0" w:color="auto"/>
              <w:bottom w:val="single" w:sz="4" w:space="0" w:color="auto"/>
              <w:right w:val="single" w:sz="4" w:space="0" w:color="auto"/>
            </w:tcBorders>
            <w:noWrap/>
            <w:hideMark/>
          </w:tcPr>
          <w:p w14:paraId="6E201682" w14:textId="77777777" w:rsidR="00DC7D59" w:rsidRDefault="00DC7D59">
            <w:pPr>
              <w:pStyle w:val="TAL"/>
              <w:rPr>
                <w:color w:val="000000"/>
                <w:sz w:val="16"/>
                <w:szCs w:val="16"/>
              </w:rPr>
            </w:pPr>
            <w:r>
              <w:rPr>
                <w:color w:val="000000"/>
                <w:sz w:val="16"/>
                <w:szCs w:val="16"/>
              </w:rPr>
              <w:t xml:space="preserve">Pseudo-CR on defining the service description clauses of the </w:t>
            </w:r>
            <w:proofErr w:type="spellStart"/>
            <w:r>
              <w:rPr>
                <w:color w:val="000000"/>
                <w:sz w:val="16"/>
                <w:szCs w:val="16"/>
              </w:rPr>
              <w:t>NSCE_NSOptimization</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00C7A40"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9BAE15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16466C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C7D0C3" w14:textId="77777777" w:rsidR="00DC7D59" w:rsidRDefault="00DC7D59">
            <w:pPr>
              <w:pStyle w:val="TAL"/>
              <w:rPr>
                <w:sz w:val="16"/>
                <w:szCs w:val="16"/>
              </w:rPr>
            </w:pPr>
            <w:r>
              <w:rPr>
                <w:sz w:val="16"/>
                <w:szCs w:val="16"/>
              </w:rPr>
              <w:t>C3-235550</w:t>
            </w:r>
          </w:p>
        </w:tc>
      </w:tr>
      <w:tr w:rsidR="00C60177" w14:paraId="602C47A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282966C" w14:textId="77777777" w:rsidR="00DC7D59" w:rsidRDefault="00DC7D59">
            <w:pPr>
              <w:pStyle w:val="TAL"/>
              <w:rPr>
                <w:color w:val="000000"/>
                <w:sz w:val="16"/>
                <w:szCs w:val="16"/>
              </w:rPr>
            </w:pPr>
            <w:r>
              <w:rPr>
                <w:color w:val="000000"/>
                <w:sz w:val="16"/>
                <w:szCs w:val="16"/>
              </w:rPr>
              <w:t>C3-235303</w:t>
            </w:r>
          </w:p>
        </w:tc>
        <w:tc>
          <w:tcPr>
            <w:tcW w:w="3402" w:type="dxa"/>
            <w:tcBorders>
              <w:top w:val="single" w:sz="4" w:space="0" w:color="auto"/>
              <w:left w:val="single" w:sz="4" w:space="0" w:color="auto"/>
              <w:bottom w:val="single" w:sz="4" w:space="0" w:color="auto"/>
              <w:right w:val="single" w:sz="4" w:space="0" w:color="auto"/>
            </w:tcBorders>
            <w:noWrap/>
            <w:hideMark/>
          </w:tcPr>
          <w:p w14:paraId="36D17564" w14:textId="77777777" w:rsidR="00DC7D59" w:rsidRDefault="00DC7D59">
            <w:pPr>
              <w:pStyle w:val="TAL"/>
              <w:rPr>
                <w:color w:val="000000"/>
                <w:sz w:val="16"/>
                <w:szCs w:val="16"/>
              </w:rPr>
            </w:pPr>
            <w:r>
              <w:rPr>
                <w:color w:val="000000"/>
                <w:sz w:val="16"/>
                <w:szCs w:val="16"/>
              </w:rPr>
              <w:t xml:space="preserve">Pseudo-CR on defining the API clauses of the </w:t>
            </w:r>
            <w:proofErr w:type="spellStart"/>
            <w:r>
              <w:rPr>
                <w:color w:val="000000"/>
                <w:sz w:val="16"/>
                <w:szCs w:val="16"/>
              </w:rPr>
              <w:t>NSCE_NSOptimization</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1C915419"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E54039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81AC71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655AF20" w14:textId="77777777" w:rsidR="00DC7D59" w:rsidRDefault="00DC7D59">
            <w:pPr>
              <w:pStyle w:val="TAL"/>
              <w:rPr>
                <w:sz w:val="16"/>
                <w:szCs w:val="16"/>
              </w:rPr>
            </w:pPr>
            <w:r>
              <w:rPr>
                <w:sz w:val="16"/>
                <w:szCs w:val="16"/>
              </w:rPr>
              <w:t>C3-235551</w:t>
            </w:r>
          </w:p>
        </w:tc>
      </w:tr>
      <w:tr w:rsidR="00C60177" w14:paraId="0F787B5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DC684A7" w14:textId="77777777" w:rsidR="00DC7D59" w:rsidRDefault="00DC7D59">
            <w:pPr>
              <w:pStyle w:val="TAL"/>
              <w:rPr>
                <w:color w:val="000000"/>
                <w:sz w:val="16"/>
                <w:szCs w:val="16"/>
              </w:rPr>
            </w:pPr>
            <w:r>
              <w:rPr>
                <w:color w:val="000000"/>
                <w:sz w:val="16"/>
                <w:szCs w:val="16"/>
              </w:rPr>
              <w:t>C3-235304</w:t>
            </w:r>
          </w:p>
        </w:tc>
        <w:tc>
          <w:tcPr>
            <w:tcW w:w="3402" w:type="dxa"/>
            <w:tcBorders>
              <w:top w:val="single" w:sz="4" w:space="0" w:color="auto"/>
              <w:left w:val="single" w:sz="4" w:space="0" w:color="auto"/>
              <w:bottom w:val="single" w:sz="4" w:space="0" w:color="auto"/>
              <w:right w:val="single" w:sz="4" w:space="0" w:color="auto"/>
            </w:tcBorders>
            <w:noWrap/>
            <w:hideMark/>
          </w:tcPr>
          <w:p w14:paraId="63DBB51C" w14:textId="77777777" w:rsidR="00DC7D59" w:rsidRDefault="00DC7D59">
            <w:pPr>
              <w:pStyle w:val="TAL"/>
              <w:rPr>
                <w:color w:val="000000"/>
                <w:sz w:val="16"/>
                <w:szCs w:val="16"/>
              </w:rPr>
            </w:pPr>
            <w:proofErr w:type="spellStart"/>
            <w:r>
              <w:rPr>
                <w:color w:val="000000"/>
                <w:sz w:val="16"/>
                <w:szCs w:val="16"/>
              </w:rPr>
              <w:t>Nnef_UEId</w:t>
            </w:r>
            <w:proofErr w:type="spellEnd"/>
            <w:r>
              <w:rPr>
                <w:color w:val="000000"/>
                <w:sz w:val="16"/>
                <w:szCs w:val="16"/>
              </w:rPr>
              <w:t xml:space="preserve"> API </w:t>
            </w:r>
            <w:proofErr w:type="spellStart"/>
            <w:r>
              <w:rPr>
                <w:color w:val="000000"/>
                <w:sz w:val="16"/>
                <w:szCs w:val="16"/>
              </w:rPr>
              <w:t>OpenAPI</w:t>
            </w:r>
            <w:proofErr w:type="spellEnd"/>
            <w:r>
              <w:rPr>
                <w:color w:val="000000"/>
                <w:sz w:val="16"/>
                <w:szCs w:val="16"/>
              </w:rPr>
              <w:t xml:space="preserve"> file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7EBFE715" w14:textId="77777777" w:rsidR="00DC7D59" w:rsidRDefault="00DC7D59">
            <w:pPr>
              <w:pStyle w:val="TAL"/>
              <w:rPr>
                <w:color w:val="000000"/>
                <w:sz w:val="16"/>
                <w:szCs w:val="16"/>
              </w:rPr>
            </w:pPr>
            <w:r>
              <w:rPr>
                <w:color w:val="000000"/>
                <w:sz w:val="16"/>
                <w:szCs w:val="16"/>
              </w:rPr>
              <w:t>Ericsson, KDDI,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31110C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0BCAD54" w14:textId="77777777" w:rsidR="00DC7D59" w:rsidRDefault="00DC7D59">
            <w:pPr>
              <w:pStyle w:val="TAL"/>
              <w:rPr>
                <w:color w:val="000000"/>
                <w:sz w:val="16"/>
                <w:szCs w:val="16"/>
              </w:rPr>
            </w:pPr>
            <w:r>
              <w:rPr>
                <w:color w:val="000000"/>
                <w:sz w:val="16"/>
                <w:szCs w:val="16"/>
              </w:rPr>
              <w:t>C3-234553</w:t>
            </w:r>
          </w:p>
        </w:tc>
        <w:tc>
          <w:tcPr>
            <w:tcW w:w="1701" w:type="dxa"/>
            <w:tcBorders>
              <w:top w:val="single" w:sz="4" w:space="0" w:color="auto"/>
              <w:left w:val="single" w:sz="4" w:space="0" w:color="auto"/>
              <w:bottom w:val="single" w:sz="4" w:space="0" w:color="auto"/>
              <w:right w:val="single" w:sz="4" w:space="0" w:color="auto"/>
            </w:tcBorders>
            <w:noWrap/>
            <w:hideMark/>
          </w:tcPr>
          <w:p w14:paraId="41525AF7" w14:textId="77777777" w:rsidR="00DC7D59" w:rsidRDefault="00DC7D59">
            <w:pPr>
              <w:rPr>
                <w:color w:val="000000"/>
                <w:sz w:val="16"/>
                <w:szCs w:val="16"/>
              </w:rPr>
            </w:pPr>
          </w:p>
        </w:tc>
      </w:tr>
      <w:tr w:rsidR="00C60177" w14:paraId="5399A12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C2088A2" w14:textId="77777777" w:rsidR="00DC7D59" w:rsidRDefault="00DC7D59">
            <w:pPr>
              <w:pStyle w:val="TAL"/>
              <w:rPr>
                <w:color w:val="000000"/>
                <w:sz w:val="16"/>
                <w:szCs w:val="16"/>
              </w:rPr>
            </w:pPr>
            <w:r>
              <w:rPr>
                <w:color w:val="000000"/>
                <w:sz w:val="16"/>
                <w:szCs w:val="16"/>
              </w:rPr>
              <w:t>C3-235305</w:t>
            </w:r>
          </w:p>
        </w:tc>
        <w:tc>
          <w:tcPr>
            <w:tcW w:w="3402" w:type="dxa"/>
            <w:tcBorders>
              <w:top w:val="single" w:sz="4" w:space="0" w:color="auto"/>
              <w:left w:val="single" w:sz="4" w:space="0" w:color="auto"/>
              <w:bottom w:val="single" w:sz="4" w:space="0" w:color="auto"/>
              <w:right w:val="single" w:sz="4" w:space="0" w:color="auto"/>
            </w:tcBorders>
            <w:noWrap/>
            <w:hideMark/>
          </w:tcPr>
          <w:p w14:paraId="27266208" w14:textId="77777777" w:rsidR="00DC7D59" w:rsidRDefault="00DC7D59">
            <w:pPr>
              <w:pStyle w:val="TAL"/>
              <w:rPr>
                <w:color w:val="000000"/>
                <w:sz w:val="16"/>
                <w:szCs w:val="16"/>
              </w:rPr>
            </w:pPr>
            <w:r>
              <w:rPr>
                <w:color w:val="000000"/>
                <w:sz w:val="16"/>
                <w:szCs w:val="16"/>
              </w:rPr>
              <w:t>Updates on Common EAS/DNAI in Traffic Influence procedures</w:t>
            </w:r>
          </w:p>
        </w:tc>
        <w:tc>
          <w:tcPr>
            <w:tcW w:w="850" w:type="dxa"/>
            <w:tcBorders>
              <w:top w:val="single" w:sz="4" w:space="0" w:color="auto"/>
              <w:left w:val="single" w:sz="4" w:space="0" w:color="auto"/>
              <w:bottom w:val="single" w:sz="4" w:space="0" w:color="auto"/>
              <w:right w:val="single" w:sz="4" w:space="0" w:color="auto"/>
            </w:tcBorders>
            <w:noWrap/>
            <w:hideMark/>
          </w:tcPr>
          <w:p w14:paraId="068B82B5"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1221D4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4C9866F" w14:textId="77777777" w:rsidR="00DC7D59" w:rsidRDefault="00DC7D59">
            <w:pPr>
              <w:pStyle w:val="TAL"/>
              <w:rPr>
                <w:color w:val="000000"/>
                <w:sz w:val="16"/>
                <w:szCs w:val="16"/>
              </w:rPr>
            </w:pPr>
            <w:r>
              <w:rPr>
                <w:color w:val="000000"/>
                <w:sz w:val="16"/>
                <w:szCs w:val="16"/>
              </w:rPr>
              <w:t>C3-234173</w:t>
            </w:r>
          </w:p>
        </w:tc>
        <w:tc>
          <w:tcPr>
            <w:tcW w:w="1701" w:type="dxa"/>
            <w:tcBorders>
              <w:top w:val="single" w:sz="4" w:space="0" w:color="auto"/>
              <w:left w:val="single" w:sz="4" w:space="0" w:color="auto"/>
              <w:bottom w:val="single" w:sz="4" w:space="0" w:color="auto"/>
              <w:right w:val="single" w:sz="4" w:space="0" w:color="auto"/>
            </w:tcBorders>
            <w:noWrap/>
            <w:hideMark/>
          </w:tcPr>
          <w:p w14:paraId="423703CD" w14:textId="77777777" w:rsidR="00DC7D59" w:rsidRDefault="00DC7D59">
            <w:pPr>
              <w:rPr>
                <w:color w:val="000000"/>
                <w:sz w:val="16"/>
                <w:szCs w:val="16"/>
              </w:rPr>
            </w:pPr>
          </w:p>
        </w:tc>
      </w:tr>
      <w:tr w:rsidR="00C60177" w14:paraId="231E205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7C7E1D5" w14:textId="77777777" w:rsidR="00DC7D59" w:rsidRDefault="00DC7D59">
            <w:pPr>
              <w:pStyle w:val="TAL"/>
              <w:rPr>
                <w:color w:val="000000"/>
                <w:sz w:val="16"/>
                <w:szCs w:val="16"/>
              </w:rPr>
            </w:pPr>
            <w:r>
              <w:rPr>
                <w:color w:val="000000"/>
                <w:sz w:val="16"/>
                <w:szCs w:val="16"/>
              </w:rPr>
              <w:t>C3-235306</w:t>
            </w:r>
          </w:p>
        </w:tc>
        <w:tc>
          <w:tcPr>
            <w:tcW w:w="3402" w:type="dxa"/>
            <w:tcBorders>
              <w:top w:val="single" w:sz="4" w:space="0" w:color="auto"/>
              <w:left w:val="single" w:sz="4" w:space="0" w:color="auto"/>
              <w:bottom w:val="single" w:sz="4" w:space="0" w:color="auto"/>
              <w:right w:val="single" w:sz="4" w:space="0" w:color="auto"/>
            </w:tcBorders>
            <w:noWrap/>
            <w:hideMark/>
          </w:tcPr>
          <w:p w14:paraId="5A2F769A" w14:textId="77777777" w:rsidR="00DC7D59" w:rsidRDefault="00DC7D59">
            <w:pPr>
              <w:pStyle w:val="TAL"/>
              <w:rPr>
                <w:color w:val="000000"/>
                <w:sz w:val="16"/>
                <w:szCs w:val="16"/>
              </w:rPr>
            </w:pPr>
            <w:r>
              <w:rPr>
                <w:color w:val="000000"/>
                <w:sz w:val="16"/>
                <w:szCs w:val="16"/>
              </w:rPr>
              <w:t xml:space="preserve">Removal of Editor’s Note related to the </w:t>
            </w:r>
            <w:proofErr w:type="spellStart"/>
            <w:r>
              <w:rPr>
                <w:color w:val="000000"/>
                <w:sz w:val="16"/>
                <w:szCs w:val="16"/>
              </w:rPr>
              <w:t>Npcf_UEPolicyControl</w:t>
            </w:r>
            <w:proofErr w:type="spellEnd"/>
            <w:r>
              <w:rPr>
                <w:color w:val="000000"/>
                <w:sz w:val="16"/>
                <w:szCs w:val="16"/>
              </w:rPr>
              <w:t xml:space="preserve"> support</w:t>
            </w:r>
          </w:p>
        </w:tc>
        <w:tc>
          <w:tcPr>
            <w:tcW w:w="850" w:type="dxa"/>
            <w:tcBorders>
              <w:top w:val="single" w:sz="4" w:space="0" w:color="auto"/>
              <w:left w:val="single" w:sz="4" w:space="0" w:color="auto"/>
              <w:bottom w:val="single" w:sz="4" w:space="0" w:color="auto"/>
              <w:right w:val="single" w:sz="4" w:space="0" w:color="auto"/>
            </w:tcBorders>
            <w:noWrap/>
            <w:hideMark/>
          </w:tcPr>
          <w:p w14:paraId="69E5E40F"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36B05C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BC9F74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E1FC038" w14:textId="77777777" w:rsidR="00DC7D59" w:rsidRDefault="00DC7D59">
            <w:pPr>
              <w:pStyle w:val="TAL"/>
              <w:rPr>
                <w:sz w:val="16"/>
                <w:szCs w:val="16"/>
              </w:rPr>
            </w:pPr>
            <w:r>
              <w:rPr>
                <w:sz w:val="16"/>
                <w:szCs w:val="16"/>
              </w:rPr>
              <w:t>C3-235482</w:t>
            </w:r>
          </w:p>
        </w:tc>
      </w:tr>
      <w:tr w:rsidR="00C60177" w14:paraId="4A5A2D3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5CBE7D9" w14:textId="77777777" w:rsidR="00DC7D59" w:rsidRDefault="00DC7D59">
            <w:pPr>
              <w:pStyle w:val="TAL"/>
              <w:rPr>
                <w:color w:val="000000"/>
                <w:sz w:val="16"/>
                <w:szCs w:val="16"/>
              </w:rPr>
            </w:pPr>
            <w:r>
              <w:rPr>
                <w:color w:val="000000"/>
                <w:sz w:val="16"/>
                <w:szCs w:val="16"/>
              </w:rPr>
              <w:t>C3-235307</w:t>
            </w:r>
          </w:p>
        </w:tc>
        <w:tc>
          <w:tcPr>
            <w:tcW w:w="3402" w:type="dxa"/>
            <w:tcBorders>
              <w:top w:val="single" w:sz="4" w:space="0" w:color="auto"/>
              <w:left w:val="single" w:sz="4" w:space="0" w:color="auto"/>
              <w:bottom w:val="single" w:sz="4" w:space="0" w:color="auto"/>
              <w:right w:val="single" w:sz="4" w:space="0" w:color="auto"/>
            </w:tcBorders>
            <w:noWrap/>
            <w:hideMark/>
          </w:tcPr>
          <w:p w14:paraId="0A8A50CB" w14:textId="77777777" w:rsidR="00DC7D59" w:rsidRDefault="00DC7D59">
            <w:pPr>
              <w:pStyle w:val="TAL"/>
              <w:rPr>
                <w:color w:val="000000"/>
                <w:sz w:val="16"/>
                <w:szCs w:val="16"/>
              </w:rPr>
            </w:pPr>
            <w:r>
              <w:rPr>
                <w:color w:val="000000"/>
                <w:sz w:val="16"/>
                <w:szCs w:val="16"/>
              </w:rPr>
              <w:t>Correction to PCC procedures for location dependent MBS service</w:t>
            </w:r>
          </w:p>
        </w:tc>
        <w:tc>
          <w:tcPr>
            <w:tcW w:w="850" w:type="dxa"/>
            <w:tcBorders>
              <w:top w:val="single" w:sz="4" w:space="0" w:color="auto"/>
              <w:left w:val="single" w:sz="4" w:space="0" w:color="auto"/>
              <w:bottom w:val="single" w:sz="4" w:space="0" w:color="auto"/>
              <w:right w:val="single" w:sz="4" w:space="0" w:color="auto"/>
            </w:tcBorders>
            <w:noWrap/>
            <w:hideMark/>
          </w:tcPr>
          <w:p w14:paraId="774A30D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441AC8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684CF3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00E9441" w14:textId="77777777" w:rsidR="00DC7D59" w:rsidRDefault="00DC7D59">
            <w:pPr>
              <w:pStyle w:val="TAL"/>
              <w:rPr>
                <w:sz w:val="16"/>
                <w:szCs w:val="16"/>
              </w:rPr>
            </w:pPr>
            <w:r>
              <w:rPr>
                <w:sz w:val="16"/>
                <w:szCs w:val="16"/>
              </w:rPr>
              <w:t>C3-235502</w:t>
            </w:r>
          </w:p>
        </w:tc>
      </w:tr>
      <w:tr w:rsidR="00C60177" w14:paraId="369D278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085B29D" w14:textId="77777777" w:rsidR="00DC7D59" w:rsidRDefault="00DC7D59">
            <w:pPr>
              <w:pStyle w:val="TAL"/>
              <w:rPr>
                <w:color w:val="000000"/>
                <w:sz w:val="16"/>
                <w:szCs w:val="16"/>
              </w:rPr>
            </w:pPr>
            <w:r>
              <w:rPr>
                <w:color w:val="000000"/>
                <w:sz w:val="16"/>
                <w:szCs w:val="16"/>
              </w:rPr>
              <w:t>C3-235308</w:t>
            </w:r>
          </w:p>
        </w:tc>
        <w:tc>
          <w:tcPr>
            <w:tcW w:w="3402" w:type="dxa"/>
            <w:tcBorders>
              <w:top w:val="single" w:sz="4" w:space="0" w:color="auto"/>
              <w:left w:val="single" w:sz="4" w:space="0" w:color="auto"/>
              <w:bottom w:val="single" w:sz="4" w:space="0" w:color="auto"/>
              <w:right w:val="single" w:sz="4" w:space="0" w:color="auto"/>
            </w:tcBorders>
            <w:noWrap/>
            <w:hideMark/>
          </w:tcPr>
          <w:p w14:paraId="2421D60D" w14:textId="77777777" w:rsidR="00DC7D59" w:rsidRDefault="00DC7D59">
            <w:pPr>
              <w:pStyle w:val="TAL"/>
              <w:rPr>
                <w:color w:val="000000"/>
                <w:sz w:val="16"/>
                <w:szCs w:val="16"/>
              </w:rPr>
            </w:pPr>
            <w:r>
              <w:rPr>
                <w:color w:val="000000"/>
                <w:sz w:val="16"/>
                <w:szCs w:val="16"/>
              </w:rPr>
              <w:t xml:space="preserve">Correction to </w:t>
            </w:r>
            <w:proofErr w:type="spellStart"/>
            <w:r>
              <w:rPr>
                <w:color w:val="000000"/>
                <w:sz w:val="16"/>
                <w:szCs w:val="16"/>
              </w:rPr>
              <w:t>Npcf_MBSPolicyControl</w:t>
            </w:r>
            <w:proofErr w:type="spellEnd"/>
            <w:r>
              <w:rPr>
                <w:color w:val="000000"/>
                <w:sz w:val="16"/>
                <w:szCs w:val="16"/>
              </w:rPr>
              <w:t xml:space="preserve"> API for location dependent MBS service</w:t>
            </w:r>
          </w:p>
        </w:tc>
        <w:tc>
          <w:tcPr>
            <w:tcW w:w="850" w:type="dxa"/>
            <w:tcBorders>
              <w:top w:val="single" w:sz="4" w:space="0" w:color="auto"/>
              <w:left w:val="single" w:sz="4" w:space="0" w:color="auto"/>
              <w:bottom w:val="single" w:sz="4" w:space="0" w:color="auto"/>
              <w:right w:val="single" w:sz="4" w:space="0" w:color="auto"/>
            </w:tcBorders>
            <w:noWrap/>
            <w:hideMark/>
          </w:tcPr>
          <w:p w14:paraId="411D803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3CCE55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686CF2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CC542B5" w14:textId="77777777" w:rsidR="00DC7D59" w:rsidRDefault="00DC7D59">
            <w:pPr>
              <w:pStyle w:val="TAL"/>
              <w:rPr>
                <w:sz w:val="16"/>
                <w:szCs w:val="16"/>
              </w:rPr>
            </w:pPr>
            <w:r>
              <w:rPr>
                <w:sz w:val="16"/>
                <w:szCs w:val="16"/>
              </w:rPr>
              <w:t>C3-235504</w:t>
            </w:r>
          </w:p>
        </w:tc>
      </w:tr>
      <w:tr w:rsidR="00C60177" w14:paraId="196B2C9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01E645" w14:textId="77777777" w:rsidR="00DC7D59" w:rsidRDefault="00DC7D59">
            <w:pPr>
              <w:pStyle w:val="TAL"/>
              <w:rPr>
                <w:color w:val="000000"/>
                <w:sz w:val="16"/>
                <w:szCs w:val="16"/>
              </w:rPr>
            </w:pPr>
            <w:r>
              <w:rPr>
                <w:color w:val="000000"/>
                <w:sz w:val="16"/>
                <w:szCs w:val="16"/>
              </w:rPr>
              <w:t>C3-235309</w:t>
            </w:r>
          </w:p>
        </w:tc>
        <w:tc>
          <w:tcPr>
            <w:tcW w:w="3402" w:type="dxa"/>
            <w:tcBorders>
              <w:top w:val="single" w:sz="4" w:space="0" w:color="auto"/>
              <w:left w:val="single" w:sz="4" w:space="0" w:color="auto"/>
              <w:bottom w:val="single" w:sz="4" w:space="0" w:color="auto"/>
              <w:right w:val="single" w:sz="4" w:space="0" w:color="auto"/>
            </w:tcBorders>
            <w:noWrap/>
            <w:hideMark/>
          </w:tcPr>
          <w:p w14:paraId="51EBAD72" w14:textId="77777777" w:rsidR="00DC7D59" w:rsidRDefault="00DC7D59">
            <w:pPr>
              <w:pStyle w:val="TAL"/>
              <w:rPr>
                <w:color w:val="000000"/>
                <w:sz w:val="16"/>
                <w:szCs w:val="16"/>
              </w:rPr>
            </w:pPr>
            <w:r>
              <w:rPr>
                <w:color w:val="000000"/>
                <w:sz w:val="16"/>
                <w:szCs w:val="16"/>
              </w:rPr>
              <w:t xml:space="preserve">Correction to </w:t>
            </w:r>
            <w:proofErr w:type="spellStart"/>
            <w:r>
              <w:rPr>
                <w:color w:val="000000"/>
                <w:sz w:val="16"/>
                <w:szCs w:val="16"/>
              </w:rPr>
              <w:t>Npcf_MBSPolicyControl</w:t>
            </w:r>
            <w:proofErr w:type="spellEnd"/>
            <w:r>
              <w:rPr>
                <w:color w:val="000000"/>
                <w:sz w:val="16"/>
                <w:szCs w:val="16"/>
              </w:rPr>
              <w:t xml:space="preserve"> API for location dependent MBS service</w:t>
            </w:r>
          </w:p>
        </w:tc>
        <w:tc>
          <w:tcPr>
            <w:tcW w:w="850" w:type="dxa"/>
            <w:tcBorders>
              <w:top w:val="single" w:sz="4" w:space="0" w:color="auto"/>
              <w:left w:val="single" w:sz="4" w:space="0" w:color="auto"/>
              <w:bottom w:val="single" w:sz="4" w:space="0" w:color="auto"/>
              <w:right w:val="single" w:sz="4" w:space="0" w:color="auto"/>
            </w:tcBorders>
            <w:noWrap/>
            <w:hideMark/>
          </w:tcPr>
          <w:p w14:paraId="5969DA1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CE0588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5B036E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4367D20" w14:textId="77777777" w:rsidR="00DC7D59" w:rsidRDefault="00DC7D59">
            <w:pPr>
              <w:pStyle w:val="TAL"/>
              <w:rPr>
                <w:sz w:val="16"/>
                <w:szCs w:val="16"/>
              </w:rPr>
            </w:pPr>
            <w:r>
              <w:rPr>
                <w:sz w:val="16"/>
                <w:szCs w:val="16"/>
              </w:rPr>
              <w:t>C3-235505</w:t>
            </w:r>
          </w:p>
        </w:tc>
      </w:tr>
      <w:tr w:rsidR="00C60177" w14:paraId="224CA14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F9A48EA" w14:textId="77777777" w:rsidR="00DC7D59" w:rsidRDefault="00DC7D59">
            <w:pPr>
              <w:pStyle w:val="TAL"/>
              <w:rPr>
                <w:color w:val="000000"/>
                <w:sz w:val="16"/>
                <w:szCs w:val="16"/>
              </w:rPr>
            </w:pPr>
            <w:r>
              <w:rPr>
                <w:color w:val="000000"/>
                <w:sz w:val="16"/>
                <w:szCs w:val="16"/>
              </w:rPr>
              <w:t>C3-235310</w:t>
            </w:r>
          </w:p>
        </w:tc>
        <w:tc>
          <w:tcPr>
            <w:tcW w:w="3402" w:type="dxa"/>
            <w:tcBorders>
              <w:top w:val="single" w:sz="4" w:space="0" w:color="auto"/>
              <w:left w:val="single" w:sz="4" w:space="0" w:color="auto"/>
              <w:bottom w:val="single" w:sz="4" w:space="0" w:color="auto"/>
              <w:right w:val="single" w:sz="4" w:space="0" w:color="auto"/>
            </w:tcBorders>
            <w:noWrap/>
            <w:hideMark/>
          </w:tcPr>
          <w:p w14:paraId="1CEC0B5B" w14:textId="77777777" w:rsidR="00DC7D59" w:rsidRDefault="00DC7D59">
            <w:pPr>
              <w:pStyle w:val="TAL"/>
              <w:rPr>
                <w:color w:val="000000"/>
                <w:sz w:val="16"/>
                <w:szCs w:val="16"/>
              </w:rPr>
            </w:pPr>
            <w:r>
              <w:rPr>
                <w:color w:val="000000"/>
                <w:sz w:val="16"/>
                <w:szCs w:val="16"/>
              </w:rPr>
              <w:t>Correction to PCC procedures for location dependent MBS service</w:t>
            </w:r>
          </w:p>
        </w:tc>
        <w:tc>
          <w:tcPr>
            <w:tcW w:w="850" w:type="dxa"/>
            <w:tcBorders>
              <w:top w:val="single" w:sz="4" w:space="0" w:color="auto"/>
              <w:left w:val="single" w:sz="4" w:space="0" w:color="auto"/>
              <w:bottom w:val="single" w:sz="4" w:space="0" w:color="auto"/>
              <w:right w:val="single" w:sz="4" w:space="0" w:color="auto"/>
            </w:tcBorders>
            <w:noWrap/>
            <w:hideMark/>
          </w:tcPr>
          <w:p w14:paraId="267C6D7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E7F313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08ECD9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170DFF5" w14:textId="77777777" w:rsidR="00DC7D59" w:rsidRDefault="00DC7D59">
            <w:pPr>
              <w:pStyle w:val="TAL"/>
              <w:rPr>
                <w:sz w:val="16"/>
                <w:szCs w:val="16"/>
              </w:rPr>
            </w:pPr>
            <w:r>
              <w:rPr>
                <w:sz w:val="16"/>
                <w:szCs w:val="16"/>
              </w:rPr>
              <w:t>C3-235503</w:t>
            </w:r>
          </w:p>
        </w:tc>
      </w:tr>
      <w:tr w:rsidR="00C60177" w14:paraId="4F1A2F9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0D31FFD" w14:textId="77777777" w:rsidR="00DC7D59" w:rsidRDefault="00DC7D59">
            <w:pPr>
              <w:pStyle w:val="TAL"/>
              <w:rPr>
                <w:color w:val="000000"/>
                <w:sz w:val="16"/>
                <w:szCs w:val="16"/>
              </w:rPr>
            </w:pPr>
            <w:r>
              <w:rPr>
                <w:color w:val="000000"/>
                <w:sz w:val="16"/>
                <w:szCs w:val="16"/>
              </w:rPr>
              <w:t>C3-235311</w:t>
            </w:r>
          </w:p>
        </w:tc>
        <w:tc>
          <w:tcPr>
            <w:tcW w:w="3402" w:type="dxa"/>
            <w:tcBorders>
              <w:top w:val="single" w:sz="4" w:space="0" w:color="auto"/>
              <w:left w:val="single" w:sz="4" w:space="0" w:color="auto"/>
              <w:bottom w:val="single" w:sz="4" w:space="0" w:color="auto"/>
              <w:right w:val="single" w:sz="4" w:space="0" w:color="auto"/>
            </w:tcBorders>
            <w:noWrap/>
            <w:hideMark/>
          </w:tcPr>
          <w:p w14:paraId="6E7F23E5" w14:textId="77777777" w:rsidR="00DC7D59" w:rsidRDefault="00DC7D59">
            <w:pPr>
              <w:pStyle w:val="TAL"/>
              <w:rPr>
                <w:color w:val="000000"/>
                <w:sz w:val="16"/>
                <w:szCs w:val="16"/>
              </w:rPr>
            </w:pPr>
            <w:r>
              <w:rPr>
                <w:color w:val="000000"/>
                <w:sz w:val="16"/>
                <w:szCs w:val="16"/>
              </w:rPr>
              <w:t>Slice info obtained in the AMF at AM Policy Association establishment</w:t>
            </w:r>
          </w:p>
        </w:tc>
        <w:tc>
          <w:tcPr>
            <w:tcW w:w="850" w:type="dxa"/>
            <w:tcBorders>
              <w:top w:val="single" w:sz="4" w:space="0" w:color="auto"/>
              <w:left w:val="single" w:sz="4" w:space="0" w:color="auto"/>
              <w:bottom w:val="single" w:sz="4" w:space="0" w:color="auto"/>
              <w:right w:val="single" w:sz="4" w:space="0" w:color="auto"/>
            </w:tcBorders>
            <w:noWrap/>
            <w:hideMark/>
          </w:tcPr>
          <w:p w14:paraId="1E90F31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9CB812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F271C1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A6DBDE1" w14:textId="77777777" w:rsidR="00DC7D59" w:rsidRDefault="00DC7D59">
            <w:pPr>
              <w:pStyle w:val="TAL"/>
              <w:rPr>
                <w:sz w:val="16"/>
                <w:szCs w:val="16"/>
              </w:rPr>
            </w:pPr>
            <w:r>
              <w:rPr>
                <w:sz w:val="16"/>
                <w:szCs w:val="16"/>
              </w:rPr>
              <w:t>C3-235481</w:t>
            </w:r>
          </w:p>
        </w:tc>
      </w:tr>
      <w:tr w:rsidR="00C60177" w14:paraId="532D3BB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9F8473" w14:textId="77777777" w:rsidR="00DC7D59" w:rsidRDefault="00DC7D59">
            <w:pPr>
              <w:pStyle w:val="TAL"/>
              <w:rPr>
                <w:color w:val="000000"/>
                <w:sz w:val="16"/>
                <w:szCs w:val="16"/>
              </w:rPr>
            </w:pPr>
            <w:r>
              <w:rPr>
                <w:color w:val="000000"/>
                <w:sz w:val="16"/>
                <w:szCs w:val="16"/>
              </w:rPr>
              <w:t>C3-235312</w:t>
            </w:r>
          </w:p>
        </w:tc>
        <w:tc>
          <w:tcPr>
            <w:tcW w:w="3402" w:type="dxa"/>
            <w:tcBorders>
              <w:top w:val="single" w:sz="4" w:space="0" w:color="auto"/>
              <w:left w:val="single" w:sz="4" w:space="0" w:color="auto"/>
              <w:bottom w:val="single" w:sz="4" w:space="0" w:color="auto"/>
              <w:right w:val="single" w:sz="4" w:space="0" w:color="auto"/>
            </w:tcBorders>
            <w:noWrap/>
            <w:hideMark/>
          </w:tcPr>
          <w:p w14:paraId="14A90127" w14:textId="77777777" w:rsidR="00DC7D59" w:rsidRDefault="00DC7D59">
            <w:pPr>
              <w:pStyle w:val="TAL"/>
              <w:rPr>
                <w:color w:val="000000"/>
                <w:sz w:val="16"/>
                <w:szCs w:val="16"/>
              </w:rPr>
            </w:pPr>
            <w:r>
              <w:rPr>
                <w:color w:val="000000"/>
                <w:sz w:val="16"/>
                <w:szCs w:val="16"/>
              </w:rPr>
              <w:t>Missing applicable features in the re-used data type table</w:t>
            </w:r>
          </w:p>
        </w:tc>
        <w:tc>
          <w:tcPr>
            <w:tcW w:w="850" w:type="dxa"/>
            <w:tcBorders>
              <w:top w:val="single" w:sz="4" w:space="0" w:color="auto"/>
              <w:left w:val="single" w:sz="4" w:space="0" w:color="auto"/>
              <w:bottom w:val="single" w:sz="4" w:space="0" w:color="auto"/>
              <w:right w:val="single" w:sz="4" w:space="0" w:color="auto"/>
            </w:tcBorders>
            <w:noWrap/>
            <w:hideMark/>
          </w:tcPr>
          <w:p w14:paraId="329DF2AF" w14:textId="77777777" w:rsidR="00DC7D59" w:rsidRDefault="00DC7D59">
            <w:pPr>
              <w:pStyle w:val="TAL"/>
              <w:rPr>
                <w:color w:val="000000"/>
                <w:sz w:val="16"/>
                <w:szCs w:val="16"/>
              </w:rPr>
            </w:pPr>
            <w:r>
              <w:rPr>
                <w:color w:val="000000"/>
                <w:sz w:val="16"/>
                <w:szCs w:val="16"/>
              </w:rPr>
              <w:t>Ericsson, ZTE</w:t>
            </w:r>
          </w:p>
        </w:tc>
        <w:tc>
          <w:tcPr>
            <w:tcW w:w="1094" w:type="dxa"/>
            <w:tcBorders>
              <w:top w:val="single" w:sz="4" w:space="0" w:color="auto"/>
              <w:left w:val="single" w:sz="4" w:space="0" w:color="auto"/>
              <w:bottom w:val="single" w:sz="4" w:space="0" w:color="auto"/>
              <w:right w:val="single" w:sz="4" w:space="0" w:color="auto"/>
            </w:tcBorders>
            <w:noWrap/>
            <w:hideMark/>
          </w:tcPr>
          <w:p w14:paraId="7074024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D8874C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6F4AA11" w14:textId="77777777" w:rsidR="00DC7D59" w:rsidRDefault="00DC7D59">
            <w:pPr>
              <w:overflowPunct/>
              <w:autoSpaceDE/>
              <w:autoSpaceDN/>
              <w:adjustRightInd/>
              <w:spacing w:after="0"/>
              <w:rPr>
                <w:rFonts w:ascii="CG Times (WN)" w:hAnsi="CG Times (WN)"/>
              </w:rPr>
            </w:pPr>
          </w:p>
        </w:tc>
      </w:tr>
      <w:tr w:rsidR="00C60177" w14:paraId="5F18588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958F11E" w14:textId="77777777" w:rsidR="00DC7D59" w:rsidRDefault="00DC7D59">
            <w:pPr>
              <w:pStyle w:val="TAL"/>
              <w:rPr>
                <w:color w:val="000000"/>
                <w:sz w:val="16"/>
                <w:szCs w:val="16"/>
              </w:rPr>
            </w:pPr>
            <w:r>
              <w:rPr>
                <w:color w:val="000000"/>
                <w:sz w:val="16"/>
                <w:szCs w:val="16"/>
              </w:rPr>
              <w:t>C3-235313</w:t>
            </w:r>
          </w:p>
        </w:tc>
        <w:tc>
          <w:tcPr>
            <w:tcW w:w="3402" w:type="dxa"/>
            <w:tcBorders>
              <w:top w:val="single" w:sz="4" w:space="0" w:color="auto"/>
              <w:left w:val="single" w:sz="4" w:space="0" w:color="auto"/>
              <w:bottom w:val="single" w:sz="4" w:space="0" w:color="auto"/>
              <w:right w:val="single" w:sz="4" w:space="0" w:color="auto"/>
            </w:tcBorders>
            <w:noWrap/>
            <w:hideMark/>
          </w:tcPr>
          <w:p w14:paraId="3426B543" w14:textId="77777777" w:rsidR="00DC7D59" w:rsidRDefault="00DC7D59">
            <w:pPr>
              <w:pStyle w:val="TAL"/>
              <w:rPr>
                <w:color w:val="000000"/>
                <w:sz w:val="16"/>
                <w:szCs w:val="16"/>
              </w:rPr>
            </w:pPr>
            <w:r>
              <w:rPr>
                <w:color w:val="000000"/>
                <w:sz w:val="16"/>
                <w:szCs w:val="16"/>
              </w:rPr>
              <w:t>Support of Data Collection Application Identifier</w:t>
            </w:r>
          </w:p>
        </w:tc>
        <w:tc>
          <w:tcPr>
            <w:tcW w:w="850" w:type="dxa"/>
            <w:tcBorders>
              <w:top w:val="single" w:sz="4" w:space="0" w:color="auto"/>
              <w:left w:val="single" w:sz="4" w:space="0" w:color="auto"/>
              <w:bottom w:val="single" w:sz="4" w:space="0" w:color="auto"/>
              <w:right w:val="single" w:sz="4" w:space="0" w:color="auto"/>
            </w:tcBorders>
            <w:noWrap/>
            <w:hideMark/>
          </w:tcPr>
          <w:p w14:paraId="4C048901"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508D80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F53AD1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8249942" w14:textId="77777777" w:rsidR="00DC7D59" w:rsidRDefault="00DC7D59">
            <w:pPr>
              <w:pStyle w:val="TAL"/>
              <w:rPr>
                <w:sz w:val="16"/>
                <w:szCs w:val="16"/>
              </w:rPr>
            </w:pPr>
            <w:r>
              <w:rPr>
                <w:sz w:val="16"/>
                <w:szCs w:val="16"/>
              </w:rPr>
              <w:t>C3-235499</w:t>
            </w:r>
          </w:p>
        </w:tc>
      </w:tr>
      <w:tr w:rsidR="00C60177" w14:paraId="52A4CDB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40863C5" w14:textId="77777777" w:rsidR="00DC7D59" w:rsidRDefault="00DC7D59">
            <w:pPr>
              <w:pStyle w:val="TAL"/>
              <w:rPr>
                <w:color w:val="000000"/>
                <w:sz w:val="16"/>
                <w:szCs w:val="16"/>
              </w:rPr>
            </w:pPr>
            <w:r>
              <w:rPr>
                <w:color w:val="000000"/>
                <w:sz w:val="16"/>
                <w:szCs w:val="16"/>
              </w:rPr>
              <w:t>C3-235314</w:t>
            </w:r>
          </w:p>
        </w:tc>
        <w:tc>
          <w:tcPr>
            <w:tcW w:w="3402" w:type="dxa"/>
            <w:tcBorders>
              <w:top w:val="single" w:sz="4" w:space="0" w:color="auto"/>
              <w:left w:val="single" w:sz="4" w:space="0" w:color="auto"/>
              <w:bottom w:val="single" w:sz="4" w:space="0" w:color="auto"/>
              <w:right w:val="single" w:sz="4" w:space="0" w:color="auto"/>
            </w:tcBorders>
            <w:noWrap/>
            <w:hideMark/>
          </w:tcPr>
          <w:p w14:paraId="10E84FAA" w14:textId="77777777" w:rsidR="00DC7D59" w:rsidRDefault="00DC7D59">
            <w:pPr>
              <w:pStyle w:val="TAL"/>
              <w:rPr>
                <w:color w:val="000000"/>
                <w:sz w:val="16"/>
                <w:szCs w:val="16"/>
              </w:rPr>
            </w:pPr>
            <w:r>
              <w:rPr>
                <w:color w:val="000000"/>
                <w:sz w:val="16"/>
                <w:szCs w:val="16"/>
              </w:rPr>
              <w:t>Support of QoS monitoring subscription from the NWDAF</w:t>
            </w:r>
          </w:p>
        </w:tc>
        <w:tc>
          <w:tcPr>
            <w:tcW w:w="850" w:type="dxa"/>
            <w:tcBorders>
              <w:top w:val="single" w:sz="4" w:space="0" w:color="auto"/>
              <w:left w:val="single" w:sz="4" w:space="0" w:color="auto"/>
              <w:bottom w:val="single" w:sz="4" w:space="0" w:color="auto"/>
              <w:right w:val="single" w:sz="4" w:space="0" w:color="auto"/>
            </w:tcBorders>
            <w:noWrap/>
            <w:hideMark/>
          </w:tcPr>
          <w:p w14:paraId="3B44F118"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EE1F25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D1BF96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53AFA65" w14:textId="77777777" w:rsidR="00DC7D59" w:rsidRDefault="00DC7D59">
            <w:pPr>
              <w:pStyle w:val="TAL"/>
              <w:rPr>
                <w:sz w:val="16"/>
                <w:szCs w:val="16"/>
              </w:rPr>
            </w:pPr>
            <w:r>
              <w:rPr>
                <w:sz w:val="16"/>
                <w:szCs w:val="16"/>
              </w:rPr>
              <w:t>C3-235500</w:t>
            </w:r>
          </w:p>
        </w:tc>
      </w:tr>
      <w:tr w:rsidR="00C60177" w14:paraId="4F87884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7746A81" w14:textId="77777777" w:rsidR="00DC7D59" w:rsidRDefault="00DC7D59">
            <w:pPr>
              <w:pStyle w:val="TAL"/>
              <w:rPr>
                <w:color w:val="000000"/>
                <w:sz w:val="16"/>
                <w:szCs w:val="16"/>
              </w:rPr>
            </w:pPr>
            <w:r>
              <w:rPr>
                <w:color w:val="000000"/>
                <w:sz w:val="16"/>
                <w:szCs w:val="16"/>
              </w:rPr>
              <w:t>C3-235315</w:t>
            </w:r>
          </w:p>
        </w:tc>
        <w:tc>
          <w:tcPr>
            <w:tcW w:w="3402" w:type="dxa"/>
            <w:tcBorders>
              <w:top w:val="single" w:sz="4" w:space="0" w:color="auto"/>
              <w:left w:val="single" w:sz="4" w:space="0" w:color="auto"/>
              <w:bottom w:val="single" w:sz="4" w:space="0" w:color="auto"/>
              <w:right w:val="single" w:sz="4" w:space="0" w:color="auto"/>
            </w:tcBorders>
            <w:noWrap/>
            <w:hideMark/>
          </w:tcPr>
          <w:p w14:paraId="682690DB" w14:textId="77777777" w:rsidR="00DC7D59" w:rsidRDefault="00DC7D59">
            <w:pPr>
              <w:pStyle w:val="TAL"/>
              <w:rPr>
                <w:color w:val="000000"/>
                <w:sz w:val="16"/>
                <w:szCs w:val="16"/>
              </w:rPr>
            </w:pPr>
            <w:r>
              <w:rPr>
                <w:color w:val="000000"/>
                <w:sz w:val="16"/>
                <w:szCs w:val="16"/>
              </w:rPr>
              <w:t>Completion of direct event notification of TSC management information support</w:t>
            </w:r>
          </w:p>
        </w:tc>
        <w:tc>
          <w:tcPr>
            <w:tcW w:w="850" w:type="dxa"/>
            <w:tcBorders>
              <w:top w:val="single" w:sz="4" w:space="0" w:color="auto"/>
              <w:left w:val="single" w:sz="4" w:space="0" w:color="auto"/>
              <w:bottom w:val="single" w:sz="4" w:space="0" w:color="auto"/>
              <w:right w:val="single" w:sz="4" w:space="0" w:color="auto"/>
            </w:tcBorders>
            <w:noWrap/>
            <w:hideMark/>
          </w:tcPr>
          <w:p w14:paraId="2A901207"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41062A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3A628F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87D71E8" w14:textId="77777777" w:rsidR="00DC7D59" w:rsidRDefault="00DC7D59">
            <w:pPr>
              <w:overflowPunct/>
              <w:autoSpaceDE/>
              <w:autoSpaceDN/>
              <w:adjustRightInd/>
              <w:spacing w:after="0"/>
              <w:rPr>
                <w:rFonts w:ascii="CG Times (WN)" w:hAnsi="CG Times (WN)"/>
              </w:rPr>
            </w:pPr>
          </w:p>
        </w:tc>
      </w:tr>
      <w:tr w:rsidR="00C60177" w14:paraId="6CE98E9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D83F213" w14:textId="77777777" w:rsidR="00DC7D59" w:rsidRDefault="00DC7D59">
            <w:pPr>
              <w:pStyle w:val="TAL"/>
              <w:rPr>
                <w:color w:val="000000"/>
                <w:sz w:val="16"/>
                <w:szCs w:val="16"/>
              </w:rPr>
            </w:pPr>
            <w:r>
              <w:rPr>
                <w:color w:val="000000"/>
                <w:sz w:val="16"/>
                <w:szCs w:val="16"/>
              </w:rPr>
              <w:lastRenderedPageBreak/>
              <w:t>C3-235316</w:t>
            </w:r>
          </w:p>
        </w:tc>
        <w:tc>
          <w:tcPr>
            <w:tcW w:w="3402" w:type="dxa"/>
            <w:tcBorders>
              <w:top w:val="single" w:sz="4" w:space="0" w:color="auto"/>
              <w:left w:val="single" w:sz="4" w:space="0" w:color="auto"/>
              <w:bottom w:val="single" w:sz="4" w:space="0" w:color="auto"/>
              <w:right w:val="single" w:sz="4" w:space="0" w:color="auto"/>
            </w:tcBorders>
            <w:noWrap/>
            <w:hideMark/>
          </w:tcPr>
          <w:p w14:paraId="69EA740E" w14:textId="77777777" w:rsidR="00DC7D59" w:rsidRDefault="00DC7D59">
            <w:pPr>
              <w:pStyle w:val="TAL"/>
              <w:rPr>
                <w:color w:val="000000"/>
                <w:sz w:val="16"/>
                <w:szCs w:val="16"/>
              </w:rPr>
            </w:pPr>
            <w:r>
              <w:rPr>
                <w:color w:val="000000"/>
                <w:sz w:val="16"/>
                <w:szCs w:val="16"/>
              </w:rPr>
              <w:t>Support of explicit QoS monitoring subscription</w:t>
            </w:r>
          </w:p>
        </w:tc>
        <w:tc>
          <w:tcPr>
            <w:tcW w:w="850" w:type="dxa"/>
            <w:tcBorders>
              <w:top w:val="single" w:sz="4" w:space="0" w:color="auto"/>
              <w:left w:val="single" w:sz="4" w:space="0" w:color="auto"/>
              <w:bottom w:val="single" w:sz="4" w:space="0" w:color="auto"/>
              <w:right w:val="single" w:sz="4" w:space="0" w:color="auto"/>
            </w:tcBorders>
            <w:noWrap/>
            <w:hideMark/>
          </w:tcPr>
          <w:p w14:paraId="62731CE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529496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BF29D3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585E687" w14:textId="77777777" w:rsidR="00DC7D59" w:rsidRDefault="00DC7D59">
            <w:pPr>
              <w:pStyle w:val="TAL"/>
              <w:rPr>
                <w:sz w:val="16"/>
                <w:szCs w:val="16"/>
              </w:rPr>
            </w:pPr>
            <w:r>
              <w:rPr>
                <w:sz w:val="16"/>
                <w:szCs w:val="16"/>
              </w:rPr>
              <w:t>C3-235501</w:t>
            </w:r>
          </w:p>
        </w:tc>
      </w:tr>
      <w:tr w:rsidR="00C60177" w14:paraId="582C7CB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70F8CD2" w14:textId="77777777" w:rsidR="00DC7D59" w:rsidRDefault="00DC7D59">
            <w:pPr>
              <w:pStyle w:val="TAL"/>
              <w:rPr>
                <w:color w:val="000000"/>
                <w:sz w:val="16"/>
                <w:szCs w:val="16"/>
              </w:rPr>
            </w:pPr>
            <w:r>
              <w:rPr>
                <w:color w:val="000000"/>
                <w:sz w:val="16"/>
                <w:szCs w:val="16"/>
              </w:rPr>
              <w:t>C3-235317</w:t>
            </w:r>
          </w:p>
        </w:tc>
        <w:tc>
          <w:tcPr>
            <w:tcW w:w="3402" w:type="dxa"/>
            <w:tcBorders>
              <w:top w:val="single" w:sz="4" w:space="0" w:color="auto"/>
              <w:left w:val="single" w:sz="4" w:space="0" w:color="auto"/>
              <w:bottom w:val="single" w:sz="4" w:space="0" w:color="auto"/>
              <w:right w:val="single" w:sz="4" w:space="0" w:color="auto"/>
            </w:tcBorders>
            <w:noWrap/>
            <w:hideMark/>
          </w:tcPr>
          <w:p w14:paraId="0A9A3207" w14:textId="77777777" w:rsidR="00DC7D59" w:rsidRDefault="00DC7D59">
            <w:pPr>
              <w:pStyle w:val="TAL"/>
              <w:rPr>
                <w:color w:val="000000"/>
                <w:sz w:val="16"/>
                <w:szCs w:val="16"/>
              </w:rPr>
            </w:pPr>
            <w:r>
              <w:rPr>
                <w:color w:val="000000"/>
                <w:sz w:val="16"/>
                <w:szCs w:val="16"/>
              </w:rPr>
              <w:t>Wrong attribute name for Access Network Gateway Address</w:t>
            </w:r>
          </w:p>
        </w:tc>
        <w:tc>
          <w:tcPr>
            <w:tcW w:w="850" w:type="dxa"/>
            <w:tcBorders>
              <w:top w:val="single" w:sz="4" w:space="0" w:color="auto"/>
              <w:left w:val="single" w:sz="4" w:space="0" w:color="auto"/>
              <w:bottom w:val="single" w:sz="4" w:space="0" w:color="auto"/>
              <w:right w:val="single" w:sz="4" w:space="0" w:color="auto"/>
            </w:tcBorders>
            <w:noWrap/>
            <w:hideMark/>
          </w:tcPr>
          <w:p w14:paraId="587DF2EF"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2DDA41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BED34C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60EFDD4" w14:textId="77777777" w:rsidR="00DC7D59" w:rsidRDefault="00DC7D59">
            <w:pPr>
              <w:pStyle w:val="TAL"/>
              <w:rPr>
                <w:sz w:val="16"/>
                <w:szCs w:val="16"/>
              </w:rPr>
            </w:pPr>
            <w:r>
              <w:rPr>
                <w:sz w:val="16"/>
                <w:szCs w:val="16"/>
              </w:rPr>
              <w:t>C3-235486</w:t>
            </w:r>
          </w:p>
        </w:tc>
      </w:tr>
      <w:tr w:rsidR="00C60177" w14:paraId="23E441D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DB86180" w14:textId="77777777" w:rsidR="00DC7D59" w:rsidRDefault="00DC7D59">
            <w:pPr>
              <w:pStyle w:val="TAL"/>
              <w:rPr>
                <w:color w:val="000000"/>
                <w:sz w:val="16"/>
                <w:szCs w:val="16"/>
              </w:rPr>
            </w:pPr>
            <w:r>
              <w:rPr>
                <w:color w:val="000000"/>
                <w:sz w:val="16"/>
                <w:szCs w:val="16"/>
              </w:rPr>
              <w:t>C3-235318</w:t>
            </w:r>
          </w:p>
        </w:tc>
        <w:tc>
          <w:tcPr>
            <w:tcW w:w="3402" w:type="dxa"/>
            <w:tcBorders>
              <w:top w:val="single" w:sz="4" w:space="0" w:color="auto"/>
              <w:left w:val="single" w:sz="4" w:space="0" w:color="auto"/>
              <w:bottom w:val="single" w:sz="4" w:space="0" w:color="auto"/>
              <w:right w:val="single" w:sz="4" w:space="0" w:color="auto"/>
            </w:tcBorders>
            <w:noWrap/>
            <w:hideMark/>
          </w:tcPr>
          <w:p w14:paraId="6581451D" w14:textId="77777777" w:rsidR="00DC7D59" w:rsidRDefault="00DC7D59">
            <w:pPr>
              <w:pStyle w:val="TAL"/>
              <w:rPr>
                <w:color w:val="000000"/>
                <w:sz w:val="16"/>
                <w:szCs w:val="16"/>
              </w:rPr>
            </w:pPr>
            <w:r>
              <w:rPr>
                <w:color w:val="000000"/>
                <w:sz w:val="16"/>
                <w:szCs w:val="16"/>
              </w:rPr>
              <w:t>Correction in warning notification procedures and related data types.</w:t>
            </w:r>
          </w:p>
        </w:tc>
        <w:tc>
          <w:tcPr>
            <w:tcW w:w="850" w:type="dxa"/>
            <w:tcBorders>
              <w:top w:val="single" w:sz="4" w:space="0" w:color="auto"/>
              <w:left w:val="single" w:sz="4" w:space="0" w:color="auto"/>
              <w:bottom w:val="single" w:sz="4" w:space="0" w:color="auto"/>
              <w:right w:val="single" w:sz="4" w:space="0" w:color="auto"/>
            </w:tcBorders>
            <w:noWrap/>
            <w:hideMark/>
          </w:tcPr>
          <w:p w14:paraId="2B454CA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C9AFB8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0AF9DB2" w14:textId="77777777" w:rsidR="00DC7D59" w:rsidRDefault="00DC7D59">
            <w:pPr>
              <w:pStyle w:val="TAL"/>
              <w:rPr>
                <w:color w:val="000000"/>
                <w:sz w:val="16"/>
                <w:szCs w:val="16"/>
              </w:rPr>
            </w:pPr>
            <w:r>
              <w:rPr>
                <w:color w:val="000000"/>
                <w:sz w:val="16"/>
                <w:szCs w:val="16"/>
              </w:rPr>
              <w:t>C3-234560</w:t>
            </w:r>
          </w:p>
        </w:tc>
        <w:tc>
          <w:tcPr>
            <w:tcW w:w="1701" w:type="dxa"/>
            <w:tcBorders>
              <w:top w:val="single" w:sz="4" w:space="0" w:color="auto"/>
              <w:left w:val="single" w:sz="4" w:space="0" w:color="auto"/>
              <w:bottom w:val="single" w:sz="4" w:space="0" w:color="auto"/>
              <w:right w:val="single" w:sz="4" w:space="0" w:color="auto"/>
            </w:tcBorders>
            <w:noWrap/>
            <w:hideMark/>
          </w:tcPr>
          <w:p w14:paraId="6C41659E" w14:textId="77777777" w:rsidR="00DC7D59" w:rsidRDefault="00DC7D59">
            <w:pPr>
              <w:rPr>
                <w:color w:val="000000"/>
                <w:sz w:val="16"/>
                <w:szCs w:val="16"/>
              </w:rPr>
            </w:pPr>
          </w:p>
        </w:tc>
      </w:tr>
      <w:tr w:rsidR="00C60177" w14:paraId="067A1F2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6BE48E5" w14:textId="77777777" w:rsidR="00DC7D59" w:rsidRDefault="00DC7D59">
            <w:pPr>
              <w:pStyle w:val="TAL"/>
              <w:rPr>
                <w:color w:val="000000"/>
                <w:sz w:val="16"/>
                <w:szCs w:val="16"/>
              </w:rPr>
            </w:pPr>
            <w:r>
              <w:rPr>
                <w:color w:val="000000"/>
                <w:sz w:val="16"/>
                <w:szCs w:val="16"/>
              </w:rPr>
              <w:t>C3-235319</w:t>
            </w:r>
          </w:p>
        </w:tc>
        <w:tc>
          <w:tcPr>
            <w:tcW w:w="3402" w:type="dxa"/>
            <w:tcBorders>
              <w:top w:val="single" w:sz="4" w:space="0" w:color="auto"/>
              <w:left w:val="single" w:sz="4" w:space="0" w:color="auto"/>
              <w:bottom w:val="single" w:sz="4" w:space="0" w:color="auto"/>
              <w:right w:val="single" w:sz="4" w:space="0" w:color="auto"/>
            </w:tcBorders>
            <w:noWrap/>
            <w:hideMark/>
          </w:tcPr>
          <w:p w14:paraId="4CFF3BBA" w14:textId="77777777" w:rsidR="00DC7D59" w:rsidRDefault="00DC7D59">
            <w:pPr>
              <w:pStyle w:val="TAL"/>
              <w:rPr>
                <w:color w:val="000000"/>
                <w:sz w:val="16"/>
                <w:szCs w:val="16"/>
              </w:rPr>
            </w:pPr>
            <w:r>
              <w:rPr>
                <w:color w:val="000000"/>
                <w:sz w:val="16"/>
                <w:szCs w:val="16"/>
              </w:rPr>
              <w:t>Pseudo-CR on support of 204 during modification procedure</w:t>
            </w:r>
          </w:p>
        </w:tc>
        <w:tc>
          <w:tcPr>
            <w:tcW w:w="850" w:type="dxa"/>
            <w:tcBorders>
              <w:top w:val="single" w:sz="4" w:space="0" w:color="auto"/>
              <w:left w:val="single" w:sz="4" w:space="0" w:color="auto"/>
              <w:bottom w:val="single" w:sz="4" w:space="0" w:color="auto"/>
              <w:right w:val="single" w:sz="4" w:space="0" w:color="auto"/>
            </w:tcBorders>
            <w:noWrap/>
            <w:hideMark/>
          </w:tcPr>
          <w:p w14:paraId="76A333CC"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E07022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DEAABD9" w14:textId="77777777" w:rsidR="00DC7D59" w:rsidRDefault="00DC7D59">
            <w:pPr>
              <w:pStyle w:val="TAL"/>
              <w:rPr>
                <w:color w:val="000000"/>
                <w:sz w:val="16"/>
                <w:szCs w:val="16"/>
              </w:rPr>
            </w:pPr>
            <w:r>
              <w:rPr>
                <w:color w:val="000000"/>
                <w:sz w:val="16"/>
                <w:szCs w:val="16"/>
              </w:rPr>
              <w:t>C3-234602</w:t>
            </w:r>
          </w:p>
        </w:tc>
        <w:tc>
          <w:tcPr>
            <w:tcW w:w="1701" w:type="dxa"/>
            <w:tcBorders>
              <w:top w:val="single" w:sz="4" w:space="0" w:color="auto"/>
              <w:left w:val="single" w:sz="4" w:space="0" w:color="auto"/>
              <w:bottom w:val="single" w:sz="4" w:space="0" w:color="auto"/>
              <w:right w:val="single" w:sz="4" w:space="0" w:color="auto"/>
            </w:tcBorders>
            <w:noWrap/>
            <w:hideMark/>
          </w:tcPr>
          <w:p w14:paraId="4ECF6C4A" w14:textId="77777777" w:rsidR="00DC7D59" w:rsidRDefault="00DC7D59">
            <w:pPr>
              <w:pStyle w:val="TAL"/>
              <w:rPr>
                <w:sz w:val="16"/>
                <w:szCs w:val="16"/>
              </w:rPr>
            </w:pPr>
            <w:r>
              <w:rPr>
                <w:sz w:val="16"/>
                <w:szCs w:val="16"/>
              </w:rPr>
              <w:t>C3-235552</w:t>
            </w:r>
          </w:p>
        </w:tc>
      </w:tr>
      <w:tr w:rsidR="00C60177" w14:paraId="012DAC8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60A3E4A" w14:textId="77777777" w:rsidR="00DC7D59" w:rsidRDefault="00DC7D59">
            <w:pPr>
              <w:pStyle w:val="TAL"/>
              <w:rPr>
                <w:color w:val="000000"/>
                <w:sz w:val="16"/>
                <w:szCs w:val="16"/>
              </w:rPr>
            </w:pPr>
            <w:r>
              <w:rPr>
                <w:color w:val="000000"/>
                <w:sz w:val="16"/>
                <w:szCs w:val="16"/>
              </w:rPr>
              <w:t>C3-235320</w:t>
            </w:r>
          </w:p>
        </w:tc>
        <w:tc>
          <w:tcPr>
            <w:tcW w:w="3402" w:type="dxa"/>
            <w:tcBorders>
              <w:top w:val="single" w:sz="4" w:space="0" w:color="auto"/>
              <w:left w:val="single" w:sz="4" w:space="0" w:color="auto"/>
              <w:bottom w:val="single" w:sz="4" w:space="0" w:color="auto"/>
              <w:right w:val="single" w:sz="4" w:space="0" w:color="auto"/>
            </w:tcBorders>
            <w:noWrap/>
            <w:hideMark/>
          </w:tcPr>
          <w:p w14:paraId="220460EB" w14:textId="77777777" w:rsidR="00DC7D59" w:rsidRDefault="00DC7D59">
            <w:pPr>
              <w:pStyle w:val="TAL"/>
              <w:rPr>
                <w:color w:val="000000"/>
                <w:sz w:val="16"/>
                <w:szCs w:val="16"/>
              </w:rPr>
            </w:pPr>
            <w:r>
              <w:rPr>
                <w:color w:val="000000"/>
                <w:sz w:val="16"/>
                <w:szCs w:val="16"/>
              </w:rPr>
              <w:t>Correct the reference clause and update the terminology</w:t>
            </w:r>
          </w:p>
        </w:tc>
        <w:tc>
          <w:tcPr>
            <w:tcW w:w="850" w:type="dxa"/>
            <w:tcBorders>
              <w:top w:val="single" w:sz="4" w:space="0" w:color="auto"/>
              <w:left w:val="single" w:sz="4" w:space="0" w:color="auto"/>
              <w:bottom w:val="single" w:sz="4" w:space="0" w:color="auto"/>
              <w:right w:val="single" w:sz="4" w:space="0" w:color="auto"/>
            </w:tcBorders>
            <w:noWrap/>
            <w:hideMark/>
          </w:tcPr>
          <w:p w14:paraId="1D06EE84"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DF8FAF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3BFEA3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488DA5B" w14:textId="77777777" w:rsidR="00DC7D59" w:rsidRDefault="00DC7D59">
            <w:pPr>
              <w:overflowPunct/>
              <w:autoSpaceDE/>
              <w:autoSpaceDN/>
              <w:adjustRightInd/>
              <w:spacing w:after="0"/>
              <w:rPr>
                <w:rFonts w:ascii="CG Times (WN)" w:hAnsi="CG Times (WN)"/>
              </w:rPr>
            </w:pPr>
          </w:p>
        </w:tc>
      </w:tr>
      <w:tr w:rsidR="00C60177" w14:paraId="68D39A3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03F835D" w14:textId="77777777" w:rsidR="00DC7D59" w:rsidRDefault="00DC7D59">
            <w:pPr>
              <w:pStyle w:val="TAL"/>
              <w:rPr>
                <w:color w:val="000000"/>
                <w:sz w:val="16"/>
                <w:szCs w:val="16"/>
              </w:rPr>
            </w:pPr>
            <w:r>
              <w:rPr>
                <w:color w:val="000000"/>
                <w:sz w:val="16"/>
                <w:szCs w:val="16"/>
              </w:rPr>
              <w:t>C3-235321</w:t>
            </w:r>
          </w:p>
        </w:tc>
        <w:tc>
          <w:tcPr>
            <w:tcW w:w="3402" w:type="dxa"/>
            <w:tcBorders>
              <w:top w:val="single" w:sz="4" w:space="0" w:color="auto"/>
              <w:left w:val="single" w:sz="4" w:space="0" w:color="auto"/>
              <w:bottom w:val="single" w:sz="4" w:space="0" w:color="auto"/>
              <w:right w:val="single" w:sz="4" w:space="0" w:color="auto"/>
            </w:tcBorders>
            <w:noWrap/>
            <w:hideMark/>
          </w:tcPr>
          <w:p w14:paraId="2F9F70F6" w14:textId="77777777" w:rsidR="00DC7D59" w:rsidRDefault="00DC7D59">
            <w:pPr>
              <w:pStyle w:val="TAL"/>
              <w:rPr>
                <w:color w:val="000000"/>
                <w:sz w:val="16"/>
                <w:szCs w:val="16"/>
              </w:rPr>
            </w:pPr>
            <w:r>
              <w:rPr>
                <w:color w:val="000000"/>
                <w:sz w:val="16"/>
                <w:szCs w:val="16"/>
              </w:rPr>
              <w:t>Introduction of new features for PDU set handle and RT latency</w:t>
            </w:r>
          </w:p>
        </w:tc>
        <w:tc>
          <w:tcPr>
            <w:tcW w:w="850" w:type="dxa"/>
            <w:tcBorders>
              <w:top w:val="single" w:sz="4" w:space="0" w:color="auto"/>
              <w:left w:val="single" w:sz="4" w:space="0" w:color="auto"/>
              <w:bottom w:val="single" w:sz="4" w:space="0" w:color="auto"/>
              <w:right w:val="single" w:sz="4" w:space="0" w:color="auto"/>
            </w:tcBorders>
            <w:noWrap/>
            <w:hideMark/>
          </w:tcPr>
          <w:p w14:paraId="12BD5B12" w14:textId="77777777" w:rsidR="00DC7D59" w:rsidRDefault="00DC7D59">
            <w:pPr>
              <w:pStyle w:val="TAL"/>
              <w:rPr>
                <w:color w:val="000000"/>
                <w:sz w:val="16"/>
                <w:szCs w:val="16"/>
              </w:rPr>
            </w:pPr>
            <w:r>
              <w:rPr>
                <w:color w:val="000000"/>
                <w:sz w:val="16"/>
                <w:szCs w:val="16"/>
              </w:rPr>
              <w:t>Huawei, Nokia, Nokia Shanghai Bell, China Mobile, Ericsson</w:t>
            </w:r>
          </w:p>
        </w:tc>
        <w:tc>
          <w:tcPr>
            <w:tcW w:w="1094" w:type="dxa"/>
            <w:tcBorders>
              <w:top w:val="single" w:sz="4" w:space="0" w:color="auto"/>
              <w:left w:val="single" w:sz="4" w:space="0" w:color="auto"/>
              <w:bottom w:val="single" w:sz="4" w:space="0" w:color="auto"/>
              <w:right w:val="single" w:sz="4" w:space="0" w:color="auto"/>
            </w:tcBorders>
            <w:noWrap/>
            <w:hideMark/>
          </w:tcPr>
          <w:p w14:paraId="055B82E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2B8B434" w14:textId="77777777" w:rsidR="00DC7D59" w:rsidRDefault="00DC7D59">
            <w:pPr>
              <w:pStyle w:val="TAL"/>
              <w:rPr>
                <w:color w:val="000000"/>
                <w:sz w:val="16"/>
                <w:szCs w:val="16"/>
              </w:rPr>
            </w:pPr>
            <w:r>
              <w:rPr>
                <w:color w:val="000000"/>
                <w:sz w:val="16"/>
                <w:szCs w:val="16"/>
              </w:rPr>
              <w:t>C3-234612</w:t>
            </w:r>
          </w:p>
        </w:tc>
        <w:tc>
          <w:tcPr>
            <w:tcW w:w="1701" w:type="dxa"/>
            <w:tcBorders>
              <w:top w:val="single" w:sz="4" w:space="0" w:color="auto"/>
              <w:left w:val="single" w:sz="4" w:space="0" w:color="auto"/>
              <w:bottom w:val="single" w:sz="4" w:space="0" w:color="auto"/>
              <w:right w:val="single" w:sz="4" w:space="0" w:color="auto"/>
            </w:tcBorders>
            <w:noWrap/>
            <w:hideMark/>
          </w:tcPr>
          <w:p w14:paraId="22E5E6CA" w14:textId="77777777" w:rsidR="00DC7D59" w:rsidRDefault="00DC7D59">
            <w:pPr>
              <w:rPr>
                <w:color w:val="000000"/>
                <w:sz w:val="16"/>
                <w:szCs w:val="16"/>
              </w:rPr>
            </w:pPr>
          </w:p>
        </w:tc>
      </w:tr>
      <w:tr w:rsidR="00C60177" w14:paraId="77FAD18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8CF163B" w14:textId="77777777" w:rsidR="00DC7D59" w:rsidRDefault="00DC7D59">
            <w:pPr>
              <w:pStyle w:val="TAL"/>
              <w:rPr>
                <w:color w:val="000000"/>
                <w:sz w:val="16"/>
                <w:szCs w:val="16"/>
              </w:rPr>
            </w:pPr>
            <w:r>
              <w:rPr>
                <w:color w:val="000000"/>
                <w:sz w:val="16"/>
                <w:szCs w:val="16"/>
              </w:rPr>
              <w:t>C3-235322</w:t>
            </w:r>
          </w:p>
        </w:tc>
        <w:tc>
          <w:tcPr>
            <w:tcW w:w="3402" w:type="dxa"/>
            <w:tcBorders>
              <w:top w:val="single" w:sz="4" w:space="0" w:color="auto"/>
              <w:left w:val="single" w:sz="4" w:space="0" w:color="auto"/>
              <w:bottom w:val="single" w:sz="4" w:space="0" w:color="auto"/>
              <w:right w:val="single" w:sz="4" w:space="0" w:color="auto"/>
            </w:tcBorders>
            <w:noWrap/>
            <w:hideMark/>
          </w:tcPr>
          <w:p w14:paraId="5B949366" w14:textId="77777777" w:rsidR="00DC7D59" w:rsidRDefault="00DC7D59">
            <w:pPr>
              <w:pStyle w:val="TAL"/>
              <w:rPr>
                <w:color w:val="000000"/>
                <w:sz w:val="16"/>
                <w:szCs w:val="16"/>
              </w:rPr>
            </w:pPr>
            <w:r>
              <w:rPr>
                <w:color w:val="000000"/>
                <w:sz w:val="16"/>
                <w:szCs w:val="16"/>
              </w:rPr>
              <w:t>Remove the Editor's Note for Data Burst Handling Information and update the terminology</w:t>
            </w:r>
          </w:p>
        </w:tc>
        <w:tc>
          <w:tcPr>
            <w:tcW w:w="850" w:type="dxa"/>
            <w:tcBorders>
              <w:top w:val="single" w:sz="4" w:space="0" w:color="auto"/>
              <w:left w:val="single" w:sz="4" w:space="0" w:color="auto"/>
              <w:bottom w:val="single" w:sz="4" w:space="0" w:color="auto"/>
              <w:right w:val="single" w:sz="4" w:space="0" w:color="auto"/>
            </w:tcBorders>
            <w:noWrap/>
            <w:hideMark/>
          </w:tcPr>
          <w:p w14:paraId="6DE7923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7E0F98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CD0CC9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1467B74" w14:textId="77777777" w:rsidR="00DC7D59" w:rsidRDefault="00DC7D59">
            <w:pPr>
              <w:pStyle w:val="TAL"/>
              <w:rPr>
                <w:sz w:val="16"/>
                <w:szCs w:val="16"/>
              </w:rPr>
            </w:pPr>
            <w:r>
              <w:rPr>
                <w:sz w:val="16"/>
                <w:szCs w:val="16"/>
              </w:rPr>
              <w:t>C3-235534</w:t>
            </w:r>
          </w:p>
        </w:tc>
      </w:tr>
      <w:tr w:rsidR="00C60177" w14:paraId="37277C4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C441CD3" w14:textId="77777777" w:rsidR="00DC7D59" w:rsidRDefault="00DC7D59">
            <w:pPr>
              <w:pStyle w:val="TAL"/>
              <w:rPr>
                <w:color w:val="000000"/>
                <w:sz w:val="16"/>
                <w:szCs w:val="16"/>
              </w:rPr>
            </w:pPr>
            <w:r>
              <w:rPr>
                <w:color w:val="000000"/>
                <w:sz w:val="16"/>
                <w:szCs w:val="16"/>
              </w:rPr>
              <w:t>C3-235323</w:t>
            </w:r>
          </w:p>
        </w:tc>
        <w:tc>
          <w:tcPr>
            <w:tcW w:w="3402" w:type="dxa"/>
            <w:tcBorders>
              <w:top w:val="single" w:sz="4" w:space="0" w:color="auto"/>
              <w:left w:val="single" w:sz="4" w:space="0" w:color="auto"/>
              <w:bottom w:val="single" w:sz="4" w:space="0" w:color="auto"/>
              <w:right w:val="single" w:sz="4" w:space="0" w:color="auto"/>
            </w:tcBorders>
            <w:noWrap/>
            <w:hideMark/>
          </w:tcPr>
          <w:p w14:paraId="0C12B847" w14:textId="77777777" w:rsidR="00DC7D59" w:rsidRDefault="00DC7D59">
            <w:pPr>
              <w:pStyle w:val="TAL"/>
              <w:rPr>
                <w:color w:val="000000"/>
                <w:sz w:val="16"/>
                <w:szCs w:val="16"/>
              </w:rPr>
            </w:pPr>
            <w:r>
              <w:rPr>
                <w:color w:val="000000"/>
                <w:sz w:val="16"/>
                <w:szCs w:val="16"/>
              </w:rPr>
              <w:t xml:space="preserve">Remove the </w:t>
            </w:r>
            <w:proofErr w:type="spellStart"/>
            <w:r>
              <w:rPr>
                <w:color w:val="000000"/>
                <w:sz w:val="16"/>
                <w:szCs w:val="16"/>
              </w:rPr>
              <w:t>multiModalId</w:t>
            </w:r>
            <w:proofErr w:type="spellEnd"/>
            <w:r>
              <w:rPr>
                <w:color w:val="000000"/>
                <w:sz w:val="16"/>
                <w:szCs w:val="16"/>
              </w:rPr>
              <w:t xml:space="preserve"> in the update message and update the terminology</w:t>
            </w:r>
          </w:p>
        </w:tc>
        <w:tc>
          <w:tcPr>
            <w:tcW w:w="850" w:type="dxa"/>
            <w:tcBorders>
              <w:top w:val="single" w:sz="4" w:space="0" w:color="auto"/>
              <w:left w:val="single" w:sz="4" w:space="0" w:color="auto"/>
              <w:bottom w:val="single" w:sz="4" w:space="0" w:color="auto"/>
              <w:right w:val="single" w:sz="4" w:space="0" w:color="auto"/>
            </w:tcBorders>
            <w:noWrap/>
            <w:hideMark/>
          </w:tcPr>
          <w:p w14:paraId="45342561"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C8ACCC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3E0017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3A5B541" w14:textId="77777777" w:rsidR="00DC7D59" w:rsidRDefault="00DC7D59">
            <w:pPr>
              <w:overflowPunct/>
              <w:autoSpaceDE/>
              <w:autoSpaceDN/>
              <w:adjustRightInd/>
              <w:spacing w:after="0"/>
              <w:rPr>
                <w:rFonts w:ascii="CG Times (WN)" w:hAnsi="CG Times (WN)"/>
              </w:rPr>
            </w:pPr>
          </w:p>
        </w:tc>
      </w:tr>
      <w:tr w:rsidR="00C60177" w14:paraId="6D6BCB5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0D72E13" w14:textId="77777777" w:rsidR="00DC7D59" w:rsidRDefault="00DC7D59">
            <w:pPr>
              <w:pStyle w:val="TAL"/>
              <w:rPr>
                <w:color w:val="000000"/>
                <w:sz w:val="16"/>
                <w:szCs w:val="16"/>
              </w:rPr>
            </w:pPr>
            <w:r>
              <w:rPr>
                <w:color w:val="000000"/>
                <w:sz w:val="16"/>
                <w:szCs w:val="16"/>
              </w:rPr>
              <w:t>C3-235324</w:t>
            </w:r>
          </w:p>
        </w:tc>
        <w:tc>
          <w:tcPr>
            <w:tcW w:w="3402" w:type="dxa"/>
            <w:tcBorders>
              <w:top w:val="single" w:sz="4" w:space="0" w:color="auto"/>
              <w:left w:val="single" w:sz="4" w:space="0" w:color="auto"/>
              <w:bottom w:val="single" w:sz="4" w:space="0" w:color="auto"/>
              <w:right w:val="single" w:sz="4" w:space="0" w:color="auto"/>
            </w:tcBorders>
            <w:noWrap/>
            <w:hideMark/>
          </w:tcPr>
          <w:p w14:paraId="5A0F3B8F" w14:textId="77777777" w:rsidR="00DC7D59" w:rsidRDefault="00DC7D59">
            <w:pPr>
              <w:pStyle w:val="TAL"/>
              <w:rPr>
                <w:color w:val="000000"/>
                <w:sz w:val="16"/>
                <w:szCs w:val="16"/>
              </w:rPr>
            </w:pPr>
            <w:r>
              <w:rPr>
                <w:color w:val="000000"/>
                <w:sz w:val="16"/>
                <w:szCs w:val="16"/>
              </w:rPr>
              <w:t>Support of the Data Burst Handling Information in the PCC rule</w:t>
            </w:r>
          </w:p>
        </w:tc>
        <w:tc>
          <w:tcPr>
            <w:tcW w:w="850" w:type="dxa"/>
            <w:tcBorders>
              <w:top w:val="single" w:sz="4" w:space="0" w:color="auto"/>
              <w:left w:val="single" w:sz="4" w:space="0" w:color="auto"/>
              <w:bottom w:val="single" w:sz="4" w:space="0" w:color="auto"/>
              <w:right w:val="single" w:sz="4" w:space="0" w:color="auto"/>
            </w:tcBorders>
            <w:noWrap/>
            <w:hideMark/>
          </w:tcPr>
          <w:p w14:paraId="156CC0AF"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828AF7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BDF994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C074194" w14:textId="77777777" w:rsidR="00DC7D59" w:rsidRDefault="00DC7D59">
            <w:pPr>
              <w:pStyle w:val="TAL"/>
              <w:rPr>
                <w:sz w:val="16"/>
                <w:szCs w:val="16"/>
              </w:rPr>
            </w:pPr>
            <w:r>
              <w:rPr>
                <w:sz w:val="16"/>
                <w:szCs w:val="16"/>
              </w:rPr>
              <w:t>C3-235535</w:t>
            </w:r>
          </w:p>
        </w:tc>
      </w:tr>
      <w:tr w:rsidR="00C60177" w14:paraId="0B1EFF4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64BD1E" w14:textId="77777777" w:rsidR="00DC7D59" w:rsidRDefault="00DC7D59">
            <w:pPr>
              <w:pStyle w:val="TAL"/>
              <w:rPr>
                <w:color w:val="000000"/>
                <w:sz w:val="16"/>
                <w:szCs w:val="16"/>
              </w:rPr>
            </w:pPr>
            <w:r>
              <w:rPr>
                <w:color w:val="000000"/>
                <w:sz w:val="16"/>
                <w:szCs w:val="16"/>
              </w:rPr>
              <w:t>C3-235325</w:t>
            </w:r>
          </w:p>
        </w:tc>
        <w:tc>
          <w:tcPr>
            <w:tcW w:w="3402" w:type="dxa"/>
            <w:tcBorders>
              <w:top w:val="single" w:sz="4" w:space="0" w:color="auto"/>
              <w:left w:val="single" w:sz="4" w:space="0" w:color="auto"/>
              <w:bottom w:val="single" w:sz="4" w:space="0" w:color="auto"/>
              <w:right w:val="single" w:sz="4" w:space="0" w:color="auto"/>
            </w:tcBorders>
            <w:noWrap/>
            <w:hideMark/>
          </w:tcPr>
          <w:p w14:paraId="42B8131F" w14:textId="77777777" w:rsidR="00DC7D59" w:rsidRDefault="00DC7D59">
            <w:pPr>
              <w:pStyle w:val="TAL"/>
              <w:rPr>
                <w:color w:val="000000"/>
                <w:sz w:val="16"/>
                <w:szCs w:val="16"/>
              </w:rPr>
            </w:pPr>
            <w:r>
              <w:rPr>
                <w:color w:val="000000"/>
                <w:sz w:val="16"/>
                <w:szCs w:val="16"/>
              </w:rPr>
              <w:t>Update for the PDU Set QoS related data</w:t>
            </w:r>
          </w:p>
        </w:tc>
        <w:tc>
          <w:tcPr>
            <w:tcW w:w="850" w:type="dxa"/>
            <w:tcBorders>
              <w:top w:val="single" w:sz="4" w:space="0" w:color="auto"/>
              <w:left w:val="single" w:sz="4" w:space="0" w:color="auto"/>
              <w:bottom w:val="single" w:sz="4" w:space="0" w:color="auto"/>
              <w:right w:val="single" w:sz="4" w:space="0" w:color="auto"/>
            </w:tcBorders>
            <w:noWrap/>
            <w:hideMark/>
          </w:tcPr>
          <w:p w14:paraId="2AC26354"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E6969E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D109B5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123F29A" w14:textId="77777777" w:rsidR="00DC7D59" w:rsidRDefault="00DC7D59">
            <w:pPr>
              <w:pStyle w:val="TAL"/>
              <w:rPr>
                <w:sz w:val="16"/>
                <w:szCs w:val="16"/>
              </w:rPr>
            </w:pPr>
            <w:r>
              <w:rPr>
                <w:sz w:val="16"/>
                <w:szCs w:val="16"/>
              </w:rPr>
              <w:t>C3-235536</w:t>
            </w:r>
          </w:p>
        </w:tc>
      </w:tr>
      <w:tr w:rsidR="00C60177" w14:paraId="5900428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F33E7B0" w14:textId="77777777" w:rsidR="00DC7D59" w:rsidRDefault="00DC7D59">
            <w:pPr>
              <w:pStyle w:val="TAL"/>
              <w:rPr>
                <w:color w:val="000000"/>
                <w:sz w:val="16"/>
                <w:szCs w:val="16"/>
              </w:rPr>
            </w:pPr>
            <w:r>
              <w:rPr>
                <w:color w:val="000000"/>
                <w:sz w:val="16"/>
                <w:szCs w:val="16"/>
              </w:rPr>
              <w:t>C3-235326</w:t>
            </w:r>
          </w:p>
        </w:tc>
        <w:tc>
          <w:tcPr>
            <w:tcW w:w="3402" w:type="dxa"/>
            <w:tcBorders>
              <w:top w:val="single" w:sz="4" w:space="0" w:color="auto"/>
              <w:left w:val="single" w:sz="4" w:space="0" w:color="auto"/>
              <w:bottom w:val="single" w:sz="4" w:space="0" w:color="auto"/>
              <w:right w:val="single" w:sz="4" w:space="0" w:color="auto"/>
            </w:tcBorders>
            <w:noWrap/>
            <w:hideMark/>
          </w:tcPr>
          <w:p w14:paraId="454C1AD0" w14:textId="77777777" w:rsidR="00DC7D59" w:rsidRDefault="00DC7D59">
            <w:pPr>
              <w:pStyle w:val="TAL"/>
              <w:rPr>
                <w:color w:val="000000"/>
                <w:sz w:val="16"/>
                <w:szCs w:val="16"/>
              </w:rPr>
            </w:pPr>
            <w:r>
              <w:rPr>
                <w:color w:val="000000"/>
                <w:sz w:val="16"/>
                <w:szCs w:val="16"/>
              </w:rPr>
              <w:t>Update for the Periodicity information and the terminology</w:t>
            </w:r>
          </w:p>
        </w:tc>
        <w:tc>
          <w:tcPr>
            <w:tcW w:w="850" w:type="dxa"/>
            <w:tcBorders>
              <w:top w:val="single" w:sz="4" w:space="0" w:color="auto"/>
              <w:left w:val="single" w:sz="4" w:space="0" w:color="auto"/>
              <w:bottom w:val="single" w:sz="4" w:space="0" w:color="auto"/>
              <w:right w:val="single" w:sz="4" w:space="0" w:color="auto"/>
            </w:tcBorders>
            <w:noWrap/>
            <w:hideMark/>
          </w:tcPr>
          <w:p w14:paraId="13AD692B"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EA854A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AC4C08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91A822A" w14:textId="77777777" w:rsidR="00DC7D59" w:rsidRDefault="00DC7D59">
            <w:pPr>
              <w:pStyle w:val="TAL"/>
              <w:rPr>
                <w:sz w:val="16"/>
                <w:szCs w:val="16"/>
              </w:rPr>
            </w:pPr>
            <w:r>
              <w:rPr>
                <w:sz w:val="16"/>
                <w:szCs w:val="16"/>
              </w:rPr>
              <w:t>C3-235638</w:t>
            </w:r>
          </w:p>
        </w:tc>
      </w:tr>
      <w:tr w:rsidR="00C60177" w14:paraId="1EEECE0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A05E506" w14:textId="77777777" w:rsidR="00DC7D59" w:rsidRDefault="00DC7D59">
            <w:pPr>
              <w:pStyle w:val="TAL"/>
              <w:rPr>
                <w:color w:val="000000"/>
                <w:sz w:val="16"/>
                <w:szCs w:val="16"/>
              </w:rPr>
            </w:pPr>
            <w:r>
              <w:rPr>
                <w:color w:val="000000"/>
                <w:sz w:val="16"/>
                <w:szCs w:val="16"/>
              </w:rPr>
              <w:t>C3-235327</w:t>
            </w:r>
          </w:p>
        </w:tc>
        <w:tc>
          <w:tcPr>
            <w:tcW w:w="3402" w:type="dxa"/>
            <w:tcBorders>
              <w:top w:val="single" w:sz="4" w:space="0" w:color="auto"/>
              <w:left w:val="single" w:sz="4" w:space="0" w:color="auto"/>
              <w:bottom w:val="single" w:sz="4" w:space="0" w:color="auto"/>
              <w:right w:val="single" w:sz="4" w:space="0" w:color="auto"/>
            </w:tcBorders>
            <w:noWrap/>
            <w:hideMark/>
          </w:tcPr>
          <w:p w14:paraId="4F301429" w14:textId="77777777" w:rsidR="00DC7D59" w:rsidRDefault="00DC7D59">
            <w:pPr>
              <w:pStyle w:val="TAL"/>
              <w:rPr>
                <w:color w:val="000000"/>
                <w:sz w:val="16"/>
                <w:szCs w:val="16"/>
              </w:rPr>
            </w:pPr>
            <w:r>
              <w:rPr>
                <w:color w:val="000000"/>
                <w:sz w:val="16"/>
                <w:szCs w:val="16"/>
              </w:rPr>
              <w:t>Update the QoS flow binding procedure</w:t>
            </w:r>
          </w:p>
        </w:tc>
        <w:tc>
          <w:tcPr>
            <w:tcW w:w="850" w:type="dxa"/>
            <w:tcBorders>
              <w:top w:val="single" w:sz="4" w:space="0" w:color="auto"/>
              <w:left w:val="single" w:sz="4" w:space="0" w:color="auto"/>
              <w:bottom w:val="single" w:sz="4" w:space="0" w:color="auto"/>
              <w:right w:val="single" w:sz="4" w:space="0" w:color="auto"/>
            </w:tcBorders>
            <w:noWrap/>
            <w:hideMark/>
          </w:tcPr>
          <w:p w14:paraId="028241D7"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A24798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456C7C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03BBDD7" w14:textId="77777777" w:rsidR="00DC7D59" w:rsidRDefault="00DC7D59">
            <w:pPr>
              <w:pStyle w:val="TAL"/>
              <w:rPr>
                <w:sz w:val="16"/>
                <w:szCs w:val="16"/>
              </w:rPr>
            </w:pPr>
            <w:r>
              <w:rPr>
                <w:sz w:val="16"/>
                <w:szCs w:val="16"/>
              </w:rPr>
              <w:t>C3-235537</w:t>
            </w:r>
          </w:p>
        </w:tc>
      </w:tr>
      <w:tr w:rsidR="00C60177" w14:paraId="121FC0E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A63A69C" w14:textId="77777777" w:rsidR="00DC7D59" w:rsidRDefault="00DC7D59">
            <w:pPr>
              <w:pStyle w:val="TAL"/>
              <w:rPr>
                <w:color w:val="000000"/>
                <w:sz w:val="16"/>
                <w:szCs w:val="16"/>
              </w:rPr>
            </w:pPr>
            <w:r>
              <w:rPr>
                <w:color w:val="000000"/>
                <w:sz w:val="16"/>
                <w:szCs w:val="16"/>
              </w:rPr>
              <w:t>C3-235328</w:t>
            </w:r>
          </w:p>
        </w:tc>
        <w:tc>
          <w:tcPr>
            <w:tcW w:w="3402" w:type="dxa"/>
            <w:tcBorders>
              <w:top w:val="single" w:sz="4" w:space="0" w:color="auto"/>
              <w:left w:val="single" w:sz="4" w:space="0" w:color="auto"/>
              <w:bottom w:val="single" w:sz="4" w:space="0" w:color="auto"/>
              <w:right w:val="single" w:sz="4" w:space="0" w:color="auto"/>
            </w:tcBorders>
            <w:noWrap/>
            <w:hideMark/>
          </w:tcPr>
          <w:p w14:paraId="6BFB7900" w14:textId="77777777" w:rsidR="00DC7D59" w:rsidRDefault="00DC7D59">
            <w:pPr>
              <w:pStyle w:val="TAL"/>
              <w:rPr>
                <w:color w:val="000000"/>
                <w:sz w:val="16"/>
                <w:szCs w:val="16"/>
              </w:rPr>
            </w:pPr>
            <w:r>
              <w:rPr>
                <w:color w:val="000000"/>
                <w:sz w:val="16"/>
                <w:szCs w:val="16"/>
              </w:rPr>
              <w:t>Clarification of PCF authorization during AM policy association establishment</w:t>
            </w:r>
          </w:p>
        </w:tc>
        <w:tc>
          <w:tcPr>
            <w:tcW w:w="850" w:type="dxa"/>
            <w:tcBorders>
              <w:top w:val="single" w:sz="4" w:space="0" w:color="auto"/>
              <w:left w:val="single" w:sz="4" w:space="0" w:color="auto"/>
              <w:bottom w:val="single" w:sz="4" w:space="0" w:color="auto"/>
              <w:right w:val="single" w:sz="4" w:space="0" w:color="auto"/>
            </w:tcBorders>
            <w:noWrap/>
            <w:hideMark/>
          </w:tcPr>
          <w:p w14:paraId="295DD609"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FE8D371"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7204440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8B3BB28" w14:textId="77777777" w:rsidR="00DC7D59" w:rsidRDefault="00DC7D59">
            <w:pPr>
              <w:overflowPunct/>
              <w:autoSpaceDE/>
              <w:autoSpaceDN/>
              <w:adjustRightInd/>
              <w:spacing w:after="0"/>
              <w:rPr>
                <w:rFonts w:ascii="CG Times (WN)" w:hAnsi="CG Times (WN)"/>
              </w:rPr>
            </w:pPr>
          </w:p>
        </w:tc>
      </w:tr>
      <w:tr w:rsidR="00C60177" w14:paraId="544DC1D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739244E" w14:textId="77777777" w:rsidR="00DC7D59" w:rsidRDefault="00DC7D59">
            <w:pPr>
              <w:pStyle w:val="TAL"/>
              <w:rPr>
                <w:color w:val="000000"/>
                <w:sz w:val="16"/>
                <w:szCs w:val="16"/>
              </w:rPr>
            </w:pPr>
            <w:r>
              <w:rPr>
                <w:color w:val="000000"/>
                <w:sz w:val="16"/>
                <w:szCs w:val="16"/>
              </w:rPr>
              <w:t>C3-235329</w:t>
            </w:r>
          </w:p>
        </w:tc>
        <w:tc>
          <w:tcPr>
            <w:tcW w:w="3402" w:type="dxa"/>
            <w:tcBorders>
              <w:top w:val="single" w:sz="4" w:space="0" w:color="auto"/>
              <w:left w:val="single" w:sz="4" w:space="0" w:color="auto"/>
              <w:bottom w:val="single" w:sz="4" w:space="0" w:color="auto"/>
              <w:right w:val="single" w:sz="4" w:space="0" w:color="auto"/>
            </w:tcBorders>
            <w:noWrap/>
            <w:hideMark/>
          </w:tcPr>
          <w:p w14:paraId="1632A6DF" w14:textId="77777777" w:rsidR="00DC7D59" w:rsidRDefault="00DC7D59">
            <w:pPr>
              <w:pStyle w:val="TAL"/>
              <w:rPr>
                <w:color w:val="000000"/>
                <w:sz w:val="16"/>
                <w:szCs w:val="16"/>
              </w:rPr>
            </w:pPr>
            <w:r>
              <w:rPr>
                <w:color w:val="000000"/>
                <w:sz w:val="16"/>
                <w:szCs w:val="16"/>
              </w:rPr>
              <w:t>Clarification of PCF authorization during SM policy association establishment</w:t>
            </w:r>
          </w:p>
        </w:tc>
        <w:tc>
          <w:tcPr>
            <w:tcW w:w="850" w:type="dxa"/>
            <w:tcBorders>
              <w:top w:val="single" w:sz="4" w:space="0" w:color="auto"/>
              <w:left w:val="single" w:sz="4" w:space="0" w:color="auto"/>
              <w:bottom w:val="single" w:sz="4" w:space="0" w:color="auto"/>
              <w:right w:val="single" w:sz="4" w:space="0" w:color="auto"/>
            </w:tcBorders>
            <w:noWrap/>
            <w:hideMark/>
          </w:tcPr>
          <w:p w14:paraId="3038670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ED4F28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A68D20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24D233E" w14:textId="77777777" w:rsidR="00DC7D59" w:rsidRDefault="00DC7D59">
            <w:pPr>
              <w:pStyle w:val="TAL"/>
              <w:rPr>
                <w:sz w:val="16"/>
                <w:szCs w:val="16"/>
              </w:rPr>
            </w:pPr>
            <w:r>
              <w:rPr>
                <w:sz w:val="16"/>
                <w:szCs w:val="16"/>
              </w:rPr>
              <w:t>C3-235581</w:t>
            </w:r>
          </w:p>
        </w:tc>
      </w:tr>
      <w:tr w:rsidR="00C60177" w14:paraId="62A3884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111C8F" w14:textId="77777777" w:rsidR="00DC7D59" w:rsidRDefault="00DC7D59">
            <w:pPr>
              <w:pStyle w:val="TAL"/>
              <w:rPr>
                <w:color w:val="000000"/>
                <w:sz w:val="16"/>
                <w:szCs w:val="16"/>
              </w:rPr>
            </w:pPr>
            <w:r>
              <w:rPr>
                <w:color w:val="000000"/>
                <w:sz w:val="16"/>
                <w:szCs w:val="16"/>
              </w:rPr>
              <w:t>C3-235330</w:t>
            </w:r>
          </w:p>
        </w:tc>
        <w:tc>
          <w:tcPr>
            <w:tcW w:w="3402" w:type="dxa"/>
            <w:tcBorders>
              <w:top w:val="single" w:sz="4" w:space="0" w:color="auto"/>
              <w:left w:val="single" w:sz="4" w:space="0" w:color="auto"/>
              <w:bottom w:val="single" w:sz="4" w:space="0" w:color="auto"/>
              <w:right w:val="single" w:sz="4" w:space="0" w:color="auto"/>
            </w:tcBorders>
            <w:noWrap/>
            <w:hideMark/>
          </w:tcPr>
          <w:p w14:paraId="1981652E" w14:textId="77777777" w:rsidR="00DC7D59" w:rsidRDefault="00DC7D59">
            <w:pPr>
              <w:pStyle w:val="TAL"/>
              <w:rPr>
                <w:color w:val="000000"/>
                <w:sz w:val="16"/>
                <w:szCs w:val="16"/>
              </w:rPr>
            </w:pPr>
            <w:r>
              <w:rPr>
                <w:color w:val="000000"/>
                <w:sz w:val="16"/>
                <w:szCs w:val="16"/>
              </w:rPr>
              <w:t>Clarification of policy enforcement when subscribed information of UDM is removed</w:t>
            </w:r>
          </w:p>
        </w:tc>
        <w:tc>
          <w:tcPr>
            <w:tcW w:w="850" w:type="dxa"/>
            <w:tcBorders>
              <w:top w:val="single" w:sz="4" w:space="0" w:color="auto"/>
              <w:left w:val="single" w:sz="4" w:space="0" w:color="auto"/>
              <w:bottom w:val="single" w:sz="4" w:space="0" w:color="auto"/>
              <w:right w:val="single" w:sz="4" w:space="0" w:color="auto"/>
            </w:tcBorders>
            <w:noWrap/>
            <w:hideMark/>
          </w:tcPr>
          <w:p w14:paraId="14135747"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507EFCC"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5C87370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A560FA8" w14:textId="77777777" w:rsidR="00DC7D59" w:rsidRDefault="00DC7D59">
            <w:pPr>
              <w:overflowPunct/>
              <w:autoSpaceDE/>
              <w:autoSpaceDN/>
              <w:adjustRightInd/>
              <w:spacing w:after="0"/>
              <w:rPr>
                <w:rFonts w:ascii="CG Times (WN)" w:hAnsi="CG Times (WN)"/>
              </w:rPr>
            </w:pPr>
          </w:p>
        </w:tc>
      </w:tr>
      <w:tr w:rsidR="00C60177" w14:paraId="563C6EC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6AF18DB" w14:textId="77777777" w:rsidR="00DC7D59" w:rsidRDefault="00DC7D59">
            <w:pPr>
              <w:pStyle w:val="TAL"/>
              <w:rPr>
                <w:color w:val="000000"/>
                <w:sz w:val="16"/>
                <w:szCs w:val="16"/>
              </w:rPr>
            </w:pPr>
            <w:r>
              <w:rPr>
                <w:color w:val="000000"/>
                <w:sz w:val="16"/>
                <w:szCs w:val="16"/>
              </w:rPr>
              <w:t>C3-235331</w:t>
            </w:r>
          </w:p>
        </w:tc>
        <w:tc>
          <w:tcPr>
            <w:tcW w:w="3402" w:type="dxa"/>
            <w:tcBorders>
              <w:top w:val="single" w:sz="4" w:space="0" w:color="auto"/>
              <w:left w:val="single" w:sz="4" w:space="0" w:color="auto"/>
              <w:bottom w:val="single" w:sz="4" w:space="0" w:color="auto"/>
              <w:right w:val="single" w:sz="4" w:space="0" w:color="auto"/>
            </w:tcBorders>
            <w:noWrap/>
            <w:hideMark/>
          </w:tcPr>
          <w:p w14:paraId="76594AF8" w14:textId="77777777" w:rsidR="00DC7D59" w:rsidRDefault="00DC7D59">
            <w:pPr>
              <w:pStyle w:val="TAL"/>
              <w:rPr>
                <w:color w:val="000000"/>
                <w:sz w:val="16"/>
                <w:szCs w:val="16"/>
              </w:rPr>
            </w:pPr>
            <w:r>
              <w:rPr>
                <w:color w:val="000000"/>
                <w:sz w:val="16"/>
                <w:szCs w:val="16"/>
              </w:rPr>
              <w:t xml:space="preserve">Update the </w:t>
            </w:r>
            <w:proofErr w:type="spellStart"/>
            <w:r>
              <w:rPr>
                <w:color w:val="000000"/>
                <w:sz w:val="16"/>
                <w:szCs w:val="16"/>
              </w:rPr>
              <w:t>MbsSessAssistInfo</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5A9DFBE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9D50D9A"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7D77BA7D" w14:textId="77777777" w:rsidR="00DC7D59" w:rsidRDefault="00DC7D59">
            <w:pPr>
              <w:pStyle w:val="TAL"/>
              <w:rPr>
                <w:color w:val="000000"/>
                <w:sz w:val="16"/>
                <w:szCs w:val="16"/>
              </w:rPr>
            </w:pPr>
            <w:r>
              <w:rPr>
                <w:color w:val="000000"/>
                <w:sz w:val="16"/>
                <w:szCs w:val="16"/>
              </w:rPr>
              <w:t>C3-234297</w:t>
            </w:r>
          </w:p>
        </w:tc>
        <w:tc>
          <w:tcPr>
            <w:tcW w:w="1701" w:type="dxa"/>
            <w:tcBorders>
              <w:top w:val="single" w:sz="4" w:space="0" w:color="auto"/>
              <w:left w:val="single" w:sz="4" w:space="0" w:color="auto"/>
              <w:bottom w:val="single" w:sz="4" w:space="0" w:color="auto"/>
              <w:right w:val="single" w:sz="4" w:space="0" w:color="auto"/>
            </w:tcBorders>
            <w:noWrap/>
            <w:hideMark/>
          </w:tcPr>
          <w:p w14:paraId="753A3CD3" w14:textId="77777777" w:rsidR="00DC7D59" w:rsidRDefault="00DC7D59">
            <w:pPr>
              <w:rPr>
                <w:color w:val="000000"/>
                <w:sz w:val="16"/>
                <w:szCs w:val="16"/>
              </w:rPr>
            </w:pPr>
          </w:p>
        </w:tc>
      </w:tr>
      <w:tr w:rsidR="00C60177" w14:paraId="4CA2668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7719E94" w14:textId="77777777" w:rsidR="00DC7D59" w:rsidRDefault="00DC7D59">
            <w:pPr>
              <w:pStyle w:val="TAL"/>
              <w:rPr>
                <w:color w:val="000000"/>
                <w:sz w:val="16"/>
                <w:szCs w:val="16"/>
              </w:rPr>
            </w:pPr>
            <w:r>
              <w:rPr>
                <w:color w:val="000000"/>
                <w:sz w:val="16"/>
                <w:szCs w:val="16"/>
              </w:rPr>
              <w:t>C3-235332</w:t>
            </w:r>
          </w:p>
        </w:tc>
        <w:tc>
          <w:tcPr>
            <w:tcW w:w="3402" w:type="dxa"/>
            <w:tcBorders>
              <w:top w:val="single" w:sz="4" w:space="0" w:color="auto"/>
              <w:left w:val="single" w:sz="4" w:space="0" w:color="auto"/>
              <w:bottom w:val="single" w:sz="4" w:space="0" w:color="auto"/>
              <w:right w:val="single" w:sz="4" w:space="0" w:color="auto"/>
            </w:tcBorders>
            <w:noWrap/>
            <w:hideMark/>
          </w:tcPr>
          <w:p w14:paraId="0CDD8403" w14:textId="77777777" w:rsidR="00DC7D59" w:rsidRDefault="00DC7D59">
            <w:pPr>
              <w:pStyle w:val="TAL"/>
              <w:rPr>
                <w:color w:val="000000"/>
                <w:sz w:val="16"/>
                <w:szCs w:val="16"/>
              </w:rPr>
            </w:pPr>
            <w:r>
              <w:rPr>
                <w:color w:val="000000"/>
                <w:sz w:val="16"/>
                <w:szCs w:val="16"/>
              </w:rPr>
              <w:t>Correction in warning notification procedures.</w:t>
            </w:r>
          </w:p>
        </w:tc>
        <w:tc>
          <w:tcPr>
            <w:tcW w:w="850" w:type="dxa"/>
            <w:tcBorders>
              <w:top w:val="single" w:sz="4" w:space="0" w:color="auto"/>
              <w:left w:val="single" w:sz="4" w:space="0" w:color="auto"/>
              <w:bottom w:val="single" w:sz="4" w:space="0" w:color="auto"/>
              <w:right w:val="single" w:sz="4" w:space="0" w:color="auto"/>
            </w:tcBorders>
            <w:noWrap/>
            <w:hideMark/>
          </w:tcPr>
          <w:p w14:paraId="291E1E5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37DB7E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9042442" w14:textId="77777777" w:rsidR="00DC7D59" w:rsidRDefault="00DC7D59">
            <w:pPr>
              <w:pStyle w:val="TAL"/>
              <w:rPr>
                <w:color w:val="000000"/>
                <w:sz w:val="16"/>
                <w:szCs w:val="16"/>
              </w:rPr>
            </w:pPr>
            <w:r>
              <w:rPr>
                <w:color w:val="000000"/>
                <w:sz w:val="16"/>
                <w:szCs w:val="16"/>
              </w:rPr>
              <w:t>C3-234542</w:t>
            </w:r>
          </w:p>
        </w:tc>
        <w:tc>
          <w:tcPr>
            <w:tcW w:w="1701" w:type="dxa"/>
            <w:tcBorders>
              <w:top w:val="single" w:sz="4" w:space="0" w:color="auto"/>
              <w:left w:val="single" w:sz="4" w:space="0" w:color="auto"/>
              <w:bottom w:val="single" w:sz="4" w:space="0" w:color="auto"/>
              <w:right w:val="single" w:sz="4" w:space="0" w:color="auto"/>
            </w:tcBorders>
            <w:noWrap/>
            <w:hideMark/>
          </w:tcPr>
          <w:p w14:paraId="7EEFB291" w14:textId="77777777" w:rsidR="00DC7D59" w:rsidRDefault="00DC7D59">
            <w:pPr>
              <w:rPr>
                <w:color w:val="000000"/>
                <w:sz w:val="16"/>
                <w:szCs w:val="16"/>
              </w:rPr>
            </w:pPr>
          </w:p>
        </w:tc>
      </w:tr>
      <w:tr w:rsidR="00C60177" w14:paraId="28517F5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D441AA5" w14:textId="77777777" w:rsidR="00DC7D59" w:rsidRDefault="00DC7D59">
            <w:pPr>
              <w:pStyle w:val="TAL"/>
              <w:rPr>
                <w:color w:val="000000"/>
                <w:sz w:val="16"/>
                <w:szCs w:val="16"/>
              </w:rPr>
            </w:pPr>
            <w:r>
              <w:rPr>
                <w:color w:val="000000"/>
                <w:sz w:val="16"/>
                <w:szCs w:val="16"/>
              </w:rPr>
              <w:t>C3-235333</w:t>
            </w:r>
          </w:p>
        </w:tc>
        <w:tc>
          <w:tcPr>
            <w:tcW w:w="3402" w:type="dxa"/>
            <w:tcBorders>
              <w:top w:val="single" w:sz="4" w:space="0" w:color="auto"/>
              <w:left w:val="single" w:sz="4" w:space="0" w:color="auto"/>
              <w:bottom w:val="single" w:sz="4" w:space="0" w:color="auto"/>
              <w:right w:val="single" w:sz="4" w:space="0" w:color="auto"/>
            </w:tcBorders>
            <w:noWrap/>
            <w:hideMark/>
          </w:tcPr>
          <w:p w14:paraId="08BED801" w14:textId="77777777" w:rsidR="00DC7D59" w:rsidRDefault="00DC7D59">
            <w:pPr>
              <w:pStyle w:val="TAL"/>
              <w:rPr>
                <w:color w:val="000000"/>
                <w:sz w:val="16"/>
                <w:szCs w:val="16"/>
              </w:rPr>
            </w:pPr>
            <w:r>
              <w:rPr>
                <w:color w:val="000000"/>
                <w:sz w:val="16"/>
                <w:szCs w:val="16"/>
              </w:rPr>
              <w:t>EN resolution for the VAL service area location representation</w:t>
            </w:r>
          </w:p>
        </w:tc>
        <w:tc>
          <w:tcPr>
            <w:tcW w:w="850" w:type="dxa"/>
            <w:tcBorders>
              <w:top w:val="single" w:sz="4" w:space="0" w:color="auto"/>
              <w:left w:val="single" w:sz="4" w:space="0" w:color="auto"/>
              <w:bottom w:val="single" w:sz="4" w:space="0" w:color="auto"/>
              <w:right w:val="single" w:sz="4" w:space="0" w:color="auto"/>
            </w:tcBorders>
            <w:noWrap/>
            <w:hideMark/>
          </w:tcPr>
          <w:p w14:paraId="1C714A5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13E03B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3212C9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AB97886" w14:textId="77777777" w:rsidR="00DC7D59" w:rsidRDefault="00DC7D59">
            <w:pPr>
              <w:pStyle w:val="TAL"/>
              <w:rPr>
                <w:sz w:val="16"/>
                <w:szCs w:val="16"/>
              </w:rPr>
            </w:pPr>
            <w:r>
              <w:rPr>
                <w:sz w:val="16"/>
                <w:szCs w:val="16"/>
              </w:rPr>
              <w:t>C3-235555</w:t>
            </w:r>
          </w:p>
        </w:tc>
      </w:tr>
      <w:tr w:rsidR="00C60177" w14:paraId="3131ABE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98E9168" w14:textId="77777777" w:rsidR="00DC7D59" w:rsidRDefault="00DC7D59">
            <w:pPr>
              <w:pStyle w:val="TAL"/>
              <w:rPr>
                <w:color w:val="000000"/>
                <w:sz w:val="16"/>
                <w:szCs w:val="16"/>
              </w:rPr>
            </w:pPr>
            <w:r>
              <w:rPr>
                <w:color w:val="000000"/>
                <w:sz w:val="16"/>
                <w:szCs w:val="16"/>
              </w:rPr>
              <w:t>C3-235334</w:t>
            </w:r>
          </w:p>
        </w:tc>
        <w:tc>
          <w:tcPr>
            <w:tcW w:w="3402" w:type="dxa"/>
            <w:tcBorders>
              <w:top w:val="single" w:sz="4" w:space="0" w:color="auto"/>
              <w:left w:val="single" w:sz="4" w:space="0" w:color="auto"/>
              <w:bottom w:val="single" w:sz="4" w:space="0" w:color="auto"/>
              <w:right w:val="single" w:sz="4" w:space="0" w:color="auto"/>
            </w:tcBorders>
            <w:noWrap/>
            <w:hideMark/>
          </w:tcPr>
          <w:p w14:paraId="4D6D1F18" w14:textId="77777777" w:rsidR="00DC7D59" w:rsidRDefault="00DC7D59">
            <w:pPr>
              <w:pStyle w:val="TAL"/>
              <w:rPr>
                <w:color w:val="000000"/>
                <w:sz w:val="16"/>
                <w:szCs w:val="16"/>
              </w:rPr>
            </w:pPr>
            <w:r>
              <w:rPr>
                <w:color w:val="000000"/>
                <w:sz w:val="16"/>
                <w:szCs w:val="16"/>
              </w:rPr>
              <w:t>EN resolution for the VAL service area ID representation</w:t>
            </w:r>
          </w:p>
        </w:tc>
        <w:tc>
          <w:tcPr>
            <w:tcW w:w="850" w:type="dxa"/>
            <w:tcBorders>
              <w:top w:val="single" w:sz="4" w:space="0" w:color="auto"/>
              <w:left w:val="single" w:sz="4" w:space="0" w:color="auto"/>
              <w:bottom w:val="single" w:sz="4" w:space="0" w:color="auto"/>
              <w:right w:val="single" w:sz="4" w:space="0" w:color="auto"/>
            </w:tcBorders>
            <w:noWrap/>
            <w:hideMark/>
          </w:tcPr>
          <w:p w14:paraId="6E4EAD2A" w14:textId="77777777" w:rsidR="00DC7D59" w:rsidRDefault="00DC7D59">
            <w:pPr>
              <w:pStyle w:val="TAL"/>
              <w:rPr>
                <w:color w:val="000000"/>
                <w:sz w:val="16"/>
                <w:szCs w:val="16"/>
              </w:rPr>
            </w:pPr>
            <w:r>
              <w:rPr>
                <w:color w:val="000000"/>
                <w:sz w:val="16"/>
                <w:szCs w:val="16"/>
              </w:rPr>
              <w:t>Ericsson, Samsung</w:t>
            </w:r>
          </w:p>
        </w:tc>
        <w:tc>
          <w:tcPr>
            <w:tcW w:w="1094" w:type="dxa"/>
            <w:tcBorders>
              <w:top w:val="single" w:sz="4" w:space="0" w:color="auto"/>
              <w:left w:val="single" w:sz="4" w:space="0" w:color="auto"/>
              <w:bottom w:val="single" w:sz="4" w:space="0" w:color="auto"/>
              <w:right w:val="single" w:sz="4" w:space="0" w:color="auto"/>
            </w:tcBorders>
            <w:noWrap/>
            <w:hideMark/>
          </w:tcPr>
          <w:p w14:paraId="5B560F1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F8E598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30E286C" w14:textId="77777777" w:rsidR="00DC7D59" w:rsidRDefault="00DC7D59">
            <w:pPr>
              <w:pStyle w:val="TAL"/>
              <w:rPr>
                <w:sz w:val="16"/>
                <w:szCs w:val="16"/>
              </w:rPr>
            </w:pPr>
            <w:r>
              <w:rPr>
                <w:sz w:val="16"/>
                <w:szCs w:val="16"/>
              </w:rPr>
              <w:t>C3-235696</w:t>
            </w:r>
          </w:p>
        </w:tc>
      </w:tr>
      <w:tr w:rsidR="00C60177" w14:paraId="3B31C38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99C6946" w14:textId="77777777" w:rsidR="00DC7D59" w:rsidRDefault="00DC7D59">
            <w:pPr>
              <w:pStyle w:val="TAL"/>
              <w:rPr>
                <w:color w:val="000000"/>
                <w:sz w:val="16"/>
                <w:szCs w:val="16"/>
              </w:rPr>
            </w:pPr>
            <w:r>
              <w:rPr>
                <w:color w:val="000000"/>
                <w:sz w:val="16"/>
                <w:szCs w:val="16"/>
              </w:rPr>
              <w:t>C3-235335</w:t>
            </w:r>
          </w:p>
        </w:tc>
        <w:tc>
          <w:tcPr>
            <w:tcW w:w="3402" w:type="dxa"/>
            <w:tcBorders>
              <w:top w:val="single" w:sz="4" w:space="0" w:color="auto"/>
              <w:left w:val="single" w:sz="4" w:space="0" w:color="auto"/>
              <w:bottom w:val="single" w:sz="4" w:space="0" w:color="auto"/>
              <w:right w:val="single" w:sz="4" w:space="0" w:color="auto"/>
            </w:tcBorders>
            <w:noWrap/>
            <w:hideMark/>
          </w:tcPr>
          <w:p w14:paraId="607F90A6" w14:textId="77777777" w:rsidR="00DC7D59" w:rsidRDefault="00DC7D59">
            <w:pPr>
              <w:pStyle w:val="TAL"/>
              <w:rPr>
                <w:color w:val="000000"/>
                <w:sz w:val="16"/>
                <w:szCs w:val="16"/>
              </w:rPr>
            </w:pPr>
            <w:r>
              <w:rPr>
                <w:color w:val="000000"/>
                <w:sz w:val="16"/>
                <w:szCs w:val="16"/>
              </w:rPr>
              <w:t xml:space="preserve">EN resolution in the </w:t>
            </w:r>
            <w:proofErr w:type="spellStart"/>
            <w:r>
              <w:rPr>
                <w:color w:val="000000"/>
                <w:sz w:val="16"/>
                <w:szCs w:val="16"/>
              </w:rPr>
              <w:t>VALServiceData</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18DD119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3F7924F"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7BB4C81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16D5A65" w14:textId="77777777" w:rsidR="00DC7D59" w:rsidRDefault="00DC7D59">
            <w:pPr>
              <w:overflowPunct/>
              <w:autoSpaceDE/>
              <w:autoSpaceDN/>
              <w:adjustRightInd/>
              <w:spacing w:after="0"/>
              <w:rPr>
                <w:rFonts w:ascii="CG Times (WN)" w:hAnsi="CG Times (WN)"/>
              </w:rPr>
            </w:pPr>
          </w:p>
        </w:tc>
      </w:tr>
      <w:tr w:rsidR="00C60177" w14:paraId="38F1C0A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F2644DD" w14:textId="77777777" w:rsidR="00DC7D59" w:rsidRDefault="00DC7D59">
            <w:pPr>
              <w:pStyle w:val="TAL"/>
              <w:rPr>
                <w:color w:val="000000"/>
                <w:sz w:val="16"/>
                <w:szCs w:val="16"/>
              </w:rPr>
            </w:pPr>
            <w:r>
              <w:rPr>
                <w:color w:val="000000"/>
                <w:sz w:val="16"/>
                <w:szCs w:val="16"/>
              </w:rPr>
              <w:t>C3-235336</w:t>
            </w:r>
          </w:p>
        </w:tc>
        <w:tc>
          <w:tcPr>
            <w:tcW w:w="3402" w:type="dxa"/>
            <w:tcBorders>
              <w:top w:val="single" w:sz="4" w:space="0" w:color="auto"/>
              <w:left w:val="single" w:sz="4" w:space="0" w:color="auto"/>
              <w:bottom w:val="single" w:sz="4" w:space="0" w:color="auto"/>
              <w:right w:val="single" w:sz="4" w:space="0" w:color="auto"/>
            </w:tcBorders>
            <w:noWrap/>
            <w:hideMark/>
          </w:tcPr>
          <w:p w14:paraId="7A2CCF0A" w14:textId="77777777" w:rsidR="00DC7D59" w:rsidRDefault="00DC7D59">
            <w:pPr>
              <w:pStyle w:val="TAL"/>
              <w:rPr>
                <w:color w:val="000000"/>
                <w:sz w:val="16"/>
                <w:szCs w:val="16"/>
              </w:rPr>
            </w:pPr>
            <w:r>
              <w:rPr>
                <w:color w:val="000000"/>
                <w:sz w:val="16"/>
                <w:szCs w:val="16"/>
              </w:rPr>
              <w:t xml:space="preserve">Update subscription service operation implementation in the </w:t>
            </w:r>
            <w:proofErr w:type="spellStart"/>
            <w:r>
              <w:rPr>
                <w:color w:val="000000"/>
                <w:sz w:val="16"/>
                <w:szCs w:val="16"/>
              </w:rPr>
              <w:t>SS_VALServiceAreaConfiguration</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240F9D1C"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60AF2F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D18E07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E6878DE" w14:textId="77777777" w:rsidR="00DC7D59" w:rsidRDefault="00DC7D59">
            <w:pPr>
              <w:pStyle w:val="TAL"/>
              <w:rPr>
                <w:sz w:val="16"/>
                <w:szCs w:val="16"/>
              </w:rPr>
            </w:pPr>
            <w:r>
              <w:rPr>
                <w:sz w:val="16"/>
                <w:szCs w:val="16"/>
              </w:rPr>
              <w:t>C3-235590</w:t>
            </w:r>
          </w:p>
        </w:tc>
      </w:tr>
      <w:tr w:rsidR="00C60177" w14:paraId="3BFD565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799992" w14:textId="77777777" w:rsidR="00DC7D59" w:rsidRDefault="00DC7D59">
            <w:pPr>
              <w:pStyle w:val="TAL"/>
              <w:rPr>
                <w:color w:val="000000"/>
                <w:sz w:val="16"/>
                <w:szCs w:val="16"/>
              </w:rPr>
            </w:pPr>
            <w:r>
              <w:rPr>
                <w:color w:val="000000"/>
                <w:sz w:val="16"/>
                <w:szCs w:val="16"/>
              </w:rPr>
              <w:t>C3-235337</w:t>
            </w:r>
          </w:p>
        </w:tc>
        <w:tc>
          <w:tcPr>
            <w:tcW w:w="3402" w:type="dxa"/>
            <w:tcBorders>
              <w:top w:val="single" w:sz="4" w:space="0" w:color="auto"/>
              <w:left w:val="single" w:sz="4" w:space="0" w:color="auto"/>
              <w:bottom w:val="single" w:sz="4" w:space="0" w:color="auto"/>
              <w:right w:val="single" w:sz="4" w:space="0" w:color="auto"/>
            </w:tcBorders>
            <w:noWrap/>
            <w:hideMark/>
          </w:tcPr>
          <w:p w14:paraId="2D053F05" w14:textId="77777777" w:rsidR="00DC7D59" w:rsidRDefault="00DC7D59">
            <w:pPr>
              <w:pStyle w:val="TAL"/>
              <w:rPr>
                <w:color w:val="000000"/>
                <w:sz w:val="16"/>
                <w:szCs w:val="16"/>
              </w:rPr>
            </w:pPr>
            <w:r>
              <w:rPr>
                <w:color w:val="000000"/>
                <w:sz w:val="16"/>
                <w:szCs w:val="16"/>
              </w:rPr>
              <w:t xml:space="preserve">Update subscription service operation implementation in the </w:t>
            </w:r>
            <w:proofErr w:type="spellStart"/>
            <w:r>
              <w:rPr>
                <w:color w:val="000000"/>
                <w:sz w:val="16"/>
                <w:szCs w:val="16"/>
              </w:rPr>
              <w:t>SS_VALServiceAreaConfiguration</w:t>
            </w:r>
            <w:proofErr w:type="spellEnd"/>
            <w:r>
              <w:rPr>
                <w:color w:val="000000"/>
                <w:sz w:val="16"/>
                <w:szCs w:val="16"/>
              </w:rPr>
              <w:t xml:space="preserve"> </w:t>
            </w:r>
            <w:proofErr w:type="spellStart"/>
            <w:r>
              <w:rPr>
                <w:color w:val="000000"/>
                <w:sz w:val="16"/>
                <w:szCs w:val="16"/>
              </w:rPr>
              <w:t>OpenAPI</w:t>
            </w:r>
            <w:proofErr w:type="spellEnd"/>
            <w:r>
              <w:rPr>
                <w:color w:val="000000"/>
                <w:sz w:val="16"/>
                <w:szCs w:val="16"/>
              </w:rPr>
              <w:t xml:space="preserve"> file</w:t>
            </w:r>
          </w:p>
        </w:tc>
        <w:tc>
          <w:tcPr>
            <w:tcW w:w="850" w:type="dxa"/>
            <w:tcBorders>
              <w:top w:val="single" w:sz="4" w:space="0" w:color="auto"/>
              <w:left w:val="single" w:sz="4" w:space="0" w:color="auto"/>
              <w:bottom w:val="single" w:sz="4" w:space="0" w:color="auto"/>
              <w:right w:val="single" w:sz="4" w:space="0" w:color="auto"/>
            </w:tcBorders>
            <w:noWrap/>
            <w:hideMark/>
          </w:tcPr>
          <w:p w14:paraId="3D4F7982"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CF5502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A10155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610C25E" w14:textId="77777777" w:rsidR="00DC7D59" w:rsidRDefault="00DC7D59">
            <w:pPr>
              <w:pStyle w:val="TAL"/>
              <w:rPr>
                <w:sz w:val="16"/>
                <w:szCs w:val="16"/>
              </w:rPr>
            </w:pPr>
            <w:r>
              <w:rPr>
                <w:sz w:val="16"/>
                <w:szCs w:val="16"/>
              </w:rPr>
              <w:t>C3-235656</w:t>
            </w:r>
          </w:p>
        </w:tc>
      </w:tr>
      <w:tr w:rsidR="00C60177" w14:paraId="1C49446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0E6C278" w14:textId="77777777" w:rsidR="00DC7D59" w:rsidRDefault="00DC7D59">
            <w:pPr>
              <w:pStyle w:val="TAL"/>
              <w:rPr>
                <w:color w:val="000000"/>
                <w:sz w:val="16"/>
                <w:szCs w:val="16"/>
              </w:rPr>
            </w:pPr>
            <w:r>
              <w:rPr>
                <w:color w:val="000000"/>
                <w:sz w:val="16"/>
                <w:szCs w:val="16"/>
              </w:rPr>
              <w:t>C3-235338</w:t>
            </w:r>
          </w:p>
        </w:tc>
        <w:tc>
          <w:tcPr>
            <w:tcW w:w="3402" w:type="dxa"/>
            <w:tcBorders>
              <w:top w:val="single" w:sz="4" w:space="0" w:color="auto"/>
              <w:left w:val="single" w:sz="4" w:space="0" w:color="auto"/>
              <w:bottom w:val="single" w:sz="4" w:space="0" w:color="auto"/>
              <w:right w:val="single" w:sz="4" w:space="0" w:color="auto"/>
            </w:tcBorders>
            <w:noWrap/>
            <w:hideMark/>
          </w:tcPr>
          <w:p w14:paraId="2FBF2E2A" w14:textId="77777777" w:rsidR="00DC7D59" w:rsidRDefault="00DC7D59">
            <w:pPr>
              <w:pStyle w:val="TAL"/>
              <w:rPr>
                <w:color w:val="000000"/>
                <w:sz w:val="16"/>
                <w:szCs w:val="16"/>
              </w:rPr>
            </w:pPr>
            <w:r>
              <w:rPr>
                <w:color w:val="000000"/>
                <w:sz w:val="16"/>
                <w:szCs w:val="16"/>
              </w:rPr>
              <w:t xml:space="preserve">Update subscription service operation in the </w:t>
            </w:r>
            <w:proofErr w:type="spellStart"/>
            <w:r>
              <w:rPr>
                <w:color w:val="000000"/>
                <w:sz w:val="16"/>
                <w:szCs w:val="16"/>
              </w:rPr>
              <w:t>SS_VALServiceAreaConfiguration</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545AE06B"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D60421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0D3A2E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21E37A3" w14:textId="77777777" w:rsidR="00DC7D59" w:rsidRDefault="00DC7D59">
            <w:pPr>
              <w:pStyle w:val="TAL"/>
              <w:rPr>
                <w:sz w:val="16"/>
                <w:szCs w:val="16"/>
              </w:rPr>
            </w:pPr>
            <w:r>
              <w:rPr>
                <w:sz w:val="16"/>
                <w:szCs w:val="16"/>
              </w:rPr>
              <w:t>C3-235661</w:t>
            </w:r>
          </w:p>
        </w:tc>
      </w:tr>
      <w:tr w:rsidR="00C60177" w14:paraId="233ADB2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1D100C0" w14:textId="77777777" w:rsidR="00DC7D59" w:rsidRDefault="00DC7D59">
            <w:pPr>
              <w:pStyle w:val="TAL"/>
              <w:rPr>
                <w:color w:val="000000"/>
                <w:sz w:val="16"/>
                <w:szCs w:val="16"/>
              </w:rPr>
            </w:pPr>
            <w:r>
              <w:rPr>
                <w:color w:val="000000"/>
                <w:sz w:val="16"/>
                <w:szCs w:val="16"/>
              </w:rPr>
              <w:t>C3-235339</w:t>
            </w:r>
          </w:p>
        </w:tc>
        <w:tc>
          <w:tcPr>
            <w:tcW w:w="3402" w:type="dxa"/>
            <w:tcBorders>
              <w:top w:val="single" w:sz="4" w:space="0" w:color="auto"/>
              <w:left w:val="single" w:sz="4" w:space="0" w:color="auto"/>
              <w:bottom w:val="single" w:sz="4" w:space="0" w:color="auto"/>
              <w:right w:val="single" w:sz="4" w:space="0" w:color="auto"/>
            </w:tcBorders>
            <w:noWrap/>
            <w:hideMark/>
          </w:tcPr>
          <w:p w14:paraId="0A16927B" w14:textId="77777777" w:rsidR="00DC7D59" w:rsidRDefault="00DC7D59">
            <w:pPr>
              <w:pStyle w:val="TAL"/>
              <w:rPr>
                <w:color w:val="000000"/>
                <w:sz w:val="16"/>
                <w:szCs w:val="16"/>
              </w:rPr>
            </w:pPr>
            <w:r>
              <w:rPr>
                <w:color w:val="000000"/>
                <w:sz w:val="16"/>
                <w:szCs w:val="16"/>
              </w:rPr>
              <w:t xml:space="preserve">Pseudo-CR on EN resolution in the </w:t>
            </w:r>
            <w:proofErr w:type="spellStart"/>
            <w:r>
              <w:rPr>
                <w:color w:val="000000"/>
                <w:sz w:val="16"/>
                <w:szCs w:val="16"/>
              </w:rPr>
              <w:t>Sdd_Transmission</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1EFE2C2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7F0F29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1967E12" w14:textId="77777777" w:rsidR="00DC7D59" w:rsidRDefault="00DC7D59">
            <w:pPr>
              <w:pStyle w:val="TAL"/>
              <w:rPr>
                <w:color w:val="000000"/>
                <w:sz w:val="16"/>
                <w:szCs w:val="16"/>
              </w:rPr>
            </w:pPr>
            <w:r>
              <w:rPr>
                <w:color w:val="000000"/>
                <w:sz w:val="16"/>
                <w:szCs w:val="16"/>
              </w:rPr>
              <w:t>C3-234358</w:t>
            </w:r>
          </w:p>
        </w:tc>
        <w:tc>
          <w:tcPr>
            <w:tcW w:w="1701" w:type="dxa"/>
            <w:tcBorders>
              <w:top w:val="single" w:sz="4" w:space="0" w:color="auto"/>
              <w:left w:val="single" w:sz="4" w:space="0" w:color="auto"/>
              <w:bottom w:val="single" w:sz="4" w:space="0" w:color="auto"/>
              <w:right w:val="single" w:sz="4" w:space="0" w:color="auto"/>
            </w:tcBorders>
            <w:noWrap/>
            <w:hideMark/>
          </w:tcPr>
          <w:p w14:paraId="556F2066" w14:textId="77777777" w:rsidR="00DC7D59" w:rsidRDefault="00DC7D59">
            <w:pPr>
              <w:pStyle w:val="TAL"/>
              <w:rPr>
                <w:sz w:val="16"/>
                <w:szCs w:val="16"/>
              </w:rPr>
            </w:pPr>
            <w:r>
              <w:rPr>
                <w:sz w:val="16"/>
                <w:szCs w:val="16"/>
              </w:rPr>
              <w:t>C3-235553</w:t>
            </w:r>
          </w:p>
        </w:tc>
      </w:tr>
      <w:tr w:rsidR="00C60177" w14:paraId="6D841A2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3F6F2F7" w14:textId="77777777" w:rsidR="00DC7D59" w:rsidRDefault="00DC7D59">
            <w:pPr>
              <w:pStyle w:val="TAL"/>
              <w:rPr>
                <w:color w:val="000000"/>
                <w:sz w:val="16"/>
                <w:szCs w:val="16"/>
              </w:rPr>
            </w:pPr>
            <w:r>
              <w:rPr>
                <w:color w:val="000000"/>
                <w:sz w:val="16"/>
                <w:szCs w:val="16"/>
              </w:rPr>
              <w:t>C3-235340</w:t>
            </w:r>
          </w:p>
        </w:tc>
        <w:tc>
          <w:tcPr>
            <w:tcW w:w="3402" w:type="dxa"/>
            <w:tcBorders>
              <w:top w:val="single" w:sz="4" w:space="0" w:color="auto"/>
              <w:left w:val="single" w:sz="4" w:space="0" w:color="auto"/>
              <w:bottom w:val="single" w:sz="4" w:space="0" w:color="auto"/>
              <w:right w:val="single" w:sz="4" w:space="0" w:color="auto"/>
            </w:tcBorders>
            <w:noWrap/>
            <w:hideMark/>
          </w:tcPr>
          <w:p w14:paraId="53D3A840" w14:textId="77777777" w:rsidR="00DC7D59" w:rsidRDefault="00DC7D59">
            <w:pPr>
              <w:pStyle w:val="TAL"/>
              <w:rPr>
                <w:color w:val="000000"/>
                <w:sz w:val="16"/>
                <w:szCs w:val="16"/>
              </w:rPr>
            </w:pPr>
            <w:r>
              <w:rPr>
                <w:color w:val="000000"/>
                <w:sz w:val="16"/>
                <w:szCs w:val="16"/>
              </w:rPr>
              <w:t xml:space="preserve">Pseudo-CR on the ENs resolution in the </w:t>
            </w:r>
            <w:proofErr w:type="spellStart"/>
            <w:r>
              <w:rPr>
                <w:color w:val="000000"/>
                <w:sz w:val="16"/>
                <w:szCs w:val="16"/>
              </w:rPr>
              <w:t>Sdd_DDContext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79EA73C4"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268223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FF53CC5" w14:textId="77777777" w:rsidR="00DC7D59" w:rsidRDefault="00DC7D59">
            <w:pPr>
              <w:pStyle w:val="TAL"/>
              <w:rPr>
                <w:color w:val="000000"/>
                <w:sz w:val="16"/>
                <w:szCs w:val="16"/>
              </w:rPr>
            </w:pPr>
            <w:r>
              <w:rPr>
                <w:color w:val="000000"/>
                <w:sz w:val="16"/>
                <w:szCs w:val="16"/>
              </w:rPr>
              <w:t>C3-234359</w:t>
            </w:r>
          </w:p>
        </w:tc>
        <w:tc>
          <w:tcPr>
            <w:tcW w:w="1701" w:type="dxa"/>
            <w:tcBorders>
              <w:top w:val="single" w:sz="4" w:space="0" w:color="auto"/>
              <w:left w:val="single" w:sz="4" w:space="0" w:color="auto"/>
              <w:bottom w:val="single" w:sz="4" w:space="0" w:color="auto"/>
              <w:right w:val="single" w:sz="4" w:space="0" w:color="auto"/>
            </w:tcBorders>
            <w:noWrap/>
            <w:hideMark/>
          </w:tcPr>
          <w:p w14:paraId="5E293286" w14:textId="77777777" w:rsidR="00DC7D59" w:rsidRDefault="00DC7D59">
            <w:pPr>
              <w:pStyle w:val="TAL"/>
              <w:rPr>
                <w:sz w:val="16"/>
                <w:szCs w:val="16"/>
              </w:rPr>
            </w:pPr>
            <w:r>
              <w:rPr>
                <w:sz w:val="16"/>
                <w:szCs w:val="16"/>
              </w:rPr>
              <w:t>C3-235554</w:t>
            </w:r>
          </w:p>
        </w:tc>
      </w:tr>
      <w:tr w:rsidR="00C60177" w14:paraId="22D0EEF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FECB524" w14:textId="77777777" w:rsidR="00DC7D59" w:rsidRDefault="00DC7D59">
            <w:pPr>
              <w:pStyle w:val="TAL"/>
              <w:rPr>
                <w:color w:val="000000"/>
                <w:sz w:val="16"/>
                <w:szCs w:val="16"/>
              </w:rPr>
            </w:pPr>
            <w:r>
              <w:rPr>
                <w:color w:val="000000"/>
                <w:sz w:val="16"/>
                <w:szCs w:val="16"/>
              </w:rPr>
              <w:t>C3-235341</w:t>
            </w:r>
          </w:p>
        </w:tc>
        <w:tc>
          <w:tcPr>
            <w:tcW w:w="3402" w:type="dxa"/>
            <w:tcBorders>
              <w:top w:val="single" w:sz="4" w:space="0" w:color="auto"/>
              <w:left w:val="single" w:sz="4" w:space="0" w:color="auto"/>
              <w:bottom w:val="single" w:sz="4" w:space="0" w:color="auto"/>
              <w:right w:val="single" w:sz="4" w:space="0" w:color="auto"/>
            </w:tcBorders>
            <w:noWrap/>
            <w:hideMark/>
          </w:tcPr>
          <w:p w14:paraId="36EE17E5" w14:textId="77777777" w:rsidR="00DC7D59" w:rsidRDefault="00DC7D59">
            <w:pPr>
              <w:pStyle w:val="TAL"/>
              <w:rPr>
                <w:color w:val="000000"/>
                <w:sz w:val="16"/>
                <w:szCs w:val="16"/>
              </w:rPr>
            </w:pPr>
            <w:r>
              <w:rPr>
                <w:color w:val="000000"/>
                <w:sz w:val="16"/>
                <w:szCs w:val="16"/>
              </w:rPr>
              <w:t xml:space="preserve">Notification service operation in the </w:t>
            </w:r>
            <w:proofErr w:type="spellStart"/>
            <w:r>
              <w:rPr>
                <w:color w:val="000000"/>
                <w:sz w:val="16"/>
                <w:szCs w:val="16"/>
              </w:rPr>
              <w:t>SS_LocationReporting</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71782B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BFF384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91E7DF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1D350D7" w14:textId="77777777" w:rsidR="00DC7D59" w:rsidRDefault="00DC7D59">
            <w:pPr>
              <w:pStyle w:val="TAL"/>
              <w:rPr>
                <w:sz w:val="16"/>
                <w:szCs w:val="16"/>
              </w:rPr>
            </w:pPr>
            <w:r>
              <w:rPr>
                <w:sz w:val="16"/>
                <w:szCs w:val="16"/>
              </w:rPr>
              <w:t>C3-235713</w:t>
            </w:r>
          </w:p>
        </w:tc>
      </w:tr>
      <w:tr w:rsidR="00C60177" w14:paraId="471D609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46D6A88" w14:textId="77777777" w:rsidR="00DC7D59" w:rsidRDefault="00DC7D59">
            <w:pPr>
              <w:pStyle w:val="TAL"/>
              <w:rPr>
                <w:color w:val="000000"/>
                <w:sz w:val="16"/>
                <w:szCs w:val="16"/>
              </w:rPr>
            </w:pPr>
            <w:r>
              <w:rPr>
                <w:color w:val="000000"/>
                <w:sz w:val="16"/>
                <w:szCs w:val="16"/>
              </w:rPr>
              <w:t>C3-235342</w:t>
            </w:r>
          </w:p>
        </w:tc>
        <w:tc>
          <w:tcPr>
            <w:tcW w:w="3402" w:type="dxa"/>
            <w:tcBorders>
              <w:top w:val="single" w:sz="4" w:space="0" w:color="auto"/>
              <w:left w:val="single" w:sz="4" w:space="0" w:color="auto"/>
              <w:bottom w:val="single" w:sz="4" w:space="0" w:color="auto"/>
              <w:right w:val="single" w:sz="4" w:space="0" w:color="auto"/>
            </w:tcBorders>
            <w:noWrap/>
            <w:hideMark/>
          </w:tcPr>
          <w:p w14:paraId="349CAF3C" w14:textId="77777777" w:rsidR="00DC7D59" w:rsidRDefault="00DC7D59">
            <w:pPr>
              <w:pStyle w:val="TAL"/>
              <w:rPr>
                <w:color w:val="000000"/>
                <w:sz w:val="16"/>
                <w:szCs w:val="16"/>
              </w:rPr>
            </w:pPr>
            <w:r>
              <w:rPr>
                <w:color w:val="000000"/>
                <w:sz w:val="16"/>
                <w:szCs w:val="16"/>
              </w:rPr>
              <w:t>Update of the CAPIF layer architecture description</w:t>
            </w:r>
          </w:p>
        </w:tc>
        <w:tc>
          <w:tcPr>
            <w:tcW w:w="850" w:type="dxa"/>
            <w:tcBorders>
              <w:top w:val="single" w:sz="4" w:space="0" w:color="auto"/>
              <w:left w:val="single" w:sz="4" w:space="0" w:color="auto"/>
              <w:bottom w:val="single" w:sz="4" w:space="0" w:color="auto"/>
              <w:right w:val="single" w:sz="4" w:space="0" w:color="auto"/>
            </w:tcBorders>
            <w:noWrap/>
            <w:hideMark/>
          </w:tcPr>
          <w:p w14:paraId="79FB63BD" w14:textId="77777777" w:rsidR="00DC7D59" w:rsidRDefault="00DC7D59">
            <w:pPr>
              <w:pStyle w:val="TAL"/>
              <w:rPr>
                <w:color w:val="000000"/>
                <w:sz w:val="16"/>
                <w:szCs w:val="16"/>
              </w:rPr>
            </w:pPr>
            <w:r>
              <w:rPr>
                <w:color w:val="000000"/>
                <w:sz w:val="16"/>
                <w:szCs w:val="16"/>
              </w:rPr>
              <w:t xml:space="preserve">Ericsson, Deutsche Telekom, </w:t>
            </w:r>
            <w:r>
              <w:rPr>
                <w:color w:val="000000"/>
                <w:sz w:val="16"/>
                <w:szCs w:val="16"/>
              </w:rPr>
              <w:lastRenderedPageBreak/>
              <w:t>Huawei, Xiaomi, NTT, Samsung</w:t>
            </w:r>
          </w:p>
        </w:tc>
        <w:tc>
          <w:tcPr>
            <w:tcW w:w="1094" w:type="dxa"/>
            <w:tcBorders>
              <w:top w:val="single" w:sz="4" w:space="0" w:color="auto"/>
              <w:left w:val="single" w:sz="4" w:space="0" w:color="auto"/>
              <w:bottom w:val="single" w:sz="4" w:space="0" w:color="auto"/>
              <w:right w:val="single" w:sz="4" w:space="0" w:color="auto"/>
            </w:tcBorders>
            <w:noWrap/>
            <w:hideMark/>
          </w:tcPr>
          <w:p w14:paraId="3C2E4CC9" w14:textId="77777777" w:rsidR="00DC7D59" w:rsidRDefault="00DC7D59">
            <w:pPr>
              <w:pStyle w:val="TAL"/>
              <w:rPr>
                <w:color w:val="000000"/>
                <w:sz w:val="16"/>
                <w:szCs w:val="16"/>
              </w:rPr>
            </w:pPr>
            <w:r>
              <w:rPr>
                <w:color w:val="000000"/>
                <w:sz w:val="16"/>
                <w:szCs w:val="16"/>
              </w:rPr>
              <w:lastRenderedPageBreak/>
              <w:t>revised</w:t>
            </w:r>
          </w:p>
        </w:tc>
        <w:tc>
          <w:tcPr>
            <w:tcW w:w="1701" w:type="dxa"/>
            <w:tcBorders>
              <w:top w:val="single" w:sz="4" w:space="0" w:color="auto"/>
              <w:left w:val="single" w:sz="4" w:space="0" w:color="auto"/>
              <w:bottom w:val="single" w:sz="4" w:space="0" w:color="auto"/>
              <w:right w:val="single" w:sz="4" w:space="0" w:color="auto"/>
            </w:tcBorders>
            <w:noWrap/>
            <w:hideMark/>
          </w:tcPr>
          <w:p w14:paraId="57449010" w14:textId="77777777" w:rsidR="00DC7D59" w:rsidRDefault="00DC7D59">
            <w:pPr>
              <w:pStyle w:val="TAL"/>
              <w:rPr>
                <w:color w:val="000000"/>
                <w:sz w:val="16"/>
                <w:szCs w:val="16"/>
              </w:rPr>
            </w:pPr>
            <w:r>
              <w:rPr>
                <w:color w:val="000000"/>
                <w:sz w:val="16"/>
                <w:szCs w:val="16"/>
              </w:rPr>
              <w:t>C3-234361</w:t>
            </w:r>
          </w:p>
        </w:tc>
        <w:tc>
          <w:tcPr>
            <w:tcW w:w="1701" w:type="dxa"/>
            <w:tcBorders>
              <w:top w:val="single" w:sz="4" w:space="0" w:color="auto"/>
              <w:left w:val="single" w:sz="4" w:space="0" w:color="auto"/>
              <w:bottom w:val="single" w:sz="4" w:space="0" w:color="auto"/>
              <w:right w:val="single" w:sz="4" w:space="0" w:color="auto"/>
            </w:tcBorders>
            <w:noWrap/>
            <w:hideMark/>
          </w:tcPr>
          <w:p w14:paraId="7C5795DE" w14:textId="77777777" w:rsidR="00DC7D59" w:rsidRDefault="00DC7D59">
            <w:pPr>
              <w:pStyle w:val="TAL"/>
              <w:rPr>
                <w:sz w:val="16"/>
                <w:szCs w:val="16"/>
              </w:rPr>
            </w:pPr>
            <w:r>
              <w:rPr>
                <w:sz w:val="16"/>
                <w:szCs w:val="16"/>
              </w:rPr>
              <w:t>C3-235561</w:t>
            </w:r>
          </w:p>
        </w:tc>
      </w:tr>
      <w:tr w:rsidR="00C60177" w14:paraId="10DF960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D0FF6FF" w14:textId="77777777" w:rsidR="00DC7D59" w:rsidRDefault="00DC7D59">
            <w:pPr>
              <w:pStyle w:val="TAL"/>
              <w:rPr>
                <w:color w:val="000000"/>
                <w:sz w:val="16"/>
                <w:szCs w:val="16"/>
              </w:rPr>
            </w:pPr>
            <w:r>
              <w:rPr>
                <w:color w:val="000000"/>
                <w:sz w:val="16"/>
                <w:szCs w:val="16"/>
              </w:rPr>
              <w:t>C3-235343</w:t>
            </w:r>
          </w:p>
        </w:tc>
        <w:tc>
          <w:tcPr>
            <w:tcW w:w="3402" w:type="dxa"/>
            <w:tcBorders>
              <w:top w:val="single" w:sz="4" w:space="0" w:color="auto"/>
              <w:left w:val="single" w:sz="4" w:space="0" w:color="auto"/>
              <w:bottom w:val="single" w:sz="4" w:space="0" w:color="auto"/>
              <w:right w:val="single" w:sz="4" w:space="0" w:color="auto"/>
            </w:tcBorders>
            <w:noWrap/>
            <w:hideMark/>
          </w:tcPr>
          <w:p w14:paraId="7883628F" w14:textId="77777777" w:rsidR="00DC7D59" w:rsidRDefault="00DC7D59">
            <w:pPr>
              <w:pStyle w:val="TAL"/>
              <w:rPr>
                <w:color w:val="000000"/>
                <w:sz w:val="16"/>
                <w:szCs w:val="16"/>
              </w:rPr>
            </w:pPr>
            <w:r>
              <w:rPr>
                <w:color w:val="000000"/>
                <w:sz w:val="16"/>
                <w:szCs w:val="16"/>
              </w:rPr>
              <w:t>Correction on Messaging Topic Events API</w:t>
            </w:r>
          </w:p>
        </w:tc>
        <w:tc>
          <w:tcPr>
            <w:tcW w:w="850" w:type="dxa"/>
            <w:tcBorders>
              <w:top w:val="single" w:sz="4" w:space="0" w:color="auto"/>
              <w:left w:val="single" w:sz="4" w:space="0" w:color="auto"/>
              <w:bottom w:val="single" w:sz="4" w:space="0" w:color="auto"/>
              <w:right w:val="single" w:sz="4" w:space="0" w:color="auto"/>
            </w:tcBorders>
            <w:noWrap/>
            <w:hideMark/>
          </w:tcPr>
          <w:p w14:paraId="6369048E"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4EE0981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938C39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1B53C85" w14:textId="77777777" w:rsidR="00DC7D59" w:rsidRDefault="00DC7D59">
            <w:pPr>
              <w:overflowPunct/>
              <w:autoSpaceDE/>
              <w:autoSpaceDN/>
              <w:adjustRightInd/>
              <w:spacing w:after="0"/>
              <w:rPr>
                <w:rFonts w:ascii="CG Times (WN)" w:hAnsi="CG Times (WN)"/>
              </w:rPr>
            </w:pPr>
          </w:p>
        </w:tc>
      </w:tr>
      <w:tr w:rsidR="00C60177" w14:paraId="18C93E8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C8B70F8" w14:textId="77777777" w:rsidR="00DC7D59" w:rsidRDefault="00DC7D59">
            <w:pPr>
              <w:pStyle w:val="TAL"/>
              <w:rPr>
                <w:color w:val="000000"/>
                <w:sz w:val="16"/>
                <w:szCs w:val="16"/>
              </w:rPr>
            </w:pPr>
            <w:r>
              <w:rPr>
                <w:color w:val="000000"/>
                <w:sz w:val="16"/>
                <w:szCs w:val="16"/>
              </w:rPr>
              <w:t>C3-235344</w:t>
            </w:r>
          </w:p>
        </w:tc>
        <w:tc>
          <w:tcPr>
            <w:tcW w:w="3402" w:type="dxa"/>
            <w:tcBorders>
              <w:top w:val="single" w:sz="4" w:space="0" w:color="auto"/>
              <w:left w:val="single" w:sz="4" w:space="0" w:color="auto"/>
              <w:bottom w:val="single" w:sz="4" w:space="0" w:color="auto"/>
              <w:right w:val="single" w:sz="4" w:space="0" w:color="auto"/>
            </w:tcBorders>
            <w:noWrap/>
            <w:hideMark/>
          </w:tcPr>
          <w:p w14:paraId="3C79BF8C" w14:textId="77777777" w:rsidR="00DC7D59" w:rsidRDefault="00DC7D59">
            <w:pPr>
              <w:pStyle w:val="TAL"/>
              <w:rPr>
                <w:color w:val="000000"/>
                <w:sz w:val="16"/>
                <w:szCs w:val="16"/>
              </w:rPr>
            </w:pPr>
            <w:r>
              <w:rPr>
                <w:color w:val="000000"/>
                <w:sz w:val="16"/>
                <w:szCs w:val="16"/>
              </w:rPr>
              <w:t>Update to Procedures for Federated Learning</w:t>
            </w:r>
          </w:p>
        </w:tc>
        <w:tc>
          <w:tcPr>
            <w:tcW w:w="850" w:type="dxa"/>
            <w:tcBorders>
              <w:top w:val="single" w:sz="4" w:space="0" w:color="auto"/>
              <w:left w:val="single" w:sz="4" w:space="0" w:color="auto"/>
              <w:bottom w:val="single" w:sz="4" w:space="0" w:color="auto"/>
              <w:right w:val="single" w:sz="4" w:space="0" w:color="auto"/>
            </w:tcBorders>
            <w:noWrap/>
            <w:hideMark/>
          </w:tcPr>
          <w:p w14:paraId="25B6359A"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A33235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6DEDA7A" w14:textId="77777777" w:rsidR="00DC7D59" w:rsidRDefault="00DC7D59">
            <w:pPr>
              <w:pStyle w:val="TAL"/>
              <w:rPr>
                <w:color w:val="000000"/>
                <w:sz w:val="16"/>
                <w:szCs w:val="16"/>
              </w:rPr>
            </w:pPr>
            <w:r>
              <w:rPr>
                <w:color w:val="000000"/>
                <w:sz w:val="16"/>
                <w:szCs w:val="16"/>
              </w:rPr>
              <w:t>C3-234423</w:t>
            </w:r>
          </w:p>
        </w:tc>
        <w:tc>
          <w:tcPr>
            <w:tcW w:w="1701" w:type="dxa"/>
            <w:tcBorders>
              <w:top w:val="single" w:sz="4" w:space="0" w:color="auto"/>
              <w:left w:val="single" w:sz="4" w:space="0" w:color="auto"/>
              <w:bottom w:val="single" w:sz="4" w:space="0" w:color="auto"/>
              <w:right w:val="single" w:sz="4" w:space="0" w:color="auto"/>
            </w:tcBorders>
            <w:noWrap/>
            <w:hideMark/>
          </w:tcPr>
          <w:p w14:paraId="5E70646B" w14:textId="77777777" w:rsidR="00DC7D59" w:rsidRDefault="00DC7D59">
            <w:pPr>
              <w:pStyle w:val="TAL"/>
              <w:rPr>
                <w:sz w:val="16"/>
                <w:szCs w:val="16"/>
              </w:rPr>
            </w:pPr>
            <w:r>
              <w:rPr>
                <w:sz w:val="16"/>
                <w:szCs w:val="16"/>
              </w:rPr>
              <w:t>C3-235562</w:t>
            </w:r>
          </w:p>
        </w:tc>
      </w:tr>
      <w:tr w:rsidR="00C60177" w14:paraId="0052EBB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B6FA856" w14:textId="77777777" w:rsidR="00DC7D59" w:rsidRDefault="00DC7D59">
            <w:pPr>
              <w:pStyle w:val="TAL"/>
              <w:rPr>
                <w:color w:val="000000"/>
                <w:sz w:val="16"/>
                <w:szCs w:val="16"/>
              </w:rPr>
            </w:pPr>
            <w:r>
              <w:rPr>
                <w:color w:val="000000"/>
                <w:sz w:val="16"/>
                <w:szCs w:val="16"/>
              </w:rPr>
              <w:t>C3-235345</w:t>
            </w:r>
          </w:p>
        </w:tc>
        <w:tc>
          <w:tcPr>
            <w:tcW w:w="3402" w:type="dxa"/>
            <w:tcBorders>
              <w:top w:val="single" w:sz="4" w:space="0" w:color="auto"/>
              <w:left w:val="single" w:sz="4" w:space="0" w:color="auto"/>
              <w:bottom w:val="single" w:sz="4" w:space="0" w:color="auto"/>
              <w:right w:val="single" w:sz="4" w:space="0" w:color="auto"/>
            </w:tcBorders>
            <w:noWrap/>
            <w:hideMark/>
          </w:tcPr>
          <w:p w14:paraId="0599E468" w14:textId="77777777" w:rsidR="00DC7D59" w:rsidRDefault="00DC7D59">
            <w:pPr>
              <w:pStyle w:val="TAL"/>
              <w:rPr>
                <w:color w:val="000000"/>
                <w:sz w:val="16"/>
                <w:szCs w:val="16"/>
              </w:rPr>
            </w:pPr>
            <w:r>
              <w:rPr>
                <w:color w:val="000000"/>
                <w:sz w:val="16"/>
                <w:szCs w:val="16"/>
              </w:rPr>
              <w:t>Update to ML Model Training Procedures</w:t>
            </w:r>
          </w:p>
        </w:tc>
        <w:tc>
          <w:tcPr>
            <w:tcW w:w="850" w:type="dxa"/>
            <w:tcBorders>
              <w:top w:val="single" w:sz="4" w:space="0" w:color="auto"/>
              <w:left w:val="single" w:sz="4" w:space="0" w:color="auto"/>
              <w:bottom w:val="single" w:sz="4" w:space="0" w:color="auto"/>
              <w:right w:val="single" w:sz="4" w:space="0" w:color="auto"/>
            </w:tcBorders>
            <w:noWrap/>
            <w:hideMark/>
          </w:tcPr>
          <w:p w14:paraId="7BDC125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4B7918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156DBA8" w14:textId="77777777" w:rsidR="00DC7D59" w:rsidRDefault="00DC7D59">
            <w:pPr>
              <w:pStyle w:val="TAL"/>
              <w:rPr>
                <w:color w:val="000000"/>
                <w:sz w:val="16"/>
                <w:szCs w:val="16"/>
              </w:rPr>
            </w:pPr>
            <w:r>
              <w:rPr>
                <w:color w:val="000000"/>
                <w:sz w:val="16"/>
                <w:szCs w:val="16"/>
              </w:rPr>
              <w:t>C3-234632</w:t>
            </w:r>
          </w:p>
        </w:tc>
        <w:tc>
          <w:tcPr>
            <w:tcW w:w="1701" w:type="dxa"/>
            <w:tcBorders>
              <w:top w:val="single" w:sz="4" w:space="0" w:color="auto"/>
              <w:left w:val="single" w:sz="4" w:space="0" w:color="auto"/>
              <w:bottom w:val="single" w:sz="4" w:space="0" w:color="auto"/>
              <w:right w:val="single" w:sz="4" w:space="0" w:color="auto"/>
            </w:tcBorders>
            <w:noWrap/>
            <w:hideMark/>
          </w:tcPr>
          <w:p w14:paraId="0C35A04A" w14:textId="77777777" w:rsidR="00DC7D59" w:rsidRDefault="00DC7D59">
            <w:pPr>
              <w:rPr>
                <w:color w:val="000000"/>
                <w:sz w:val="16"/>
                <w:szCs w:val="16"/>
              </w:rPr>
            </w:pPr>
          </w:p>
        </w:tc>
      </w:tr>
      <w:tr w:rsidR="00C60177" w14:paraId="4EBAC17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8295AC5" w14:textId="77777777" w:rsidR="00DC7D59" w:rsidRDefault="00DC7D59">
            <w:pPr>
              <w:pStyle w:val="TAL"/>
              <w:rPr>
                <w:color w:val="000000"/>
                <w:sz w:val="16"/>
                <w:szCs w:val="16"/>
              </w:rPr>
            </w:pPr>
            <w:r>
              <w:rPr>
                <w:color w:val="000000"/>
                <w:sz w:val="16"/>
                <w:szCs w:val="16"/>
              </w:rPr>
              <w:t>C3-235346</w:t>
            </w:r>
          </w:p>
        </w:tc>
        <w:tc>
          <w:tcPr>
            <w:tcW w:w="3402" w:type="dxa"/>
            <w:tcBorders>
              <w:top w:val="single" w:sz="4" w:space="0" w:color="auto"/>
              <w:left w:val="single" w:sz="4" w:space="0" w:color="auto"/>
              <w:bottom w:val="single" w:sz="4" w:space="0" w:color="auto"/>
              <w:right w:val="single" w:sz="4" w:space="0" w:color="auto"/>
            </w:tcBorders>
            <w:noWrap/>
            <w:hideMark/>
          </w:tcPr>
          <w:p w14:paraId="358BED24" w14:textId="77777777" w:rsidR="00DC7D59" w:rsidRDefault="00DC7D59">
            <w:pPr>
              <w:pStyle w:val="TAL"/>
              <w:rPr>
                <w:color w:val="000000"/>
                <w:sz w:val="16"/>
                <w:szCs w:val="16"/>
              </w:rPr>
            </w:pPr>
            <w:r>
              <w:rPr>
                <w:color w:val="000000"/>
                <w:sz w:val="16"/>
                <w:szCs w:val="16"/>
              </w:rPr>
              <w:t xml:space="preserve">Updates for the Support of </w:t>
            </w:r>
            <w:proofErr w:type="spellStart"/>
            <w:r>
              <w:rPr>
                <w:color w:val="000000"/>
                <w:sz w:val="16"/>
                <w:szCs w:val="16"/>
              </w:rPr>
              <w:t>Nnwdaf_MLModelTraining_Subscribe</w:t>
            </w:r>
            <w:proofErr w:type="spellEnd"/>
            <w:r>
              <w:rPr>
                <w:color w:val="000000"/>
                <w:sz w:val="16"/>
                <w:szCs w:val="16"/>
              </w:rPr>
              <w:t xml:space="preserve"> Service Operation</w:t>
            </w:r>
          </w:p>
        </w:tc>
        <w:tc>
          <w:tcPr>
            <w:tcW w:w="850" w:type="dxa"/>
            <w:tcBorders>
              <w:top w:val="single" w:sz="4" w:space="0" w:color="auto"/>
              <w:left w:val="single" w:sz="4" w:space="0" w:color="auto"/>
              <w:bottom w:val="single" w:sz="4" w:space="0" w:color="auto"/>
              <w:right w:val="single" w:sz="4" w:space="0" w:color="auto"/>
            </w:tcBorders>
            <w:noWrap/>
            <w:hideMark/>
          </w:tcPr>
          <w:p w14:paraId="5415616C"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347579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2F8BA4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B106335" w14:textId="77777777" w:rsidR="00DC7D59" w:rsidRDefault="00DC7D59">
            <w:pPr>
              <w:pStyle w:val="TAL"/>
              <w:rPr>
                <w:sz w:val="16"/>
                <w:szCs w:val="16"/>
              </w:rPr>
            </w:pPr>
            <w:r>
              <w:rPr>
                <w:sz w:val="16"/>
                <w:szCs w:val="16"/>
              </w:rPr>
              <w:t>C3-235563</w:t>
            </w:r>
          </w:p>
        </w:tc>
      </w:tr>
      <w:tr w:rsidR="00C60177" w14:paraId="034AF15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D9DE56C" w14:textId="77777777" w:rsidR="00DC7D59" w:rsidRDefault="00DC7D59">
            <w:pPr>
              <w:pStyle w:val="TAL"/>
              <w:rPr>
                <w:color w:val="000000"/>
                <w:sz w:val="16"/>
                <w:szCs w:val="16"/>
              </w:rPr>
            </w:pPr>
            <w:r>
              <w:rPr>
                <w:color w:val="000000"/>
                <w:sz w:val="16"/>
                <w:szCs w:val="16"/>
              </w:rPr>
              <w:t>C3-235347</w:t>
            </w:r>
          </w:p>
        </w:tc>
        <w:tc>
          <w:tcPr>
            <w:tcW w:w="3402" w:type="dxa"/>
            <w:tcBorders>
              <w:top w:val="single" w:sz="4" w:space="0" w:color="auto"/>
              <w:left w:val="single" w:sz="4" w:space="0" w:color="auto"/>
              <w:bottom w:val="single" w:sz="4" w:space="0" w:color="auto"/>
              <w:right w:val="single" w:sz="4" w:space="0" w:color="auto"/>
            </w:tcBorders>
            <w:noWrap/>
            <w:hideMark/>
          </w:tcPr>
          <w:p w14:paraId="5D775A97" w14:textId="77777777" w:rsidR="00DC7D59" w:rsidRDefault="00DC7D59">
            <w:pPr>
              <w:pStyle w:val="TAL"/>
              <w:rPr>
                <w:color w:val="000000"/>
                <w:sz w:val="16"/>
                <w:szCs w:val="16"/>
              </w:rPr>
            </w:pPr>
            <w:r>
              <w:rPr>
                <w:color w:val="000000"/>
                <w:sz w:val="16"/>
                <w:szCs w:val="16"/>
              </w:rPr>
              <w:t xml:space="preserve">Update to the </w:t>
            </w:r>
            <w:proofErr w:type="spellStart"/>
            <w:r>
              <w:rPr>
                <w:color w:val="000000"/>
                <w:sz w:val="16"/>
                <w:szCs w:val="16"/>
              </w:rPr>
              <w:t>NwdafMLModelTrainNotif</w:t>
            </w:r>
            <w:proofErr w:type="spellEnd"/>
            <w:r>
              <w:rPr>
                <w:color w:val="000000"/>
                <w:sz w:val="16"/>
                <w:szCs w:val="16"/>
              </w:rPr>
              <w:t xml:space="preserve"> Data Type</w:t>
            </w:r>
          </w:p>
        </w:tc>
        <w:tc>
          <w:tcPr>
            <w:tcW w:w="850" w:type="dxa"/>
            <w:tcBorders>
              <w:top w:val="single" w:sz="4" w:space="0" w:color="auto"/>
              <w:left w:val="single" w:sz="4" w:space="0" w:color="auto"/>
              <w:bottom w:val="single" w:sz="4" w:space="0" w:color="auto"/>
              <w:right w:val="single" w:sz="4" w:space="0" w:color="auto"/>
            </w:tcBorders>
            <w:noWrap/>
            <w:hideMark/>
          </w:tcPr>
          <w:p w14:paraId="46DB448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4E0913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62F97D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AE1CB8F" w14:textId="77777777" w:rsidR="00DC7D59" w:rsidRDefault="00DC7D59">
            <w:pPr>
              <w:pStyle w:val="TAL"/>
              <w:rPr>
                <w:sz w:val="16"/>
                <w:szCs w:val="16"/>
              </w:rPr>
            </w:pPr>
            <w:r>
              <w:rPr>
                <w:sz w:val="16"/>
                <w:szCs w:val="16"/>
              </w:rPr>
              <w:t>C3-235564</w:t>
            </w:r>
          </w:p>
        </w:tc>
      </w:tr>
      <w:tr w:rsidR="00C60177" w14:paraId="1C8F284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D1A2A0A" w14:textId="77777777" w:rsidR="00DC7D59" w:rsidRDefault="00DC7D59">
            <w:pPr>
              <w:pStyle w:val="TAL"/>
              <w:rPr>
                <w:color w:val="000000"/>
                <w:sz w:val="16"/>
                <w:szCs w:val="16"/>
              </w:rPr>
            </w:pPr>
            <w:r>
              <w:rPr>
                <w:color w:val="000000"/>
                <w:sz w:val="16"/>
                <w:szCs w:val="16"/>
              </w:rPr>
              <w:t>C3-235348</w:t>
            </w:r>
          </w:p>
        </w:tc>
        <w:tc>
          <w:tcPr>
            <w:tcW w:w="3402" w:type="dxa"/>
            <w:tcBorders>
              <w:top w:val="single" w:sz="4" w:space="0" w:color="auto"/>
              <w:left w:val="single" w:sz="4" w:space="0" w:color="auto"/>
              <w:bottom w:val="single" w:sz="4" w:space="0" w:color="auto"/>
              <w:right w:val="single" w:sz="4" w:space="0" w:color="auto"/>
            </w:tcBorders>
            <w:noWrap/>
            <w:hideMark/>
          </w:tcPr>
          <w:p w14:paraId="1FCBB6C0" w14:textId="77777777" w:rsidR="00DC7D59" w:rsidRDefault="00DC7D59">
            <w:pPr>
              <w:pStyle w:val="TAL"/>
              <w:rPr>
                <w:color w:val="000000"/>
                <w:sz w:val="16"/>
                <w:szCs w:val="16"/>
              </w:rPr>
            </w:pPr>
            <w:r>
              <w:rPr>
                <w:color w:val="000000"/>
                <w:sz w:val="16"/>
                <w:szCs w:val="16"/>
              </w:rPr>
              <w:t>Updates for Application Error Handling</w:t>
            </w:r>
          </w:p>
        </w:tc>
        <w:tc>
          <w:tcPr>
            <w:tcW w:w="850" w:type="dxa"/>
            <w:tcBorders>
              <w:top w:val="single" w:sz="4" w:space="0" w:color="auto"/>
              <w:left w:val="single" w:sz="4" w:space="0" w:color="auto"/>
              <w:bottom w:val="single" w:sz="4" w:space="0" w:color="auto"/>
              <w:right w:val="single" w:sz="4" w:space="0" w:color="auto"/>
            </w:tcBorders>
            <w:noWrap/>
            <w:hideMark/>
          </w:tcPr>
          <w:p w14:paraId="652EAA8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A51FC6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64BD33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5F2540B" w14:textId="77777777" w:rsidR="00DC7D59" w:rsidRDefault="00DC7D59">
            <w:pPr>
              <w:overflowPunct/>
              <w:autoSpaceDE/>
              <w:autoSpaceDN/>
              <w:adjustRightInd/>
              <w:spacing w:after="0"/>
              <w:rPr>
                <w:rFonts w:ascii="CG Times (WN)" w:hAnsi="CG Times (WN)"/>
              </w:rPr>
            </w:pPr>
          </w:p>
        </w:tc>
      </w:tr>
      <w:tr w:rsidR="00C60177" w14:paraId="049CD09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B07FB90" w14:textId="77777777" w:rsidR="00DC7D59" w:rsidRDefault="00DC7D59">
            <w:pPr>
              <w:pStyle w:val="TAL"/>
              <w:rPr>
                <w:color w:val="000000"/>
                <w:sz w:val="16"/>
                <w:szCs w:val="16"/>
              </w:rPr>
            </w:pPr>
            <w:r>
              <w:rPr>
                <w:color w:val="000000"/>
                <w:sz w:val="16"/>
                <w:szCs w:val="16"/>
              </w:rPr>
              <w:t>C3-235349</w:t>
            </w:r>
          </w:p>
        </w:tc>
        <w:tc>
          <w:tcPr>
            <w:tcW w:w="3402" w:type="dxa"/>
            <w:tcBorders>
              <w:top w:val="single" w:sz="4" w:space="0" w:color="auto"/>
              <w:left w:val="single" w:sz="4" w:space="0" w:color="auto"/>
              <w:bottom w:val="single" w:sz="4" w:space="0" w:color="auto"/>
              <w:right w:val="single" w:sz="4" w:space="0" w:color="auto"/>
            </w:tcBorders>
            <w:noWrap/>
            <w:hideMark/>
          </w:tcPr>
          <w:p w14:paraId="3C4A94C3" w14:textId="77777777" w:rsidR="00DC7D59" w:rsidRDefault="00DC7D59">
            <w:pPr>
              <w:pStyle w:val="TAL"/>
              <w:rPr>
                <w:color w:val="000000"/>
                <w:sz w:val="16"/>
                <w:szCs w:val="16"/>
              </w:rPr>
            </w:pPr>
            <w:r>
              <w:rPr>
                <w:color w:val="000000"/>
                <w:sz w:val="16"/>
                <w:szCs w:val="16"/>
              </w:rPr>
              <w:t xml:space="preserve">Updates to </w:t>
            </w:r>
            <w:proofErr w:type="spellStart"/>
            <w:r>
              <w:rPr>
                <w:color w:val="000000"/>
                <w:sz w:val="16"/>
                <w:szCs w:val="16"/>
              </w:rPr>
              <w:t>AppExpUeBehaviour</w:t>
            </w:r>
            <w:proofErr w:type="spellEnd"/>
            <w:r>
              <w:rPr>
                <w:color w:val="000000"/>
                <w:sz w:val="16"/>
                <w:szCs w:val="16"/>
              </w:rPr>
              <w:t xml:space="preserve"> Data Type in </w:t>
            </w:r>
            <w:proofErr w:type="spellStart"/>
            <w:r>
              <w:rPr>
                <w:color w:val="000000"/>
                <w:sz w:val="16"/>
                <w:szCs w:val="16"/>
              </w:rPr>
              <w:t>CpProvisioning</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1439C154"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6BA67B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82AAEA7" w14:textId="77777777" w:rsidR="00DC7D59" w:rsidRDefault="00DC7D59">
            <w:pPr>
              <w:pStyle w:val="TAL"/>
              <w:rPr>
                <w:color w:val="000000"/>
                <w:sz w:val="16"/>
                <w:szCs w:val="16"/>
              </w:rPr>
            </w:pPr>
            <w:r>
              <w:rPr>
                <w:color w:val="000000"/>
                <w:sz w:val="16"/>
                <w:szCs w:val="16"/>
              </w:rPr>
              <w:t>C3-234633</w:t>
            </w:r>
          </w:p>
        </w:tc>
        <w:tc>
          <w:tcPr>
            <w:tcW w:w="1701" w:type="dxa"/>
            <w:tcBorders>
              <w:top w:val="single" w:sz="4" w:space="0" w:color="auto"/>
              <w:left w:val="single" w:sz="4" w:space="0" w:color="auto"/>
              <w:bottom w:val="single" w:sz="4" w:space="0" w:color="auto"/>
              <w:right w:val="single" w:sz="4" w:space="0" w:color="auto"/>
            </w:tcBorders>
            <w:noWrap/>
            <w:hideMark/>
          </w:tcPr>
          <w:p w14:paraId="587B1335" w14:textId="77777777" w:rsidR="00DC7D59" w:rsidRDefault="00DC7D59">
            <w:pPr>
              <w:pStyle w:val="TAL"/>
              <w:rPr>
                <w:sz w:val="16"/>
                <w:szCs w:val="16"/>
              </w:rPr>
            </w:pPr>
            <w:r>
              <w:rPr>
                <w:sz w:val="16"/>
                <w:szCs w:val="16"/>
              </w:rPr>
              <w:t>C3-235565</w:t>
            </w:r>
          </w:p>
        </w:tc>
      </w:tr>
      <w:tr w:rsidR="00C60177" w14:paraId="5165594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EFAFFC2" w14:textId="77777777" w:rsidR="00DC7D59" w:rsidRDefault="00DC7D59">
            <w:pPr>
              <w:pStyle w:val="TAL"/>
              <w:rPr>
                <w:color w:val="000000"/>
                <w:sz w:val="16"/>
                <w:szCs w:val="16"/>
              </w:rPr>
            </w:pPr>
            <w:r>
              <w:rPr>
                <w:color w:val="000000"/>
                <w:sz w:val="16"/>
                <w:szCs w:val="16"/>
              </w:rPr>
              <w:t>C3-235350</w:t>
            </w:r>
          </w:p>
        </w:tc>
        <w:tc>
          <w:tcPr>
            <w:tcW w:w="3402" w:type="dxa"/>
            <w:tcBorders>
              <w:top w:val="single" w:sz="4" w:space="0" w:color="auto"/>
              <w:left w:val="single" w:sz="4" w:space="0" w:color="auto"/>
              <w:bottom w:val="single" w:sz="4" w:space="0" w:color="auto"/>
              <w:right w:val="single" w:sz="4" w:space="0" w:color="auto"/>
            </w:tcBorders>
            <w:noWrap/>
            <w:hideMark/>
          </w:tcPr>
          <w:p w14:paraId="4E327338" w14:textId="77777777" w:rsidR="00DC7D59" w:rsidRDefault="00DC7D59">
            <w:pPr>
              <w:pStyle w:val="TAL"/>
              <w:rPr>
                <w:color w:val="000000"/>
                <w:sz w:val="16"/>
                <w:szCs w:val="16"/>
              </w:rPr>
            </w:pPr>
            <w:r>
              <w:rPr>
                <w:color w:val="000000"/>
                <w:sz w:val="16"/>
                <w:szCs w:val="16"/>
              </w:rPr>
              <w:t xml:space="preserve">Updates to the Data Model for </w:t>
            </w:r>
            <w:proofErr w:type="spellStart"/>
            <w:r>
              <w:rPr>
                <w:color w:val="000000"/>
                <w:sz w:val="16"/>
                <w:szCs w:val="16"/>
              </w:rPr>
              <w:t>Nnwdaf_EventsSubscription</w:t>
            </w:r>
            <w:proofErr w:type="spellEnd"/>
            <w:r>
              <w:rPr>
                <w:color w:val="000000"/>
                <w:sz w:val="16"/>
                <w:szCs w:val="16"/>
              </w:rPr>
              <w:t xml:space="preserve"> Service API</w:t>
            </w:r>
          </w:p>
        </w:tc>
        <w:tc>
          <w:tcPr>
            <w:tcW w:w="850" w:type="dxa"/>
            <w:tcBorders>
              <w:top w:val="single" w:sz="4" w:space="0" w:color="auto"/>
              <w:left w:val="single" w:sz="4" w:space="0" w:color="auto"/>
              <w:bottom w:val="single" w:sz="4" w:space="0" w:color="auto"/>
              <w:right w:val="single" w:sz="4" w:space="0" w:color="auto"/>
            </w:tcBorders>
            <w:noWrap/>
            <w:hideMark/>
          </w:tcPr>
          <w:p w14:paraId="007AF89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89FC37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41AD42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44976F4" w14:textId="77777777" w:rsidR="00DC7D59" w:rsidRDefault="00DC7D59">
            <w:pPr>
              <w:pStyle w:val="TAL"/>
              <w:rPr>
                <w:sz w:val="16"/>
                <w:szCs w:val="16"/>
              </w:rPr>
            </w:pPr>
            <w:r>
              <w:rPr>
                <w:sz w:val="16"/>
                <w:szCs w:val="16"/>
              </w:rPr>
              <w:t>C3-235566</w:t>
            </w:r>
          </w:p>
        </w:tc>
      </w:tr>
      <w:tr w:rsidR="00C60177" w14:paraId="551DAD1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81E4B63" w14:textId="77777777" w:rsidR="00DC7D59" w:rsidRDefault="00DC7D59">
            <w:pPr>
              <w:pStyle w:val="TAL"/>
              <w:rPr>
                <w:color w:val="000000"/>
                <w:sz w:val="16"/>
                <w:szCs w:val="16"/>
              </w:rPr>
            </w:pPr>
            <w:r>
              <w:rPr>
                <w:color w:val="000000"/>
                <w:sz w:val="16"/>
                <w:szCs w:val="16"/>
              </w:rPr>
              <w:t>C3-235351</w:t>
            </w:r>
          </w:p>
        </w:tc>
        <w:tc>
          <w:tcPr>
            <w:tcW w:w="3402" w:type="dxa"/>
            <w:tcBorders>
              <w:top w:val="single" w:sz="4" w:space="0" w:color="auto"/>
              <w:left w:val="single" w:sz="4" w:space="0" w:color="auto"/>
              <w:bottom w:val="single" w:sz="4" w:space="0" w:color="auto"/>
              <w:right w:val="single" w:sz="4" w:space="0" w:color="auto"/>
            </w:tcBorders>
            <w:noWrap/>
            <w:hideMark/>
          </w:tcPr>
          <w:p w14:paraId="7D3EEBF4" w14:textId="77777777" w:rsidR="00DC7D59" w:rsidRDefault="00DC7D59">
            <w:pPr>
              <w:pStyle w:val="TAL"/>
              <w:rPr>
                <w:color w:val="000000"/>
                <w:sz w:val="16"/>
                <w:szCs w:val="16"/>
              </w:rPr>
            </w:pPr>
            <w:r>
              <w:rPr>
                <w:color w:val="000000"/>
                <w:sz w:val="16"/>
                <w:szCs w:val="16"/>
              </w:rPr>
              <w:t xml:space="preserve">Updates to </w:t>
            </w:r>
            <w:proofErr w:type="spellStart"/>
            <w:r>
              <w:rPr>
                <w:color w:val="000000"/>
                <w:sz w:val="16"/>
                <w:szCs w:val="16"/>
              </w:rPr>
              <w:t>Nnwdaf_AnalyticsInfo</w:t>
            </w:r>
            <w:proofErr w:type="spellEnd"/>
            <w:r>
              <w:rPr>
                <w:color w:val="000000"/>
                <w:sz w:val="16"/>
                <w:szCs w:val="16"/>
              </w:rPr>
              <w:t xml:space="preserve"> Service API</w:t>
            </w:r>
          </w:p>
        </w:tc>
        <w:tc>
          <w:tcPr>
            <w:tcW w:w="850" w:type="dxa"/>
            <w:tcBorders>
              <w:top w:val="single" w:sz="4" w:space="0" w:color="auto"/>
              <w:left w:val="single" w:sz="4" w:space="0" w:color="auto"/>
              <w:bottom w:val="single" w:sz="4" w:space="0" w:color="auto"/>
              <w:right w:val="single" w:sz="4" w:space="0" w:color="auto"/>
            </w:tcBorders>
            <w:noWrap/>
            <w:hideMark/>
          </w:tcPr>
          <w:p w14:paraId="71EEEB6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5CA6AC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16EEDF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7AD0ECD" w14:textId="77777777" w:rsidR="00DC7D59" w:rsidRDefault="00DC7D59">
            <w:pPr>
              <w:overflowPunct/>
              <w:autoSpaceDE/>
              <w:autoSpaceDN/>
              <w:adjustRightInd/>
              <w:spacing w:after="0"/>
              <w:rPr>
                <w:rFonts w:ascii="CG Times (WN)" w:hAnsi="CG Times (WN)"/>
              </w:rPr>
            </w:pPr>
          </w:p>
        </w:tc>
      </w:tr>
      <w:tr w:rsidR="00C60177" w14:paraId="3EDBBE6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E86CE74" w14:textId="77777777" w:rsidR="00DC7D59" w:rsidRDefault="00DC7D59">
            <w:pPr>
              <w:pStyle w:val="TAL"/>
              <w:rPr>
                <w:color w:val="000000"/>
                <w:sz w:val="16"/>
                <w:szCs w:val="16"/>
              </w:rPr>
            </w:pPr>
            <w:r>
              <w:rPr>
                <w:color w:val="000000"/>
                <w:sz w:val="16"/>
                <w:szCs w:val="16"/>
              </w:rPr>
              <w:t>C3-235352</w:t>
            </w:r>
          </w:p>
        </w:tc>
        <w:tc>
          <w:tcPr>
            <w:tcW w:w="3402" w:type="dxa"/>
            <w:tcBorders>
              <w:top w:val="single" w:sz="4" w:space="0" w:color="auto"/>
              <w:left w:val="single" w:sz="4" w:space="0" w:color="auto"/>
              <w:bottom w:val="single" w:sz="4" w:space="0" w:color="auto"/>
              <w:right w:val="single" w:sz="4" w:space="0" w:color="auto"/>
            </w:tcBorders>
            <w:noWrap/>
            <w:hideMark/>
          </w:tcPr>
          <w:p w14:paraId="44AB3CB0" w14:textId="77777777" w:rsidR="00DC7D59" w:rsidRDefault="00DC7D59">
            <w:pPr>
              <w:pStyle w:val="TAL"/>
              <w:rPr>
                <w:color w:val="000000"/>
                <w:sz w:val="16"/>
                <w:szCs w:val="16"/>
              </w:rPr>
            </w:pPr>
            <w:r>
              <w:rPr>
                <w:color w:val="000000"/>
                <w:sz w:val="16"/>
                <w:szCs w:val="16"/>
              </w:rPr>
              <w:t xml:space="preserve">Updates to </w:t>
            </w:r>
            <w:proofErr w:type="spellStart"/>
            <w:r>
              <w:rPr>
                <w:color w:val="000000"/>
                <w:sz w:val="16"/>
                <w:szCs w:val="16"/>
              </w:rPr>
              <w:t>NnwdafEventsSubscriptionNotification</w:t>
            </w:r>
            <w:proofErr w:type="spellEnd"/>
            <w:r>
              <w:rPr>
                <w:color w:val="000000"/>
                <w:sz w:val="16"/>
                <w:szCs w:val="16"/>
              </w:rPr>
              <w:t xml:space="preserve"> Data Type</w:t>
            </w:r>
          </w:p>
        </w:tc>
        <w:tc>
          <w:tcPr>
            <w:tcW w:w="850" w:type="dxa"/>
            <w:tcBorders>
              <w:top w:val="single" w:sz="4" w:space="0" w:color="auto"/>
              <w:left w:val="single" w:sz="4" w:space="0" w:color="auto"/>
              <w:bottom w:val="single" w:sz="4" w:space="0" w:color="auto"/>
              <w:right w:val="single" w:sz="4" w:space="0" w:color="auto"/>
            </w:tcBorders>
            <w:noWrap/>
            <w:hideMark/>
          </w:tcPr>
          <w:p w14:paraId="7844123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67B9F7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FA2AAF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E85D226" w14:textId="77777777" w:rsidR="00DC7D59" w:rsidRDefault="00DC7D59">
            <w:pPr>
              <w:pStyle w:val="TAL"/>
              <w:rPr>
                <w:sz w:val="16"/>
                <w:szCs w:val="16"/>
              </w:rPr>
            </w:pPr>
            <w:r>
              <w:rPr>
                <w:sz w:val="16"/>
                <w:szCs w:val="16"/>
              </w:rPr>
              <w:t>C3-235674</w:t>
            </w:r>
          </w:p>
        </w:tc>
      </w:tr>
      <w:tr w:rsidR="00C60177" w14:paraId="336B38D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F24D4B5" w14:textId="77777777" w:rsidR="00DC7D59" w:rsidRDefault="00DC7D59">
            <w:pPr>
              <w:pStyle w:val="TAL"/>
              <w:rPr>
                <w:color w:val="000000"/>
                <w:sz w:val="16"/>
                <w:szCs w:val="16"/>
              </w:rPr>
            </w:pPr>
            <w:r>
              <w:rPr>
                <w:color w:val="000000"/>
                <w:sz w:val="16"/>
                <w:szCs w:val="16"/>
              </w:rPr>
              <w:t>C3-235353</w:t>
            </w:r>
          </w:p>
        </w:tc>
        <w:tc>
          <w:tcPr>
            <w:tcW w:w="3402" w:type="dxa"/>
            <w:tcBorders>
              <w:top w:val="single" w:sz="4" w:space="0" w:color="auto"/>
              <w:left w:val="single" w:sz="4" w:space="0" w:color="auto"/>
              <w:bottom w:val="single" w:sz="4" w:space="0" w:color="auto"/>
              <w:right w:val="single" w:sz="4" w:space="0" w:color="auto"/>
            </w:tcBorders>
            <w:noWrap/>
            <w:hideMark/>
          </w:tcPr>
          <w:p w14:paraId="1300E252" w14:textId="77777777" w:rsidR="00DC7D59" w:rsidRDefault="00DC7D59">
            <w:pPr>
              <w:pStyle w:val="TAL"/>
              <w:rPr>
                <w:color w:val="000000"/>
                <w:sz w:val="16"/>
                <w:szCs w:val="16"/>
              </w:rPr>
            </w:pPr>
            <w:r>
              <w:rPr>
                <w:color w:val="000000"/>
                <w:sz w:val="16"/>
                <w:szCs w:val="16"/>
              </w:rPr>
              <w:t>Protocol description update</w:t>
            </w:r>
          </w:p>
        </w:tc>
        <w:tc>
          <w:tcPr>
            <w:tcW w:w="850" w:type="dxa"/>
            <w:tcBorders>
              <w:top w:val="single" w:sz="4" w:space="0" w:color="auto"/>
              <w:left w:val="single" w:sz="4" w:space="0" w:color="auto"/>
              <w:bottom w:val="single" w:sz="4" w:space="0" w:color="auto"/>
              <w:right w:val="single" w:sz="4" w:space="0" w:color="auto"/>
            </w:tcBorders>
            <w:noWrap/>
            <w:hideMark/>
          </w:tcPr>
          <w:p w14:paraId="23F730F8"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D1E510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F16E5C2" w14:textId="77777777" w:rsidR="00DC7D59" w:rsidRDefault="00DC7D59">
            <w:pPr>
              <w:pStyle w:val="TAL"/>
              <w:rPr>
                <w:color w:val="000000"/>
                <w:sz w:val="16"/>
                <w:szCs w:val="16"/>
              </w:rPr>
            </w:pPr>
            <w:r>
              <w:rPr>
                <w:color w:val="000000"/>
                <w:sz w:val="16"/>
                <w:szCs w:val="16"/>
              </w:rPr>
              <w:t>C3-234329</w:t>
            </w:r>
          </w:p>
        </w:tc>
        <w:tc>
          <w:tcPr>
            <w:tcW w:w="1701" w:type="dxa"/>
            <w:tcBorders>
              <w:top w:val="single" w:sz="4" w:space="0" w:color="auto"/>
              <w:left w:val="single" w:sz="4" w:space="0" w:color="auto"/>
              <w:bottom w:val="single" w:sz="4" w:space="0" w:color="auto"/>
              <w:right w:val="single" w:sz="4" w:space="0" w:color="auto"/>
            </w:tcBorders>
            <w:noWrap/>
            <w:hideMark/>
          </w:tcPr>
          <w:p w14:paraId="5C79457A" w14:textId="77777777" w:rsidR="00DC7D59" w:rsidRDefault="00DC7D59">
            <w:pPr>
              <w:pStyle w:val="TAL"/>
              <w:rPr>
                <w:sz w:val="16"/>
                <w:szCs w:val="16"/>
              </w:rPr>
            </w:pPr>
            <w:r>
              <w:rPr>
                <w:sz w:val="16"/>
                <w:szCs w:val="16"/>
              </w:rPr>
              <w:t>C3-235673</w:t>
            </w:r>
          </w:p>
        </w:tc>
      </w:tr>
      <w:tr w:rsidR="00C60177" w14:paraId="14AC5CE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370F3BD" w14:textId="77777777" w:rsidR="00DC7D59" w:rsidRDefault="00DC7D59">
            <w:pPr>
              <w:pStyle w:val="TAL"/>
              <w:rPr>
                <w:color w:val="000000"/>
                <w:sz w:val="16"/>
                <w:szCs w:val="16"/>
              </w:rPr>
            </w:pPr>
            <w:r>
              <w:rPr>
                <w:color w:val="000000"/>
                <w:sz w:val="16"/>
                <w:szCs w:val="16"/>
              </w:rPr>
              <w:t>C3-235354</w:t>
            </w:r>
          </w:p>
        </w:tc>
        <w:tc>
          <w:tcPr>
            <w:tcW w:w="3402" w:type="dxa"/>
            <w:tcBorders>
              <w:top w:val="single" w:sz="4" w:space="0" w:color="auto"/>
              <w:left w:val="single" w:sz="4" w:space="0" w:color="auto"/>
              <w:bottom w:val="single" w:sz="4" w:space="0" w:color="auto"/>
              <w:right w:val="single" w:sz="4" w:space="0" w:color="auto"/>
            </w:tcBorders>
            <w:noWrap/>
            <w:hideMark/>
          </w:tcPr>
          <w:p w14:paraId="0F436CC2" w14:textId="77777777" w:rsidR="00DC7D59" w:rsidRDefault="00DC7D59">
            <w:pPr>
              <w:pStyle w:val="TAL"/>
              <w:rPr>
                <w:color w:val="000000"/>
                <w:sz w:val="16"/>
                <w:szCs w:val="16"/>
              </w:rPr>
            </w:pPr>
            <w:proofErr w:type="spellStart"/>
            <w:r>
              <w:rPr>
                <w:color w:val="000000"/>
                <w:sz w:val="16"/>
                <w:szCs w:val="16"/>
              </w:rPr>
              <w:t>CAPIFEventDetail</w:t>
            </w:r>
            <w:proofErr w:type="spellEnd"/>
            <w:r>
              <w:rPr>
                <w:color w:val="000000"/>
                <w:sz w:val="16"/>
                <w:szCs w:val="16"/>
              </w:rPr>
              <w:t xml:space="preserve"> data type clarification</w:t>
            </w:r>
          </w:p>
        </w:tc>
        <w:tc>
          <w:tcPr>
            <w:tcW w:w="850" w:type="dxa"/>
            <w:tcBorders>
              <w:top w:val="single" w:sz="4" w:space="0" w:color="auto"/>
              <w:left w:val="single" w:sz="4" w:space="0" w:color="auto"/>
              <w:bottom w:val="single" w:sz="4" w:space="0" w:color="auto"/>
              <w:right w:val="single" w:sz="4" w:space="0" w:color="auto"/>
            </w:tcBorders>
            <w:noWrap/>
            <w:hideMark/>
          </w:tcPr>
          <w:p w14:paraId="28B012D0"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5CE823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E664AD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55262FE" w14:textId="77777777" w:rsidR="00DC7D59" w:rsidRDefault="00DC7D59">
            <w:pPr>
              <w:pStyle w:val="TAL"/>
              <w:rPr>
                <w:sz w:val="16"/>
                <w:szCs w:val="16"/>
              </w:rPr>
            </w:pPr>
            <w:r>
              <w:rPr>
                <w:sz w:val="16"/>
                <w:szCs w:val="16"/>
              </w:rPr>
              <w:t>C3-235687</w:t>
            </w:r>
          </w:p>
        </w:tc>
      </w:tr>
      <w:tr w:rsidR="00C60177" w14:paraId="2355B02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375C1D8" w14:textId="77777777" w:rsidR="00DC7D59" w:rsidRDefault="00DC7D59">
            <w:pPr>
              <w:pStyle w:val="TAL"/>
              <w:rPr>
                <w:color w:val="000000"/>
                <w:sz w:val="16"/>
                <w:szCs w:val="16"/>
              </w:rPr>
            </w:pPr>
            <w:r>
              <w:rPr>
                <w:color w:val="000000"/>
                <w:sz w:val="16"/>
                <w:szCs w:val="16"/>
              </w:rPr>
              <w:t>C3-235355</w:t>
            </w:r>
          </w:p>
        </w:tc>
        <w:tc>
          <w:tcPr>
            <w:tcW w:w="3402" w:type="dxa"/>
            <w:tcBorders>
              <w:top w:val="single" w:sz="4" w:space="0" w:color="auto"/>
              <w:left w:val="single" w:sz="4" w:space="0" w:color="auto"/>
              <w:bottom w:val="single" w:sz="4" w:space="0" w:color="auto"/>
              <w:right w:val="single" w:sz="4" w:space="0" w:color="auto"/>
            </w:tcBorders>
            <w:noWrap/>
            <w:hideMark/>
          </w:tcPr>
          <w:p w14:paraId="479A5BD4" w14:textId="77777777" w:rsidR="00DC7D59" w:rsidRDefault="00DC7D59">
            <w:pPr>
              <w:pStyle w:val="TAL"/>
              <w:rPr>
                <w:color w:val="000000"/>
                <w:sz w:val="16"/>
                <w:szCs w:val="16"/>
              </w:rPr>
            </w:pPr>
            <w:r>
              <w:rPr>
                <w:color w:val="000000"/>
                <w:sz w:val="16"/>
                <w:szCs w:val="16"/>
              </w:rPr>
              <w:t>QoS monitoring alignment with SA2</w:t>
            </w:r>
          </w:p>
        </w:tc>
        <w:tc>
          <w:tcPr>
            <w:tcW w:w="850" w:type="dxa"/>
            <w:tcBorders>
              <w:top w:val="single" w:sz="4" w:space="0" w:color="auto"/>
              <w:left w:val="single" w:sz="4" w:space="0" w:color="auto"/>
              <w:bottom w:val="single" w:sz="4" w:space="0" w:color="auto"/>
              <w:right w:val="single" w:sz="4" w:space="0" w:color="auto"/>
            </w:tcBorders>
            <w:noWrap/>
            <w:hideMark/>
          </w:tcPr>
          <w:p w14:paraId="07C19E20" w14:textId="77777777" w:rsidR="00DC7D59" w:rsidRDefault="00DC7D59">
            <w:pPr>
              <w:pStyle w:val="TAL"/>
              <w:rPr>
                <w:color w:val="000000"/>
                <w:sz w:val="16"/>
                <w:szCs w:val="16"/>
              </w:rPr>
            </w:pPr>
            <w:r>
              <w:rPr>
                <w:color w:val="000000"/>
                <w:sz w:val="16"/>
                <w:szCs w:val="16"/>
              </w:rPr>
              <w:t>Ericsson, (China Mobile)?, (Huawei)?</w:t>
            </w:r>
          </w:p>
        </w:tc>
        <w:tc>
          <w:tcPr>
            <w:tcW w:w="1094" w:type="dxa"/>
            <w:tcBorders>
              <w:top w:val="single" w:sz="4" w:space="0" w:color="auto"/>
              <w:left w:val="single" w:sz="4" w:space="0" w:color="auto"/>
              <w:bottom w:val="single" w:sz="4" w:space="0" w:color="auto"/>
              <w:right w:val="single" w:sz="4" w:space="0" w:color="auto"/>
            </w:tcBorders>
            <w:noWrap/>
            <w:hideMark/>
          </w:tcPr>
          <w:p w14:paraId="29DBD76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1E2DFC8" w14:textId="77777777" w:rsidR="00DC7D59" w:rsidRDefault="00DC7D59">
            <w:pPr>
              <w:pStyle w:val="TAL"/>
              <w:rPr>
                <w:color w:val="000000"/>
                <w:sz w:val="16"/>
                <w:szCs w:val="16"/>
              </w:rPr>
            </w:pPr>
            <w:r>
              <w:rPr>
                <w:color w:val="000000"/>
                <w:sz w:val="16"/>
                <w:szCs w:val="16"/>
              </w:rPr>
              <w:t>C3-234678</w:t>
            </w:r>
          </w:p>
        </w:tc>
        <w:tc>
          <w:tcPr>
            <w:tcW w:w="1701" w:type="dxa"/>
            <w:tcBorders>
              <w:top w:val="single" w:sz="4" w:space="0" w:color="auto"/>
              <w:left w:val="single" w:sz="4" w:space="0" w:color="auto"/>
              <w:bottom w:val="single" w:sz="4" w:space="0" w:color="auto"/>
              <w:right w:val="single" w:sz="4" w:space="0" w:color="auto"/>
            </w:tcBorders>
            <w:noWrap/>
            <w:hideMark/>
          </w:tcPr>
          <w:p w14:paraId="27AFEE4C" w14:textId="77777777" w:rsidR="00DC7D59" w:rsidRDefault="00DC7D59">
            <w:pPr>
              <w:pStyle w:val="TAL"/>
              <w:rPr>
                <w:sz w:val="16"/>
                <w:szCs w:val="16"/>
              </w:rPr>
            </w:pPr>
            <w:r>
              <w:rPr>
                <w:sz w:val="16"/>
                <w:szCs w:val="16"/>
              </w:rPr>
              <w:t>C3-235637</w:t>
            </w:r>
          </w:p>
        </w:tc>
      </w:tr>
      <w:tr w:rsidR="00C60177" w14:paraId="7026AA3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9539A24" w14:textId="77777777" w:rsidR="00DC7D59" w:rsidRDefault="00DC7D59">
            <w:pPr>
              <w:pStyle w:val="TAL"/>
              <w:rPr>
                <w:color w:val="000000"/>
                <w:sz w:val="16"/>
                <w:szCs w:val="16"/>
              </w:rPr>
            </w:pPr>
            <w:r>
              <w:rPr>
                <w:color w:val="000000"/>
                <w:sz w:val="16"/>
                <w:szCs w:val="16"/>
              </w:rPr>
              <w:t>C3-235356</w:t>
            </w:r>
          </w:p>
        </w:tc>
        <w:tc>
          <w:tcPr>
            <w:tcW w:w="3402" w:type="dxa"/>
            <w:tcBorders>
              <w:top w:val="single" w:sz="4" w:space="0" w:color="auto"/>
              <w:left w:val="single" w:sz="4" w:space="0" w:color="auto"/>
              <w:bottom w:val="single" w:sz="4" w:space="0" w:color="auto"/>
              <w:right w:val="single" w:sz="4" w:space="0" w:color="auto"/>
            </w:tcBorders>
            <w:noWrap/>
            <w:hideMark/>
          </w:tcPr>
          <w:p w14:paraId="074D25FB" w14:textId="77777777" w:rsidR="00DC7D59" w:rsidRDefault="00DC7D59">
            <w:pPr>
              <w:pStyle w:val="TAL"/>
              <w:rPr>
                <w:color w:val="000000"/>
                <w:sz w:val="16"/>
                <w:szCs w:val="16"/>
              </w:rPr>
            </w:pPr>
            <w:r>
              <w:rPr>
                <w:color w:val="000000"/>
                <w:sz w:val="16"/>
                <w:szCs w:val="16"/>
              </w:rPr>
              <w:t>QoS monitoring alignment with SA2</w:t>
            </w:r>
          </w:p>
        </w:tc>
        <w:tc>
          <w:tcPr>
            <w:tcW w:w="850" w:type="dxa"/>
            <w:tcBorders>
              <w:top w:val="single" w:sz="4" w:space="0" w:color="auto"/>
              <w:left w:val="single" w:sz="4" w:space="0" w:color="auto"/>
              <w:bottom w:val="single" w:sz="4" w:space="0" w:color="auto"/>
              <w:right w:val="single" w:sz="4" w:space="0" w:color="auto"/>
            </w:tcBorders>
            <w:noWrap/>
            <w:hideMark/>
          </w:tcPr>
          <w:p w14:paraId="35B6CBED" w14:textId="77777777" w:rsidR="00DC7D59" w:rsidRDefault="00DC7D59">
            <w:pPr>
              <w:pStyle w:val="TAL"/>
              <w:rPr>
                <w:color w:val="000000"/>
                <w:sz w:val="16"/>
                <w:szCs w:val="16"/>
              </w:rPr>
            </w:pPr>
            <w:r>
              <w:rPr>
                <w:color w:val="000000"/>
                <w:sz w:val="16"/>
                <w:szCs w:val="16"/>
              </w:rPr>
              <w:t>Ericsson, (China Mobile)?, (Huawei)?</w:t>
            </w:r>
          </w:p>
        </w:tc>
        <w:tc>
          <w:tcPr>
            <w:tcW w:w="1094" w:type="dxa"/>
            <w:tcBorders>
              <w:top w:val="single" w:sz="4" w:space="0" w:color="auto"/>
              <w:left w:val="single" w:sz="4" w:space="0" w:color="auto"/>
              <w:bottom w:val="single" w:sz="4" w:space="0" w:color="auto"/>
              <w:right w:val="single" w:sz="4" w:space="0" w:color="auto"/>
            </w:tcBorders>
            <w:noWrap/>
            <w:hideMark/>
          </w:tcPr>
          <w:p w14:paraId="40BA105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D120A96" w14:textId="77777777" w:rsidR="00DC7D59" w:rsidRDefault="00DC7D59">
            <w:pPr>
              <w:pStyle w:val="TAL"/>
              <w:rPr>
                <w:color w:val="000000"/>
                <w:sz w:val="16"/>
                <w:szCs w:val="16"/>
              </w:rPr>
            </w:pPr>
            <w:r>
              <w:rPr>
                <w:color w:val="000000"/>
                <w:sz w:val="16"/>
                <w:szCs w:val="16"/>
              </w:rPr>
              <w:t>C3-234681</w:t>
            </w:r>
          </w:p>
        </w:tc>
        <w:tc>
          <w:tcPr>
            <w:tcW w:w="1701" w:type="dxa"/>
            <w:tcBorders>
              <w:top w:val="single" w:sz="4" w:space="0" w:color="auto"/>
              <w:left w:val="single" w:sz="4" w:space="0" w:color="auto"/>
              <w:bottom w:val="single" w:sz="4" w:space="0" w:color="auto"/>
              <w:right w:val="single" w:sz="4" w:space="0" w:color="auto"/>
            </w:tcBorders>
            <w:noWrap/>
            <w:hideMark/>
          </w:tcPr>
          <w:p w14:paraId="782CF7AD" w14:textId="77777777" w:rsidR="00DC7D59" w:rsidRDefault="00DC7D59">
            <w:pPr>
              <w:pStyle w:val="TAL"/>
              <w:rPr>
                <w:sz w:val="16"/>
                <w:szCs w:val="16"/>
              </w:rPr>
            </w:pPr>
            <w:r>
              <w:rPr>
                <w:sz w:val="16"/>
                <w:szCs w:val="16"/>
              </w:rPr>
              <w:t>C3-235639</w:t>
            </w:r>
          </w:p>
        </w:tc>
      </w:tr>
      <w:tr w:rsidR="00C60177" w14:paraId="5FA4D32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65D28A6" w14:textId="77777777" w:rsidR="00DC7D59" w:rsidRDefault="00DC7D59">
            <w:pPr>
              <w:pStyle w:val="TAL"/>
              <w:rPr>
                <w:color w:val="000000"/>
                <w:sz w:val="16"/>
                <w:szCs w:val="16"/>
              </w:rPr>
            </w:pPr>
            <w:r>
              <w:rPr>
                <w:color w:val="000000"/>
                <w:sz w:val="16"/>
                <w:szCs w:val="16"/>
              </w:rPr>
              <w:t>C3-235357</w:t>
            </w:r>
          </w:p>
        </w:tc>
        <w:tc>
          <w:tcPr>
            <w:tcW w:w="3402" w:type="dxa"/>
            <w:tcBorders>
              <w:top w:val="single" w:sz="4" w:space="0" w:color="auto"/>
              <w:left w:val="single" w:sz="4" w:space="0" w:color="auto"/>
              <w:bottom w:val="single" w:sz="4" w:space="0" w:color="auto"/>
              <w:right w:val="single" w:sz="4" w:space="0" w:color="auto"/>
            </w:tcBorders>
            <w:noWrap/>
            <w:hideMark/>
          </w:tcPr>
          <w:p w14:paraId="0EED16FD" w14:textId="77777777" w:rsidR="00DC7D59" w:rsidRDefault="00DC7D59">
            <w:pPr>
              <w:pStyle w:val="TAL"/>
              <w:rPr>
                <w:color w:val="000000"/>
                <w:sz w:val="16"/>
                <w:szCs w:val="16"/>
              </w:rPr>
            </w:pPr>
            <w:r>
              <w:rPr>
                <w:color w:val="000000"/>
                <w:sz w:val="16"/>
                <w:szCs w:val="16"/>
              </w:rPr>
              <w:t>Completion of QoS monitoring data model</w:t>
            </w:r>
          </w:p>
        </w:tc>
        <w:tc>
          <w:tcPr>
            <w:tcW w:w="850" w:type="dxa"/>
            <w:tcBorders>
              <w:top w:val="single" w:sz="4" w:space="0" w:color="auto"/>
              <w:left w:val="single" w:sz="4" w:space="0" w:color="auto"/>
              <w:bottom w:val="single" w:sz="4" w:space="0" w:color="auto"/>
              <w:right w:val="single" w:sz="4" w:space="0" w:color="auto"/>
            </w:tcBorders>
            <w:noWrap/>
            <w:hideMark/>
          </w:tcPr>
          <w:p w14:paraId="3897A19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C1F8BE7"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146F987" w14:textId="77777777" w:rsidR="00DC7D59" w:rsidRDefault="00DC7D59">
            <w:pPr>
              <w:pStyle w:val="TAL"/>
              <w:rPr>
                <w:color w:val="000000"/>
                <w:sz w:val="16"/>
                <w:szCs w:val="16"/>
              </w:rPr>
            </w:pPr>
            <w:r>
              <w:rPr>
                <w:color w:val="000000"/>
                <w:sz w:val="16"/>
                <w:szCs w:val="16"/>
              </w:rPr>
              <w:t>C3-234388</w:t>
            </w:r>
          </w:p>
        </w:tc>
        <w:tc>
          <w:tcPr>
            <w:tcW w:w="1701" w:type="dxa"/>
            <w:tcBorders>
              <w:top w:val="single" w:sz="4" w:space="0" w:color="auto"/>
              <w:left w:val="single" w:sz="4" w:space="0" w:color="auto"/>
              <w:bottom w:val="single" w:sz="4" w:space="0" w:color="auto"/>
              <w:right w:val="single" w:sz="4" w:space="0" w:color="auto"/>
            </w:tcBorders>
            <w:noWrap/>
            <w:hideMark/>
          </w:tcPr>
          <w:p w14:paraId="2ADF9D5D" w14:textId="77777777" w:rsidR="00DC7D59" w:rsidRDefault="00DC7D59">
            <w:pPr>
              <w:pStyle w:val="TAL"/>
              <w:rPr>
                <w:sz w:val="16"/>
                <w:szCs w:val="16"/>
              </w:rPr>
            </w:pPr>
            <w:r>
              <w:rPr>
                <w:sz w:val="16"/>
                <w:szCs w:val="16"/>
              </w:rPr>
              <w:t>C3-235640</w:t>
            </w:r>
          </w:p>
        </w:tc>
      </w:tr>
      <w:tr w:rsidR="00C60177" w14:paraId="0CE28EF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14534E4" w14:textId="77777777" w:rsidR="00DC7D59" w:rsidRDefault="00DC7D59">
            <w:pPr>
              <w:pStyle w:val="TAL"/>
              <w:rPr>
                <w:color w:val="000000"/>
                <w:sz w:val="16"/>
                <w:szCs w:val="16"/>
              </w:rPr>
            </w:pPr>
            <w:r>
              <w:rPr>
                <w:color w:val="000000"/>
                <w:sz w:val="16"/>
                <w:szCs w:val="16"/>
              </w:rPr>
              <w:t>C3-235358</w:t>
            </w:r>
          </w:p>
        </w:tc>
        <w:tc>
          <w:tcPr>
            <w:tcW w:w="3402" w:type="dxa"/>
            <w:tcBorders>
              <w:top w:val="single" w:sz="4" w:space="0" w:color="auto"/>
              <w:left w:val="single" w:sz="4" w:space="0" w:color="auto"/>
              <w:bottom w:val="single" w:sz="4" w:space="0" w:color="auto"/>
              <w:right w:val="single" w:sz="4" w:space="0" w:color="auto"/>
            </w:tcBorders>
            <w:noWrap/>
            <w:hideMark/>
          </w:tcPr>
          <w:p w14:paraId="670AF1BB" w14:textId="77777777" w:rsidR="00DC7D59" w:rsidRDefault="00DC7D59">
            <w:pPr>
              <w:pStyle w:val="TAL"/>
              <w:rPr>
                <w:color w:val="000000"/>
                <w:sz w:val="16"/>
                <w:szCs w:val="16"/>
              </w:rPr>
            </w:pPr>
            <w:r>
              <w:rPr>
                <w:color w:val="000000"/>
                <w:sz w:val="16"/>
                <w:szCs w:val="16"/>
              </w:rPr>
              <w:t>Completion of QoS monitoring Data model</w:t>
            </w:r>
          </w:p>
        </w:tc>
        <w:tc>
          <w:tcPr>
            <w:tcW w:w="850" w:type="dxa"/>
            <w:tcBorders>
              <w:top w:val="single" w:sz="4" w:space="0" w:color="auto"/>
              <w:left w:val="single" w:sz="4" w:space="0" w:color="auto"/>
              <w:bottom w:val="single" w:sz="4" w:space="0" w:color="auto"/>
              <w:right w:val="single" w:sz="4" w:space="0" w:color="auto"/>
            </w:tcBorders>
            <w:noWrap/>
            <w:hideMark/>
          </w:tcPr>
          <w:p w14:paraId="29E88A25" w14:textId="77777777" w:rsidR="00DC7D59" w:rsidRDefault="00DC7D59">
            <w:pPr>
              <w:pStyle w:val="TAL"/>
              <w:rPr>
                <w:color w:val="000000"/>
                <w:sz w:val="16"/>
                <w:szCs w:val="16"/>
              </w:rPr>
            </w:pPr>
            <w:r>
              <w:rPr>
                <w:color w:val="000000"/>
                <w:sz w:val="16"/>
                <w:szCs w:val="16"/>
              </w:rPr>
              <w:t>Ericsson, ?</w:t>
            </w:r>
          </w:p>
        </w:tc>
        <w:tc>
          <w:tcPr>
            <w:tcW w:w="1094" w:type="dxa"/>
            <w:tcBorders>
              <w:top w:val="single" w:sz="4" w:space="0" w:color="auto"/>
              <w:left w:val="single" w:sz="4" w:space="0" w:color="auto"/>
              <w:bottom w:val="single" w:sz="4" w:space="0" w:color="auto"/>
              <w:right w:val="single" w:sz="4" w:space="0" w:color="auto"/>
            </w:tcBorders>
            <w:noWrap/>
            <w:hideMark/>
          </w:tcPr>
          <w:p w14:paraId="590886E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72C477A" w14:textId="77777777" w:rsidR="00DC7D59" w:rsidRDefault="00DC7D59">
            <w:pPr>
              <w:pStyle w:val="TAL"/>
              <w:rPr>
                <w:color w:val="000000"/>
                <w:sz w:val="16"/>
                <w:szCs w:val="16"/>
              </w:rPr>
            </w:pPr>
            <w:r>
              <w:rPr>
                <w:color w:val="000000"/>
                <w:sz w:val="16"/>
                <w:szCs w:val="16"/>
              </w:rPr>
              <w:t>C3-234389</w:t>
            </w:r>
          </w:p>
        </w:tc>
        <w:tc>
          <w:tcPr>
            <w:tcW w:w="1701" w:type="dxa"/>
            <w:tcBorders>
              <w:top w:val="single" w:sz="4" w:space="0" w:color="auto"/>
              <w:left w:val="single" w:sz="4" w:space="0" w:color="auto"/>
              <w:bottom w:val="single" w:sz="4" w:space="0" w:color="auto"/>
              <w:right w:val="single" w:sz="4" w:space="0" w:color="auto"/>
            </w:tcBorders>
            <w:noWrap/>
            <w:hideMark/>
          </w:tcPr>
          <w:p w14:paraId="38BEDAF4" w14:textId="77777777" w:rsidR="00DC7D59" w:rsidRDefault="00DC7D59">
            <w:pPr>
              <w:pStyle w:val="TAL"/>
              <w:rPr>
                <w:sz w:val="16"/>
                <w:szCs w:val="16"/>
              </w:rPr>
            </w:pPr>
            <w:r>
              <w:rPr>
                <w:sz w:val="16"/>
                <w:szCs w:val="16"/>
              </w:rPr>
              <w:t>C3-235641</w:t>
            </w:r>
          </w:p>
        </w:tc>
      </w:tr>
      <w:tr w:rsidR="00C60177" w14:paraId="0051221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A9483A2" w14:textId="77777777" w:rsidR="00DC7D59" w:rsidRDefault="00DC7D59">
            <w:pPr>
              <w:pStyle w:val="TAL"/>
              <w:rPr>
                <w:color w:val="000000"/>
                <w:sz w:val="16"/>
                <w:szCs w:val="16"/>
              </w:rPr>
            </w:pPr>
            <w:r>
              <w:rPr>
                <w:color w:val="000000"/>
                <w:sz w:val="16"/>
                <w:szCs w:val="16"/>
              </w:rPr>
              <w:t>C3-235359</w:t>
            </w:r>
          </w:p>
        </w:tc>
        <w:tc>
          <w:tcPr>
            <w:tcW w:w="3402" w:type="dxa"/>
            <w:tcBorders>
              <w:top w:val="single" w:sz="4" w:space="0" w:color="auto"/>
              <w:left w:val="single" w:sz="4" w:space="0" w:color="auto"/>
              <w:bottom w:val="single" w:sz="4" w:space="0" w:color="auto"/>
              <w:right w:val="single" w:sz="4" w:space="0" w:color="auto"/>
            </w:tcBorders>
            <w:noWrap/>
            <w:hideMark/>
          </w:tcPr>
          <w:p w14:paraId="5E8AC421" w14:textId="77777777" w:rsidR="00DC7D59" w:rsidRDefault="00DC7D59">
            <w:pPr>
              <w:pStyle w:val="TAL"/>
              <w:rPr>
                <w:color w:val="000000"/>
                <w:sz w:val="16"/>
                <w:szCs w:val="16"/>
              </w:rPr>
            </w:pPr>
            <w:r>
              <w:rPr>
                <w:color w:val="000000"/>
                <w:sz w:val="16"/>
                <w:szCs w:val="16"/>
              </w:rPr>
              <w:t>Support of QoS monitoring requests for multiple QoS flows</w:t>
            </w:r>
          </w:p>
        </w:tc>
        <w:tc>
          <w:tcPr>
            <w:tcW w:w="850" w:type="dxa"/>
            <w:tcBorders>
              <w:top w:val="single" w:sz="4" w:space="0" w:color="auto"/>
              <w:left w:val="single" w:sz="4" w:space="0" w:color="auto"/>
              <w:bottom w:val="single" w:sz="4" w:space="0" w:color="auto"/>
              <w:right w:val="single" w:sz="4" w:space="0" w:color="auto"/>
            </w:tcBorders>
            <w:noWrap/>
            <w:hideMark/>
          </w:tcPr>
          <w:p w14:paraId="0C92FD82"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E141DB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4C41BB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268249B" w14:textId="77777777" w:rsidR="00DC7D59" w:rsidRDefault="00DC7D59">
            <w:pPr>
              <w:pStyle w:val="TAL"/>
              <w:rPr>
                <w:sz w:val="16"/>
                <w:szCs w:val="16"/>
              </w:rPr>
            </w:pPr>
            <w:r>
              <w:rPr>
                <w:sz w:val="16"/>
                <w:szCs w:val="16"/>
              </w:rPr>
              <w:t>C3-235642</w:t>
            </w:r>
          </w:p>
        </w:tc>
      </w:tr>
      <w:tr w:rsidR="00C60177" w14:paraId="4DA8029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39535F4" w14:textId="77777777" w:rsidR="00DC7D59" w:rsidRDefault="00DC7D59">
            <w:pPr>
              <w:pStyle w:val="TAL"/>
              <w:rPr>
                <w:color w:val="000000"/>
                <w:sz w:val="16"/>
                <w:szCs w:val="16"/>
              </w:rPr>
            </w:pPr>
            <w:r>
              <w:rPr>
                <w:color w:val="000000"/>
                <w:sz w:val="16"/>
                <w:szCs w:val="16"/>
              </w:rPr>
              <w:t>C3-235360</w:t>
            </w:r>
          </w:p>
        </w:tc>
        <w:tc>
          <w:tcPr>
            <w:tcW w:w="3402" w:type="dxa"/>
            <w:tcBorders>
              <w:top w:val="single" w:sz="4" w:space="0" w:color="auto"/>
              <w:left w:val="single" w:sz="4" w:space="0" w:color="auto"/>
              <w:bottom w:val="single" w:sz="4" w:space="0" w:color="auto"/>
              <w:right w:val="single" w:sz="4" w:space="0" w:color="auto"/>
            </w:tcBorders>
            <w:noWrap/>
            <w:hideMark/>
          </w:tcPr>
          <w:p w14:paraId="4E439F91" w14:textId="77777777" w:rsidR="00DC7D59" w:rsidRDefault="00DC7D59">
            <w:pPr>
              <w:pStyle w:val="TAL"/>
              <w:rPr>
                <w:color w:val="000000"/>
                <w:sz w:val="16"/>
                <w:szCs w:val="16"/>
              </w:rPr>
            </w:pPr>
            <w:r>
              <w:rPr>
                <w:color w:val="000000"/>
                <w:sz w:val="16"/>
                <w:szCs w:val="16"/>
              </w:rPr>
              <w:t>Discussion on QoS monitoring data model for N7 interface</w:t>
            </w:r>
          </w:p>
        </w:tc>
        <w:tc>
          <w:tcPr>
            <w:tcW w:w="850" w:type="dxa"/>
            <w:tcBorders>
              <w:top w:val="single" w:sz="4" w:space="0" w:color="auto"/>
              <w:left w:val="single" w:sz="4" w:space="0" w:color="auto"/>
              <w:bottom w:val="single" w:sz="4" w:space="0" w:color="auto"/>
              <w:right w:val="single" w:sz="4" w:space="0" w:color="auto"/>
            </w:tcBorders>
            <w:noWrap/>
            <w:hideMark/>
          </w:tcPr>
          <w:p w14:paraId="134D624F"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AC12201"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7E4247C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FC82E60" w14:textId="77777777" w:rsidR="00DC7D59" w:rsidRDefault="00DC7D59">
            <w:pPr>
              <w:overflowPunct/>
              <w:autoSpaceDE/>
              <w:autoSpaceDN/>
              <w:adjustRightInd/>
              <w:spacing w:after="0"/>
              <w:rPr>
                <w:rFonts w:ascii="CG Times (WN)" w:hAnsi="CG Times (WN)"/>
              </w:rPr>
            </w:pPr>
          </w:p>
        </w:tc>
      </w:tr>
      <w:tr w:rsidR="00C60177" w14:paraId="4E620CF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1788CBC" w14:textId="77777777" w:rsidR="00DC7D59" w:rsidRDefault="00DC7D59">
            <w:pPr>
              <w:pStyle w:val="TAL"/>
              <w:rPr>
                <w:color w:val="000000"/>
                <w:sz w:val="16"/>
                <w:szCs w:val="16"/>
              </w:rPr>
            </w:pPr>
            <w:r>
              <w:rPr>
                <w:color w:val="000000"/>
                <w:sz w:val="16"/>
                <w:szCs w:val="16"/>
              </w:rPr>
              <w:t>C3-235361</w:t>
            </w:r>
          </w:p>
        </w:tc>
        <w:tc>
          <w:tcPr>
            <w:tcW w:w="3402" w:type="dxa"/>
            <w:tcBorders>
              <w:top w:val="single" w:sz="4" w:space="0" w:color="auto"/>
              <w:left w:val="single" w:sz="4" w:space="0" w:color="auto"/>
              <w:bottom w:val="single" w:sz="4" w:space="0" w:color="auto"/>
              <w:right w:val="single" w:sz="4" w:space="0" w:color="auto"/>
            </w:tcBorders>
            <w:noWrap/>
            <w:hideMark/>
          </w:tcPr>
          <w:p w14:paraId="48BBEA61" w14:textId="77777777" w:rsidR="00DC7D59" w:rsidRDefault="00DC7D59">
            <w:pPr>
              <w:pStyle w:val="TAL"/>
              <w:rPr>
                <w:color w:val="000000"/>
                <w:sz w:val="16"/>
                <w:szCs w:val="16"/>
              </w:rPr>
            </w:pPr>
            <w:r>
              <w:rPr>
                <w:color w:val="000000"/>
                <w:sz w:val="16"/>
                <w:szCs w:val="16"/>
              </w:rPr>
              <w:t>Correcting an incorrect clause number</w:t>
            </w:r>
          </w:p>
        </w:tc>
        <w:tc>
          <w:tcPr>
            <w:tcW w:w="850" w:type="dxa"/>
            <w:tcBorders>
              <w:top w:val="single" w:sz="4" w:space="0" w:color="auto"/>
              <w:left w:val="single" w:sz="4" w:space="0" w:color="auto"/>
              <w:bottom w:val="single" w:sz="4" w:space="0" w:color="auto"/>
              <w:right w:val="single" w:sz="4" w:space="0" w:color="auto"/>
            </w:tcBorders>
            <w:noWrap/>
            <w:hideMark/>
          </w:tcPr>
          <w:p w14:paraId="6C1B5C29"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0AB715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C2774A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0B36CCF" w14:textId="77777777" w:rsidR="00DC7D59" w:rsidRDefault="00DC7D59">
            <w:pPr>
              <w:pStyle w:val="TAL"/>
              <w:rPr>
                <w:sz w:val="16"/>
                <w:szCs w:val="16"/>
              </w:rPr>
            </w:pPr>
            <w:r>
              <w:rPr>
                <w:sz w:val="16"/>
                <w:szCs w:val="16"/>
              </w:rPr>
              <w:t>C3-235622</w:t>
            </w:r>
          </w:p>
        </w:tc>
      </w:tr>
      <w:tr w:rsidR="00C60177" w14:paraId="0DD17DB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97B89F" w14:textId="77777777" w:rsidR="00DC7D59" w:rsidRDefault="00DC7D59">
            <w:pPr>
              <w:pStyle w:val="TAL"/>
              <w:rPr>
                <w:color w:val="000000"/>
                <w:sz w:val="16"/>
                <w:szCs w:val="16"/>
              </w:rPr>
            </w:pPr>
            <w:r>
              <w:rPr>
                <w:color w:val="000000"/>
                <w:sz w:val="16"/>
                <w:szCs w:val="16"/>
              </w:rPr>
              <w:t>C3-235362</w:t>
            </w:r>
          </w:p>
        </w:tc>
        <w:tc>
          <w:tcPr>
            <w:tcW w:w="3402" w:type="dxa"/>
            <w:tcBorders>
              <w:top w:val="single" w:sz="4" w:space="0" w:color="auto"/>
              <w:left w:val="single" w:sz="4" w:space="0" w:color="auto"/>
              <w:bottom w:val="single" w:sz="4" w:space="0" w:color="auto"/>
              <w:right w:val="single" w:sz="4" w:space="0" w:color="auto"/>
            </w:tcBorders>
            <w:noWrap/>
            <w:hideMark/>
          </w:tcPr>
          <w:p w14:paraId="31926648" w14:textId="77777777" w:rsidR="00DC7D59" w:rsidRDefault="00DC7D59">
            <w:pPr>
              <w:pStyle w:val="TAL"/>
              <w:rPr>
                <w:color w:val="000000"/>
                <w:sz w:val="16"/>
                <w:szCs w:val="16"/>
              </w:rPr>
            </w:pPr>
            <w:r>
              <w:rPr>
                <w:color w:val="000000"/>
                <w:sz w:val="16"/>
                <w:szCs w:val="16"/>
              </w:rPr>
              <w:t>Support of dynamic satellite backhaul category changes</w:t>
            </w:r>
          </w:p>
        </w:tc>
        <w:tc>
          <w:tcPr>
            <w:tcW w:w="850" w:type="dxa"/>
            <w:tcBorders>
              <w:top w:val="single" w:sz="4" w:space="0" w:color="auto"/>
              <w:left w:val="single" w:sz="4" w:space="0" w:color="auto"/>
              <w:bottom w:val="single" w:sz="4" w:space="0" w:color="auto"/>
              <w:right w:val="single" w:sz="4" w:space="0" w:color="auto"/>
            </w:tcBorders>
            <w:noWrap/>
            <w:hideMark/>
          </w:tcPr>
          <w:p w14:paraId="586AACAD" w14:textId="77777777" w:rsidR="00DC7D59" w:rsidRDefault="00DC7D59">
            <w:pPr>
              <w:pStyle w:val="TAL"/>
              <w:rPr>
                <w:color w:val="000000"/>
                <w:sz w:val="16"/>
                <w:szCs w:val="16"/>
              </w:rPr>
            </w:pPr>
            <w:r>
              <w:rPr>
                <w:color w:val="000000"/>
                <w:sz w:val="16"/>
                <w:szCs w:val="16"/>
              </w:rPr>
              <w:t>Ericsson, CATT</w:t>
            </w:r>
          </w:p>
        </w:tc>
        <w:tc>
          <w:tcPr>
            <w:tcW w:w="1094" w:type="dxa"/>
            <w:tcBorders>
              <w:top w:val="single" w:sz="4" w:space="0" w:color="auto"/>
              <w:left w:val="single" w:sz="4" w:space="0" w:color="auto"/>
              <w:bottom w:val="single" w:sz="4" w:space="0" w:color="auto"/>
              <w:right w:val="single" w:sz="4" w:space="0" w:color="auto"/>
            </w:tcBorders>
            <w:noWrap/>
            <w:hideMark/>
          </w:tcPr>
          <w:p w14:paraId="0F6F3E7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9BD32D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A54AF30" w14:textId="77777777" w:rsidR="00DC7D59" w:rsidRDefault="00DC7D59">
            <w:pPr>
              <w:pStyle w:val="TAL"/>
              <w:rPr>
                <w:sz w:val="16"/>
                <w:szCs w:val="16"/>
              </w:rPr>
            </w:pPr>
            <w:r>
              <w:rPr>
                <w:sz w:val="16"/>
                <w:szCs w:val="16"/>
              </w:rPr>
              <w:t>C3-235652</w:t>
            </w:r>
          </w:p>
        </w:tc>
      </w:tr>
      <w:tr w:rsidR="00C60177" w14:paraId="22D73CA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8CF73B9" w14:textId="77777777" w:rsidR="00DC7D59" w:rsidRDefault="00DC7D59">
            <w:pPr>
              <w:pStyle w:val="TAL"/>
              <w:rPr>
                <w:color w:val="000000"/>
                <w:sz w:val="16"/>
                <w:szCs w:val="16"/>
              </w:rPr>
            </w:pPr>
            <w:r>
              <w:rPr>
                <w:color w:val="000000"/>
                <w:sz w:val="16"/>
                <w:szCs w:val="16"/>
              </w:rPr>
              <w:t>C3-235363</w:t>
            </w:r>
          </w:p>
        </w:tc>
        <w:tc>
          <w:tcPr>
            <w:tcW w:w="3402" w:type="dxa"/>
            <w:tcBorders>
              <w:top w:val="single" w:sz="4" w:space="0" w:color="auto"/>
              <w:left w:val="single" w:sz="4" w:space="0" w:color="auto"/>
              <w:bottom w:val="single" w:sz="4" w:space="0" w:color="auto"/>
              <w:right w:val="single" w:sz="4" w:space="0" w:color="auto"/>
            </w:tcBorders>
            <w:noWrap/>
            <w:hideMark/>
          </w:tcPr>
          <w:p w14:paraId="09974F2F" w14:textId="77777777" w:rsidR="00DC7D59" w:rsidRDefault="00DC7D59">
            <w:pPr>
              <w:pStyle w:val="TAL"/>
              <w:rPr>
                <w:color w:val="000000"/>
                <w:sz w:val="16"/>
                <w:szCs w:val="16"/>
              </w:rPr>
            </w:pPr>
            <w:r>
              <w:rPr>
                <w:color w:val="000000"/>
                <w:sz w:val="16"/>
                <w:szCs w:val="16"/>
              </w:rPr>
              <w:t>Support for services deployed on GEO satellite</w:t>
            </w:r>
          </w:p>
        </w:tc>
        <w:tc>
          <w:tcPr>
            <w:tcW w:w="850" w:type="dxa"/>
            <w:tcBorders>
              <w:top w:val="single" w:sz="4" w:space="0" w:color="auto"/>
              <w:left w:val="single" w:sz="4" w:space="0" w:color="auto"/>
              <w:bottom w:val="single" w:sz="4" w:space="0" w:color="auto"/>
              <w:right w:val="single" w:sz="4" w:space="0" w:color="auto"/>
            </w:tcBorders>
            <w:noWrap/>
            <w:hideMark/>
          </w:tcPr>
          <w:p w14:paraId="0CC582C9" w14:textId="77777777" w:rsidR="00DC7D59" w:rsidRDefault="00DC7D59">
            <w:pPr>
              <w:pStyle w:val="TAL"/>
              <w:rPr>
                <w:color w:val="000000"/>
                <w:sz w:val="16"/>
                <w:szCs w:val="16"/>
              </w:rPr>
            </w:pPr>
            <w:r>
              <w:rPr>
                <w:color w:val="000000"/>
                <w:sz w:val="16"/>
                <w:szCs w:val="16"/>
              </w:rPr>
              <w:t>Ericsson, CATT</w:t>
            </w:r>
          </w:p>
        </w:tc>
        <w:tc>
          <w:tcPr>
            <w:tcW w:w="1094" w:type="dxa"/>
            <w:tcBorders>
              <w:top w:val="single" w:sz="4" w:space="0" w:color="auto"/>
              <w:left w:val="single" w:sz="4" w:space="0" w:color="auto"/>
              <w:bottom w:val="single" w:sz="4" w:space="0" w:color="auto"/>
              <w:right w:val="single" w:sz="4" w:space="0" w:color="auto"/>
            </w:tcBorders>
            <w:noWrap/>
            <w:hideMark/>
          </w:tcPr>
          <w:p w14:paraId="10372227"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E25F06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085A9FF" w14:textId="77777777" w:rsidR="00DC7D59" w:rsidRDefault="00DC7D59">
            <w:pPr>
              <w:pStyle w:val="TAL"/>
              <w:rPr>
                <w:sz w:val="16"/>
                <w:szCs w:val="16"/>
              </w:rPr>
            </w:pPr>
            <w:r>
              <w:rPr>
                <w:sz w:val="16"/>
                <w:szCs w:val="16"/>
              </w:rPr>
              <w:t>C3-235653</w:t>
            </w:r>
          </w:p>
        </w:tc>
      </w:tr>
      <w:tr w:rsidR="00C60177" w14:paraId="2614FC8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63FBD06" w14:textId="77777777" w:rsidR="00DC7D59" w:rsidRDefault="00DC7D59">
            <w:pPr>
              <w:pStyle w:val="TAL"/>
              <w:rPr>
                <w:color w:val="000000"/>
                <w:sz w:val="16"/>
                <w:szCs w:val="16"/>
              </w:rPr>
            </w:pPr>
            <w:r>
              <w:rPr>
                <w:color w:val="000000"/>
                <w:sz w:val="16"/>
                <w:szCs w:val="16"/>
              </w:rPr>
              <w:t>C3-235364</w:t>
            </w:r>
          </w:p>
        </w:tc>
        <w:tc>
          <w:tcPr>
            <w:tcW w:w="3402" w:type="dxa"/>
            <w:tcBorders>
              <w:top w:val="single" w:sz="4" w:space="0" w:color="auto"/>
              <w:left w:val="single" w:sz="4" w:space="0" w:color="auto"/>
              <w:bottom w:val="single" w:sz="4" w:space="0" w:color="auto"/>
              <w:right w:val="single" w:sz="4" w:space="0" w:color="auto"/>
            </w:tcBorders>
            <w:noWrap/>
            <w:hideMark/>
          </w:tcPr>
          <w:p w14:paraId="46435E0B" w14:textId="77777777" w:rsidR="00DC7D59" w:rsidRDefault="00DC7D59">
            <w:pPr>
              <w:pStyle w:val="TAL"/>
              <w:rPr>
                <w:color w:val="000000"/>
                <w:sz w:val="16"/>
                <w:szCs w:val="16"/>
              </w:rPr>
            </w:pPr>
            <w:r>
              <w:rPr>
                <w:color w:val="000000"/>
                <w:sz w:val="16"/>
                <w:szCs w:val="16"/>
              </w:rPr>
              <w:t xml:space="preserve">Completion of YANG module for 3GPP extensions to IETF </w:t>
            </w:r>
            <w:proofErr w:type="spellStart"/>
            <w:r>
              <w:rPr>
                <w:color w:val="000000"/>
                <w:sz w:val="16"/>
                <w:szCs w:val="16"/>
              </w:rPr>
              <w:t>DetNet</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217B997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DBB89C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EA07FF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E58F753" w14:textId="77777777" w:rsidR="00DC7D59" w:rsidRDefault="00DC7D59">
            <w:pPr>
              <w:pStyle w:val="TAL"/>
              <w:rPr>
                <w:sz w:val="16"/>
                <w:szCs w:val="16"/>
              </w:rPr>
            </w:pPr>
            <w:r>
              <w:rPr>
                <w:sz w:val="16"/>
                <w:szCs w:val="16"/>
              </w:rPr>
              <w:t>C3-235647</w:t>
            </w:r>
          </w:p>
        </w:tc>
      </w:tr>
      <w:tr w:rsidR="00C60177" w14:paraId="0148A3E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E288490" w14:textId="77777777" w:rsidR="00DC7D59" w:rsidRDefault="00DC7D59">
            <w:pPr>
              <w:pStyle w:val="TAL"/>
              <w:rPr>
                <w:color w:val="000000"/>
                <w:sz w:val="16"/>
                <w:szCs w:val="16"/>
              </w:rPr>
            </w:pPr>
            <w:r>
              <w:rPr>
                <w:color w:val="000000"/>
                <w:sz w:val="16"/>
                <w:szCs w:val="16"/>
              </w:rPr>
              <w:t>C3-235365</w:t>
            </w:r>
          </w:p>
        </w:tc>
        <w:tc>
          <w:tcPr>
            <w:tcW w:w="3402" w:type="dxa"/>
            <w:tcBorders>
              <w:top w:val="single" w:sz="4" w:space="0" w:color="auto"/>
              <w:left w:val="single" w:sz="4" w:space="0" w:color="auto"/>
              <w:bottom w:val="single" w:sz="4" w:space="0" w:color="auto"/>
              <w:right w:val="single" w:sz="4" w:space="0" w:color="auto"/>
            </w:tcBorders>
            <w:noWrap/>
            <w:hideMark/>
          </w:tcPr>
          <w:p w14:paraId="437240A9" w14:textId="77777777" w:rsidR="00DC7D59" w:rsidRDefault="00DC7D59">
            <w:pPr>
              <w:pStyle w:val="TAL"/>
              <w:rPr>
                <w:color w:val="000000"/>
                <w:sz w:val="16"/>
                <w:szCs w:val="16"/>
              </w:rPr>
            </w:pPr>
            <w:r>
              <w:rPr>
                <w:color w:val="000000"/>
                <w:sz w:val="16"/>
                <w:szCs w:val="16"/>
              </w:rPr>
              <w:t>Solving Editor's Note about QoS mapping</w:t>
            </w:r>
          </w:p>
        </w:tc>
        <w:tc>
          <w:tcPr>
            <w:tcW w:w="850" w:type="dxa"/>
            <w:tcBorders>
              <w:top w:val="single" w:sz="4" w:space="0" w:color="auto"/>
              <w:left w:val="single" w:sz="4" w:space="0" w:color="auto"/>
              <w:bottom w:val="single" w:sz="4" w:space="0" w:color="auto"/>
              <w:right w:val="single" w:sz="4" w:space="0" w:color="auto"/>
            </w:tcBorders>
            <w:noWrap/>
            <w:hideMark/>
          </w:tcPr>
          <w:p w14:paraId="11275DA7"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E40835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BFC93B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3BC1399" w14:textId="77777777" w:rsidR="00DC7D59" w:rsidRDefault="00DC7D59">
            <w:pPr>
              <w:pStyle w:val="TAL"/>
              <w:rPr>
                <w:sz w:val="16"/>
                <w:szCs w:val="16"/>
              </w:rPr>
            </w:pPr>
            <w:r>
              <w:rPr>
                <w:sz w:val="16"/>
                <w:szCs w:val="16"/>
              </w:rPr>
              <w:t>C3-235648</w:t>
            </w:r>
          </w:p>
        </w:tc>
      </w:tr>
      <w:tr w:rsidR="00C60177" w14:paraId="519446B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AC5C903" w14:textId="77777777" w:rsidR="00DC7D59" w:rsidRDefault="00DC7D59">
            <w:pPr>
              <w:pStyle w:val="TAL"/>
              <w:rPr>
                <w:color w:val="000000"/>
                <w:sz w:val="16"/>
                <w:szCs w:val="16"/>
              </w:rPr>
            </w:pPr>
            <w:r>
              <w:rPr>
                <w:color w:val="000000"/>
                <w:sz w:val="16"/>
                <w:szCs w:val="16"/>
              </w:rPr>
              <w:t>C3-235366</w:t>
            </w:r>
          </w:p>
        </w:tc>
        <w:tc>
          <w:tcPr>
            <w:tcW w:w="3402" w:type="dxa"/>
            <w:tcBorders>
              <w:top w:val="single" w:sz="4" w:space="0" w:color="auto"/>
              <w:left w:val="single" w:sz="4" w:space="0" w:color="auto"/>
              <w:bottom w:val="single" w:sz="4" w:space="0" w:color="auto"/>
              <w:right w:val="single" w:sz="4" w:space="0" w:color="auto"/>
            </w:tcBorders>
            <w:noWrap/>
            <w:hideMark/>
          </w:tcPr>
          <w:p w14:paraId="70BD52FA" w14:textId="77777777" w:rsidR="00DC7D59" w:rsidRDefault="00DC7D59">
            <w:pPr>
              <w:pStyle w:val="TAL"/>
              <w:rPr>
                <w:color w:val="000000"/>
                <w:sz w:val="16"/>
                <w:szCs w:val="16"/>
              </w:rPr>
            </w:pPr>
            <w:r>
              <w:rPr>
                <w:color w:val="000000"/>
                <w:sz w:val="16"/>
                <w:szCs w:val="16"/>
              </w:rPr>
              <w:t xml:space="preserve">Solving remaining Editor's Note(s) for </w:t>
            </w:r>
            <w:proofErr w:type="spellStart"/>
            <w:r>
              <w:rPr>
                <w:color w:val="000000"/>
                <w:sz w:val="16"/>
                <w:szCs w:val="16"/>
              </w:rPr>
              <w:t>DetNet</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2A2532CA"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01A2D7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750513B" w14:textId="77777777" w:rsidR="00DC7D59" w:rsidRDefault="00DC7D59">
            <w:pPr>
              <w:pStyle w:val="TAL"/>
              <w:rPr>
                <w:color w:val="000000"/>
                <w:sz w:val="16"/>
                <w:szCs w:val="16"/>
              </w:rPr>
            </w:pPr>
            <w:r>
              <w:rPr>
                <w:color w:val="000000"/>
                <w:sz w:val="16"/>
                <w:szCs w:val="16"/>
              </w:rPr>
              <w:t>C3-234615</w:t>
            </w:r>
          </w:p>
        </w:tc>
        <w:tc>
          <w:tcPr>
            <w:tcW w:w="1701" w:type="dxa"/>
            <w:tcBorders>
              <w:top w:val="single" w:sz="4" w:space="0" w:color="auto"/>
              <w:left w:val="single" w:sz="4" w:space="0" w:color="auto"/>
              <w:bottom w:val="single" w:sz="4" w:space="0" w:color="auto"/>
              <w:right w:val="single" w:sz="4" w:space="0" w:color="auto"/>
            </w:tcBorders>
            <w:noWrap/>
            <w:hideMark/>
          </w:tcPr>
          <w:p w14:paraId="1F491416" w14:textId="77777777" w:rsidR="00DC7D59" w:rsidRDefault="00DC7D59">
            <w:pPr>
              <w:pStyle w:val="TAL"/>
              <w:rPr>
                <w:sz w:val="16"/>
                <w:szCs w:val="16"/>
              </w:rPr>
            </w:pPr>
            <w:r>
              <w:rPr>
                <w:sz w:val="16"/>
                <w:szCs w:val="16"/>
              </w:rPr>
              <w:t>C3-235649</w:t>
            </w:r>
          </w:p>
        </w:tc>
      </w:tr>
      <w:tr w:rsidR="00C60177" w14:paraId="5B8DC9F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068BEB4" w14:textId="77777777" w:rsidR="00DC7D59" w:rsidRDefault="00DC7D59">
            <w:pPr>
              <w:pStyle w:val="TAL"/>
              <w:rPr>
                <w:color w:val="000000"/>
                <w:sz w:val="16"/>
                <w:szCs w:val="16"/>
              </w:rPr>
            </w:pPr>
            <w:r>
              <w:rPr>
                <w:color w:val="000000"/>
                <w:sz w:val="16"/>
                <w:szCs w:val="16"/>
              </w:rPr>
              <w:t>C3-235367</w:t>
            </w:r>
          </w:p>
        </w:tc>
        <w:tc>
          <w:tcPr>
            <w:tcW w:w="3402" w:type="dxa"/>
            <w:tcBorders>
              <w:top w:val="single" w:sz="4" w:space="0" w:color="auto"/>
              <w:left w:val="single" w:sz="4" w:space="0" w:color="auto"/>
              <w:bottom w:val="single" w:sz="4" w:space="0" w:color="auto"/>
              <w:right w:val="single" w:sz="4" w:space="0" w:color="auto"/>
            </w:tcBorders>
            <w:noWrap/>
            <w:hideMark/>
          </w:tcPr>
          <w:p w14:paraId="0D68E765" w14:textId="77777777" w:rsidR="00DC7D59" w:rsidRDefault="00DC7D59">
            <w:pPr>
              <w:pStyle w:val="TAL"/>
              <w:rPr>
                <w:color w:val="000000"/>
                <w:sz w:val="16"/>
                <w:szCs w:val="16"/>
              </w:rPr>
            </w:pPr>
            <w:r>
              <w:rPr>
                <w:color w:val="000000"/>
                <w:sz w:val="16"/>
                <w:szCs w:val="16"/>
              </w:rPr>
              <w:t>Non-subscribed SNPN signalled WLANSP</w:t>
            </w:r>
          </w:p>
        </w:tc>
        <w:tc>
          <w:tcPr>
            <w:tcW w:w="850" w:type="dxa"/>
            <w:tcBorders>
              <w:top w:val="single" w:sz="4" w:space="0" w:color="auto"/>
              <w:left w:val="single" w:sz="4" w:space="0" w:color="auto"/>
              <w:bottom w:val="single" w:sz="4" w:space="0" w:color="auto"/>
              <w:right w:val="single" w:sz="4" w:space="0" w:color="auto"/>
            </w:tcBorders>
            <w:noWrap/>
            <w:hideMark/>
          </w:tcPr>
          <w:p w14:paraId="0C81C5A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988D88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1E7C81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3F3659A" w14:textId="77777777" w:rsidR="00DC7D59" w:rsidRDefault="00DC7D59">
            <w:pPr>
              <w:overflowPunct/>
              <w:autoSpaceDE/>
              <w:autoSpaceDN/>
              <w:adjustRightInd/>
              <w:spacing w:after="0"/>
              <w:rPr>
                <w:rFonts w:ascii="CG Times (WN)" w:hAnsi="CG Times (WN)"/>
              </w:rPr>
            </w:pPr>
          </w:p>
        </w:tc>
      </w:tr>
      <w:tr w:rsidR="00C60177" w14:paraId="04680EC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9890C46" w14:textId="77777777" w:rsidR="00DC7D59" w:rsidRDefault="00DC7D59">
            <w:pPr>
              <w:pStyle w:val="TAL"/>
              <w:rPr>
                <w:color w:val="000000"/>
                <w:sz w:val="16"/>
                <w:szCs w:val="16"/>
              </w:rPr>
            </w:pPr>
            <w:r>
              <w:rPr>
                <w:color w:val="000000"/>
                <w:sz w:val="16"/>
                <w:szCs w:val="16"/>
              </w:rPr>
              <w:t>C3-235368</w:t>
            </w:r>
          </w:p>
        </w:tc>
        <w:tc>
          <w:tcPr>
            <w:tcW w:w="3402" w:type="dxa"/>
            <w:tcBorders>
              <w:top w:val="single" w:sz="4" w:space="0" w:color="auto"/>
              <w:left w:val="single" w:sz="4" w:space="0" w:color="auto"/>
              <w:bottom w:val="single" w:sz="4" w:space="0" w:color="auto"/>
              <w:right w:val="single" w:sz="4" w:space="0" w:color="auto"/>
            </w:tcBorders>
            <w:noWrap/>
            <w:hideMark/>
          </w:tcPr>
          <w:p w14:paraId="49A8BE95" w14:textId="77777777" w:rsidR="00DC7D59" w:rsidRDefault="00DC7D59">
            <w:pPr>
              <w:pStyle w:val="TAL"/>
              <w:rPr>
                <w:color w:val="000000"/>
                <w:sz w:val="16"/>
                <w:szCs w:val="16"/>
              </w:rPr>
            </w:pPr>
            <w:r>
              <w:rPr>
                <w:color w:val="000000"/>
                <w:sz w:val="16"/>
                <w:szCs w:val="16"/>
              </w:rPr>
              <w:t>Solving Editor's Note about Roaming</w:t>
            </w:r>
          </w:p>
        </w:tc>
        <w:tc>
          <w:tcPr>
            <w:tcW w:w="850" w:type="dxa"/>
            <w:tcBorders>
              <w:top w:val="single" w:sz="4" w:space="0" w:color="auto"/>
              <w:left w:val="single" w:sz="4" w:space="0" w:color="auto"/>
              <w:bottom w:val="single" w:sz="4" w:space="0" w:color="auto"/>
              <w:right w:val="single" w:sz="4" w:space="0" w:color="auto"/>
            </w:tcBorders>
            <w:noWrap/>
            <w:hideMark/>
          </w:tcPr>
          <w:p w14:paraId="69A43C35"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CA6B48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268F29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F2E75C0" w14:textId="77777777" w:rsidR="00DC7D59" w:rsidRDefault="00DC7D59">
            <w:pPr>
              <w:pStyle w:val="TAL"/>
              <w:rPr>
                <w:sz w:val="16"/>
                <w:szCs w:val="16"/>
              </w:rPr>
            </w:pPr>
            <w:r>
              <w:rPr>
                <w:sz w:val="16"/>
                <w:szCs w:val="16"/>
              </w:rPr>
              <w:t>C3-235539</w:t>
            </w:r>
          </w:p>
        </w:tc>
      </w:tr>
      <w:tr w:rsidR="00C60177" w14:paraId="27A56EB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70B0850" w14:textId="77777777" w:rsidR="00DC7D59" w:rsidRDefault="00DC7D59">
            <w:pPr>
              <w:pStyle w:val="TAL"/>
              <w:rPr>
                <w:color w:val="000000"/>
                <w:sz w:val="16"/>
                <w:szCs w:val="16"/>
              </w:rPr>
            </w:pPr>
            <w:r>
              <w:rPr>
                <w:color w:val="000000"/>
                <w:sz w:val="16"/>
                <w:szCs w:val="16"/>
              </w:rPr>
              <w:t>C3-235369</w:t>
            </w:r>
          </w:p>
        </w:tc>
        <w:tc>
          <w:tcPr>
            <w:tcW w:w="3402" w:type="dxa"/>
            <w:tcBorders>
              <w:top w:val="single" w:sz="4" w:space="0" w:color="auto"/>
              <w:left w:val="single" w:sz="4" w:space="0" w:color="auto"/>
              <w:bottom w:val="single" w:sz="4" w:space="0" w:color="auto"/>
              <w:right w:val="single" w:sz="4" w:space="0" w:color="auto"/>
            </w:tcBorders>
            <w:noWrap/>
            <w:hideMark/>
          </w:tcPr>
          <w:p w14:paraId="6D4AA4C0" w14:textId="77777777" w:rsidR="00DC7D59" w:rsidRDefault="00DC7D59">
            <w:pPr>
              <w:pStyle w:val="TAL"/>
              <w:rPr>
                <w:color w:val="000000"/>
                <w:sz w:val="16"/>
                <w:szCs w:val="16"/>
              </w:rPr>
            </w:pPr>
            <w:r>
              <w:rPr>
                <w:color w:val="000000"/>
                <w:sz w:val="16"/>
                <w:szCs w:val="16"/>
              </w:rPr>
              <w:t>Completion of LBO roaming information</w:t>
            </w:r>
          </w:p>
        </w:tc>
        <w:tc>
          <w:tcPr>
            <w:tcW w:w="850" w:type="dxa"/>
            <w:tcBorders>
              <w:top w:val="single" w:sz="4" w:space="0" w:color="auto"/>
              <w:left w:val="single" w:sz="4" w:space="0" w:color="auto"/>
              <w:bottom w:val="single" w:sz="4" w:space="0" w:color="auto"/>
              <w:right w:val="single" w:sz="4" w:space="0" w:color="auto"/>
            </w:tcBorders>
            <w:noWrap/>
            <w:hideMark/>
          </w:tcPr>
          <w:p w14:paraId="639F42B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FCF9F7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B25F73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A89E866" w14:textId="77777777" w:rsidR="00DC7D59" w:rsidRDefault="00DC7D59">
            <w:pPr>
              <w:pStyle w:val="TAL"/>
              <w:rPr>
                <w:sz w:val="16"/>
                <w:szCs w:val="16"/>
              </w:rPr>
            </w:pPr>
            <w:r>
              <w:rPr>
                <w:sz w:val="16"/>
                <w:szCs w:val="16"/>
              </w:rPr>
              <w:t>C3-235540</w:t>
            </w:r>
          </w:p>
        </w:tc>
      </w:tr>
      <w:tr w:rsidR="00C60177" w14:paraId="3A1E104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0953E45" w14:textId="77777777" w:rsidR="00DC7D59" w:rsidRDefault="00DC7D59">
            <w:pPr>
              <w:pStyle w:val="TAL"/>
              <w:rPr>
                <w:color w:val="000000"/>
                <w:sz w:val="16"/>
                <w:szCs w:val="16"/>
              </w:rPr>
            </w:pPr>
            <w:r>
              <w:rPr>
                <w:color w:val="000000"/>
                <w:sz w:val="16"/>
                <w:szCs w:val="16"/>
              </w:rPr>
              <w:t>C3-235370</w:t>
            </w:r>
          </w:p>
        </w:tc>
        <w:tc>
          <w:tcPr>
            <w:tcW w:w="3402" w:type="dxa"/>
            <w:tcBorders>
              <w:top w:val="single" w:sz="4" w:space="0" w:color="auto"/>
              <w:left w:val="single" w:sz="4" w:space="0" w:color="auto"/>
              <w:bottom w:val="single" w:sz="4" w:space="0" w:color="auto"/>
              <w:right w:val="single" w:sz="4" w:space="0" w:color="auto"/>
            </w:tcBorders>
            <w:noWrap/>
            <w:hideMark/>
          </w:tcPr>
          <w:p w14:paraId="4882A419" w14:textId="77777777" w:rsidR="00DC7D59" w:rsidRDefault="00DC7D59">
            <w:pPr>
              <w:pStyle w:val="TAL"/>
              <w:rPr>
                <w:color w:val="000000"/>
                <w:sz w:val="16"/>
                <w:szCs w:val="16"/>
              </w:rPr>
            </w:pPr>
            <w:r>
              <w:rPr>
                <w:color w:val="000000"/>
                <w:sz w:val="16"/>
                <w:szCs w:val="16"/>
              </w:rPr>
              <w:t xml:space="preserve">AF Requested QoS for a UE or Group of </w:t>
            </w:r>
            <w:r>
              <w:rPr>
                <w:color w:val="000000"/>
                <w:sz w:val="16"/>
                <w:szCs w:val="16"/>
              </w:rPr>
              <w:lastRenderedPageBreak/>
              <w:t>UEs</w:t>
            </w:r>
          </w:p>
        </w:tc>
        <w:tc>
          <w:tcPr>
            <w:tcW w:w="850" w:type="dxa"/>
            <w:tcBorders>
              <w:top w:val="single" w:sz="4" w:space="0" w:color="auto"/>
              <w:left w:val="single" w:sz="4" w:space="0" w:color="auto"/>
              <w:bottom w:val="single" w:sz="4" w:space="0" w:color="auto"/>
              <w:right w:val="single" w:sz="4" w:space="0" w:color="auto"/>
            </w:tcBorders>
            <w:noWrap/>
            <w:hideMark/>
          </w:tcPr>
          <w:p w14:paraId="56DE346A" w14:textId="77777777" w:rsidR="00DC7D59" w:rsidRDefault="00DC7D59">
            <w:pPr>
              <w:pStyle w:val="TAL"/>
              <w:rPr>
                <w:color w:val="000000"/>
                <w:sz w:val="16"/>
                <w:szCs w:val="16"/>
              </w:rPr>
            </w:pPr>
            <w:r>
              <w:rPr>
                <w:color w:val="000000"/>
                <w:sz w:val="16"/>
                <w:szCs w:val="16"/>
              </w:rPr>
              <w:lastRenderedPageBreak/>
              <w:t>Ericsson</w:t>
            </w:r>
            <w:r>
              <w:rPr>
                <w:color w:val="000000"/>
                <w:sz w:val="16"/>
                <w:szCs w:val="16"/>
              </w:rPr>
              <w:lastRenderedPageBreak/>
              <w:t>,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58D9E7A" w14:textId="77777777" w:rsidR="00DC7D59" w:rsidRDefault="00DC7D59">
            <w:pPr>
              <w:pStyle w:val="TAL"/>
              <w:rPr>
                <w:color w:val="000000"/>
                <w:sz w:val="16"/>
                <w:szCs w:val="16"/>
              </w:rPr>
            </w:pPr>
            <w:r>
              <w:rPr>
                <w:color w:val="000000"/>
                <w:sz w:val="16"/>
                <w:szCs w:val="16"/>
              </w:rPr>
              <w:lastRenderedPageBreak/>
              <w:t>revised</w:t>
            </w:r>
          </w:p>
        </w:tc>
        <w:tc>
          <w:tcPr>
            <w:tcW w:w="1701" w:type="dxa"/>
            <w:tcBorders>
              <w:top w:val="single" w:sz="4" w:space="0" w:color="auto"/>
              <w:left w:val="single" w:sz="4" w:space="0" w:color="auto"/>
              <w:bottom w:val="single" w:sz="4" w:space="0" w:color="auto"/>
              <w:right w:val="single" w:sz="4" w:space="0" w:color="auto"/>
            </w:tcBorders>
            <w:noWrap/>
            <w:hideMark/>
          </w:tcPr>
          <w:p w14:paraId="45056B3D" w14:textId="77777777" w:rsidR="00DC7D59" w:rsidRDefault="00DC7D59">
            <w:pPr>
              <w:pStyle w:val="TAL"/>
              <w:rPr>
                <w:color w:val="000000"/>
                <w:sz w:val="16"/>
                <w:szCs w:val="16"/>
              </w:rPr>
            </w:pPr>
            <w:r>
              <w:rPr>
                <w:color w:val="000000"/>
                <w:sz w:val="16"/>
                <w:szCs w:val="16"/>
              </w:rPr>
              <w:t>C3-234689</w:t>
            </w:r>
          </w:p>
        </w:tc>
        <w:tc>
          <w:tcPr>
            <w:tcW w:w="1701" w:type="dxa"/>
            <w:tcBorders>
              <w:top w:val="single" w:sz="4" w:space="0" w:color="auto"/>
              <w:left w:val="single" w:sz="4" w:space="0" w:color="auto"/>
              <w:bottom w:val="single" w:sz="4" w:space="0" w:color="auto"/>
              <w:right w:val="single" w:sz="4" w:space="0" w:color="auto"/>
            </w:tcBorders>
            <w:noWrap/>
            <w:hideMark/>
          </w:tcPr>
          <w:p w14:paraId="7BEFD07C" w14:textId="77777777" w:rsidR="00DC7D59" w:rsidRDefault="00DC7D59">
            <w:pPr>
              <w:pStyle w:val="TAL"/>
              <w:rPr>
                <w:sz w:val="16"/>
                <w:szCs w:val="16"/>
              </w:rPr>
            </w:pPr>
            <w:r>
              <w:rPr>
                <w:sz w:val="16"/>
                <w:szCs w:val="16"/>
              </w:rPr>
              <w:t>C3-235675</w:t>
            </w:r>
          </w:p>
        </w:tc>
      </w:tr>
      <w:tr w:rsidR="00C60177" w14:paraId="2DD7995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E62FE36" w14:textId="77777777" w:rsidR="00DC7D59" w:rsidRDefault="00DC7D59">
            <w:pPr>
              <w:pStyle w:val="TAL"/>
              <w:rPr>
                <w:color w:val="000000"/>
                <w:sz w:val="16"/>
                <w:szCs w:val="16"/>
              </w:rPr>
            </w:pPr>
            <w:r>
              <w:rPr>
                <w:color w:val="000000"/>
                <w:sz w:val="16"/>
                <w:szCs w:val="16"/>
              </w:rPr>
              <w:t>C3-235371</w:t>
            </w:r>
          </w:p>
        </w:tc>
        <w:tc>
          <w:tcPr>
            <w:tcW w:w="3402" w:type="dxa"/>
            <w:tcBorders>
              <w:top w:val="single" w:sz="4" w:space="0" w:color="auto"/>
              <w:left w:val="single" w:sz="4" w:space="0" w:color="auto"/>
              <w:bottom w:val="single" w:sz="4" w:space="0" w:color="auto"/>
              <w:right w:val="single" w:sz="4" w:space="0" w:color="auto"/>
            </w:tcBorders>
            <w:noWrap/>
            <w:hideMark/>
          </w:tcPr>
          <w:p w14:paraId="26BF1A9C" w14:textId="77777777" w:rsidR="00DC7D59" w:rsidRDefault="00DC7D59">
            <w:pPr>
              <w:pStyle w:val="TAL"/>
              <w:rPr>
                <w:color w:val="000000"/>
                <w:sz w:val="16"/>
                <w:szCs w:val="16"/>
              </w:rPr>
            </w:pPr>
            <w:r>
              <w:rPr>
                <w:color w:val="000000"/>
                <w:sz w:val="16"/>
                <w:szCs w:val="16"/>
              </w:rPr>
              <w:t>Skipping the checking policy subscription data for 5G VN Groups</w:t>
            </w:r>
          </w:p>
        </w:tc>
        <w:tc>
          <w:tcPr>
            <w:tcW w:w="850" w:type="dxa"/>
            <w:tcBorders>
              <w:top w:val="single" w:sz="4" w:space="0" w:color="auto"/>
              <w:left w:val="single" w:sz="4" w:space="0" w:color="auto"/>
              <w:bottom w:val="single" w:sz="4" w:space="0" w:color="auto"/>
              <w:right w:val="single" w:sz="4" w:space="0" w:color="auto"/>
            </w:tcBorders>
            <w:noWrap/>
            <w:hideMark/>
          </w:tcPr>
          <w:p w14:paraId="0C6CA6F8"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F4E38D5"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36E71AD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AFCC327" w14:textId="77777777" w:rsidR="00DC7D59" w:rsidRDefault="00DC7D59">
            <w:pPr>
              <w:overflowPunct/>
              <w:autoSpaceDE/>
              <w:autoSpaceDN/>
              <w:adjustRightInd/>
              <w:spacing w:after="0"/>
              <w:rPr>
                <w:rFonts w:ascii="CG Times (WN)" w:hAnsi="CG Times (WN)"/>
              </w:rPr>
            </w:pPr>
          </w:p>
        </w:tc>
      </w:tr>
      <w:tr w:rsidR="00C60177" w14:paraId="4C85B3B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3228735" w14:textId="77777777" w:rsidR="00DC7D59" w:rsidRDefault="00DC7D59">
            <w:pPr>
              <w:pStyle w:val="TAL"/>
              <w:rPr>
                <w:color w:val="000000"/>
                <w:sz w:val="16"/>
                <w:szCs w:val="16"/>
              </w:rPr>
            </w:pPr>
            <w:r>
              <w:rPr>
                <w:color w:val="000000"/>
                <w:sz w:val="16"/>
                <w:szCs w:val="16"/>
              </w:rPr>
              <w:t>C3-235372</w:t>
            </w:r>
          </w:p>
        </w:tc>
        <w:tc>
          <w:tcPr>
            <w:tcW w:w="3402" w:type="dxa"/>
            <w:tcBorders>
              <w:top w:val="single" w:sz="4" w:space="0" w:color="auto"/>
              <w:left w:val="single" w:sz="4" w:space="0" w:color="auto"/>
              <w:bottom w:val="single" w:sz="4" w:space="0" w:color="auto"/>
              <w:right w:val="single" w:sz="4" w:space="0" w:color="auto"/>
            </w:tcBorders>
            <w:noWrap/>
            <w:hideMark/>
          </w:tcPr>
          <w:p w14:paraId="1EA9C59C" w14:textId="77777777" w:rsidR="00DC7D59" w:rsidRDefault="00DC7D59">
            <w:pPr>
              <w:pStyle w:val="TAL"/>
              <w:rPr>
                <w:color w:val="000000"/>
                <w:sz w:val="16"/>
                <w:szCs w:val="16"/>
              </w:rPr>
            </w:pPr>
            <w:r>
              <w:rPr>
                <w:color w:val="000000"/>
                <w:sz w:val="16"/>
                <w:szCs w:val="16"/>
              </w:rPr>
              <w:t>Skipping the checking of policy subscription data for 5G VN Groups</w:t>
            </w:r>
          </w:p>
        </w:tc>
        <w:tc>
          <w:tcPr>
            <w:tcW w:w="850" w:type="dxa"/>
            <w:tcBorders>
              <w:top w:val="single" w:sz="4" w:space="0" w:color="auto"/>
              <w:left w:val="single" w:sz="4" w:space="0" w:color="auto"/>
              <w:bottom w:val="single" w:sz="4" w:space="0" w:color="auto"/>
              <w:right w:val="single" w:sz="4" w:space="0" w:color="auto"/>
            </w:tcBorders>
            <w:noWrap/>
            <w:hideMark/>
          </w:tcPr>
          <w:p w14:paraId="720EC4D7"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BA25DC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EF43D8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AE98AFB" w14:textId="77777777" w:rsidR="00DC7D59" w:rsidRDefault="00DC7D59">
            <w:pPr>
              <w:pStyle w:val="TAL"/>
              <w:rPr>
                <w:sz w:val="16"/>
                <w:szCs w:val="16"/>
              </w:rPr>
            </w:pPr>
            <w:r>
              <w:rPr>
                <w:sz w:val="16"/>
                <w:szCs w:val="16"/>
              </w:rPr>
              <w:t>C3-235719</w:t>
            </w:r>
          </w:p>
        </w:tc>
      </w:tr>
      <w:tr w:rsidR="00C60177" w14:paraId="35EB0D8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04B9ED0" w14:textId="77777777" w:rsidR="00DC7D59" w:rsidRDefault="00DC7D59">
            <w:pPr>
              <w:pStyle w:val="TAL"/>
              <w:rPr>
                <w:color w:val="000000"/>
                <w:sz w:val="16"/>
                <w:szCs w:val="16"/>
              </w:rPr>
            </w:pPr>
            <w:r>
              <w:rPr>
                <w:color w:val="000000"/>
                <w:sz w:val="16"/>
                <w:szCs w:val="16"/>
              </w:rPr>
              <w:t>C3-235373</w:t>
            </w:r>
          </w:p>
        </w:tc>
        <w:tc>
          <w:tcPr>
            <w:tcW w:w="3402" w:type="dxa"/>
            <w:tcBorders>
              <w:top w:val="single" w:sz="4" w:space="0" w:color="auto"/>
              <w:left w:val="single" w:sz="4" w:space="0" w:color="auto"/>
              <w:bottom w:val="single" w:sz="4" w:space="0" w:color="auto"/>
              <w:right w:val="single" w:sz="4" w:space="0" w:color="auto"/>
            </w:tcBorders>
            <w:noWrap/>
            <w:hideMark/>
          </w:tcPr>
          <w:p w14:paraId="301861AA" w14:textId="77777777" w:rsidR="00DC7D59" w:rsidRDefault="00DC7D59">
            <w:pPr>
              <w:pStyle w:val="TAL"/>
              <w:rPr>
                <w:color w:val="000000"/>
                <w:sz w:val="16"/>
                <w:szCs w:val="16"/>
              </w:rPr>
            </w:pPr>
            <w:r>
              <w:rPr>
                <w:color w:val="000000"/>
                <w:sz w:val="16"/>
                <w:szCs w:val="16"/>
              </w:rPr>
              <w:t>Policy Authorization for AF requested QoS for a UE or group of UEs not identified by a UE address</w:t>
            </w:r>
          </w:p>
        </w:tc>
        <w:tc>
          <w:tcPr>
            <w:tcW w:w="850" w:type="dxa"/>
            <w:tcBorders>
              <w:top w:val="single" w:sz="4" w:space="0" w:color="auto"/>
              <w:left w:val="single" w:sz="4" w:space="0" w:color="auto"/>
              <w:bottom w:val="single" w:sz="4" w:space="0" w:color="auto"/>
              <w:right w:val="single" w:sz="4" w:space="0" w:color="auto"/>
            </w:tcBorders>
            <w:noWrap/>
            <w:hideMark/>
          </w:tcPr>
          <w:p w14:paraId="326770E7"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56325F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7B41242" w14:textId="77777777" w:rsidR="00DC7D59" w:rsidRDefault="00DC7D59">
            <w:pPr>
              <w:pStyle w:val="TAL"/>
              <w:rPr>
                <w:color w:val="000000"/>
                <w:sz w:val="16"/>
                <w:szCs w:val="16"/>
              </w:rPr>
            </w:pPr>
            <w:r>
              <w:rPr>
                <w:color w:val="000000"/>
                <w:sz w:val="16"/>
                <w:szCs w:val="16"/>
              </w:rPr>
              <w:t>C3-234652</w:t>
            </w:r>
          </w:p>
        </w:tc>
        <w:tc>
          <w:tcPr>
            <w:tcW w:w="1701" w:type="dxa"/>
            <w:tcBorders>
              <w:top w:val="single" w:sz="4" w:space="0" w:color="auto"/>
              <w:left w:val="single" w:sz="4" w:space="0" w:color="auto"/>
              <w:bottom w:val="single" w:sz="4" w:space="0" w:color="auto"/>
              <w:right w:val="single" w:sz="4" w:space="0" w:color="auto"/>
            </w:tcBorders>
            <w:noWrap/>
            <w:hideMark/>
          </w:tcPr>
          <w:p w14:paraId="222D10D2" w14:textId="77777777" w:rsidR="00DC7D59" w:rsidRDefault="00DC7D59">
            <w:pPr>
              <w:pStyle w:val="TAL"/>
              <w:rPr>
                <w:sz w:val="16"/>
                <w:szCs w:val="16"/>
              </w:rPr>
            </w:pPr>
            <w:r>
              <w:rPr>
                <w:sz w:val="16"/>
                <w:szCs w:val="16"/>
              </w:rPr>
              <w:t>C3-235654</w:t>
            </w:r>
          </w:p>
        </w:tc>
      </w:tr>
      <w:tr w:rsidR="00C60177" w14:paraId="0D6B674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572A13A" w14:textId="77777777" w:rsidR="00DC7D59" w:rsidRDefault="00DC7D59">
            <w:pPr>
              <w:pStyle w:val="TAL"/>
              <w:rPr>
                <w:color w:val="000000"/>
                <w:sz w:val="16"/>
                <w:szCs w:val="16"/>
              </w:rPr>
            </w:pPr>
            <w:r>
              <w:rPr>
                <w:color w:val="000000"/>
                <w:sz w:val="16"/>
                <w:szCs w:val="16"/>
              </w:rPr>
              <w:t>C3-235374</w:t>
            </w:r>
          </w:p>
        </w:tc>
        <w:tc>
          <w:tcPr>
            <w:tcW w:w="3402" w:type="dxa"/>
            <w:tcBorders>
              <w:top w:val="single" w:sz="4" w:space="0" w:color="auto"/>
              <w:left w:val="single" w:sz="4" w:space="0" w:color="auto"/>
              <w:bottom w:val="single" w:sz="4" w:space="0" w:color="auto"/>
              <w:right w:val="single" w:sz="4" w:space="0" w:color="auto"/>
            </w:tcBorders>
            <w:noWrap/>
            <w:hideMark/>
          </w:tcPr>
          <w:p w14:paraId="699FF5D9" w14:textId="77777777" w:rsidR="00DC7D59" w:rsidRDefault="00DC7D59">
            <w:pPr>
              <w:pStyle w:val="TAL"/>
              <w:rPr>
                <w:color w:val="000000"/>
                <w:sz w:val="16"/>
                <w:szCs w:val="16"/>
              </w:rPr>
            </w:pPr>
            <w:r>
              <w:rPr>
                <w:color w:val="000000"/>
                <w:sz w:val="16"/>
                <w:szCs w:val="16"/>
              </w:rPr>
              <w:t>Miscellaneous Corrections</w:t>
            </w:r>
          </w:p>
        </w:tc>
        <w:tc>
          <w:tcPr>
            <w:tcW w:w="850" w:type="dxa"/>
            <w:tcBorders>
              <w:top w:val="single" w:sz="4" w:space="0" w:color="auto"/>
              <w:left w:val="single" w:sz="4" w:space="0" w:color="auto"/>
              <w:bottom w:val="single" w:sz="4" w:space="0" w:color="auto"/>
              <w:right w:val="single" w:sz="4" w:space="0" w:color="auto"/>
            </w:tcBorders>
            <w:noWrap/>
            <w:hideMark/>
          </w:tcPr>
          <w:p w14:paraId="38A7867C"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DDF182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2AEEA4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B5EC2FE" w14:textId="77777777" w:rsidR="00DC7D59" w:rsidRDefault="00DC7D59">
            <w:pPr>
              <w:pStyle w:val="TAL"/>
              <w:rPr>
                <w:sz w:val="16"/>
                <w:szCs w:val="16"/>
              </w:rPr>
            </w:pPr>
            <w:r>
              <w:rPr>
                <w:sz w:val="16"/>
                <w:szCs w:val="16"/>
              </w:rPr>
              <w:t>C3-235485</w:t>
            </w:r>
          </w:p>
        </w:tc>
      </w:tr>
      <w:tr w:rsidR="00C60177" w14:paraId="60C8895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C6538C6" w14:textId="77777777" w:rsidR="00DC7D59" w:rsidRDefault="00DC7D59">
            <w:pPr>
              <w:pStyle w:val="TAL"/>
              <w:rPr>
                <w:color w:val="000000"/>
                <w:sz w:val="16"/>
                <w:szCs w:val="16"/>
              </w:rPr>
            </w:pPr>
            <w:r>
              <w:rPr>
                <w:color w:val="000000"/>
                <w:sz w:val="16"/>
                <w:szCs w:val="16"/>
              </w:rPr>
              <w:t>C3-235375</w:t>
            </w:r>
          </w:p>
        </w:tc>
        <w:tc>
          <w:tcPr>
            <w:tcW w:w="3402" w:type="dxa"/>
            <w:tcBorders>
              <w:top w:val="single" w:sz="4" w:space="0" w:color="auto"/>
              <w:left w:val="single" w:sz="4" w:space="0" w:color="auto"/>
              <w:bottom w:val="single" w:sz="4" w:space="0" w:color="auto"/>
              <w:right w:val="single" w:sz="4" w:space="0" w:color="auto"/>
            </w:tcBorders>
            <w:noWrap/>
            <w:hideMark/>
          </w:tcPr>
          <w:p w14:paraId="023FF00E" w14:textId="77777777" w:rsidR="00DC7D59" w:rsidRDefault="00DC7D59">
            <w:pPr>
              <w:pStyle w:val="TAL"/>
              <w:rPr>
                <w:color w:val="000000"/>
                <w:sz w:val="16"/>
                <w:szCs w:val="16"/>
              </w:rPr>
            </w:pPr>
            <w:r>
              <w:rPr>
                <w:color w:val="000000"/>
                <w:sz w:val="16"/>
                <w:szCs w:val="16"/>
              </w:rPr>
              <w:t>CAPIF Security extensibility</w:t>
            </w:r>
          </w:p>
        </w:tc>
        <w:tc>
          <w:tcPr>
            <w:tcW w:w="850" w:type="dxa"/>
            <w:tcBorders>
              <w:top w:val="single" w:sz="4" w:space="0" w:color="auto"/>
              <w:left w:val="single" w:sz="4" w:space="0" w:color="auto"/>
              <w:bottom w:val="single" w:sz="4" w:space="0" w:color="auto"/>
              <w:right w:val="single" w:sz="4" w:space="0" w:color="auto"/>
            </w:tcBorders>
            <w:noWrap/>
            <w:hideMark/>
          </w:tcPr>
          <w:p w14:paraId="69E900C1" w14:textId="77777777" w:rsidR="00DC7D59" w:rsidRDefault="00DC7D59">
            <w:pPr>
              <w:pStyle w:val="TAL"/>
              <w:rPr>
                <w:color w:val="000000"/>
                <w:sz w:val="16"/>
                <w:szCs w:val="16"/>
              </w:rPr>
            </w:pPr>
            <w:r>
              <w:rPr>
                <w:color w:val="000000"/>
                <w:sz w:val="16"/>
                <w:szCs w:val="16"/>
              </w:rPr>
              <w:t xml:space="preserve">Samsung, Ericsson, </w:t>
            </w:r>
            <w:proofErr w:type="spellStart"/>
            <w:r>
              <w:rPr>
                <w:color w:val="000000"/>
                <w:sz w:val="16"/>
                <w:szCs w:val="16"/>
              </w:rPr>
              <w:t>InterDigital</w:t>
            </w:r>
            <w:proofErr w:type="spellEnd"/>
          </w:p>
        </w:tc>
        <w:tc>
          <w:tcPr>
            <w:tcW w:w="1094" w:type="dxa"/>
            <w:tcBorders>
              <w:top w:val="single" w:sz="4" w:space="0" w:color="auto"/>
              <w:left w:val="single" w:sz="4" w:space="0" w:color="auto"/>
              <w:bottom w:val="single" w:sz="4" w:space="0" w:color="auto"/>
              <w:right w:val="single" w:sz="4" w:space="0" w:color="auto"/>
            </w:tcBorders>
            <w:noWrap/>
            <w:hideMark/>
          </w:tcPr>
          <w:p w14:paraId="2ACEEABF"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F106AD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3DEAE11" w14:textId="77777777" w:rsidR="00DC7D59" w:rsidRDefault="00DC7D59">
            <w:pPr>
              <w:overflowPunct/>
              <w:autoSpaceDE/>
              <w:autoSpaceDN/>
              <w:adjustRightInd/>
              <w:spacing w:after="0"/>
              <w:rPr>
                <w:rFonts w:ascii="CG Times (WN)" w:hAnsi="CG Times (WN)"/>
              </w:rPr>
            </w:pPr>
          </w:p>
        </w:tc>
      </w:tr>
      <w:tr w:rsidR="00C60177" w14:paraId="564B03E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84A5755" w14:textId="77777777" w:rsidR="00DC7D59" w:rsidRDefault="00DC7D59">
            <w:pPr>
              <w:pStyle w:val="TAL"/>
              <w:rPr>
                <w:color w:val="000000"/>
                <w:sz w:val="16"/>
                <w:szCs w:val="16"/>
              </w:rPr>
            </w:pPr>
            <w:r>
              <w:rPr>
                <w:color w:val="000000"/>
                <w:sz w:val="16"/>
                <w:szCs w:val="16"/>
              </w:rPr>
              <w:t>C3-235376</w:t>
            </w:r>
          </w:p>
        </w:tc>
        <w:tc>
          <w:tcPr>
            <w:tcW w:w="3402" w:type="dxa"/>
            <w:tcBorders>
              <w:top w:val="single" w:sz="4" w:space="0" w:color="auto"/>
              <w:left w:val="single" w:sz="4" w:space="0" w:color="auto"/>
              <w:bottom w:val="single" w:sz="4" w:space="0" w:color="auto"/>
              <w:right w:val="single" w:sz="4" w:space="0" w:color="auto"/>
            </w:tcBorders>
            <w:noWrap/>
            <w:hideMark/>
          </w:tcPr>
          <w:p w14:paraId="2705013E" w14:textId="77777777" w:rsidR="00DC7D59" w:rsidRDefault="00DC7D59">
            <w:pPr>
              <w:pStyle w:val="TAL"/>
              <w:rPr>
                <w:color w:val="000000"/>
                <w:sz w:val="16"/>
                <w:szCs w:val="16"/>
              </w:rPr>
            </w:pPr>
            <w:r>
              <w:rPr>
                <w:color w:val="000000"/>
                <w:sz w:val="16"/>
                <w:szCs w:val="16"/>
              </w:rPr>
              <w:t>Completion of Access Stratum Time Distribution Information</w:t>
            </w:r>
          </w:p>
        </w:tc>
        <w:tc>
          <w:tcPr>
            <w:tcW w:w="850" w:type="dxa"/>
            <w:tcBorders>
              <w:top w:val="single" w:sz="4" w:space="0" w:color="auto"/>
              <w:left w:val="single" w:sz="4" w:space="0" w:color="auto"/>
              <w:bottom w:val="single" w:sz="4" w:space="0" w:color="auto"/>
              <w:right w:val="single" w:sz="4" w:space="0" w:color="auto"/>
            </w:tcBorders>
            <w:noWrap/>
            <w:hideMark/>
          </w:tcPr>
          <w:p w14:paraId="060D6531"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AEFCF1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CE8410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5129E2E" w14:textId="77777777" w:rsidR="00DC7D59" w:rsidRDefault="00DC7D59">
            <w:pPr>
              <w:pStyle w:val="TAL"/>
              <w:rPr>
                <w:sz w:val="16"/>
                <w:szCs w:val="16"/>
              </w:rPr>
            </w:pPr>
            <w:r>
              <w:rPr>
                <w:sz w:val="16"/>
                <w:szCs w:val="16"/>
              </w:rPr>
              <w:t>C3-235645</w:t>
            </w:r>
          </w:p>
        </w:tc>
      </w:tr>
      <w:tr w:rsidR="00C60177" w14:paraId="232F2D8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6E0BF49" w14:textId="77777777" w:rsidR="00DC7D59" w:rsidRDefault="00DC7D59">
            <w:pPr>
              <w:pStyle w:val="TAL"/>
              <w:rPr>
                <w:color w:val="000000"/>
                <w:sz w:val="16"/>
                <w:szCs w:val="16"/>
              </w:rPr>
            </w:pPr>
            <w:r>
              <w:rPr>
                <w:color w:val="000000"/>
                <w:sz w:val="16"/>
                <w:szCs w:val="16"/>
              </w:rPr>
              <w:t>C3-235377</w:t>
            </w:r>
          </w:p>
        </w:tc>
        <w:tc>
          <w:tcPr>
            <w:tcW w:w="3402" w:type="dxa"/>
            <w:tcBorders>
              <w:top w:val="single" w:sz="4" w:space="0" w:color="auto"/>
              <w:left w:val="single" w:sz="4" w:space="0" w:color="auto"/>
              <w:bottom w:val="single" w:sz="4" w:space="0" w:color="auto"/>
              <w:right w:val="single" w:sz="4" w:space="0" w:color="auto"/>
            </w:tcBorders>
            <w:noWrap/>
            <w:hideMark/>
          </w:tcPr>
          <w:p w14:paraId="47170040" w14:textId="77777777" w:rsidR="00DC7D59" w:rsidRDefault="00DC7D59">
            <w:pPr>
              <w:pStyle w:val="TAL"/>
              <w:rPr>
                <w:color w:val="000000"/>
                <w:sz w:val="16"/>
                <w:szCs w:val="16"/>
              </w:rPr>
            </w:pPr>
            <w:r>
              <w:rPr>
                <w:color w:val="000000"/>
                <w:sz w:val="16"/>
                <w:szCs w:val="16"/>
              </w:rPr>
              <w:t>Notification of Access Stratum Time Distribution configuration changes</w:t>
            </w:r>
          </w:p>
        </w:tc>
        <w:tc>
          <w:tcPr>
            <w:tcW w:w="850" w:type="dxa"/>
            <w:tcBorders>
              <w:top w:val="single" w:sz="4" w:space="0" w:color="auto"/>
              <w:left w:val="single" w:sz="4" w:space="0" w:color="auto"/>
              <w:bottom w:val="single" w:sz="4" w:space="0" w:color="auto"/>
              <w:right w:val="single" w:sz="4" w:space="0" w:color="auto"/>
            </w:tcBorders>
            <w:noWrap/>
            <w:hideMark/>
          </w:tcPr>
          <w:p w14:paraId="587181F2" w14:textId="77777777" w:rsidR="00DC7D59" w:rsidRDefault="00DC7D59">
            <w:pPr>
              <w:pStyle w:val="TAL"/>
              <w:rPr>
                <w:color w:val="000000"/>
                <w:sz w:val="16"/>
                <w:szCs w:val="16"/>
              </w:rPr>
            </w:pPr>
            <w:r>
              <w:rPr>
                <w:color w:val="000000"/>
                <w:sz w:val="16"/>
                <w:szCs w:val="16"/>
              </w:rPr>
              <w:t>Ericsson, Huawei?, Nokia?</w:t>
            </w:r>
          </w:p>
        </w:tc>
        <w:tc>
          <w:tcPr>
            <w:tcW w:w="1094" w:type="dxa"/>
            <w:tcBorders>
              <w:top w:val="single" w:sz="4" w:space="0" w:color="auto"/>
              <w:left w:val="single" w:sz="4" w:space="0" w:color="auto"/>
              <w:bottom w:val="single" w:sz="4" w:space="0" w:color="auto"/>
              <w:right w:val="single" w:sz="4" w:space="0" w:color="auto"/>
            </w:tcBorders>
            <w:noWrap/>
            <w:hideMark/>
          </w:tcPr>
          <w:p w14:paraId="159313E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670645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0C5E6AC" w14:textId="77777777" w:rsidR="00DC7D59" w:rsidRDefault="00DC7D59">
            <w:pPr>
              <w:pStyle w:val="TAL"/>
              <w:rPr>
                <w:sz w:val="16"/>
                <w:szCs w:val="16"/>
              </w:rPr>
            </w:pPr>
            <w:r>
              <w:rPr>
                <w:sz w:val="16"/>
                <w:szCs w:val="16"/>
              </w:rPr>
              <w:t>C3-235643</w:t>
            </w:r>
          </w:p>
        </w:tc>
      </w:tr>
      <w:tr w:rsidR="00C60177" w14:paraId="06EE291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3F1593F" w14:textId="77777777" w:rsidR="00DC7D59" w:rsidRDefault="00DC7D59">
            <w:pPr>
              <w:pStyle w:val="TAL"/>
              <w:rPr>
                <w:color w:val="000000"/>
                <w:sz w:val="16"/>
                <w:szCs w:val="16"/>
              </w:rPr>
            </w:pPr>
            <w:r>
              <w:rPr>
                <w:color w:val="000000"/>
                <w:sz w:val="16"/>
                <w:szCs w:val="16"/>
              </w:rPr>
              <w:t>C3-235378</w:t>
            </w:r>
          </w:p>
        </w:tc>
        <w:tc>
          <w:tcPr>
            <w:tcW w:w="3402" w:type="dxa"/>
            <w:tcBorders>
              <w:top w:val="single" w:sz="4" w:space="0" w:color="auto"/>
              <w:left w:val="single" w:sz="4" w:space="0" w:color="auto"/>
              <w:bottom w:val="single" w:sz="4" w:space="0" w:color="auto"/>
              <w:right w:val="single" w:sz="4" w:space="0" w:color="auto"/>
            </w:tcBorders>
            <w:noWrap/>
            <w:hideMark/>
          </w:tcPr>
          <w:p w14:paraId="3CF9A63F" w14:textId="77777777" w:rsidR="00DC7D59" w:rsidRDefault="00DC7D59">
            <w:pPr>
              <w:pStyle w:val="TAL"/>
              <w:rPr>
                <w:color w:val="000000"/>
                <w:sz w:val="16"/>
                <w:szCs w:val="16"/>
              </w:rPr>
            </w:pPr>
            <w:r>
              <w:rPr>
                <w:color w:val="000000"/>
                <w:sz w:val="16"/>
                <w:szCs w:val="16"/>
              </w:rPr>
              <w:t xml:space="preserve">Corrections to the time sync exposure </w:t>
            </w:r>
            <w:proofErr w:type="spellStart"/>
            <w:r>
              <w:rPr>
                <w:color w:val="000000"/>
                <w:sz w:val="16"/>
                <w:szCs w:val="16"/>
              </w:rPr>
              <w:t>OpenAPI</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506B88FD"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873446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913EBE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C4CBCA7" w14:textId="77777777" w:rsidR="00DC7D59" w:rsidRDefault="00DC7D59">
            <w:pPr>
              <w:overflowPunct/>
              <w:autoSpaceDE/>
              <w:autoSpaceDN/>
              <w:adjustRightInd/>
              <w:spacing w:after="0"/>
              <w:rPr>
                <w:rFonts w:ascii="CG Times (WN)" w:hAnsi="CG Times (WN)"/>
              </w:rPr>
            </w:pPr>
          </w:p>
        </w:tc>
      </w:tr>
      <w:tr w:rsidR="00C60177" w14:paraId="080896D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9AA0ED8" w14:textId="77777777" w:rsidR="00DC7D59" w:rsidRDefault="00DC7D59">
            <w:pPr>
              <w:pStyle w:val="TAL"/>
              <w:rPr>
                <w:color w:val="000000"/>
                <w:sz w:val="16"/>
                <w:szCs w:val="16"/>
              </w:rPr>
            </w:pPr>
            <w:r>
              <w:rPr>
                <w:color w:val="000000"/>
                <w:sz w:val="16"/>
                <w:szCs w:val="16"/>
              </w:rPr>
              <w:t>C3-235379</w:t>
            </w:r>
          </w:p>
        </w:tc>
        <w:tc>
          <w:tcPr>
            <w:tcW w:w="3402" w:type="dxa"/>
            <w:tcBorders>
              <w:top w:val="single" w:sz="4" w:space="0" w:color="auto"/>
              <w:left w:val="single" w:sz="4" w:space="0" w:color="auto"/>
              <w:bottom w:val="single" w:sz="4" w:space="0" w:color="auto"/>
              <w:right w:val="single" w:sz="4" w:space="0" w:color="auto"/>
            </w:tcBorders>
            <w:noWrap/>
            <w:hideMark/>
          </w:tcPr>
          <w:p w14:paraId="0C0871FA" w14:textId="77777777" w:rsidR="00DC7D59" w:rsidRDefault="00DC7D59">
            <w:pPr>
              <w:pStyle w:val="TAL"/>
              <w:rPr>
                <w:color w:val="000000"/>
                <w:sz w:val="16"/>
                <w:szCs w:val="16"/>
              </w:rPr>
            </w:pPr>
            <w:r>
              <w:rPr>
                <w:color w:val="000000"/>
                <w:sz w:val="16"/>
                <w:szCs w:val="16"/>
              </w:rPr>
              <w:t>Solving Editor's Note about Feature re-negotiation</w:t>
            </w:r>
          </w:p>
        </w:tc>
        <w:tc>
          <w:tcPr>
            <w:tcW w:w="850" w:type="dxa"/>
            <w:tcBorders>
              <w:top w:val="single" w:sz="4" w:space="0" w:color="auto"/>
              <w:left w:val="single" w:sz="4" w:space="0" w:color="auto"/>
              <w:bottom w:val="single" w:sz="4" w:space="0" w:color="auto"/>
              <w:right w:val="single" w:sz="4" w:space="0" w:color="auto"/>
            </w:tcBorders>
            <w:noWrap/>
            <w:hideMark/>
          </w:tcPr>
          <w:p w14:paraId="3B0940E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D0B1FB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ECD058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A5ACA1C" w14:textId="77777777" w:rsidR="00DC7D59" w:rsidRDefault="00DC7D59">
            <w:pPr>
              <w:overflowPunct/>
              <w:autoSpaceDE/>
              <w:autoSpaceDN/>
              <w:adjustRightInd/>
              <w:spacing w:after="0"/>
              <w:rPr>
                <w:rFonts w:ascii="CG Times (WN)" w:hAnsi="CG Times (WN)"/>
              </w:rPr>
            </w:pPr>
          </w:p>
        </w:tc>
      </w:tr>
      <w:tr w:rsidR="00C60177" w14:paraId="657343B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C8FD447" w14:textId="77777777" w:rsidR="00DC7D59" w:rsidRDefault="00DC7D59">
            <w:pPr>
              <w:pStyle w:val="TAL"/>
              <w:rPr>
                <w:color w:val="000000"/>
                <w:sz w:val="16"/>
                <w:szCs w:val="16"/>
              </w:rPr>
            </w:pPr>
            <w:r>
              <w:rPr>
                <w:color w:val="000000"/>
                <w:sz w:val="16"/>
                <w:szCs w:val="16"/>
              </w:rPr>
              <w:t>C3-235380</w:t>
            </w:r>
          </w:p>
        </w:tc>
        <w:tc>
          <w:tcPr>
            <w:tcW w:w="3402" w:type="dxa"/>
            <w:tcBorders>
              <w:top w:val="single" w:sz="4" w:space="0" w:color="auto"/>
              <w:left w:val="single" w:sz="4" w:space="0" w:color="auto"/>
              <w:bottom w:val="single" w:sz="4" w:space="0" w:color="auto"/>
              <w:right w:val="single" w:sz="4" w:space="0" w:color="auto"/>
            </w:tcBorders>
            <w:noWrap/>
            <w:hideMark/>
          </w:tcPr>
          <w:p w14:paraId="44CF92A4" w14:textId="77777777" w:rsidR="00DC7D59" w:rsidRDefault="00DC7D59">
            <w:pPr>
              <w:pStyle w:val="TAL"/>
              <w:rPr>
                <w:color w:val="000000"/>
                <w:sz w:val="16"/>
                <w:szCs w:val="16"/>
              </w:rPr>
            </w:pPr>
            <w:r>
              <w:rPr>
                <w:color w:val="000000"/>
                <w:sz w:val="16"/>
                <w:szCs w:val="16"/>
              </w:rPr>
              <w:t>Completion of error handling functionality</w:t>
            </w:r>
          </w:p>
        </w:tc>
        <w:tc>
          <w:tcPr>
            <w:tcW w:w="850" w:type="dxa"/>
            <w:tcBorders>
              <w:top w:val="single" w:sz="4" w:space="0" w:color="auto"/>
              <w:left w:val="single" w:sz="4" w:space="0" w:color="auto"/>
              <w:bottom w:val="single" w:sz="4" w:space="0" w:color="auto"/>
              <w:right w:val="single" w:sz="4" w:space="0" w:color="auto"/>
            </w:tcBorders>
            <w:noWrap/>
            <w:hideMark/>
          </w:tcPr>
          <w:p w14:paraId="6A39782A"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9C3D44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8B271C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0C44AB7" w14:textId="77777777" w:rsidR="00DC7D59" w:rsidRDefault="00DC7D59">
            <w:pPr>
              <w:pStyle w:val="TAL"/>
              <w:rPr>
                <w:sz w:val="16"/>
                <w:szCs w:val="16"/>
              </w:rPr>
            </w:pPr>
            <w:r>
              <w:rPr>
                <w:sz w:val="16"/>
                <w:szCs w:val="16"/>
              </w:rPr>
              <w:t>C3-235582</w:t>
            </w:r>
          </w:p>
        </w:tc>
      </w:tr>
      <w:tr w:rsidR="00C60177" w14:paraId="513D03F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1FAB421" w14:textId="77777777" w:rsidR="00DC7D59" w:rsidRDefault="00DC7D59">
            <w:pPr>
              <w:pStyle w:val="TAL"/>
              <w:rPr>
                <w:color w:val="000000"/>
                <w:sz w:val="16"/>
                <w:szCs w:val="16"/>
              </w:rPr>
            </w:pPr>
            <w:r>
              <w:rPr>
                <w:color w:val="000000"/>
                <w:sz w:val="16"/>
                <w:szCs w:val="16"/>
              </w:rPr>
              <w:t>C3-235381</w:t>
            </w:r>
          </w:p>
        </w:tc>
        <w:tc>
          <w:tcPr>
            <w:tcW w:w="3402" w:type="dxa"/>
            <w:tcBorders>
              <w:top w:val="single" w:sz="4" w:space="0" w:color="auto"/>
              <w:left w:val="single" w:sz="4" w:space="0" w:color="auto"/>
              <w:bottom w:val="single" w:sz="4" w:space="0" w:color="auto"/>
              <w:right w:val="single" w:sz="4" w:space="0" w:color="auto"/>
            </w:tcBorders>
            <w:noWrap/>
            <w:hideMark/>
          </w:tcPr>
          <w:p w14:paraId="59DD233D" w14:textId="77777777" w:rsidR="00DC7D59" w:rsidRDefault="00DC7D59">
            <w:pPr>
              <w:pStyle w:val="TAL"/>
              <w:rPr>
                <w:color w:val="000000"/>
                <w:sz w:val="16"/>
                <w:szCs w:val="16"/>
              </w:rPr>
            </w:pPr>
            <w:r>
              <w:rPr>
                <w:color w:val="000000"/>
                <w:sz w:val="16"/>
                <w:szCs w:val="16"/>
              </w:rPr>
              <w:t>Revised WID on Rel-18 Enhancements of UE Policy Control</w:t>
            </w:r>
          </w:p>
        </w:tc>
        <w:tc>
          <w:tcPr>
            <w:tcW w:w="850" w:type="dxa"/>
            <w:tcBorders>
              <w:top w:val="single" w:sz="4" w:space="0" w:color="auto"/>
              <w:left w:val="single" w:sz="4" w:space="0" w:color="auto"/>
              <w:bottom w:val="single" w:sz="4" w:space="0" w:color="auto"/>
              <w:right w:val="single" w:sz="4" w:space="0" w:color="auto"/>
            </w:tcBorders>
            <w:noWrap/>
            <w:hideMark/>
          </w:tcPr>
          <w:p w14:paraId="139DBF6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5C520B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68428A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71950C8" w14:textId="77777777" w:rsidR="00DC7D59" w:rsidRDefault="00DC7D59">
            <w:pPr>
              <w:pStyle w:val="TAL"/>
              <w:rPr>
                <w:sz w:val="16"/>
                <w:szCs w:val="16"/>
              </w:rPr>
            </w:pPr>
            <w:r>
              <w:rPr>
                <w:sz w:val="16"/>
                <w:szCs w:val="16"/>
              </w:rPr>
              <w:t>C3-235471</w:t>
            </w:r>
          </w:p>
        </w:tc>
      </w:tr>
      <w:tr w:rsidR="00C60177" w14:paraId="74B5C35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CCEDA00" w14:textId="77777777" w:rsidR="00DC7D59" w:rsidRDefault="00DC7D59">
            <w:pPr>
              <w:pStyle w:val="TAL"/>
              <w:rPr>
                <w:color w:val="000000"/>
                <w:sz w:val="16"/>
                <w:szCs w:val="16"/>
              </w:rPr>
            </w:pPr>
            <w:r>
              <w:rPr>
                <w:color w:val="000000"/>
                <w:sz w:val="16"/>
                <w:szCs w:val="16"/>
              </w:rPr>
              <w:t>C3-235382</w:t>
            </w:r>
          </w:p>
        </w:tc>
        <w:tc>
          <w:tcPr>
            <w:tcW w:w="3402" w:type="dxa"/>
            <w:tcBorders>
              <w:top w:val="single" w:sz="4" w:space="0" w:color="auto"/>
              <w:left w:val="single" w:sz="4" w:space="0" w:color="auto"/>
              <w:bottom w:val="single" w:sz="4" w:space="0" w:color="auto"/>
              <w:right w:val="single" w:sz="4" w:space="0" w:color="auto"/>
            </w:tcBorders>
            <w:noWrap/>
            <w:hideMark/>
          </w:tcPr>
          <w:p w14:paraId="168E0AB8" w14:textId="77777777" w:rsidR="00DC7D59" w:rsidRDefault="00DC7D59">
            <w:pPr>
              <w:pStyle w:val="TAL"/>
              <w:rPr>
                <w:color w:val="000000"/>
                <w:sz w:val="16"/>
                <w:szCs w:val="16"/>
              </w:rPr>
            </w:pPr>
            <w:r>
              <w:rPr>
                <w:color w:val="000000"/>
                <w:sz w:val="16"/>
                <w:szCs w:val="16"/>
              </w:rPr>
              <w:t xml:space="preserve">CAPIF </w:t>
            </w:r>
            <w:proofErr w:type="spellStart"/>
            <w:r>
              <w:rPr>
                <w:color w:val="000000"/>
                <w:sz w:val="16"/>
                <w:szCs w:val="16"/>
              </w:rPr>
              <w:t>ServiceApiDescription</w:t>
            </w:r>
            <w:proofErr w:type="spellEnd"/>
            <w:r>
              <w:rPr>
                <w:color w:val="000000"/>
                <w:sz w:val="16"/>
                <w:szCs w:val="16"/>
              </w:rPr>
              <w:t xml:space="preserve"> </w:t>
            </w:r>
            <w:proofErr w:type="spellStart"/>
            <w:r>
              <w:rPr>
                <w:color w:val="000000"/>
                <w:sz w:val="16"/>
                <w:szCs w:val="16"/>
              </w:rPr>
              <w:t>securityMethods</w:t>
            </w:r>
            <w:proofErr w:type="spellEnd"/>
            <w:r>
              <w:rPr>
                <w:color w:val="000000"/>
                <w:sz w:val="16"/>
                <w:szCs w:val="16"/>
              </w:rPr>
              <w:t xml:space="preserve"> extensibility requirements</w:t>
            </w:r>
          </w:p>
        </w:tc>
        <w:tc>
          <w:tcPr>
            <w:tcW w:w="850" w:type="dxa"/>
            <w:tcBorders>
              <w:top w:val="single" w:sz="4" w:space="0" w:color="auto"/>
              <w:left w:val="single" w:sz="4" w:space="0" w:color="auto"/>
              <w:bottom w:val="single" w:sz="4" w:space="0" w:color="auto"/>
              <w:right w:val="single" w:sz="4" w:space="0" w:color="auto"/>
            </w:tcBorders>
            <w:noWrap/>
            <w:hideMark/>
          </w:tcPr>
          <w:p w14:paraId="623DEAB7" w14:textId="77777777" w:rsidR="00DC7D59" w:rsidRDefault="00DC7D59">
            <w:pPr>
              <w:pStyle w:val="TAL"/>
              <w:rPr>
                <w:color w:val="000000"/>
                <w:sz w:val="16"/>
                <w:szCs w:val="16"/>
              </w:rPr>
            </w:pPr>
            <w:r>
              <w:rPr>
                <w:color w:val="000000"/>
                <w:sz w:val="16"/>
                <w:szCs w:val="16"/>
              </w:rPr>
              <w:t xml:space="preserve">Samsung, Ericsson, </w:t>
            </w:r>
            <w:proofErr w:type="spellStart"/>
            <w:r>
              <w:rPr>
                <w:color w:val="000000"/>
                <w:sz w:val="16"/>
                <w:szCs w:val="16"/>
              </w:rPr>
              <w:t>InterDigital</w:t>
            </w:r>
            <w:proofErr w:type="spellEnd"/>
          </w:p>
        </w:tc>
        <w:tc>
          <w:tcPr>
            <w:tcW w:w="1094" w:type="dxa"/>
            <w:tcBorders>
              <w:top w:val="single" w:sz="4" w:space="0" w:color="auto"/>
              <w:left w:val="single" w:sz="4" w:space="0" w:color="auto"/>
              <w:bottom w:val="single" w:sz="4" w:space="0" w:color="auto"/>
              <w:right w:val="single" w:sz="4" w:space="0" w:color="auto"/>
            </w:tcBorders>
            <w:noWrap/>
            <w:hideMark/>
          </w:tcPr>
          <w:p w14:paraId="7C625F52"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64EFBBC2" w14:textId="77777777" w:rsidR="00DC7D59" w:rsidRDefault="00DC7D59">
            <w:pPr>
              <w:pStyle w:val="TAL"/>
              <w:rPr>
                <w:color w:val="000000"/>
                <w:sz w:val="16"/>
                <w:szCs w:val="16"/>
              </w:rPr>
            </w:pPr>
            <w:r>
              <w:rPr>
                <w:color w:val="000000"/>
                <w:sz w:val="16"/>
                <w:szCs w:val="16"/>
              </w:rPr>
              <w:t>C3-234550</w:t>
            </w:r>
          </w:p>
        </w:tc>
        <w:tc>
          <w:tcPr>
            <w:tcW w:w="1701" w:type="dxa"/>
            <w:tcBorders>
              <w:top w:val="single" w:sz="4" w:space="0" w:color="auto"/>
              <w:left w:val="single" w:sz="4" w:space="0" w:color="auto"/>
              <w:bottom w:val="single" w:sz="4" w:space="0" w:color="auto"/>
              <w:right w:val="single" w:sz="4" w:space="0" w:color="auto"/>
            </w:tcBorders>
            <w:noWrap/>
            <w:hideMark/>
          </w:tcPr>
          <w:p w14:paraId="5C02DBC4" w14:textId="77777777" w:rsidR="00DC7D59" w:rsidRDefault="00DC7D59">
            <w:pPr>
              <w:rPr>
                <w:color w:val="000000"/>
                <w:sz w:val="16"/>
                <w:szCs w:val="16"/>
              </w:rPr>
            </w:pPr>
          </w:p>
        </w:tc>
      </w:tr>
      <w:tr w:rsidR="00C60177" w14:paraId="0C55D0B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C1307D0" w14:textId="77777777" w:rsidR="00DC7D59" w:rsidRDefault="00DC7D59">
            <w:pPr>
              <w:pStyle w:val="TAL"/>
              <w:rPr>
                <w:color w:val="000000"/>
                <w:sz w:val="16"/>
                <w:szCs w:val="16"/>
              </w:rPr>
            </w:pPr>
            <w:r>
              <w:rPr>
                <w:color w:val="000000"/>
                <w:sz w:val="16"/>
                <w:szCs w:val="16"/>
              </w:rPr>
              <w:t>C3-235383</w:t>
            </w:r>
          </w:p>
        </w:tc>
        <w:tc>
          <w:tcPr>
            <w:tcW w:w="3402" w:type="dxa"/>
            <w:tcBorders>
              <w:top w:val="single" w:sz="4" w:space="0" w:color="auto"/>
              <w:left w:val="single" w:sz="4" w:space="0" w:color="auto"/>
              <w:bottom w:val="single" w:sz="4" w:space="0" w:color="auto"/>
              <w:right w:val="single" w:sz="4" w:space="0" w:color="auto"/>
            </w:tcBorders>
            <w:noWrap/>
            <w:hideMark/>
          </w:tcPr>
          <w:p w14:paraId="011FAD7A" w14:textId="77777777" w:rsidR="00DC7D59" w:rsidRDefault="00DC7D59">
            <w:pPr>
              <w:pStyle w:val="TAL"/>
              <w:rPr>
                <w:color w:val="000000"/>
                <w:sz w:val="16"/>
                <w:szCs w:val="16"/>
              </w:rPr>
            </w:pPr>
            <w:r>
              <w:rPr>
                <w:color w:val="000000"/>
                <w:sz w:val="16"/>
                <w:szCs w:val="16"/>
              </w:rPr>
              <w:t>Editorial – Missing Event subscription patch in generic clause</w:t>
            </w:r>
          </w:p>
        </w:tc>
        <w:tc>
          <w:tcPr>
            <w:tcW w:w="850" w:type="dxa"/>
            <w:tcBorders>
              <w:top w:val="single" w:sz="4" w:space="0" w:color="auto"/>
              <w:left w:val="single" w:sz="4" w:space="0" w:color="auto"/>
              <w:bottom w:val="single" w:sz="4" w:space="0" w:color="auto"/>
              <w:right w:val="single" w:sz="4" w:space="0" w:color="auto"/>
            </w:tcBorders>
            <w:noWrap/>
            <w:hideMark/>
          </w:tcPr>
          <w:p w14:paraId="374EDEFD"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67CD563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B7089A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75D2B60" w14:textId="77777777" w:rsidR="00DC7D59" w:rsidRDefault="00DC7D59">
            <w:pPr>
              <w:pStyle w:val="TAL"/>
              <w:rPr>
                <w:sz w:val="16"/>
                <w:szCs w:val="16"/>
              </w:rPr>
            </w:pPr>
            <w:r>
              <w:rPr>
                <w:sz w:val="16"/>
                <w:szCs w:val="16"/>
              </w:rPr>
              <w:t>C3-235583</w:t>
            </w:r>
          </w:p>
        </w:tc>
      </w:tr>
      <w:tr w:rsidR="00C60177" w14:paraId="6C4860B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334402A" w14:textId="77777777" w:rsidR="00DC7D59" w:rsidRDefault="00DC7D59">
            <w:pPr>
              <w:pStyle w:val="TAL"/>
              <w:rPr>
                <w:color w:val="000000"/>
                <w:sz w:val="16"/>
                <w:szCs w:val="16"/>
              </w:rPr>
            </w:pPr>
            <w:r>
              <w:rPr>
                <w:color w:val="000000"/>
                <w:sz w:val="16"/>
                <w:szCs w:val="16"/>
              </w:rPr>
              <w:t>C3-235384</w:t>
            </w:r>
          </w:p>
        </w:tc>
        <w:tc>
          <w:tcPr>
            <w:tcW w:w="3402" w:type="dxa"/>
            <w:tcBorders>
              <w:top w:val="single" w:sz="4" w:space="0" w:color="auto"/>
              <w:left w:val="single" w:sz="4" w:space="0" w:color="auto"/>
              <w:bottom w:val="single" w:sz="4" w:space="0" w:color="auto"/>
              <w:right w:val="single" w:sz="4" w:space="0" w:color="auto"/>
            </w:tcBorders>
            <w:noWrap/>
            <w:hideMark/>
          </w:tcPr>
          <w:p w14:paraId="168E5CA2" w14:textId="77777777" w:rsidR="00DC7D59" w:rsidRDefault="00DC7D59">
            <w:pPr>
              <w:pStyle w:val="TAL"/>
              <w:rPr>
                <w:color w:val="000000"/>
                <w:sz w:val="16"/>
                <w:szCs w:val="16"/>
              </w:rPr>
            </w:pPr>
            <w:proofErr w:type="spellStart"/>
            <w:r>
              <w:rPr>
                <w:color w:val="000000"/>
                <w:sz w:val="16"/>
                <w:szCs w:val="16"/>
              </w:rPr>
              <w:t>CAPIF_Discover_Service_API</w:t>
            </w:r>
            <w:proofErr w:type="spellEnd"/>
            <w:r>
              <w:rPr>
                <w:color w:val="000000"/>
                <w:sz w:val="16"/>
                <w:szCs w:val="16"/>
              </w:rPr>
              <w:t xml:space="preserve"> - Discovery based on UE IP address</w:t>
            </w:r>
          </w:p>
        </w:tc>
        <w:tc>
          <w:tcPr>
            <w:tcW w:w="850" w:type="dxa"/>
            <w:tcBorders>
              <w:top w:val="single" w:sz="4" w:space="0" w:color="auto"/>
              <w:left w:val="single" w:sz="4" w:space="0" w:color="auto"/>
              <w:bottom w:val="single" w:sz="4" w:space="0" w:color="auto"/>
              <w:right w:val="single" w:sz="4" w:space="0" w:color="auto"/>
            </w:tcBorders>
            <w:noWrap/>
            <w:hideMark/>
          </w:tcPr>
          <w:p w14:paraId="6E84705D"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69D7A4DB"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10DC562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FE2D669" w14:textId="77777777" w:rsidR="00DC7D59" w:rsidRDefault="00DC7D59">
            <w:pPr>
              <w:overflowPunct/>
              <w:autoSpaceDE/>
              <w:autoSpaceDN/>
              <w:adjustRightInd/>
              <w:spacing w:after="0"/>
              <w:rPr>
                <w:rFonts w:ascii="CG Times (WN)" w:hAnsi="CG Times (WN)"/>
              </w:rPr>
            </w:pPr>
          </w:p>
        </w:tc>
      </w:tr>
      <w:tr w:rsidR="00C60177" w14:paraId="03ADAD1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FB3664F" w14:textId="77777777" w:rsidR="00DC7D59" w:rsidRDefault="00DC7D59">
            <w:pPr>
              <w:pStyle w:val="TAL"/>
              <w:rPr>
                <w:color w:val="000000"/>
                <w:sz w:val="16"/>
                <w:szCs w:val="16"/>
              </w:rPr>
            </w:pPr>
            <w:r>
              <w:rPr>
                <w:color w:val="000000"/>
                <w:sz w:val="16"/>
                <w:szCs w:val="16"/>
              </w:rPr>
              <w:t>C3-235385</w:t>
            </w:r>
          </w:p>
        </w:tc>
        <w:tc>
          <w:tcPr>
            <w:tcW w:w="3402" w:type="dxa"/>
            <w:tcBorders>
              <w:top w:val="single" w:sz="4" w:space="0" w:color="auto"/>
              <w:left w:val="single" w:sz="4" w:space="0" w:color="auto"/>
              <w:bottom w:val="single" w:sz="4" w:space="0" w:color="auto"/>
              <w:right w:val="single" w:sz="4" w:space="0" w:color="auto"/>
            </w:tcBorders>
            <w:noWrap/>
            <w:hideMark/>
          </w:tcPr>
          <w:p w14:paraId="1068BB18" w14:textId="77777777" w:rsidR="00DC7D59" w:rsidRDefault="00DC7D59">
            <w:pPr>
              <w:pStyle w:val="TAL"/>
              <w:rPr>
                <w:color w:val="000000"/>
                <w:sz w:val="16"/>
                <w:szCs w:val="16"/>
              </w:rPr>
            </w:pPr>
            <w:r>
              <w:rPr>
                <w:color w:val="000000"/>
                <w:sz w:val="16"/>
                <w:szCs w:val="16"/>
              </w:rPr>
              <w:t>Support of subscription to flow level events</w:t>
            </w:r>
          </w:p>
        </w:tc>
        <w:tc>
          <w:tcPr>
            <w:tcW w:w="850" w:type="dxa"/>
            <w:tcBorders>
              <w:top w:val="single" w:sz="4" w:space="0" w:color="auto"/>
              <w:left w:val="single" w:sz="4" w:space="0" w:color="auto"/>
              <w:bottom w:val="single" w:sz="4" w:space="0" w:color="auto"/>
              <w:right w:val="single" w:sz="4" w:space="0" w:color="auto"/>
            </w:tcBorders>
            <w:noWrap/>
            <w:hideMark/>
          </w:tcPr>
          <w:p w14:paraId="1CDE4BC2" w14:textId="77777777" w:rsidR="00DC7D59" w:rsidRDefault="00DC7D59">
            <w:pPr>
              <w:pStyle w:val="TAL"/>
              <w:rPr>
                <w:color w:val="000000"/>
                <w:sz w:val="16"/>
                <w:szCs w:val="16"/>
              </w:rPr>
            </w:pPr>
            <w:r>
              <w:rPr>
                <w:color w:val="000000"/>
                <w:sz w:val="16"/>
                <w:szCs w:val="16"/>
              </w:rPr>
              <w:t>China Mobile, Huawei, 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70D024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91C5AF7" w14:textId="77777777" w:rsidR="00DC7D59" w:rsidRDefault="00DC7D59">
            <w:pPr>
              <w:pStyle w:val="TAL"/>
              <w:rPr>
                <w:color w:val="000000"/>
                <w:sz w:val="16"/>
                <w:szCs w:val="16"/>
              </w:rPr>
            </w:pPr>
            <w:r>
              <w:rPr>
                <w:color w:val="000000"/>
                <w:sz w:val="16"/>
                <w:szCs w:val="16"/>
              </w:rPr>
              <w:t>C3-234686</w:t>
            </w:r>
          </w:p>
        </w:tc>
        <w:tc>
          <w:tcPr>
            <w:tcW w:w="1701" w:type="dxa"/>
            <w:tcBorders>
              <w:top w:val="single" w:sz="4" w:space="0" w:color="auto"/>
              <w:left w:val="single" w:sz="4" w:space="0" w:color="auto"/>
              <w:bottom w:val="single" w:sz="4" w:space="0" w:color="auto"/>
              <w:right w:val="single" w:sz="4" w:space="0" w:color="auto"/>
            </w:tcBorders>
            <w:noWrap/>
            <w:hideMark/>
          </w:tcPr>
          <w:p w14:paraId="7FDAB062" w14:textId="77777777" w:rsidR="00DC7D59" w:rsidRDefault="00DC7D59">
            <w:pPr>
              <w:pStyle w:val="TAL"/>
              <w:rPr>
                <w:sz w:val="16"/>
                <w:szCs w:val="16"/>
              </w:rPr>
            </w:pPr>
            <w:r>
              <w:rPr>
                <w:sz w:val="16"/>
                <w:szCs w:val="16"/>
              </w:rPr>
              <w:t>C3-235574</w:t>
            </w:r>
          </w:p>
        </w:tc>
      </w:tr>
      <w:tr w:rsidR="00C60177" w14:paraId="06556AB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8D53C9E" w14:textId="77777777" w:rsidR="00DC7D59" w:rsidRDefault="00DC7D59">
            <w:pPr>
              <w:pStyle w:val="TAL"/>
              <w:rPr>
                <w:color w:val="000000"/>
                <w:sz w:val="16"/>
                <w:szCs w:val="16"/>
              </w:rPr>
            </w:pPr>
            <w:r>
              <w:rPr>
                <w:color w:val="000000"/>
                <w:sz w:val="16"/>
                <w:szCs w:val="16"/>
              </w:rPr>
              <w:t>C3-235386</w:t>
            </w:r>
          </w:p>
        </w:tc>
        <w:tc>
          <w:tcPr>
            <w:tcW w:w="3402" w:type="dxa"/>
            <w:tcBorders>
              <w:top w:val="single" w:sz="4" w:space="0" w:color="auto"/>
              <w:left w:val="single" w:sz="4" w:space="0" w:color="auto"/>
              <w:bottom w:val="single" w:sz="4" w:space="0" w:color="auto"/>
              <w:right w:val="single" w:sz="4" w:space="0" w:color="auto"/>
            </w:tcBorders>
            <w:noWrap/>
            <w:hideMark/>
          </w:tcPr>
          <w:p w14:paraId="67835243" w14:textId="77777777" w:rsidR="00DC7D59" w:rsidRDefault="00DC7D59">
            <w:pPr>
              <w:pStyle w:val="TAL"/>
              <w:rPr>
                <w:color w:val="000000"/>
                <w:sz w:val="16"/>
                <w:szCs w:val="16"/>
              </w:rPr>
            </w:pPr>
            <w:r>
              <w:rPr>
                <w:color w:val="000000"/>
                <w:sz w:val="16"/>
                <w:szCs w:val="16"/>
              </w:rPr>
              <w:t>Support of subscription to flow level events</w:t>
            </w:r>
          </w:p>
        </w:tc>
        <w:tc>
          <w:tcPr>
            <w:tcW w:w="850" w:type="dxa"/>
            <w:tcBorders>
              <w:top w:val="single" w:sz="4" w:space="0" w:color="auto"/>
              <w:left w:val="single" w:sz="4" w:space="0" w:color="auto"/>
              <w:bottom w:val="single" w:sz="4" w:space="0" w:color="auto"/>
              <w:right w:val="single" w:sz="4" w:space="0" w:color="auto"/>
            </w:tcBorders>
            <w:noWrap/>
            <w:hideMark/>
          </w:tcPr>
          <w:p w14:paraId="33F7BE84" w14:textId="77777777" w:rsidR="00DC7D59" w:rsidRDefault="00DC7D59">
            <w:pPr>
              <w:pStyle w:val="TAL"/>
              <w:rPr>
                <w:color w:val="000000"/>
                <w:sz w:val="16"/>
                <w:szCs w:val="16"/>
              </w:rPr>
            </w:pPr>
            <w:r>
              <w:rPr>
                <w:color w:val="000000"/>
                <w:sz w:val="16"/>
                <w:szCs w:val="16"/>
              </w:rPr>
              <w:t>China Mobile, Huawei, 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254903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12C7128" w14:textId="77777777" w:rsidR="00DC7D59" w:rsidRDefault="00DC7D59">
            <w:pPr>
              <w:pStyle w:val="TAL"/>
              <w:rPr>
                <w:color w:val="000000"/>
                <w:sz w:val="16"/>
                <w:szCs w:val="16"/>
              </w:rPr>
            </w:pPr>
            <w:r>
              <w:rPr>
                <w:color w:val="000000"/>
                <w:sz w:val="16"/>
                <w:szCs w:val="16"/>
              </w:rPr>
              <w:t>C3-234687</w:t>
            </w:r>
          </w:p>
        </w:tc>
        <w:tc>
          <w:tcPr>
            <w:tcW w:w="1701" w:type="dxa"/>
            <w:tcBorders>
              <w:top w:val="single" w:sz="4" w:space="0" w:color="auto"/>
              <w:left w:val="single" w:sz="4" w:space="0" w:color="auto"/>
              <w:bottom w:val="single" w:sz="4" w:space="0" w:color="auto"/>
              <w:right w:val="single" w:sz="4" w:space="0" w:color="auto"/>
            </w:tcBorders>
            <w:noWrap/>
            <w:hideMark/>
          </w:tcPr>
          <w:p w14:paraId="60FDDEB3" w14:textId="77777777" w:rsidR="00DC7D59" w:rsidRDefault="00DC7D59">
            <w:pPr>
              <w:pStyle w:val="TAL"/>
              <w:rPr>
                <w:sz w:val="16"/>
                <w:szCs w:val="16"/>
              </w:rPr>
            </w:pPr>
            <w:r>
              <w:rPr>
                <w:sz w:val="16"/>
                <w:szCs w:val="16"/>
              </w:rPr>
              <w:t>C3-235575</w:t>
            </w:r>
          </w:p>
        </w:tc>
      </w:tr>
      <w:tr w:rsidR="00C60177" w14:paraId="62DD335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5EAF733" w14:textId="77777777" w:rsidR="00DC7D59" w:rsidRDefault="00DC7D59">
            <w:pPr>
              <w:pStyle w:val="TAL"/>
              <w:rPr>
                <w:color w:val="000000"/>
                <w:sz w:val="16"/>
                <w:szCs w:val="16"/>
              </w:rPr>
            </w:pPr>
            <w:r>
              <w:rPr>
                <w:color w:val="000000"/>
                <w:sz w:val="16"/>
                <w:szCs w:val="16"/>
              </w:rPr>
              <w:t>C3-235387</w:t>
            </w:r>
          </w:p>
        </w:tc>
        <w:tc>
          <w:tcPr>
            <w:tcW w:w="3402" w:type="dxa"/>
            <w:tcBorders>
              <w:top w:val="single" w:sz="4" w:space="0" w:color="auto"/>
              <w:left w:val="single" w:sz="4" w:space="0" w:color="auto"/>
              <w:bottom w:val="single" w:sz="4" w:space="0" w:color="auto"/>
              <w:right w:val="single" w:sz="4" w:space="0" w:color="auto"/>
            </w:tcBorders>
            <w:noWrap/>
            <w:hideMark/>
          </w:tcPr>
          <w:p w14:paraId="721A0C68" w14:textId="77777777" w:rsidR="00DC7D59" w:rsidRDefault="00DC7D59">
            <w:pPr>
              <w:pStyle w:val="TAL"/>
              <w:rPr>
                <w:color w:val="000000"/>
                <w:sz w:val="16"/>
                <w:szCs w:val="16"/>
              </w:rPr>
            </w:pPr>
            <w:r>
              <w:rPr>
                <w:color w:val="000000"/>
                <w:sz w:val="16"/>
                <w:szCs w:val="16"/>
              </w:rPr>
              <w:t>Add New Attribute for External Application ID Identification</w:t>
            </w:r>
          </w:p>
        </w:tc>
        <w:tc>
          <w:tcPr>
            <w:tcW w:w="850" w:type="dxa"/>
            <w:tcBorders>
              <w:top w:val="single" w:sz="4" w:space="0" w:color="auto"/>
              <w:left w:val="single" w:sz="4" w:space="0" w:color="auto"/>
              <w:bottom w:val="single" w:sz="4" w:space="0" w:color="auto"/>
              <w:right w:val="single" w:sz="4" w:space="0" w:color="auto"/>
            </w:tcBorders>
            <w:noWrap/>
            <w:hideMark/>
          </w:tcPr>
          <w:p w14:paraId="6C5AEA6A"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76DFCF6D"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0325909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328E4C5" w14:textId="77777777" w:rsidR="00DC7D59" w:rsidRDefault="00DC7D59">
            <w:pPr>
              <w:overflowPunct/>
              <w:autoSpaceDE/>
              <w:autoSpaceDN/>
              <w:adjustRightInd/>
              <w:spacing w:after="0"/>
              <w:rPr>
                <w:rFonts w:ascii="CG Times (WN)" w:hAnsi="CG Times (WN)"/>
              </w:rPr>
            </w:pPr>
          </w:p>
        </w:tc>
      </w:tr>
      <w:tr w:rsidR="00C60177" w14:paraId="63C53F6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072596" w14:textId="77777777" w:rsidR="00DC7D59" w:rsidRDefault="00DC7D59">
            <w:pPr>
              <w:pStyle w:val="TAL"/>
              <w:rPr>
                <w:color w:val="000000"/>
                <w:sz w:val="16"/>
                <w:szCs w:val="16"/>
              </w:rPr>
            </w:pPr>
            <w:r>
              <w:rPr>
                <w:color w:val="000000"/>
                <w:sz w:val="16"/>
                <w:szCs w:val="16"/>
              </w:rPr>
              <w:t>C3-235388</w:t>
            </w:r>
          </w:p>
        </w:tc>
        <w:tc>
          <w:tcPr>
            <w:tcW w:w="3402" w:type="dxa"/>
            <w:tcBorders>
              <w:top w:val="single" w:sz="4" w:space="0" w:color="auto"/>
              <w:left w:val="single" w:sz="4" w:space="0" w:color="auto"/>
              <w:bottom w:val="single" w:sz="4" w:space="0" w:color="auto"/>
              <w:right w:val="single" w:sz="4" w:space="0" w:color="auto"/>
            </w:tcBorders>
            <w:noWrap/>
            <w:hideMark/>
          </w:tcPr>
          <w:p w14:paraId="3C39BFF0" w14:textId="77777777" w:rsidR="00DC7D59" w:rsidRDefault="00DC7D59">
            <w:pPr>
              <w:pStyle w:val="TAL"/>
              <w:rPr>
                <w:color w:val="000000"/>
                <w:sz w:val="16"/>
                <w:szCs w:val="16"/>
              </w:rPr>
            </w:pPr>
            <w:r>
              <w:rPr>
                <w:color w:val="000000"/>
                <w:sz w:val="16"/>
                <w:szCs w:val="16"/>
              </w:rPr>
              <w:t>Add New Attribute for External Application ID Identification</w:t>
            </w:r>
          </w:p>
        </w:tc>
        <w:tc>
          <w:tcPr>
            <w:tcW w:w="850" w:type="dxa"/>
            <w:tcBorders>
              <w:top w:val="single" w:sz="4" w:space="0" w:color="auto"/>
              <w:left w:val="single" w:sz="4" w:space="0" w:color="auto"/>
              <w:bottom w:val="single" w:sz="4" w:space="0" w:color="auto"/>
              <w:right w:val="single" w:sz="4" w:space="0" w:color="auto"/>
            </w:tcBorders>
            <w:noWrap/>
            <w:hideMark/>
          </w:tcPr>
          <w:p w14:paraId="0E8528DE"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257D757C"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5910EFA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9C70985" w14:textId="77777777" w:rsidR="00DC7D59" w:rsidRDefault="00DC7D59">
            <w:pPr>
              <w:overflowPunct/>
              <w:autoSpaceDE/>
              <w:autoSpaceDN/>
              <w:adjustRightInd/>
              <w:spacing w:after="0"/>
              <w:rPr>
                <w:rFonts w:ascii="CG Times (WN)" w:hAnsi="CG Times (WN)"/>
              </w:rPr>
            </w:pPr>
          </w:p>
        </w:tc>
      </w:tr>
      <w:tr w:rsidR="00C60177" w14:paraId="0869596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11F5294" w14:textId="77777777" w:rsidR="00DC7D59" w:rsidRDefault="00DC7D59">
            <w:pPr>
              <w:pStyle w:val="TAL"/>
              <w:rPr>
                <w:color w:val="000000"/>
                <w:sz w:val="16"/>
                <w:szCs w:val="16"/>
              </w:rPr>
            </w:pPr>
            <w:r>
              <w:rPr>
                <w:color w:val="000000"/>
                <w:sz w:val="16"/>
                <w:szCs w:val="16"/>
              </w:rPr>
              <w:t>C3-235389</w:t>
            </w:r>
          </w:p>
        </w:tc>
        <w:tc>
          <w:tcPr>
            <w:tcW w:w="3402" w:type="dxa"/>
            <w:tcBorders>
              <w:top w:val="single" w:sz="4" w:space="0" w:color="auto"/>
              <w:left w:val="single" w:sz="4" w:space="0" w:color="auto"/>
              <w:bottom w:val="single" w:sz="4" w:space="0" w:color="auto"/>
              <w:right w:val="single" w:sz="4" w:space="0" w:color="auto"/>
            </w:tcBorders>
            <w:noWrap/>
            <w:hideMark/>
          </w:tcPr>
          <w:p w14:paraId="49AFB5A8" w14:textId="77777777" w:rsidR="00DC7D59" w:rsidRDefault="00DC7D59">
            <w:pPr>
              <w:pStyle w:val="TAL"/>
              <w:rPr>
                <w:color w:val="000000"/>
                <w:sz w:val="16"/>
                <w:szCs w:val="16"/>
              </w:rPr>
            </w:pPr>
            <w:r>
              <w:rPr>
                <w:color w:val="000000"/>
                <w:sz w:val="16"/>
                <w:szCs w:val="16"/>
              </w:rPr>
              <w:t>Add New Attribute for External Application ID Identification</w:t>
            </w:r>
          </w:p>
        </w:tc>
        <w:tc>
          <w:tcPr>
            <w:tcW w:w="850" w:type="dxa"/>
            <w:tcBorders>
              <w:top w:val="single" w:sz="4" w:space="0" w:color="auto"/>
              <w:left w:val="single" w:sz="4" w:space="0" w:color="auto"/>
              <w:bottom w:val="single" w:sz="4" w:space="0" w:color="auto"/>
              <w:right w:val="single" w:sz="4" w:space="0" w:color="auto"/>
            </w:tcBorders>
            <w:noWrap/>
            <w:hideMark/>
          </w:tcPr>
          <w:p w14:paraId="74D8C937"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3BAC455B"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5AED8FF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6B9FE9A" w14:textId="77777777" w:rsidR="00DC7D59" w:rsidRDefault="00DC7D59">
            <w:pPr>
              <w:overflowPunct/>
              <w:autoSpaceDE/>
              <w:autoSpaceDN/>
              <w:adjustRightInd/>
              <w:spacing w:after="0"/>
              <w:rPr>
                <w:rFonts w:ascii="CG Times (WN)" w:hAnsi="CG Times (WN)"/>
              </w:rPr>
            </w:pPr>
          </w:p>
        </w:tc>
      </w:tr>
      <w:tr w:rsidR="00C60177" w14:paraId="47C98B4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C9776C5" w14:textId="77777777" w:rsidR="00DC7D59" w:rsidRDefault="00DC7D59">
            <w:pPr>
              <w:pStyle w:val="TAL"/>
              <w:rPr>
                <w:color w:val="000000"/>
                <w:sz w:val="16"/>
                <w:szCs w:val="16"/>
              </w:rPr>
            </w:pPr>
            <w:r>
              <w:rPr>
                <w:color w:val="000000"/>
                <w:sz w:val="16"/>
                <w:szCs w:val="16"/>
              </w:rPr>
              <w:t>C3-235390</w:t>
            </w:r>
          </w:p>
        </w:tc>
        <w:tc>
          <w:tcPr>
            <w:tcW w:w="3402" w:type="dxa"/>
            <w:tcBorders>
              <w:top w:val="single" w:sz="4" w:space="0" w:color="auto"/>
              <w:left w:val="single" w:sz="4" w:space="0" w:color="auto"/>
              <w:bottom w:val="single" w:sz="4" w:space="0" w:color="auto"/>
              <w:right w:val="single" w:sz="4" w:space="0" w:color="auto"/>
            </w:tcBorders>
            <w:noWrap/>
            <w:hideMark/>
          </w:tcPr>
          <w:p w14:paraId="69B43FCD" w14:textId="77777777" w:rsidR="00DC7D59" w:rsidRDefault="00DC7D59">
            <w:pPr>
              <w:pStyle w:val="TAL"/>
              <w:rPr>
                <w:color w:val="000000"/>
                <w:sz w:val="16"/>
                <w:szCs w:val="16"/>
              </w:rPr>
            </w:pPr>
            <w:r>
              <w:rPr>
                <w:color w:val="000000"/>
                <w:sz w:val="16"/>
                <w:szCs w:val="16"/>
              </w:rPr>
              <w:t>Add New Attribute for External Application ID Identification</w:t>
            </w:r>
          </w:p>
        </w:tc>
        <w:tc>
          <w:tcPr>
            <w:tcW w:w="850" w:type="dxa"/>
            <w:tcBorders>
              <w:top w:val="single" w:sz="4" w:space="0" w:color="auto"/>
              <w:left w:val="single" w:sz="4" w:space="0" w:color="auto"/>
              <w:bottom w:val="single" w:sz="4" w:space="0" w:color="auto"/>
              <w:right w:val="single" w:sz="4" w:space="0" w:color="auto"/>
            </w:tcBorders>
            <w:noWrap/>
            <w:hideMark/>
          </w:tcPr>
          <w:p w14:paraId="43008C51"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0713C809"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1CEDB51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64A3469" w14:textId="77777777" w:rsidR="00DC7D59" w:rsidRDefault="00DC7D59">
            <w:pPr>
              <w:overflowPunct/>
              <w:autoSpaceDE/>
              <w:autoSpaceDN/>
              <w:adjustRightInd/>
              <w:spacing w:after="0"/>
              <w:rPr>
                <w:rFonts w:ascii="CG Times (WN)" w:hAnsi="CG Times (WN)"/>
              </w:rPr>
            </w:pPr>
          </w:p>
        </w:tc>
      </w:tr>
      <w:tr w:rsidR="00C60177" w14:paraId="5BCDD01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9F18C59" w14:textId="77777777" w:rsidR="00DC7D59" w:rsidRDefault="00DC7D59">
            <w:pPr>
              <w:pStyle w:val="TAL"/>
              <w:rPr>
                <w:color w:val="000000"/>
                <w:sz w:val="16"/>
                <w:szCs w:val="16"/>
              </w:rPr>
            </w:pPr>
            <w:r>
              <w:rPr>
                <w:color w:val="000000"/>
                <w:sz w:val="16"/>
                <w:szCs w:val="16"/>
              </w:rPr>
              <w:t>C3-235391</w:t>
            </w:r>
          </w:p>
        </w:tc>
        <w:tc>
          <w:tcPr>
            <w:tcW w:w="3402" w:type="dxa"/>
            <w:tcBorders>
              <w:top w:val="single" w:sz="4" w:space="0" w:color="auto"/>
              <w:left w:val="single" w:sz="4" w:space="0" w:color="auto"/>
              <w:bottom w:val="single" w:sz="4" w:space="0" w:color="auto"/>
              <w:right w:val="single" w:sz="4" w:space="0" w:color="auto"/>
            </w:tcBorders>
            <w:noWrap/>
            <w:hideMark/>
          </w:tcPr>
          <w:p w14:paraId="62A1EC79" w14:textId="77777777" w:rsidR="00DC7D59" w:rsidRDefault="00DC7D59">
            <w:pPr>
              <w:pStyle w:val="TAL"/>
              <w:rPr>
                <w:color w:val="000000"/>
                <w:sz w:val="16"/>
                <w:szCs w:val="16"/>
              </w:rPr>
            </w:pPr>
            <w:r>
              <w:rPr>
                <w:color w:val="000000"/>
                <w:sz w:val="16"/>
                <w:szCs w:val="16"/>
              </w:rPr>
              <w:t>TR 29.abc Skeleton of Network Slice Capability Exposure (NSCE) Server Services</w:t>
            </w:r>
          </w:p>
        </w:tc>
        <w:tc>
          <w:tcPr>
            <w:tcW w:w="850" w:type="dxa"/>
            <w:tcBorders>
              <w:top w:val="single" w:sz="4" w:space="0" w:color="auto"/>
              <w:left w:val="single" w:sz="4" w:space="0" w:color="auto"/>
              <w:bottom w:val="single" w:sz="4" w:space="0" w:color="auto"/>
              <w:right w:val="single" w:sz="4" w:space="0" w:color="auto"/>
            </w:tcBorders>
            <w:noWrap/>
            <w:hideMark/>
          </w:tcPr>
          <w:p w14:paraId="78F9DC5C"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24879FA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20552D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147D547" w14:textId="77777777" w:rsidR="00DC7D59" w:rsidRDefault="00DC7D59">
            <w:pPr>
              <w:pStyle w:val="TAL"/>
              <w:rPr>
                <w:sz w:val="16"/>
                <w:szCs w:val="16"/>
              </w:rPr>
            </w:pPr>
            <w:r>
              <w:rPr>
                <w:sz w:val="16"/>
                <w:szCs w:val="16"/>
              </w:rPr>
              <w:t>C3-235577</w:t>
            </w:r>
          </w:p>
        </w:tc>
      </w:tr>
      <w:tr w:rsidR="00C60177" w14:paraId="590D014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1B52E9F" w14:textId="77777777" w:rsidR="00DC7D59" w:rsidRDefault="00DC7D59">
            <w:pPr>
              <w:pStyle w:val="TAL"/>
              <w:rPr>
                <w:color w:val="000000"/>
                <w:sz w:val="16"/>
                <w:szCs w:val="16"/>
              </w:rPr>
            </w:pPr>
            <w:r>
              <w:rPr>
                <w:color w:val="000000"/>
                <w:sz w:val="16"/>
                <w:szCs w:val="16"/>
              </w:rPr>
              <w:t>C3-235392</w:t>
            </w:r>
          </w:p>
        </w:tc>
        <w:tc>
          <w:tcPr>
            <w:tcW w:w="3402" w:type="dxa"/>
            <w:tcBorders>
              <w:top w:val="single" w:sz="4" w:space="0" w:color="auto"/>
              <w:left w:val="single" w:sz="4" w:space="0" w:color="auto"/>
              <w:bottom w:val="single" w:sz="4" w:space="0" w:color="auto"/>
              <w:right w:val="single" w:sz="4" w:space="0" w:color="auto"/>
            </w:tcBorders>
            <w:noWrap/>
            <w:hideMark/>
          </w:tcPr>
          <w:p w14:paraId="1ECA2D94" w14:textId="77777777" w:rsidR="00DC7D59" w:rsidRDefault="00DC7D59">
            <w:pPr>
              <w:pStyle w:val="TAL"/>
              <w:rPr>
                <w:color w:val="000000"/>
                <w:sz w:val="16"/>
                <w:szCs w:val="16"/>
              </w:rPr>
            </w:pPr>
            <w:r>
              <w:rPr>
                <w:color w:val="000000"/>
                <w:sz w:val="16"/>
                <w:szCs w:val="16"/>
              </w:rPr>
              <w:t>NSCALE work plan</w:t>
            </w:r>
          </w:p>
        </w:tc>
        <w:tc>
          <w:tcPr>
            <w:tcW w:w="850" w:type="dxa"/>
            <w:tcBorders>
              <w:top w:val="single" w:sz="4" w:space="0" w:color="auto"/>
              <w:left w:val="single" w:sz="4" w:space="0" w:color="auto"/>
              <w:bottom w:val="single" w:sz="4" w:space="0" w:color="auto"/>
              <w:right w:val="single" w:sz="4" w:space="0" w:color="auto"/>
            </w:tcBorders>
            <w:noWrap/>
            <w:hideMark/>
          </w:tcPr>
          <w:p w14:paraId="4D4359DD"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2BDB4EA0"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176413B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55500CF" w14:textId="77777777" w:rsidR="00DC7D59" w:rsidRDefault="00DC7D59">
            <w:pPr>
              <w:overflowPunct/>
              <w:autoSpaceDE/>
              <w:autoSpaceDN/>
              <w:adjustRightInd/>
              <w:spacing w:after="0"/>
              <w:rPr>
                <w:rFonts w:ascii="CG Times (WN)" w:hAnsi="CG Times (WN)"/>
              </w:rPr>
            </w:pPr>
          </w:p>
        </w:tc>
      </w:tr>
      <w:tr w:rsidR="00C60177" w14:paraId="3ECE411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2F6F933" w14:textId="77777777" w:rsidR="00DC7D59" w:rsidRDefault="00DC7D59">
            <w:pPr>
              <w:pStyle w:val="TAL"/>
              <w:rPr>
                <w:color w:val="000000"/>
                <w:sz w:val="16"/>
                <w:szCs w:val="16"/>
              </w:rPr>
            </w:pPr>
            <w:r>
              <w:rPr>
                <w:color w:val="000000"/>
                <w:sz w:val="16"/>
                <w:szCs w:val="16"/>
              </w:rPr>
              <w:t>C3-235393</w:t>
            </w:r>
          </w:p>
        </w:tc>
        <w:tc>
          <w:tcPr>
            <w:tcW w:w="3402" w:type="dxa"/>
            <w:tcBorders>
              <w:top w:val="single" w:sz="4" w:space="0" w:color="auto"/>
              <w:left w:val="single" w:sz="4" w:space="0" w:color="auto"/>
              <w:bottom w:val="single" w:sz="4" w:space="0" w:color="auto"/>
              <w:right w:val="single" w:sz="4" w:space="0" w:color="auto"/>
            </w:tcBorders>
            <w:noWrap/>
            <w:hideMark/>
          </w:tcPr>
          <w:p w14:paraId="37C315C2" w14:textId="77777777" w:rsidR="00DC7D59" w:rsidRDefault="00DC7D59">
            <w:pPr>
              <w:pStyle w:val="TAL"/>
              <w:rPr>
                <w:color w:val="000000"/>
                <w:sz w:val="16"/>
                <w:szCs w:val="16"/>
              </w:rPr>
            </w:pPr>
            <w:r>
              <w:rPr>
                <w:color w:val="000000"/>
                <w:sz w:val="16"/>
                <w:szCs w:val="16"/>
              </w:rPr>
              <w:t>XRM work plan</w:t>
            </w:r>
          </w:p>
        </w:tc>
        <w:tc>
          <w:tcPr>
            <w:tcW w:w="850" w:type="dxa"/>
            <w:tcBorders>
              <w:top w:val="single" w:sz="4" w:space="0" w:color="auto"/>
              <w:left w:val="single" w:sz="4" w:space="0" w:color="auto"/>
              <w:bottom w:val="single" w:sz="4" w:space="0" w:color="auto"/>
              <w:right w:val="single" w:sz="4" w:space="0" w:color="auto"/>
            </w:tcBorders>
            <w:noWrap/>
            <w:hideMark/>
          </w:tcPr>
          <w:p w14:paraId="52269375"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2CF3E37F"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36B398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389F6CF" w14:textId="77777777" w:rsidR="00DC7D59" w:rsidRDefault="00DC7D59">
            <w:pPr>
              <w:overflowPunct/>
              <w:autoSpaceDE/>
              <w:autoSpaceDN/>
              <w:adjustRightInd/>
              <w:spacing w:after="0"/>
              <w:rPr>
                <w:rFonts w:ascii="CG Times (WN)" w:hAnsi="CG Times (WN)"/>
              </w:rPr>
            </w:pPr>
          </w:p>
        </w:tc>
      </w:tr>
      <w:tr w:rsidR="00C60177" w14:paraId="19FFBF1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9A3B353" w14:textId="77777777" w:rsidR="00DC7D59" w:rsidRDefault="00DC7D59">
            <w:pPr>
              <w:pStyle w:val="TAL"/>
              <w:rPr>
                <w:color w:val="000000"/>
                <w:sz w:val="16"/>
                <w:szCs w:val="16"/>
              </w:rPr>
            </w:pPr>
            <w:r>
              <w:rPr>
                <w:color w:val="000000"/>
                <w:sz w:val="16"/>
                <w:szCs w:val="16"/>
              </w:rPr>
              <w:t>C3-235394</w:t>
            </w:r>
          </w:p>
        </w:tc>
        <w:tc>
          <w:tcPr>
            <w:tcW w:w="3402" w:type="dxa"/>
            <w:tcBorders>
              <w:top w:val="single" w:sz="4" w:space="0" w:color="auto"/>
              <w:left w:val="single" w:sz="4" w:space="0" w:color="auto"/>
              <w:bottom w:val="single" w:sz="4" w:space="0" w:color="auto"/>
              <w:right w:val="single" w:sz="4" w:space="0" w:color="auto"/>
            </w:tcBorders>
            <w:noWrap/>
            <w:hideMark/>
          </w:tcPr>
          <w:p w14:paraId="682331D2" w14:textId="77777777" w:rsidR="00DC7D59" w:rsidRDefault="00DC7D59">
            <w:pPr>
              <w:pStyle w:val="TAL"/>
              <w:rPr>
                <w:color w:val="000000"/>
                <w:sz w:val="16"/>
                <w:szCs w:val="16"/>
              </w:rPr>
            </w:pPr>
            <w:r>
              <w:rPr>
                <w:color w:val="000000"/>
                <w:sz w:val="16"/>
                <w:szCs w:val="16"/>
              </w:rPr>
              <w:t>eNA_Ph3 work plan</w:t>
            </w:r>
          </w:p>
        </w:tc>
        <w:tc>
          <w:tcPr>
            <w:tcW w:w="850" w:type="dxa"/>
            <w:tcBorders>
              <w:top w:val="single" w:sz="4" w:space="0" w:color="auto"/>
              <w:left w:val="single" w:sz="4" w:space="0" w:color="auto"/>
              <w:bottom w:val="single" w:sz="4" w:space="0" w:color="auto"/>
              <w:right w:val="single" w:sz="4" w:space="0" w:color="auto"/>
            </w:tcBorders>
            <w:noWrap/>
            <w:hideMark/>
          </w:tcPr>
          <w:p w14:paraId="293B27BF"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5D7097C9"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437BEC3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421A691" w14:textId="77777777" w:rsidR="00DC7D59" w:rsidRDefault="00DC7D59">
            <w:pPr>
              <w:overflowPunct/>
              <w:autoSpaceDE/>
              <w:autoSpaceDN/>
              <w:adjustRightInd/>
              <w:spacing w:after="0"/>
              <w:rPr>
                <w:rFonts w:ascii="CG Times (WN)" w:hAnsi="CG Times (WN)"/>
              </w:rPr>
            </w:pPr>
          </w:p>
        </w:tc>
      </w:tr>
      <w:tr w:rsidR="00C60177" w14:paraId="1D6242D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35210CD" w14:textId="77777777" w:rsidR="00DC7D59" w:rsidRDefault="00DC7D59">
            <w:pPr>
              <w:pStyle w:val="TAL"/>
              <w:rPr>
                <w:color w:val="000000"/>
                <w:sz w:val="16"/>
                <w:szCs w:val="16"/>
              </w:rPr>
            </w:pPr>
            <w:r>
              <w:rPr>
                <w:color w:val="000000"/>
                <w:sz w:val="16"/>
                <w:szCs w:val="16"/>
              </w:rPr>
              <w:lastRenderedPageBreak/>
              <w:t>C3-235395</w:t>
            </w:r>
          </w:p>
        </w:tc>
        <w:tc>
          <w:tcPr>
            <w:tcW w:w="3402" w:type="dxa"/>
            <w:tcBorders>
              <w:top w:val="single" w:sz="4" w:space="0" w:color="auto"/>
              <w:left w:val="single" w:sz="4" w:space="0" w:color="auto"/>
              <w:bottom w:val="single" w:sz="4" w:space="0" w:color="auto"/>
              <w:right w:val="single" w:sz="4" w:space="0" w:color="auto"/>
            </w:tcBorders>
            <w:noWrap/>
            <w:hideMark/>
          </w:tcPr>
          <w:p w14:paraId="7E5B343A" w14:textId="77777777" w:rsidR="00DC7D59" w:rsidRDefault="00DC7D59">
            <w:pPr>
              <w:pStyle w:val="TAL"/>
              <w:rPr>
                <w:color w:val="000000"/>
                <w:sz w:val="16"/>
                <w:szCs w:val="16"/>
              </w:rPr>
            </w:pPr>
            <w:r>
              <w:rPr>
                <w:color w:val="000000"/>
                <w:sz w:val="16"/>
                <w:szCs w:val="16"/>
              </w:rPr>
              <w:t>New IE(Service KPI) in Service API publish request</w:t>
            </w:r>
          </w:p>
        </w:tc>
        <w:tc>
          <w:tcPr>
            <w:tcW w:w="850" w:type="dxa"/>
            <w:tcBorders>
              <w:top w:val="single" w:sz="4" w:space="0" w:color="auto"/>
              <w:left w:val="single" w:sz="4" w:space="0" w:color="auto"/>
              <w:bottom w:val="single" w:sz="4" w:space="0" w:color="auto"/>
              <w:right w:val="single" w:sz="4" w:space="0" w:color="auto"/>
            </w:tcBorders>
            <w:noWrap/>
            <w:hideMark/>
          </w:tcPr>
          <w:p w14:paraId="0BEF9847"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01B181F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1D272C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1895A83" w14:textId="77777777" w:rsidR="00DC7D59" w:rsidRDefault="00DC7D59">
            <w:pPr>
              <w:pStyle w:val="TAL"/>
              <w:rPr>
                <w:sz w:val="16"/>
                <w:szCs w:val="16"/>
              </w:rPr>
            </w:pPr>
            <w:r>
              <w:rPr>
                <w:sz w:val="16"/>
                <w:szCs w:val="16"/>
              </w:rPr>
              <w:t>C3-235576</w:t>
            </w:r>
          </w:p>
        </w:tc>
      </w:tr>
      <w:tr w:rsidR="00C60177" w14:paraId="3F86097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DABC1A5" w14:textId="77777777" w:rsidR="00DC7D59" w:rsidRDefault="00DC7D59">
            <w:pPr>
              <w:pStyle w:val="TAL"/>
              <w:rPr>
                <w:color w:val="000000"/>
                <w:sz w:val="16"/>
                <w:szCs w:val="16"/>
              </w:rPr>
            </w:pPr>
            <w:r>
              <w:rPr>
                <w:color w:val="000000"/>
                <w:sz w:val="16"/>
                <w:szCs w:val="16"/>
              </w:rPr>
              <w:t>C3-235396</w:t>
            </w:r>
          </w:p>
        </w:tc>
        <w:tc>
          <w:tcPr>
            <w:tcW w:w="3402" w:type="dxa"/>
            <w:tcBorders>
              <w:top w:val="single" w:sz="4" w:space="0" w:color="auto"/>
              <w:left w:val="single" w:sz="4" w:space="0" w:color="auto"/>
              <w:bottom w:val="single" w:sz="4" w:space="0" w:color="auto"/>
              <w:right w:val="single" w:sz="4" w:space="0" w:color="auto"/>
            </w:tcBorders>
            <w:noWrap/>
            <w:hideMark/>
          </w:tcPr>
          <w:p w14:paraId="2130BAF9" w14:textId="77777777" w:rsidR="00DC7D59" w:rsidRDefault="00DC7D59">
            <w:pPr>
              <w:pStyle w:val="TAL"/>
              <w:rPr>
                <w:color w:val="000000"/>
                <w:sz w:val="16"/>
                <w:szCs w:val="16"/>
              </w:rPr>
            </w:pPr>
            <w:r>
              <w:rPr>
                <w:color w:val="000000"/>
                <w:sz w:val="16"/>
                <w:szCs w:val="16"/>
              </w:rPr>
              <w:t>Pseudo-CR on Overview on TS 29.abc Network Slice Capability Exposure (NSCE) Server Services</w:t>
            </w:r>
          </w:p>
        </w:tc>
        <w:tc>
          <w:tcPr>
            <w:tcW w:w="850" w:type="dxa"/>
            <w:tcBorders>
              <w:top w:val="single" w:sz="4" w:space="0" w:color="auto"/>
              <w:left w:val="single" w:sz="4" w:space="0" w:color="auto"/>
              <w:bottom w:val="single" w:sz="4" w:space="0" w:color="auto"/>
              <w:right w:val="single" w:sz="4" w:space="0" w:color="auto"/>
            </w:tcBorders>
            <w:noWrap/>
            <w:hideMark/>
          </w:tcPr>
          <w:p w14:paraId="6581A8BD"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3A33430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B9F8B1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2A7842A" w14:textId="77777777" w:rsidR="00DC7D59" w:rsidRDefault="00DC7D59">
            <w:pPr>
              <w:pStyle w:val="TAL"/>
              <w:rPr>
                <w:sz w:val="16"/>
                <w:szCs w:val="16"/>
              </w:rPr>
            </w:pPr>
            <w:r>
              <w:rPr>
                <w:sz w:val="16"/>
                <w:szCs w:val="16"/>
              </w:rPr>
              <w:t>C3-235578</w:t>
            </w:r>
          </w:p>
        </w:tc>
      </w:tr>
      <w:tr w:rsidR="00C60177" w14:paraId="3AD53EE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424E0C9" w14:textId="77777777" w:rsidR="00DC7D59" w:rsidRDefault="00DC7D59">
            <w:pPr>
              <w:pStyle w:val="TAL"/>
              <w:rPr>
                <w:color w:val="000000"/>
                <w:sz w:val="16"/>
                <w:szCs w:val="16"/>
              </w:rPr>
            </w:pPr>
            <w:r>
              <w:rPr>
                <w:color w:val="000000"/>
                <w:sz w:val="16"/>
                <w:szCs w:val="16"/>
              </w:rPr>
              <w:t>C3-235397</w:t>
            </w:r>
          </w:p>
        </w:tc>
        <w:tc>
          <w:tcPr>
            <w:tcW w:w="3402" w:type="dxa"/>
            <w:tcBorders>
              <w:top w:val="single" w:sz="4" w:space="0" w:color="auto"/>
              <w:left w:val="single" w:sz="4" w:space="0" w:color="auto"/>
              <w:bottom w:val="single" w:sz="4" w:space="0" w:color="auto"/>
              <w:right w:val="single" w:sz="4" w:space="0" w:color="auto"/>
            </w:tcBorders>
            <w:noWrap/>
            <w:hideMark/>
          </w:tcPr>
          <w:p w14:paraId="65D0435A" w14:textId="77777777" w:rsidR="00DC7D59" w:rsidRDefault="00DC7D59">
            <w:pPr>
              <w:pStyle w:val="TAL"/>
              <w:rPr>
                <w:color w:val="000000"/>
                <w:sz w:val="16"/>
                <w:szCs w:val="16"/>
              </w:rPr>
            </w:pPr>
            <w:r>
              <w:rPr>
                <w:color w:val="000000"/>
                <w:sz w:val="16"/>
                <w:szCs w:val="16"/>
              </w:rPr>
              <w:t>Pseudo-CR on Scope on TS 29.abc Network Slice Capability Exposure (NSCE) Server Services</w:t>
            </w:r>
          </w:p>
        </w:tc>
        <w:tc>
          <w:tcPr>
            <w:tcW w:w="850" w:type="dxa"/>
            <w:tcBorders>
              <w:top w:val="single" w:sz="4" w:space="0" w:color="auto"/>
              <w:left w:val="single" w:sz="4" w:space="0" w:color="auto"/>
              <w:bottom w:val="single" w:sz="4" w:space="0" w:color="auto"/>
              <w:right w:val="single" w:sz="4" w:space="0" w:color="auto"/>
            </w:tcBorders>
            <w:noWrap/>
            <w:hideMark/>
          </w:tcPr>
          <w:p w14:paraId="01B4C6B7"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0F3806F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370EDB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E5C0268" w14:textId="77777777" w:rsidR="00DC7D59" w:rsidRDefault="00DC7D59">
            <w:pPr>
              <w:pStyle w:val="TAL"/>
              <w:rPr>
                <w:sz w:val="16"/>
                <w:szCs w:val="16"/>
              </w:rPr>
            </w:pPr>
            <w:r>
              <w:rPr>
                <w:sz w:val="16"/>
                <w:szCs w:val="16"/>
              </w:rPr>
              <w:t>C3-235579</w:t>
            </w:r>
          </w:p>
        </w:tc>
      </w:tr>
      <w:tr w:rsidR="00C60177" w14:paraId="6F6EE88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1DAE5B5" w14:textId="77777777" w:rsidR="00DC7D59" w:rsidRDefault="00DC7D59">
            <w:pPr>
              <w:pStyle w:val="TAL"/>
              <w:rPr>
                <w:color w:val="000000"/>
                <w:sz w:val="16"/>
                <w:szCs w:val="16"/>
              </w:rPr>
            </w:pPr>
            <w:r>
              <w:rPr>
                <w:color w:val="000000"/>
                <w:sz w:val="16"/>
                <w:szCs w:val="16"/>
              </w:rPr>
              <w:t>C3-235398</w:t>
            </w:r>
          </w:p>
        </w:tc>
        <w:tc>
          <w:tcPr>
            <w:tcW w:w="3402" w:type="dxa"/>
            <w:tcBorders>
              <w:top w:val="single" w:sz="4" w:space="0" w:color="auto"/>
              <w:left w:val="single" w:sz="4" w:space="0" w:color="auto"/>
              <w:bottom w:val="single" w:sz="4" w:space="0" w:color="auto"/>
              <w:right w:val="single" w:sz="4" w:space="0" w:color="auto"/>
            </w:tcBorders>
            <w:noWrap/>
            <w:hideMark/>
          </w:tcPr>
          <w:p w14:paraId="65AB16A9" w14:textId="77777777" w:rsidR="00DC7D59" w:rsidRDefault="00DC7D59">
            <w:pPr>
              <w:pStyle w:val="TAL"/>
              <w:rPr>
                <w:color w:val="000000"/>
                <w:sz w:val="16"/>
                <w:szCs w:val="16"/>
              </w:rPr>
            </w:pPr>
            <w:r>
              <w:rPr>
                <w:color w:val="000000"/>
                <w:sz w:val="16"/>
                <w:szCs w:val="16"/>
              </w:rPr>
              <w:t>Pseudo-CR on Using Common API Framework in TS 29.abc Network Slice Capability Exposure (NSCE) Server Services</w:t>
            </w:r>
          </w:p>
        </w:tc>
        <w:tc>
          <w:tcPr>
            <w:tcW w:w="850" w:type="dxa"/>
            <w:tcBorders>
              <w:top w:val="single" w:sz="4" w:space="0" w:color="auto"/>
              <w:left w:val="single" w:sz="4" w:space="0" w:color="auto"/>
              <w:bottom w:val="single" w:sz="4" w:space="0" w:color="auto"/>
              <w:right w:val="single" w:sz="4" w:space="0" w:color="auto"/>
            </w:tcBorders>
            <w:noWrap/>
            <w:hideMark/>
          </w:tcPr>
          <w:p w14:paraId="6F913D4A"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31E92F4D"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9C87AB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B185482" w14:textId="77777777" w:rsidR="00DC7D59" w:rsidRDefault="00DC7D59">
            <w:pPr>
              <w:pStyle w:val="TAL"/>
              <w:rPr>
                <w:sz w:val="16"/>
                <w:szCs w:val="16"/>
              </w:rPr>
            </w:pPr>
            <w:r>
              <w:rPr>
                <w:sz w:val="16"/>
                <w:szCs w:val="16"/>
              </w:rPr>
              <w:t>C3-235580</w:t>
            </w:r>
          </w:p>
        </w:tc>
      </w:tr>
      <w:tr w:rsidR="00C60177" w14:paraId="1E9C640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CDA5849" w14:textId="77777777" w:rsidR="00DC7D59" w:rsidRDefault="00DC7D59">
            <w:pPr>
              <w:pStyle w:val="TAL"/>
              <w:rPr>
                <w:color w:val="000000"/>
                <w:sz w:val="16"/>
                <w:szCs w:val="16"/>
              </w:rPr>
            </w:pPr>
            <w:r>
              <w:rPr>
                <w:color w:val="000000"/>
                <w:sz w:val="16"/>
                <w:szCs w:val="16"/>
              </w:rPr>
              <w:t>C3-235399</w:t>
            </w:r>
          </w:p>
        </w:tc>
        <w:tc>
          <w:tcPr>
            <w:tcW w:w="3402" w:type="dxa"/>
            <w:tcBorders>
              <w:top w:val="single" w:sz="4" w:space="0" w:color="auto"/>
              <w:left w:val="single" w:sz="4" w:space="0" w:color="auto"/>
              <w:bottom w:val="single" w:sz="4" w:space="0" w:color="auto"/>
              <w:right w:val="single" w:sz="4" w:space="0" w:color="auto"/>
            </w:tcBorders>
            <w:noWrap/>
            <w:hideMark/>
          </w:tcPr>
          <w:p w14:paraId="2F799DA5" w14:textId="77777777" w:rsidR="00DC7D59" w:rsidRDefault="00DC7D59">
            <w:pPr>
              <w:pStyle w:val="TAL"/>
              <w:rPr>
                <w:color w:val="000000"/>
                <w:sz w:val="16"/>
                <w:szCs w:val="16"/>
              </w:rPr>
            </w:pPr>
            <w:r>
              <w:rPr>
                <w:color w:val="000000"/>
                <w:sz w:val="16"/>
                <w:szCs w:val="16"/>
              </w:rPr>
              <w:t xml:space="preserve">Resolve ENs in </w:t>
            </w:r>
            <w:proofErr w:type="spellStart"/>
            <w:r>
              <w:rPr>
                <w:color w:val="000000"/>
                <w:sz w:val="16"/>
                <w:szCs w:val="16"/>
              </w:rPr>
              <w:t>Eees_ACRManagementEvent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7A1947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CC964A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528640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992C500" w14:textId="77777777" w:rsidR="00DC7D59" w:rsidRDefault="00DC7D59">
            <w:pPr>
              <w:pStyle w:val="TAL"/>
              <w:rPr>
                <w:sz w:val="16"/>
                <w:szCs w:val="16"/>
              </w:rPr>
            </w:pPr>
            <w:r>
              <w:rPr>
                <w:sz w:val="16"/>
                <w:szCs w:val="16"/>
              </w:rPr>
              <w:t>C3-235691</w:t>
            </w:r>
          </w:p>
        </w:tc>
      </w:tr>
      <w:tr w:rsidR="00C60177" w14:paraId="5AEC80C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0B5F78B" w14:textId="77777777" w:rsidR="00DC7D59" w:rsidRDefault="00DC7D59">
            <w:pPr>
              <w:pStyle w:val="TAL"/>
              <w:rPr>
                <w:color w:val="000000"/>
                <w:sz w:val="16"/>
                <w:szCs w:val="16"/>
              </w:rPr>
            </w:pPr>
            <w:r>
              <w:rPr>
                <w:color w:val="000000"/>
                <w:sz w:val="16"/>
                <w:szCs w:val="16"/>
              </w:rPr>
              <w:t>C3-235400</w:t>
            </w:r>
          </w:p>
        </w:tc>
        <w:tc>
          <w:tcPr>
            <w:tcW w:w="3402" w:type="dxa"/>
            <w:tcBorders>
              <w:top w:val="single" w:sz="4" w:space="0" w:color="auto"/>
              <w:left w:val="single" w:sz="4" w:space="0" w:color="auto"/>
              <w:bottom w:val="single" w:sz="4" w:space="0" w:color="auto"/>
              <w:right w:val="single" w:sz="4" w:space="0" w:color="auto"/>
            </w:tcBorders>
            <w:noWrap/>
            <w:hideMark/>
          </w:tcPr>
          <w:p w14:paraId="0FE686A3" w14:textId="77777777" w:rsidR="00DC7D59" w:rsidRDefault="00DC7D59">
            <w:pPr>
              <w:pStyle w:val="TAL"/>
              <w:rPr>
                <w:color w:val="000000"/>
                <w:sz w:val="16"/>
                <w:szCs w:val="16"/>
              </w:rPr>
            </w:pPr>
            <w:r>
              <w:rPr>
                <w:color w:val="000000"/>
                <w:sz w:val="16"/>
                <w:szCs w:val="16"/>
              </w:rPr>
              <w:t xml:space="preserve">Resolve ENs in </w:t>
            </w:r>
            <w:proofErr w:type="spellStart"/>
            <w:r>
              <w:rPr>
                <w:color w:val="000000"/>
                <w:sz w:val="16"/>
                <w:szCs w:val="16"/>
              </w:rPr>
              <w:t>Eees_SessionWithQoS</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19C7C78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03D3A6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7F5CD5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BD37997" w14:textId="77777777" w:rsidR="00DC7D59" w:rsidRDefault="00DC7D59">
            <w:pPr>
              <w:pStyle w:val="TAL"/>
              <w:rPr>
                <w:sz w:val="16"/>
                <w:szCs w:val="16"/>
              </w:rPr>
            </w:pPr>
            <w:r>
              <w:rPr>
                <w:sz w:val="16"/>
                <w:szCs w:val="16"/>
              </w:rPr>
              <w:t>C3-235692</w:t>
            </w:r>
          </w:p>
        </w:tc>
      </w:tr>
      <w:tr w:rsidR="00C60177" w14:paraId="7AC3477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E1533DA" w14:textId="77777777" w:rsidR="00DC7D59" w:rsidRDefault="00DC7D59">
            <w:pPr>
              <w:pStyle w:val="TAL"/>
              <w:rPr>
                <w:color w:val="000000"/>
                <w:sz w:val="16"/>
                <w:szCs w:val="16"/>
              </w:rPr>
            </w:pPr>
            <w:r>
              <w:rPr>
                <w:color w:val="000000"/>
                <w:sz w:val="16"/>
                <w:szCs w:val="16"/>
              </w:rPr>
              <w:t>C3-235401</w:t>
            </w:r>
          </w:p>
        </w:tc>
        <w:tc>
          <w:tcPr>
            <w:tcW w:w="3402" w:type="dxa"/>
            <w:tcBorders>
              <w:top w:val="single" w:sz="4" w:space="0" w:color="auto"/>
              <w:left w:val="single" w:sz="4" w:space="0" w:color="auto"/>
              <w:bottom w:val="single" w:sz="4" w:space="0" w:color="auto"/>
              <w:right w:val="single" w:sz="4" w:space="0" w:color="auto"/>
            </w:tcBorders>
            <w:noWrap/>
            <w:hideMark/>
          </w:tcPr>
          <w:p w14:paraId="4E72F8B4" w14:textId="77777777" w:rsidR="00DC7D59" w:rsidRDefault="00DC7D59">
            <w:pPr>
              <w:pStyle w:val="TAL"/>
              <w:rPr>
                <w:color w:val="000000"/>
                <w:sz w:val="16"/>
                <w:szCs w:val="16"/>
              </w:rPr>
            </w:pPr>
            <w:r>
              <w:rPr>
                <w:color w:val="000000"/>
                <w:sz w:val="16"/>
                <w:szCs w:val="16"/>
              </w:rPr>
              <w:t>Update ACR management event notification</w:t>
            </w:r>
          </w:p>
        </w:tc>
        <w:tc>
          <w:tcPr>
            <w:tcW w:w="850" w:type="dxa"/>
            <w:tcBorders>
              <w:top w:val="single" w:sz="4" w:space="0" w:color="auto"/>
              <w:left w:val="single" w:sz="4" w:space="0" w:color="auto"/>
              <w:bottom w:val="single" w:sz="4" w:space="0" w:color="auto"/>
              <w:right w:val="single" w:sz="4" w:space="0" w:color="auto"/>
            </w:tcBorders>
            <w:noWrap/>
            <w:hideMark/>
          </w:tcPr>
          <w:p w14:paraId="2BBBE84F"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2CBED2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455AB7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59FB3D9" w14:textId="77777777" w:rsidR="00DC7D59" w:rsidRDefault="00DC7D59">
            <w:pPr>
              <w:pStyle w:val="TAL"/>
              <w:rPr>
                <w:sz w:val="16"/>
                <w:szCs w:val="16"/>
              </w:rPr>
            </w:pPr>
            <w:r>
              <w:rPr>
                <w:sz w:val="16"/>
                <w:szCs w:val="16"/>
              </w:rPr>
              <w:t>C3-235715</w:t>
            </w:r>
          </w:p>
        </w:tc>
      </w:tr>
      <w:tr w:rsidR="00C60177" w14:paraId="3910A36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099DD47" w14:textId="77777777" w:rsidR="00DC7D59" w:rsidRDefault="00DC7D59">
            <w:pPr>
              <w:pStyle w:val="TAL"/>
              <w:rPr>
                <w:color w:val="000000"/>
                <w:sz w:val="16"/>
                <w:szCs w:val="16"/>
              </w:rPr>
            </w:pPr>
            <w:r>
              <w:rPr>
                <w:color w:val="000000"/>
                <w:sz w:val="16"/>
                <w:szCs w:val="16"/>
              </w:rPr>
              <w:t>C3-235402</w:t>
            </w:r>
          </w:p>
        </w:tc>
        <w:tc>
          <w:tcPr>
            <w:tcW w:w="3402" w:type="dxa"/>
            <w:tcBorders>
              <w:top w:val="single" w:sz="4" w:space="0" w:color="auto"/>
              <w:left w:val="single" w:sz="4" w:space="0" w:color="auto"/>
              <w:bottom w:val="single" w:sz="4" w:space="0" w:color="auto"/>
              <w:right w:val="single" w:sz="4" w:space="0" w:color="auto"/>
            </w:tcBorders>
            <w:noWrap/>
            <w:hideMark/>
          </w:tcPr>
          <w:p w14:paraId="19CAAB10" w14:textId="77777777" w:rsidR="00DC7D59" w:rsidRDefault="00DC7D59">
            <w:pPr>
              <w:pStyle w:val="TAL"/>
              <w:rPr>
                <w:color w:val="000000"/>
                <w:sz w:val="16"/>
                <w:szCs w:val="16"/>
              </w:rPr>
            </w:pPr>
            <w:r>
              <w:rPr>
                <w:color w:val="000000"/>
                <w:sz w:val="16"/>
                <w:szCs w:val="16"/>
              </w:rPr>
              <w:t xml:space="preserve">Updates in </w:t>
            </w:r>
            <w:proofErr w:type="spellStart"/>
            <w:r>
              <w:rPr>
                <w:color w:val="000000"/>
                <w:sz w:val="16"/>
                <w:szCs w:val="16"/>
              </w:rPr>
              <w:t>ServiceParameter</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0F11361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255E44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424622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2D60F2B" w14:textId="77777777" w:rsidR="00DC7D59" w:rsidRDefault="00DC7D59">
            <w:pPr>
              <w:pStyle w:val="TAL"/>
              <w:rPr>
                <w:sz w:val="16"/>
                <w:szCs w:val="16"/>
              </w:rPr>
            </w:pPr>
            <w:r>
              <w:rPr>
                <w:sz w:val="16"/>
                <w:szCs w:val="16"/>
              </w:rPr>
              <w:t>C3-235660</w:t>
            </w:r>
          </w:p>
        </w:tc>
      </w:tr>
      <w:tr w:rsidR="00C60177" w14:paraId="7AFB5DD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E59D53A" w14:textId="77777777" w:rsidR="00DC7D59" w:rsidRDefault="00DC7D59">
            <w:pPr>
              <w:pStyle w:val="TAL"/>
              <w:rPr>
                <w:color w:val="000000"/>
                <w:sz w:val="16"/>
                <w:szCs w:val="16"/>
              </w:rPr>
            </w:pPr>
            <w:r>
              <w:rPr>
                <w:color w:val="000000"/>
                <w:sz w:val="16"/>
                <w:szCs w:val="16"/>
              </w:rPr>
              <w:t>C3-235403</w:t>
            </w:r>
          </w:p>
        </w:tc>
        <w:tc>
          <w:tcPr>
            <w:tcW w:w="3402" w:type="dxa"/>
            <w:tcBorders>
              <w:top w:val="single" w:sz="4" w:space="0" w:color="auto"/>
              <w:left w:val="single" w:sz="4" w:space="0" w:color="auto"/>
              <w:bottom w:val="single" w:sz="4" w:space="0" w:color="auto"/>
              <w:right w:val="single" w:sz="4" w:space="0" w:color="auto"/>
            </w:tcBorders>
            <w:noWrap/>
            <w:hideMark/>
          </w:tcPr>
          <w:p w14:paraId="6755E2FE" w14:textId="77777777" w:rsidR="00DC7D59" w:rsidRDefault="00DC7D59">
            <w:pPr>
              <w:pStyle w:val="TAL"/>
              <w:rPr>
                <w:color w:val="000000"/>
                <w:sz w:val="16"/>
                <w:szCs w:val="16"/>
              </w:rPr>
            </w:pPr>
            <w:r>
              <w:rPr>
                <w:color w:val="000000"/>
                <w:sz w:val="16"/>
                <w:szCs w:val="16"/>
              </w:rPr>
              <w:t xml:space="preserve">Corrections in </w:t>
            </w:r>
            <w:proofErr w:type="spellStart"/>
            <w:r>
              <w:rPr>
                <w:color w:val="000000"/>
                <w:sz w:val="16"/>
                <w:szCs w:val="16"/>
              </w:rPr>
              <w:t>MoLcsNotify</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4F20AB4"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49192D4"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4FBA970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4408A03" w14:textId="77777777" w:rsidR="00DC7D59" w:rsidRDefault="00DC7D59">
            <w:pPr>
              <w:overflowPunct/>
              <w:autoSpaceDE/>
              <w:autoSpaceDN/>
              <w:adjustRightInd/>
              <w:spacing w:after="0"/>
              <w:rPr>
                <w:rFonts w:ascii="CG Times (WN)" w:hAnsi="CG Times (WN)"/>
              </w:rPr>
            </w:pPr>
          </w:p>
        </w:tc>
      </w:tr>
      <w:tr w:rsidR="00C60177" w14:paraId="53A23C4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84C0F9F" w14:textId="77777777" w:rsidR="00DC7D59" w:rsidRDefault="00DC7D59">
            <w:pPr>
              <w:pStyle w:val="TAL"/>
              <w:rPr>
                <w:color w:val="000000"/>
                <w:sz w:val="16"/>
                <w:szCs w:val="16"/>
              </w:rPr>
            </w:pPr>
            <w:r>
              <w:rPr>
                <w:color w:val="000000"/>
                <w:sz w:val="16"/>
                <w:szCs w:val="16"/>
              </w:rPr>
              <w:t>C3-235404</w:t>
            </w:r>
          </w:p>
        </w:tc>
        <w:tc>
          <w:tcPr>
            <w:tcW w:w="3402" w:type="dxa"/>
            <w:tcBorders>
              <w:top w:val="single" w:sz="4" w:space="0" w:color="auto"/>
              <w:left w:val="single" w:sz="4" w:space="0" w:color="auto"/>
              <w:bottom w:val="single" w:sz="4" w:space="0" w:color="auto"/>
              <w:right w:val="single" w:sz="4" w:space="0" w:color="auto"/>
            </w:tcBorders>
            <w:noWrap/>
            <w:hideMark/>
          </w:tcPr>
          <w:p w14:paraId="39000CD2"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Lpi</w:t>
            </w:r>
            <w:proofErr w:type="spellEnd"/>
            <w:r>
              <w:rPr>
                <w:color w:val="000000"/>
                <w:sz w:val="16"/>
                <w:szCs w:val="16"/>
              </w:rPr>
              <w:t xml:space="preserve"> parameter provisioning update</w:t>
            </w:r>
          </w:p>
        </w:tc>
        <w:tc>
          <w:tcPr>
            <w:tcW w:w="850" w:type="dxa"/>
            <w:tcBorders>
              <w:top w:val="single" w:sz="4" w:space="0" w:color="auto"/>
              <w:left w:val="single" w:sz="4" w:space="0" w:color="auto"/>
              <w:bottom w:val="single" w:sz="4" w:space="0" w:color="auto"/>
              <w:right w:val="single" w:sz="4" w:space="0" w:color="auto"/>
            </w:tcBorders>
            <w:noWrap/>
            <w:hideMark/>
          </w:tcPr>
          <w:p w14:paraId="51F8A7C2"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B48A4A7"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CE1791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0EEC903" w14:textId="77777777" w:rsidR="00DC7D59" w:rsidRDefault="00DC7D59">
            <w:pPr>
              <w:pStyle w:val="TAL"/>
              <w:rPr>
                <w:sz w:val="16"/>
                <w:szCs w:val="16"/>
              </w:rPr>
            </w:pPr>
            <w:r>
              <w:rPr>
                <w:sz w:val="16"/>
                <w:szCs w:val="16"/>
              </w:rPr>
              <w:t>C3-235662</w:t>
            </w:r>
          </w:p>
        </w:tc>
      </w:tr>
      <w:tr w:rsidR="00C60177" w14:paraId="25D7212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1EF2E83" w14:textId="77777777" w:rsidR="00DC7D59" w:rsidRDefault="00DC7D59">
            <w:pPr>
              <w:pStyle w:val="TAL"/>
              <w:rPr>
                <w:color w:val="000000"/>
                <w:sz w:val="16"/>
                <w:szCs w:val="16"/>
              </w:rPr>
            </w:pPr>
            <w:r>
              <w:rPr>
                <w:color w:val="000000"/>
                <w:sz w:val="16"/>
                <w:szCs w:val="16"/>
              </w:rPr>
              <w:t>C3-235405</w:t>
            </w:r>
          </w:p>
        </w:tc>
        <w:tc>
          <w:tcPr>
            <w:tcW w:w="3402" w:type="dxa"/>
            <w:tcBorders>
              <w:top w:val="single" w:sz="4" w:space="0" w:color="auto"/>
              <w:left w:val="single" w:sz="4" w:space="0" w:color="auto"/>
              <w:bottom w:val="single" w:sz="4" w:space="0" w:color="auto"/>
              <w:right w:val="single" w:sz="4" w:space="0" w:color="auto"/>
            </w:tcBorders>
            <w:noWrap/>
            <w:hideMark/>
          </w:tcPr>
          <w:p w14:paraId="1FD80C57" w14:textId="77777777" w:rsidR="00DC7D59" w:rsidRDefault="00DC7D59">
            <w:pPr>
              <w:pStyle w:val="TAL"/>
              <w:rPr>
                <w:color w:val="000000"/>
                <w:sz w:val="16"/>
                <w:szCs w:val="16"/>
              </w:rPr>
            </w:pPr>
            <w:r>
              <w:rPr>
                <w:color w:val="000000"/>
                <w:sz w:val="16"/>
                <w:szCs w:val="16"/>
              </w:rPr>
              <w:t>Miscellaneous Corrections</w:t>
            </w:r>
          </w:p>
        </w:tc>
        <w:tc>
          <w:tcPr>
            <w:tcW w:w="850" w:type="dxa"/>
            <w:tcBorders>
              <w:top w:val="single" w:sz="4" w:space="0" w:color="auto"/>
              <w:left w:val="single" w:sz="4" w:space="0" w:color="auto"/>
              <w:bottom w:val="single" w:sz="4" w:space="0" w:color="auto"/>
              <w:right w:val="single" w:sz="4" w:space="0" w:color="auto"/>
            </w:tcBorders>
            <w:noWrap/>
            <w:hideMark/>
          </w:tcPr>
          <w:p w14:paraId="3E5E3AA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FFCD25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11F0E6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F777BD9" w14:textId="77777777" w:rsidR="00DC7D59" w:rsidRDefault="00DC7D59">
            <w:pPr>
              <w:overflowPunct/>
              <w:autoSpaceDE/>
              <w:autoSpaceDN/>
              <w:adjustRightInd/>
              <w:spacing w:after="0"/>
              <w:rPr>
                <w:rFonts w:ascii="CG Times (WN)" w:hAnsi="CG Times (WN)"/>
              </w:rPr>
            </w:pPr>
          </w:p>
        </w:tc>
      </w:tr>
      <w:tr w:rsidR="00C60177" w14:paraId="6ACFA08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91FAF9B" w14:textId="77777777" w:rsidR="00DC7D59" w:rsidRDefault="00DC7D59">
            <w:pPr>
              <w:pStyle w:val="TAL"/>
              <w:rPr>
                <w:color w:val="000000"/>
                <w:sz w:val="16"/>
                <w:szCs w:val="16"/>
              </w:rPr>
            </w:pPr>
            <w:r>
              <w:rPr>
                <w:color w:val="000000"/>
                <w:sz w:val="16"/>
                <w:szCs w:val="16"/>
              </w:rPr>
              <w:t>C3-235406</w:t>
            </w:r>
          </w:p>
        </w:tc>
        <w:tc>
          <w:tcPr>
            <w:tcW w:w="3402" w:type="dxa"/>
            <w:tcBorders>
              <w:top w:val="single" w:sz="4" w:space="0" w:color="auto"/>
              <w:left w:val="single" w:sz="4" w:space="0" w:color="auto"/>
              <w:bottom w:val="single" w:sz="4" w:space="0" w:color="auto"/>
              <w:right w:val="single" w:sz="4" w:space="0" w:color="auto"/>
            </w:tcBorders>
            <w:noWrap/>
            <w:hideMark/>
          </w:tcPr>
          <w:p w14:paraId="5FA0B05D" w14:textId="77777777" w:rsidR="00DC7D59" w:rsidRDefault="00DC7D59">
            <w:pPr>
              <w:pStyle w:val="TAL"/>
              <w:rPr>
                <w:color w:val="000000"/>
                <w:sz w:val="16"/>
                <w:szCs w:val="16"/>
              </w:rPr>
            </w:pPr>
            <w:r>
              <w:rPr>
                <w:color w:val="000000"/>
                <w:sz w:val="16"/>
                <w:szCs w:val="16"/>
              </w:rPr>
              <w:t>Correction to match all traffic descriptor</w:t>
            </w:r>
          </w:p>
        </w:tc>
        <w:tc>
          <w:tcPr>
            <w:tcW w:w="850" w:type="dxa"/>
            <w:tcBorders>
              <w:top w:val="single" w:sz="4" w:space="0" w:color="auto"/>
              <w:left w:val="single" w:sz="4" w:space="0" w:color="auto"/>
              <w:bottom w:val="single" w:sz="4" w:space="0" w:color="auto"/>
              <w:right w:val="single" w:sz="4" w:space="0" w:color="auto"/>
            </w:tcBorders>
            <w:noWrap/>
            <w:hideMark/>
          </w:tcPr>
          <w:p w14:paraId="329ABE92"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58DB842"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58E2B84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CC48930" w14:textId="77777777" w:rsidR="00DC7D59" w:rsidRDefault="00DC7D59">
            <w:pPr>
              <w:overflowPunct/>
              <w:autoSpaceDE/>
              <w:autoSpaceDN/>
              <w:adjustRightInd/>
              <w:spacing w:after="0"/>
              <w:rPr>
                <w:rFonts w:ascii="CG Times (WN)" w:hAnsi="CG Times (WN)"/>
              </w:rPr>
            </w:pPr>
          </w:p>
        </w:tc>
      </w:tr>
      <w:tr w:rsidR="00C60177" w14:paraId="0198238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4EF7D9" w14:textId="77777777" w:rsidR="00DC7D59" w:rsidRDefault="00DC7D59">
            <w:pPr>
              <w:pStyle w:val="TAL"/>
              <w:rPr>
                <w:color w:val="000000"/>
                <w:sz w:val="16"/>
                <w:szCs w:val="16"/>
              </w:rPr>
            </w:pPr>
            <w:r>
              <w:rPr>
                <w:color w:val="000000"/>
                <w:sz w:val="16"/>
                <w:szCs w:val="16"/>
              </w:rPr>
              <w:t>C3-235407</w:t>
            </w:r>
          </w:p>
        </w:tc>
        <w:tc>
          <w:tcPr>
            <w:tcW w:w="3402" w:type="dxa"/>
            <w:tcBorders>
              <w:top w:val="single" w:sz="4" w:space="0" w:color="auto"/>
              <w:left w:val="single" w:sz="4" w:space="0" w:color="auto"/>
              <w:bottom w:val="single" w:sz="4" w:space="0" w:color="auto"/>
              <w:right w:val="single" w:sz="4" w:space="0" w:color="auto"/>
            </w:tcBorders>
            <w:noWrap/>
            <w:hideMark/>
          </w:tcPr>
          <w:p w14:paraId="02870359" w14:textId="77777777" w:rsidR="00DC7D59" w:rsidRDefault="00DC7D59">
            <w:pPr>
              <w:pStyle w:val="TAL"/>
              <w:rPr>
                <w:color w:val="000000"/>
                <w:sz w:val="16"/>
                <w:szCs w:val="16"/>
              </w:rPr>
            </w:pPr>
            <w:r>
              <w:rPr>
                <w:color w:val="000000"/>
                <w:sz w:val="16"/>
                <w:szCs w:val="16"/>
              </w:rPr>
              <w:t>Update TMGI allocate to support MBS service area outage</w:t>
            </w:r>
          </w:p>
        </w:tc>
        <w:tc>
          <w:tcPr>
            <w:tcW w:w="850" w:type="dxa"/>
            <w:tcBorders>
              <w:top w:val="single" w:sz="4" w:space="0" w:color="auto"/>
              <w:left w:val="single" w:sz="4" w:space="0" w:color="auto"/>
              <w:bottom w:val="single" w:sz="4" w:space="0" w:color="auto"/>
              <w:right w:val="single" w:sz="4" w:space="0" w:color="auto"/>
            </w:tcBorders>
            <w:noWrap/>
            <w:hideMark/>
          </w:tcPr>
          <w:p w14:paraId="109813B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5386D82"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50CDD68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3AC3C76" w14:textId="77777777" w:rsidR="00DC7D59" w:rsidRDefault="00DC7D59">
            <w:pPr>
              <w:overflowPunct/>
              <w:autoSpaceDE/>
              <w:autoSpaceDN/>
              <w:adjustRightInd/>
              <w:spacing w:after="0"/>
              <w:rPr>
                <w:rFonts w:ascii="CG Times (WN)" w:hAnsi="CG Times (WN)"/>
              </w:rPr>
            </w:pPr>
          </w:p>
        </w:tc>
      </w:tr>
      <w:tr w:rsidR="00C60177" w14:paraId="7308952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498CA43" w14:textId="77777777" w:rsidR="00DC7D59" w:rsidRDefault="00DC7D59">
            <w:pPr>
              <w:pStyle w:val="TAL"/>
              <w:rPr>
                <w:color w:val="000000"/>
                <w:sz w:val="16"/>
                <w:szCs w:val="16"/>
              </w:rPr>
            </w:pPr>
            <w:r>
              <w:rPr>
                <w:color w:val="000000"/>
                <w:sz w:val="16"/>
                <w:szCs w:val="16"/>
              </w:rPr>
              <w:t>C3-235408</w:t>
            </w:r>
          </w:p>
        </w:tc>
        <w:tc>
          <w:tcPr>
            <w:tcW w:w="3402" w:type="dxa"/>
            <w:tcBorders>
              <w:top w:val="single" w:sz="4" w:space="0" w:color="auto"/>
              <w:left w:val="single" w:sz="4" w:space="0" w:color="auto"/>
              <w:bottom w:val="single" w:sz="4" w:space="0" w:color="auto"/>
              <w:right w:val="single" w:sz="4" w:space="0" w:color="auto"/>
            </w:tcBorders>
            <w:noWrap/>
            <w:hideMark/>
          </w:tcPr>
          <w:p w14:paraId="349457B7" w14:textId="77777777" w:rsidR="00DC7D59" w:rsidRDefault="00DC7D59">
            <w:pPr>
              <w:pStyle w:val="TAL"/>
              <w:rPr>
                <w:color w:val="000000"/>
                <w:sz w:val="16"/>
                <w:szCs w:val="16"/>
              </w:rPr>
            </w:pPr>
            <w:r>
              <w:rPr>
                <w:color w:val="000000"/>
                <w:sz w:val="16"/>
                <w:szCs w:val="16"/>
              </w:rPr>
              <w:t>Update MBS session to support MBS service area outage</w:t>
            </w:r>
          </w:p>
        </w:tc>
        <w:tc>
          <w:tcPr>
            <w:tcW w:w="850" w:type="dxa"/>
            <w:tcBorders>
              <w:top w:val="single" w:sz="4" w:space="0" w:color="auto"/>
              <w:left w:val="single" w:sz="4" w:space="0" w:color="auto"/>
              <w:bottom w:val="single" w:sz="4" w:space="0" w:color="auto"/>
              <w:right w:val="single" w:sz="4" w:space="0" w:color="auto"/>
            </w:tcBorders>
            <w:noWrap/>
            <w:hideMark/>
          </w:tcPr>
          <w:p w14:paraId="39F5D19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676339F"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1FA7233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9FEE79E" w14:textId="77777777" w:rsidR="00DC7D59" w:rsidRDefault="00DC7D59">
            <w:pPr>
              <w:overflowPunct/>
              <w:autoSpaceDE/>
              <w:autoSpaceDN/>
              <w:adjustRightInd/>
              <w:spacing w:after="0"/>
              <w:rPr>
                <w:rFonts w:ascii="CG Times (WN)" w:hAnsi="CG Times (WN)"/>
              </w:rPr>
            </w:pPr>
          </w:p>
        </w:tc>
      </w:tr>
      <w:tr w:rsidR="00C60177" w14:paraId="6AEB25A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B4EE391" w14:textId="77777777" w:rsidR="00DC7D59" w:rsidRDefault="00DC7D59">
            <w:pPr>
              <w:pStyle w:val="TAL"/>
              <w:rPr>
                <w:color w:val="000000"/>
                <w:sz w:val="16"/>
                <w:szCs w:val="16"/>
              </w:rPr>
            </w:pPr>
            <w:r>
              <w:rPr>
                <w:color w:val="000000"/>
                <w:sz w:val="16"/>
                <w:szCs w:val="16"/>
              </w:rPr>
              <w:t>C3-235409</w:t>
            </w:r>
          </w:p>
        </w:tc>
        <w:tc>
          <w:tcPr>
            <w:tcW w:w="3402" w:type="dxa"/>
            <w:tcBorders>
              <w:top w:val="single" w:sz="4" w:space="0" w:color="auto"/>
              <w:left w:val="single" w:sz="4" w:space="0" w:color="auto"/>
              <w:bottom w:val="single" w:sz="4" w:space="0" w:color="auto"/>
              <w:right w:val="single" w:sz="4" w:space="0" w:color="auto"/>
            </w:tcBorders>
            <w:noWrap/>
            <w:hideMark/>
          </w:tcPr>
          <w:p w14:paraId="0C7D08D2" w14:textId="77777777" w:rsidR="00DC7D59" w:rsidRDefault="00DC7D59">
            <w:pPr>
              <w:pStyle w:val="TAL"/>
              <w:rPr>
                <w:color w:val="000000"/>
                <w:sz w:val="16"/>
                <w:szCs w:val="16"/>
              </w:rPr>
            </w:pPr>
            <w:proofErr w:type="spellStart"/>
            <w:r>
              <w:rPr>
                <w:color w:val="000000"/>
                <w:sz w:val="16"/>
                <w:szCs w:val="16"/>
              </w:rPr>
              <w:t>CAPIF_Publish_Service_API</w:t>
            </w:r>
            <w:proofErr w:type="spellEnd"/>
            <w:r>
              <w:rPr>
                <w:color w:val="000000"/>
                <w:sz w:val="16"/>
                <w:szCs w:val="16"/>
              </w:rPr>
              <w:t xml:space="preserve"> – Publish the Public IP ranges information</w:t>
            </w:r>
          </w:p>
        </w:tc>
        <w:tc>
          <w:tcPr>
            <w:tcW w:w="850" w:type="dxa"/>
            <w:tcBorders>
              <w:top w:val="single" w:sz="4" w:space="0" w:color="auto"/>
              <w:left w:val="single" w:sz="4" w:space="0" w:color="auto"/>
              <w:bottom w:val="single" w:sz="4" w:space="0" w:color="auto"/>
              <w:right w:val="single" w:sz="4" w:space="0" w:color="auto"/>
            </w:tcBorders>
            <w:noWrap/>
            <w:hideMark/>
          </w:tcPr>
          <w:p w14:paraId="33C81D48"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1F18277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CAE4DE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5EE882E" w14:textId="77777777" w:rsidR="00DC7D59" w:rsidRDefault="00DC7D59">
            <w:pPr>
              <w:pStyle w:val="TAL"/>
              <w:rPr>
                <w:sz w:val="16"/>
                <w:szCs w:val="16"/>
              </w:rPr>
            </w:pPr>
            <w:r>
              <w:rPr>
                <w:sz w:val="16"/>
                <w:szCs w:val="16"/>
              </w:rPr>
              <w:t>C3-235584</w:t>
            </w:r>
          </w:p>
        </w:tc>
      </w:tr>
      <w:tr w:rsidR="00C60177" w14:paraId="17B044B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A104272" w14:textId="77777777" w:rsidR="00DC7D59" w:rsidRDefault="00DC7D59">
            <w:pPr>
              <w:pStyle w:val="TAL"/>
              <w:rPr>
                <w:color w:val="000000"/>
                <w:sz w:val="16"/>
                <w:szCs w:val="16"/>
              </w:rPr>
            </w:pPr>
            <w:r>
              <w:rPr>
                <w:color w:val="000000"/>
                <w:sz w:val="16"/>
                <w:szCs w:val="16"/>
              </w:rPr>
              <w:t>C3-235410</w:t>
            </w:r>
          </w:p>
        </w:tc>
        <w:tc>
          <w:tcPr>
            <w:tcW w:w="3402" w:type="dxa"/>
            <w:tcBorders>
              <w:top w:val="single" w:sz="4" w:space="0" w:color="auto"/>
              <w:left w:val="single" w:sz="4" w:space="0" w:color="auto"/>
              <w:bottom w:val="single" w:sz="4" w:space="0" w:color="auto"/>
              <w:right w:val="single" w:sz="4" w:space="0" w:color="auto"/>
            </w:tcBorders>
            <w:noWrap/>
            <w:hideMark/>
          </w:tcPr>
          <w:p w14:paraId="3CD1F40B" w14:textId="77777777" w:rsidR="00DC7D59" w:rsidRDefault="00DC7D59">
            <w:pPr>
              <w:pStyle w:val="TAL"/>
              <w:rPr>
                <w:color w:val="000000"/>
                <w:sz w:val="16"/>
                <w:szCs w:val="16"/>
              </w:rPr>
            </w:pPr>
            <w:r>
              <w:rPr>
                <w:color w:val="000000"/>
                <w:sz w:val="16"/>
                <w:szCs w:val="16"/>
              </w:rPr>
              <w:t xml:space="preserve">Updates to </w:t>
            </w:r>
            <w:proofErr w:type="spellStart"/>
            <w:r>
              <w:rPr>
                <w:color w:val="000000"/>
                <w:sz w:val="16"/>
                <w:szCs w:val="16"/>
              </w:rPr>
              <w:t>Eees_UEIdentifier</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5D8C21A9" w14:textId="77777777" w:rsidR="00DC7D59" w:rsidRDefault="00DC7D59">
            <w:pPr>
              <w:pStyle w:val="TAL"/>
              <w:rPr>
                <w:color w:val="000000"/>
                <w:sz w:val="16"/>
                <w:szCs w:val="16"/>
              </w:rPr>
            </w:pPr>
            <w:r>
              <w:rPr>
                <w:color w:val="000000"/>
                <w:sz w:val="16"/>
                <w:szCs w:val="16"/>
              </w:rPr>
              <w:t>Ericsson, Samsung</w:t>
            </w:r>
          </w:p>
        </w:tc>
        <w:tc>
          <w:tcPr>
            <w:tcW w:w="1094" w:type="dxa"/>
            <w:tcBorders>
              <w:top w:val="single" w:sz="4" w:space="0" w:color="auto"/>
              <w:left w:val="single" w:sz="4" w:space="0" w:color="auto"/>
              <w:bottom w:val="single" w:sz="4" w:space="0" w:color="auto"/>
              <w:right w:val="single" w:sz="4" w:space="0" w:color="auto"/>
            </w:tcBorders>
            <w:noWrap/>
            <w:hideMark/>
          </w:tcPr>
          <w:p w14:paraId="63F43E2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C01AF12" w14:textId="77777777" w:rsidR="00DC7D59" w:rsidRDefault="00DC7D59">
            <w:pPr>
              <w:pStyle w:val="TAL"/>
              <w:rPr>
                <w:color w:val="000000"/>
                <w:sz w:val="16"/>
                <w:szCs w:val="16"/>
              </w:rPr>
            </w:pPr>
            <w:r>
              <w:rPr>
                <w:color w:val="000000"/>
                <w:sz w:val="16"/>
                <w:szCs w:val="16"/>
              </w:rPr>
              <w:t>C3-234558</w:t>
            </w:r>
          </w:p>
        </w:tc>
        <w:tc>
          <w:tcPr>
            <w:tcW w:w="1701" w:type="dxa"/>
            <w:tcBorders>
              <w:top w:val="single" w:sz="4" w:space="0" w:color="auto"/>
              <w:left w:val="single" w:sz="4" w:space="0" w:color="auto"/>
              <w:bottom w:val="single" w:sz="4" w:space="0" w:color="auto"/>
              <w:right w:val="single" w:sz="4" w:space="0" w:color="auto"/>
            </w:tcBorders>
            <w:noWrap/>
            <w:hideMark/>
          </w:tcPr>
          <w:p w14:paraId="57A608E6" w14:textId="77777777" w:rsidR="00DC7D59" w:rsidRDefault="00DC7D59">
            <w:pPr>
              <w:rPr>
                <w:color w:val="000000"/>
                <w:sz w:val="16"/>
                <w:szCs w:val="16"/>
              </w:rPr>
            </w:pPr>
          </w:p>
        </w:tc>
      </w:tr>
      <w:tr w:rsidR="00C60177" w14:paraId="2F66E0D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048B5D5" w14:textId="77777777" w:rsidR="00DC7D59" w:rsidRDefault="00DC7D59">
            <w:pPr>
              <w:pStyle w:val="TAL"/>
              <w:rPr>
                <w:color w:val="000000"/>
                <w:sz w:val="16"/>
                <w:szCs w:val="16"/>
              </w:rPr>
            </w:pPr>
            <w:r>
              <w:rPr>
                <w:color w:val="000000"/>
                <w:sz w:val="16"/>
                <w:szCs w:val="16"/>
              </w:rPr>
              <w:t>C3-235411</w:t>
            </w:r>
          </w:p>
        </w:tc>
        <w:tc>
          <w:tcPr>
            <w:tcW w:w="3402" w:type="dxa"/>
            <w:tcBorders>
              <w:top w:val="single" w:sz="4" w:space="0" w:color="auto"/>
              <w:left w:val="single" w:sz="4" w:space="0" w:color="auto"/>
              <w:bottom w:val="single" w:sz="4" w:space="0" w:color="auto"/>
              <w:right w:val="single" w:sz="4" w:space="0" w:color="auto"/>
            </w:tcBorders>
            <w:noWrap/>
            <w:hideMark/>
          </w:tcPr>
          <w:p w14:paraId="6074A3AA" w14:textId="77777777" w:rsidR="00DC7D59" w:rsidRDefault="00DC7D59">
            <w:pPr>
              <w:pStyle w:val="TAL"/>
              <w:rPr>
                <w:color w:val="000000"/>
                <w:sz w:val="16"/>
                <w:szCs w:val="16"/>
              </w:rPr>
            </w:pPr>
            <w:r>
              <w:rPr>
                <w:color w:val="000000"/>
                <w:sz w:val="16"/>
                <w:szCs w:val="16"/>
              </w:rPr>
              <w:t>EAS Information Management service descriptions and procedures</w:t>
            </w:r>
          </w:p>
        </w:tc>
        <w:tc>
          <w:tcPr>
            <w:tcW w:w="850" w:type="dxa"/>
            <w:tcBorders>
              <w:top w:val="single" w:sz="4" w:space="0" w:color="auto"/>
              <w:left w:val="single" w:sz="4" w:space="0" w:color="auto"/>
              <w:bottom w:val="single" w:sz="4" w:space="0" w:color="auto"/>
              <w:right w:val="single" w:sz="4" w:space="0" w:color="auto"/>
            </w:tcBorders>
            <w:noWrap/>
            <w:hideMark/>
          </w:tcPr>
          <w:p w14:paraId="75B7913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E49D5E0"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119EBA89" w14:textId="77777777" w:rsidR="00DC7D59" w:rsidRDefault="00DC7D59">
            <w:pPr>
              <w:pStyle w:val="TAL"/>
              <w:rPr>
                <w:color w:val="000000"/>
                <w:sz w:val="16"/>
                <w:szCs w:val="16"/>
              </w:rPr>
            </w:pPr>
            <w:r>
              <w:rPr>
                <w:color w:val="000000"/>
                <w:sz w:val="16"/>
                <w:szCs w:val="16"/>
              </w:rPr>
              <w:t>C3-234177</w:t>
            </w:r>
          </w:p>
        </w:tc>
        <w:tc>
          <w:tcPr>
            <w:tcW w:w="1701" w:type="dxa"/>
            <w:tcBorders>
              <w:top w:val="single" w:sz="4" w:space="0" w:color="auto"/>
              <w:left w:val="single" w:sz="4" w:space="0" w:color="auto"/>
              <w:bottom w:val="single" w:sz="4" w:space="0" w:color="auto"/>
              <w:right w:val="single" w:sz="4" w:space="0" w:color="auto"/>
            </w:tcBorders>
            <w:noWrap/>
            <w:hideMark/>
          </w:tcPr>
          <w:p w14:paraId="1166CA2D" w14:textId="77777777" w:rsidR="00DC7D59" w:rsidRDefault="00DC7D59">
            <w:pPr>
              <w:rPr>
                <w:color w:val="000000"/>
                <w:sz w:val="16"/>
                <w:szCs w:val="16"/>
              </w:rPr>
            </w:pPr>
          </w:p>
        </w:tc>
      </w:tr>
      <w:tr w:rsidR="00C60177" w14:paraId="31E5335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8CD40D3" w14:textId="77777777" w:rsidR="00DC7D59" w:rsidRDefault="00DC7D59">
            <w:pPr>
              <w:pStyle w:val="TAL"/>
              <w:rPr>
                <w:color w:val="000000"/>
                <w:sz w:val="16"/>
                <w:szCs w:val="16"/>
              </w:rPr>
            </w:pPr>
            <w:r>
              <w:rPr>
                <w:color w:val="000000"/>
                <w:sz w:val="16"/>
                <w:szCs w:val="16"/>
              </w:rPr>
              <w:t>C3-235412</w:t>
            </w:r>
          </w:p>
        </w:tc>
        <w:tc>
          <w:tcPr>
            <w:tcW w:w="3402" w:type="dxa"/>
            <w:tcBorders>
              <w:top w:val="single" w:sz="4" w:space="0" w:color="auto"/>
              <w:left w:val="single" w:sz="4" w:space="0" w:color="auto"/>
              <w:bottom w:val="single" w:sz="4" w:space="0" w:color="auto"/>
              <w:right w:val="single" w:sz="4" w:space="0" w:color="auto"/>
            </w:tcBorders>
            <w:noWrap/>
            <w:hideMark/>
          </w:tcPr>
          <w:p w14:paraId="153C9D85" w14:textId="77777777" w:rsidR="00DC7D59" w:rsidRDefault="00DC7D59">
            <w:pPr>
              <w:pStyle w:val="TAL"/>
              <w:rPr>
                <w:color w:val="000000"/>
                <w:sz w:val="16"/>
                <w:szCs w:val="16"/>
              </w:rPr>
            </w:pPr>
            <w:r>
              <w:rPr>
                <w:color w:val="000000"/>
                <w:sz w:val="16"/>
                <w:szCs w:val="16"/>
              </w:rPr>
              <w:t>Work plan for CT3 aspects of System Support for AI/ML-based Services</w:t>
            </w:r>
          </w:p>
        </w:tc>
        <w:tc>
          <w:tcPr>
            <w:tcW w:w="850" w:type="dxa"/>
            <w:tcBorders>
              <w:top w:val="single" w:sz="4" w:space="0" w:color="auto"/>
              <w:left w:val="single" w:sz="4" w:space="0" w:color="auto"/>
              <w:bottom w:val="single" w:sz="4" w:space="0" w:color="auto"/>
              <w:right w:val="single" w:sz="4" w:space="0" w:color="auto"/>
            </w:tcBorders>
            <w:noWrap/>
            <w:hideMark/>
          </w:tcPr>
          <w:p w14:paraId="5173BA00" w14:textId="77777777" w:rsidR="00DC7D59" w:rsidRDefault="00DC7D59">
            <w:pPr>
              <w:pStyle w:val="TAL"/>
              <w:rPr>
                <w:color w:val="000000"/>
                <w:sz w:val="16"/>
                <w:szCs w:val="16"/>
              </w:rPr>
            </w:pPr>
            <w:r>
              <w:rPr>
                <w:color w:val="000000"/>
                <w:sz w:val="16"/>
                <w:szCs w:val="16"/>
              </w:rPr>
              <w:t>Samsung Electronics Co., Ltd</w:t>
            </w:r>
          </w:p>
        </w:tc>
        <w:tc>
          <w:tcPr>
            <w:tcW w:w="1094" w:type="dxa"/>
            <w:tcBorders>
              <w:top w:val="single" w:sz="4" w:space="0" w:color="auto"/>
              <w:left w:val="single" w:sz="4" w:space="0" w:color="auto"/>
              <w:bottom w:val="single" w:sz="4" w:space="0" w:color="auto"/>
              <w:right w:val="single" w:sz="4" w:space="0" w:color="auto"/>
            </w:tcBorders>
            <w:noWrap/>
            <w:hideMark/>
          </w:tcPr>
          <w:p w14:paraId="5FB3852A"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05087D1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1B2C2BA" w14:textId="77777777" w:rsidR="00DC7D59" w:rsidRDefault="00DC7D59">
            <w:pPr>
              <w:overflowPunct/>
              <w:autoSpaceDE/>
              <w:autoSpaceDN/>
              <w:adjustRightInd/>
              <w:spacing w:after="0"/>
              <w:rPr>
                <w:rFonts w:ascii="CG Times (WN)" w:hAnsi="CG Times (WN)"/>
              </w:rPr>
            </w:pPr>
          </w:p>
        </w:tc>
      </w:tr>
      <w:tr w:rsidR="00C60177" w14:paraId="670B1F1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0EF34F2" w14:textId="77777777" w:rsidR="00DC7D59" w:rsidRDefault="00DC7D59">
            <w:pPr>
              <w:pStyle w:val="TAL"/>
              <w:rPr>
                <w:color w:val="000000"/>
                <w:sz w:val="16"/>
                <w:szCs w:val="16"/>
              </w:rPr>
            </w:pPr>
            <w:r>
              <w:rPr>
                <w:color w:val="000000"/>
                <w:sz w:val="16"/>
                <w:szCs w:val="16"/>
              </w:rPr>
              <w:t>C3-235413</w:t>
            </w:r>
          </w:p>
        </w:tc>
        <w:tc>
          <w:tcPr>
            <w:tcW w:w="3402" w:type="dxa"/>
            <w:tcBorders>
              <w:top w:val="single" w:sz="4" w:space="0" w:color="auto"/>
              <w:left w:val="single" w:sz="4" w:space="0" w:color="auto"/>
              <w:bottom w:val="single" w:sz="4" w:space="0" w:color="auto"/>
              <w:right w:val="single" w:sz="4" w:space="0" w:color="auto"/>
            </w:tcBorders>
            <w:noWrap/>
            <w:hideMark/>
          </w:tcPr>
          <w:p w14:paraId="33CF056D" w14:textId="77777777" w:rsidR="00DC7D59" w:rsidRDefault="00DC7D59">
            <w:pPr>
              <w:pStyle w:val="TAL"/>
              <w:rPr>
                <w:color w:val="000000"/>
                <w:sz w:val="16"/>
                <w:szCs w:val="16"/>
              </w:rPr>
            </w:pPr>
            <w:r>
              <w:rPr>
                <w:color w:val="000000"/>
                <w:sz w:val="16"/>
                <w:szCs w:val="16"/>
              </w:rPr>
              <w:t>EAS Information Management service API Definitions</w:t>
            </w:r>
          </w:p>
        </w:tc>
        <w:tc>
          <w:tcPr>
            <w:tcW w:w="850" w:type="dxa"/>
            <w:tcBorders>
              <w:top w:val="single" w:sz="4" w:space="0" w:color="auto"/>
              <w:left w:val="single" w:sz="4" w:space="0" w:color="auto"/>
              <w:bottom w:val="single" w:sz="4" w:space="0" w:color="auto"/>
              <w:right w:val="single" w:sz="4" w:space="0" w:color="auto"/>
            </w:tcBorders>
            <w:noWrap/>
            <w:hideMark/>
          </w:tcPr>
          <w:p w14:paraId="280FF47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721AF0E"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3245664E" w14:textId="77777777" w:rsidR="00DC7D59" w:rsidRDefault="00DC7D59">
            <w:pPr>
              <w:pStyle w:val="TAL"/>
              <w:rPr>
                <w:color w:val="000000"/>
                <w:sz w:val="16"/>
                <w:szCs w:val="16"/>
              </w:rPr>
            </w:pPr>
            <w:r>
              <w:rPr>
                <w:color w:val="000000"/>
                <w:sz w:val="16"/>
                <w:szCs w:val="16"/>
              </w:rPr>
              <w:t>C3-234178</w:t>
            </w:r>
          </w:p>
        </w:tc>
        <w:tc>
          <w:tcPr>
            <w:tcW w:w="1701" w:type="dxa"/>
            <w:tcBorders>
              <w:top w:val="single" w:sz="4" w:space="0" w:color="auto"/>
              <w:left w:val="single" w:sz="4" w:space="0" w:color="auto"/>
              <w:bottom w:val="single" w:sz="4" w:space="0" w:color="auto"/>
              <w:right w:val="single" w:sz="4" w:space="0" w:color="auto"/>
            </w:tcBorders>
            <w:noWrap/>
            <w:hideMark/>
          </w:tcPr>
          <w:p w14:paraId="2B729D59" w14:textId="77777777" w:rsidR="00DC7D59" w:rsidRDefault="00DC7D59">
            <w:pPr>
              <w:rPr>
                <w:color w:val="000000"/>
                <w:sz w:val="16"/>
                <w:szCs w:val="16"/>
              </w:rPr>
            </w:pPr>
          </w:p>
        </w:tc>
      </w:tr>
      <w:tr w:rsidR="00C60177" w14:paraId="5D3160C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0B4CBAA" w14:textId="77777777" w:rsidR="00DC7D59" w:rsidRDefault="00DC7D59">
            <w:pPr>
              <w:pStyle w:val="TAL"/>
              <w:rPr>
                <w:color w:val="000000"/>
                <w:sz w:val="16"/>
                <w:szCs w:val="16"/>
              </w:rPr>
            </w:pPr>
            <w:r>
              <w:rPr>
                <w:color w:val="000000"/>
                <w:sz w:val="16"/>
                <w:szCs w:val="16"/>
              </w:rPr>
              <w:t>C3-235414</w:t>
            </w:r>
          </w:p>
        </w:tc>
        <w:tc>
          <w:tcPr>
            <w:tcW w:w="3402" w:type="dxa"/>
            <w:tcBorders>
              <w:top w:val="single" w:sz="4" w:space="0" w:color="auto"/>
              <w:left w:val="single" w:sz="4" w:space="0" w:color="auto"/>
              <w:bottom w:val="single" w:sz="4" w:space="0" w:color="auto"/>
              <w:right w:val="single" w:sz="4" w:space="0" w:color="auto"/>
            </w:tcBorders>
            <w:noWrap/>
            <w:hideMark/>
          </w:tcPr>
          <w:p w14:paraId="22F5FA79" w14:textId="77777777" w:rsidR="00DC7D59" w:rsidRDefault="00DC7D59">
            <w:pPr>
              <w:pStyle w:val="TAL"/>
              <w:rPr>
                <w:color w:val="000000"/>
                <w:sz w:val="16"/>
                <w:szCs w:val="16"/>
              </w:rPr>
            </w:pPr>
            <w:r>
              <w:rPr>
                <w:color w:val="000000"/>
                <w:sz w:val="16"/>
                <w:szCs w:val="16"/>
              </w:rPr>
              <w:t>Work plan for CT3 aspects of EDGEAPP_Ph2</w:t>
            </w:r>
          </w:p>
        </w:tc>
        <w:tc>
          <w:tcPr>
            <w:tcW w:w="850" w:type="dxa"/>
            <w:tcBorders>
              <w:top w:val="single" w:sz="4" w:space="0" w:color="auto"/>
              <w:left w:val="single" w:sz="4" w:space="0" w:color="auto"/>
              <w:bottom w:val="single" w:sz="4" w:space="0" w:color="auto"/>
              <w:right w:val="single" w:sz="4" w:space="0" w:color="auto"/>
            </w:tcBorders>
            <w:noWrap/>
            <w:hideMark/>
          </w:tcPr>
          <w:p w14:paraId="5196B2E5" w14:textId="77777777" w:rsidR="00DC7D59" w:rsidRDefault="00DC7D59">
            <w:pPr>
              <w:pStyle w:val="TAL"/>
              <w:rPr>
                <w:color w:val="000000"/>
                <w:sz w:val="16"/>
                <w:szCs w:val="16"/>
              </w:rPr>
            </w:pPr>
            <w:r>
              <w:rPr>
                <w:color w:val="000000"/>
                <w:sz w:val="16"/>
                <w:szCs w:val="16"/>
              </w:rPr>
              <w:t>Samsung Electronics Co., Ltd</w:t>
            </w:r>
          </w:p>
        </w:tc>
        <w:tc>
          <w:tcPr>
            <w:tcW w:w="1094" w:type="dxa"/>
            <w:tcBorders>
              <w:top w:val="single" w:sz="4" w:space="0" w:color="auto"/>
              <w:left w:val="single" w:sz="4" w:space="0" w:color="auto"/>
              <w:bottom w:val="single" w:sz="4" w:space="0" w:color="auto"/>
              <w:right w:val="single" w:sz="4" w:space="0" w:color="auto"/>
            </w:tcBorders>
            <w:noWrap/>
            <w:hideMark/>
          </w:tcPr>
          <w:p w14:paraId="1D59EB36"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1DA13F4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E0627CA" w14:textId="77777777" w:rsidR="00DC7D59" w:rsidRDefault="00DC7D59">
            <w:pPr>
              <w:overflowPunct/>
              <w:autoSpaceDE/>
              <w:autoSpaceDN/>
              <w:adjustRightInd/>
              <w:spacing w:after="0"/>
              <w:rPr>
                <w:rFonts w:ascii="CG Times (WN)" w:hAnsi="CG Times (WN)"/>
              </w:rPr>
            </w:pPr>
          </w:p>
        </w:tc>
      </w:tr>
      <w:tr w:rsidR="00C60177" w14:paraId="33D12CF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A5A7774" w14:textId="77777777" w:rsidR="00DC7D59" w:rsidRDefault="00DC7D59">
            <w:pPr>
              <w:pStyle w:val="TAL"/>
              <w:rPr>
                <w:color w:val="000000"/>
                <w:sz w:val="16"/>
                <w:szCs w:val="16"/>
              </w:rPr>
            </w:pPr>
            <w:r>
              <w:rPr>
                <w:color w:val="000000"/>
                <w:sz w:val="16"/>
                <w:szCs w:val="16"/>
              </w:rPr>
              <w:t>C3-235415</w:t>
            </w:r>
          </w:p>
        </w:tc>
        <w:tc>
          <w:tcPr>
            <w:tcW w:w="3402" w:type="dxa"/>
            <w:tcBorders>
              <w:top w:val="single" w:sz="4" w:space="0" w:color="auto"/>
              <w:left w:val="single" w:sz="4" w:space="0" w:color="auto"/>
              <w:bottom w:val="single" w:sz="4" w:space="0" w:color="auto"/>
              <w:right w:val="single" w:sz="4" w:space="0" w:color="auto"/>
            </w:tcBorders>
            <w:noWrap/>
            <w:hideMark/>
          </w:tcPr>
          <w:p w14:paraId="0BA569B9" w14:textId="77777777" w:rsidR="00DC7D59" w:rsidRDefault="00DC7D59">
            <w:pPr>
              <w:pStyle w:val="TAL"/>
              <w:rPr>
                <w:color w:val="000000"/>
                <w:sz w:val="16"/>
                <w:szCs w:val="16"/>
              </w:rPr>
            </w:pPr>
            <w:proofErr w:type="spellStart"/>
            <w:r>
              <w:rPr>
                <w:color w:val="000000"/>
                <w:sz w:val="16"/>
                <w:szCs w:val="16"/>
              </w:rPr>
              <w:t>Eecs_EESRegistration</w:t>
            </w:r>
            <w:proofErr w:type="spellEnd"/>
            <w:r>
              <w:rPr>
                <w:color w:val="000000"/>
                <w:sz w:val="16"/>
                <w:szCs w:val="16"/>
              </w:rPr>
              <w:t xml:space="preserve"> – EDN Information</w:t>
            </w:r>
          </w:p>
        </w:tc>
        <w:tc>
          <w:tcPr>
            <w:tcW w:w="850" w:type="dxa"/>
            <w:tcBorders>
              <w:top w:val="single" w:sz="4" w:space="0" w:color="auto"/>
              <w:left w:val="single" w:sz="4" w:space="0" w:color="auto"/>
              <w:bottom w:val="single" w:sz="4" w:space="0" w:color="auto"/>
              <w:right w:val="single" w:sz="4" w:space="0" w:color="auto"/>
            </w:tcBorders>
            <w:noWrap/>
            <w:hideMark/>
          </w:tcPr>
          <w:p w14:paraId="63D583BF" w14:textId="77777777" w:rsidR="00DC7D59" w:rsidRDefault="00DC7D59">
            <w:pPr>
              <w:pStyle w:val="TAL"/>
              <w:rPr>
                <w:color w:val="000000"/>
                <w:sz w:val="16"/>
                <w:szCs w:val="16"/>
              </w:rPr>
            </w:pPr>
            <w:r>
              <w:rPr>
                <w:color w:val="000000"/>
                <w:sz w:val="16"/>
                <w:szCs w:val="16"/>
              </w:rPr>
              <w:t>Samsung Electronics Co., Ltd</w:t>
            </w:r>
          </w:p>
        </w:tc>
        <w:tc>
          <w:tcPr>
            <w:tcW w:w="1094" w:type="dxa"/>
            <w:tcBorders>
              <w:top w:val="single" w:sz="4" w:space="0" w:color="auto"/>
              <w:left w:val="single" w:sz="4" w:space="0" w:color="auto"/>
              <w:bottom w:val="single" w:sz="4" w:space="0" w:color="auto"/>
              <w:right w:val="single" w:sz="4" w:space="0" w:color="auto"/>
            </w:tcBorders>
            <w:noWrap/>
            <w:hideMark/>
          </w:tcPr>
          <w:p w14:paraId="112C104E"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627A329C" w14:textId="77777777" w:rsidR="00DC7D59" w:rsidRDefault="00DC7D59">
            <w:pPr>
              <w:pStyle w:val="TAL"/>
              <w:rPr>
                <w:color w:val="000000"/>
                <w:sz w:val="16"/>
                <w:szCs w:val="16"/>
              </w:rPr>
            </w:pPr>
            <w:r>
              <w:rPr>
                <w:color w:val="000000"/>
                <w:sz w:val="16"/>
                <w:szCs w:val="16"/>
              </w:rPr>
              <w:t>C3-234409</w:t>
            </w:r>
          </w:p>
        </w:tc>
        <w:tc>
          <w:tcPr>
            <w:tcW w:w="1701" w:type="dxa"/>
            <w:tcBorders>
              <w:top w:val="single" w:sz="4" w:space="0" w:color="auto"/>
              <w:left w:val="single" w:sz="4" w:space="0" w:color="auto"/>
              <w:bottom w:val="single" w:sz="4" w:space="0" w:color="auto"/>
              <w:right w:val="single" w:sz="4" w:space="0" w:color="auto"/>
            </w:tcBorders>
            <w:noWrap/>
            <w:hideMark/>
          </w:tcPr>
          <w:p w14:paraId="04F4864F" w14:textId="77777777" w:rsidR="00DC7D59" w:rsidRDefault="00DC7D59">
            <w:pPr>
              <w:rPr>
                <w:color w:val="000000"/>
                <w:sz w:val="16"/>
                <w:szCs w:val="16"/>
              </w:rPr>
            </w:pPr>
          </w:p>
        </w:tc>
      </w:tr>
      <w:tr w:rsidR="00C60177" w14:paraId="0161310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AB5BB6A" w14:textId="77777777" w:rsidR="00DC7D59" w:rsidRDefault="00DC7D59">
            <w:pPr>
              <w:pStyle w:val="TAL"/>
              <w:rPr>
                <w:color w:val="000000"/>
                <w:sz w:val="16"/>
                <w:szCs w:val="16"/>
              </w:rPr>
            </w:pPr>
            <w:r>
              <w:rPr>
                <w:color w:val="000000"/>
                <w:sz w:val="16"/>
                <w:szCs w:val="16"/>
              </w:rPr>
              <w:t>C3-235416</w:t>
            </w:r>
          </w:p>
        </w:tc>
        <w:tc>
          <w:tcPr>
            <w:tcW w:w="3402" w:type="dxa"/>
            <w:tcBorders>
              <w:top w:val="single" w:sz="4" w:space="0" w:color="auto"/>
              <w:left w:val="single" w:sz="4" w:space="0" w:color="auto"/>
              <w:bottom w:val="single" w:sz="4" w:space="0" w:color="auto"/>
              <w:right w:val="single" w:sz="4" w:space="0" w:color="auto"/>
            </w:tcBorders>
            <w:noWrap/>
            <w:hideMark/>
          </w:tcPr>
          <w:p w14:paraId="28E3D59C" w14:textId="77777777" w:rsidR="00DC7D59" w:rsidRDefault="00DC7D59">
            <w:pPr>
              <w:pStyle w:val="TAL"/>
              <w:rPr>
                <w:color w:val="000000"/>
                <w:sz w:val="16"/>
                <w:szCs w:val="16"/>
              </w:rPr>
            </w:pPr>
            <w:r>
              <w:rPr>
                <w:color w:val="000000"/>
                <w:sz w:val="16"/>
                <w:szCs w:val="16"/>
              </w:rPr>
              <w:t>Instantiation criteria update and add missing abbreviations</w:t>
            </w:r>
          </w:p>
        </w:tc>
        <w:tc>
          <w:tcPr>
            <w:tcW w:w="850" w:type="dxa"/>
            <w:tcBorders>
              <w:top w:val="single" w:sz="4" w:space="0" w:color="auto"/>
              <w:left w:val="single" w:sz="4" w:space="0" w:color="auto"/>
              <w:bottom w:val="single" w:sz="4" w:space="0" w:color="auto"/>
              <w:right w:val="single" w:sz="4" w:space="0" w:color="auto"/>
            </w:tcBorders>
            <w:noWrap/>
            <w:hideMark/>
          </w:tcPr>
          <w:p w14:paraId="47867E24"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0DA1F4F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93F389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96ACDAD" w14:textId="77777777" w:rsidR="00DC7D59" w:rsidRDefault="00DC7D59">
            <w:pPr>
              <w:pStyle w:val="TAL"/>
              <w:rPr>
                <w:sz w:val="16"/>
                <w:szCs w:val="16"/>
              </w:rPr>
            </w:pPr>
            <w:r>
              <w:rPr>
                <w:sz w:val="16"/>
                <w:szCs w:val="16"/>
              </w:rPr>
              <w:t>C3-235591</w:t>
            </w:r>
          </w:p>
        </w:tc>
      </w:tr>
      <w:tr w:rsidR="00C60177" w14:paraId="415C4CF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8A1ADF6" w14:textId="77777777" w:rsidR="00DC7D59" w:rsidRDefault="00DC7D59">
            <w:pPr>
              <w:pStyle w:val="TAL"/>
              <w:rPr>
                <w:color w:val="000000"/>
                <w:sz w:val="16"/>
                <w:szCs w:val="16"/>
              </w:rPr>
            </w:pPr>
            <w:r>
              <w:rPr>
                <w:color w:val="000000"/>
                <w:sz w:val="16"/>
                <w:szCs w:val="16"/>
              </w:rPr>
              <w:t>C3-235417</w:t>
            </w:r>
          </w:p>
        </w:tc>
        <w:tc>
          <w:tcPr>
            <w:tcW w:w="3402" w:type="dxa"/>
            <w:tcBorders>
              <w:top w:val="single" w:sz="4" w:space="0" w:color="auto"/>
              <w:left w:val="single" w:sz="4" w:space="0" w:color="auto"/>
              <w:bottom w:val="single" w:sz="4" w:space="0" w:color="auto"/>
              <w:right w:val="single" w:sz="4" w:space="0" w:color="auto"/>
            </w:tcBorders>
            <w:noWrap/>
            <w:hideMark/>
          </w:tcPr>
          <w:p w14:paraId="3D9B6B7E" w14:textId="77777777" w:rsidR="00DC7D59" w:rsidRDefault="00DC7D59">
            <w:pPr>
              <w:pStyle w:val="TAL"/>
              <w:rPr>
                <w:color w:val="000000"/>
                <w:sz w:val="16"/>
                <w:szCs w:val="16"/>
              </w:rPr>
            </w:pPr>
            <w:r>
              <w:rPr>
                <w:color w:val="000000"/>
                <w:sz w:val="16"/>
                <w:szCs w:val="16"/>
              </w:rPr>
              <w:t>ECS Discovery – API data model</w:t>
            </w:r>
          </w:p>
        </w:tc>
        <w:tc>
          <w:tcPr>
            <w:tcW w:w="850" w:type="dxa"/>
            <w:tcBorders>
              <w:top w:val="single" w:sz="4" w:space="0" w:color="auto"/>
              <w:left w:val="single" w:sz="4" w:space="0" w:color="auto"/>
              <w:bottom w:val="single" w:sz="4" w:space="0" w:color="auto"/>
              <w:right w:val="single" w:sz="4" w:space="0" w:color="auto"/>
            </w:tcBorders>
            <w:noWrap/>
            <w:hideMark/>
          </w:tcPr>
          <w:p w14:paraId="0E779DCD" w14:textId="77777777" w:rsidR="00DC7D59" w:rsidRDefault="00DC7D59">
            <w:pPr>
              <w:pStyle w:val="TAL"/>
              <w:rPr>
                <w:color w:val="000000"/>
                <w:sz w:val="16"/>
                <w:szCs w:val="16"/>
              </w:rPr>
            </w:pPr>
            <w:r>
              <w:rPr>
                <w:color w:val="000000"/>
                <w:sz w:val="16"/>
                <w:szCs w:val="16"/>
              </w:rPr>
              <w:t>Samsung, Qualcomm</w:t>
            </w:r>
          </w:p>
        </w:tc>
        <w:tc>
          <w:tcPr>
            <w:tcW w:w="1094" w:type="dxa"/>
            <w:tcBorders>
              <w:top w:val="single" w:sz="4" w:space="0" w:color="auto"/>
              <w:left w:val="single" w:sz="4" w:space="0" w:color="auto"/>
              <w:bottom w:val="single" w:sz="4" w:space="0" w:color="auto"/>
              <w:right w:val="single" w:sz="4" w:space="0" w:color="auto"/>
            </w:tcBorders>
            <w:noWrap/>
            <w:hideMark/>
          </w:tcPr>
          <w:p w14:paraId="1DED752D"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39B4FF90" w14:textId="77777777" w:rsidR="00DC7D59" w:rsidRDefault="00DC7D59">
            <w:pPr>
              <w:pStyle w:val="TAL"/>
              <w:rPr>
                <w:color w:val="000000"/>
                <w:sz w:val="16"/>
                <w:szCs w:val="16"/>
              </w:rPr>
            </w:pPr>
            <w:r>
              <w:rPr>
                <w:color w:val="000000"/>
                <w:sz w:val="16"/>
                <w:szCs w:val="16"/>
              </w:rPr>
              <w:t>C3-234405</w:t>
            </w:r>
          </w:p>
        </w:tc>
        <w:tc>
          <w:tcPr>
            <w:tcW w:w="1701" w:type="dxa"/>
            <w:tcBorders>
              <w:top w:val="single" w:sz="4" w:space="0" w:color="auto"/>
              <w:left w:val="single" w:sz="4" w:space="0" w:color="auto"/>
              <w:bottom w:val="single" w:sz="4" w:space="0" w:color="auto"/>
              <w:right w:val="single" w:sz="4" w:space="0" w:color="auto"/>
            </w:tcBorders>
            <w:noWrap/>
            <w:hideMark/>
          </w:tcPr>
          <w:p w14:paraId="6FBD0456" w14:textId="77777777" w:rsidR="00DC7D59" w:rsidRDefault="00DC7D59">
            <w:pPr>
              <w:rPr>
                <w:color w:val="000000"/>
                <w:sz w:val="16"/>
                <w:szCs w:val="16"/>
              </w:rPr>
            </w:pPr>
          </w:p>
        </w:tc>
      </w:tr>
      <w:tr w:rsidR="00C60177" w14:paraId="224E06E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D011445" w14:textId="77777777" w:rsidR="00DC7D59" w:rsidRDefault="00DC7D59">
            <w:pPr>
              <w:pStyle w:val="TAL"/>
              <w:rPr>
                <w:color w:val="000000"/>
                <w:sz w:val="16"/>
                <w:szCs w:val="16"/>
              </w:rPr>
            </w:pPr>
            <w:r>
              <w:rPr>
                <w:color w:val="000000"/>
                <w:sz w:val="16"/>
                <w:szCs w:val="16"/>
              </w:rPr>
              <w:t>C3-235418</w:t>
            </w:r>
          </w:p>
        </w:tc>
        <w:tc>
          <w:tcPr>
            <w:tcW w:w="3402" w:type="dxa"/>
            <w:tcBorders>
              <w:top w:val="single" w:sz="4" w:space="0" w:color="auto"/>
              <w:left w:val="single" w:sz="4" w:space="0" w:color="auto"/>
              <w:bottom w:val="single" w:sz="4" w:space="0" w:color="auto"/>
              <w:right w:val="single" w:sz="4" w:space="0" w:color="auto"/>
            </w:tcBorders>
            <w:noWrap/>
            <w:hideMark/>
          </w:tcPr>
          <w:p w14:paraId="7D73568E" w14:textId="77777777" w:rsidR="00DC7D59" w:rsidRDefault="00DC7D59">
            <w:pPr>
              <w:pStyle w:val="TAL"/>
              <w:rPr>
                <w:color w:val="000000"/>
                <w:sz w:val="16"/>
                <w:szCs w:val="16"/>
              </w:rPr>
            </w:pPr>
            <w:r>
              <w:rPr>
                <w:color w:val="000000"/>
                <w:sz w:val="16"/>
                <w:szCs w:val="16"/>
              </w:rPr>
              <w:t>ECS Registration and De-registration</w:t>
            </w:r>
          </w:p>
        </w:tc>
        <w:tc>
          <w:tcPr>
            <w:tcW w:w="850" w:type="dxa"/>
            <w:tcBorders>
              <w:top w:val="single" w:sz="4" w:space="0" w:color="auto"/>
              <w:left w:val="single" w:sz="4" w:space="0" w:color="auto"/>
              <w:bottom w:val="single" w:sz="4" w:space="0" w:color="auto"/>
              <w:right w:val="single" w:sz="4" w:space="0" w:color="auto"/>
            </w:tcBorders>
            <w:noWrap/>
            <w:hideMark/>
          </w:tcPr>
          <w:p w14:paraId="4CCC8E54" w14:textId="77777777" w:rsidR="00DC7D59" w:rsidRDefault="00DC7D59">
            <w:pPr>
              <w:pStyle w:val="TAL"/>
              <w:rPr>
                <w:color w:val="000000"/>
                <w:sz w:val="16"/>
                <w:szCs w:val="16"/>
              </w:rPr>
            </w:pPr>
            <w:r>
              <w:rPr>
                <w:color w:val="000000"/>
                <w:sz w:val="16"/>
                <w:szCs w:val="16"/>
              </w:rPr>
              <w:t>Samsung, Qualcomm</w:t>
            </w:r>
          </w:p>
        </w:tc>
        <w:tc>
          <w:tcPr>
            <w:tcW w:w="1094" w:type="dxa"/>
            <w:tcBorders>
              <w:top w:val="single" w:sz="4" w:space="0" w:color="auto"/>
              <w:left w:val="single" w:sz="4" w:space="0" w:color="auto"/>
              <w:bottom w:val="single" w:sz="4" w:space="0" w:color="auto"/>
              <w:right w:val="single" w:sz="4" w:space="0" w:color="auto"/>
            </w:tcBorders>
            <w:noWrap/>
            <w:hideMark/>
          </w:tcPr>
          <w:p w14:paraId="5E7D1963"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0043C1E3" w14:textId="77777777" w:rsidR="00DC7D59" w:rsidRDefault="00DC7D59">
            <w:pPr>
              <w:pStyle w:val="TAL"/>
              <w:rPr>
                <w:color w:val="000000"/>
                <w:sz w:val="16"/>
                <w:szCs w:val="16"/>
              </w:rPr>
            </w:pPr>
            <w:r>
              <w:rPr>
                <w:color w:val="000000"/>
                <w:sz w:val="16"/>
                <w:szCs w:val="16"/>
              </w:rPr>
              <w:t>C3-234406</w:t>
            </w:r>
          </w:p>
        </w:tc>
        <w:tc>
          <w:tcPr>
            <w:tcW w:w="1701" w:type="dxa"/>
            <w:tcBorders>
              <w:top w:val="single" w:sz="4" w:space="0" w:color="auto"/>
              <w:left w:val="single" w:sz="4" w:space="0" w:color="auto"/>
              <w:bottom w:val="single" w:sz="4" w:space="0" w:color="auto"/>
              <w:right w:val="single" w:sz="4" w:space="0" w:color="auto"/>
            </w:tcBorders>
            <w:noWrap/>
            <w:hideMark/>
          </w:tcPr>
          <w:p w14:paraId="4271C98D" w14:textId="77777777" w:rsidR="00DC7D59" w:rsidRDefault="00DC7D59">
            <w:pPr>
              <w:rPr>
                <w:color w:val="000000"/>
                <w:sz w:val="16"/>
                <w:szCs w:val="16"/>
              </w:rPr>
            </w:pPr>
          </w:p>
        </w:tc>
      </w:tr>
      <w:tr w:rsidR="00C60177" w14:paraId="55CA049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66ADA1B" w14:textId="77777777" w:rsidR="00DC7D59" w:rsidRDefault="00DC7D59">
            <w:pPr>
              <w:pStyle w:val="TAL"/>
              <w:rPr>
                <w:color w:val="000000"/>
                <w:sz w:val="16"/>
                <w:szCs w:val="16"/>
              </w:rPr>
            </w:pPr>
            <w:r>
              <w:rPr>
                <w:color w:val="000000"/>
                <w:sz w:val="16"/>
                <w:szCs w:val="16"/>
              </w:rPr>
              <w:t>C3-235419</w:t>
            </w:r>
          </w:p>
        </w:tc>
        <w:tc>
          <w:tcPr>
            <w:tcW w:w="3402" w:type="dxa"/>
            <w:tcBorders>
              <w:top w:val="single" w:sz="4" w:space="0" w:color="auto"/>
              <w:left w:val="single" w:sz="4" w:space="0" w:color="auto"/>
              <w:bottom w:val="single" w:sz="4" w:space="0" w:color="auto"/>
              <w:right w:val="single" w:sz="4" w:space="0" w:color="auto"/>
            </w:tcBorders>
            <w:noWrap/>
            <w:hideMark/>
          </w:tcPr>
          <w:p w14:paraId="6C3DF4A7" w14:textId="77777777" w:rsidR="00DC7D59" w:rsidRDefault="00DC7D59">
            <w:pPr>
              <w:pStyle w:val="TAL"/>
              <w:rPr>
                <w:color w:val="000000"/>
                <w:sz w:val="16"/>
                <w:szCs w:val="16"/>
              </w:rPr>
            </w:pPr>
            <w:r>
              <w:rPr>
                <w:color w:val="000000"/>
                <w:sz w:val="16"/>
                <w:szCs w:val="16"/>
              </w:rPr>
              <w:t>Work plan for CT3 aspects of SEAL_Ph3</w:t>
            </w:r>
          </w:p>
        </w:tc>
        <w:tc>
          <w:tcPr>
            <w:tcW w:w="850" w:type="dxa"/>
            <w:tcBorders>
              <w:top w:val="single" w:sz="4" w:space="0" w:color="auto"/>
              <w:left w:val="single" w:sz="4" w:space="0" w:color="auto"/>
              <w:bottom w:val="single" w:sz="4" w:space="0" w:color="auto"/>
              <w:right w:val="single" w:sz="4" w:space="0" w:color="auto"/>
            </w:tcBorders>
            <w:noWrap/>
            <w:hideMark/>
          </w:tcPr>
          <w:p w14:paraId="1FDFA960" w14:textId="77777777" w:rsidR="00DC7D59" w:rsidRDefault="00DC7D59">
            <w:pPr>
              <w:pStyle w:val="TAL"/>
              <w:rPr>
                <w:color w:val="000000"/>
                <w:sz w:val="16"/>
                <w:szCs w:val="16"/>
              </w:rPr>
            </w:pPr>
            <w:r>
              <w:rPr>
                <w:color w:val="000000"/>
                <w:sz w:val="16"/>
                <w:szCs w:val="16"/>
              </w:rPr>
              <w:t>Samsung Electronics Co., Ltd</w:t>
            </w:r>
          </w:p>
        </w:tc>
        <w:tc>
          <w:tcPr>
            <w:tcW w:w="1094" w:type="dxa"/>
            <w:tcBorders>
              <w:top w:val="single" w:sz="4" w:space="0" w:color="auto"/>
              <w:left w:val="single" w:sz="4" w:space="0" w:color="auto"/>
              <w:bottom w:val="single" w:sz="4" w:space="0" w:color="auto"/>
              <w:right w:val="single" w:sz="4" w:space="0" w:color="auto"/>
            </w:tcBorders>
            <w:noWrap/>
            <w:hideMark/>
          </w:tcPr>
          <w:p w14:paraId="62718158"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377BF30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926EFCB" w14:textId="77777777" w:rsidR="00DC7D59" w:rsidRDefault="00DC7D59">
            <w:pPr>
              <w:overflowPunct/>
              <w:autoSpaceDE/>
              <w:autoSpaceDN/>
              <w:adjustRightInd/>
              <w:spacing w:after="0"/>
              <w:rPr>
                <w:rFonts w:ascii="CG Times (WN)" w:hAnsi="CG Times (WN)"/>
              </w:rPr>
            </w:pPr>
          </w:p>
        </w:tc>
      </w:tr>
      <w:tr w:rsidR="00C60177" w14:paraId="48C4013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21E86B2" w14:textId="77777777" w:rsidR="00DC7D59" w:rsidRDefault="00DC7D59">
            <w:pPr>
              <w:pStyle w:val="TAL"/>
              <w:rPr>
                <w:color w:val="000000"/>
                <w:sz w:val="16"/>
                <w:szCs w:val="16"/>
              </w:rPr>
            </w:pPr>
            <w:r>
              <w:rPr>
                <w:color w:val="000000"/>
                <w:sz w:val="16"/>
                <w:szCs w:val="16"/>
              </w:rPr>
              <w:t>C3-235420</w:t>
            </w:r>
          </w:p>
        </w:tc>
        <w:tc>
          <w:tcPr>
            <w:tcW w:w="3402" w:type="dxa"/>
            <w:tcBorders>
              <w:top w:val="single" w:sz="4" w:space="0" w:color="auto"/>
              <w:left w:val="single" w:sz="4" w:space="0" w:color="auto"/>
              <w:bottom w:val="single" w:sz="4" w:space="0" w:color="auto"/>
              <w:right w:val="single" w:sz="4" w:space="0" w:color="auto"/>
            </w:tcBorders>
            <w:noWrap/>
            <w:hideMark/>
          </w:tcPr>
          <w:p w14:paraId="282227D8" w14:textId="77777777" w:rsidR="00DC7D59" w:rsidRDefault="00DC7D59">
            <w:pPr>
              <w:pStyle w:val="TAL"/>
              <w:rPr>
                <w:color w:val="000000"/>
                <w:sz w:val="16"/>
                <w:szCs w:val="16"/>
              </w:rPr>
            </w:pPr>
            <w:proofErr w:type="spellStart"/>
            <w:r>
              <w:rPr>
                <w:color w:val="000000"/>
                <w:sz w:val="16"/>
                <w:szCs w:val="16"/>
              </w:rPr>
              <w:t>SS_IdmParameterProvisioning</w:t>
            </w:r>
            <w:proofErr w:type="spellEnd"/>
            <w:r>
              <w:rPr>
                <w:color w:val="000000"/>
                <w:sz w:val="16"/>
                <w:szCs w:val="16"/>
              </w:rPr>
              <w:t xml:space="preserve"> API Other CRUD operations</w:t>
            </w:r>
          </w:p>
        </w:tc>
        <w:tc>
          <w:tcPr>
            <w:tcW w:w="850" w:type="dxa"/>
            <w:tcBorders>
              <w:top w:val="single" w:sz="4" w:space="0" w:color="auto"/>
              <w:left w:val="single" w:sz="4" w:space="0" w:color="auto"/>
              <w:bottom w:val="single" w:sz="4" w:space="0" w:color="auto"/>
              <w:right w:val="single" w:sz="4" w:space="0" w:color="auto"/>
            </w:tcBorders>
            <w:noWrap/>
            <w:hideMark/>
          </w:tcPr>
          <w:p w14:paraId="415F4064"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7E361BA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CCF17D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FD2E5BB" w14:textId="77777777" w:rsidR="00DC7D59" w:rsidRDefault="00DC7D59">
            <w:pPr>
              <w:pStyle w:val="TAL"/>
              <w:rPr>
                <w:sz w:val="16"/>
                <w:szCs w:val="16"/>
              </w:rPr>
            </w:pPr>
            <w:r>
              <w:rPr>
                <w:sz w:val="16"/>
                <w:szCs w:val="16"/>
              </w:rPr>
              <w:t>C3-235585</w:t>
            </w:r>
          </w:p>
        </w:tc>
      </w:tr>
      <w:tr w:rsidR="00C60177" w14:paraId="578B70E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6E6881" w14:textId="77777777" w:rsidR="00DC7D59" w:rsidRDefault="00DC7D59">
            <w:pPr>
              <w:pStyle w:val="TAL"/>
              <w:rPr>
                <w:color w:val="000000"/>
                <w:sz w:val="16"/>
                <w:szCs w:val="16"/>
              </w:rPr>
            </w:pPr>
            <w:r>
              <w:rPr>
                <w:color w:val="000000"/>
                <w:sz w:val="16"/>
                <w:szCs w:val="16"/>
              </w:rPr>
              <w:t>C3-235421</w:t>
            </w:r>
          </w:p>
        </w:tc>
        <w:tc>
          <w:tcPr>
            <w:tcW w:w="3402" w:type="dxa"/>
            <w:tcBorders>
              <w:top w:val="single" w:sz="4" w:space="0" w:color="auto"/>
              <w:left w:val="single" w:sz="4" w:space="0" w:color="auto"/>
              <w:bottom w:val="single" w:sz="4" w:space="0" w:color="auto"/>
              <w:right w:val="single" w:sz="4" w:space="0" w:color="auto"/>
            </w:tcBorders>
            <w:noWrap/>
            <w:hideMark/>
          </w:tcPr>
          <w:p w14:paraId="00ABDD15" w14:textId="77777777" w:rsidR="00DC7D59" w:rsidRDefault="00DC7D59">
            <w:pPr>
              <w:pStyle w:val="TAL"/>
              <w:rPr>
                <w:color w:val="000000"/>
                <w:sz w:val="16"/>
                <w:szCs w:val="16"/>
              </w:rPr>
            </w:pPr>
            <w:r>
              <w:rPr>
                <w:color w:val="000000"/>
                <w:sz w:val="16"/>
                <w:szCs w:val="16"/>
              </w:rPr>
              <w:t>SEAL Key management parameter provisioning</w:t>
            </w:r>
          </w:p>
        </w:tc>
        <w:tc>
          <w:tcPr>
            <w:tcW w:w="850" w:type="dxa"/>
            <w:tcBorders>
              <w:top w:val="single" w:sz="4" w:space="0" w:color="auto"/>
              <w:left w:val="single" w:sz="4" w:space="0" w:color="auto"/>
              <w:bottom w:val="single" w:sz="4" w:space="0" w:color="auto"/>
              <w:right w:val="single" w:sz="4" w:space="0" w:color="auto"/>
            </w:tcBorders>
            <w:noWrap/>
            <w:hideMark/>
          </w:tcPr>
          <w:p w14:paraId="5C4D154A"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1436AD9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0AE933D" w14:textId="77777777" w:rsidR="00DC7D59" w:rsidRDefault="00DC7D59">
            <w:pPr>
              <w:pStyle w:val="TAL"/>
              <w:rPr>
                <w:color w:val="000000"/>
                <w:sz w:val="16"/>
                <w:szCs w:val="16"/>
              </w:rPr>
            </w:pPr>
            <w:r>
              <w:rPr>
                <w:color w:val="000000"/>
                <w:sz w:val="16"/>
                <w:szCs w:val="16"/>
              </w:rPr>
              <w:t>C3-234418</w:t>
            </w:r>
          </w:p>
        </w:tc>
        <w:tc>
          <w:tcPr>
            <w:tcW w:w="1701" w:type="dxa"/>
            <w:tcBorders>
              <w:top w:val="single" w:sz="4" w:space="0" w:color="auto"/>
              <w:left w:val="single" w:sz="4" w:space="0" w:color="auto"/>
              <w:bottom w:val="single" w:sz="4" w:space="0" w:color="auto"/>
              <w:right w:val="single" w:sz="4" w:space="0" w:color="auto"/>
            </w:tcBorders>
            <w:noWrap/>
            <w:hideMark/>
          </w:tcPr>
          <w:p w14:paraId="145337AC" w14:textId="77777777" w:rsidR="00DC7D59" w:rsidRDefault="00DC7D59">
            <w:pPr>
              <w:pStyle w:val="TAL"/>
              <w:rPr>
                <w:sz w:val="16"/>
                <w:szCs w:val="16"/>
              </w:rPr>
            </w:pPr>
            <w:r>
              <w:rPr>
                <w:sz w:val="16"/>
                <w:szCs w:val="16"/>
              </w:rPr>
              <w:t>C3-235586</w:t>
            </w:r>
          </w:p>
        </w:tc>
      </w:tr>
      <w:tr w:rsidR="00C60177" w14:paraId="1D2A35B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B779A06" w14:textId="77777777" w:rsidR="00DC7D59" w:rsidRDefault="00DC7D59">
            <w:pPr>
              <w:pStyle w:val="TAL"/>
              <w:rPr>
                <w:color w:val="000000"/>
                <w:sz w:val="16"/>
                <w:szCs w:val="16"/>
              </w:rPr>
            </w:pPr>
            <w:r>
              <w:rPr>
                <w:color w:val="000000"/>
                <w:sz w:val="16"/>
                <w:szCs w:val="16"/>
              </w:rPr>
              <w:lastRenderedPageBreak/>
              <w:t>C3-235422</w:t>
            </w:r>
          </w:p>
        </w:tc>
        <w:tc>
          <w:tcPr>
            <w:tcW w:w="3402" w:type="dxa"/>
            <w:tcBorders>
              <w:top w:val="single" w:sz="4" w:space="0" w:color="auto"/>
              <w:left w:val="single" w:sz="4" w:space="0" w:color="auto"/>
              <w:bottom w:val="single" w:sz="4" w:space="0" w:color="auto"/>
              <w:right w:val="single" w:sz="4" w:space="0" w:color="auto"/>
            </w:tcBorders>
            <w:noWrap/>
            <w:hideMark/>
          </w:tcPr>
          <w:p w14:paraId="565CA9ED" w14:textId="77777777" w:rsidR="00DC7D59" w:rsidRDefault="00DC7D59">
            <w:pPr>
              <w:pStyle w:val="TAL"/>
              <w:rPr>
                <w:color w:val="000000"/>
                <w:sz w:val="16"/>
                <w:szCs w:val="16"/>
              </w:rPr>
            </w:pPr>
            <w:r>
              <w:rPr>
                <w:color w:val="000000"/>
                <w:sz w:val="16"/>
                <w:szCs w:val="16"/>
              </w:rPr>
              <w:t>IETF HTTP RFC 7540 obsoleted by RFC 9113</w:t>
            </w:r>
          </w:p>
        </w:tc>
        <w:tc>
          <w:tcPr>
            <w:tcW w:w="850" w:type="dxa"/>
            <w:tcBorders>
              <w:top w:val="single" w:sz="4" w:space="0" w:color="auto"/>
              <w:left w:val="single" w:sz="4" w:space="0" w:color="auto"/>
              <w:bottom w:val="single" w:sz="4" w:space="0" w:color="auto"/>
              <w:right w:val="single" w:sz="4" w:space="0" w:color="auto"/>
            </w:tcBorders>
            <w:noWrap/>
            <w:hideMark/>
          </w:tcPr>
          <w:p w14:paraId="3BEFC975"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7910579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2FDC7C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CE6CBED" w14:textId="77777777" w:rsidR="00DC7D59" w:rsidRDefault="00DC7D59">
            <w:pPr>
              <w:pStyle w:val="TAL"/>
              <w:rPr>
                <w:sz w:val="16"/>
                <w:szCs w:val="16"/>
              </w:rPr>
            </w:pPr>
            <w:r>
              <w:rPr>
                <w:sz w:val="16"/>
                <w:szCs w:val="16"/>
              </w:rPr>
              <w:t>C3-235568</w:t>
            </w:r>
          </w:p>
        </w:tc>
      </w:tr>
      <w:tr w:rsidR="00C60177" w14:paraId="531D594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75C810D" w14:textId="77777777" w:rsidR="00DC7D59" w:rsidRDefault="00DC7D59">
            <w:pPr>
              <w:pStyle w:val="TAL"/>
              <w:rPr>
                <w:color w:val="000000"/>
                <w:sz w:val="16"/>
                <w:szCs w:val="16"/>
              </w:rPr>
            </w:pPr>
            <w:r>
              <w:rPr>
                <w:color w:val="000000"/>
                <w:sz w:val="16"/>
                <w:szCs w:val="16"/>
              </w:rPr>
              <w:t>C3-235423</w:t>
            </w:r>
          </w:p>
        </w:tc>
        <w:tc>
          <w:tcPr>
            <w:tcW w:w="3402" w:type="dxa"/>
            <w:tcBorders>
              <w:top w:val="single" w:sz="4" w:space="0" w:color="auto"/>
              <w:left w:val="single" w:sz="4" w:space="0" w:color="auto"/>
              <w:bottom w:val="single" w:sz="4" w:space="0" w:color="auto"/>
              <w:right w:val="single" w:sz="4" w:space="0" w:color="auto"/>
            </w:tcBorders>
            <w:noWrap/>
            <w:hideMark/>
          </w:tcPr>
          <w:p w14:paraId="32CFD76B" w14:textId="77777777" w:rsidR="00DC7D59" w:rsidRDefault="00DC7D59">
            <w:pPr>
              <w:pStyle w:val="TAL"/>
              <w:rPr>
                <w:color w:val="000000"/>
                <w:sz w:val="16"/>
                <w:szCs w:val="16"/>
              </w:rPr>
            </w:pPr>
            <w:r>
              <w:rPr>
                <w:color w:val="000000"/>
                <w:sz w:val="16"/>
                <w:szCs w:val="16"/>
              </w:rPr>
              <w:t>IETF HTTP RFC 7540 obsoleted by RFC 9113</w:t>
            </w:r>
          </w:p>
        </w:tc>
        <w:tc>
          <w:tcPr>
            <w:tcW w:w="850" w:type="dxa"/>
            <w:tcBorders>
              <w:top w:val="single" w:sz="4" w:space="0" w:color="auto"/>
              <w:left w:val="single" w:sz="4" w:space="0" w:color="auto"/>
              <w:bottom w:val="single" w:sz="4" w:space="0" w:color="auto"/>
              <w:right w:val="single" w:sz="4" w:space="0" w:color="auto"/>
            </w:tcBorders>
            <w:noWrap/>
            <w:hideMark/>
          </w:tcPr>
          <w:p w14:paraId="6A87FBE9"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7DD803E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31A316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EE5DB5C" w14:textId="77777777" w:rsidR="00DC7D59" w:rsidRDefault="00DC7D59">
            <w:pPr>
              <w:pStyle w:val="TAL"/>
              <w:rPr>
                <w:sz w:val="16"/>
                <w:szCs w:val="16"/>
              </w:rPr>
            </w:pPr>
            <w:r>
              <w:rPr>
                <w:sz w:val="16"/>
                <w:szCs w:val="16"/>
              </w:rPr>
              <w:t>C3-235569</w:t>
            </w:r>
          </w:p>
        </w:tc>
      </w:tr>
      <w:tr w:rsidR="00C60177" w14:paraId="4D3EE6D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7F7A2A2" w14:textId="77777777" w:rsidR="00DC7D59" w:rsidRDefault="00DC7D59">
            <w:pPr>
              <w:pStyle w:val="TAL"/>
              <w:rPr>
                <w:color w:val="000000"/>
                <w:sz w:val="16"/>
                <w:szCs w:val="16"/>
              </w:rPr>
            </w:pPr>
            <w:r>
              <w:rPr>
                <w:color w:val="000000"/>
                <w:sz w:val="16"/>
                <w:szCs w:val="16"/>
              </w:rPr>
              <w:t>C3-235424</w:t>
            </w:r>
          </w:p>
        </w:tc>
        <w:tc>
          <w:tcPr>
            <w:tcW w:w="3402" w:type="dxa"/>
            <w:tcBorders>
              <w:top w:val="single" w:sz="4" w:space="0" w:color="auto"/>
              <w:left w:val="single" w:sz="4" w:space="0" w:color="auto"/>
              <w:bottom w:val="single" w:sz="4" w:space="0" w:color="auto"/>
              <w:right w:val="single" w:sz="4" w:space="0" w:color="auto"/>
            </w:tcBorders>
            <w:noWrap/>
            <w:hideMark/>
          </w:tcPr>
          <w:p w14:paraId="6226FB83" w14:textId="77777777" w:rsidR="00DC7D59" w:rsidRDefault="00DC7D59">
            <w:pPr>
              <w:pStyle w:val="TAL"/>
              <w:rPr>
                <w:color w:val="000000"/>
                <w:sz w:val="16"/>
                <w:szCs w:val="16"/>
              </w:rPr>
            </w:pPr>
            <w:r>
              <w:rPr>
                <w:color w:val="000000"/>
                <w:sz w:val="16"/>
                <w:szCs w:val="16"/>
              </w:rPr>
              <w:t>IETF HTTP RFC 7540 obsoleted by RFC 9113</w:t>
            </w:r>
          </w:p>
        </w:tc>
        <w:tc>
          <w:tcPr>
            <w:tcW w:w="850" w:type="dxa"/>
            <w:tcBorders>
              <w:top w:val="single" w:sz="4" w:space="0" w:color="auto"/>
              <w:left w:val="single" w:sz="4" w:space="0" w:color="auto"/>
              <w:bottom w:val="single" w:sz="4" w:space="0" w:color="auto"/>
              <w:right w:val="single" w:sz="4" w:space="0" w:color="auto"/>
            </w:tcBorders>
            <w:noWrap/>
            <w:hideMark/>
          </w:tcPr>
          <w:p w14:paraId="0C8BC88E"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69999BA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4F4DB4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08D7144" w14:textId="77777777" w:rsidR="00DC7D59" w:rsidRDefault="00DC7D59">
            <w:pPr>
              <w:pStyle w:val="TAL"/>
              <w:rPr>
                <w:sz w:val="16"/>
                <w:szCs w:val="16"/>
              </w:rPr>
            </w:pPr>
            <w:r>
              <w:rPr>
                <w:sz w:val="16"/>
                <w:szCs w:val="16"/>
              </w:rPr>
              <w:t>C3-235570</w:t>
            </w:r>
          </w:p>
        </w:tc>
      </w:tr>
      <w:tr w:rsidR="00C60177" w14:paraId="58CDDC8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12A953C" w14:textId="77777777" w:rsidR="00DC7D59" w:rsidRDefault="00DC7D59">
            <w:pPr>
              <w:pStyle w:val="TAL"/>
              <w:rPr>
                <w:color w:val="000000"/>
                <w:sz w:val="16"/>
                <w:szCs w:val="16"/>
              </w:rPr>
            </w:pPr>
            <w:r>
              <w:rPr>
                <w:color w:val="000000"/>
                <w:sz w:val="16"/>
                <w:szCs w:val="16"/>
              </w:rPr>
              <w:t>C3-235425</w:t>
            </w:r>
          </w:p>
        </w:tc>
        <w:tc>
          <w:tcPr>
            <w:tcW w:w="3402" w:type="dxa"/>
            <w:tcBorders>
              <w:top w:val="single" w:sz="4" w:space="0" w:color="auto"/>
              <w:left w:val="single" w:sz="4" w:space="0" w:color="auto"/>
              <w:bottom w:val="single" w:sz="4" w:space="0" w:color="auto"/>
              <w:right w:val="single" w:sz="4" w:space="0" w:color="auto"/>
            </w:tcBorders>
            <w:noWrap/>
            <w:hideMark/>
          </w:tcPr>
          <w:p w14:paraId="59ABD68B" w14:textId="77777777" w:rsidR="00DC7D59" w:rsidRDefault="00DC7D59">
            <w:pPr>
              <w:pStyle w:val="TAL"/>
              <w:rPr>
                <w:color w:val="000000"/>
                <w:sz w:val="16"/>
                <w:szCs w:val="16"/>
              </w:rPr>
            </w:pPr>
            <w:r>
              <w:rPr>
                <w:color w:val="000000"/>
                <w:sz w:val="16"/>
                <w:szCs w:val="16"/>
              </w:rPr>
              <w:t>IETF HTTP RFC 7540 obsoleted by RFC 9113</w:t>
            </w:r>
          </w:p>
        </w:tc>
        <w:tc>
          <w:tcPr>
            <w:tcW w:w="850" w:type="dxa"/>
            <w:tcBorders>
              <w:top w:val="single" w:sz="4" w:space="0" w:color="auto"/>
              <w:left w:val="single" w:sz="4" w:space="0" w:color="auto"/>
              <w:bottom w:val="single" w:sz="4" w:space="0" w:color="auto"/>
              <w:right w:val="single" w:sz="4" w:space="0" w:color="auto"/>
            </w:tcBorders>
            <w:noWrap/>
            <w:hideMark/>
          </w:tcPr>
          <w:p w14:paraId="305271BB"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65E1F31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836AEB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4DA6126" w14:textId="77777777" w:rsidR="00DC7D59" w:rsidRDefault="00DC7D59">
            <w:pPr>
              <w:pStyle w:val="TAL"/>
              <w:rPr>
                <w:sz w:val="16"/>
                <w:szCs w:val="16"/>
              </w:rPr>
            </w:pPr>
            <w:r>
              <w:rPr>
                <w:sz w:val="16"/>
                <w:szCs w:val="16"/>
              </w:rPr>
              <w:t>C3-235571</w:t>
            </w:r>
          </w:p>
        </w:tc>
      </w:tr>
      <w:tr w:rsidR="00C60177" w14:paraId="23B83D4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C90F157" w14:textId="77777777" w:rsidR="00DC7D59" w:rsidRDefault="00DC7D59">
            <w:pPr>
              <w:pStyle w:val="TAL"/>
              <w:rPr>
                <w:color w:val="000000"/>
                <w:sz w:val="16"/>
                <w:szCs w:val="16"/>
              </w:rPr>
            </w:pPr>
            <w:r>
              <w:rPr>
                <w:color w:val="000000"/>
                <w:sz w:val="16"/>
                <w:szCs w:val="16"/>
              </w:rPr>
              <w:t>C3-235426</w:t>
            </w:r>
          </w:p>
        </w:tc>
        <w:tc>
          <w:tcPr>
            <w:tcW w:w="3402" w:type="dxa"/>
            <w:tcBorders>
              <w:top w:val="single" w:sz="4" w:space="0" w:color="auto"/>
              <w:left w:val="single" w:sz="4" w:space="0" w:color="auto"/>
              <w:bottom w:val="single" w:sz="4" w:space="0" w:color="auto"/>
              <w:right w:val="single" w:sz="4" w:space="0" w:color="auto"/>
            </w:tcBorders>
            <w:noWrap/>
            <w:hideMark/>
          </w:tcPr>
          <w:p w14:paraId="0F878474" w14:textId="77777777" w:rsidR="00DC7D59" w:rsidRDefault="00DC7D59">
            <w:pPr>
              <w:pStyle w:val="TAL"/>
              <w:rPr>
                <w:color w:val="000000"/>
                <w:sz w:val="16"/>
                <w:szCs w:val="16"/>
              </w:rPr>
            </w:pPr>
            <w:r>
              <w:rPr>
                <w:color w:val="000000"/>
                <w:sz w:val="16"/>
                <w:szCs w:val="16"/>
              </w:rPr>
              <w:t>IETF HTTP RFC 7540 obsoleted by RFC 9113</w:t>
            </w:r>
          </w:p>
        </w:tc>
        <w:tc>
          <w:tcPr>
            <w:tcW w:w="850" w:type="dxa"/>
            <w:tcBorders>
              <w:top w:val="single" w:sz="4" w:space="0" w:color="auto"/>
              <w:left w:val="single" w:sz="4" w:space="0" w:color="auto"/>
              <w:bottom w:val="single" w:sz="4" w:space="0" w:color="auto"/>
              <w:right w:val="single" w:sz="4" w:space="0" w:color="auto"/>
            </w:tcBorders>
            <w:noWrap/>
            <w:hideMark/>
          </w:tcPr>
          <w:p w14:paraId="5CF114B4"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27B430E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6C5F7B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BE39B2" w14:textId="77777777" w:rsidR="00DC7D59" w:rsidRDefault="00DC7D59">
            <w:pPr>
              <w:pStyle w:val="TAL"/>
              <w:rPr>
                <w:sz w:val="16"/>
                <w:szCs w:val="16"/>
              </w:rPr>
            </w:pPr>
            <w:r>
              <w:rPr>
                <w:sz w:val="16"/>
                <w:szCs w:val="16"/>
              </w:rPr>
              <w:t>C3-235572</w:t>
            </w:r>
          </w:p>
        </w:tc>
      </w:tr>
      <w:tr w:rsidR="00C60177" w14:paraId="1C02EB8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E14926E" w14:textId="77777777" w:rsidR="00DC7D59" w:rsidRDefault="00DC7D59">
            <w:pPr>
              <w:pStyle w:val="TAL"/>
              <w:rPr>
                <w:color w:val="000000"/>
                <w:sz w:val="16"/>
                <w:szCs w:val="16"/>
              </w:rPr>
            </w:pPr>
            <w:r>
              <w:rPr>
                <w:color w:val="000000"/>
                <w:sz w:val="16"/>
                <w:szCs w:val="16"/>
              </w:rPr>
              <w:t>C3-235427</w:t>
            </w:r>
          </w:p>
        </w:tc>
        <w:tc>
          <w:tcPr>
            <w:tcW w:w="3402" w:type="dxa"/>
            <w:tcBorders>
              <w:top w:val="single" w:sz="4" w:space="0" w:color="auto"/>
              <w:left w:val="single" w:sz="4" w:space="0" w:color="auto"/>
              <w:bottom w:val="single" w:sz="4" w:space="0" w:color="auto"/>
              <w:right w:val="single" w:sz="4" w:space="0" w:color="auto"/>
            </w:tcBorders>
            <w:noWrap/>
            <w:hideMark/>
          </w:tcPr>
          <w:p w14:paraId="26426F89" w14:textId="77777777" w:rsidR="00DC7D59" w:rsidRDefault="00DC7D59">
            <w:pPr>
              <w:pStyle w:val="TAL"/>
              <w:rPr>
                <w:color w:val="000000"/>
                <w:sz w:val="16"/>
                <w:szCs w:val="16"/>
              </w:rPr>
            </w:pPr>
            <w:r>
              <w:rPr>
                <w:color w:val="000000"/>
                <w:sz w:val="16"/>
                <w:szCs w:val="16"/>
              </w:rPr>
              <w:t>IETF HTTP RFCs obsoleted by RFCs 9110, 9111, 9112 and 9113</w:t>
            </w:r>
          </w:p>
        </w:tc>
        <w:tc>
          <w:tcPr>
            <w:tcW w:w="850" w:type="dxa"/>
            <w:tcBorders>
              <w:top w:val="single" w:sz="4" w:space="0" w:color="auto"/>
              <w:left w:val="single" w:sz="4" w:space="0" w:color="auto"/>
              <w:bottom w:val="single" w:sz="4" w:space="0" w:color="auto"/>
              <w:right w:val="single" w:sz="4" w:space="0" w:color="auto"/>
            </w:tcBorders>
            <w:noWrap/>
            <w:hideMark/>
          </w:tcPr>
          <w:p w14:paraId="5DBDB20F"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5164DABD"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528771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C6CFBC1" w14:textId="77777777" w:rsidR="00DC7D59" w:rsidRDefault="00DC7D59">
            <w:pPr>
              <w:pStyle w:val="TAL"/>
              <w:rPr>
                <w:sz w:val="16"/>
                <w:szCs w:val="16"/>
              </w:rPr>
            </w:pPr>
            <w:r>
              <w:rPr>
                <w:sz w:val="16"/>
                <w:szCs w:val="16"/>
              </w:rPr>
              <w:t>C3-235573</w:t>
            </w:r>
          </w:p>
        </w:tc>
      </w:tr>
      <w:tr w:rsidR="00C60177" w14:paraId="2C0E751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711D69C" w14:textId="77777777" w:rsidR="00DC7D59" w:rsidRDefault="00DC7D59">
            <w:pPr>
              <w:pStyle w:val="TAL"/>
              <w:rPr>
                <w:color w:val="000000"/>
                <w:sz w:val="16"/>
                <w:szCs w:val="16"/>
              </w:rPr>
            </w:pPr>
            <w:r>
              <w:rPr>
                <w:color w:val="000000"/>
                <w:sz w:val="16"/>
                <w:szCs w:val="16"/>
              </w:rPr>
              <w:t>C3-235428</w:t>
            </w:r>
          </w:p>
        </w:tc>
        <w:tc>
          <w:tcPr>
            <w:tcW w:w="3402" w:type="dxa"/>
            <w:tcBorders>
              <w:top w:val="single" w:sz="4" w:space="0" w:color="auto"/>
              <w:left w:val="single" w:sz="4" w:space="0" w:color="auto"/>
              <w:bottom w:val="single" w:sz="4" w:space="0" w:color="auto"/>
              <w:right w:val="single" w:sz="4" w:space="0" w:color="auto"/>
            </w:tcBorders>
            <w:noWrap/>
            <w:hideMark/>
          </w:tcPr>
          <w:p w14:paraId="4262E63B" w14:textId="77777777" w:rsidR="00DC7D59" w:rsidRDefault="00DC7D59">
            <w:pPr>
              <w:pStyle w:val="TAL"/>
              <w:rPr>
                <w:color w:val="000000"/>
                <w:sz w:val="16"/>
                <w:szCs w:val="16"/>
              </w:rPr>
            </w:pPr>
            <w:r>
              <w:rPr>
                <w:color w:val="000000"/>
                <w:sz w:val="16"/>
                <w:szCs w:val="16"/>
              </w:rPr>
              <w:t>Rel15-23.512 Add missing service operation and correct text and notes</w:t>
            </w:r>
          </w:p>
        </w:tc>
        <w:tc>
          <w:tcPr>
            <w:tcW w:w="850" w:type="dxa"/>
            <w:tcBorders>
              <w:top w:val="single" w:sz="4" w:space="0" w:color="auto"/>
              <w:left w:val="single" w:sz="4" w:space="0" w:color="auto"/>
              <w:bottom w:val="single" w:sz="4" w:space="0" w:color="auto"/>
              <w:right w:val="single" w:sz="4" w:space="0" w:color="auto"/>
            </w:tcBorders>
            <w:noWrap/>
            <w:hideMark/>
          </w:tcPr>
          <w:p w14:paraId="67272AD1"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64A27568"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477EFCA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DB0A09C" w14:textId="77777777" w:rsidR="00DC7D59" w:rsidRDefault="00DC7D59">
            <w:pPr>
              <w:overflowPunct/>
              <w:autoSpaceDE/>
              <w:autoSpaceDN/>
              <w:adjustRightInd/>
              <w:spacing w:after="0"/>
              <w:rPr>
                <w:rFonts w:ascii="CG Times (WN)" w:hAnsi="CG Times (WN)"/>
              </w:rPr>
            </w:pPr>
          </w:p>
        </w:tc>
      </w:tr>
      <w:tr w:rsidR="00C60177" w14:paraId="2E75331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1AF9780" w14:textId="77777777" w:rsidR="00DC7D59" w:rsidRDefault="00DC7D59">
            <w:pPr>
              <w:pStyle w:val="TAL"/>
              <w:rPr>
                <w:color w:val="000000"/>
                <w:sz w:val="16"/>
                <w:szCs w:val="16"/>
              </w:rPr>
            </w:pPr>
            <w:r>
              <w:rPr>
                <w:color w:val="000000"/>
                <w:sz w:val="16"/>
                <w:szCs w:val="16"/>
              </w:rPr>
              <w:t>C3-235429</w:t>
            </w:r>
          </w:p>
        </w:tc>
        <w:tc>
          <w:tcPr>
            <w:tcW w:w="3402" w:type="dxa"/>
            <w:tcBorders>
              <w:top w:val="single" w:sz="4" w:space="0" w:color="auto"/>
              <w:left w:val="single" w:sz="4" w:space="0" w:color="auto"/>
              <w:bottom w:val="single" w:sz="4" w:space="0" w:color="auto"/>
              <w:right w:val="single" w:sz="4" w:space="0" w:color="auto"/>
            </w:tcBorders>
            <w:noWrap/>
            <w:hideMark/>
          </w:tcPr>
          <w:p w14:paraId="0853EBA9" w14:textId="77777777" w:rsidR="00DC7D59" w:rsidRDefault="00DC7D59">
            <w:pPr>
              <w:pStyle w:val="TAL"/>
              <w:rPr>
                <w:color w:val="000000"/>
                <w:sz w:val="16"/>
                <w:szCs w:val="16"/>
              </w:rPr>
            </w:pPr>
            <w:r>
              <w:rPr>
                <w:color w:val="000000"/>
                <w:sz w:val="16"/>
                <w:szCs w:val="16"/>
              </w:rPr>
              <w:t>Rel15- Spec 29.554 - Add missing procedures to Section 5.2.5.5</w:t>
            </w:r>
          </w:p>
        </w:tc>
        <w:tc>
          <w:tcPr>
            <w:tcW w:w="850" w:type="dxa"/>
            <w:tcBorders>
              <w:top w:val="single" w:sz="4" w:space="0" w:color="auto"/>
              <w:left w:val="single" w:sz="4" w:space="0" w:color="auto"/>
              <w:bottom w:val="single" w:sz="4" w:space="0" w:color="auto"/>
              <w:right w:val="single" w:sz="4" w:space="0" w:color="auto"/>
            </w:tcBorders>
            <w:noWrap/>
            <w:hideMark/>
          </w:tcPr>
          <w:p w14:paraId="168463ED"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6FFA310B"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6C386AC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B664BC2" w14:textId="77777777" w:rsidR="00DC7D59" w:rsidRDefault="00DC7D59">
            <w:pPr>
              <w:overflowPunct/>
              <w:autoSpaceDE/>
              <w:autoSpaceDN/>
              <w:adjustRightInd/>
              <w:spacing w:after="0"/>
              <w:rPr>
                <w:rFonts w:ascii="CG Times (WN)" w:hAnsi="CG Times (WN)"/>
              </w:rPr>
            </w:pPr>
          </w:p>
        </w:tc>
      </w:tr>
      <w:tr w:rsidR="00C60177" w14:paraId="71C8FA0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13686A5" w14:textId="77777777" w:rsidR="00DC7D59" w:rsidRDefault="00DC7D59">
            <w:pPr>
              <w:pStyle w:val="TAL"/>
              <w:rPr>
                <w:color w:val="000000"/>
                <w:sz w:val="16"/>
                <w:szCs w:val="16"/>
              </w:rPr>
            </w:pPr>
            <w:r>
              <w:rPr>
                <w:color w:val="000000"/>
                <w:sz w:val="16"/>
                <w:szCs w:val="16"/>
              </w:rPr>
              <w:t>C3-235430</w:t>
            </w:r>
          </w:p>
        </w:tc>
        <w:tc>
          <w:tcPr>
            <w:tcW w:w="3402" w:type="dxa"/>
            <w:tcBorders>
              <w:top w:val="single" w:sz="4" w:space="0" w:color="auto"/>
              <w:left w:val="single" w:sz="4" w:space="0" w:color="auto"/>
              <w:bottom w:val="single" w:sz="4" w:space="0" w:color="auto"/>
              <w:right w:val="single" w:sz="4" w:space="0" w:color="auto"/>
            </w:tcBorders>
            <w:noWrap/>
            <w:hideMark/>
          </w:tcPr>
          <w:p w14:paraId="03D8611B" w14:textId="77777777" w:rsidR="00DC7D59" w:rsidRDefault="00DC7D59">
            <w:pPr>
              <w:pStyle w:val="TAL"/>
              <w:rPr>
                <w:color w:val="000000"/>
                <w:sz w:val="16"/>
                <w:szCs w:val="16"/>
              </w:rPr>
            </w:pPr>
            <w:r>
              <w:rPr>
                <w:color w:val="000000"/>
                <w:sz w:val="16"/>
                <w:szCs w:val="16"/>
              </w:rPr>
              <w:t>Rel16- Spec 29.554 - Add missing procedures to Section 5.2.5.5</w:t>
            </w:r>
          </w:p>
        </w:tc>
        <w:tc>
          <w:tcPr>
            <w:tcW w:w="850" w:type="dxa"/>
            <w:tcBorders>
              <w:top w:val="single" w:sz="4" w:space="0" w:color="auto"/>
              <w:left w:val="single" w:sz="4" w:space="0" w:color="auto"/>
              <w:bottom w:val="single" w:sz="4" w:space="0" w:color="auto"/>
              <w:right w:val="single" w:sz="4" w:space="0" w:color="auto"/>
            </w:tcBorders>
            <w:noWrap/>
            <w:hideMark/>
          </w:tcPr>
          <w:p w14:paraId="1F11F146"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0E61C135"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573DB94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5F92337" w14:textId="77777777" w:rsidR="00DC7D59" w:rsidRDefault="00DC7D59">
            <w:pPr>
              <w:overflowPunct/>
              <w:autoSpaceDE/>
              <w:autoSpaceDN/>
              <w:adjustRightInd/>
              <w:spacing w:after="0"/>
              <w:rPr>
                <w:rFonts w:ascii="CG Times (WN)" w:hAnsi="CG Times (WN)"/>
              </w:rPr>
            </w:pPr>
          </w:p>
        </w:tc>
      </w:tr>
      <w:tr w:rsidR="00C60177" w14:paraId="28F6F62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2DB557" w14:textId="77777777" w:rsidR="00DC7D59" w:rsidRDefault="00DC7D59">
            <w:pPr>
              <w:pStyle w:val="TAL"/>
              <w:rPr>
                <w:color w:val="000000"/>
                <w:sz w:val="16"/>
                <w:szCs w:val="16"/>
              </w:rPr>
            </w:pPr>
            <w:r>
              <w:rPr>
                <w:color w:val="000000"/>
                <w:sz w:val="16"/>
                <w:szCs w:val="16"/>
              </w:rPr>
              <w:t>C3-235431</w:t>
            </w:r>
          </w:p>
        </w:tc>
        <w:tc>
          <w:tcPr>
            <w:tcW w:w="3402" w:type="dxa"/>
            <w:tcBorders>
              <w:top w:val="single" w:sz="4" w:space="0" w:color="auto"/>
              <w:left w:val="single" w:sz="4" w:space="0" w:color="auto"/>
              <w:bottom w:val="single" w:sz="4" w:space="0" w:color="auto"/>
              <w:right w:val="single" w:sz="4" w:space="0" w:color="auto"/>
            </w:tcBorders>
            <w:noWrap/>
            <w:hideMark/>
          </w:tcPr>
          <w:p w14:paraId="6292A4BE" w14:textId="77777777" w:rsidR="00DC7D59" w:rsidRDefault="00DC7D59">
            <w:pPr>
              <w:pStyle w:val="TAL"/>
              <w:rPr>
                <w:color w:val="000000"/>
                <w:sz w:val="16"/>
                <w:szCs w:val="16"/>
              </w:rPr>
            </w:pPr>
            <w:r>
              <w:rPr>
                <w:color w:val="000000"/>
                <w:sz w:val="16"/>
                <w:szCs w:val="16"/>
              </w:rPr>
              <w:t>Rel17- Spec 29.554 - Add missing procedures to Section 5.2.5.5</w:t>
            </w:r>
          </w:p>
        </w:tc>
        <w:tc>
          <w:tcPr>
            <w:tcW w:w="850" w:type="dxa"/>
            <w:tcBorders>
              <w:top w:val="single" w:sz="4" w:space="0" w:color="auto"/>
              <w:left w:val="single" w:sz="4" w:space="0" w:color="auto"/>
              <w:bottom w:val="single" w:sz="4" w:space="0" w:color="auto"/>
              <w:right w:val="single" w:sz="4" w:space="0" w:color="auto"/>
            </w:tcBorders>
            <w:noWrap/>
            <w:hideMark/>
          </w:tcPr>
          <w:p w14:paraId="2EC6FA92"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22877BF2"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42AAC2A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BF9CB3F" w14:textId="77777777" w:rsidR="00DC7D59" w:rsidRDefault="00DC7D59">
            <w:pPr>
              <w:overflowPunct/>
              <w:autoSpaceDE/>
              <w:autoSpaceDN/>
              <w:adjustRightInd/>
              <w:spacing w:after="0"/>
              <w:rPr>
                <w:rFonts w:ascii="CG Times (WN)" w:hAnsi="CG Times (WN)"/>
              </w:rPr>
            </w:pPr>
          </w:p>
        </w:tc>
      </w:tr>
      <w:tr w:rsidR="00C60177" w14:paraId="15AB8B0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54EB800" w14:textId="77777777" w:rsidR="00DC7D59" w:rsidRDefault="00DC7D59">
            <w:pPr>
              <w:pStyle w:val="TAL"/>
              <w:rPr>
                <w:color w:val="000000"/>
                <w:sz w:val="16"/>
                <w:szCs w:val="16"/>
              </w:rPr>
            </w:pPr>
            <w:r>
              <w:rPr>
                <w:color w:val="000000"/>
                <w:sz w:val="16"/>
                <w:szCs w:val="16"/>
              </w:rPr>
              <w:t>C3-235432</w:t>
            </w:r>
          </w:p>
        </w:tc>
        <w:tc>
          <w:tcPr>
            <w:tcW w:w="3402" w:type="dxa"/>
            <w:tcBorders>
              <w:top w:val="single" w:sz="4" w:space="0" w:color="auto"/>
              <w:left w:val="single" w:sz="4" w:space="0" w:color="auto"/>
              <w:bottom w:val="single" w:sz="4" w:space="0" w:color="auto"/>
              <w:right w:val="single" w:sz="4" w:space="0" w:color="auto"/>
            </w:tcBorders>
            <w:noWrap/>
            <w:hideMark/>
          </w:tcPr>
          <w:p w14:paraId="57F58C73" w14:textId="77777777" w:rsidR="00DC7D59" w:rsidRDefault="00DC7D59">
            <w:pPr>
              <w:pStyle w:val="TAL"/>
              <w:rPr>
                <w:color w:val="000000"/>
                <w:sz w:val="16"/>
                <w:szCs w:val="16"/>
              </w:rPr>
            </w:pPr>
            <w:r>
              <w:rPr>
                <w:color w:val="000000"/>
                <w:sz w:val="16"/>
                <w:szCs w:val="16"/>
              </w:rPr>
              <w:t>Rel18- Spec 29.554 - Add missing procedures to Section 5.2.5.5</w:t>
            </w:r>
          </w:p>
        </w:tc>
        <w:tc>
          <w:tcPr>
            <w:tcW w:w="850" w:type="dxa"/>
            <w:tcBorders>
              <w:top w:val="single" w:sz="4" w:space="0" w:color="auto"/>
              <w:left w:val="single" w:sz="4" w:space="0" w:color="auto"/>
              <w:bottom w:val="single" w:sz="4" w:space="0" w:color="auto"/>
              <w:right w:val="single" w:sz="4" w:space="0" w:color="auto"/>
            </w:tcBorders>
            <w:noWrap/>
            <w:hideMark/>
          </w:tcPr>
          <w:p w14:paraId="0219F751"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3931823E"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3B5E579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D544A1A" w14:textId="77777777" w:rsidR="00DC7D59" w:rsidRDefault="00DC7D59">
            <w:pPr>
              <w:overflowPunct/>
              <w:autoSpaceDE/>
              <w:autoSpaceDN/>
              <w:adjustRightInd/>
              <w:spacing w:after="0"/>
              <w:rPr>
                <w:rFonts w:ascii="CG Times (WN)" w:hAnsi="CG Times (WN)"/>
              </w:rPr>
            </w:pPr>
          </w:p>
        </w:tc>
      </w:tr>
      <w:tr w:rsidR="00C60177" w14:paraId="581A513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1018599" w14:textId="77777777" w:rsidR="00DC7D59" w:rsidRDefault="00DC7D59">
            <w:pPr>
              <w:pStyle w:val="TAL"/>
              <w:rPr>
                <w:color w:val="000000"/>
                <w:sz w:val="16"/>
                <w:szCs w:val="16"/>
              </w:rPr>
            </w:pPr>
            <w:r>
              <w:rPr>
                <w:color w:val="000000"/>
                <w:sz w:val="16"/>
                <w:szCs w:val="16"/>
              </w:rPr>
              <w:t>C3-235433</w:t>
            </w:r>
          </w:p>
        </w:tc>
        <w:tc>
          <w:tcPr>
            <w:tcW w:w="3402" w:type="dxa"/>
            <w:tcBorders>
              <w:top w:val="single" w:sz="4" w:space="0" w:color="auto"/>
              <w:left w:val="single" w:sz="4" w:space="0" w:color="auto"/>
              <w:bottom w:val="single" w:sz="4" w:space="0" w:color="auto"/>
              <w:right w:val="single" w:sz="4" w:space="0" w:color="auto"/>
            </w:tcBorders>
            <w:noWrap/>
            <w:hideMark/>
          </w:tcPr>
          <w:p w14:paraId="626F3AA9" w14:textId="77777777" w:rsidR="00DC7D59" w:rsidRDefault="00DC7D59">
            <w:pPr>
              <w:pStyle w:val="TAL"/>
              <w:rPr>
                <w:color w:val="000000"/>
                <w:sz w:val="16"/>
                <w:szCs w:val="16"/>
              </w:rPr>
            </w:pPr>
            <w:r>
              <w:rPr>
                <w:color w:val="000000"/>
                <w:sz w:val="16"/>
                <w:szCs w:val="16"/>
              </w:rPr>
              <w:t>Reply LS on event exposure APIs for 5G Media Streaming</w:t>
            </w:r>
          </w:p>
        </w:tc>
        <w:tc>
          <w:tcPr>
            <w:tcW w:w="850" w:type="dxa"/>
            <w:tcBorders>
              <w:top w:val="single" w:sz="4" w:space="0" w:color="auto"/>
              <w:left w:val="single" w:sz="4" w:space="0" w:color="auto"/>
              <w:bottom w:val="single" w:sz="4" w:space="0" w:color="auto"/>
              <w:right w:val="single" w:sz="4" w:space="0" w:color="auto"/>
            </w:tcBorders>
            <w:noWrap/>
            <w:hideMark/>
          </w:tcPr>
          <w:p w14:paraId="602A5DCD" w14:textId="77777777" w:rsidR="00DC7D59" w:rsidRDefault="00DC7D59">
            <w:pPr>
              <w:pStyle w:val="TAL"/>
              <w:rPr>
                <w:color w:val="000000"/>
                <w:sz w:val="16"/>
                <w:szCs w:val="16"/>
              </w:rPr>
            </w:pPr>
            <w:r>
              <w:rPr>
                <w:color w:val="000000"/>
                <w:sz w:val="16"/>
                <w:szCs w:val="16"/>
              </w:rPr>
              <w:t>SA4</w:t>
            </w:r>
          </w:p>
        </w:tc>
        <w:tc>
          <w:tcPr>
            <w:tcW w:w="1094" w:type="dxa"/>
            <w:tcBorders>
              <w:top w:val="single" w:sz="4" w:space="0" w:color="auto"/>
              <w:left w:val="single" w:sz="4" w:space="0" w:color="auto"/>
              <w:bottom w:val="single" w:sz="4" w:space="0" w:color="auto"/>
              <w:right w:val="single" w:sz="4" w:space="0" w:color="auto"/>
            </w:tcBorders>
            <w:noWrap/>
            <w:hideMark/>
          </w:tcPr>
          <w:p w14:paraId="545D7DB4"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21AC426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87B2A80" w14:textId="77777777" w:rsidR="00DC7D59" w:rsidRDefault="00DC7D59">
            <w:pPr>
              <w:overflowPunct/>
              <w:autoSpaceDE/>
              <w:autoSpaceDN/>
              <w:adjustRightInd/>
              <w:spacing w:after="0"/>
              <w:rPr>
                <w:rFonts w:ascii="CG Times (WN)" w:hAnsi="CG Times (WN)"/>
              </w:rPr>
            </w:pPr>
          </w:p>
        </w:tc>
      </w:tr>
      <w:tr w:rsidR="00C60177" w14:paraId="452B447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4AB3162" w14:textId="77777777" w:rsidR="00DC7D59" w:rsidRDefault="00DC7D59">
            <w:pPr>
              <w:pStyle w:val="TAL"/>
              <w:rPr>
                <w:color w:val="000000"/>
                <w:sz w:val="16"/>
                <w:szCs w:val="16"/>
              </w:rPr>
            </w:pPr>
            <w:r>
              <w:rPr>
                <w:color w:val="000000"/>
                <w:sz w:val="16"/>
                <w:szCs w:val="16"/>
              </w:rPr>
              <w:t>C3-235434</w:t>
            </w:r>
          </w:p>
        </w:tc>
        <w:tc>
          <w:tcPr>
            <w:tcW w:w="3402" w:type="dxa"/>
            <w:tcBorders>
              <w:top w:val="single" w:sz="4" w:space="0" w:color="auto"/>
              <w:left w:val="single" w:sz="4" w:space="0" w:color="auto"/>
              <w:bottom w:val="single" w:sz="4" w:space="0" w:color="auto"/>
              <w:right w:val="single" w:sz="4" w:space="0" w:color="auto"/>
            </w:tcBorders>
            <w:noWrap/>
            <w:hideMark/>
          </w:tcPr>
          <w:p w14:paraId="36923420" w14:textId="77777777" w:rsidR="00DC7D59" w:rsidRDefault="00DC7D59">
            <w:pPr>
              <w:pStyle w:val="TAL"/>
              <w:rPr>
                <w:color w:val="000000"/>
                <w:sz w:val="16"/>
                <w:szCs w:val="16"/>
              </w:rPr>
            </w:pPr>
            <w:r>
              <w:rPr>
                <w:color w:val="000000"/>
                <w:sz w:val="16"/>
                <w:szCs w:val="16"/>
              </w:rPr>
              <w:t>Reply LS on event exposure APIs for 5G Media Streaming</w:t>
            </w:r>
          </w:p>
        </w:tc>
        <w:tc>
          <w:tcPr>
            <w:tcW w:w="850" w:type="dxa"/>
            <w:tcBorders>
              <w:top w:val="single" w:sz="4" w:space="0" w:color="auto"/>
              <w:left w:val="single" w:sz="4" w:space="0" w:color="auto"/>
              <w:bottom w:val="single" w:sz="4" w:space="0" w:color="auto"/>
              <w:right w:val="single" w:sz="4" w:space="0" w:color="auto"/>
            </w:tcBorders>
            <w:noWrap/>
            <w:hideMark/>
          </w:tcPr>
          <w:p w14:paraId="21E679F5" w14:textId="77777777" w:rsidR="00DC7D59" w:rsidRDefault="00DC7D59">
            <w:pPr>
              <w:pStyle w:val="TAL"/>
              <w:rPr>
                <w:color w:val="000000"/>
                <w:sz w:val="16"/>
                <w:szCs w:val="16"/>
              </w:rPr>
            </w:pPr>
            <w:r>
              <w:rPr>
                <w:color w:val="000000"/>
                <w:sz w:val="16"/>
                <w:szCs w:val="16"/>
              </w:rPr>
              <w:t>SA4</w:t>
            </w:r>
          </w:p>
        </w:tc>
        <w:tc>
          <w:tcPr>
            <w:tcW w:w="1094" w:type="dxa"/>
            <w:tcBorders>
              <w:top w:val="single" w:sz="4" w:space="0" w:color="auto"/>
              <w:left w:val="single" w:sz="4" w:space="0" w:color="auto"/>
              <w:bottom w:val="single" w:sz="4" w:space="0" w:color="auto"/>
              <w:right w:val="single" w:sz="4" w:space="0" w:color="auto"/>
            </w:tcBorders>
            <w:noWrap/>
            <w:hideMark/>
          </w:tcPr>
          <w:p w14:paraId="21E166AD"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F2CB6F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17308F3" w14:textId="77777777" w:rsidR="00DC7D59" w:rsidRDefault="00DC7D59">
            <w:pPr>
              <w:overflowPunct/>
              <w:autoSpaceDE/>
              <w:autoSpaceDN/>
              <w:adjustRightInd/>
              <w:spacing w:after="0"/>
              <w:rPr>
                <w:rFonts w:ascii="CG Times (WN)" w:hAnsi="CG Times (WN)"/>
              </w:rPr>
            </w:pPr>
          </w:p>
        </w:tc>
      </w:tr>
      <w:tr w:rsidR="00C60177" w14:paraId="00FE95E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7EE828B" w14:textId="77777777" w:rsidR="00DC7D59" w:rsidRDefault="00DC7D59">
            <w:pPr>
              <w:pStyle w:val="TAL"/>
              <w:rPr>
                <w:color w:val="000000"/>
                <w:sz w:val="16"/>
                <w:szCs w:val="16"/>
              </w:rPr>
            </w:pPr>
            <w:r>
              <w:rPr>
                <w:color w:val="000000"/>
                <w:sz w:val="16"/>
                <w:szCs w:val="16"/>
              </w:rPr>
              <w:t>C3-235435</w:t>
            </w:r>
          </w:p>
        </w:tc>
        <w:tc>
          <w:tcPr>
            <w:tcW w:w="3402" w:type="dxa"/>
            <w:tcBorders>
              <w:top w:val="single" w:sz="4" w:space="0" w:color="auto"/>
              <w:left w:val="single" w:sz="4" w:space="0" w:color="auto"/>
              <w:bottom w:val="single" w:sz="4" w:space="0" w:color="auto"/>
              <w:right w:val="single" w:sz="4" w:space="0" w:color="auto"/>
            </w:tcBorders>
            <w:noWrap/>
            <w:hideMark/>
          </w:tcPr>
          <w:p w14:paraId="0412C4E6"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5F185A15"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4444D01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EF0C56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5D0A960" w14:textId="77777777" w:rsidR="00DC7D59" w:rsidRDefault="00DC7D59">
            <w:pPr>
              <w:overflowPunct/>
              <w:autoSpaceDE/>
              <w:autoSpaceDN/>
              <w:adjustRightInd/>
              <w:spacing w:after="0"/>
              <w:rPr>
                <w:rFonts w:ascii="CG Times (WN)" w:hAnsi="CG Times (WN)"/>
              </w:rPr>
            </w:pPr>
          </w:p>
        </w:tc>
      </w:tr>
      <w:tr w:rsidR="00C60177" w14:paraId="4FAEE80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1C88F96" w14:textId="77777777" w:rsidR="00DC7D59" w:rsidRDefault="00DC7D59">
            <w:pPr>
              <w:pStyle w:val="TAL"/>
              <w:rPr>
                <w:color w:val="000000"/>
                <w:sz w:val="16"/>
                <w:szCs w:val="16"/>
              </w:rPr>
            </w:pPr>
            <w:r>
              <w:rPr>
                <w:color w:val="000000"/>
                <w:sz w:val="16"/>
                <w:szCs w:val="16"/>
              </w:rPr>
              <w:t>C3-235436</w:t>
            </w:r>
          </w:p>
        </w:tc>
        <w:tc>
          <w:tcPr>
            <w:tcW w:w="3402" w:type="dxa"/>
            <w:tcBorders>
              <w:top w:val="single" w:sz="4" w:space="0" w:color="auto"/>
              <w:left w:val="single" w:sz="4" w:space="0" w:color="auto"/>
              <w:bottom w:val="single" w:sz="4" w:space="0" w:color="auto"/>
              <w:right w:val="single" w:sz="4" w:space="0" w:color="auto"/>
            </w:tcBorders>
            <w:noWrap/>
            <w:hideMark/>
          </w:tcPr>
          <w:p w14:paraId="463945D5"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1E38E79B"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0819D60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2340D7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1F5D9BD" w14:textId="77777777" w:rsidR="00DC7D59" w:rsidRDefault="00DC7D59">
            <w:pPr>
              <w:overflowPunct/>
              <w:autoSpaceDE/>
              <w:autoSpaceDN/>
              <w:adjustRightInd/>
              <w:spacing w:after="0"/>
              <w:rPr>
                <w:rFonts w:ascii="CG Times (WN)" w:hAnsi="CG Times (WN)"/>
              </w:rPr>
            </w:pPr>
          </w:p>
        </w:tc>
      </w:tr>
      <w:tr w:rsidR="00C60177" w14:paraId="2322130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4080926" w14:textId="77777777" w:rsidR="00DC7D59" w:rsidRDefault="00DC7D59">
            <w:pPr>
              <w:pStyle w:val="TAL"/>
              <w:rPr>
                <w:color w:val="000000"/>
                <w:sz w:val="16"/>
                <w:szCs w:val="16"/>
              </w:rPr>
            </w:pPr>
            <w:r>
              <w:rPr>
                <w:color w:val="000000"/>
                <w:sz w:val="16"/>
                <w:szCs w:val="16"/>
              </w:rPr>
              <w:t>C3-235437</w:t>
            </w:r>
          </w:p>
        </w:tc>
        <w:tc>
          <w:tcPr>
            <w:tcW w:w="3402" w:type="dxa"/>
            <w:tcBorders>
              <w:top w:val="single" w:sz="4" w:space="0" w:color="auto"/>
              <w:left w:val="single" w:sz="4" w:space="0" w:color="auto"/>
              <w:bottom w:val="single" w:sz="4" w:space="0" w:color="auto"/>
              <w:right w:val="single" w:sz="4" w:space="0" w:color="auto"/>
            </w:tcBorders>
            <w:noWrap/>
            <w:hideMark/>
          </w:tcPr>
          <w:p w14:paraId="4353AE8D"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7C5C3674"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78A1FB2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92DAAB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7FAFF53" w14:textId="77777777" w:rsidR="00DC7D59" w:rsidRDefault="00DC7D59">
            <w:pPr>
              <w:overflowPunct/>
              <w:autoSpaceDE/>
              <w:autoSpaceDN/>
              <w:adjustRightInd/>
              <w:spacing w:after="0"/>
              <w:rPr>
                <w:rFonts w:ascii="CG Times (WN)" w:hAnsi="CG Times (WN)"/>
              </w:rPr>
            </w:pPr>
          </w:p>
        </w:tc>
      </w:tr>
      <w:tr w:rsidR="00C60177" w14:paraId="5A96FCB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D41DC3F" w14:textId="77777777" w:rsidR="00DC7D59" w:rsidRDefault="00DC7D59">
            <w:pPr>
              <w:pStyle w:val="TAL"/>
              <w:rPr>
                <w:color w:val="000000"/>
                <w:sz w:val="16"/>
                <w:szCs w:val="16"/>
              </w:rPr>
            </w:pPr>
            <w:r>
              <w:rPr>
                <w:color w:val="000000"/>
                <w:sz w:val="16"/>
                <w:szCs w:val="16"/>
              </w:rPr>
              <w:t>C3-235438</w:t>
            </w:r>
          </w:p>
        </w:tc>
        <w:tc>
          <w:tcPr>
            <w:tcW w:w="3402" w:type="dxa"/>
            <w:tcBorders>
              <w:top w:val="single" w:sz="4" w:space="0" w:color="auto"/>
              <w:left w:val="single" w:sz="4" w:space="0" w:color="auto"/>
              <w:bottom w:val="single" w:sz="4" w:space="0" w:color="auto"/>
              <w:right w:val="single" w:sz="4" w:space="0" w:color="auto"/>
            </w:tcBorders>
            <w:noWrap/>
            <w:hideMark/>
          </w:tcPr>
          <w:p w14:paraId="12AB46C3"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4FC673A4"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B4F3B6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9A6128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3212BB7" w14:textId="77777777" w:rsidR="00DC7D59" w:rsidRDefault="00DC7D59">
            <w:pPr>
              <w:overflowPunct/>
              <w:autoSpaceDE/>
              <w:autoSpaceDN/>
              <w:adjustRightInd/>
              <w:spacing w:after="0"/>
              <w:rPr>
                <w:rFonts w:ascii="CG Times (WN)" w:hAnsi="CG Times (WN)"/>
              </w:rPr>
            </w:pPr>
          </w:p>
        </w:tc>
      </w:tr>
      <w:tr w:rsidR="00C60177" w14:paraId="2AD2CA3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D69242F" w14:textId="77777777" w:rsidR="00DC7D59" w:rsidRDefault="00DC7D59">
            <w:pPr>
              <w:pStyle w:val="TAL"/>
              <w:rPr>
                <w:color w:val="000000"/>
                <w:sz w:val="16"/>
                <w:szCs w:val="16"/>
              </w:rPr>
            </w:pPr>
            <w:r>
              <w:rPr>
                <w:color w:val="000000"/>
                <w:sz w:val="16"/>
                <w:szCs w:val="16"/>
              </w:rPr>
              <w:t>C3-235439</w:t>
            </w:r>
          </w:p>
        </w:tc>
        <w:tc>
          <w:tcPr>
            <w:tcW w:w="3402" w:type="dxa"/>
            <w:tcBorders>
              <w:top w:val="single" w:sz="4" w:space="0" w:color="auto"/>
              <w:left w:val="single" w:sz="4" w:space="0" w:color="auto"/>
              <w:bottom w:val="single" w:sz="4" w:space="0" w:color="auto"/>
              <w:right w:val="single" w:sz="4" w:space="0" w:color="auto"/>
            </w:tcBorders>
            <w:noWrap/>
            <w:hideMark/>
          </w:tcPr>
          <w:p w14:paraId="759E1203"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4C25EF81"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66620FC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B048FB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90B8AA5" w14:textId="77777777" w:rsidR="00DC7D59" w:rsidRDefault="00DC7D59">
            <w:pPr>
              <w:overflowPunct/>
              <w:autoSpaceDE/>
              <w:autoSpaceDN/>
              <w:adjustRightInd/>
              <w:spacing w:after="0"/>
              <w:rPr>
                <w:rFonts w:ascii="CG Times (WN)" w:hAnsi="CG Times (WN)"/>
              </w:rPr>
            </w:pPr>
          </w:p>
        </w:tc>
      </w:tr>
      <w:tr w:rsidR="00C60177" w14:paraId="6BBD5DD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3A54805" w14:textId="77777777" w:rsidR="00DC7D59" w:rsidRDefault="00DC7D59">
            <w:pPr>
              <w:pStyle w:val="TAL"/>
              <w:rPr>
                <w:color w:val="000000"/>
                <w:sz w:val="16"/>
                <w:szCs w:val="16"/>
              </w:rPr>
            </w:pPr>
            <w:r>
              <w:rPr>
                <w:color w:val="000000"/>
                <w:sz w:val="16"/>
                <w:szCs w:val="16"/>
              </w:rPr>
              <w:t>C3-235440</w:t>
            </w:r>
          </w:p>
        </w:tc>
        <w:tc>
          <w:tcPr>
            <w:tcW w:w="3402" w:type="dxa"/>
            <w:tcBorders>
              <w:top w:val="single" w:sz="4" w:space="0" w:color="auto"/>
              <w:left w:val="single" w:sz="4" w:space="0" w:color="auto"/>
              <w:bottom w:val="single" w:sz="4" w:space="0" w:color="auto"/>
              <w:right w:val="single" w:sz="4" w:space="0" w:color="auto"/>
            </w:tcBorders>
            <w:noWrap/>
            <w:hideMark/>
          </w:tcPr>
          <w:p w14:paraId="26C8DB0F"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02889004"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C099A7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7774C6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6BAEA5B" w14:textId="77777777" w:rsidR="00DC7D59" w:rsidRDefault="00DC7D59">
            <w:pPr>
              <w:overflowPunct/>
              <w:autoSpaceDE/>
              <w:autoSpaceDN/>
              <w:adjustRightInd/>
              <w:spacing w:after="0"/>
              <w:rPr>
                <w:rFonts w:ascii="CG Times (WN)" w:hAnsi="CG Times (WN)"/>
              </w:rPr>
            </w:pPr>
          </w:p>
        </w:tc>
      </w:tr>
      <w:tr w:rsidR="00C60177" w14:paraId="6E09F01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AC66842" w14:textId="77777777" w:rsidR="00DC7D59" w:rsidRDefault="00DC7D59">
            <w:pPr>
              <w:pStyle w:val="TAL"/>
              <w:rPr>
                <w:color w:val="000000"/>
                <w:sz w:val="16"/>
                <w:szCs w:val="16"/>
              </w:rPr>
            </w:pPr>
            <w:r>
              <w:rPr>
                <w:color w:val="000000"/>
                <w:sz w:val="16"/>
                <w:szCs w:val="16"/>
              </w:rPr>
              <w:t>C3-235441</w:t>
            </w:r>
          </w:p>
        </w:tc>
        <w:tc>
          <w:tcPr>
            <w:tcW w:w="3402" w:type="dxa"/>
            <w:tcBorders>
              <w:top w:val="single" w:sz="4" w:space="0" w:color="auto"/>
              <w:left w:val="single" w:sz="4" w:space="0" w:color="auto"/>
              <w:bottom w:val="single" w:sz="4" w:space="0" w:color="auto"/>
              <w:right w:val="single" w:sz="4" w:space="0" w:color="auto"/>
            </w:tcBorders>
            <w:noWrap/>
            <w:hideMark/>
          </w:tcPr>
          <w:p w14:paraId="089A93C2"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2D231C8B"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70ADAA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672666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DCF1FF5" w14:textId="77777777" w:rsidR="00DC7D59" w:rsidRDefault="00DC7D59">
            <w:pPr>
              <w:overflowPunct/>
              <w:autoSpaceDE/>
              <w:autoSpaceDN/>
              <w:adjustRightInd/>
              <w:spacing w:after="0"/>
              <w:rPr>
                <w:rFonts w:ascii="CG Times (WN)" w:hAnsi="CG Times (WN)"/>
              </w:rPr>
            </w:pPr>
          </w:p>
        </w:tc>
      </w:tr>
      <w:tr w:rsidR="00C60177" w14:paraId="3F9A210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E4C8663" w14:textId="77777777" w:rsidR="00DC7D59" w:rsidRDefault="00DC7D59">
            <w:pPr>
              <w:pStyle w:val="TAL"/>
              <w:rPr>
                <w:color w:val="000000"/>
                <w:sz w:val="16"/>
                <w:szCs w:val="16"/>
              </w:rPr>
            </w:pPr>
            <w:r>
              <w:rPr>
                <w:color w:val="000000"/>
                <w:sz w:val="16"/>
                <w:szCs w:val="16"/>
              </w:rPr>
              <w:t>C3-235442</w:t>
            </w:r>
          </w:p>
        </w:tc>
        <w:tc>
          <w:tcPr>
            <w:tcW w:w="3402" w:type="dxa"/>
            <w:tcBorders>
              <w:top w:val="single" w:sz="4" w:space="0" w:color="auto"/>
              <w:left w:val="single" w:sz="4" w:space="0" w:color="auto"/>
              <w:bottom w:val="single" w:sz="4" w:space="0" w:color="auto"/>
              <w:right w:val="single" w:sz="4" w:space="0" w:color="auto"/>
            </w:tcBorders>
            <w:noWrap/>
            <w:hideMark/>
          </w:tcPr>
          <w:p w14:paraId="28CC4A53"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404C1B22"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2B9BE0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ABC8BE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E5009F0" w14:textId="77777777" w:rsidR="00DC7D59" w:rsidRDefault="00DC7D59">
            <w:pPr>
              <w:overflowPunct/>
              <w:autoSpaceDE/>
              <w:autoSpaceDN/>
              <w:adjustRightInd/>
              <w:spacing w:after="0"/>
              <w:rPr>
                <w:rFonts w:ascii="CG Times (WN)" w:hAnsi="CG Times (WN)"/>
              </w:rPr>
            </w:pPr>
          </w:p>
        </w:tc>
      </w:tr>
      <w:tr w:rsidR="00C60177" w14:paraId="5E2CC0E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6F26935" w14:textId="77777777" w:rsidR="00DC7D59" w:rsidRDefault="00DC7D59">
            <w:pPr>
              <w:pStyle w:val="TAL"/>
              <w:rPr>
                <w:color w:val="000000"/>
                <w:sz w:val="16"/>
                <w:szCs w:val="16"/>
              </w:rPr>
            </w:pPr>
            <w:r>
              <w:rPr>
                <w:color w:val="000000"/>
                <w:sz w:val="16"/>
                <w:szCs w:val="16"/>
              </w:rPr>
              <w:t>C3-235443</w:t>
            </w:r>
          </w:p>
        </w:tc>
        <w:tc>
          <w:tcPr>
            <w:tcW w:w="3402" w:type="dxa"/>
            <w:tcBorders>
              <w:top w:val="single" w:sz="4" w:space="0" w:color="auto"/>
              <w:left w:val="single" w:sz="4" w:space="0" w:color="auto"/>
              <w:bottom w:val="single" w:sz="4" w:space="0" w:color="auto"/>
              <w:right w:val="single" w:sz="4" w:space="0" w:color="auto"/>
            </w:tcBorders>
            <w:noWrap/>
            <w:hideMark/>
          </w:tcPr>
          <w:p w14:paraId="6CBAD14C"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55FC2F8B"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6B8C6B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9ACC89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4989F87" w14:textId="77777777" w:rsidR="00DC7D59" w:rsidRDefault="00DC7D59">
            <w:pPr>
              <w:overflowPunct/>
              <w:autoSpaceDE/>
              <w:autoSpaceDN/>
              <w:adjustRightInd/>
              <w:spacing w:after="0"/>
              <w:rPr>
                <w:rFonts w:ascii="CG Times (WN)" w:hAnsi="CG Times (WN)"/>
              </w:rPr>
            </w:pPr>
          </w:p>
        </w:tc>
      </w:tr>
      <w:tr w:rsidR="00C60177" w14:paraId="16B1F04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5F05279" w14:textId="77777777" w:rsidR="00DC7D59" w:rsidRDefault="00DC7D59">
            <w:pPr>
              <w:pStyle w:val="TAL"/>
              <w:rPr>
                <w:color w:val="000000"/>
                <w:sz w:val="16"/>
                <w:szCs w:val="16"/>
              </w:rPr>
            </w:pPr>
            <w:r>
              <w:rPr>
                <w:color w:val="000000"/>
                <w:sz w:val="16"/>
                <w:szCs w:val="16"/>
              </w:rPr>
              <w:t>C3-235444</w:t>
            </w:r>
          </w:p>
        </w:tc>
        <w:tc>
          <w:tcPr>
            <w:tcW w:w="3402" w:type="dxa"/>
            <w:tcBorders>
              <w:top w:val="single" w:sz="4" w:space="0" w:color="auto"/>
              <w:left w:val="single" w:sz="4" w:space="0" w:color="auto"/>
              <w:bottom w:val="single" w:sz="4" w:space="0" w:color="auto"/>
              <w:right w:val="single" w:sz="4" w:space="0" w:color="auto"/>
            </w:tcBorders>
            <w:noWrap/>
            <w:hideMark/>
          </w:tcPr>
          <w:p w14:paraId="1F98EAE3"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4877D4EA"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82FF5A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2F060B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ABBEE4D" w14:textId="77777777" w:rsidR="00DC7D59" w:rsidRDefault="00DC7D59">
            <w:pPr>
              <w:overflowPunct/>
              <w:autoSpaceDE/>
              <w:autoSpaceDN/>
              <w:adjustRightInd/>
              <w:spacing w:after="0"/>
              <w:rPr>
                <w:rFonts w:ascii="CG Times (WN)" w:hAnsi="CG Times (WN)"/>
              </w:rPr>
            </w:pPr>
          </w:p>
        </w:tc>
      </w:tr>
      <w:tr w:rsidR="00C60177" w14:paraId="4231A08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35C2B83" w14:textId="77777777" w:rsidR="00DC7D59" w:rsidRDefault="00DC7D59">
            <w:pPr>
              <w:pStyle w:val="TAL"/>
              <w:rPr>
                <w:color w:val="000000"/>
                <w:sz w:val="16"/>
                <w:szCs w:val="16"/>
              </w:rPr>
            </w:pPr>
            <w:r>
              <w:rPr>
                <w:color w:val="000000"/>
                <w:sz w:val="16"/>
                <w:szCs w:val="16"/>
              </w:rPr>
              <w:t>C3-235445</w:t>
            </w:r>
          </w:p>
        </w:tc>
        <w:tc>
          <w:tcPr>
            <w:tcW w:w="3402" w:type="dxa"/>
            <w:tcBorders>
              <w:top w:val="single" w:sz="4" w:space="0" w:color="auto"/>
              <w:left w:val="single" w:sz="4" w:space="0" w:color="auto"/>
              <w:bottom w:val="single" w:sz="4" w:space="0" w:color="auto"/>
              <w:right w:val="single" w:sz="4" w:space="0" w:color="auto"/>
            </w:tcBorders>
            <w:noWrap/>
            <w:hideMark/>
          </w:tcPr>
          <w:p w14:paraId="41FE1842"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4BF56362"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1FF2846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5CE99D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1F1BECD" w14:textId="77777777" w:rsidR="00DC7D59" w:rsidRDefault="00DC7D59">
            <w:pPr>
              <w:overflowPunct/>
              <w:autoSpaceDE/>
              <w:autoSpaceDN/>
              <w:adjustRightInd/>
              <w:spacing w:after="0"/>
              <w:rPr>
                <w:rFonts w:ascii="CG Times (WN)" w:hAnsi="CG Times (WN)"/>
              </w:rPr>
            </w:pPr>
          </w:p>
        </w:tc>
      </w:tr>
      <w:tr w:rsidR="00C60177" w14:paraId="0D2FA5F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4E93883" w14:textId="77777777" w:rsidR="00DC7D59" w:rsidRDefault="00DC7D59">
            <w:pPr>
              <w:pStyle w:val="TAL"/>
              <w:rPr>
                <w:color w:val="000000"/>
                <w:sz w:val="16"/>
                <w:szCs w:val="16"/>
              </w:rPr>
            </w:pPr>
            <w:r>
              <w:rPr>
                <w:color w:val="000000"/>
                <w:sz w:val="16"/>
                <w:szCs w:val="16"/>
              </w:rPr>
              <w:t>C3-235446</w:t>
            </w:r>
          </w:p>
        </w:tc>
        <w:tc>
          <w:tcPr>
            <w:tcW w:w="3402" w:type="dxa"/>
            <w:tcBorders>
              <w:top w:val="single" w:sz="4" w:space="0" w:color="auto"/>
              <w:left w:val="single" w:sz="4" w:space="0" w:color="auto"/>
              <w:bottom w:val="single" w:sz="4" w:space="0" w:color="auto"/>
              <w:right w:val="single" w:sz="4" w:space="0" w:color="auto"/>
            </w:tcBorders>
            <w:noWrap/>
            <w:hideMark/>
          </w:tcPr>
          <w:p w14:paraId="0229B3AA" w14:textId="77777777" w:rsidR="00DC7D59" w:rsidRDefault="00DC7D59">
            <w:pPr>
              <w:pStyle w:val="TAL"/>
              <w:rPr>
                <w:color w:val="000000"/>
                <w:sz w:val="16"/>
                <w:szCs w:val="16"/>
              </w:rPr>
            </w:pPr>
            <w:r>
              <w:rPr>
                <w:color w:val="000000"/>
                <w:sz w:val="16"/>
                <w:szCs w:val="16"/>
              </w:rPr>
              <w:t xml:space="preserve">Update of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14DE2B78"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A36629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3718DC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658F159" w14:textId="77777777" w:rsidR="00DC7D59" w:rsidRDefault="00DC7D59">
            <w:pPr>
              <w:overflowPunct/>
              <w:autoSpaceDE/>
              <w:autoSpaceDN/>
              <w:adjustRightInd/>
              <w:spacing w:after="0"/>
              <w:rPr>
                <w:rFonts w:ascii="CG Times (WN)" w:hAnsi="CG Times (WN)"/>
              </w:rPr>
            </w:pPr>
          </w:p>
        </w:tc>
      </w:tr>
      <w:tr w:rsidR="00C60177" w14:paraId="6DE3971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7FDFABF" w14:textId="77777777" w:rsidR="00DC7D59" w:rsidRDefault="00DC7D59">
            <w:pPr>
              <w:pStyle w:val="TAL"/>
              <w:rPr>
                <w:color w:val="000000"/>
                <w:sz w:val="16"/>
                <w:szCs w:val="16"/>
              </w:rPr>
            </w:pPr>
            <w:r>
              <w:rPr>
                <w:color w:val="000000"/>
                <w:sz w:val="16"/>
                <w:szCs w:val="16"/>
              </w:rPr>
              <w:t>C3-235447</w:t>
            </w:r>
          </w:p>
        </w:tc>
        <w:tc>
          <w:tcPr>
            <w:tcW w:w="3402" w:type="dxa"/>
            <w:tcBorders>
              <w:top w:val="single" w:sz="4" w:space="0" w:color="auto"/>
              <w:left w:val="single" w:sz="4" w:space="0" w:color="auto"/>
              <w:bottom w:val="single" w:sz="4" w:space="0" w:color="auto"/>
              <w:right w:val="single" w:sz="4" w:space="0" w:color="auto"/>
            </w:tcBorders>
            <w:noWrap/>
            <w:hideMark/>
          </w:tcPr>
          <w:p w14:paraId="65895650"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60C12EAD"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6E28871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3D3CBA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F37E1F1" w14:textId="77777777" w:rsidR="00DC7D59" w:rsidRDefault="00DC7D59">
            <w:pPr>
              <w:overflowPunct/>
              <w:autoSpaceDE/>
              <w:autoSpaceDN/>
              <w:adjustRightInd/>
              <w:spacing w:after="0"/>
              <w:rPr>
                <w:rFonts w:ascii="CG Times (WN)" w:hAnsi="CG Times (WN)"/>
              </w:rPr>
            </w:pPr>
          </w:p>
        </w:tc>
      </w:tr>
      <w:tr w:rsidR="00C60177" w14:paraId="7BBDFB9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F284491" w14:textId="77777777" w:rsidR="00DC7D59" w:rsidRDefault="00DC7D59">
            <w:pPr>
              <w:pStyle w:val="TAL"/>
              <w:rPr>
                <w:color w:val="000000"/>
                <w:sz w:val="16"/>
                <w:szCs w:val="16"/>
              </w:rPr>
            </w:pPr>
            <w:r>
              <w:rPr>
                <w:color w:val="000000"/>
                <w:sz w:val="16"/>
                <w:szCs w:val="16"/>
              </w:rPr>
              <w:t>C3-235448</w:t>
            </w:r>
          </w:p>
        </w:tc>
        <w:tc>
          <w:tcPr>
            <w:tcW w:w="3402" w:type="dxa"/>
            <w:tcBorders>
              <w:top w:val="single" w:sz="4" w:space="0" w:color="auto"/>
              <w:left w:val="single" w:sz="4" w:space="0" w:color="auto"/>
              <w:bottom w:val="single" w:sz="4" w:space="0" w:color="auto"/>
              <w:right w:val="single" w:sz="4" w:space="0" w:color="auto"/>
            </w:tcBorders>
            <w:noWrap/>
            <w:hideMark/>
          </w:tcPr>
          <w:p w14:paraId="56DB4837"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356E422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1EC48F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0B7855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B8440FC" w14:textId="77777777" w:rsidR="00DC7D59" w:rsidRDefault="00DC7D59">
            <w:pPr>
              <w:overflowPunct/>
              <w:autoSpaceDE/>
              <w:autoSpaceDN/>
              <w:adjustRightInd/>
              <w:spacing w:after="0"/>
              <w:rPr>
                <w:rFonts w:ascii="CG Times (WN)" w:hAnsi="CG Times (WN)"/>
              </w:rPr>
            </w:pPr>
          </w:p>
        </w:tc>
      </w:tr>
      <w:tr w:rsidR="00C60177" w14:paraId="16685E8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2695C85" w14:textId="77777777" w:rsidR="00DC7D59" w:rsidRDefault="00DC7D59">
            <w:pPr>
              <w:pStyle w:val="TAL"/>
              <w:rPr>
                <w:color w:val="000000"/>
                <w:sz w:val="16"/>
                <w:szCs w:val="16"/>
              </w:rPr>
            </w:pPr>
            <w:r>
              <w:rPr>
                <w:color w:val="000000"/>
                <w:sz w:val="16"/>
                <w:szCs w:val="16"/>
              </w:rPr>
              <w:t>C3-235449</w:t>
            </w:r>
          </w:p>
        </w:tc>
        <w:tc>
          <w:tcPr>
            <w:tcW w:w="3402" w:type="dxa"/>
            <w:tcBorders>
              <w:top w:val="single" w:sz="4" w:space="0" w:color="auto"/>
              <w:left w:val="single" w:sz="4" w:space="0" w:color="auto"/>
              <w:bottom w:val="single" w:sz="4" w:space="0" w:color="auto"/>
              <w:right w:val="single" w:sz="4" w:space="0" w:color="auto"/>
            </w:tcBorders>
            <w:noWrap/>
            <w:hideMark/>
          </w:tcPr>
          <w:p w14:paraId="5F0F289D"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6396081E"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DC2551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348412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5F86C88" w14:textId="77777777" w:rsidR="00DC7D59" w:rsidRDefault="00DC7D59">
            <w:pPr>
              <w:overflowPunct/>
              <w:autoSpaceDE/>
              <w:autoSpaceDN/>
              <w:adjustRightInd/>
              <w:spacing w:after="0"/>
              <w:rPr>
                <w:rFonts w:ascii="CG Times (WN)" w:hAnsi="CG Times (WN)"/>
              </w:rPr>
            </w:pPr>
          </w:p>
        </w:tc>
      </w:tr>
      <w:tr w:rsidR="00C60177" w14:paraId="61997DF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CFEE83D" w14:textId="77777777" w:rsidR="00DC7D59" w:rsidRDefault="00DC7D59">
            <w:pPr>
              <w:pStyle w:val="TAL"/>
              <w:rPr>
                <w:color w:val="000000"/>
                <w:sz w:val="16"/>
                <w:szCs w:val="16"/>
              </w:rPr>
            </w:pPr>
            <w:r>
              <w:rPr>
                <w:color w:val="000000"/>
                <w:sz w:val="16"/>
                <w:szCs w:val="16"/>
              </w:rPr>
              <w:t>C3-235450</w:t>
            </w:r>
          </w:p>
        </w:tc>
        <w:tc>
          <w:tcPr>
            <w:tcW w:w="3402" w:type="dxa"/>
            <w:tcBorders>
              <w:top w:val="single" w:sz="4" w:space="0" w:color="auto"/>
              <w:left w:val="single" w:sz="4" w:space="0" w:color="auto"/>
              <w:bottom w:val="single" w:sz="4" w:space="0" w:color="auto"/>
              <w:right w:val="single" w:sz="4" w:space="0" w:color="auto"/>
            </w:tcBorders>
            <w:noWrap/>
            <w:hideMark/>
          </w:tcPr>
          <w:p w14:paraId="1A20306C"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5FEE64EB"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57A2625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BA45F3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BE52A6D" w14:textId="77777777" w:rsidR="00DC7D59" w:rsidRDefault="00DC7D59">
            <w:pPr>
              <w:overflowPunct/>
              <w:autoSpaceDE/>
              <w:autoSpaceDN/>
              <w:adjustRightInd/>
              <w:spacing w:after="0"/>
              <w:rPr>
                <w:rFonts w:ascii="CG Times (WN)" w:hAnsi="CG Times (WN)"/>
              </w:rPr>
            </w:pPr>
          </w:p>
        </w:tc>
      </w:tr>
      <w:tr w:rsidR="00C60177" w14:paraId="0568F50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881B1C3" w14:textId="77777777" w:rsidR="00DC7D59" w:rsidRDefault="00DC7D59">
            <w:pPr>
              <w:pStyle w:val="TAL"/>
              <w:rPr>
                <w:color w:val="000000"/>
                <w:sz w:val="16"/>
                <w:szCs w:val="16"/>
              </w:rPr>
            </w:pPr>
            <w:r>
              <w:rPr>
                <w:color w:val="000000"/>
                <w:sz w:val="16"/>
                <w:szCs w:val="16"/>
              </w:rPr>
              <w:t>C3-235451</w:t>
            </w:r>
          </w:p>
        </w:tc>
        <w:tc>
          <w:tcPr>
            <w:tcW w:w="3402" w:type="dxa"/>
            <w:tcBorders>
              <w:top w:val="single" w:sz="4" w:space="0" w:color="auto"/>
              <w:left w:val="single" w:sz="4" w:space="0" w:color="auto"/>
              <w:bottom w:val="single" w:sz="4" w:space="0" w:color="auto"/>
              <w:right w:val="single" w:sz="4" w:space="0" w:color="auto"/>
            </w:tcBorders>
            <w:noWrap/>
            <w:hideMark/>
          </w:tcPr>
          <w:p w14:paraId="028D618E"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04E444A7"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442A79C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C8DF61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D259243" w14:textId="77777777" w:rsidR="00DC7D59" w:rsidRDefault="00DC7D59">
            <w:pPr>
              <w:overflowPunct/>
              <w:autoSpaceDE/>
              <w:autoSpaceDN/>
              <w:adjustRightInd/>
              <w:spacing w:after="0"/>
              <w:rPr>
                <w:rFonts w:ascii="CG Times (WN)" w:hAnsi="CG Times (WN)"/>
              </w:rPr>
            </w:pPr>
          </w:p>
        </w:tc>
      </w:tr>
      <w:tr w:rsidR="00C60177" w14:paraId="509E612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68BC09E" w14:textId="77777777" w:rsidR="00DC7D59" w:rsidRDefault="00DC7D59">
            <w:pPr>
              <w:pStyle w:val="TAL"/>
              <w:rPr>
                <w:color w:val="000000"/>
                <w:sz w:val="16"/>
                <w:szCs w:val="16"/>
              </w:rPr>
            </w:pPr>
            <w:r>
              <w:rPr>
                <w:color w:val="000000"/>
                <w:sz w:val="16"/>
                <w:szCs w:val="16"/>
              </w:rPr>
              <w:t>C3-235452</w:t>
            </w:r>
          </w:p>
        </w:tc>
        <w:tc>
          <w:tcPr>
            <w:tcW w:w="3402" w:type="dxa"/>
            <w:tcBorders>
              <w:top w:val="single" w:sz="4" w:space="0" w:color="auto"/>
              <w:left w:val="single" w:sz="4" w:space="0" w:color="auto"/>
              <w:bottom w:val="single" w:sz="4" w:space="0" w:color="auto"/>
              <w:right w:val="single" w:sz="4" w:space="0" w:color="auto"/>
            </w:tcBorders>
            <w:noWrap/>
            <w:hideMark/>
          </w:tcPr>
          <w:p w14:paraId="5A69290A"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0F5854F4"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4ABFD2D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C08061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ADDF8CC" w14:textId="77777777" w:rsidR="00DC7D59" w:rsidRDefault="00DC7D59">
            <w:pPr>
              <w:overflowPunct/>
              <w:autoSpaceDE/>
              <w:autoSpaceDN/>
              <w:adjustRightInd/>
              <w:spacing w:after="0"/>
              <w:rPr>
                <w:rFonts w:ascii="CG Times (WN)" w:hAnsi="CG Times (WN)"/>
              </w:rPr>
            </w:pPr>
          </w:p>
        </w:tc>
      </w:tr>
      <w:tr w:rsidR="00C60177" w14:paraId="2808DAC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7030EF4" w14:textId="77777777" w:rsidR="00DC7D59" w:rsidRDefault="00DC7D59">
            <w:pPr>
              <w:pStyle w:val="TAL"/>
              <w:rPr>
                <w:color w:val="000000"/>
                <w:sz w:val="16"/>
                <w:szCs w:val="16"/>
              </w:rPr>
            </w:pPr>
            <w:r>
              <w:rPr>
                <w:color w:val="000000"/>
                <w:sz w:val="16"/>
                <w:szCs w:val="16"/>
              </w:rPr>
              <w:lastRenderedPageBreak/>
              <w:t>C3-235453</w:t>
            </w:r>
          </w:p>
        </w:tc>
        <w:tc>
          <w:tcPr>
            <w:tcW w:w="3402" w:type="dxa"/>
            <w:tcBorders>
              <w:top w:val="single" w:sz="4" w:space="0" w:color="auto"/>
              <w:left w:val="single" w:sz="4" w:space="0" w:color="auto"/>
              <w:bottom w:val="single" w:sz="4" w:space="0" w:color="auto"/>
              <w:right w:val="single" w:sz="4" w:space="0" w:color="auto"/>
            </w:tcBorders>
            <w:noWrap/>
            <w:hideMark/>
          </w:tcPr>
          <w:p w14:paraId="7B61A065"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6B534943"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752E71D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1D34C7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228F340" w14:textId="77777777" w:rsidR="00DC7D59" w:rsidRDefault="00DC7D59">
            <w:pPr>
              <w:overflowPunct/>
              <w:autoSpaceDE/>
              <w:autoSpaceDN/>
              <w:adjustRightInd/>
              <w:spacing w:after="0"/>
              <w:rPr>
                <w:rFonts w:ascii="CG Times (WN)" w:hAnsi="CG Times (WN)"/>
              </w:rPr>
            </w:pPr>
          </w:p>
        </w:tc>
      </w:tr>
      <w:tr w:rsidR="00C60177" w14:paraId="56079EF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BE004C" w14:textId="77777777" w:rsidR="00DC7D59" w:rsidRDefault="00DC7D59">
            <w:pPr>
              <w:pStyle w:val="TAL"/>
              <w:rPr>
                <w:color w:val="000000"/>
                <w:sz w:val="16"/>
                <w:szCs w:val="16"/>
              </w:rPr>
            </w:pPr>
            <w:r>
              <w:rPr>
                <w:color w:val="000000"/>
                <w:sz w:val="16"/>
                <w:szCs w:val="16"/>
              </w:rPr>
              <w:t>C3-235454</w:t>
            </w:r>
          </w:p>
        </w:tc>
        <w:tc>
          <w:tcPr>
            <w:tcW w:w="3402" w:type="dxa"/>
            <w:tcBorders>
              <w:top w:val="single" w:sz="4" w:space="0" w:color="auto"/>
              <w:left w:val="single" w:sz="4" w:space="0" w:color="auto"/>
              <w:bottom w:val="single" w:sz="4" w:space="0" w:color="auto"/>
              <w:right w:val="single" w:sz="4" w:space="0" w:color="auto"/>
            </w:tcBorders>
            <w:noWrap/>
            <w:hideMark/>
          </w:tcPr>
          <w:p w14:paraId="721E550C"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10B1ADDD"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B67BE8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605AA5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265CA1D" w14:textId="77777777" w:rsidR="00DC7D59" w:rsidRDefault="00DC7D59">
            <w:pPr>
              <w:overflowPunct/>
              <w:autoSpaceDE/>
              <w:autoSpaceDN/>
              <w:adjustRightInd/>
              <w:spacing w:after="0"/>
              <w:rPr>
                <w:rFonts w:ascii="CG Times (WN)" w:hAnsi="CG Times (WN)"/>
              </w:rPr>
            </w:pPr>
          </w:p>
        </w:tc>
      </w:tr>
      <w:tr w:rsidR="00C60177" w14:paraId="343CE62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D69464F" w14:textId="77777777" w:rsidR="00DC7D59" w:rsidRDefault="00DC7D59">
            <w:pPr>
              <w:pStyle w:val="TAL"/>
              <w:rPr>
                <w:color w:val="000000"/>
                <w:sz w:val="16"/>
                <w:szCs w:val="16"/>
              </w:rPr>
            </w:pPr>
            <w:r>
              <w:rPr>
                <w:color w:val="000000"/>
                <w:sz w:val="16"/>
                <w:szCs w:val="16"/>
              </w:rPr>
              <w:t>C3-235455</w:t>
            </w:r>
          </w:p>
        </w:tc>
        <w:tc>
          <w:tcPr>
            <w:tcW w:w="3402" w:type="dxa"/>
            <w:tcBorders>
              <w:top w:val="single" w:sz="4" w:space="0" w:color="auto"/>
              <w:left w:val="single" w:sz="4" w:space="0" w:color="auto"/>
              <w:bottom w:val="single" w:sz="4" w:space="0" w:color="auto"/>
              <w:right w:val="single" w:sz="4" w:space="0" w:color="auto"/>
            </w:tcBorders>
            <w:noWrap/>
            <w:hideMark/>
          </w:tcPr>
          <w:p w14:paraId="4ABB3ED5"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0C664E38"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BD36FD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9767F7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204FBCF" w14:textId="77777777" w:rsidR="00DC7D59" w:rsidRDefault="00DC7D59">
            <w:pPr>
              <w:overflowPunct/>
              <w:autoSpaceDE/>
              <w:autoSpaceDN/>
              <w:adjustRightInd/>
              <w:spacing w:after="0"/>
              <w:rPr>
                <w:rFonts w:ascii="CG Times (WN)" w:hAnsi="CG Times (WN)"/>
              </w:rPr>
            </w:pPr>
          </w:p>
        </w:tc>
      </w:tr>
      <w:tr w:rsidR="00C60177" w14:paraId="1CB40F2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F572C1C" w14:textId="77777777" w:rsidR="00DC7D59" w:rsidRDefault="00DC7D59">
            <w:pPr>
              <w:pStyle w:val="TAL"/>
              <w:rPr>
                <w:color w:val="000000"/>
                <w:sz w:val="16"/>
                <w:szCs w:val="16"/>
              </w:rPr>
            </w:pPr>
            <w:r>
              <w:rPr>
                <w:color w:val="000000"/>
                <w:sz w:val="16"/>
                <w:szCs w:val="16"/>
              </w:rPr>
              <w:t>C3-235456</w:t>
            </w:r>
          </w:p>
        </w:tc>
        <w:tc>
          <w:tcPr>
            <w:tcW w:w="3402" w:type="dxa"/>
            <w:tcBorders>
              <w:top w:val="single" w:sz="4" w:space="0" w:color="auto"/>
              <w:left w:val="single" w:sz="4" w:space="0" w:color="auto"/>
              <w:bottom w:val="single" w:sz="4" w:space="0" w:color="auto"/>
              <w:right w:val="single" w:sz="4" w:space="0" w:color="auto"/>
            </w:tcBorders>
            <w:noWrap/>
            <w:hideMark/>
          </w:tcPr>
          <w:p w14:paraId="6E43E6E4"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3DFDA5ED"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46D33A8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07A420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D44350D" w14:textId="77777777" w:rsidR="00DC7D59" w:rsidRDefault="00DC7D59">
            <w:pPr>
              <w:overflowPunct/>
              <w:autoSpaceDE/>
              <w:autoSpaceDN/>
              <w:adjustRightInd/>
              <w:spacing w:after="0"/>
              <w:rPr>
                <w:rFonts w:ascii="CG Times (WN)" w:hAnsi="CG Times (WN)"/>
              </w:rPr>
            </w:pPr>
          </w:p>
        </w:tc>
      </w:tr>
      <w:tr w:rsidR="00C60177" w14:paraId="452DE99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2B57C45" w14:textId="77777777" w:rsidR="00DC7D59" w:rsidRDefault="00DC7D59">
            <w:pPr>
              <w:pStyle w:val="TAL"/>
              <w:rPr>
                <w:color w:val="000000"/>
                <w:sz w:val="16"/>
                <w:szCs w:val="16"/>
              </w:rPr>
            </w:pPr>
            <w:r>
              <w:rPr>
                <w:color w:val="000000"/>
                <w:sz w:val="16"/>
                <w:szCs w:val="16"/>
              </w:rPr>
              <w:t>C3-235457</w:t>
            </w:r>
          </w:p>
        </w:tc>
        <w:tc>
          <w:tcPr>
            <w:tcW w:w="3402" w:type="dxa"/>
            <w:tcBorders>
              <w:top w:val="single" w:sz="4" w:space="0" w:color="auto"/>
              <w:left w:val="single" w:sz="4" w:space="0" w:color="auto"/>
              <w:bottom w:val="single" w:sz="4" w:space="0" w:color="auto"/>
              <w:right w:val="single" w:sz="4" w:space="0" w:color="auto"/>
            </w:tcBorders>
            <w:noWrap/>
            <w:hideMark/>
          </w:tcPr>
          <w:p w14:paraId="476D32A4"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433C93AC"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5F9FC0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245C05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8F11E8E" w14:textId="77777777" w:rsidR="00DC7D59" w:rsidRDefault="00DC7D59">
            <w:pPr>
              <w:overflowPunct/>
              <w:autoSpaceDE/>
              <w:autoSpaceDN/>
              <w:adjustRightInd/>
              <w:spacing w:after="0"/>
              <w:rPr>
                <w:rFonts w:ascii="CG Times (WN)" w:hAnsi="CG Times (WN)"/>
              </w:rPr>
            </w:pPr>
          </w:p>
        </w:tc>
      </w:tr>
      <w:tr w:rsidR="00C60177" w14:paraId="342294F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D67A5BF" w14:textId="77777777" w:rsidR="00DC7D59" w:rsidRDefault="00DC7D59">
            <w:pPr>
              <w:pStyle w:val="TAL"/>
              <w:rPr>
                <w:color w:val="000000"/>
                <w:sz w:val="16"/>
                <w:szCs w:val="16"/>
              </w:rPr>
            </w:pPr>
            <w:r>
              <w:rPr>
                <w:color w:val="000000"/>
                <w:sz w:val="16"/>
                <w:szCs w:val="16"/>
              </w:rPr>
              <w:t>C3-235458</w:t>
            </w:r>
          </w:p>
        </w:tc>
        <w:tc>
          <w:tcPr>
            <w:tcW w:w="3402" w:type="dxa"/>
            <w:tcBorders>
              <w:top w:val="single" w:sz="4" w:space="0" w:color="auto"/>
              <w:left w:val="single" w:sz="4" w:space="0" w:color="auto"/>
              <w:bottom w:val="single" w:sz="4" w:space="0" w:color="auto"/>
              <w:right w:val="single" w:sz="4" w:space="0" w:color="auto"/>
            </w:tcBorders>
            <w:noWrap/>
            <w:hideMark/>
          </w:tcPr>
          <w:p w14:paraId="5C4E39F8"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4012D807"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DF664D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086DC2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0B8946B" w14:textId="77777777" w:rsidR="00DC7D59" w:rsidRDefault="00DC7D59">
            <w:pPr>
              <w:overflowPunct/>
              <w:autoSpaceDE/>
              <w:autoSpaceDN/>
              <w:adjustRightInd/>
              <w:spacing w:after="0"/>
              <w:rPr>
                <w:rFonts w:ascii="CG Times (WN)" w:hAnsi="CG Times (WN)"/>
              </w:rPr>
            </w:pPr>
          </w:p>
        </w:tc>
      </w:tr>
      <w:tr w:rsidR="00C60177" w14:paraId="55B6ED8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B92471" w14:textId="77777777" w:rsidR="00DC7D59" w:rsidRDefault="00DC7D59">
            <w:pPr>
              <w:pStyle w:val="TAL"/>
              <w:rPr>
                <w:color w:val="000000"/>
                <w:sz w:val="16"/>
                <w:szCs w:val="16"/>
              </w:rPr>
            </w:pPr>
            <w:r>
              <w:rPr>
                <w:color w:val="000000"/>
                <w:sz w:val="16"/>
                <w:szCs w:val="16"/>
              </w:rPr>
              <w:t>C3-235459</w:t>
            </w:r>
          </w:p>
        </w:tc>
        <w:tc>
          <w:tcPr>
            <w:tcW w:w="3402" w:type="dxa"/>
            <w:tcBorders>
              <w:top w:val="single" w:sz="4" w:space="0" w:color="auto"/>
              <w:left w:val="single" w:sz="4" w:space="0" w:color="auto"/>
              <w:bottom w:val="single" w:sz="4" w:space="0" w:color="auto"/>
              <w:right w:val="single" w:sz="4" w:space="0" w:color="auto"/>
            </w:tcBorders>
            <w:noWrap/>
            <w:hideMark/>
          </w:tcPr>
          <w:p w14:paraId="32B7C7B0"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4F746D1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08A40D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2E602A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D014B6A" w14:textId="77777777" w:rsidR="00DC7D59" w:rsidRDefault="00DC7D59">
            <w:pPr>
              <w:overflowPunct/>
              <w:autoSpaceDE/>
              <w:autoSpaceDN/>
              <w:adjustRightInd/>
              <w:spacing w:after="0"/>
              <w:rPr>
                <w:rFonts w:ascii="CG Times (WN)" w:hAnsi="CG Times (WN)"/>
              </w:rPr>
            </w:pPr>
          </w:p>
        </w:tc>
      </w:tr>
      <w:tr w:rsidR="00C60177" w14:paraId="420562E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5C46ECC" w14:textId="77777777" w:rsidR="00DC7D59" w:rsidRDefault="00DC7D59">
            <w:pPr>
              <w:pStyle w:val="TAL"/>
              <w:rPr>
                <w:color w:val="000000"/>
                <w:sz w:val="16"/>
                <w:szCs w:val="16"/>
              </w:rPr>
            </w:pPr>
            <w:r>
              <w:rPr>
                <w:color w:val="000000"/>
                <w:sz w:val="16"/>
                <w:szCs w:val="16"/>
              </w:rPr>
              <w:t>C3-235460</w:t>
            </w:r>
          </w:p>
        </w:tc>
        <w:tc>
          <w:tcPr>
            <w:tcW w:w="3402" w:type="dxa"/>
            <w:tcBorders>
              <w:top w:val="single" w:sz="4" w:space="0" w:color="auto"/>
              <w:left w:val="single" w:sz="4" w:space="0" w:color="auto"/>
              <w:bottom w:val="single" w:sz="4" w:space="0" w:color="auto"/>
              <w:right w:val="single" w:sz="4" w:space="0" w:color="auto"/>
            </w:tcBorders>
            <w:noWrap/>
            <w:hideMark/>
          </w:tcPr>
          <w:p w14:paraId="3BDB7EDF" w14:textId="77777777" w:rsidR="00DC7D59" w:rsidRDefault="00DC7D59">
            <w:pPr>
              <w:pStyle w:val="TAL"/>
              <w:rPr>
                <w:color w:val="000000"/>
                <w:sz w:val="16"/>
                <w:szCs w:val="16"/>
              </w:rPr>
            </w:pPr>
            <w:proofErr w:type="spellStart"/>
            <w:r>
              <w:rPr>
                <w:color w:val="000000"/>
                <w:sz w:val="16"/>
                <w:szCs w:val="16"/>
              </w:rPr>
              <w:t>OpenAPI</w:t>
            </w:r>
            <w:proofErr w:type="spellEnd"/>
            <w:r>
              <w:rPr>
                <w:color w:val="000000"/>
                <w:sz w:val="16"/>
                <w:szCs w:val="16"/>
              </w:rPr>
              <w:t xml:space="preserve"> update of </w:t>
            </w:r>
            <w:proofErr w:type="spellStart"/>
            <w:r>
              <w:rPr>
                <w:color w:val="000000"/>
                <w:sz w:val="16"/>
                <w:szCs w:val="16"/>
              </w:rPr>
              <w:t>Nudr_DataRepository</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E9F0707"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5DD8576"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7E55EBA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13FA763" w14:textId="77777777" w:rsidR="00DC7D59" w:rsidRDefault="00DC7D59">
            <w:pPr>
              <w:overflowPunct/>
              <w:autoSpaceDE/>
              <w:autoSpaceDN/>
              <w:adjustRightInd/>
              <w:spacing w:after="0"/>
              <w:rPr>
                <w:rFonts w:ascii="CG Times (WN)" w:hAnsi="CG Times (WN)"/>
              </w:rPr>
            </w:pPr>
          </w:p>
        </w:tc>
      </w:tr>
      <w:tr w:rsidR="00C60177" w14:paraId="7B03261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3AFD48A" w14:textId="77777777" w:rsidR="00DC7D59" w:rsidRDefault="00DC7D59">
            <w:pPr>
              <w:pStyle w:val="TAL"/>
              <w:rPr>
                <w:color w:val="000000"/>
                <w:sz w:val="16"/>
                <w:szCs w:val="16"/>
              </w:rPr>
            </w:pPr>
            <w:r>
              <w:rPr>
                <w:color w:val="000000"/>
                <w:sz w:val="16"/>
                <w:szCs w:val="16"/>
              </w:rPr>
              <w:t>C3-235461</w:t>
            </w:r>
          </w:p>
        </w:tc>
        <w:tc>
          <w:tcPr>
            <w:tcW w:w="3402" w:type="dxa"/>
            <w:tcBorders>
              <w:top w:val="single" w:sz="4" w:space="0" w:color="auto"/>
              <w:left w:val="single" w:sz="4" w:space="0" w:color="auto"/>
              <w:bottom w:val="single" w:sz="4" w:space="0" w:color="auto"/>
              <w:right w:val="single" w:sz="4" w:space="0" w:color="auto"/>
            </w:tcBorders>
            <w:noWrap/>
            <w:hideMark/>
          </w:tcPr>
          <w:p w14:paraId="6B799ACE" w14:textId="77777777" w:rsidR="00DC7D59" w:rsidRDefault="00DC7D59">
            <w:pPr>
              <w:pStyle w:val="TAL"/>
              <w:rPr>
                <w:color w:val="000000"/>
                <w:sz w:val="16"/>
                <w:szCs w:val="16"/>
              </w:rPr>
            </w:pPr>
            <w:r>
              <w:rPr>
                <w:color w:val="000000"/>
                <w:sz w:val="16"/>
                <w:szCs w:val="16"/>
              </w:rPr>
              <w:t>Presentation sheet to TSG for Information: TS 29.543 Version 0.5.0</w:t>
            </w:r>
          </w:p>
        </w:tc>
        <w:tc>
          <w:tcPr>
            <w:tcW w:w="850" w:type="dxa"/>
            <w:tcBorders>
              <w:top w:val="single" w:sz="4" w:space="0" w:color="auto"/>
              <w:left w:val="single" w:sz="4" w:space="0" w:color="auto"/>
              <w:bottom w:val="single" w:sz="4" w:space="0" w:color="auto"/>
              <w:right w:val="single" w:sz="4" w:space="0" w:color="auto"/>
            </w:tcBorders>
            <w:noWrap/>
            <w:hideMark/>
          </w:tcPr>
          <w:p w14:paraId="3334C78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AD72EB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C28879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9E7570B" w14:textId="77777777" w:rsidR="00DC7D59" w:rsidRDefault="00DC7D59">
            <w:pPr>
              <w:overflowPunct/>
              <w:autoSpaceDE/>
              <w:autoSpaceDN/>
              <w:adjustRightInd/>
              <w:spacing w:after="0"/>
              <w:rPr>
                <w:rFonts w:ascii="CG Times (WN)" w:hAnsi="CG Times (WN)"/>
              </w:rPr>
            </w:pPr>
          </w:p>
        </w:tc>
      </w:tr>
      <w:tr w:rsidR="00C60177" w14:paraId="12A8BD6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2D88204" w14:textId="77777777" w:rsidR="00DC7D59" w:rsidRDefault="00DC7D59">
            <w:pPr>
              <w:pStyle w:val="TAL"/>
              <w:rPr>
                <w:color w:val="000000"/>
                <w:sz w:val="16"/>
                <w:szCs w:val="16"/>
              </w:rPr>
            </w:pPr>
            <w:r>
              <w:rPr>
                <w:color w:val="000000"/>
                <w:sz w:val="16"/>
                <w:szCs w:val="16"/>
              </w:rPr>
              <w:t>C3-235462</w:t>
            </w:r>
          </w:p>
        </w:tc>
        <w:tc>
          <w:tcPr>
            <w:tcW w:w="3402" w:type="dxa"/>
            <w:tcBorders>
              <w:top w:val="single" w:sz="4" w:space="0" w:color="auto"/>
              <w:left w:val="single" w:sz="4" w:space="0" w:color="auto"/>
              <w:bottom w:val="single" w:sz="4" w:space="0" w:color="auto"/>
              <w:right w:val="single" w:sz="4" w:space="0" w:color="auto"/>
            </w:tcBorders>
            <w:noWrap/>
            <w:hideMark/>
          </w:tcPr>
          <w:p w14:paraId="0700A880" w14:textId="77777777" w:rsidR="00DC7D59" w:rsidRDefault="00DC7D59">
            <w:pPr>
              <w:pStyle w:val="TAL"/>
              <w:rPr>
                <w:color w:val="000000"/>
                <w:sz w:val="16"/>
                <w:szCs w:val="16"/>
              </w:rPr>
            </w:pPr>
            <w:r>
              <w:rPr>
                <w:color w:val="000000"/>
                <w:sz w:val="16"/>
                <w:szCs w:val="16"/>
              </w:rPr>
              <w:t>Presentation sheet to TSG for Information: TS 29.583 Version 0.4.0</w:t>
            </w:r>
          </w:p>
        </w:tc>
        <w:tc>
          <w:tcPr>
            <w:tcW w:w="850" w:type="dxa"/>
            <w:tcBorders>
              <w:top w:val="single" w:sz="4" w:space="0" w:color="auto"/>
              <w:left w:val="single" w:sz="4" w:space="0" w:color="auto"/>
              <w:bottom w:val="single" w:sz="4" w:space="0" w:color="auto"/>
              <w:right w:val="single" w:sz="4" w:space="0" w:color="auto"/>
            </w:tcBorders>
            <w:noWrap/>
            <w:hideMark/>
          </w:tcPr>
          <w:p w14:paraId="3F4CF032" w14:textId="77777777" w:rsidR="00DC7D59" w:rsidRDefault="00DC7D59">
            <w:pPr>
              <w:pStyle w:val="TAL"/>
              <w:rPr>
                <w:color w:val="000000"/>
                <w:sz w:val="16"/>
                <w:szCs w:val="16"/>
              </w:rPr>
            </w:pPr>
            <w:r>
              <w:rPr>
                <w:color w:val="000000"/>
                <w:sz w:val="16"/>
                <w:szCs w:val="16"/>
              </w:rPr>
              <w:t>vivo</w:t>
            </w:r>
          </w:p>
        </w:tc>
        <w:tc>
          <w:tcPr>
            <w:tcW w:w="1094" w:type="dxa"/>
            <w:tcBorders>
              <w:top w:val="single" w:sz="4" w:space="0" w:color="auto"/>
              <w:left w:val="single" w:sz="4" w:space="0" w:color="auto"/>
              <w:bottom w:val="single" w:sz="4" w:space="0" w:color="auto"/>
              <w:right w:val="single" w:sz="4" w:space="0" w:color="auto"/>
            </w:tcBorders>
            <w:noWrap/>
            <w:hideMark/>
          </w:tcPr>
          <w:p w14:paraId="05A782C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650291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C451E50" w14:textId="77777777" w:rsidR="00DC7D59" w:rsidRDefault="00DC7D59">
            <w:pPr>
              <w:overflowPunct/>
              <w:autoSpaceDE/>
              <w:autoSpaceDN/>
              <w:adjustRightInd/>
              <w:spacing w:after="0"/>
              <w:rPr>
                <w:rFonts w:ascii="CG Times (WN)" w:hAnsi="CG Times (WN)"/>
              </w:rPr>
            </w:pPr>
          </w:p>
        </w:tc>
      </w:tr>
      <w:tr w:rsidR="00C60177" w14:paraId="7400AFD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E77DAAF" w14:textId="77777777" w:rsidR="00DC7D59" w:rsidRDefault="00DC7D59">
            <w:pPr>
              <w:pStyle w:val="TAL"/>
              <w:rPr>
                <w:color w:val="000000"/>
                <w:sz w:val="16"/>
                <w:szCs w:val="16"/>
              </w:rPr>
            </w:pPr>
            <w:r>
              <w:rPr>
                <w:color w:val="000000"/>
                <w:sz w:val="16"/>
                <w:szCs w:val="16"/>
              </w:rPr>
              <w:t>C3-235463</w:t>
            </w:r>
          </w:p>
        </w:tc>
        <w:tc>
          <w:tcPr>
            <w:tcW w:w="3402" w:type="dxa"/>
            <w:tcBorders>
              <w:top w:val="single" w:sz="4" w:space="0" w:color="auto"/>
              <w:left w:val="single" w:sz="4" w:space="0" w:color="auto"/>
              <w:bottom w:val="single" w:sz="4" w:space="0" w:color="auto"/>
              <w:right w:val="single" w:sz="4" w:space="0" w:color="auto"/>
            </w:tcBorders>
            <w:noWrap/>
            <w:hideMark/>
          </w:tcPr>
          <w:p w14:paraId="070D4E7C" w14:textId="77777777" w:rsidR="00DC7D59" w:rsidRDefault="00DC7D59">
            <w:pPr>
              <w:pStyle w:val="TAL"/>
              <w:rPr>
                <w:color w:val="000000"/>
                <w:sz w:val="16"/>
                <w:szCs w:val="16"/>
              </w:rPr>
            </w:pPr>
            <w:r>
              <w:rPr>
                <w:color w:val="000000"/>
                <w:sz w:val="16"/>
                <w:szCs w:val="16"/>
              </w:rPr>
              <w:t>3GPP TS 29.548 v0.5.0</w:t>
            </w:r>
          </w:p>
        </w:tc>
        <w:tc>
          <w:tcPr>
            <w:tcW w:w="850" w:type="dxa"/>
            <w:tcBorders>
              <w:top w:val="single" w:sz="4" w:space="0" w:color="auto"/>
              <w:left w:val="single" w:sz="4" w:space="0" w:color="auto"/>
              <w:bottom w:val="single" w:sz="4" w:space="0" w:color="auto"/>
              <w:right w:val="single" w:sz="4" w:space="0" w:color="auto"/>
            </w:tcBorders>
            <w:noWrap/>
            <w:hideMark/>
          </w:tcPr>
          <w:p w14:paraId="24889589"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6DD5BD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51A4F3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D5D6BE3" w14:textId="77777777" w:rsidR="00DC7D59" w:rsidRDefault="00DC7D59">
            <w:pPr>
              <w:overflowPunct/>
              <w:autoSpaceDE/>
              <w:autoSpaceDN/>
              <w:adjustRightInd/>
              <w:spacing w:after="0"/>
              <w:rPr>
                <w:rFonts w:ascii="CG Times (WN)" w:hAnsi="CG Times (WN)"/>
              </w:rPr>
            </w:pPr>
          </w:p>
        </w:tc>
      </w:tr>
      <w:tr w:rsidR="00C60177" w14:paraId="0731B67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965C249" w14:textId="77777777" w:rsidR="00DC7D59" w:rsidRDefault="00DC7D59">
            <w:pPr>
              <w:pStyle w:val="TAL"/>
              <w:rPr>
                <w:color w:val="000000"/>
                <w:sz w:val="16"/>
                <w:szCs w:val="16"/>
              </w:rPr>
            </w:pPr>
            <w:r>
              <w:rPr>
                <w:color w:val="000000"/>
                <w:sz w:val="16"/>
                <w:szCs w:val="16"/>
              </w:rPr>
              <w:t>C3-235464</w:t>
            </w:r>
          </w:p>
        </w:tc>
        <w:tc>
          <w:tcPr>
            <w:tcW w:w="3402" w:type="dxa"/>
            <w:tcBorders>
              <w:top w:val="single" w:sz="4" w:space="0" w:color="auto"/>
              <w:left w:val="single" w:sz="4" w:space="0" w:color="auto"/>
              <w:bottom w:val="single" w:sz="4" w:space="0" w:color="auto"/>
              <w:right w:val="single" w:sz="4" w:space="0" w:color="auto"/>
            </w:tcBorders>
            <w:noWrap/>
            <w:hideMark/>
          </w:tcPr>
          <w:p w14:paraId="2FDB50F3" w14:textId="77777777" w:rsidR="00DC7D59" w:rsidRDefault="00DC7D59">
            <w:pPr>
              <w:pStyle w:val="TAL"/>
              <w:rPr>
                <w:color w:val="000000"/>
                <w:sz w:val="16"/>
                <w:szCs w:val="16"/>
              </w:rPr>
            </w:pPr>
            <w:r>
              <w:rPr>
                <w:color w:val="000000"/>
                <w:sz w:val="16"/>
                <w:szCs w:val="16"/>
              </w:rPr>
              <w:t>3GPP TS 29.543 v0.5.0</w:t>
            </w:r>
          </w:p>
        </w:tc>
        <w:tc>
          <w:tcPr>
            <w:tcW w:w="850" w:type="dxa"/>
            <w:tcBorders>
              <w:top w:val="single" w:sz="4" w:space="0" w:color="auto"/>
              <w:left w:val="single" w:sz="4" w:space="0" w:color="auto"/>
              <w:bottom w:val="single" w:sz="4" w:space="0" w:color="auto"/>
              <w:right w:val="single" w:sz="4" w:space="0" w:color="auto"/>
            </w:tcBorders>
            <w:noWrap/>
            <w:hideMark/>
          </w:tcPr>
          <w:p w14:paraId="0BBD395F"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54EA2B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4C6137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DE577CD" w14:textId="77777777" w:rsidR="00DC7D59" w:rsidRDefault="00DC7D59">
            <w:pPr>
              <w:overflowPunct/>
              <w:autoSpaceDE/>
              <w:autoSpaceDN/>
              <w:adjustRightInd/>
              <w:spacing w:after="0"/>
              <w:rPr>
                <w:rFonts w:ascii="CG Times (WN)" w:hAnsi="CG Times (WN)"/>
              </w:rPr>
            </w:pPr>
          </w:p>
        </w:tc>
      </w:tr>
      <w:tr w:rsidR="00C60177" w14:paraId="3644631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9318F2E" w14:textId="77777777" w:rsidR="00DC7D59" w:rsidRDefault="00DC7D59">
            <w:pPr>
              <w:pStyle w:val="TAL"/>
              <w:rPr>
                <w:color w:val="000000"/>
                <w:sz w:val="16"/>
                <w:szCs w:val="16"/>
              </w:rPr>
            </w:pPr>
            <w:r>
              <w:rPr>
                <w:color w:val="000000"/>
                <w:sz w:val="16"/>
                <w:szCs w:val="16"/>
              </w:rPr>
              <w:t>C3-235465</w:t>
            </w:r>
          </w:p>
        </w:tc>
        <w:tc>
          <w:tcPr>
            <w:tcW w:w="3402" w:type="dxa"/>
            <w:tcBorders>
              <w:top w:val="single" w:sz="4" w:space="0" w:color="auto"/>
              <w:left w:val="single" w:sz="4" w:space="0" w:color="auto"/>
              <w:bottom w:val="single" w:sz="4" w:space="0" w:color="auto"/>
              <w:right w:val="single" w:sz="4" w:space="0" w:color="auto"/>
            </w:tcBorders>
            <w:noWrap/>
            <w:hideMark/>
          </w:tcPr>
          <w:p w14:paraId="1D4EA809" w14:textId="77777777" w:rsidR="00DC7D59" w:rsidRDefault="00DC7D59">
            <w:pPr>
              <w:pStyle w:val="TAL"/>
              <w:rPr>
                <w:color w:val="000000"/>
                <w:sz w:val="16"/>
                <w:szCs w:val="16"/>
              </w:rPr>
            </w:pPr>
            <w:r>
              <w:rPr>
                <w:color w:val="000000"/>
                <w:sz w:val="16"/>
                <w:szCs w:val="16"/>
              </w:rPr>
              <w:t>3GPP TS 29.583 v0.4.0</w:t>
            </w:r>
          </w:p>
        </w:tc>
        <w:tc>
          <w:tcPr>
            <w:tcW w:w="850" w:type="dxa"/>
            <w:tcBorders>
              <w:top w:val="single" w:sz="4" w:space="0" w:color="auto"/>
              <w:left w:val="single" w:sz="4" w:space="0" w:color="auto"/>
              <w:bottom w:val="single" w:sz="4" w:space="0" w:color="auto"/>
              <w:right w:val="single" w:sz="4" w:space="0" w:color="auto"/>
            </w:tcBorders>
            <w:noWrap/>
            <w:hideMark/>
          </w:tcPr>
          <w:p w14:paraId="6D913051" w14:textId="77777777" w:rsidR="00DC7D59" w:rsidRDefault="00DC7D59">
            <w:pPr>
              <w:pStyle w:val="TAL"/>
              <w:rPr>
                <w:color w:val="000000"/>
                <w:sz w:val="16"/>
                <w:szCs w:val="16"/>
              </w:rPr>
            </w:pPr>
            <w:r>
              <w:rPr>
                <w:color w:val="000000"/>
                <w:sz w:val="16"/>
                <w:szCs w:val="16"/>
              </w:rPr>
              <w:t>vivo</w:t>
            </w:r>
          </w:p>
        </w:tc>
        <w:tc>
          <w:tcPr>
            <w:tcW w:w="1094" w:type="dxa"/>
            <w:tcBorders>
              <w:top w:val="single" w:sz="4" w:space="0" w:color="auto"/>
              <w:left w:val="single" w:sz="4" w:space="0" w:color="auto"/>
              <w:bottom w:val="single" w:sz="4" w:space="0" w:color="auto"/>
              <w:right w:val="single" w:sz="4" w:space="0" w:color="auto"/>
            </w:tcBorders>
            <w:noWrap/>
            <w:hideMark/>
          </w:tcPr>
          <w:p w14:paraId="75F7857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3C811C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D5DE5C4" w14:textId="77777777" w:rsidR="00DC7D59" w:rsidRDefault="00DC7D59">
            <w:pPr>
              <w:overflowPunct/>
              <w:autoSpaceDE/>
              <w:autoSpaceDN/>
              <w:adjustRightInd/>
              <w:spacing w:after="0"/>
              <w:rPr>
                <w:rFonts w:ascii="CG Times (WN)" w:hAnsi="CG Times (WN)"/>
              </w:rPr>
            </w:pPr>
          </w:p>
        </w:tc>
      </w:tr>
      <w:tr w:rsidR="00C60177" w14:paraId="6E14737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899A5B1" w14:textId="77777777" w:rsidR="00DC7D59" w:rsidRDefault="00DC7D59">
            <w:pPr>
              <w:pStyle w:val="TAL"/>
              <w:rPr>
                <w:color w:val="000000"/>
                <w:sz w:val="16"/>
                <w:szCs w:val="16"/>
              </w:rPr>
            </w:pPr>
            <w:r>
              <w:rPr>
                <w:color w:val="000000"/>
                <w:sz w:val="16"/>
                <w:szCs w:val="16"/>
              </w:rPr>
              <w:t>C3-235466</w:t>
            </w:r>
          </w:p>
        </w:tc>
        <w:tc>
          <w:tcPr>
            <w:tcW w:w="3402" w:type="dxa"/>
            <w:tcBorders>
              <w:top w:val="single" w:sz="4" w:space="0" w:color="auto"/>
              <w:left w:val="single" w:sz="4" w:space="0" w:color="auto"/>
              <w:bottom w:val="single" w:sz="4" w:space="0" w:color="auto"/>
              <w:right w:val="single" w:sz="4" w:space="0" w:color="auto"/>
            </w:tcBorders>
            <w:noWrap/>
            <w:hideMark/>
          </w:tcPr>
          <w:p w14:paraId="397676AE" w14:textId="77777777" w:rsidR="00DC7D59" w:rsidRDefault="00DC7D59">
            <w:pPr>
              <w:pStyle w:val="TAL"/>
              <w:rPr>
                <w:color w:val="000000"/>
                <w:sz w:val="16"/>
                <w:szCs w:val="16"/>
              </w:rPr>
            </w:pPr>
            <w:r>
              <w:rPr>
                <w:color w:val="000000"/>
                <w:sz w:val="16"/>
                <w:szCs w:val="16"/>
              </w:rPr>
              <w:t>3GPP TS 29.abc v0.1.0</w:t>
            </w:r>
          </w:p>
        </w:tc>
        <w:tc>
          <w:tcPr>
            <w:tcW w:w="850" w:type="dxa"/>
            <w:tcBorders>
              <w:top w:val="single" w:sz="4" w:space="0" w:color="auto"/>
              <w:left w:val="single" w:sz="4" w:space="0" w:color="auto"/>
              <w:bottom w:val="single" w:sz="4" w:space="0" w:color="auto"/>
              <w:right w:val="single" w:sz="4" w:space="0" w:color="auto"/>
            </w:tcBorders>
            <w:noWrap/>
            <w:hideMark/>
          </w:tcPr>
          <w:p w14:paraId="10B3C2F6"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5B4B115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9E5E6E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D784F5" w14:textId="77777777" w:rsidR="00DC7D59" w:rsidRDefault="00DC7D59">
            <w:pPr>
              <w:overflowPunct/>
              <w:autoSpaceDE/>
              <w:autoSpaceDN/>
              <w:adjustRightInd/>
              <w:spacing w:after="0"/>
              <w:rPr>
                <w:rFonts w:ascii="CG Times (WN)" w:hAnsi="CG Times (WN)"/>
              </w:rPr>
            </w:pPr>
          </w:p>
        </w:tc>
      </w:tr>
      <w:tr w:rsidR="00C60177" w14:paraId="45358AC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19E4225" w14:textId="77777777" w:rsidR="00DC7D59" w:rsidRDefault="00DC7D59">
            <w:pPr>
              <w:pStyle w:val="TAL"/>
              <w:rPr>
                <w:color w:val="000000"/>
                <w:sz w:val="16"/>
                <w:szCs w:val="16"/>
              </w:rPr>
            </w:pPr>
            <w:r>
              <w:rPr>
                <w:color w:val="000000"/>
                <w:sz w:val="16"/>
                <w:szCs w:val="16"/>
              </w:rPr>
              <w:t>C3-235467</w:t>
            </w:r>
          </w:p>
        </w:tc>
        <w:tc>
          <w:tcPr>
            <w:tcW w:w="3402" w:type="dxa"/>
            <w:tcBorders>
              <w:top w:val="single" w:sz="4" w:space="0" w:color="auto"/>
              <w:left w:val="single" w:sz="4" w:space="0" w:color="auto"/>
              <w:bottom w:val="single" w:sz="4" w:space="0" w:color="auto"/>
              <w:right w:val="single" w:sz="4" w:space="0" w:color="auto"/>
            </w:tcBorders>
            <w:noWrap/>
            <w:hideMark/>
          </w:tcPr>
          <w:p w14:paraId="4F5C5BFC" w14:textId="77777777" w:rsidR="00DC7D59" w:rsidRDefault="00DC7D59">
            <w:pPr>
              <w:pStyle w:val="TAL"/>
              <w:rPr>
                <w:color w:val="000000"/>
                <w:sz w:val="16"/>
                <w:szCs w:val="16"/>
              </w:rPr>
            </w:pPr>
            <w:r>
              <w:rPr>
                <w:color w:val="000000"/>
                <w:sz w:val="16"/>
                <w:szCs w:val="16"/>
              </w:rPr>
              <w:t>Rely LS on LI for AKMA in roaming</w:t>
            </w:r>
          </w:p>
        </w:tc>
        <w:tc>
          <w:tcPr>
            <w:tcW w:w="850" w:type="dxa"/>
            <w:tcBorders>
              <w:top w:val="single" w:sz="4" w:space="0" w:color="auto"/>
              <w:left w:val="single" w:sz="4" w:space="0" w:color="auto"/>
              <w:bottom w:val="single" w:sz="4" w:space="0" w:color="auto"/>
              <w:right w:val="single" w:sz="4" w:space="0" w:color="auto"/>
            </w:tcBorders>
            <w:noWrap/>
            <w:hideMark/>
          </w:tcPr>
          <w:p w14:paraId="2541A485" w14:textId="77777777" w:rsidR="00DC7D59" w:rsidRDefault="00DC7D59">
            <w:pPr>
              <w:pStyle w:val="TAL"/>
              <w:rPr>
                <w:color w:val="000000"/>
                <w:sz w:val="16"/>
                <w:szCs w:val="16"/>
              </w:rPr>
            </w:pPr>
            <w:r>
              <w:rPr>
                <w:color w:val="000000"/>
                <w:sz w:val="16"/>
                <w:szCs w:val="16"/>
              </w:rPr>
              <w:t>SA3</w:t>
            </w:r>
          </w:p>
        </w:tc>
        <w:tc>
          <w:tcPr>
            <w:tcW w:w="1094" w:type="dxa"/>
            <w:tcBorders>
              <w:top w:val="single" w:sz="4" w:space="0" w:color="auto"/>
              <w:left w:val="single" w:sz="4" w:space="0" w:color="auto"/>
              <w:bottom w:val="single" w:sz="4" w:space="0" w:color="auto"/>
              <w:right w:val="single" w:sz="4" w:space="0" w:color="auto"/>
            </w:tcBorders>
            <w:noWrap/>
            <w:hideMark/>
          </w:tcPr>
          <w:p w14:paraId="62515137"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4A58F1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E6F0C3E" w14:textId="77777777" w:rsidR="00DC7D59" w:rsidRDefault="00DC7D59">
            <w:pPr>
              <w:overflowPunct/>
              <w:autoSpaceDE/>
              <w:autoSpaceDN/>
              <w:adjustRightInd/>
              <w:spacing w:after="0"/>
              <w:rPr>
                <w:rFonts w:ascii="CG Times (WN)" w:hAnsi="CG Times (WN)"/>
              </w:rPr>
            </w:pPr>
          </w:p>
        </w:tc>
      </w:tr>
      <w:tr w:rsidR="00C60177" w14:paraId="3B80202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219CF7B" w14:textId="77777777" w:rsidR="00DC7D59" w:rsidRDefault="00DC7D59">
            <w:pPr>
              <w:pStyle w:val="TAL"/>
              <w:rPr>
                <w:color w:val="000000"/>
                <w:sz w:val="16"/>
                <w:szCs w:val="16"/>
              </w:rPr>
            </w:pPr>
            <w:r>
              <w:rPr>
                <w:color w:val="000000"/>
                <w:sz w:val="16"/>
                <w:szCs w:val="16"/>
              </w:rPr>
              <w:t>C3-235468</w:t>
            </w:r>
          </w:p>
        </w:tc>
        <w:tc>
          <w:tcPr>
            <w:tcW w:w="3402" w:type="dxa"/>
            <w:tcBorders>
              <w:top w:val="single" w:sz="4" w:space="0" w:color="auto"/>
              <w:left w:val="single" w:sz="4" w:space="0" w:color="auto"/>
              <w:bottom w:val="single" w:sz="4" w:space="0" w:color="auto"/>
              <w:right w:val="single" w:sz="4" w:space="0" w:color="auto"/>
            </w:tcBorders>
            <w:noWrap/>
            <w:hideMark/>
          </w:tcPr>
          <w:p w14:paraId="23397DB3" w14:textId="77777777" w:rsidR="00DC7D59" w:rsidRDefault="00DC7D59">
            <w:pPr>
              <w:pStyle w:val="TAL"/>
              <w:rPr>
                <w:color w:val="000000"/>
                <w:sz w:val="16"/>
                <w:szCs w:val="16"/>
              </w:rPr>
            </w:pPr>
            <w:r>
              <w:rPr>
                <w:color w:val="000000"/>
                <w:sz w:val="16"/>
                <w:szCs w:val="16"/>
              </w:rPr>
              <w:t>Reply-LS on supporting resource owner-aware northbound API access</w:t>
            </w:r>
          </w:p>
        </w:tc>
        <w:tc>
          <w:tcPr>
            <w:tcW w:w="850" w:type="dxa"/>
            <w:tcBorders>
              <w:top w:val="single" w:sz="4" w:space="0" w:color="auto"/>
              <w:left w:val="single" w:sz="4" w:space="0" w:color="auto"/>
              <w:bottom w:val="single" w:sz="4" w:space="0" w:color="auto"/>
              <w:right w:val="single" w:sz="4" w:space="0" w:color="auto"/>
            </w:tcBorders>
            <w:noWrap/>
            <w:hideMark/>
          </w:tcPr>
          <w:p w14:paraId="6F97F199" w14:textId="77777777" w:rsidR="00DC7D59" w:rsidRDefault="00DC7D59">
            <w:pPr>
              <w:pStyle w:val="TAL"/>
              <w:rPr>
                <w:color w:val="000000"/>
                <w:sz w:val="16"/>
                <w:szCs w:val="16"/>
              </w:rPr>
            </w:pPr>
            <w:r>
              <w:rPr>
                <w:color w:val="000000"/>
                <w:sz w:val="16"/>
                <w:szCs w:val="16"/>
              </w:rPr>
              <w:t>SA3</w:t>
            </w:r>
          </w:p>
        </w:tc>
        <w:tc>
          <w:tcPr>
            <w:tcW w:w="1094" w:type="dxa"/>
            <w:tcBorders>
              <w:top w:val="single" w:sz="4" w:space="0" w:color="auto"/>
              <w:left w:val="single" w:sz="4" w:space="0" w:color="auto"/>
              <w:bottom w:val="single" w:sz="4" w:space="0" w:color="auto"/>
              <w:right w:val="single" w:sz="4" w:space="0" w:color="auto"/>
            </w:tcBorders>
            <w:noWrap/>
            <w:hideMark/>
          </w:tcPr>
          <w:p w14:paraId="331C75EA"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5E46B3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6F3368B" w14:textId="77777777" w:rsidR="00DC7D59" w:rsidRDefault="00DC7D59">
            <w:pPr>
              <w:overflowPunct/>
              <w:autoSpaceDE/>
              <w:autoSpaceDN/>
              <w:adjustRightInd/>
              <w:spacing w:after="0"/>
              <w:rPr>
                <w:rFonts w:ascii="CG Times (WN)" w:hAnsi="CG Times (WN)"/>
              </w:rPr>
            </w:pPr>
          </w:p>
        </w:tc>
      </w:tr>
      <w:tr w:rsidR="00C60177" w14:paraId="45E471D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D5D5D37" w14:textId="77777777" w:rsidR="00DC7D59" w:rsidRDefault="00DC7D59">
            <w:pPr>
              <w:pStyle w:val="TAL"/>
              <w:rPr>
                <w:color w:val="000000"/>
                <w:sz w:val="16"/>
                <w:szCs w:val="16"/>
              </w:rPr>
            </w:pPr>
            <w:r>
              <w:rPr>
                <w:color w:val="000000"/>
                <w:sz w:val="16"/>
                <w:szCs w:val="16"/>
              </w:rPr>
              <w:t>C3-235469</w:t>
            </w:r>
          </w:p>
        </w:tc>
        <w:tc>
          <w:tcPr>
            <w:tcW w:w="3402" w:type="dxa"/>
            <w:tcBorders>
              <w:top w:val="single" w:sz="4" w:space="0" w:color="auto"/>
              <w:left w:val="single" w:sz="4" w:space="0" w:color="auto"/>
              <w:bottom w:val="single" w:sz="4" w:space="0" w:color="auto"/>
              <w:right w:val="single" w:sz="4" w:space="0" w:color="auto"/>
            </w:tcBorders>
            <w:noWrap/>
            <w:hideMark/>
          </w:tcPr>
          <w:p w14:paraId="41CDEEE8" w14:textId="77777777" w:rsidR="00DC7D59" w:rsidRDefault="00DC7D59">
            <w:pPr>
              <w:pStyle w:val="TAL"/>
              <w:rPr>
                <w:color w:val="000000"/>
                <w:sz w:val="16"/>
                <w:szCs w:val="16"/>
              </w:rPr>
            </w:pPr>
            <w:r>
              <w:rPr>
                <w:color w:val="000000"/>
                <w:sz w:val="16"/>
                <w:szCs w:val="16"/>
              </w:rPr>
              <w:t>LS Reply on developing a security solution for PINAPP architecture</w:t>
            </w:r>
          </w:p>
        </w:tc>
        <w:tc>
          <w:tcPr>
            <w:tcW w:w="850" w:type="dxa"/>
            <w:tcBorders>
              <w:top w:val="single" w:sz="4" w:space="0" w:color="auto"/>
              <w:left w:val="single" w:sz="4" w:space="0" w:color="auto"/>
              <w:bottom w:val="single" w:sz="4" w:space="0" w:color="auto"/>
              <w:right w:val="single" w:sz="4" w:space="0" w:color="auto"/>
            </w:tcBorders>
            <w:noWrap/>
            <w:hideMark/>
          </w:tcPr>
          <w:p w14:paraId="145311A7" w14:textId="77777777" w:rsidR="00DC7D59" w:rsidRDefault="00DC7D59">
            <w:pPr>
              <w:pStyle w:val="TAL"/>
              <w:rPr>
                <w:color w:val="000000"/>
                <w:sz w:val="16"/>
                <w:szCs w:val="16"/>
              </w:rPr>
            </w:pPr>
            <w:r>
              <w:rPr>
                <w:color w:val="000000"/>
                <w:sz w:val="16"/>
                <w:szCs w:val="16"/>
              </w:rPr>
              <w:t>SA3</w:t>
            </w:r>
          </w:p>
        </w:tc>
        <w:tc>
          <w:tcPr>
            <w:tcW w:w="1094" w:type="dxa"/>
            <w:tcBorders>
              <w:top w:val="single" w:sz="4" w:space="0" w:color="auto"/>
              <w:left w:val="single" w:sz="4" w:space="0" w:color="auto"/>
              <w:bottom w:val="single" w:sz="4" w:space="0" w:color="auto"/>
              <w:right w:val="single" w:sz="4" w:space="0" w:color="auto"/>
            </w:tcBorders>
            <w:noWrap/>
            <w:hideMark/>
          </w:tcPr>
          <w:p w14:paraId="51D8DF33"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07F795D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03B8184" w14:textId="77777777" w:rsidR="00DC7D59" w:rsidRDefault="00DC7D59">
            <w:pPr>
              <w:overflowPunct/>
              <w:autoSpaceDE/>
              <w:autoSpaceDN/>
              <w:adjustRightInd/>
              <w:spacing w:after="0"/>
              <w:rPr>
                <w:rFonts w:ascii="CG Times (WN)" w:hAnsi="CG Times (WN)"/>
              </w:rPr>
            </w:pPr>
          </w:p>
        </w:tc>
      </w:tr>
      <w:tr w:rsidR="00C60177" w14:paraId="4CBE59A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7EFB9CA" w14:textId="77777777" w:rsidR="00DC7D59" w:rsidRDefault="00DC7D59">
            <w:pPr>
              <w:pStyle w:val="TAL"/>
              <w:rPr>
                <w:color w:val="000000"/>
                <w:sz w:val="16"/>
                <w:szCs w:val="16"/>
              </w:rPr>
            </w:pPr>
            <w:r>
              <w:rPr>
                <w:color w:val="000000"/>
                <w:sz w:val="16"/>
                <w:szCs w:val="16"/>
              </w:rPr>
              <w:t>C3-235470</w:t>
            </w:r>
          </w:p>
        </w:tc>
        <w:tc>
          <w:tcPr>
            <w:tcW w:w="3402" w:type="dxa"/>
            <w:tcBorders>
              <w:top w:val="single" w:sz="4" w:space="0" w:color="auto"/>
              <w:left w:val="single" w:sz="4" w:space="0" w:color="auto"/>
              <w:bottom w:val="single" w:sz="4" w:space="0" w:color="auto"/>
              <w:right w:val="single" w:sz="4" w:space="0" w:color="auto"/>
            </w:tcBorders>
            <w:noWrap/>
            <w:hideMark/>
          </w:tcPr>
          <w:p w14:paraId="72B76A2C" w14:textId="77777777" w:rsidR="00DC7D59" w:rsidRDefault="00DC7D59">
            <w:pPr>
              <w:pStyle w:val="TAL"/>
              <w:rPr>
                <w:color w:val="000000"/>
                <w:sz w:val="16"/>
                <w:szCs w:val="16"/>
              </w:rPr>
            </w:pPr>
            <w:r>
              <w:rPr>
                <w:color w:val="000000"/>
                <w:sz w:val="16"/>
                <w:szCs w:val="16"/>
              </w:rPr>
              <w:t>Update Supported Features for NEF APIs</w:t>
            </w:r>
          </w:p>
        </w:tc>
        <w:tc>
          <w:tcPr>
            <w:tcW w:w="850" w:type="dxa"/>
            <w:tcBorders>
              <w:top w:val="single" w:sz="4" w:space="0" w:color="auto"/>
              <w:left w:val="single" w:sz="4" w:space="0" w:color="auto"/>
              <w:bottom w:val="single" w:sz="4" w:space="0" w:color="auto"/>
              <w:right w:val="single" w:sz="4" w:space="0" w:color="auto"/>
            </w:tcBorders>
            <w:noWrap/>
            <w:hideMark/>
          </w:tcPr>
          <w:p w14:paraId="01711A7E" w14:textId="77777777" w:rsidR="00DC7D59" w:rsidRDefault="00DC7D59">
            <w:pPr>
              <w:pStyle w:val="TAL"/>
              <w:rPr>
                <w:color w:val="000000"/>
                <w:sz w:val="16"/>
                <w:szCs w:val="16"/>
              </w:rPr>
            </w:pPr>
            <w:r>
              <w:rPr>
                <w:color w:val="000000"/>
                <w:sz w:val="16"/>
                <w:szCs w:val="16"/>
              </w:rPr>
              <w:t>KDDI, Huawei, Nokia, Nokia Shanghai Bell, Ericsson</w:t>
            </w:r>
          </w:p>
        </w:tc>
        <w:tc>
          <w:tcPr>
            <w:tcW w:w="1094" w:type="dxa"/>
            <w:tcBorders>
              <w:top w:val="single" w:sz="4" w:space="0" w:color="auto"/>
              <w:left w:val="single" w:sz="4" w:space="0" w:color="auto"/>
              <w:bottom w:val="single" w:sz="4" w:space="0" w:color="auto"/>
              <w:right w:val="single" w:sz="4" w:space="0" w:color="auto"/>
            </w:tcBorders>
            <w:noWrap/>
            <w:hideMark/>
          </w:tcPr>
          <w:p w14:paraId="6B11F4A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AE413FF" w14:textId="77777777" w:rsidR="00DC7D59" w:rsidRDefault="00DC7D59">
            <w:pPr>
              <w:pStyle w:val="TAL"/>
              <w:rPr>
                <w:color w:val="000000"/>
                <w:sz w:val="16"/>
                <w:szCs w:val="16"/>
              </w:rPr>
            </w:pPr>
            <w:r>
              <w:rPr>
                <w:color w:val="000000"/>
                <w:sz w:val="16"/>
                <w:szCs w:val="16"/>
              </w:rPr>
              <w:t>C3-235112</w:t>
            </w:r>
          </w:p>
        </w:tc>
        <w:tc>
          <w:tcPr>
            <w:tcW w:w="1701" w:type="dxa"/>
            <w:tcBorders>
              <w:top w:val="single" w:sz="4" w:space="0" w:color="auto"/>
              <w:left w:val="single" w:sz="4" w:space="0" w:color="auto"/>
              <w:bottom w:val="single" w:sz="4" w:space="0" w:color="auto"/>
              <w:right w:val="single" w:sz="4" w:space="0" w:color="auto"/>
            </w:tcBorders>
            <w:noWrap/>
            <w:hideMark/>
          </w:tcPr>
          <w:p w14:paraId="0ADFF4C8" w14:textId="77777777" w:rsidR="00DC7D59" w:rsidRDefault="00DC7D59">
            <w:pPr>
              <w:rPr>
                <w:color w:val="000000"/>
                <w:sz w:val="16"/>
                <w:szCs w:val="16"/>
              </w:rPr>
            </w:pPr>
          </w:p>
        </w:tc>
      </w:tr>
      <w:tr w:rsidR="00C60177" w14:paraId="200E076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D820999" w14:textId="77777777" w:rsidR="00DC7D59" w:rsidRDefault="00DC7D59">
            <w:pPr>
              <w:pStyle w:val="TAL"/>
              <w:rPr>
                <w:color w:val="000000"/>
                <w:sz w:val="16"/>
                <w:szCs w:val="16"/>
              </w:rPr>
            </w:pPr>
            <w:r>
              <w:rPr>
                <w:color w:val="000000"/>
                <w:sz w:val="16"/>
                <w:szCs w:val="16"/>
              </w:rPr>
              <w:t>C3-235471</w:t>
            </w:r>
          </w:p>
        </w:tc>
        <w:tc>
          <w:tcPr>
            <w:tcW w:w="3402" w:type="dxa"/>
            <w:tcBorders>
              <w:top w:val="single" w:sz="4" w:space="0" w:color="auto"/>
              <w:left w:val="single" w:sz="4" w:space="0" w:color="auto"/>
              <w:bottom w:val="single" w:sz="4" w:space="0" w:color="auto"/>
              <w:right w:val="single" w:sz="4" w:space="0" w:color="auto"/>
            </w:tcBorders>
            <w:noWrap/>
            <w:hideMark/>
          </w:tcPr>
          <w:p w14:paraId="40B719AF" w14:textId="77777777" w:rsidR="00DC7D59" w:rsidRDefault="00DC7D59">
            <w:pPr>
              <w:pStyle w:val="TAL"/>
              <w:rPr>
                <w:color w:val="000000"/>
                <w:sz w:val="16"/>
                <w:szCs w:val="16"/>
              </w:rPr>
            </w:pPr>
            <w:r>
              <w:rPr>
                <w:color w:val="000000"/>
                <w:sz w:val="16"/>
                <w:szCs w:val="16"/>
              </w:rPr>
              <w:t>Revised WID on Rel-18 Enhancements of UE Policy Control</w:t>
            </w:r>
          </w:p>
        </w:tc>
        <w:tc>
          <w:tcPr>
            <w:tcW w:w="850" w:type="dxa"/>
            <w:tcBorders>
              <w:top w:val="single" w:sz="4" w:space="0" w:color="auto"/>
              <w:left w:val="single" w:sz="4" w:space="0" w:color="auto"/>
              <w:bottom w:val="single" w:sz="4" w:space="0" w:color="auto"/>
              <w:right w:val="single" w:sz="4" w:space="0" w:color="auto"/>
            </w:tcBorders>
            <w:noWrap/>
            <w:hideMark/>
          </w:tcPr>
          <w:p w14:paraId="4B612604"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8FC405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03C4D9A" w14:textId="77777777" w:rsidR="00DC7D59" w:rsidRDefault="00DC7D59">
            <w:pPr>
              <w:pStyle w:val="TAL"/>
              <w:rPr>
                <w:color w:val="000000"/>
                <w:sz w:val="16"/>
                <w:szCs w:val="16"/>
              </w:rPr>
            </w:pPr>
            <w:r>
              <w:rPr>
                <w:color w:val="000000"/>
                <w:sz w:val="16"/>
                <w:szCs w:val="16"/>
              </w:rPr>
              <w:t>C3-235381</w:t>
            </w:r>
          </w:p>
        </w:tc>
        <w:tc>
          <w:tcPr>
            <w:tcW w:w="1701" w:type="dxa"/>
            <w:tcBorders>
              <w:top w:val="single" w:sz="4" w:space="0" w:color="auto"/>
              <w:left w:val="single" w:sz="4" w:space="0" w:color="auto"/>
              <w:bottom w:val="single" w:sz="4" w:space="0" w:color="auto"/>
              <w:right w:val="single" w:sz="4" w:space="0" w:color="auto"/>
            </w:tcBorders>
            <w:noWrap/>
            <w:hideMark/>
          </w:tcPr>
          <w:p w14:paraId="1479CF2F" w14:textId="77777777" w:rsidR="00DC7D59" w:rsidRDefault="00DC7D59">
            <w:pPr>
              <w:rPr>
                <w:color w:val="000000"/>
                <w:sz w:val="16"/>
                <w:szCs w:val="16"/>
              </w:rPr>
            </w:pPr>
          </w:p>
        </w:tc>
      </w:tr>
      <w:tr w:rsidR="00C60177" w14:paraId="4200BE8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53FDA21" w14:textId="77777777" w:rsidR="00DC7D59" w:rsidRDefault="00DC7D59">
            <w:pPr>
              <w:pStyle w:val="TAL"/>
              <w:rPr>
                <w:color w:val="000000"/>
                <w:sz w:val="16"/>
                <w:szCs w:val="16"/>
              </w:rPr>
            </w:pPr>
            <w:r>
              <w:rPr>
                <w:color w:val="000000"/>
                <w:sz w:val="16"/>
                <w:szCs w:val="16"/>
              </w:rPr>
              <w:t>C3-235472</w:t>
            </w:r>
          </w:p>
        </w:tc>
        <w:tc>
          <w:tcPr>
            <w:tcW w:w="3402" w:type="dxa"/>
            <w:tcBorders>
              <w:top w:val="single" w:sz="4" w:space="0" w:color="auto"/>
              <w:left w:val="single" w:sz="4" w:space="0" w:color="auto"/>
              <w:bottom w:val="single" w:sz="4" w:space="0" w:color="auto"/>
              <w:right w:val="single" w:sz="4" w:space="0" w:color="auto"/>
            </w:tcBorders>
            <w:noWrap/>
            <w:hideMark/>
          </w:tcPr>
          <w:p w14:paraId="0DA015A8" w14:textId="77777777" w:rsidR="00DC7D59" w:rsidRDefault="00DC7D59">
            <w:pPr>
              <w:pStyle w:val="TAL"/>
              <w:rPr>
                <w:color w:val="000000"/>
                <w:sz w:val="16"/>
                <w:szCs w:val="16"/>
              </w:rPr>
            </w:pPr>
            <w:r>
              <w:rPr>
                <w:color w:val="000000"/>
                <w:sz w:val="16"/>
                <w:szCs w:val="16"/>
              </w:rPr>
              <w:t xml:space="preserve">Update Supported Features for </w:t>
            </w:r>
            <w:proofErr w:type="spellStart"/>
            <w:r>
              <w:rPr>
                <w:color w:val="000000"/>
                <w:sz w:val="16"/>
                <w:szCs w:val="16"/>
              </w:rPr>
              <w:t>MemberUESelectionAssistance</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516B9690" w14:textId="77777777" w:rsidR="00DC7D59" w:rsidRDefault="00DC7D59">
            <w:pPr>
              <w:pStyle w:val="TAL"/>
              <w:rPr>
                <w:color w:val="000000"/>
                <w:sz w:val="16"/>
                <w:szCs w:val="16"/>
              </w:rPr>
            </w:pPr>
            <w:r>
              <w:rPr>
                <w:color w:val="000000"/>
                <w:sz w:val="16"/>
                <w:szCs w:val="16"/>
              </w:rPr>
              <w:t>KDDI, Huawei, Nokia, Nokia Shanghai Bell, Ericsson</w:t>
            </w:r>
          </w:p>
        </w:tc>
        <w:tc>
          <w:tcPr>
            <w:tcW w:w="1094" w:type="dxa"/>
            <w:tcBorders>
              <w:top w:val="single" w:sz="4" w:space="0" w:color="auto"/>
              <w:left w:val="single" w:sz="4" w:space="0" w:color="auto"/>
              <w:bottom w:val="single" w:sz="4" w:space="0" w:color="auto"/>
              <w:right w:val="single" w:sz="4" w:space="0" w:color="auto"/>
            </w:tcBorders>
            <w:noWrap/>
            <w:hideMark/>
          </w:tcPr>
          <w:p w14:paraId="277BE58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7227138" w14:textId="77777777" w:rsidR="00DC7D59" w:rsidRDefault="00DC7D59">
            <w:pPr>
              <w:pStyle w:val="TAL"/>
              <w:rPr>
                <w:color w:val="000000"/>
                <w:sz w:val="16"/>
                <w:szCs w:val="16"/>
              </w:rPr>
            </w:pPr>
            <w:r>
              <w:rPr>
                <w:color w:val="000000"/>
                <w:sz w:val="16"/>
                <w:szCs w:val="16"/>
              </w:rPr>
              <w:t>C3-235113</w:t>
            </w:r>
          </w:p>
        </w:tc>
        <w:tc>
          <w:tcPr>
            <w:tcW w:w="1701" w:type="dxa"/>
            <w:tcBorders>
              <w:top w:val="single" w:sz="4" w:space="0" w:color="auto"/>
              <w:left w:val="single" w:sz="4" w:space="0" w:color="auto"/>
              <w:bottom w:val="single" w:sz="4" w:space="0" w:color="auto"/>
              <w:right w:val="single" w:sz="4" w:space="0" w:color="auto"/>
            </w:tcBorders>
            <w:noWrap/>
            <w:hideMark/>
          </w:tcPr>
          <w:p w14:paraId="5F5E5C1D" w14:textId="77777777" w:rsidR="00DC7D59" w:rsidRDefault="00DC7D59">
            <w:pPr>
              <w:rPr>
                <w:color w:val="000000"/>
                <w:sz w:val="16"/>
                <w:szCs w:val="16"/>
              </w:rPr>
            </w:pPr>
          </w:p>
        </w:tc>
      </w:tr>
      <w:tr w:rsidR="00C60177" w14:paraId="516DE37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199C311" w14:textId="77777777" w:rsidR="00DC7D59" w:rsidRDefault="00DC7D59">
            <w:pPr>
              <w:pStyle w:val="TAL"/>
              <w:rPr>
                <w:color w:val="000000"/>
                <w:sz w:val="16"/>
                <w:szCs w:val="16"/>
              </w:rPr>
            </w:pPr>
            <w:r>
              <w:rPr>
                <w:color w:val="000000"/>
                <w:sz w:val="16"/>
                <w:szCs w:val="16"/>
              </w:rPr>
              <w:t>C3-235473</w:t>
            </w:r>
          </w:p>
        </w:tc>
        <w:tc>
          <w:tcPr>
            <w:tcW w:w="3402" w:type="dxa"/>
            <w:tcBorders>
              <w:top w:val="single" w:sz="4" w:space="0" w:color="auto"/>
              <w:left w:val="single" w:sz="4" w:space="0" w:color="auto"/>
              <w:bottom w:val="single" w:sz="4" w:space="0" w:color="auto"/>
              <w:right w:val="single" w:sz="4" w:space="0" w:color="auto"/>
            </w:tcBorders>
            <w:noWrap/>
            <w:hideMark/>
          </w:tcPr>
          <w:p w14:paraId="72DD3957" w14:textId="77777777" w:rsidR="00DC7D59" w:rsidRDefault="00DC7D59">
            <w:pPr>
              <w:pStyle w:val="TAL"/>
              <w:rPr>
                <w:color w:val="000000"/>
                <w:sz w:val="16"/>
                <w:szCs w:val="16"/>
              </w:rPr>
            </w:pPr>
            <w:r>
              <w:rPr>
                <w:color w:val="000000"/>
                <w:sz w:val="16"/>
                <w:szCs w:val="16"/>
              </w:rPr>
              <w:t>Update HTTP RFC 7807 obsoleted by IETF RFC 9457</w:t>
            </w:r>
          </w:p>
        </w:tc>
        <w:tc>
          <w:tcPr>
            <w:tcW w:w="850" w:type="dxa"/>
            <w:tcBorders>
              <w:top w:val="single" w:sz="4" w:space="0" w:color="auto"/>
              <w:left w:val="single" w:sz="4" w:space="0" w:color="auto"/>
              <w:bottom w:val="single" w:sz="4" w:space="0" w:color="auto"/>
              <w:right w:val="single" w:sz="4" w:space="0" w:color="auto"/>
            </w:tcBorders>
            <w:noWrap/>
            <w:hideMark/>
          </w:tcPr>
          <w:p w14:paraId="2BEDBA77"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A17247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4DE129D" w14:textId="77777777" w:rsidR="00DC7D59" w:rsidRDefault="00DC7D59">
            <w:pPr>
              <w:pStyle w:val="TAL"/>
              <w:rPr>
                <w:color w:val="000000"/>
                <w:sz w:val="16"/>
                <w:szCs w:val="16"/>
              </w:rPr>
            </w:pPr>
            <w:r>
              <w:rPr>
                <w:color w:val="000000"/>
                <w:sz w:val="16"/>
                <w:szCs w:val="16"/>
              </w:rPr>
              <w:t>C3-235133</w:t>
            </w:r>
          </w:p>
        </w:tc>
        <w:tc>
          <w:tcPr>
            <w:tcW w:w="1701" w:type="dxa"/>
            <w:tcBorders>
              <w:top w:val="single" w:sz="4" w:space="0" w:color="auto"/>
              <w:left w:val="single" w:sz="4" w:space="0" w:color="auto"/>
              <w:bottom w:val="single" w:sz="4" w:space="0" w:color="auto"/>
              <w:right w:val="single" w:sz="4" w:space="0" w:color="auto"/>
            </w:tcBorders>
            <w:noWrap/>
            <w:hideMark/>
          </w:tcPr>
          <w:p w14:paraId="167CEBC7" w14:textId="77777777" w:rsidR="00DC7D59" w:rsidRDefault="00DC7D59">
            <w:pPr>
              <w:rPr>
                <w:color w:val="000000"/>
                <w:sz w:val="16"/>
                <w:szCs w:val="16"/>
              </w:rPr>
            </w:pPr>
          </w:p>
        </w:tc>
      </w:tr>
      <w:tr w:rsidR="00C60177" w14:paraId="650240D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FBD4D6F" w14:textId="77777777" w:rsidR="00DC7D59" w:rsidRDefault="00DC7D59">
            <w:pPr>
              <w:pStyle w:val="TAL"/>
              <w:rPr>
                <w:color w:val="000000"/>
                <w:sz w:val="16"/>
                <w:szCs w:val="16"/>
              </w:rPr>
            </w:pPr>
            <w:r>
              <w:rPr>
                <w:color w:val="000000"/>
                <w:sz w:val="16"/>
                <w:szCs w:val="16"/>
              </w:rPr>
              <w:t>C3-235474</w:t>
            </w:r>
          </w:p>
        </w:tc>
        <w:tc>
          <w:tcPr>
            <w:tcW w:w="3402" w:type="dxa"/>
            <w:tcBorders>
              <w:top w:val="single" w:sz="4" w:space="0" w:color="auto"/>
              <w:left w:val="single" w:sz="4" w:space="0" w:color="auto"/>
              <w:bottom w:val="single" w:sz="4" w:space="0" w:color="auto"/>
              <w:right w:val="single" w:sz="4" w:space="0" w:color="auto"/>
            </w:tcBorders>
            <w:noWrap/>
            <w:hideMark/>
          </w:tcPr>
          <w:p w14:paraId="1C509469" w14:textId="77777777" w:rsidR="00DC7D59" w:rsidRDefault="00DC7D59">
            <w:pPr>
              <w:pStyle w:val="TAL"/>
              <w:rPr>
                <w:color w:val="000000"/>
                <w:sz w:val="16"/>
                <w:szCs w:val="16"/>
              </w:rPr>
            </w:pPr>
            <w:r>
              <w:rPr>
                <w:color w:val="000000"/>
                <w:sz w:val="16"/>
                <w:szCs w:val="16"/>
              </w:rPr>
              <w:t>Reference update: IETF RFC 9113</w:t>
            </w:r>
          </w:p>
        </w:tc>
        <w:tc>
          <w:tcPr>
            <w:tcW w:w="850" w:type="dxa"/>
            <w:tcBorders>
              <w:top w:val="single" w:sz="4" w:space="0" w:color="auto"/>
              <w:left w:val="single" w:sz="4" w:space="0" w:color="auto"/>
              <w:bottom w:val="single" w:sz="4" w:space="0" w:color="auto"/>
              <w:right w:val="single" w:sz="4" w:space="0" w:color="auto"/>
            </w:tcBorders>
            <w:noWrap/>
            <w:hideMark/>
          </w:tcPr>
          <w:p w14:paraId="5A5A480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489094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834F9FA" w14:textId="77777777" w:rsidR="00DC7D59" w:rsidRDefault="00DC7D59">
            <w:pPr>
              <w:pStyle w:val="TAL"/>
              <w:rPr>
                <w:color w:val="000000"/>
                <w:sz w:val="16"/>
                <w:szCs w:val="16"/>
              </w:rPr>
            </w:pPr>
            <w:r>
              <w:rPr>
                <w:color w:val="000000"/>
                <w:sz w:val="16"/>
                <w:szCs w:val="16"/>
              </w:rPr>
              <w:t>C3-235212</w:t>
            </w:r>
          </w:p>
        </w:tc>
        <w:tc>
          <w:tcPr>
            <w:tcW w:w="1701" w:type="dxa"/>
            <w:tcBorders>
              <w:top w:val="single" w:sz="4" w:space="0" w:color="auto"/>
              <w:left w:val="single" w:sz="4" w:space="0" w:color="auto"/>
              <w:bottom w:val="single" w:sz="4" w:space="0" w:color="auto"/>
              <w:right w:val="single" w:sz="4" w:space="0" w:color="auto"/>
            </w:tcBorders>
            <w:noWrap/>
            <w:hideMark/>
          </w:tcPr>
          <w:p w14:paraId="1366ACDC" w14:textId="77777777" w:rsidR="00DC7D59" w:rsidRDefault="00DC7D59">
            <w:pPr>
              <w:rPr>
                <w:color w:val="000000"/>
                <w:sz w:val="16"/>
                <w:szCs w:val="16"/>
              </w:rPr>
            </w:pPr>
          </w:p>
        </w:tc>
      </w:tr>
      <w:tr w:rsidR="00C60177" w14:paraId="071D4C6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7F99C2" w14:textId="77777777" w:rsidR="00DC7D59" w:rsidRDefault="00DC7D59">
            <w:pPr>
              <w:pStyle w:val="TAL"/>
              <w:rPr>
                <w:color w:val="000000"/>
                <w:sz w:val="16"/>
                <w:szCs w:val="16"/>
              </w:rPr>
            </w:pPr>
            <w:r>
              <w:rPr>
                <w:color w:val="000000"/>
                <w:sz w:val="16"/>
                <w:szCs w:val="16"/>
              </w:rPr>
              <w:t>C3-235475</w:t>
            </w:r>
          </w:p>
        </w:tc>
        <w:tc>
          <w:tcPr>
            <w:tcW w:w="3402" w:type="dxa"/>
            <w:tcBorders>
              <w:top w:val="single" w:sz="4" w:space="0" w:color="auto"/>
              <w:left w:val="single" w:sz="4" w:space="0" w:color="auto"/>
              <w:bottom w:val="single" w:sz="4" w:space="0" w:color="auto"/>
              <w:right w:val="single" w:sz="4" w:space="0" w:color="auto"/>
            </w:tcBorders>
            <w:noWrap/>
            <w:hideMark/>
          </w:tcPr>
          <w:p w14:paraId="143A6CCA" w14:textId="77777777" w:rsidR="00DC7D59" w:rsidRDefault="00DC7D59">
            <w:pPr>
              <w:pStyle w:val="TAL"/>
              <w:rPr>
                <w:color w:val="000000"/>
                <w:sz w:val="16"/>
                <w:szCs w:val="16"/>
              </w:rPr>
            </w:pPr>
            <w:r>
              <w:rPr>
                <w:color w:val="000000"/>
                <w:sz w:val="16"/>
                <w:szCs w:val="16"/>
              </w:rPr>
              <w:t>Reference update: IETF RFC 9113</w:t>
            </w:r>
          </w:p>
        </w:tc>
        <w:tc>
          <w:tcPr>
            <w:tcW w:w="850" w:type="dxa"/>
            <w:tcBorders>
              <w:top w:val="single" w:sz="4" w:space="0" w:color="auto"/>
              <w:left w:val="single" w:sz="4" w:space="0" w:color="auto"/>
              <w:bottom w:val="single" w:sz="4" w:space="0" w:color="auto"/>
              <w:right w:val="single" w:sz="4" w:space="0" w:color="auto"/>
            </w:tcBorders>
            <w:noWrap/>
            <w:hideMark/>
          </w:tcPr>
          <w:p w14:paraId="206C358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24E8C6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A6E32A0" w14:textId="77777777" w:rsidR="00DC7D59" w:rsidRDefault="00DC7D59">
            <w:pPr>
              <w:pStyle w:val="TAL"/>
              <w:rPr>
                <w:color w:val="000000"/>
                <w:sz w:val="16"/>
                <w:szCs w:val="16"/>
              </w:rPr>
            </w:pPr>
            <w:r>
              <w:rPr>
                <w:color w:val="000000"/>
                <w:sz w:val="16"/>
                <w:szCs w:val="16"/>
              </w:rPr>
              <w:t>C3-235213</w:t>
            </w:r>
          </w:p>
        </w:tc>
        <w:tc>
          <w:tcPr>
            <w:tcW w:w="1701" w:type="dxa"/>
            <w:tcBorders>
              <w:top w:val="single" w:sz="4" w:space="0" w:color="auto"/>
              <w:left w:val="single" w:sz="4" w:space="0" w:color="auto"/>
              <w:bottom w:val="single" w:sz="4" w:space="0" w:color="auto"/>
              <w:right w:val="single" w:sz="4" w:space="0" w:color="auto"/>
            </w:tcBorders>
            <w:noWrap/>
            <w:hideMark/>
          </w:tcPr>
          <w:p w14:paraId="0098F5E0" w14:textId="77777777" w:rsidR="00DC7D59" w:rsidRDefault="00DC7D59">
            <w:pPr>
              <w:rPr>
                <w:color w:val="000000"/>
                <w:sz w:val="16"/>
                <w:szCs w:val="16"/>
              </w:rPr>
            </w:pPr>
          </w:p>
        </w:tc>
      </w:tr>
      <w:tr w:rsidR="00C60177" w14:paraId="7C3038D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A07A29F" w14:textId="77777777" w:rsidR="00DC7D59" w:rsidRDefault="00DC7D59">
            <w:pPr>
              <w:pStyle w:val="TAL"/>
              <w:rPr>
                <w:color w:val="000000"/>
                <w:sz w:val="16"/>
                <w:szCs w:val="16"/>
              </w:rPr>
            </w:pPr>
            <w:r>
              <w:rPr>
                <w:color w:val="000000"/>
                <w:sz w:val="16"/>
                <w:szCs w:val="16"/>
              </w:rPr>
              <w:t>C3-235476</w:t>
            </w:r>
          </w:p>
        </w:tc>
        <w:tc>
          <w:tcPr>
            <w:tcW w:w="3402" w:type="dxa"/>
            <w:tcBorders>
              <w:top w:val="single" w:sz="4" w:space="0" w:color="auto"/>
              <w:left w:val="single" w:sz="4" w:space="0" w:color="auto"/>
              <w:bottom w:val="single" w:sz="4" w:space="0" w:color="auto"/>
              <w:right w:val="single" w:sz="4" w:space="0" w:color="auto"/>
            </w:tcBorders>
            <w:noWrap/>
            <w:hideMark/>
          </w:tcPr>
          <w:p w14:paraId="61F65F06" w14:textId="77777777" w:rsidR="00DC7D59" w:rsidRDefault="00DC7D59">
            <w:pPr>
              <w:pStyle w:val="TAL"/>
              <w:rPr>
                <w:color w:val="000000"/>
                <w:sz w:val="16"/>
                <w:szCs w:val="16"/>
              </w:rPr>
            </w:pPr>
            <w:r>
              <w:rPr>
                <w:color w:val="000000"/>
                <w:sz w:val="16"/>
                <w:szCs w:val="16"/>
              </w:rPr>
              <w:t>Reference update: IETF RFC 9113</w:t>
            </w:r>
          </w:p>
        </w:tc>
        <w:tc>
          <w:tcPr>
            <w:tcW w:w="850" w:type="dxa"/>
            <w:tcBorders>
              <w:top w:val="single" w:sz="4" w:space="0" w:color="auto"/>
              <w:left w:val="single" w:sz="4" w:space="0" w:color="auto"/>
              <w:bottom w:val="single" w:sz="4" w:space="0" w:color="auto"/>
              <w:right w:val="single" w:sz="4" w:space="0" w:color="auto"/>
            </w:tcBorders>
            <w:noWrap/>
            <w:hideMark/>
          </w:tcPr>
          <w:p w14:paraId="43A866A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E76BB0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BF1FBBF" w14:textId="77777777" w:rsidR="00DC7D59" w:rsidRDefault="00DC7D59">
            <w:pPr>
              <w:pStyle w:val="TAL"/>
              <w:rPr>
                <w:color w:val="000000"/>
                <w:sz w:val="16"/>
                <w:szCs w:val="16"/>
              </w:rPr>
            </w:pPr>
            <w:r>
              <w:rPr>
                <w:color w:val="000000"/>
                <w:sz w:val="16"/>
                <w:szCs w:val="16"/>
              </w:rPr>
              <w:t>C3-235214</w:t>
            </w:r>
          </w:p>
        </w:tc>
        <w:tc>
          <w:tcPr>
            <w:tcW w:w="1701" w:type="dxa"/>
            <w:tcBorders>
              <w:top w:val="single" w:sz="4" w:space="0" w:color="auto"/>
              <w:left w:val="single" w:sz="4" w:space="0" w:color="auto"/>
              <w:bottom w:val="single" w:sz="4" w:space="0" w:color="auto"/>
              <w:right w:val="single" w:sz="4" w:space="0" w:color="auto"/>
            </w:tcBorders>
            <w:noWrap/>
            <w:hideMark/>
          </w:tcPr>
          <w:p w14:paraId="2D53A00F" w14:textId="77777777" w:rsidR="00DC7D59" w:rsidRDefault="00DC7D59">
            <w:pPr>
              <w:rPr>
                <w:color w:val="000000"/>
                <w:sz w:val="16"/>
                <w:szCs w:val="16"/>
              </w:rPr>
            </w:pPr>
          </w:p>
        </w:tc>
      </w:tr>
      <w:tr w:rsidR="00C60177" w14:paraId="2834B46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1015E54" w14:textId="77777777" w:rsidR="00DC7D59" w:rsidRDefault="00DC7D59">
            <w:pPr>
              <w:pStyle w:val="TAL"/>
              <w:rPr>
                <w:color w:val="000000"/>
                <w:sz w:val="16"/>
                <w:szCs w:val="16"/>
              </w:rPr>
            </w:pPr>
            <w:r>
              <w:rPr>
                <w:color w:val="000000"/>
                <w:sz w:val="16"/>
                <w:szCs w:val="16"/>
              </w:rPr>
              <w:t>C3-235477</w:t>
            </w:r>
          </w:p>
        </w:tc>
        <w:tc>
          <w:tcPr>
            <w:tcW w:w="3402" w:type="dxa"/>
            <w:tcBorders>
              <w:top w:val="single" w:sz="4" w:space="0" w:color="auto"/>
              <w:left w:val="single" w:sz="4" w:space="0" w:color="auto"/>
              <w:bottom w:val="single" w:sz="4" w:space="0" w:color="auto"/>
              <w:right w:val="single" w:sz="4" w:space="0" w:color="auto"/>
            </w:tcBorders>
            <w:noWrap/>
            <w:hideMark/>
          </w:tcPr>
          <w:p w14:paraId="0C8CAEA3" w14:textId="77777777" w:rsidR="00DC7D59" w:rsidRDefault="00DC7D59">
            <w:pPr>
              <w:pStyle w:val="TAL"/>
              <w:rPr>
                <w:color w:val="000000"/>
                <w:sz w:val="16"/>
                <w:szCs w:val="16"/>
              </w:rPr>
            </w:pPr>
            <w:r>
              <w:rPr>
                <w:color w:val="000000"/>
                <w:sz w:val="16"/>
                <w:szCs w:val="16"/>
              </w:rPr>
              <w:t>Reference update: IETF RFC 9113</w:t>
            </w:r>
          </w:p>
        </w:tc>
        <w:tc>
          <w:tcPr>
            <w:tcW w:w="850" w:type="dxa"/>
            <w:tcBorders>
              <w:top w:val="single" w:sz="4" w:space="0" w:color="auto"/>
              <w:left w:val="single" w:sz="4" w:space="0" w:color="auto"/>
              <w:bottom w:val="single" w:sz="4" w:space="0" w:color="auto"/>
              <w:right w:val="single" w:sz="4" w:space="0" w:color="auto"/>
            </w:tcBorders>
            <w:noWrap/>
            <w:hideMark/>
          </w:tcPr>
          <w:p w14:paraId="0C1448D5"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13ACDE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7F9C513" w14:textId="77777777" w:rsidR="00DC7D59" w:rsidRDefault="00DC7D59">
            <w:pPr>
              <w:pStyle w:val="TAL"/>
              <w:rPr>
                <w:color w:val="000000"/>
                <w:sz w:val="16"/>
                <w:szCs w:val="16"/>
              </w:rPr>
            </w:pPr>
            <w:r>
              <w:rPr>
                <w:color w:val="000000"/>
                <w:sz w:val="16"/>
                <w:szCs w:val="16"/>
              </w:rPr>
              <w:t>C3-235219</w:t>
            </w:r>
          </w:p>
        </w:tc>
        <w:tc>
          <w:tcPr>
            <w:tcW w:w="1701" w:type="dxa"/>
            <w:tcBorders>
              <w:top w:val="single" w:sz="4" w:space="0" w:color="auto"/>
              <w:left w:val="single" w:sz="4" w:space="0" w:color="auto"/>
              <w:bottom w:val="single" w:sz="4" w:space="0" w:color="auto"/>
              <w:right w:val="single" w:sz="4" w:space="0" w:color="auto"/>
            </w:tcBorders>
            <w:noWrap/>
            <w:hideMark/>
          </w:tcPr>
          <w:p w14:paraId="540A3F8C" w14:textId="77777777" w:rsidR="00DC7D59" w:rsidRDefault="00DC7D59">
            <w:pPr>
              <w:rPr>
                <w:color w:val="000000"/>
                <w:sz w:val="16"/>
                <w:szCs w:val="16"/>
              </w:rPr>
            </w:pPr>
          </w:p>
        </w:tc>
      </w:tr>
      <w:tr w:rsidR="00C60177" w14:paraId="08C1C37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8F9A565" w14:textId="77777777" w:rsidR="00DC7D59" w:rsidRDefault="00DC7D59">
            <w:pPr>
              <w:pStyle w:val="TAL"/>
              <w:rPr>
                <w:color w:val="000000"/>
                <w:sz w:val="16"/>
                <w:szCs w:val="16"/>
              </w:rPr>
            </w:pPr>
            <w:r>
              <w:rPr>
                <w:color w:val="000000"/>
                <w:sz w:val="16"/>
                <w:szCs w:val="16"/>
              </w:rPr>
              <w:t>C3-235478</w:t>
            </w:r>
          </w:p>
        </w:tc>
        <w:tc>
          <w:tcPr>
            <w:tcW w:w="3402" w:type="dxa"/>
            <w:tcBorders>
              <w:top w:val="single" w:sz="4" w:space="0" w:color="auto"/>
              <w:left w:val="single" w:sz="4" w:space="0" w:color="auto"/>
              <w:bottom w:val="single" w:sz="4" w:space="0" w:color="auto"/>
              <w:right w:val="single" w:sz="4" w:space="0" w:color="auto"/>
            </w:tcBorders>
            <w:noWrap/>
            <w:hideMark/>
          </w:tcPr>
          <w:p w14:paraId="6C4ABC3A" w14:textId="77777777" w:rsidR="00DC7D59" w:rsidRDefault="00DC7D59">
            <w:pPr>
              <w:pStyle w:val="TAL"/>
              <w:rPr>
                <w:color w:val="000000"/>
                <w:sz w:val="16"/>
                <w:szCs w:val="16"/>
              </w:rPr>
            </w:pPr>
            <w:r>
              <w:rPr>
                <w:color w:val="000000"/>
                <w:sz w:val="16"/>
                <w:szCs w:val="16"/>
              </w:rPr>
              <w:t>Updates to Service Experience Analytics</w:t>
            </w:r>
          </w:p>
        </w:tc>
        <w:tc>
          <w:tcPr>
            <w:tcW w:w="850" w:type="dxa"/>
            <w:tcBorders>
              <w:top w:val="single" w:sz="4" w:space="0" w:color="auto"/>
              <w:left w:val="single" w:sz="4" w:space="0" w:color="auto"/>
              <w:bottom w:val="single" w:sz="4" w:space="0" w:color="auto"/>
              <w:right w:val="single" w:sz="4" w:space="0" w:color="auto"/>
            </w:tcBorders>
            <w:noWrap/>
            <w:hideMark/>
          </w:tcPr>
          <w:p w14:paraId="0A23E12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D82489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A27F9D6" w14:textId="77777777" w:rsidR="00DC7D59" w:rsidRDefault="00DC7D59">
            <w:pPr>
              <w:pStyle w:val="TAL"/>
              <w:rPr>
                <w:color w:val="000000"/>
                <w:sz w:val="16"/>
                <w:szCs w:val="16"/>
              </w:rPr>
            </w:pPr>
            <w:r>
              <w:rPr>
                <w:color w:val="000000"/>
                <w:sz w:val="16"/>
                <w:szCs w:val="16"/>
              </w:rPr>
              <w:t>C3-235271</w:t>
            </w:r>
          </w:p>
        </w:tc>
        <w:tc>
          <w:tcPr>
            <w:tcW w:w="1701" w:type="dxa"/>
            <w:tcBorders>
              <w:top w:val="single" w:sz="4" w:space="0" w:color="auto"/>
              <w:left w:val="single" w:sz="4" w:space="0" w:color="auto"/>
              <w:bottom w:val="single" w:sz="4" w:space="0" w:color="auto"/>
              <w:right w:val="single" w:sz="4" w:space="0" w:color="auto"/>
            </w:tcBorders>
            <w:noWrap/>
            <w:hideMark/>
          </w:tcPr>
          <w:p w14:paraId="5AA861EE" w14:textId="77777777" w:rsidR="00DC7D59" w:rsidRDefault="00DC7D59">
            <w:pPr>
              <w:rPr>
                <w:color w:val="000000"/>
                <w:sz w:val="16"/>
                <w:szCs w:val="16"/>
              </w:rPr>
            </w:pPr>
          </w:p>
        </w:tc>
      </w:tr>
      <w:tr w:rsidR="00C60177" w14:paraId="5C0EB2B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C74D4E6" w14:textId="77777777" w:rsidR="00DC7D59" w:rsidRDefault="00DC7D59">
            <w:pPr>
              <w:pStyle w:val="TAL"/>
              <w:rPr>
                <w:color w:val="000000"/>
                <w:sz w:val="16"/>
                <w:szCs w:val="16"/>
              </w:rPr>
            </w:pPr>
            <w:r>
              <w:rPr>
                <w:color w:val="000000"/>
                <w:sz w:val="16"/>
                <w:szCs w:val="16"/>
              </w:rPr>
              <w:t>C3-235479</w:t>
            </w:r>
          </w:p>
        </w:tc>
        <w:tc>
          <w:tcPr>
            <w:tcW w:w="3402" w:type="dxa"/>
            <w:tcBorders>
              <w:top w:val="single" w:sz="4" w:space="0" w:color="auto"/>
              <w:left w:val="single" w:sz="4" w:space="0" w:color="auto"/>
              <w:bottom w:val="single" w:sz="4" w:space="0" w:color="auto"/>
              <w:right w:val="single" w:sz="4" w:space="0" w:color="auto"/>
            </w:tcBorders>
            <w:noWrap/>
            <w:hideMark/>
          </w:tcPr>
          <w:p w14:paraId="79182A28" w14:textId="77777777" w:rsidR="00DC7D59" w:rsidRDefault="00DC7D59">
            <w:pPr>
              <w:pStyle w:val="TAL"/>
              <w:rPr>
                <w:color w:val="000000"/>
                <w:sz w:val="16"/>
                <w:szCs w:val="16"/>
              </w:rPr>
            </w:pPr>
            <w:r>
              <w:rPr>
                <w:color w:val="000000"/>
                <w:sz w:val="16"/>
                <w:szCs w:val="16"/>
              </w:rPr>
              <w:t>Updates to Analytics Data Collection from MDAF</w:t>
            </w:r>
          </w:p>
        </w:tc>
        <w:tc>
          <w:tcPr>
            <w:tcW w:w="850" w:type="dxa"/>
            <w:tcBorders>
              <w:top w:val="single" w:sz="4" w:space="0" w:color="auto"/>
              <w:left w:val="single" w:sz="4" w:space="0" w:color="auto"/>
              <w:bottom w:val="single" w:sz="4" w:space="0" w:color="auto"/>
              <w:right w:val="single" w:sz="4" w:space="0" w:color="auto"/>
            </w:tcBorders>
            <w:noWrap/>
            <w:hideMark/>
          </w:tcPr>
          <w:p w14:paraId="2F163FFC"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3A17F5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59EE972" w14:textId="77777777" w:rsidR="00DC7D59" w:rsidRDefault="00DC7D59">
            <w:pPr>
              <w:pStyle w:val="TAL"/>
              <w:rPr>
                <w:color w:val="000000"/>
                <w:sz w:val="16"/>
                <w:szCs w:val="16"/>
              </w:rPr>
            </w:pPr>
            <w:r>
              <w:rPr>
                <w:color w:val="000000"/>
                <w:sz w:val="16"/>
                <w:szCs w:val="16"/>
              </w:rPr>
              <w:t>C3-235272</w:t>
            </w:r>
          </w:p>
        </w:tc>
        <w:tc>
          <w:tcPr>
            <w:tcW w:w="1701" w:type="dxa"/>
            <w:tcBorders>
              <w:top w:val="single" w:sz="4" w:space="0" w:color="auto"/>
              <w:left w:val="single" w:sz="4" w:space="0" w:color="auto"/>
              <w:bottom w:val="single" w:sz="4" w:space="0" w:color="auto"/>
              <w:right w:val="single" w:sz="4" w:space="0" w:color="auto"/>
            </w:tcBorders>
            <w:noWrap/>
            <w:hideMark/>
          </w:tcPr>
          <w:p w14:paraId="1C6EA723" w14:textId="77777777" w:rsidR="00DC7D59" w:rsidRDefault="00DC7D59">
            <w:pPr>
              <w:rPr>
                <w:color w:val="000000"/>
                <w:sz w:val="16"/>
                <w:szCs w:val="16"/>
              </w:rPr>
            </w:pPr>
          </w:p>
        </w:tc>
      </w:tr>
      <w:tr w:rsidR="00C60177" w14:paraId="01BAEE3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EA2D5B" w14:textId="77777777" w:rsidR="00DC7D59" w:rsidRDefault="00DC7D59">
            <w:pPr>
              <w:pStyle w:val="TAL"/>
              <w:rPr>
                <w:color w:val="000000"/>
                <w:sz w:val="16"/>
                <w:szCs w:val="16"/>
              </w:rPr>
            </w:pPr>
            <w:r>
              <w:rPr>
                <w:color w:val="000000"/>
                <w:sz w:val="16"/>
                <w:szCs w:val="16"/>
              </w:rPr>
              <w:t>C3-235480</w:t>
            </w:r>
          </w:p>
        </w:tc>
        <w:tc>
          <w:tcPr>
            <w:tcW w:w="3402" w:type="dxa"/>
            <w:tcBorders>
              <w:top w:val="single" w:sz="4" w:space="0" w:color="auto"/>
              <w:left w:val="single" w:sz="4" w:space="0" w:color="auto"/>
              <w:bottom w:val="single" w:sz="4" w:space="0" w:color="auto"/>
              <w:right w:val="single" w:sz="4" w:space="0" w:color="auto"/>
            </w:tcBorders>
            <w:noWrap/>
            <w:hideMark/>
          </w:tcPr>
          <w:p w14:paraId="44DADBF8" w14:textId="77777777" w:rsidR="00DC7D59" w:rsidRDefault="00DC7D59">
            <w:pPr>
              <w:pStyle w:val="TAL"/>
              <w:rPr>
                <w:color w:val="000000"/>
                <w:sz w:val="16"/>
                <w:szCs w:val="16"/>
              </w:rPr>
            </w:pPr>
            <w:r>
              <w:rPr>
                <w:color w:val="000000"/>
                <w:sz w:val="16"/>
                <w:szCs w:val="16"/>
              </w:rPr>
              <w:t>Revised WID on CT aspects of enhancement of 5G UE Policy</w:t>
            </w:r>
          </w:p>
        </w:tc>
        <w:tc>
          <w:tcPr>
            <w:tcW w:w="850" w:type="dxa"/>
            <w:tcBorders>
              <w:top w:val="single" w:sz="4" w:space="0" w:color="auto"/>
              <w:left w:val="single" w:sz="4" w:space="0" w:color="auto"/>
              <w:bottom w:val="single" w:sz="4" w:space="0" w:color="auto"/>
              <w:right w:val="single" w:sz="4" w:space="0" w:color="auto"/>
            </w:tcBorders>
            <w:noWrap/>
            <w:hideMark/>
          </w:tcPr>
          <w:p w14:paraId="1B357FC1" w14:textId="77777777" w:rsidR="00DC7D59" w:rsidRDefault="00DC7D59">
            <w:pPr>
              <w:pStyle w:val="TAL"/>
              <w:rPr>
                <w:color w:val="000000"/>
                <w:sz w:val="16"/>
                <w:szCs w:val="16"/>
              </w:rPr>
            </w:pPr>
            <w:r>
              <w:rPr>
                <w:color w:val="000000"/>
                <w:sz w:val="16"/>
                <w:szCs w:val="16"/>
              </w:rPr>
              <w:t>Intel</w:t>
            </w:r>
          </w:p>
        </w:tc>
        <w:tc>
          <w:tcPr>
            <w:tcW w:w="1094" w:type="dxa"/>
            <w:tcBorders>
              <w:top w:val="single" w:sz="4" w:space="0" w:color="auto"/>
              <w:left w:val="single" w:sz="4" w:space="0" w:color="auto"/>
              <w:bottom w:val="single" w:sz="4" w:space="0" w:color="auto"/>
              <w:right w:val="single" w:sz="4" w:space="0" w:color="auto"/>
            </w:tcBorders>
            <w:noWrap/>
            <w:hideMark/>
          </w:tcPr>
          <w:p w14:paraId="6E72CD9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5467984" w14:textId="77777777" w:rsidR="00DC7D59" w:rsidRDefault="00DC7D59">
            <w:pPr>
              <w:pStyle w:val="TAL"/>
              <w:rPr>
                <w:color w:val="000000"/>
                <w:sz w:val="16"/>
                <w:szCs w:val="16"/>
              </w:rPr>
            </w:pPr>
            <w:r>
              <w:rPr>
                <w:color w:val="000000"/>
                <w:sz w:val="16"/>
                <w:szCs w:val="16"/>
              </w:rPr>
              <w:t>C3-235039</w:t>
            </w:r>
          </w:p>
        </w:tc>
        <w:tc>
          <w:tcPr>
            <w:tcW w:w="1701" w:type="dxa"/>
            <w:tcBorders>
              <w:top w:val="single" w:sz="4" w:space="0" w:color="auto"/>
              <w:left w:val="single" w:sz="4" w:space="0" w:color="auto"/>
              <w:bottom w:val="single" w:sz="4" w:space="0" w:color="auto"/>
              <w:right w:val="single" w:sz="4" w:space="0" w:color="auto"/>
            </w:tcBorders>
            <w:noWrap/>
            <w:hideMark/>
          </w:tcPr>
          <w:p w14:paraId="3BB09E6F" w14:textId="77777777" w:rsidR="00DC7D59" w:rsidRDefault="00DC7D59">
            <w:pPr>
              <w:rPr>
                <w:color w:val="000000"/>
                <w:sz w:val="16"/>
                <w:szCs w:val="16"/>
              </w:rPr>
            </w:pPr>
          </w:p>
        </w:tc>
      </w:tr>
      <w:tr w:rsidR="00C60177" w14:paraId="276E8F2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B52021B" w14:textId="77777777" w:rsidR="00DC7D59" w:rsidRDefault="00DC7D59">
            <w:pPr>
              <w:pStyle w:val="TAL"/>
              <w:rPr>
                <w:color w:val="000000"/>
                <w:sz w:val="16"/>
                <w:szCs w:val="16"/>
              </w:rPr>
            </w:pPr>
            <w:r>
              <w:rPr>
                <w:color w:val="000000"/>
                <w:sz w:val="16"/>
                <w:szCs w:val="16"/>
              </w:rPr>
              <w:t>C3-235481</w:t>
            </w:r>
          </w:p>
        </w:tc>
        <w:tc>
          <w:tcPr>
            <w:tcW w:w="3402" w:type="dxa"/>
            <w:tcBorders>
              <w:top w:val="single" w:sz="4" w:space="0" w:color="auto"/>
              <w:left w:val="single" w:sz="4" w:space="0" w:color="auto"/>
              <w:bottom w:val="single" w:sz="4" w:space="0" w:color="auto"/>
              <w:right w:val="single" w:sz="4" w:space="0" w:color="auto"/>
            </w:tcBorders>
            <w:noWrap/>
            <w:hideMark/>
          </w:tcPr>
          <w:p w14:paraId="1427BA41" w14:textId="77777777" w:rsidR="00DC7D59" w:rsidRDefault="00DC7D59">
            <w:pPr>
              <w:pStyle w:val="TAL"/>
              <w:rPr>
                <w:color w:val="000000"/>
                <w:sz w:val="16"/>
                <w:szCs w:val="16"/>
              </w:rPr>
            </w:pPr>
            <w:r>
              <w:rPr>
                <w:color w:val="000000"/>
                <w:sz w:val="16"/>
                <w:szCs w:val="16"/>
              </w:rPr>
              <w:t>Slice info obtained in the AMF at AM Policy Association establishment</w:t>
            </w:r>
          </w:p>
        </w:tc>
        <w:tc>
          <w:tcPr>
            <w:tcW w:w="850" w:type="dxa"/>
            <w:tcBorders>
              <w:top w:val="single" w:sz="4" w:space="0" w:color="auto"/>
              <w:left w:val="single" w:sz="4" w:space="0" w:color="auto"/>
              <w:bottom w:val="single" w:sz="4" w:space="0" w:color="auto"/>
              <w:right w:val="single" w:sz="4" w:space="0" w:color="auto"/>
            </w:tcBorders>
            <w:noWrap/>
            <w:hideMark/>
          </w:tcPr>
          <w:p w14:paraId="5320FE25"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3C2A39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D09A826" w14:textId="77777777" w:rsidR="00DC7D59" w:rsidRDefault="00DC7D59">
            <w:pPr>
              <w:pStyle w:val="TAL"/>
              <w:rPr>
                <w:color w:val="000000"/>
                <w:sz w:val="16"/>
                <w:szCs w:val="16"/>
              </w:rPr>
            </w:pPr>
            <w:r>
              <w:rPr>
                <w:color w:val="000000"/>
                <w:sz w:val="16"/>
                <w:szCs w:val="16"/>
              </w:rPr>
              <w:t>C3-235311</w:t>
            </w:r>
          </w:p>
        </w:tc>
        <w:tc>
          <w:tcPr>
            <w:tcW w:w="1701" w:type="dxa"/>
            <w:tcBorders>
              <w:top w:val="single" w:sz="4" w:space="0" w:color="auto"/>
              <w:left w:val="single" w:sz="4" w:space="0" w:color="auto"/>
              <w:bottom w:val="single" w:sz="4" w:space="0" w:color="auto"/>
              <w:right w:val="single" w:sz="4" w:space="0" w:color="auto"/>
            </w:tcBorders>
            <w:noWrap/>
            <w:hideMark/>
          </w:tcPr>
          <w:p w14:paraId="068495AC" w14:textId="77777777" w:rsidR="00DC7D59" w:rsidRDefault="00DC7D59">
            <w:pPr>
              <w:rPr>
                <w:color w:val="000000"/>
                <w:sz w:val="16"/>
                <w:szCs w:val="16"/>
              </w:rPr>
            </w:pPr>
          </w:p>
        </w:tc>
      </w:tr>
      <w:tr w:rsidR="00C60177" w14:paraId="452813B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7757579" w14:textId="77777777" w:rsidR="00DC7D59" w:rsidRDefault="00DC7D59">
            <w:pPr>
              <w:pStyle w:val="TAL"/>
              <w:rPr>
                <w:color w:val="000000"/>
                <w:sz w:val="16"/>
                <w:szCs w:val="16"/>
              </w:rPr>
            </w:pPr>
            <w:r>
              <w:rPr>
                <w:color w:val="000000"/>
                <w:sz w:val="16"/>
                <w:szCs w:val="16"/>
              </w:rPr>
              <w:t>C3-235482</w:t>
            </w:r>
          </w:p>
        </w:tc>
        <w:tc>
          <w:tcPr>
            <w:tcW w:w="3402" w:type="dxa"/>
            <w:tcBorders>
              <w:top w:val="single" w:sz="4" w:space="0" w:color="auto"/>
              <w:left w:val="single" w:sz="4" w:space="0" w:color="auto"/>
              <w:bottom w:val="single" w:sz="4" w:space="0" w:color="auto"/>
              <w:right w:val="single" w:sz="4" w:space="0" w:color="auto"/>
            </w:tcBorders>
            <w:noWrap/>
            <w:hideMark/>
          </w:tcPr>
          <w:p w14:paraId="50287B4C" w14:textId="77777777" w:rsidR="00DC7D59" w:rsidRDefault="00DC7D59">
            <w:pPr>
              <w:pStyle w:val="TAL"/>
              <w:rPr>
                <w:color w:val="000000"/>
                <w:sz w:val="16"/>
                <w:szCs w:val="16"/>
              </w:rPr>
            </w:pPr>
            <w:r>
              <w:rPr>
                <w:color w:val="000000"/>
                <w:sz w:val="16"/>
                <w:szCs w:val="16"/>
              </w:rPr>
              <w:t xml:space="preserve">Removal of Editor’s Note related to the </w:t>
            </w:r>
            <w:proofErr w:type="spellStart"/>
            <w:r>
              <w:rPr>
                <w:color w:val="000000"/>
                <w:sz w:val="16"/>
                <w:szCs w:val="16"/>
              </w:rPr>
              <w:t>Npcf_UEPolicyControl</w:t>
            </w:r>
            <w:proofErr w:type="spellEnd"/>
            <w:r>
              <w:rPr>
                <w:color w:val="000000"/>
                <w:sz w:val="16"/>
                <w:szCs w:val="16"/>
              </w:rPr>
              <w:t xml:space="preserve"> support</w:t>
            </w:r>
          </w:p>
        </w:tc>
        <w:tc>
          <w:tcPr>
            <w:tcW w:w="850" w:type="dxa"/>
            <w:tcBorders>
              <w:top w:val="single" w:sz="4" w:space="0" w:color="auto"/>
              <w:left w:val="single" w:sz="4" w:space="0" w:color="auto"/>
              <w:bottom w:val="single" w:sz="4" w:space="0" w:color="auto"/>
              <w:right w:val="single" w:sz="4" w:space="0" w:color="auto"/>
            </w:tcBorders>
            <w:noWrap/>
            <w:hideMark/>
          </w:tcPr>
          <w:p w14:paraId="3C0EF25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474DF3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2A4C788" w14:textId="77777777" w:rsidR="00DC7D59" w:rsidRDefault="00DC7D59">
            <w:pPr>
              <w:pStyle w:val="TAL"/>
              <w:rPr>
                <w:color w:val="000000"/>
                <w:sz w:val="16"/>
                <w:szCs w:val="16"/>
              </w:rPr>
            </w:pPr>
            <w:r>
              <w:rPr>
                <w:color w:val="000000"/>
                <w:sz w:val="16"/>
                <w:szCs w:val="16"/>
              </w:rPr>
              <w:t>C3-235306</w:t>
            </w:r>
          </w:p>
        </w:tc>
        <w:tc>
          <w:tcPr>
            <w:tcW w:w="1701" w:type="dxa"/>
            <w:tcBorders>
              <w:top w:val="single" w:sz="4" w:space="0" w:color="auto"/>
              <w:left w:val="single" w:sz="4" w:space="0" w:color="auto"/>
              <w:bottom w:val="single" w:sz="4" w:space="0" w:color="auto"/>
              <w:right w:val="single" w:sz="4" w:space="0" w:color="auto"/>
            </w:tcBorders>
            <w:noWrap/>
            <w:hideMark/>
          </w:tcPr>
          <w:p w14:paraId="768771DD" w14:textId="77777777" w:rsidR="00DC7D59" w:rsidRDefault="00DC7D59">
            <w:pPr>
              <w:rPr>
                <w:color w:val="000000"/>
                <w:sz w:val="16"/>
                <w:szCs w:val="16"/>
              </w:rPr>
            </w:pPr>
          </w:p>
        </w:tc>
      </w:tr>
      <w:tr w:rsidR="00C60177" w14:paraId="32EA913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89F53B" w14:textId="77777777" w:rsidR="00DC7D59" w:rsidRDefault="00DC7D59">
            <w:pPr>
              <w:pStyle w:val="TAL"/>
              <w:rPr>
                <w:color w:val="000000"/>
                <w:sz w:val="16"/>
                <w:szCs w:val="16"/>
              </w:rPr>
            </w:pPr>
            <w:r>
              <w:rPr>
                <w:color w:val="000000"/>
                <w:sz w:val="16"/>
                <w:szCs w:val="16"/>
              </w:rPr>
              <w:lastRenderedPageBreak/>
              <w:t>C3-235483</w:t>
            </w:r>
          </w:p>
        </w:tc>
        <w:tc>
          <w:tcPr>
            <w:tcW w:w="3402" w:type="dxa"/>
            <w:tcBorders>
              <w:top w:val="single" w:sz="4" w:space="0" w:color="auto"/>
              <w:left w:val="single" w:sz="4" w:space="0" w:color="auto"/>
              <w:bottom w:val="single" w:sz="4" w:space="0" w:color="auto"/>
              <w:right w:val="single" w:sz="4" w:space="0" w:color="auto"/>
            </w:tcBorders>
            <w:noWrap/>
            <w:hideMark/>
          </w:tcPr>
          <w:p w14:paraId="20919B6C"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BgMessageDelivery</w:t>
            </w:r>
            <w:proofErr w:type="spellEnd"/>
            <w:r>
              <w:rPr>
                <w:color w:val="000000"/>
                <w:sz w:val="16"/>
                <w:szCs w:val="16"/>
              </w:rPr>
              <w:t xml:space="preserve"> data type</w:t>
            </w:r>
          </w:p>
        </w:tc>
        <w:tc>
          <w:tcPr>
            <w:tcW w:w="850" w:type="dxa"/>
            <w:tcBorders>
              <w:top w:val="single" w:sz="4" w:space="0" w:color="auto"/>
              <w:left w:val="single" w:sz="4" w:space="0" w:color="auto"/>
              <w:bottom w:val="single" w:sz="4" w:space="0" w:color="auto"/>
              <w:right w:val="single" w:sz="4" w:space="0" w:color="auto"/>
            </w:tcBorders>
            <w:noWrap/>
            <w:hideMark/>
          </w:tcPr>
          <w:p w14:paraId="0D04408D" w14:textId="77777777" w:rsidR="00DC7D59" w:rsidRDefault="00DC7D59">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1094" w:type="dxa"/>
            <w:tcBorders>
              <w:top w:val="single" w:sz="4" w:space="0" w:color="auto"/>
              <w:left w:val="single" w:sz="4" w:space="0" w:color="auto"/>
              <w:bottom w:val="single" w:sz="4" w:space="0" w:color="auto"/>
              <w:right w:val="single" w:sz="4" w:space="0" w:color="auto"/>
            </w:tcBorders>
            <w:noWrap/>
            <w:hideMark/>
          </w:tcPr>
          <w:p w14:paraId="772D0B2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612D920" w14:textId="77777777" w:rsidR="00DC7D59" w:rsidRDefault="00DC7D59">
            <w:pPr>
              <w:pStyle w:val="TAL"/>
              <w:rPr>
                <w:color w:val="000000"/>
                <w:sz w:val="16"/>
                <w:szCs w:val="16"/>
              </w:rPr>
            </w:pPr>
            <w:r>
              <w:rPr>
                <w:color w:val="000000"/>
                <w:sz w:val="16"/>
                <w:szCs w:val="16"/>
              </w:rPr>
              <w:t>C3-235118</w:t>
            </w:r>
          </w:p>
        </w:tc>
        <w:tc>
          <w:tcPr>
            <w:tcW w:w="1701" w:type="dxa"/>
            <w:tcBorders>
              <w:top w:val="single" w:sz="4" w:space="0" w:color="auto"/>
              <w:left w:val="single" w:sz="4" w:space="0" w:color="auto"/>
              <w:bottom w:val="single" w:sz="4" w:space="0" w:color="auto"/>
              <w:right w:val="single" w:sz="4" w:space="0" w:color="auto"/>
            </w:tcBorders>
            <w:noWrap/>
            <w:hideMark/>
          </w:tcPr>
          <w:p w14:paraId="6C206C60" w14:textId="77777777" w:rsidR="00DC7D59" w:rsidRDefault="00DC7D59">
            <w:pPr>
              <w:rPr>
                <w:color w:val="000000"/>
                <w:sz w:val="16"/>
                <w:szCs w:val="16"/>
              </w:rPr>
            </w:pPr>
          </w:p>
        </w:tc>
      </w:tr>
      <w:tr w:rsidR="00C60177" w14:paraId="715D9E5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BD1CC03" w14:textId="77777777" w:rsidR="00DC7D59" w:rsidRDefault="00DC7D59">
            <w:pPr>
              <w:pStyle w:val="TAL"/>
              <w:rPr>
                <w:color w:val="000000"/>
                <w:sz w:val="16"/>
                <w:szCs w:val="16"/>
              </w:rPr>
            </w:pPr>
            <w:r>
              <w:rPr>
                <w:color w:val="000000"/>
                <w:sz w:val="16"/>
                <w:szCs w:val="16"/>
              </w:rPr>
              <w:t>C3-235484</w:t>
            </w:r>
          </w:p>
        </w:tc>
        <w:tc>
          <w:tcPr>
            <w:tcW w:w="3402" w:type="dxa"/>
            <w:tcBorders>
              <w:top w:val="single" w:sz="4" w:space="0" w:color="auto"/>
              <w:left w:val="single" w:sz="4" w:space="0" w:color="auto"/>
              <w:bottom w:val="single" w:sz="4" w:space="0" w:color="auto"/>
              <w:right w:val="single" w:sz="4" w:space="0" w:color="auto"/>
            </w:tcBorders>
            <w:noWrap/>
            <w:hideMark/>
          </w:tcPr>
          <w:p w14:paraId="6A8C718B" w14:textId="77777777" w:rsidR="00DC7D59" w:rsidRDefault="00DC7D59">
            <w:pPr>
              <w:pStyle w:val="TAL"/>
              <w:rPr>
                <w:color w:val="000000"/>
                <w:sz w:val="16"/>
                <w:szCs w:val="16"/>
              </w:rPr>
            </w:pPr>
            <w:r>
              <w:rPr>
                <w:color w:val="000000"/>
                <w:sz w:val="16"/>
                <w:szCs w:val="16"/>
              </w:rPr>
              <w:t>Include Partially Allowed NSSAI in the AM Policy association procedure</w:t>
            </w:r>
          </w:p>
        </w:tc>
        <w:tc>
          <w:tcPr>
            <w:tcW w:w="850" w:type="dxa"/>
            <w:tcBorders>
              <w:top w:val="single" w:sz="4" w:space="0" w:color="auto"/>
              <w:left w:val="single" w:sz="4" w:space="0" w:color="auto"/>
              <w:bottom w:val="single" w:sz="4" w:space="0" w:color="auto"/>
              <w:right w:val="single" w:sz="4" w:space="0" w:color="auto"/>
            </w:tcBorders>
            <w:noWrap/>
            <w:hideMark/>
          </w:tcPr>
          <w:p w14:paraId="28ECD569"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0C3F6E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8E4135A" w14:textId="77777777" w:rsidR="00DC7D59" w:rsidRDefault="00DC7D59">
            <w:pPr>
              <w:pStyle w:val="TAL"/>
              <w:rPr>
                <w:color w:val="000000"/>
                <w:sz w:val="16"/>
                <w:szCs w:val="16"/>
              </w:rPr>
            </w:pPr>
            <w:r>
              <w:rPr>
                <w:color w:val="000000"/>
                <w:sz w:val="16"/>
                <w:szCs w:val="16"/>
              </w:rPr>
              <w:t>C3-235131</w:t>
            </w:r>
          </w:p>
        </w:tc>
        <w:tc>
          <w:tcPr>
            <w:tcW w:w="1701" w:type="dxa"/>
            <w:tcBorders>
              <w:top w:val="single" w:sz="4" w:space="0" w:color="auto"/>
              <w:left w:val="single" w:sz="4" w:space="0" w:color="auto"/>
              <w:bottom w:val="single" w:sz="4" w:space="0" w:color="auto"/>
              <w:right w:val="single" w:sz="4" w:space="0" w:color="auto"/>
            </w:tcBorders>
            <w:noWrap/>
            <w:hideMark/>
          </w:tcPr>
          <w:p w14:paraId="00C71AD9" w14:textId="77777777" w:rsidR="00DC7D59" w:rsidRDefault="00DC7D59">
            <w:pPr>
              <w:rPr>
                <w:color w:val="000000"/>
                <w:sz w:val="16"/>
                <w:szCs w:val="16"/>
              </w:rPr>
            </w:pPr>
          </w:p>
        </w:tc>
      </w:tr>
      <w:tr w:rsidR="00C60177" w14:paraId="0065B2C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F8F7F11" w14:textId="77777777" w:rsidR="00DC7D59" w:rsidRDefault="00DC7D59">
            <w:pPr>
              <w:pStyle w:val="TAL"/>
              <w:rPr>
                <w:color w:val="000000"/>
                <w:sz w:val="16"/>
                <w:szCs w:val="16"/>
              </w:rPr>
            </w:pPr>
            <w:r>
              <w:rPr>
                <w:color w:val="000000"/>
                <w:sz w:val="16"/>
                <w:szCs w:val="16"/>
              </w:rPr>
              <w:t>C3-235485</w:t>
            </w:r>
          </w:p>
        </w:tc>
        <w:tc>
          <w:tcPr>
            <w:tcW w:w="3402" w:type="dxa"/>
            <w:tcBorders>
              <w:top w:val="single" w:sz="4" w:space="0" w:color="auto"/>
              <w:left w:val="single" w:sz="4" w:space="0" w:color="auto"/>
              <w:bottom w:val="single" w:sz="4" w:space="0" w:color="auto"/>
              <w:right w:val="single" w:sz="4" w:space="0" w:color="auto"/>
            </w:tcBorders>
            <w:noWrap/>
            <w:hideMark/>
          </w:tcPr>
          <w:p w14:paraId="2F0A74EF" w14:textId="77777777" w:rsidR="00DC7D59" w:rsidRDefault="00DC7D59">
            <w:pPr>
              <w:pStyle w:val="TAL"/>
              <w:rPr>
                <w:color w:val="000000"/>
                <w:sz w:val="16"/>
                <w:szCs w:val="16"/>
              </w:rPr>
            </w:pPr>
            <w:r>
              <w:rPr>
                <w:color w:val="000000"/>
                <w:sz w:val="16"/>
                <w:szCs w:val="16"/>
              </w:rPr>
              <w:t>Miscellaneous Corrections</w:t>
            </w:r>
          </w:p>
        </w:tc>
        <w:tc>
          <w:tcPr>
            <w:tcW w:w="850" w:type="dxa"/>
            <w:tcBorders>
              <w:top w:val="single" w:sz="4" w:space="0" w:color="auto"/>
              <w:left w:val="single" w:sz="4" w:space="0" w:color="auto"/>
              <w:bottom w:val="single" w:sz="4" w:space="0" w:color="auto"/>
              <w:right w:val="single" w:sz="4" w:space="0" w:color="auto"/>
            </w:tcBorders>
            <w:noWrap/>
            <w:hideMark/>
          </w:tcPr>
          <w:p w14:paraId="3F34D2C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8873A5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6D51257" w14:textId="77777777" w:rsidR="00DC7D59" w:rsidRDefault="00DC7D59">
            <w:pPr>
              <w:pStyle w:val="TAL"/>
              <w:rPr>
                <w:color w:val="000000"/>
                <w:sz w:val="16"/>
                <w:szCs w:val="16"/>
              </w:rPr>
            </w:pPr>
            <w:r>
              <w:rPr>
                <w:color w:val="000000"/>
                <w:sz w:val="16"/>
                <w:szCs w:val="16"/>
              </w:rPr>
              <w:t>C3-235374</w:t>
            </w:r>
          </w:p>
        </w:tc>
        <w:tc>
          <w:tcPr>
            <w:tcW w:w="1701" w:type="dxa"/>
            <w:tcBorders>
              <w:top w:val="single" w:sz="4" w:space="0" w:color="auto"/>
              <w:left w:val="single" w:sz="4" w:space="0" w:color="auto"/>
              <w:bottom w:val="single" w:sz="4" w:space="0" w:color="auto"/>
              <w:right w:val="single" w:sz="4" w:space="0" w:color="auto"/>
            </w:tcBorders>
            <w:noWrap/>
            <w:hideMark/>
          </w:tcPr>
          <w:p w14:paraId="572D5012" w14:textId="77777777" w:rsidR="00DC7D59" w:rsidRDefault="00DC7D59">
            <w:pPr>
              <w:rPr>
                <w:color w:val="000000"/>
                <w:sz w:val="16"/>
                <w:szCs w:val="16"/>
              </w:rPr>
            </w:pPr>
          </w:p>
        </w:tc>
      </w:tr>
      <w:tr w:rsidR="00C60177" w14:paraId="1AF86F3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888803E" w14:textId="77777777" w:rsidR="00DC7D59" w:rsidRDefault="00DC7D59">
            <w:pPr>
              <w:pStyle w:val="TAL"/>
              <w:rPr>
                <w:color w:val="000000"/>
                <w:sz w:val="16"/>
                <w:szCs w:val="16"/>
              </w:rPr>
            </w:pPr>
            <w:r>
              <w:rPr>
                <w:color w:val="000000"/>
                <w:sz w:val="16"/>
                <w:szCs w:val="16"/>
              </w:rPr>
              <w:t>C3-235486</w:t>
            </w:r>
          </w:p>
        </w:tc>
        <w:tc>
          <w:tcPr>
            <w:tcW w:w="3402" w:type="dxa"/>
            <w:tcBorders>
              <w:top w:val="single" w:sz="4" w:space="0" w:color="auto"/>
              <w:left w:val="single" w:sz="4" w:space="0" w:color="auto"/>
              <w:bottom w:val="single" w:sz="4" w:space="0" w:color="auto"/>
              <w:right w:val="single" w:sz="4" w:space="0" w:color="auto"/>
            </w:tcBorders>
            <w:noWrap/>
            <w:hideMark/>
          </w:tcPr>
          <w:p w14:paraId="07AC9F59" w14:textId="77777777" w:rsidR="00DC7D59" w:rsidRDefault="00DC7D59">
            <w:pPr>
              <w:pStyle w:val="TAL"/>
              <w:rPr>
                <w:color w:val="000000"/>
                <w:sz w:val="16"/>
                <w:szCs w:val="16"/>
              </w:rPr>
            </w:pPr>
            <w:r>
              <w:rPr>
                <w:color w:val="000000"/>
                <w:sz w:val="16"/>
                <w:szCs w:val="16"/>
              </w:rPr>
              <w:t>Wrong attribute name for Access Network Gateway Address</w:t>
            </w:r>
          </w:p>
        </w:tc>
        <w:tc>
          <w:tcPr>
            <w:tcW w:w="850" w:type="dxa"/>
            <w:tcBorders>
              <w:top w:val="single" w:sz="4" w:space="0" w:color="auto"/>
              <w:left w:val="single" w:sz="4" w:space="0" w:color="auto"/>
              <w:bottom w:val="single" w:sz="4" w:space="0" w:color="auto"/>
              <w:right w:val="single" w:sz="4" w:space="0" w:color="auto"/>
            </w:tcBorders>
            <w:noWrap/>
            <w:hideMark/>
          </w:tcPr>
          <w:p w14:paraId="0469CC8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9D7736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97286D8" w14:textId="77777777" w:rsidR="00DC7D59" w:rsidRDefault="00DC7D59">
            <w:pPr>
              <w:pStyle w:val="TAL"/>
              <w:rPr>
                <w:color w:val="000000"/>
                <w:sz w:val="16"/>
                <w:szCs w:val="16"/>
              </w:rPr>
            </w:pPr>
            <w:r>
              <w:rPr>
                <w:color w:val="000000"/>
                <w:sz w:val="16"/>
                <w:szCs w:val="16"/>
              </w:rPr>
              <w:t>C3-235317</w:t>
            </w:r>
          </w:p>
        </w:tc>
        <w:tc>
          <w:tcPr>
            <w:tcW w:w="1701" w:type="dxa"/>
            <w:tcBorders>
              <w:top w:val="single" w:sz="4" w:space="0" w:color="auto"/>
              <w:left w:val="single" w:sz="4" w:space="0" w:color="auto"/>
              <w:bottom w:val="single" w:sz="4" w:space="0" w:color="auto"/>
              <w:right w:val="single" w:sz="4" w:space="0" w:color="auto"/>
            </w:tcBorders>
            <w:noWrap/>
            <w:hideMark/>
          </w:tcPr>
          <w:p w14:paraId="09ABB2D6" w14:textId="77777777" w:rsidR="00DC7D59" w:rsidRDefault="00DC7D59">
            <w:pPr>
              <w:pStyle w:val="TAL"/>
              <w:rPr>
                <w:sz w:val="16"/>
                <w:szCs w:val="16"/>
              </w:rPr>
            </w:pPr>
            <w:r>
              <w:rPr>
                <w:sz w:val="16"/>
                <w:szCs w:val="16"/>
              </w:rPr>
              <w:t>C3-235721</w:t>
            </w:r>
          </w:p>
        </w:tc>
      </w:tr>
      <w:tr w:rsidR="00C60177" w14:paraId="4EA3950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7CF8904" w14:textId="77777777" w:rsidR="00DC7D59" w:rsidRDefault="00DC7D59">
            <w:pPr>
              <w:pStyle w:val="TAL"/>
              <w:rPr>
                <w:color w:val="000000"/>
                <w:sz w:val="16"/>
                <w:szCs w:val="16"/>
              </w:rPr>
            </w:pPr>
            <w:r>
              <w:rPr>
                <w:color w:val="000000"/>
                <w:sz w:val="16"/>
                <w:szCs w:val="16"/>
              </w:rPr>
              <w:t>C3-235487</w:t>
            </w:r>
          </w:p>
        </w:tc>
        <w:tc>
          <w:tcPr>
            <w:tcW w:w="3402" w:type="dxa"/>
            <w:tcBorders>
              <w:top w:val="single" w:sz="4" w:space="0" w:color="auto"/>
              <w:left w:val="single" w:sz="4" w:space="0" w:color="auto"/>
              <w:bottom w:val="single" w:sz="4" w:space="0" w:color="auto"/>
              <w:right w:val="single" w:sz="4" w:space="0" w:color="auto"/>
            </w:tcBorders>
            <w:noWrap/>
            <w:hideMark/>
          </w:tcPr>
          <w:p w14:paraId="7FC837D7" w14:textId="77777777" w:rsidR="00DC7D59" w:rsidRDefault="00DC7D59">
            <w:pPr>
              <w:pStyle w:val="TAL"/>
              <w:rPr>
                <w:color w:val="000000"/>
                <w:sz w:val="16"/>
                <w:szCs w:val="16"/>
              </w:rPr>
            </w:pPr>
            <w:r>
              <w:rPr>
                <w:color w:val="000000"/>
                <w:sz w:val="16"/>
                <w:szCs w:val="16"/>
              </w:rPr>
              <w:t>Wrong attribute name for Access Network Gateway Address</w:t>
            </w:r>
          </w:p>
        </w:tc>
        <w:tc>
          <w:tcPr>
            <w:tcW w:w="850" w:type="dxa"/>
            <w:tcBorders>
              <w:top w:val="single" w:sz="4" w:space="0" w:color="auto"/>
              <w:left w:val="single" w:sz="4" w:space="0" w:color="auto"/>
              <w:bottom w:val="single" w:sz="4" w:space="0" w:color="auto"/>
              <w:right w:val="single" w:sz="4" w:space="0" w:color="auto"/>
            </w:tcBorders>
            <w:noWrap/>
            <w:hideMark/>
          </w:tcPr>
          <w:p w14:paraId="3F1327B2" w14:textId="77777777" w:rsidR="00DC7D59" w:rsidRDefault="00DC7D59">
            <w:pPr>
              <w:pStyle w:val="TAL"/>
              <w:rPr>
                <w:color w:val="000000"/>
                <w:sz w:val="16"/>
                <w:szCs w:val="16"/>
              </w:rPr>
            </w:pPr>
            <w:r>
              <w:rPr>
                <w:color w:val="000000"/>
                <w:sz w:val="16"/>
                <w:szCs w:val="16"/>
              </w:rPr>
              <w:t xml:space="preserve">Ericsson </w:t>
            </w:r>
            <w:proofErr w:type="spellStart"/>
            <w:r>
              <w:rPr>
                <w:color w:val="000000"/>
                <w:sz w:val="16"/>
                <w:szCs w:val="16"/>
              </w:rPr>
              <w:t>España</w:t>
            </w:r>
            <w:proofErr w:type="spellEnd"/>
            <w:r>
              <w:rPr>
                <w:color w:val="000000"/>
                <w:sz w:val="16"/>
                <w:szCs w:val="16"/>
              </w:rPr>
              <w:t xml:space="preserve"> S.A.</w:t>
            </w:r>
          </w:p>
        </w:tc>
        <w:tc>
          <w:tcPr>
            <w:tcW w:w="1094" w:type="dxa"/>
            <w:tcBorders>
              <w:top w:val="single" w:sz="4" w:space="0" w:color="auto"/>
              <w:left w:val="single" w:sz="4" w:space="0" w:color="auto"/>
              <w:bottom w:val="single" w:sz="4" w:space="0" w:color="auto"/>
              <w:right w:val="single" w:sz="4" w:space="0" w:color="auto"/>
            </w:tcBorders>
            <w:noWrap/>
            <w:hideMark/>
          </w:tcPr>
          <w:p w14:paraId="5CE6A36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7180BD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08B64B8" w14:textId="77777777" w:rsidR="00DC7D59" w:rsidRDefault="00DC7D59">
            <w:pPr>
              <w:pStyle w:val="TAL"/>
              <w:rPr>
                <w:sz w:val="16"/>
                <w:szCs w:val="16"/>
              </w:rPr>
            </w:pPr>
            <w:r>
              <w:rPr>
                <w:sz w:val="16"/>
                <w:szCs w:val="16"/>
              </w:rPr>
              <w:t>C3-235676</w:t>
            </w:r>
          </w:p>
        </w:tc>
      </w:tr>
      <w:tr w:rsidR="00C60177" w14:paraId="50E6BD3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497F6A4" w14:textId="77777777" w:rsidR="00DC7D59" w:rsidRDefault="00DC7D59">
            <w:pPr>
              <w:pStyle w:val="TAL"/>
              <w:rPr>
                <w:color w:val="000000"/>
                <w:sz w:val="16"/>
                <w:szCs w:val="16"/>
              </w:rPr>
            </w:pPr>
            <w:r>
              <w:rPr>
                <w:color w:val="000000"/>
                <w:sz w:val="16"/>
                <w:szCs w:val="16"/>
              </w:rPr>
              <w:t>C3-235488</w:t>
            </w:r>
          </w:p>
        </w:tc>
        <w:tc>
          <w:tcPr>
            <w:tcW w:w="3402" w:type="dxa"/>
            <w:tcBorders>
              <w:top w:val="single" w:sz="4" w:space="0" w:color="auto"/>
              <w:left w:val="single" w:sz="4" w:space="0" w:color="auto"/>
              <w:bottom w:val="single" w:sz="4" w:space="0" w:color="auto"/>
              <w:right w:val="single" w:sz="4" w:space="0" w:color="auto"/>
            </w:tcBorders>
            <w:noWrap/>
            <w:hideMark/>
          </w:tcPr>
          <w:p w14:paraId="04DDE306" w14:textId="77777777" w:rsidR="00DC7D59" w:rsidRDefault="00DC7D59">
            <w:pPr>
              <w:pStyle w:val="TAL"/>
              <w:rPr>
                <w:color w:val="000000"/>
                <w:sz w:val="16"/>
                <w:szCs w:val="16"/>
              </w:rPr>
            </w:pPr>
            <w:r>
              <w:rPr>
                <w:color w:val="000000"/>
                <w:sz w:val="16"/>
                <w:szCs w:val="16"/>
              </w:rPr>
              <w:t>Miscellaneous Corrections</w:t>
            </w:r>
          </w:p>
        </w:tc>
        <w:tc>
          <w:tcPr>
            <w:tcW w:w="850" w:type="dxa"/>
            <w:tcBorders>
              <w:top w:val="single" w:sz="4" w:space="0" w:color="auto"/>
              <w:left w:val="single" w:sz="4" w:space="0" w:color="auto"/>
              <w:bottom w:val="single" w:sz="4" w:space="0" w:color="auto"/>
              <w:right w:val="single" w:sz="4" w:space="0" w:color="auto"/>
            </w:tcBorders>
            <w:noWrap/>
            <w:hideMark/>
          </w:tcPr>
          <w:p w14:paraId="4F5B10F4"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3A64E2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E12505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FA10FC5" w14:textId="77777777" w:rsidR="00DC7D59" w:rsidRDefault="00DC7D59">
            <w:pPr>
              <w:overflowPunct/>
              <w:autoSpaceDE/>
              <w:autoSpaceDN/>
              <w:adjustRightInd/>
              <w:spacing w:after="0"/>
              <w:rPr>
                <w:rFonts w:ascii="CG Times (WN)" w:hAnsi="CG Times (WN)"/>
              </w:rPr>
            </w:pPr>
          </w:p>
        </w:tc>
      </w:tr>
      <w:tr w:rsidR="00C60177" w14:paraId="197C3E9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EF5360D" w14:textId="77777777" w:rsidR="00DC7D59" w:rsidRDefault="00DC7D59">
            <w:pPr>
              <w:pStyle w:val="TAL"/>
              <w:rPr>
                <w:color w:val="000000"/>
                <w:sz w:val="16"/>
                <w:szCs w:val="16"/>
              </w:rPr>
            </w:pPr>
            <w:r>
              <w:rPr>
                <w:color w:val="000000"/>
                <w:sz w:val="16"/>
                <w:szCs w:val="16"/>
              </w:rPr>
              <w:t>C3-235489</w:t>
            </w:r>
          </w:p>
        </w:tc>
        <w:tc>
          <w:tcPr>
            <w:tcW w:w="3402" w:type="dxa"/>
            <w:tcBorders>
              <w:top w:val="single" w:sz="4" w:space="0" w:color="auto"/>
              <w:left w:val="single" w:sz="4" w:space="0" w:color="auto"/>
              <w:bottom w:val="single" w:sz="4" w:space="0" w:color="auto"/>
              <w:right w:val="single" w:sz="4" w:space="0" w:color="auto"/>
            </w:tcBorders>
            <w:noWrap/>
            <w:hideMark/>
          </w:tcPr>
          <w:p w14:paraId="60277979" w14:textId="77777777" w:rsidR="00DC7D59" w:rsidRDefault="00DC7D59">
            <w:pPr>
              <w:pStyle w:val="TAL"/>
              <w:rPr>
                <w:color w:val="000000"/>
                <w:sz w:val="16"/>
                <w:szCs w:val="16"/>
              </w:rPr>
            </w:pPr>
            <w:r>
              <w:rPr>
                <w:color w:val="000000"/>
                <w:sz w:val="16"/>
                <w:szCs w:val="16"/>
              </w:rPr>
              <w:t>Wrong attribute name for Access Network Gateway Address</w:t>
            </w:r>
          </w:p>
        </w:tc>
        <w:tc>
          <w:tcPr>
            <w:tcW w:w="850" w:type="dxa"/>
            <w:tcBorders>
              <w:top w:val="single" w:sz="4" w:space="0" w:color="auto"/>
              <w:left w:val="single" w:sz="4" w:space="0" w:color="auto"/>
              <w:bottom w:val="single" w:sz="4" w:space="0" w:color="auto"/>
              <w:right w:val="single" w:sz="4" w:space="0" w:color="auto"/>
            </w:tcBorders>
            <w:noWrap/>
            <w:hideMark/>
          </w:tcPr>
          <w:p w14:paraId="656BEE3F"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89FD82D"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73528C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D69A8C4" w14:textId="77777777" w:rsidR="00DC7D59" w:rsidRDefault="00DC7D59">
            <w:pPr>
              <w:pStyle w:val="TAL"/>
              <w:rPr>
                <w:sz w:val="16"/>
                <w:szCs w:val="16"/>
              </w:rPr>
            </w:pPr>
            <w:r>
              <w:rPr>
                <w:sz w:val="16"/>
                <w:szCs w:val="16"/>
              </w:rPr>
              <w:t>C3-235677</w:t>
            </w:r>
          </w:p>
        </w:tc>
      </w:tr>
      <w:tr w:rsidR="00C60177" w14:paraId="64AE9DD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E7938EF" w14:textId="77777777" w:rsidR="00DC7D59" w:rsidRDefault="00DC7D59">
            <w:pPr>
              <w:pStyle w:val="TAL"/>
              <w:rPr>
                <w:color w:val="000000"/>
                <w:sz w:val="16"/>
                <w:szCs w:val="16"/>
              </w:rPr>
            </w:pPr>
            <w:r>
              <w:rPr>
                <w:color w:val="000000"/>
                <w:sz w:val="16"/>
                <w:szCs w:val="16"/>
              </w:rPr>
              <w:t>C3-235490</w:t>
            </w:r>
          </w:p>
        </w:tc>
        <w:tc>
          <w:tcPr>
            <w:tcW w:w="3402" w:type="dxa"/>
            <w:tcBorders>
              <w:top w:val="single" w:sz="4" w:space="0" w:color="auto"/>
              <w:left w:val="single" w:sz="4" w:space="0" w:color="auto"/>
              <w:bottom w:val="single" w:sz="4" w:space="0" w:color="auto"/>
              <w:right w:val="single" w:sz="4" w:space="0" w:color="auto"/>
            </w:tcBorders>
            <w:noWrap/>
            <w:hideMark/>
          </w:tcPr>
          <w:p w14:paraId="1B8A171F" w14:textId="77777777" w:rsidR="00DC7D59" w:rsidRDefault="00DC7D59">
            <w:pPr>
              <w:pStyle w:val="TAL"/>
              <w:rPr>
                <w:color w:val="000000"/>
                <w:sz w:val="16"/>
                <w:szCs w:val="16"/>
              </w:rPr>
            </w:pPr>
            <w:r>
              <w:rPr>
                <w:color w:val="000000"/>
                <w:sz w:val="16"/>
                <w:szCs w:val="16"/>
              </w:rPr>
              <w:t>Revised WID on CT aspects for Enhanced Service Enabler Architecture Layer for Verticals Phase 3</w:t>
            </w:r>
          </w:p>
        </w:tc>
        <w:tc>
          <w:tcPr>
            <w:tcW w:w="850" w:type="dxa"/>
            <w:tcBorders>
              <w:top w:val="single" w:sz="4" w:space="0" w:color="auto"/>
              <w:left w:val="single" w:sz="4" w:space="0" w:color="auto"/>
              <w:bottom w:val="single" w:sz="4" w:space="0" w:color="auto"/>
              <w:right w:val="single" w:sz="4" w:space="0" w:color="auto"/>
            </w:tcBorders>
            <w:noWrap/>
            <w:hideMark/>
          </w:tcPr>
          <w:p w14:paraId="1BA5C220" w14:textId="77777777" w:rsidR="00DC7D59" w:rsidRDefault="00DC7D59">
            <w:pPr>
              <w:pStyle w:val="TAL"/>
              <w:rPr>
                <w:color w:val="000000"/>
                <w:sz w:val="16"/>
                <w:szCs w:val="16"/>
              </w:rPr>
            </w:pPr>
            <w:r>
              <w:rPr>
                <w:color w:val="000000"/>
                <w:sz w:val="16"/>
                <w:szCs w:val="16"/>
              </w:rPr>
              <w:t>Samsung Electronics Co., Ltd</w:t>
            </w:r>
          </w:p>
        </w:tc>
        <w:tc>
          <w:tcPr>
            <w:tcW w:w="1094" w:type="dxa"/>
            <w:tcBorders>
              <w:top w:val="single" w:sz="4" w:space="0" w:color="auto"/>
              <w:left w:val="single" w:sz="4" w:space="0" w:color="auto"/>
              <w:bottom w:val="single" w:sz="4" w:space="0" w:color="auto"/>
              <w:right w:val="single" w:sz="4" w:space="0" w:color="auto"/>
            </w:tcBorders>
            <w:noWrap/>
            <w:hideMark/>
          </w:tcPr>
          <w:p w14:paraId="41151280" w14:textId="77777777" w:rsidR="00DC7D59" w:rsidRDefault="00DC7D59">
            <w:pPr>
              <w:pStyle w:val="TAL"/>
              <w:rPr>
                <w:color w:val="000000"/>
                <w:sz w:val="16"/>
                <w:szCs w:val="16"/>
              </w:rPr>
            </w:pPr>
            <w:r>
              <w:rPr>
                <w:color w:val="000000"/>
                <w:sz w:val="16"/>
                <w:szCs w:val="16"/>
              </w:rPr>
              <w:t>endorsed</w:t>
            </w:r>
          </w:p>
        </w:tc>
        <w:tc>
          <w:tcPr>
            <w:tcW w:w="1701" w:type="dxa"/>
            <w:tcBorders>
              <w:top w:val="single" w:sz="4" w:space="0" w:color="auto"/>
              <w:left w:val="single" w:sz="4" w:space="0" w:color="auto"/>
              <w:bottom w:val="single" w:sz="4" w:space="0" w:color="auto"/>
              <w:right w:val="single" w:sz="4" w:space="0" w:color="auto"/>
            </w:tcBorders>
            <w:noWrap/>
            <w:hideMark/>
          </w:tcPr>
          <w:p w14:paraId="6073A046" w14:textId="77777777" w:rsidR="00DC7D59" w:rsidRDefault="00DC7D59">
            <w:pPr>
              <w:pStyle w:val="TAL"/>
              <w:rPr>
                <w:color w:val="000000"/>
                <w:sz w:val="16"/>
                <w:szCs w:val="16"/>
              </w:rPr>
            </w:pPr>
            <w:r>
              <w:rPr>
                <w:color w:val="000000"/>
                <w:sz w:val="16"/>
                <w:szCs w:val="16"/>
              </w:rPr>
              <w:t>C3-235062</w:t>
            </w:r>
          </w:p>
        </w:tc>
        <w:tc>
          <w:tcPr>
            <w:tcW w:w="1701" w:type="dxa"/>
            <w:tcBorders>
              <w:top w:val="single" w:sz="4" w:space="0" w:color="auto"/>
              <w:left w:val="single" w:sz="4" w:space="0" w:color="auto"/>
              <w:bottom w:val="single" w:sz="4" w:space="0" w:color="auto"/>
              <w:right w:val="single" w:sz="4" w:space="0" w:color="auto"/>
            </w:tcBorders>
            <w:noWrap/>
            <w:hideMark/>
          </w:tcPr>
          <w:p w14:paraId="4ED88D39" w14:textId="77777777" w:rsidR="00DC7D59" w:rsidRDefault="00DC7D59">
            <w:pPr>
              <w:rPr>
                <w:color w:val="000000"/>
                <w:sz w:val="16"/>
                <w:szCs w:val="16"/>
              </w:rPr>
            </w:pPr>
          </w:p>
        </w:tc>
      </w:tr>
      <w:tr w:rsidR="00C60177" w14:paraId="5D20019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9EA5504" w14:textId="77777777" w:rsidR="00DC7D59" w:rsidRDefault="00DC7D59">
            <w:pPr>
              <w:pStyle w:val="TAL"/>
              <w:rPr>
                <w:color w:val="000000"/>
                <w:sz w:val="16"/>
                <w:szCs w:val="16"/>
              </w:rPr>
            </w:pPr>
            <w:r>
              <w:rPr>
                <w:color w:val="000000"/>
                <w:sz w:val="16"/>
                <w:szCs w:val="16"/>
              </w:rPr>
              <w:t>C3-235491</w:t>
            </w:r>
          </w:p>
        </w:tc>
        <w:tc>
          <w:tcPr>
            <w:tcW w:w="3402" w:type="dxa"/>
            <w:tcBorders>
              <w:top w:val="single" w:sz="4" w:space="0" w:color="auto"/>
              <w:left w:val="single" w:sz="4" w:space="0" w:color="auto"/>
              <w:bottom w:val="single" w:sz="4" w:space="0" w:color="auto"/>
              <w:right w:val="single" w:sz="4" w:space="0" w:color="auto"/>
            </w:tcBorders>
            <w:noWrap/>
            <w:hideMark/>
          </w:tcPr>
          <w:p w14:paraId="4DCC435C" w14:textId="77777777" w:rsidR="00DC7D59" w:rsidRDefault="00DC7D59">
            <w:pPr>
              <w:pStyle w:val="TAL"/>
              <w:rPr>
                <w:color w:val="000000"/>
                <w:sz w:val="16"/>
                <w:szCs w:val="16"/>
              </w:rPr>
            </w:pPr>
            <w:r>
              <w:rPr>
                <w:color w:val="000000"/>
                <w:sz w:val="16"/>
                <w:szCs w:val="16"/>
              </w:rPr>
              <w:t>Adding reference and correcting the terms to align with stage-2</w:t>
            </w:r>
          </w:p>
        </w:tc>
        <w:tc>
          <w:tcPr>
            <w:tcW w:w="850" w:type="dxa"/>
            <w:tcBorders>
              <w:top w:val="single" w:sz="4" w:space="0" w:color="auto"/>
              <w:left w:val="single" w:sz="4" w:space="0" w:color="auto"/>
              <w:bottom w:val="single" w:sz="4" w:space="0" w:color="auto"/>
              <w:right w:val="single" w:sz="4" w:space="0" w:color="auto"/>
            </w:tcBorders>
            <w:noWrap/>
            <w:hideMark/>
          </w:tcPr>
          <w:p w14:paraId="3040F026"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6499F7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177AB3E" w14:textId="77777777" w:rsidR="00DC7D59" w:rsidRDefault="00DC7D59">
            <w:pPr>
              <w:pStyle w:val="TAL"/>
              <w:rPr>
                <w:color w:val="000000"/>
                <w:sz w:val="16"/>
                <w:szCs w:val="16"/>
              </w:rPr>
            </w:pPr>
            <w:r>
              <w:rPr>
                <w:color w:val="000000"/>
                <w:sz w:val="16"/>
                <w:szCs w:val="16"/>
              </w:rPr>
              <w:t>C3-235119</w:t>
            </w:r>
          </w:p>
        </w:tc>
        <w:tc>
          <w:tcPr>
            <w:tcW w:w="1701" w:type="dxa"/>
            <w:tcBorders>
              <w:top w:val="single" w:sz="4" w:space="0" w:color="auto"/>
              <w:left w:val="single" w:sz="4" w:space="0" w:color="auto"/>
              <w:bottom w:val="single" w:sz="4" w:space="0" w:color="auto"/>
              <w:right w:val="single" w:sz="4" w:space="0" w:color="auto"/>
            </w:tcBorders>
            <w:noWrap/>
            <w:hideMark/>
          </w:tcPr>
          <w:p w14:paraId="36F12B89" w14:textId="77777777" w:rsidR="00DC7D59" w:rsidRDefault="00DC7D59">
            <w:pPr>
              <w:pStyle w:val="TAL"/>
              <w:rPr>
                <w:sz w:val="16"/>
                <w:szCs w:val="16"/>
              </w:rPr>
            </w:pPr>
            <w:r>
              <w:rPr>
                <w:sz w:val="16"/>
                <w:szCs w:val="16"/>
              </w:rPr>
              <w:t>C3-235722</w:t>
            </w:r>
          </w:p>
        </w:tc>
      </w:tr>
      <w:tr w:rsidR="00C60177" w14:paraId="778C263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FE990AA" w14:textId="77777777" w:rsidR="00DC7D59" w:rsidRDefault="00DC7D59">
            <w:pPr>
              <w:pStyle w:val="TAL"/>
              <w:rPr>
                <w:color w:val="000000"/>
                <w:sz w:val="16"/>
                <w:szCs w:val="16"/>
              </w:rPr>
            </w:pPr>
            <w:r>
              <w:rPr>
                <w:color w:val="000000"/>
                <w:sz w:val="16"/>
                <w:szCs w:val="16"/>
              </w:rPr>
              <w:t>C3-235492</w:t>
            </w:r>
          </w:p>
        </w:tc>
        <w:tc>
          <w:tcPr>
            <w:tcW w:w="3402" w:type="dxa"/>
            <w:tcBorders>
              <w:top w:val="single" w:sz="4" w:space="0" w:color="auto"/>
              <w:left w:val="single" w:sz="4" w:space="0" w:color="auto"/>
              <w:bottom w:val="single" w:sz="4" w:space="0" w:color="auto"/>
              <w:right w:val="single" w:sz="4" w:space="0" w:color="auto"/>
            </w:tcBorders>
            <w:noWrap/>
            <w:hideMark/>
          </w:tcPr>
          <w:p w14:paraId="2E5F93F0"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23BB3149"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F5E81D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7A87B36" w14:textId="77777777" w:rsidR="00DC7D59" w:rsidRDefault="00DC7D59">
            <w:pPr>
              <w:pStyle w:val="TAL"/>
              <w:rPr>
                <w:color w:val="000000"/>
                <w:sz w:val="16"/>
                <w:szCs w:val="16"/>
              </w:rPr>
            </w:pPr>
            <w:r>
              <w:rPr>
                <w:color w:val="000000"/>
                <w:sz w:val="16"/>
                <w:szCs w:val="16"/>
              </w:rPr>
              <w:t>C3-235199</w:t>
            </w:r>
          </w:p>
        </w:tc>
        <w:tc>
          <w:tcPr>
            <w:tcW w:w="1701" w:type="dxa"/>
            <w:tcBorders>
              <w:top w:val="single" w:sz="4" w:space="0" w:color="auto"/>
              <w:left w:val="single" w:sz="4" w:space="0" w:color="auto"/>
              <w:bottom w:val="single" w:sz="4" w:space="0" w:color="auto"/>
              <w:right w:val="single" w:sz="4" w:space="0" w:color="auto"/>
            </w:tcBorders>
            <w:noWrap/>
            <w:hideMark/>
          </w:tcPr>
          <w:p w14:paraId="258B997D" w14:textId="77777777" w:rsidR="00DC7D59" w:rsidRDefault="00DC7D59">
            <w:pPr>
              <w:rPr>
                <w:color w:val="000000"/>
                <w:sz w:val="16"/>
                <w:szCs w:val="16"/>
              </w:rPr>
            </w:pPr>
          </w:p>
        </w:tc>
      </w:tr>
      <w:tr w:rsidR="00C60177" w14:paraId="742AEAC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6A271E8" w14:textId="77777777" w:rsidR="00DC7D59" w:rsidRDefault="00DC7D59">
            <w:pPr>
              <w:pStyle w:val="TAL"/>
              <w:rPr>
                <w:color w:val="000000"/>
                <w:sz w:val="16"/>
                <w:szCs w:val="16"/>
              </w:rPr>
            </w:pPr>
            <w:r>
              <w:rPr>
                <w:color w:val="000000"/>
                <w:sz w:val="16"/>
                <w:szCs w:val="16"/>
              </w:rPr>
              <w:t>C3-235493</w:t>
            </w:r>
          </w:p>
        </w:tc>
        <w:tc>
          <w:tcPr>
            <w:tcW w:w="3402" w:type="dxa"/>
            <w:tcBorders>
              <w:top w:val="single" w:sz="4" w:space="0" w:color="auto"/>
              <w:left w:val="single" w:sz="4" w:space="0" w:color="auto"/>
              <w:bottom w:val="single" w:sz="4" w:space="0" w:color="auto"/>
              <w:right w:val="single" w:sz="4" w:space="0" w:color="auto"/>
            </w:tcBorders>
            <w:noWrap/>
            <w:hideMark/>
          </w:tcPr>
          <w:p w14:paraId="30F8A307"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4D9323E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0D51F0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B13F54F" w14:textId="77777777" w:rsidR="00DC7D59" w:rsidRDefault="00DC7D59">
            <w:pPr>
              <w:pStyle w:val="TAL"/>
              <w:rPr>
                <w:color w:val="000000"/>
                <w:sz w:val="16"/>
                <w:szCs w:val="16"/>
              </w:rPr>
            </w:pPr>
            <w:r>
              <w:rPr>
                <w:color w:val="000000"/>
                <w:sz w:val="16"/>
                <w:szCs w:val="16"/>
              </w:rPr>
              <w:t>C3-235200</w:t>
            </w:r>
          </w:p>
        </w:tc>
        <w:tc>
          <w:tcPr>
            <w:tcW w:w="1701" w:type="dxa"/>
            <w:tcBorders>
              <w:top w:val="single" w:sz="4" w:space="0" w:color="auto"/>
              <w:left w:val="single" w:sz="4" w:space="0" w:color="auto"/>
              <w:bottom w:val="single" w:sz="4" w:space="0" w:color="auto"/>
              <w:right w:val="single" w:sz="4" w:space="0" w:color="auto"/>
            </w:tcBorders>
            <w:noWrap/>
            <w:hideMark/>
          </w:tcPr>
          <w:p w14:paraId="37B6A028" w14:textId="77777777" w:rsidR="00DC7D59" w:rsidRDefault="00DC7D59">
            <w:pPr>
              <w:rPr>
                <w:color w:val="000000"/>
                <w:sz w:val="16"/>
                <w:szCs w:val="16"/>
              </w:rPr>
            </w:pPr>
          </w:p>
        </w:tc>
      </w:tr>
      <w:tr w:rsidR="00C60177" w14:paraId="445F565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7EDD98" w14:textId="77777777" w:rsidR="00DC7D59" w:rsidRDefault="00DC7D59">
            <w:pPr>
              <w:pStyle w:val="TAL"/>
              <w:rPr>
                <w:color w:val="000000"/>
                <w:sz w:val="16"/>
                <w:szCs w:val="16"/>
              </w:rPr>
            </w:pPr>
            <w:r>
              <w:rPr>
                <w:color w:val="000000"/>
                <w:sz w:val="16"/>
                <w:szCs w:val="16"/>
              </w:rPr>
              <w:t>C3-235494</w:t>
            </w:r>
          </w:p>
        </w:tc>
        <w:tc>
          <w:tcPr>
            <w:tcW w:w="3402" w:type="dxa"/>
            <w:tcBorders>
              <w:top w:val="single" w:sz="4" w:space="0" w:color="auto"/>
              <w:left w:val="single" w:sz="4" w:space="0" w:color="auto"/>
              <w:bottom w:val="single" w:sz="4" w:space="0" w:color="auto"/>
              <w:right w:val="single" w:sz="4" w:space="0" w:color="auto"/>
            </w:tcBorders>
            <w:noWrap/>
            <w:hideMark/>
          </w:tcPr>
          <w:p w14:paraId="7707D453" w14:textId="77777777" w:rsidR="00DC7D59" w:rsidRDefault="00DC7D59">
            <w:pPr>
              <w:pStyle w:val="TAL"/>
              <w:rPr>
                <w:color w:val="000000"/>
                <w:sz w:val="16"/>
                <w:szCs w:val="16"/>
              </w:rPr>
            </w:pPr>
            <w:r>
              <w:rPr>
                <w:color w:val="000000"/>
                <w:sz w:val="16"/>
                <w:szCs w:val="16"/>
              </w:rPr>
              <w:t>Updating the obsoleted IETF HTTP RFC</w:t>
            </w:r>
          </w:p>
        </w:tc>
        <w:tc>
          <w:tcPr>
            <w:tcW w:w="850" w:type="dxa"/>
            <w:tcBorders>
              <w:top w:val="single" w:sz="4" w:space="0" w:color="auto"/>
              <w:left w:val="single" w:sz="4" w:space="0" w:color="auto"/>
              <w:bottom w:val="single" w:sz="4" w:space="0" w:color="auto"/>
              <w:right w:val="single" w:sz="4" w:space="0" w:color="auto"/>
            </w:tcBorders>
            <w:noWrap/>
            <w:hideMark/>
          </w:tcPr>
          <w:p w14:paraId="026978A1"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345715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A1AAB18" w14:textId="77777777" w:rsidR="00DC7D59" w:rsidRDefault="00DC7D59">
            <w:pPr>
              <w:pStyle w:val="TAL"/>
              <w:rPr>
                <w:color w:val="000000"/>
                <w:sz w:val="16"/>
                <w:szCs w:val="16"/>
              </w:rPr>
            </w:pPr>
            <w:r>
              <w:rPr>
                <w:color w:val="000000"/>
                <w:sz w:val="16"/>
                <w:szCs w:val="16"/>
              </w:rPr>
              <w:t>C3-235201</w:t>
            </w:r>
          </w:p>
        </w:tc>
        <w:tc>
          <w:tcPr>
            <w:tcW w:w="1701" w:type="dxa"/>
            <w:tcBorders>
              <w:top w:val="single" w:sz="4" w:space="0" w:color="auto"/>
              <w:left w:val="single" w:sz="4" w:space="0" w:color="auto"/>
              <w:bottom w:val="single" w:sz="4" w:space="0" w:color="auto"/>
              <w:right w:val="single" w:sz="4" w:space="0" w:color="auto"/>
            </w:tcBorders>
            <w:noWrap/>
            <w:hideMark/>
          </w:tcPr>
          <w:p w14:paraId="2C228BF1" w14:textId="77777777" w:rsidR="00DC7D59" w:rsidRDefault="00DC7D59">
            <w:pPr>
              <w:rPr>
                <w:color w:val="000000"/>
                <w:sz w:val="16"/>
                <w:szCs w:val="16"/>
              </w:rPr>
            </w:pPr>
          </w:p>
        </w:tc>
      </w:tr>
      <w:tr w:rsidR="00C60177" w14:paraId="24D1E0A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87F635B" w14:textId="77777777" w:rsidR="00DC7D59" w:rsidRDefault="00DC7D59">
            <w:pPr>
              <w:pStyle w:val="TAL"/>
              <w:rPr>
                <w:color w:val="000000"/>
                <w:sz w:val="16"/>
                <w:szCs w:val="16"/>
              </w:rPr>
            </w:pPr>
            <w:r>
              <w:rPr>
                <w:color w:val="000000"/>
                <w:sz w:val="16"/>
                <w:szCs w:val="16"/>
              </w:rPr>
              <w:t>C3-235495</w:t>
            </w:r>
          </w:p>
        </w:tc>
        <w:tc>
          <w:tcPr>
            <w:tcW w:w="3402" w:type="dxa"/>
            <w:tcBorders>
              <w:top w:val="single" w:sz="4" w:space="0" w:color="auto"/>
              <w:left w:val="single" w:sz="4" w:space="0" w:color="auto"/>
              <w:bottom w:val="single" w:sz="4" w:space="0" w:color="auto"/>
              <w:right w:val="single" w:sz="4" w:space="0" w:color="auto"/>
            </w:tcBorders>
            <w:noWrap/>
            <w:hideMark/>
          </w:tcPr>
          <w:p w14:paraId="6A134C2F" w14:textId="77777777" w:rsidR="00DC7D59" w:rsidRDefault="00DC7D59">
            <w:pPr>
              <w:pStyle w:val="TAL"/>
              <w:rPr>
                <w:color w:val="000000"/>
                <w:sz w:val="16"/>
                <w:szCs w:val="16"/>
              </w:rPr>
            </w:pPr>
            <w:r>
              <w:rPr>
                <w:color w:val="000000"/>
                <w:sz w:val="16"/>
                <w:szCs w:val="16"/>
              </w:rPr>
              <w:t>Updating the obsoleted IETF HTTP RFC</w:t>
            </w:r>
          </w:p>
        </w:tc>
        <w:tc>
          <w:tcPr>
            <w:tcW w:w="850" w:type="dxa"/>
            <w:tcBorders>
              <w:top w:val="single" w:sz="4" w:space="0" w:color="auto"/>
              <w:left w:val="single" w:sz="4" w:space="0" w:color="auto"/>
              <w:bottom w:val="single" w:sz="4" w:space="0" w:color="auto"/>
              <w:right w:val="single" w:sz="4" w:space="0" w:color="auto"/>
            </w:tcBorders>
            <w:noWrap/>
            <w:hideMark/>
          </w:tcPr>
          <w:p w14:paraId="015E94C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47E206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5AE23A1" w14:textId="77777777" w:rsidR="00DC7D59" w:rsidRDefault="00DC7D59">
            <w:pPr>
              <w:pStyle w:val="TAL"/>
              <w:rPr>
                <w:color w:val="000000"/>
                <w:sz w:val="16"/>
                <w:szCs w:val="16"/>
              </w:rPr>
            </w:pPr>
            <w:r>
              <w:rPr>
                <w:color w:val="000000"/>
                <w:sz w:val="16"/>
                <w:szCs w:val="16"/>
              </w:rPr>
              <w:t>C3-235202</w:t>
            </w:r>
          </w:p>
        </w:tc>
        <w:tc>
          <w:tcPr>
            <w:tcW w:w="1701" w:type="dxa"/>
            <w:tcBorders>
              <w:top w:val="single" w:sz="4" w:space="0" w:color="auto"/>
              <w:left w:val="single" w:sz="4" w:space="0" w:color="auto"/>
              <w:bottom w:val="single" w:sz="4" w:space="0" w:color="auto"/>
              <w:right w:val="single" w:sz="4" w:space="0" w:color="auto"/>
            </w:tcBorders>
            <w:noWrap/>
            <w:hideMark/>
          </w:tcPr>
          <w:p w14:paraId="5499A167" w14:textId="77777777" w:rsidR="00DC7D59" w:rsidRDefault="00DC7D59">
            <w:pPr>
              <w:rPr>
                <w:color w:val="000000"/>
                <w:sz w:val="16"/>
                <w:szCs w:val="16"/>
              </w:rPr>
            </w:pPr>
          </w:p>
        </w:tc>
      </w:tr>
      <w:tr w:rsidR="00C60177" w14:paraId="2BDF0A2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A4E607" w14:textId="77777777" w:rsidR="00DC7D59" w:rsidRDefault="00DC7D59">
            <w:pPr>
              <w:pStyle w:val="TAL"/>
              <w:rPr>
                <w:color w:val="000000"/>
                <w:sz w:val="16"/>
                <w:szCs w:val="16"/>
              </w:rPr>
            </w:pPr>
            <w:r>
              <w:rPr>
                <w:color w:val="000000"/>
                <w:sz w:val="16"/>
                <w:szCs w:val="16"/>
              </w:rPr>
              <w:t>C3-235496</w:t>
            </w:r>
          </w:p>
        </w:tc>
        <w:tc>
          <w:tcPr>
            <w:tcW w:w="3402" w:type="dxa"/>
            <w:tcBorders>
              <w:top w:val="single" w:sz="4" w:space="0" w:color="auto"/>
              <w:left w:val="single" w:sz="4" w:space="0" w:color="auto"/>
              <w:bottom w:val="single" w:sz="4" w:space="0" w:color="auto"/>
              <w:right w:val="single" w:sz="4" w:space="0" w:color="auto"/>
            </w:tcBorders>
            <w:noWrap/>
            <w:hideMark/>
          </w:tcPr>
          <w:p w14:paraId="2B194F38" w14:textId="77777777" w:rsidR="00DC7D59" w:rsidRDefault="00DC7D59">
            <w:pPr>
              <w:pStyle w:val="TAL"/>
              <w:rPr>
                <w:color w:val="000000"/>
                <w:sz w:val="16"/>
                <w:szCs w:val="16"/>
              </w:rPr>
            </w:pPr>
            <w:r>
              <w:rPr>
                <w:color w:val="000000"/>
                <w:sz w:val="16"/>
                <w:szCs w:val="16"/>
              </w:rPr>
              <w:t>Updating the obsoleted IETF HTTP RFC</w:t>
            </w:r>
          </w:p>
        </w:tc>
        <w:tc>
          <w:tcPr>
            <w:tcW w:w="850" w:type="dxa"/>
            <w:tcBorders>
              <w:top w:val="single" w:sz="4" w:space="0" w:color="auto"/>
              <w:left w:val="single" w:sz="4" w:space="0" w:color="auto"/>
              <w:bottom w:val="single" w:sz="4" w:space="0" w:color="auto"/>
              <w:right w:val="single" w:sz="4" w:space="0" w:color="auto"/>
            </w:tcBorders>
            <w:noWrap/>
            <w:hideMark/>
          </w:tcPr>
          <w:p w14:paraId="0500E56C"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E6E1E0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183ACF1" w14:textId="77777777" w:rsidR="00DC7D59" w:rsidRDefault="00DC7D59">
            <w:pPr>
              <w:pStyle w:val="TAL"/>
              <w:rPr>
                <w:color w:val="000000"/>
                <w:sz w:val="16"/>
                <w:szCs w:val="16"/>
              </w:rPr>
            </w:pPr>
            <w:r>
              <w:rPr>
                <w:color w:val="000000"/>
                <w:sz w:val="16"/>
                <w:szCs w:val="16"/>
              </w:rPr>
              <w:t>C3-235203</w:t>
            </w:r>
          </w:p>
        </w:tc>
        <w:tc>
          <w:tcPr>
            <w:tcW w:w="1701" w:type="dxa"/>
            <w:tcBorders>
              <w:top w:val="single" w:sz="4" w:space="0" w:color="auto"/>
              <w:left w:val="single" w:sz="4" w:space="0" w:color="auto"/>
              <w:bottom w:val="single" w:sz="4" w:space="0" w:color="auto"/>
              <w:right w:val="single" w:sz="4" w:space="0" w:color="auto"/>
            </w:tcBorders>
            <w:noWrap/>
            <w:hideMark/>
          </w:tcPr>
          <w:p w14:paraId="238E79B0" w14:textId="77777777" w:rsidR="00DC7D59" w:rsidRDefault="00DC7D59">
            <w:pPr>
              <w:rPr>
                <w:color w:val="000000"/>
                <w:sz w:val="16"/>
                <w:szCs w:val="16"/>
              </w:rPr>
            </w:pPr>
          </w:p>
        </w:tc>
      </w:tr>
      <w:tr w:rsidR="00C60177" w14:paraId="343FFD3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694B935" w14:textId="77777777" w:rsidR="00DC7D59" w:rsidRDefault="00DC7D59">
            <w:pPr>
              <w:pStyle w:val="TAL"/>
              <w:rPr>
                <w:color w:val="000000"/>
                <w:sz w:val="16"/>
                <w:szCs w:val="16"/>
              </w:rPr>
            </w:pPr>
            <w:r>
              <w:rPr>
                <w:color w:val="000000"/>
                <w:sz w:val="16"/>
                <w:szCs w:val="16"/>
              </w:rPr>
              <w:t>C3-235497</w:t>
            </w:r>
          </w:p>
        </w:tc>
        <w:tc>
          <w:tcPr>
            <w:tcW w:w="3402" w:type="dxa"/>
            <w:tcBorders>
              <w:top w:val="single" w:sz="4" w:space="0" w:color="auto"/>
              <w:left w:val="single" w:sz="4" w:space="0" w:color="auto"/>
              <w:bottom w:val="single" w:sz="4" w:space="0" w:color="auto"/>
              <w:right w:val="single" w:sz="4" w:space="0" w:color="auto"/>
            </w:tcBorders>
            <w:noWrap/>
            <w:hideMark/>
          </w:tcPr>
          <w:p w14:paraId="3291ED96" w14:textId="77777777" w:rsidR="00DC7D59" w:rsidRDefault="00DC7D59">
            <w:pPr>
              <w:pStyle w:val="TAL"/>
              <w:rPr>
                <w:color w:val="000000"/>
                <w:sz w:val="16"/>
                <w:szCs w:val="16"/>
              </w:rPr>
            </w:pPr>
            <w:r>
              <w:rPr>
                <w:color w:val="000000"/>
                <w:sz w:val="16"/>
                <w:szCs w:val="16"/>
              </w:rPr>
              <w:t>EN related to PIN ID resolution.</w:t>
            </w:r>
          </w:p>
        </w:tc>
        <w:tc>
          <w:tcPr>
            <w:tcW w:w="850" w:type="dxa"/>
            <w:tcBorders>
              <w:top w:val="single" w:sz="4" w:space="0" w:color="auto"/>
              <w:left w:val="single" w:sz="4" w:space="0" w:color="auto"/>
              <w:bottom w:val="single" w:sz="4" w:space="0" w:color="auto"/>
              <w:right w:val="single" w:sz="4" w:space="0" w:color="auto"/>
            </w:tcBorders>
            <w:noWrap/>
            <w:hideMark/>
          </w:tcPr>
          <w:p w14:paraId="23546A56"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8802CB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84099FC" w14:textId="77777777" w:rsidR="00DC7D59" w:rsidRDefault="00DC7D59">
            <w:pPr>
              <w:pStyle w:val="TAL"/>
              <w:rPr>
                <w:color w:val="000000"/>
                <w:sz w:val="16"/>
                <w:szCs w:val="16"/>
              </w:rPr>
            </w:pPr>
            <w:r>
              <w:rPr>
                <w:color w:val="000000"/>
                <w:sz w:val="16"/>
                <w:szCs w:val="16"/>
              </w:rPr>
              <w:t>C3-235132</w:t>
            </w:r>
          </w:p>
        </w:tc>
        <w:tc>
          <w:tcPr>
            <w:tcW w:w="1701" w:type="dxa"/>
            <w:tcBorders>
              <w:top w:val="single" w:sz="4" w:space="0" w:color="auto"/>
              <w:left w:val="single" w:sz="4" w:space="0" w:color="auto"/>
              <w:bottom w:val="single" w:sz="4" w:space="0" w:color="auto"/>
              <w:right w:val="single" w:sz="4" w:space="0" w:color="auto"/>
            </w:tcBorders>
            <w:noWrap/>
            <w:hideMark/>
          </w:tcPr>
          <w:p w14:paraId="11603E3A" w14:textId="77777777" w:rsidR="00DC7D59" w:rsidRDefault="00DC7D59">
            <w:pPr>
              <w:rPr>
                <w:color w:val="000000"/>
                <w:sz w:val="16"/>
                <w:szCs w:val="16"/>
              </w:rPr>
            </w:pPr>
          </w:p>
        </w:tc>
      </w:tr>
      <w:tr w:rsidR="00C60177" w14:paraId="10CED0B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5E18E55" w14:textId="77777777" w:rsidR="00DC7D59" w:rsidRDefault="00DC7D59">
            <w:pPr>
              <w:pStyle w:val="TAL"/>
              <w:rPr>
                <w:color w:val="000000"/>
                <w:sz w:val="16"/>
                <w:szCs w:val="16"/>
              </w:rPr>
            </w:pPr>
            <w:r>
              <w:rPr>
                <w:color w:val="000000"/>
                <w:sz w:val="16"/>
                <w:szCs w:val="16"/>
              </w:rPr>
              <w:t>C3-235498</w:t>
            </w:r>
          </w:p>
        </w:tc>
        <w:tc>
          <w:tcPr>
            <w:tcW w:w="3402" w:type="dxa"/>
            <w:tcBorders>
              <w:top w:val="single" w:sz="4" w:space="0" w:color="auto"/>
              <w:left w:val="single" w:sz="4" w:space="0" w:color="auto"/>
              <w:bottom w:val="single" w:sz="4" w:space="0" w:color="auto"/>
              <w:right w:val="single" w:sz="4" w:space="0" w:color="auto"/>
            </w:tcBorders>
            <w:noWrap/>
            <w:hideMark/>
          </w:tcPr>
          <w:p w14:paraId="091E0F93" w14:textId="77777777" w:rsidR="00DC7D59" w:rsidRDefault="00DC7D59">
            <w:pPr>
              <w:pStyle w:val="TAL"/>
              <w:rPr>
                <w:color w:val="000000"/>
                <w:sz w:val="16"/>
                <w:szCs w:val="16"/>
              </w:rPr>
            </w:pPr>
            <w:r>
              <w:rPr>
                <w:color w:val="000000"/>
                <w:sz w:val="16"/>
                <w:szCs w:val="16"/>
              </w:rPr>
              <w:t>Resolve the Editor’s Note for Member UE filtering criteria</w:t>
            </w:r>
          </w:p>
        </w:tc>
        <w:tc>
          <w:tcPr>
            <w:tcW w:w="850" w:type="dxa"/>
            <w:tcBorders>
              <w:top w:val="single" w:sz="4" w:space="0" w:color="auto"/>
              <w:left w:val="single" w:sz="4" w:space="0" w:color="auto"/>
              <w:bottom w:val="single" w:sz="4" w:space="0" w:color="auto"/>
              <w:right w:val="single" w:sz="4" w:space="0" w:color="auto"/>
            </w:tcBorders>
            <w:noWrap/>
            <w:hideMark/>
          </w:tcPr>
          <w:p w14:paraId="614832D2"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9D299E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F65FC52" w14:textId="77777777" w:rsidR="00DC7D59" w:rsidRDefault="00DC7D59">
            <w:pPr>
              <w:pStyle w:val="TAL"/>
              <w:rPr>
                <w:color w:val="000000"/>
                <w:sz w:val="16"/>
                <w:szCs w:val="16"/>
              </w:rPr>
            </w:pPr>
            <w:r>
              <w:rPr>
                <w:color w:val="000000"/>
                <w:sz w:val="16"/>
                <w:szCs w:val="16"/>
              </w:rPr>
              <w:t>C3-235150</w:t>
            </w:r>
          </w:p>
        </w:tc>
        <w:tc>
          <w:tcPr>
            <w:tcW w:w="1701" w:type="dxa"/>
            <w:tcBorders>
              <w:top w:val="single" w:sz="4" w:space="0" w:color="auto"/>
              <w:left w:val="single" w:sz="4" w:space="0" w:color="auto"/>
              <w:bottom w:val="single" w:sz="4" w:space="0" w:color="auto"/>
              <w:right w:val="single" w:sz="4" w:space="0" w:color="auto"/>
            </w:tcBorders>
            <w:noWrap/>
            <w:hideMark/>
          </w:tcPr>
          <w:p w14:paraId="568D9660" w14:textId="77777777" w:rsidR="00DC7D59" w:rsidRDefault="00DC7D59">
            <w:pPr>
              <w:rPr>
                <w:color w:val="000000"/>
                <w:sz w:val="16"/>
                <w:szCs w:val="16"/>
              </w:rPr>
            </w:pPr>
          </w:p>
        </w:tc>
      </w:tr>
      <w:tr w:rsidR="00C60177" w14:paraId="534DD89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92AEA21" w14:textId="77777777" w:rsidR="00DC7D59" w:rsidRDefault="00DC7D59">
            <w:pPr>
              <w:pStyle w:val="TAL"/>
              <w:rPr>
                <w:color w:val="000000"/>
                <w:sz w:val="16"/>
                <w:szCs w:val="16"/>
              </w:rPr>
            </w:pPr>
            <w:r>
              <w:rPr>
                <w:color w:val="000000"/>
                <w:sz w:val="16"/>
                <w:szCs w:val="16"/>
              </w:rPr>
              <w:t>C3-235499</w:t>
            </w:r>
          </w:p>
        </w:tc>
        <w:tc>
          <w:tcPr>
            <w:tcW w:w="3402" w:type="dxa"/>
            <w:tcBorders>
              <w:top w:val="single" w:sz="4" w:space="0" w:color="auto"/>
              <w:left w:val="single" w:sz="4" w:space="0" w:color="auto"/>
              <w:bottom w:val="single" w:sz="4" w:space="0" w:color="auto"/>
              <w:right w:val="single" w:sz="4" w:space="0" w:color="auto"/>
            </w:tcBorders>
            <w:noWrap/>
            <w:hideMark/>
          </w:tcPr>
          <w:p w14:paraId="2E64DD6A" w14:textId="77777777" w:rsidR="00DC7D59" w:rsidRDefault="00DC7D59">
            <w:pPr>
              <w:pStyle w:val="TAL"/>
              <w:rPr>
                <w:color w:val="000000"/>
                <w:sz w:val="16"/>
                <w:szCs w:val="16"/>
              </w:rPr>
            </w:pPr>
            <w:r>
              <w:rPr>
                <w:color w:val="000000"/>
                <w:sz w:val="16"/>
                <w:szCs w:val="16"/>
              </w:rPr>
              <w:t>Support of Data Collection Application Identifier</w:t>
            </w:r>
          </w:p>
        </w:tc>
        <w:tc>
          <w:tcPr>
            <w:tcW w:w="850" w:type="dxa"/>
            <w:tcBorders>
              <w:top w:val="single" w:sz="4" w:space="0" w:color="auto"/>
              <w:left w:val="single" w:sz="4" w:space="0" w:color="auto"/>
              <w:bottom w:val="single" w:sz="4" w:space="0" w:color="auto"/>
              <w:right w:val="single" w:sz="4" w:space="0" w:color="auto"/>
            </w:tcBorders>
            <w:noWrap/>
            <w:hideMark/>
          </w:tcPr>
          <w:p w14:paraId="6E8EF4C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D51B59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2B00AFE" w14:textId="77777777" w:rsidR="00DC7D59" w:rsidRDefault="00DC7D59">
            <w:pPr>
              <w:pStyle w:val="TAL"/>
              <w:rPr>
                <w:color w:val="000000"/>
                <w:sz w:val="16"/>
                <w:szCs w:val="16"/>
              </w:rPr>
            </w:pPr>
            <w:r>
              <w:rPr>
                <w:color w:val="000000"/>
                <w:sz w:val="16"/>
                <w:szCs w:val="16"/>
              </w:rPr>
              <w:t>C3-235313</w:t>
            </w:r>
          </w:p>
        </w:tc>
        <w:tc>
          <w:tcPr>
            <w:tcW w:w="1701" w:type="dxa"/>
            <w:tcBorders>
              <w:top w:val="single" w:sz="4" w:space="0" w:color="auto"/>
              <w:left w:val="single" w:sz="4" w:space="0" w:color="auto"/>
              <w:bottom w:val="single" w:sz="4" w:space="0" w:color="auto"/>
              <w:right w:val="single" w:sz="4" w:space="0" w:color="auto"/>
            </w:tcBorders>
            <w:noWrap/>
            <w:hideMark/>
          </w:tcPr>
          <w:p w14:paraId="76A28178" w14:textId="77777777" w:rsidR="00DC7D59" w:rsidRDefault="00DC7D59">
            <w:pPr>
              <w:rPr>
                <w:color w:val="000000"/>
                <w:sz w:val="16"/>
                <w:szCs w:val="16"/>
              </w:rPr>
            </w:pPr>
          </w:p>
        </w:tc>
      </w:tr>
      <w:tr w:rsidR="00C60177" w14:paraId="4FD9715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C7A3C2B" w14:textId="77777777" w:rsidR="00DC7D59" w:rsidRDefault="00DC7D59">
            <w:pPr>
              <w:pStyle w:val="TAL"/>
              <w:rPr>
                <w:color w:val="000000"/>
                <w:sz w:val="16"/>
                <w:szCs w:val="16"/>
              </w:rPr>
            </w:pPr>
            <w:r>
              <w:rPr>
                <w:color w:val="000000"/>
                <w:sz w:val="16"/>
                <w:szCs w:val="16"/>
              </w:rPr>
              <w:t>C3-235500</w:t>
            </w:r>
          </w:p>
        </w:tc>
        <w:tc>
          <w:tcPr>
            <w:tcW w:w="3402" w:type="dxa"/>
            <w:tcBorders>
              <w:top w:val="single" w:sz="4" w:space="0" w:color="auto"/>
              <w:left w:val="single" w:sz="4" w:space="0" w:color="auto"/>
              <w:bottom w:val="single" w:sz="4" w:space="0" w:color="auto"/>
              <w:right w:val="single" w:sz="4" w:space="0" w:color="auto"/>
            </w:tcBorders>
            <w:noWrap/>
            <w:hideMark/>
          </w:tcPr>
          <w:p w14:paraId="28632360" w14:textId="77777777" w:rsidR="00DC7D59" w:rsidRDefault="00DC7D59">
            <w:pPr>
              <w:pStyle w:val="TAL"/>
              <w:rPr>
                <w:color w:val="000000"/>
                <w:sz w:val="16"/>
                <w:szCs w:val="16"/>
              </w:rPr>
            </w:pPr>
            <w:r>
              <w:rPr>
                <w:color w:val="000000"/>
                <w:sz w:val="16"/>
                <w:szCs w:val="16"/>
              </w:rPr>
              <w:t>Support of QoS monitoring subscription from the NWDAF</w:t>
            </w:r>
          </w:p>
        </w:tc>
        <w:tc>
          <w:tcPr>
            <w:tcW w:w="850" w:type="dxa"/>
            <w:tcBorders>
              <w:top w:val="single" w:sz="4" w:space="0" w:color="auto"/>
              <w:left w:val="single" w:sz="4" w:space="0" w:color="auto"/>
              <w:bottom w:val="single" w:sz="4" w:space="0" w:color="auto"/>
              <w:right w:val="single" w:sz="4" w:space="0" w:color="auto"/>
            </w:tcBorders>
            <w:noWrap/>
            <w:hideMark/>
          </w:tcPr>
          <w:p w14:paraId="7E50E71F"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0BF9AE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1A58513" w14:textId="77777777" w:rsidR="00DC7D59" w:rsidRDefault="00DC7D59">
            <w:pPr>
              <w:pStyle w:val="TAL"/>
              <w:rPr>
                <w:color w:val="000000"/>
                <w:sz w:val="16"/>
                <w:szCs w:val="16"/>
              </w:rPr>
            </w:pPr>
            <w:r>
              <w:rPr>
                <w:color w:val="000000"/>
                <w:sz w:val="16"/>
                <w:szCs w:val="16"/>
              </w:rPr>
              <w:t>C3-235314</w:t>
            </w:r>
          </w:p>
        </w:tc>
        <w:tc>
          <w:tcPr>
            <w:tcW w:w="1701" w:type="dxa"/>
            <w:tcBorders>
              <w:top w:val="single" w:sz="4" w:space="0" w:color="auto"/>
              <w:left w:val="single" w:sz="4" w:space="0" w:color="auto"/>
              <w:bottom w:val="single" w:sz="4" w:space="0" w:color="auto"/>
              <w:right w:val="single" w:sz="4" w:space="0" w:color="auto"/>
            </w:tcBorders>
            <w:noWrap/>
            <w:hideMark/>
          </w:tcPr>
          <w:p w14:paraId="55EF13DA" w14:textId="77777777" w:rsidR="00DC7D59" w:rsidRDefault="00DC7D59">
            <w:pPr>
              <w:rPr>
                <w:color w:val="000000"/>
                <w:sz w:val="16"/>
                <w:szCs w:val="16"/>
              </w:rPr>
            </w:pPr>
          </w:p>
        </w:tc>
      </w:tr>
      <w:tr w:rsidR="00C60177" w14:paraId="45F8A68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3DE7DC2" w14:textId="77777777" w:rsidR="00DC7D59" w:rsidRDefault="00DC7D59">
            <w:pPr>
              <w:pStyle w:val="TAL"/>
              <w:rPr>
                <w:color w:val="000000"/>
                <w:sz w:val="16"/>
                <w:szCs w:val="16"/>
              </w:rPr>
            </w:pPr>
            <w:r>
              <w:rPr>
                <w:color w:val="000000"/>
                <w:sz w:val="16"/>
                <w:szCs w:val="16"/>
              </w:rPr>
              <w:t>C3-235501</w:t>
            </w:r>
          </w:p>
        </w:tc>
        <w:tc>
          <w:tcPr>
            <w:tcW w:w="3402" w:type="dxa"/>
            <w:tcBorders>
              <w:top w:val="single" w:sz="4" w:space="0" w:color="auto"/>
              <w:left w:val="single" w:sz="4" w:space="0" w:color="auto"/>
              <w:bottom w:val="single" w:sz="4" w:space="0" w:color="auto"/>
              <w:right w:val="single" w:sz="4" w:space="0" w:color="auto"/>
            </w:tcBorders>
            <w:noWrap/>
            <w:hideMark/>
          </w:tcPr>
          <w:p w14:paraId="698B632D" w14:textId="77777777" w:rsidR="00DC7D59" w:rsidRDefault="00DC7D59">
            <w:pPr>
              <w:pStyle w:val="TAL"/>
              <w:rPr>
                <w:color w:val="000000"/>
                <w:sz w:val="16"/>
                <w:szCs w:val="16"/>
              </w:rPr>
            </w:pPr>
            <w:r>
              <w:rPr>
                <w:color w:val="000000"/>
                <w:sz w:val="16"/>
                <w:szCs w:val="16"/>
              </w:rPr>
              <w:t>Support of explicit QoS monitoring subscription</w:t>
            </w:r>
          </w:p>
        </w:tc>
        <w:tc>
          <w:tcPr>
            <w:tcW w:w="850" w:type="dxa"/>
            <w:tcBorders>
              <w:top w:val="single" w:sz="4" w:space="0" w:color="auto"/>
              <w:left w:val="single" w:sz="4" w:space="0" w:color="auto"/>
              <w:bottom w:val="single" w:sz="4" w:space="0" w:color="auto"/>
              <w:right w:val="single" w:sz="4" w:space="0" w:color="auto"/>
            </w:tcBorders>
            <w:noWrap/>
            <w:hideMark/>
          </w:tcPr>
          <w:p w14:paraId="23689E2D"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F88DC3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07623B2" w14:textId="77777777" w:rsidR="00DC7D59" w:rsidRDefault="00DC7D59">
            <w:pPr>
              <w:pStyle w:val="TAL"/>
              <w:rPr>
                <w:color w:val="000000"/>
                <w:sz w:val="16"/>
                <w:szCs w:val="16"/>
              </w:rPr>
            </w:pPr>
            <w:r>
              <w:rPr>
                <w:color w:val="000000"/>
                <w:sz w:val="16"/>
                <w:szCs w:val="16"/>
              </w:rPr>
              <w:t>C3-235316</w:t>
            </w:r>
          </w:p>
        </w:tc>
        <w:tc>
          <w:tcPr>
            <w:tcW w:w="1701" w:type="dxa"/>
            <w:tcBorders>
              <w:top w:val="single" w:sz="4" w:space="0" w:color="auto"/>
              <w:left w:val="single" w:sz="4" w:space="0" w:color="auto"/>
              <w:bottom w:val="single" w:sz="4" w:space="0" w:color="auto"/>
              <w:right w:val="single" w:sz="4" w:space="0" w:color="auto"/>
            </w:tcBorders>
            <w:noWrap/>
            <w:hideMark/>
          </w:tcPr>
          <w:p w14:paraId="0F44302B" w14:textId="77777777" w:rsidR="00DC7D59" w:rsidRDefault="00DC7D59">
            <w:pPr>
              <w:rPr>
                <w:color w:val="000000"/>
                <w:sz w:val="16"/>
                <w:szCs w:val="16"/>
              </w:rPr>
            </w:pPr>
          </w:p>
        </w:tc>
      </w:tr>
      <w:tr w:rsidR="00C60177" w14:paraId="15EA051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F1A739E" w14:textId="77777777" w:rsidR="00DC7D59" w:rsidRDefault="00DC7D59">
            <w:pPr>
              <w:pStyle w:val="TAL"/>
              <w:rPr>
                <w:color w:val="000000"/>
                <w:sz w:val="16"/>
                <w:szCs w:val="16"/>
              </w:rPr>
            </w:pPr>
            <w:r>
              <w:rPr>
                <w:color w:val="000000"/>
                <w:sz w:val="16"/>
                <w:szCs w:val="16"/>
              </w:rPr>
              <w:t>C3-235502</w:t>
            </w:r>
          </w:p>
        </w:tc>
        <w:tc>
          <w:tcPr>
            <w:tcW w:w="3402" w:type="dxa"/>
            <w:tcBorders>
              <w:top w:val="single" w:sz="4" w:space="0" w:color="auto"/>
              <w:left w:val="single" w:sz="4" w:space="0" w:color="auto"/>
              <w:bottom w:val="single" w:sz="4" w:space="0" w:color="auto"/>
              <w:right w:val="single" w:sz="4" w:space="0" w:color="auto"/>
            </w:tcBorders>
            <w:noWrap/>
            <w:hideMark/>
          </w:tcPr>
          <w:p w14:paraId="64D27306" w14:textId="77777777" w:rsidR="00DC7D59" w:rsidRDefault="00DC7D59">
            <w:pPr>
              <w:pStyle w:val="TAL"/>
              <w:rPr>
                <w:color w:val="000000"/>
                <w:sz w:val="16"/>
                <w:szCs w:val="16"/>
              </w:rPr>
            </w:pPr>
            <w:r>
              <w:rPr>
                <w:color w:val="000000"/>
                <w:sz w:val="16"/>
                <w:szCs w:val="16"/>
              </w:rPr>
              <w:t>Correction to PCC procedures for location dependent MBS service</w:t>
            </w:r>
          </w:p>
        </w:tc>
        <w:tc>
          <w:tcPr>
            <w:tcW w:w="850" w:type="dxa"/>
            <w:tcBorders>
              <w:top w:val="single" w:sz="4" w:space="0" w:color="auto"/>
              <w:left w:val="single" w:sz="4" w:space="0" w:color="auto"/>
              <w:bottom w:val="single" w:sz="4" w:space="0" w:color="auto"/>
              <w:right w:val="single" w:sz="4" w:space="0" w:color="auto"/>
            </w:tcBorders>
            <w:noWrap/>
            <w:hideMark/>
          </w:tcPr>
          <w:p w14:paraId="7893AC7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44CDBD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39A1248" w14:textId="77777777" w:rsidR="00DC7D59" w:rsidRDefault="00DC7D59">
            <w:pPr>
              <w:pStyle w:val="TAL"/>
              <w:rPr>
                <w:color w:val="000000"/>
                <w:sz w:val="16"/>
                <w:szCs w:val="16"/>
              </w:rPr>
            </w:pPr>
            <w:r>
              <w:rPr>
                <w:color w:val="000000"/>
                <w:sz w:val="16"/>
                <w:szCs w:val="16"/>
              </w:rPr>
              <w:t>C3-235307</w:t>
            </w:r>
          </w:p>
        </w:tc>
        <w:tc>
          <w:tcPr>
            <w:tcW w:w="1701" w:type="dxa"/>
            <w:tcBorders>
              <w:top w:val="single" w:sz="4" w:space="0" w:color="auto"/>
              <w:left w:val="single" w:sz="4" w:space="0" w:color="auto"/>
              <w:bottom w:val="single" w:sz="4" w:space="0" w:color="auto"/>
              <w:right w:val="single" w:sz="4" w:space="0" w:color="auto"/>
            </w:tcBorders>
            <w:noWrap/>
            <w:hideMark/>
          </w:tcPr>
          <w:p w14:paraId="68BC2BD2" w14:textId="77777777" w:rsidR="00DC7D59" w:rsidRDefault="00DC7D59">
            <w:pPr>
              <w:rPr>
                <w:color w:val="000000"/>
                <w:sz w:val="16"/>
                <w:szCs w:val="16"/>
              </w:rPr>
            </w:pPr>
          </w:p>
        </w:tc>
      </w:tr>
      <w:tr w:rsidR="00C60177" w14:paraId="2F53D1B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DD0EE42" w14:textId="77777777" w:rsidR="00DC7D59" w:rsidRDefault="00DC7D59">
            <w:pPr>
              <w:pStyle w:val="TAL"/>
              <w:rPr>
                <w:color w:val="000000"/>
                <w:sz w:val="16"/>
                <w:szCs w:val="16"/>
              </w:rPr>
            </w:pPr>
            <w:r>
              <w:rPr>
                <w:color w:val="000000"/>
                <w:sz w:val="16"/>
                <w:szCs w:val="16"/>
              </w:rPr>
              <w:t>C3-235503</w:t>
            </w:r>
          </w:p>
        </w:tc>
        <w:tc>
          <w:tcPr>
            <w:tcW w:w="3402" w:type="dxa"/>
            <w:tcBorders>
              <w:top w:val="single" w:sz="4" w:space="0" w:color="auto"/>
              <w:left w:val="single" w:sz="4" w:space="0" w:color="auto"/>
              <w:bottom w:val="single" w:sz="4" w:space="0" w:color="auto"/>
              <w:right w:val="single" w:sz="4" w:space="0" w:color="auto"/>
            </w:tcBorders>
            <w:noWrap/>
            <w:hideMark/>
          </w:tcPr>
          <w:p w14:paraId="635143B3" w14:textId="77777777" w:rsidR="00DC7D59" w:rsidRDefault="00DC7D59">
            <w:pPr>
              <w:pStyle w:val="TAL"/>
              <w:rPr>
                <w:color w:val="000000"/>
                <w:sz w:val="16"/>
                <w:szCs w:val="16"/>
              </w:rPr>
            </w:pPr>
            <w:r>
              <w:rPr>
                <w:color w:val="000000"/>
                <w:sz w:val="16"/>
                <w:szCs w:val="16"/>
              </w:rPr>
              <w:t>Correction to PCC procedures for location dependent MBS service</w:t>
            </w:r>
          </w:p>
        </w:tc>
        <w:tc>
          <w:tcPr>
            <w:tcW w:w="850" w:type="dxa"/>
            <w:tcBorders>
              <w:top w:val="single" w:sz="4" w:space="0" w:color="auto"/>
              <w:left w:val="single" w:sz="4" w:space="0" w:color="auto"/>
              <w:bottom w:val="single" w:sz="4" w:space="0" w:color="auto"/>
              <w:right w:val="single" w:sz="4" w:space="0" w:color="auto"/>
            </w:tcBorders>
            <w:noWrap/>
            <w:hideMark/>
          </w:tcPr>
          <w:p w14:paraId="3F9F0F2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41639C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3B3F1AA" w14:textId="77777777" w:rsidR="00DC7D59" w:rsidRDefault="00DC7D59">
            <w:pPr>
              <w:pStyle w:val="TAL"/>
              <w:rPr>
                <w:color w:val="000000"/>
                <w:sz w:val="16"/>
                <w:szCs w:val="16"/>
              </w:rPr>
            </w:pPr>
            <w:r>
              <w:rPr>
                <w:color w:val="000000"/>
                <w:sz w:val="16"/>
                <w:szCs w:val="16"/>
              </w:rPr>
              <w:t>C3-235310</w:t>
            </w:r>
          </w:p>
        </w:tc>
        <w:tc>
          <w:tcPr>
            <w:tcW w:w="1701" w:type="dxa"/>
            <w:tcBorders>
              <w:top w:val="single" w:sz="4" w:space="0" w:color="auto"/>
              <w:left w:val="single" w:sz="4" w:space="0" w:color="auto"/>
              <w:bottom w:val="single" w:sz="4" w:space="0" w:color="auto"/>
              <w:right w:val="single" w:sz="4" w:space="0" w:color="auto"/>
            </w:tcBorders>
            <w:noWrap/>
            <w:hideMark/>
          </w:tcPr>
          <w:p w14:paraId="594B0D8D" w14:textId="77777777" w:rsidR="00DC7D59" w:rsidRDefault="00DC7D59">
            <w:pPr>
              <w:rPr>
                <w:color w:val="000000"/>
                <w:sz w:val="16"/>
                <w:szCs w:val="16"/>
              </w:rPr>
            </w:pPr>
          </w:p>
        </w:tc>
      </w:tr>
      <w:tr w:rsidR="00C60177" w14:paraId="449E604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DA1E846" w14:textId="77777777" w:rsidR="00DC7D59" w:rsidRDefault="00DC7D59">
            <w:pPr>
              <w:pStyle w:val="TAL"/>
              <w:rPr>
                <w:color w:val="000000"/>
                <w:sz w:val="16"/>
                <w:szCs w:val="16"/>
              </w:rPr>
            </w:pPr>
            <w:r>
              <w:rPr>
                <w:color w:val="000000"/>
                <w:sz w:val="16"/>
                <w:szCs w:val="16"/>
              </w:rPr>
              <w:t>C3-235504</w:t>
            </w:r>
          </w:p>
        </w:tc>
        <w:tc>
          <w:tcPr>
            <w:tcW w:w="3402" w:type="dxa"/>
            <w:tcBorders>
              <w:top w:val="single" w:sz="4" w:space="0" w:color="auto"/>
              <w:left w:val="single" w:sz="4" w:space="0" w:color="auto"/>
              <w:bottom w:val="single" w:sz="4" w:space="0" w:color="auto"/>
              <w:right w:val="single" w:sz="4" w:space="0" w:color="auto"/>
            </w:tcBorders>
            <w:noWrap/>
            <w:hideMark/>
          </w:tcPr>
          <w:p w14:paraId="07588A25" w14:textId="77777777" w:rsidR="00DC7D59" w:rsidRDefault="00DC7D59">
            <w:pPr>
              <w:pStyle w:val="TAL"/>
              <w:rPr>
                <w:color w:val="000000"/>
                <w:sz w:val="16"/>
                <w:szCs w:val="16"/>
              </w:rPr>
            </w:pPr>
            <w:r>
              <w:rPr>
                <w:color w:val="000000"/>
                <w:sz w:val="16"/>
                <w:szCs w:val="16"/>
              </w:rPr>
              <w:t xml:space="preserve">Correction to </w:t>
            </w:r>
            <w:proofErr w:type="spellStart"/>
            <w:r>
              <w:rPr>
                <w:color w:val="000000"/>
                <w:sz w:val="16"/>
                <w:szCs w:val="16"/>
              </w:rPr>
              <w:t>Npcf_MBSPolicyControl</w:t>
            </w:r>
            <w:proofErr w:type="spellEnd"/>
            <w:r>
              <w:rPr>
                <w:color w:val="000000"/>
                <w:sz w:val="16"/>
                <w:szCs w:val="16"/>
              </w:rPr>
              <w:t xml:space="preserve"> API for location dependent MBS service</w:t>
            </w:r>
          </w:p>
        </w:tc>
        <w:tc>
          <w:tcPr>
            <w:tcW w:w="850" w:type="dxa"/>
            <w:tcBorders>
              <w:top w:val="single" w:sz="4" w:space="0" w:color="auto"/>
              <w:left w:val="single" w:sz="4" w:space="0" w:color="auto"/>
              <w:bottom w:val="single" w:sz="4" w:space="0" w:color="auto"/>
              <w:right w:val="single" w:sz="4" w:space="0" w:color="auto"/>
            </w:tcBorders>
            <w:noWrap/>
            <w:hideMark/>
          </w:tcPr>
          <w:p w14:paraId="6AB85035"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BE9E5E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724E6C5" w14:textId="77777777" w:rsidR="00DC7D59" w:rsidRDefault="00DC7D59">
            <w:pPr>
              <w:pStyle w:val="TAL"/>
              <w:rPr>
                <w:color w:val="000000"/>
                <w:sz w:val="16"/>
                <w:szCs w:val="16"/>
              </w:rPr>
            </w:pPr>
            <w:r>
              <w:rPr>
                <w:color w:val="000000"/>
                <w:sz w:val="16"/>
                <w:szCs w:val="16"/>
              </w:rPr>
              <w:t>C3-235308</w:t>
            </w:r>
          </w:p>
        </w:tc>
        <w:tc>
          <w:tcPr>
            <w:tcW w:w="1701" w:type="dxa"/>
            <w:tcBorders>
              <w:top w:val="single" w:sz="4" w:space="0" w:color="auto"/>
              <w:left w:val="single" w:sz="4" w:space="0" w:color="auto"/>
              <w:bottom w:val="single" w:sz="4" w:space="0" w:color="auto"/>
              <w:right w:val="single" w:sz="4" w:space="0" w:color="auto"/>
            </w:tcBorders>
            <w:noWrap/>
            <w:hideMark/>
          </w:tcPr>
          <w:p w14:paraId="7DB5DAF8" w14:textId="77777777" w:rsidR="00DC7D59" w:rsidRDefault="00DC7D59">
            <w:pPr>
              <w:pStyle w:val="TAL"/>
              <w:rPr>
                <w:sz w:val="16"/>
                <w:szCs w:val="16"/>
              </w:rPr>
            </w:pPr>
            <w:r>
              <w:rPr>
                <w:sz w:val="16"/>
                <w:szCs w:val="16"/>
              </w:rPr>
              <w:t>CP-233122</w:t>
            </w:r>
          </w:p>
        </w:tc>
      </w:tr>
      <w:tr w:rsidR="00C60177" w14:paraId="35A8009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ADFFA6E" w14:textId="77777777" w:rsidR="00DC7D59" w:rsidRDefault="00DC7D59">
            <w:pPr>
              <w:pStyle w:val="TAL"/>
              <w:rPr>
                <w:color w:val="000000"/>
                <w:sz w:val="16"/>
                <w:szCs w:val="16"/>
              </w:rPr>
            </w:pPr>
            <w:r>
              <w:rPr>
                <w:color w:val="000000"/>
                <w:sz w:val="16"/>
                <w:szCs w:val="16"/>
              </w:rPr>
              <w:t>C3-235505</w:t>
            </w:r>
          </w:p>
        </w:tc>
        <w:tc>
          <w:tcPr>
            <w:tcW w:w="3402" w:type="dxa"/>
            <w:tcBorders>
              <w:top w:val="single" w:sz="4" w:space="0" w:color="auto"/>
              <w:left w:val="single" w:sz="4" w:space="0" w:color="auto"/>
              <w:bottom w:val="single" w:sz="4" w:space="0" w:color="auto"/>
              <w:right w:val="single" w:sz="4" w:space="0" w:color="auto"/>
            </w:tcBorders>
            <w:noWrap/>
            <w:hideMark/>
          </w:tcPr>
          <w:p w14:paraId="4D970CC0" w14:textId="77777777" w:rsidR="00DC7D59" w:rsidRDefault="00DC7D59">
            <w:pPr>
              <w:pStyle w:val="TAL"/>
              <w:rPr>
                <w:color w:val="000000"/>
                <w:sz w:val="16"/>
                <w:szCs w:val="16"/>
              </w:rPr>
            </w:pPr>
            <w:r>
              <w:rPr>
                <w:color w:val="000000"/>
                <w:sz w:val="16"/>
                <w:szCs w:val="16"/>
              </w:rPr>
              <w:t xml:space="preserve">Correction to </w:t>
            </w:r>
            <w:proofErr w:type="spellStart"/>
            <w:r>
              <w:rPr>
                <w:color w:val="000000"/>
                <w:sz w:val="16"/>
                <w:szCs w:val="16"/>
              </w:rPr>
              <w:t>Npcf_MBSPolicyControl</w:t>
            </w:r>
            <w:proofErr w:type="spellEnd"/>
            <w:r>
              <w:rPr>
                <w:color w:val="000000"/>
                <w:sz w:val="16"/>
                <w:szCs w:val="16"/>
              </w:rPr>
              <w:t xml:space="preserve"> API for location dependent MBS service</w:t>
            </w:r>
          </w:p>
        </w:tc>
        <w:tc>
          <w:tcPr>
            <w:tcW w:w="850" w:type="dxa"/>
            <w:tcBorders>
              <w:top w:val="single" w:sz="4" w:space="0" w:color="auto"/>
              <w:left w:val="single" w:sz="4" w:space="0" w:color="auto"/>
              <w:bottom w:val="single" w:sz="4" w:space="0" w:color="auto"/>
              <w:right w:val="single" w:sz="4" w:space="0" w:color="auto"/>
            </w:tcBorders>
            <w:noWrap/>
            <w:hideMark/>
          </w:tcPr>
          <w:p w14:paraId="36D103D5"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B8CD34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4931168" w14:textId="77777777" w:rsidR="00DC7D59" w:rsidRDefault="00DC7D59">
            <w:pPr>
              <w:pStyle w:val="TAL"/>
              <w:rPr>
                <w:color w:val="000000"/>
                <w:sz w:val="16"/>
                <w:szCs w:val="16"/>
              </w:rPr>
            </w:pPr>
            <w:r>
              <w:rPr>
                <w:color w:val="000000"/>
                <w:sz w:val="16"/>
                <w:szCs w:val="16"/>
              </w:rPr>
              <w:t>C3-235309</w:t>
            </w:r>
          </w:p>
        </w:tc>
        <w:tc>
          <w:tcPr>
            <w:tcW w:w="1701" w:type="dxa"/>
            <w:tcBorders>
              <w:top w:val="single" w:sz="4" w:space="0" w:color="auto"/>
              <w:left w:val="single" w:sz="4" w:space="0" w:color="auto"/>
              <w:bottom w:val="single" w:sz="4" w:space="0" w:color="auto"/>
              <w:right w:val="single" w:sz="4" w:space="0" w:color="auto"/>
            </w:tcBorders>
            <w:noWrap/>
            <w:hideMark/>
          </w:tcPr>
          <w:p w14:paraId="090F93DB" w14:textId="77777777" w:rsidR="00DC7D59" w:rsidRDefault="00DC7D59">
            <w:pPr>
              <w:pStyle w:val="TAL"/>
              <w:rPr>
                <w:sz w:val="16"/>
                <w:szCs w:val="16"/>
              </w:rPr>
            </w:pPr>
            <w:r>
              <w:rPr>
                <w:sz w:val="16"/>
                <w:szCs w:val="16"/>
              </w:rPr>
              <w:t>CP-233123</w:t>
            </w:r>
          </w:p>
        </w:tc>
      </w:tr>
      <w:tr w:rsidR="00C60177" w14:paraId="5ED4661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92A8382" w14:textId="77777777" w:rsidR="00DC7D59" w:rsidRDefault="00DC7D59">
            <w:pPr>
              <w:pStyle w:val="TAL"/>
              <w:rPr>
                <w:color w:val="000000"/>
                <w:sz w:val="16"/>
                <w:szCs w:val="16"/>
              </w:rPr>
            </w:pPr>
            <w:r>
              <w:rPr>
                <w:color w:val="000000"/>
                <w:sz w:val="16"/>
                <w:szCs w:val="16"/>
              </w:rPr>
              <w:t>C3-235506</w:t>
            </w:r>
          </w:p>
        </w:tc>
        <w:tc>
          <w:tcPr>
            <w:tcW w:w="3402" w:type="dxa"/>
            <w:tcBorders>
              <w:top w:val="single" w:sz="4" w:space="0" w:color="auto"/>
              <w:left w:val="single" w:sz="4" w:space="0" w:color="auto"/>
              <w:bottom w:val="single" w:sz="4" w:space="0" w:color="auto"/>
              <w:right w:val="single" w:sz="4" w:space="0" w:color="auto"/>
            </w:tcBorders>
            <w:noWrap/>
            <w:hideMark/>
          </w:tcPr>
          <w:p w14:paraId="3F03DAFB" w14:textId="77777777" w:rsidR="00DC7D59" w:rsidRDefault="00DC7D59">
            <w:pPr>
              <w:pStyle w:val="TAL"/>
              <w:rPr>
                <w:color w:val="000000"/>
                <w:sz w:val="16"/>
                <w:szCs w:val="16"/>
              </w:rPr>
            </w:pPr>
            <w:r>
              <w:rPr>
                <w:color w:val="000000"/>
                <w:sz w:val="16"/>
                <w:szCs w:val="16"/>
              </w:rPr>
              <w:t>Corrections to Application traffic detection</w:t>
            </w:r>
          </w:p>
        </w:tc>
        <w:tc>
          <w:tcPr>
            <w:tcW w:w="850" w:type="dxa"/>
            <w:tcBorders>
              <w:top w:val="single" w:sz="4" w:space="0" w:color="auto"/>
              <w:left w:val="single" w:sz="4" w:space="0" w:color="auto"/>
              <w:bottom w:val="single" w:sz="4" w:space="0" w:color="auto"/>
              <w:right w:val="single" w:sz="4" w:space="0" w:color="auto"/>
            </w:tcBorders>
            <w:noWrap/>
            <w:hideMark/>
          </w:tcPr>
          <w:p w14:paraId="11F4B756"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742A242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FB9B1B4" w14:textId="77777777" w:rsidR="00DC7D59" w:rsidRDefault="00DC7D59">
            <w:pPr>
              <w:pStyle w:val="TAL"/>
              <w:rPr>
                <w:color w:val="000000"/>
                <w:sz w:val="16"/>
                <w:szCs w:val="16"/>
              </w:rPr>
            </w:pPr>
            <w:r>
              <w:rPr>
                <w:color w:val="000000"/>
                <w:sz w:val="16"/>
                <w:szCs w:val="16"/>
              </w:rPr>
              <w:t>C3-235167</w:t>
            </w:r>
          </w:p>
        </w:tc>
        <w:tc>
          <w:tcPr>
            <w:tcW w:w="1701" w:type="dxa"/>
            <w:tcBorders>
              <w:top w:val="single" w:sz="4" w:space="0" w:color="auto"/>
              <w:left w:val="single" w:sz="4" w:space="0" w:color="auto"/>
              <w:bottom w:val="single" w:sz="4" w:space="0" w:color="auto"/>
              <w:right w:val="single" w:sz="4" w:space="0" w:color="auto"/>
            </w:tcBorders>
            <w:noWrap/>
            <w:hideMark/>
          </w:tcPr>
          <w:p w14:paraId="61E30F72" w14:textId="77777777" w:rsidR="00DC7D59" w:rsidRDefault="00DC7D59">
            <w:pPr>
              <w:rPr>
                <w:color w:val="000000"/>
                <w:sz w:val="16"/>
                <w:szCs w:val="16"/>
              </w:rPr>
            </w:pPr>
          </w:p>
        </w:tc>
      </w:tr>
      <w:tr w:rsidR="00C60177" w14:paraId="294DBED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55CC2B1" w14:textId="77777777" w:rsidR="00DC7D59" w:rsidRDefault="00DC7D59">
            <w:pPr>
              <w:pStyle w:val="TAL"/>
              <w:rPr>
                <w:color w:val="000000"/>
                <w:sz w:val="16"/>
                <w:szCs w:val="16"/>
              </w:rPr>
            </w:pPr>
            <w:r>
              <w:rPr>
                <w:color w:val="000000"/>
                <w:sz w:val="16"/>
                <w:szCs w:val="16"/>
              </w:rPr>
              <w:t>C3-235507</w:t>
            </w:r>
          </w:p>
        </w:tc>
        <w:tc>
          <w:tcPr>
            <w:tcW w:w="3402" w:type="dxa"/>
            <w:tcBorders>
              <w:top w:val="single" w:sz="4" w:space="0" w:color="auto"/>
              <w:left w:val="single" w:sz="4" w:space="0" w:color="auto"/>
              <w:bottom w:val="single" w:sz="4" w:space="0" w:color="auto"/>
              <w:right w:val="single" w:sz="4" w:space="0" w:color="auto"/>
            </w:tcBorders>
            <w:noWrap/>
            <w:hideMark/>
          </w:tcPr>
          <w:p w14:paraId="22A5C756" w14:textId="77777777" w:rsidR="00DC7D59" w:rsidRDefault="00DC7D59">
            <w:pPr>
              <w:pStyle w:val="TAL"/>
              <w:rPr>
                <w:color w:val="000000"/>
                <w:sz w:val="16"/>
                <w:szCs w:val="16"/>
              </w:rPr>
            </w:pPr>
            <w:r>
              <w:rPr>
                <w:color w:val="000000"/>
                <w:sz w:val="16"/>
                <w:szCs w:val="16"/>
              </w:rPr>
              <w:t>Completion of Application Detection</w:t>
            </w:r>
          </w:p>
        </w:tc>
        <w:tc>
          <w:tcPr>
            <w:tcW w:w="850" w:type="dxa"/>
            <w:tcBorders>
              <w:top w:val="single" w:sz="4" w:space="0" w:color="auto"/>
              <w:left w:val="single" w:sz="4" w:space="0" w:color="auto"/>
              <w:bottom w:val="single" w:sz="4" w:space="0" w:color="auto"/>
              <w:right w:val="single" w:sz="4" w:space="0" w:color="auto"/>
            </w:tcBorders>
            <w:noWrap/>
            <w:hideMark/>
          </w:tcPr>
          <w:p w14:paraId="4CDCE936"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51EB949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5AFFB68" w14:textId="77777777" w:rsidR="00DC7D59" w:rsidRDefault="00DC7D59">
            <w:pPr>
              <w:pStyle w:val="TAL"/>
              <w:rPr>
                <w:color w:val="000000"/>
                <w:sz w:val="16"/>
                <w:szCs w:val="16"/>
              </w:rPr>
            </w:pPr>
            <w:r>
              <w:rPr>
                <w:color w:val="000000"/>
                <w:sz w:val="16"/>
                <w:szCs w:val="16"/>
              </w:rPr>
              <w:t>C3-235168</w:t>
            </w:r>
          </w:p>
        </w:tc>
        <w:tc>
          <w:tcPr>
            <w:tcW w:w="1701" w:type="dxa"/>
            <w:tcBorders>
              <w:top w:val="single" w:sz="4" w:space="0" w:color="auto"/>
              <w:left w:val="single" w:sz="4" w:space="0" w:color="auto"/>
              <w:bottom w:val="single" w:sz="4" w:space="0" w:color="auto"/>
              <w:right w:val="single" w:sz="4" w:space="0" w:color="auto"/>
            </w:tcBorders>
            <w:noWrap/>
            <w:hideMark/>
          </w:tcPr>
          <w:p w14:paraId="5B4CB878" w14:textId="77777777" w:rsidR="00DC7D59" w:rsidRDefault="00DC7D59">
            <w:pPr>
              <w:rPr>
                <w:color w:val="000000"/>
                <w:sz w:val="16"/>
                <w:szCs w:val="16"/>
              </w:rPr>
            </w:pPr>
          </w:p>
        </w:tc>
      </w:tr>
      <w:tr w:rsidR="00C60177" w14:paraId="28CFC89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69E2EFF" w14:textId="77777777" w:rsidR="00DC7D59" w:rsidRDefault="00DC7D59">
            <w:pPr>
              <w:pStyle w:val="TAL"/>
              <w:rPr>
                <w:color w:val="000000"/>
                <w:sz w:val="16"/>
                <w:szCs w:val="16"/>
              </w:rPr>
            </w:pPr>
            <w:r>
              <w:rPr>
                <w:color w:val="000000"/>
                <w:sz w:val="16"/>
                <w:szCs w:val="16"/>
              </w:rPr>
              <w:t>C3-235508</w:t>
            </w:r>
          </w:p>
        </w:tc>
        <w:tc>
          <w:tcPr>
            <w:tcW w:w="3402" w:type="dxa"/>
            <w:tcBorders>
              <w:top w:val="single" w:sz="4" w:space="0" w:color="auto"/>
              <w:left w:val="single" w:sz="4" w:space="0" w:color="auto"/>
              <w:bottom w:val="single" w:sz="4" w:space="0" w:color="auto"/>
              <w:right w:val="single" w:sz="4" w:space="0" w:color="auto"/>
            </w:tcBorders>
            <w:noWrap/>
            <w:hideMark/>
          </w:tcPr>
          <w:p w14:paraId="1D7DA2AA" w14:textId="77777777" w:rsidR="00DC7D59" w:rsidRDefault="00DC7D59">
            <w:pPr>
              <w:pStyle w:val="TAL"/>
              <w:rPr>
                <w:color w:val="000000"/>
                <w:sz w:val="16"/>
                <w:szCs w:val="16"/>
              </w:rPr>
            </w:pPr>
            <w:r>
              <w:rPr>
                <w:color w:val="000000"/>
                <w:sz w:val="16"/>
                <w:szCs w:val="16"/>
              </w:rPr>
              <w:t>Incorrect feature name</w:t>
            </w:r>
          </w:p>
        </w:tc>
        <w:tc>
          <w:tcPr>
            <w:tcW w:w="850" w:type="dxa"/>
            <w:tcBorders>
              <w:top w:val="single" w:sz="4" w:space="0" w:color="auto"/>
              <w:left w:val="single" w:sz="4" w:space="0" w:color="auto"/>
              <w:bottom w:val="single" w:sz="4" w:space="0" w:color="auto"/>
              <w:right w:val="single" w:sz="4" w:space="0" w:color="auto"/>
            </w:tcBorders>
            <w:noWrap/>
            <w:hideMark/>
          </w:tcPr>
          <w:p w14:paraId="77D605CF" w14:textId="77777777" w:rsidR="00DC7D59" w:rsidRDefault="00DC7D59">
            <w:pPr>
              <w:pStyle w:val="TAL"/>
              <w:rPr>
                <w:color w:val="000000"/>
                <w:sz w:val="16"/>
                <w:szCs w:val="16"/>
              </w:rPr>
            </w:pPr>
            <w:r>
              <w:rPr>
                <w:color w:val="000000"/>
                <w:sz w:val="16"/>
                <w:szCs w:val="16"/>
              </w:rPr>
              <w:t>ZTE,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8A9BCE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2C1AB22" w14:textId="77777777" w:rsidR="00DC7D59" w:rsidRDefault="00DC7D59">
            <w:pPr>
              <w:pStyle w:val="TAL"/>
              <w:rPr>
                <w:color w:val="000000"/>
                <w:sz w:val="16"/>
                <w:szCs w:val="16"/>
              </w:rPr>
            </w:pPr>
            <w:r>
              <w:rPr>
                <w:color w:val="000000"/>
                <w:sz w:val="16"/>
                <w:szCs w:val="16"/>
              </w:rPr>
              <w:t>C3-235169</w:t>
            </w:r>
          </w:p>
        </w:tc>
        <w:tc>
          <w:tcPr>
            <w:tcW w:w="1701" w:type="dxa"/>
            <w:tcBorders>
              <w:top w:val="single" w:sz="4" w:space="0" w:color="auto"/>
              <w:left w:val="single" w:sz="4" w:space="0" w:color="auto"/>
              <w:bottom w:val="single" w:sz="4" w:space="0" w:color="auto"/>
              <w:right w:val="single" w:sz="4" w:space="0" w:color="auto"/>
            </w:tcBorders>
            <w:noWrap/>
            <w:hideMark/>
          </w:tcPr>
          <w:p w14:paraId="6ACF2BCA" w14:textId="77777777" w:rsidR="00DC7D59" w:rsidRDefault="00DC7D59">
            <w:pPr>
              <w:rPr>
                <w:color w:val="000000"/>
                <w:sz w:val="16"/>
                <w:szCs w:val="16"/>
              </w:rPr>
            </w:pPr>
          </w:p>
        </w:tc>
      </w:tr>
      <w:tr w:rsidR="00C60177" w14:paraId="7DB6569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4E109B" w14:textId="77777777" w:rsidR="00DC7D59" w:rsidRDefault="00DC7D59">
            <w:pPr>
              <w:pStyle w:val="TAL"/>
              <w:rPr>
                <w:color w:val="000000"/>
                <w:sz w:val="16"/>
                <w:szCs w:val="16"/>
              </w:rPr>
            </w:pPr>
            <w:r>
              <w:rPr>
                <w:color w:val="000000"/>
                <w:sz w:val="16"/>
                <w:szCs w:val="16"/>
              </w:rPr>
              <w:t>C3-235509</w:t>
            </w:r>
          </w:p>
        </w:tc>
        <w:tc>
          <w:tcPr>
            <w:tcW w:w="3402" w:type="dxa"/>
            <w:tcBorders>
              <w:top w:val="single" w:sz="4" w:space="0" w:color="auto"/>
              <w:left w:val="single" w:sz="4" w:space="0" w:color="auto"/>
              <w:bottom w:val="single" w:sz="4" w:space="0" w:color="auto"/>
              <w:right w:val="single" w:sz="4" w:space="0" w:color="auto"/>
            </w:tcBorders>
            <w:noWrap/>
            <w:hideMark/>
          </w:tcPr>
          <w:p w14:paraId="3BDFF169" w14:textId="77777777" w:rsidR="00DC7D59" w:rsidRDefault="00DC7D59">
            <w:pPr>
              <w:pStyle w:val="TAL"/>
              <w:rPr>
                <w:color w:val="000000"/>
                <w:sz w:val="16"/>
                <w:szCs w:val="16"/>
              </w:rPr>
            </w:pPr>
            <w:r>
              <w:rPr>
                <w:color w:val="000000"/>
                <w:sz w:val="16"/>
                <w:szCs w:val="16"/>
              </w:rPr>
              <w:t>Updating the obsoleted IETF HTTP RFCs</w:t>
            </w:r>
          </w:p>
        </w:tc>
        <w:tc>
          <w:tcPr>
            <w:tcW w:w="850" w:type="dxa"/>
            <w:tcBorders>
              <w:top w:val="single" w:sz="4" w:space="0" w:color="auto"/>
              <w:left w:val="single" w:sz="4" w:space="0" w:color="auto"/>
              <w:bottom w:val="single" w:sz="4" w:space="0" w:color="auto"/>
              <w:right w:val="single" w:sz="4" w:space="0" w:color="auto"/>
            </w:tcBorders>
            <w:noWrap/>
            <w:hideMark/>
          </w:tcPr>
          <w:p w14:paraId="193D2097"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5917F35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6DFD43C" w14:textId="77777777" w:rsidR="00DC7D59" w:rsidRDefault="00DC7D59">
            <w:pPr>
              <w:pStyle w:val="TAL"/>
              <w:rPr>
                <w:color w:val="000000"/>
                <w:sz w:val="16"/>
                <w:szCs w:val="16"/>
              </w:rPr>
            </w:pPr>
            <w:r>
              <w:rPr>
                <w:color w:val="000000"/>
                <w:sz w:val="16"/>
                <w:szCs w:val="16"/>
              </w:rPr>
              <w:t>C3-235171</w:t>
            </w:r>
          </w:p>
        </w:tc>
        <w:tc>
          <w:tcPr>
            <w:tcW w:w="1701" w:type="dxa"/>
            <w:tcBorders>
              <w:top w:val="single" w:sz="4" w:space="0" w:color="auto"/>
              <w:left w:val="single" w:sz="4" w:space="0" w:color="auto"/>
              <w:bottom w:val="single" w:sz="4" w:space="0" w:color="auto"/>
              <w:right w:val="single" w:sz="4" w:space="0" w:color="auto"/>
            </w:tcBorders>
            <w:noWrap/>
            <w:hideMark/>
          </w:tcPr>
          <w:p w14:paraId="53DDC408" w14:textId="77777777" w:rsidR="00DC7D59" w:rsidRDefault="00DC7D59">
            <w:pPr>
              <w:rPr>
                <w:color w:val="000000"/>
                <w:sz w:val="16"/>
                <w:szCs w:val="16"/>
              </w:rPr>
            </w:pPr>
          </w:p>
        </w:tc>
      </w:tr>
      <w:tr w:rsidR="00C60177" w14:paraId="0D0C317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7260B4B" w14:textId="77777777" w:rsidR="00DC7D59" w:rsidRDefault="00DC7D59">
            <w:pPr>
              <w:pStyle w:val="TAL"/>
              <w:rPr>
                <w:color w:val="000000"/>
                <w:sz w:val="16"/>
                <w:szCs w:val="16"/>
              </w:rPr>
            </w:pPr>
            <w:r>
              <w:rPr>
                <w:color w:val="000000"/>
                <w:sz w:val="16"/>
                <w:szCs w:val="16"/>
              </w:rPr>
              <w:t>C3-235510</w:t>
            </w:r>
          </w:p>
        </w:tc>
        <w:tc>
          <w:tcPr>
            <w:tcW w:w="3402" w:type="dxa"/>
            <w:tcBorders>
              <w:top w:val="single" w:sz="4" w:space="0" w:color="auto"/>
              <w:left w:val="single" w:sz="4" w:space="0" w:color="auto"/>
              <w:bottom w:val="single" w:sz="4" w:space="0" w:color="auto"/>
              <w:right w:val="single" w:sz="4" w:space="0" w:color="auto"/>
            </w:tcBorders>
            <w:noWrap/>
            <w:hideMark/>
          </w:tcPr>
          <w:p w14:paraId="698C2E0F" w14:textId="77777777" w:rsidR="00DC7D59" w:rsidRDefault="00DC7D59">
            <w:pPr>
              <w:pStyle w:val="TAL"/>
              <w:rPr>
                <w:color w:val="000000"/>
                <w:sz w:val="16"/>
                <w:szCs w:val="16"/>
              </w:rPr>
            </w:pPr>
            <w:r>
              <w:rPr>
                <w:color w:val="000000"/>
                <w:sz w:val="16"/>
                <w:szCs w:val="16"/>
              </w:rPr>
              <w:t>Support of cumulative event report</w:t>
            </w:r>
          </w:p>
        </w:tc>
        <w:tc>
          <w:tcPr>
            <w:tcW w:w="850" w:type="dxa"/>
            <w:tcBorders>
              <w:top w:val="single" w:sz="4" w:space="0" w:color="auto"/>
              <w:left w:val="single" w:sz="4" w:space="0" w:color="auto"/>
              <w:bottom w:val="single" w:sz="4" w:space="0" w:color="auto"/>
              <w:right w:val="single" w:sz="4" w:space="0" w:color="auto"/>
            </w:tcBorders>
            <w:noWrap/>
            <w:hideMark/>
          </w:tcPr>
          <w:p w14:paraId="41CFF248" w14:textId="77777777" w:rsidR="00DC7D59" w:rsidRDefault="00DC7D59">
            <w:pPr>
              <w:pStyle w:val="TAL"/>
              <w:rPr>
                <w:color w:val="000000"/>
                <w:sz w:val="16"/>
                <w:szCs w:val="16"/>
              </w:rPr>
            </w:pPr>
            <w:r>
              <w:rPr>
                <w:color w:val="000000"/>
                <w:sz w:val="16"/>
                <w:szCs w:val="16"/>
              </w:rPr>
              <w:t>CATT, Qualco</w:t>
            </w:r>
            <w:r>
              <w:rPr>
                <w:color w:val="000000"/>
                <w:sz w:val="16"/>
                <w:szCs w:val="16"/>
              </w:rPr>
              <w:lastRenderedPageBreak/>
              <w:t>mm Incorporated</w:t>
            </w:r>
          </w:p>
        </w:tc>
        <w:tc>
          <w:tcPr>
            <w:tcW w:w="1094" w:type="dxa"/>
            <w:tcBorders>
              <w:top w:val="single" w:sz="4" w:space="0" w:color="auto"/>
              <w:left w:val="single" w:sz="4" w:space="0" w:color="auto"/>
              <w:bottom w:val="single" w:sz="4" w:space="0" w:color="auto"/>
              <w:right w:val="single" w:sz="4" w:space="0" w:color="auto"/>
            </w:tcBorders>
            <w:noWrap/>
            <w:hideMark/>
          </w:tcPr>
          <w:p w14:paraId="618E7F28" w14:textId="77777777" w:rsidR="00DC7D59" w:rsidRDefault="00DC7D59">
            <w:pPr>
              <w:pStyle w:val="TAL"/>
              <w:rPr>
                <w:color w:val="000000"/>
                <w:sz w:val="16"/>
                <w:szCs w:val="16"/>
              </w:rPr>
            </w:pPr>
            <w:r>
              <w:rPr>
                <w:color w:val="000000"/>
                <w:sz w:val="16"/>
                <w:szCs w:val="16"/>
              </w:rPr>
              <w:lastRenderedPageBreak/>
              <w:t>agreed</w:t>
            </w:r>
          </w:p>
        </w:tc>
        <w:tc>
          <w:tcPr>
            <w:tcW w:w="1701" w:type="dxa"/>
            <w:tcBorders>
              <w:top w:val="single" w:sz="4" w:space="0" w:color="auto"/>
              <w:left w:val="single" w:sz="4" w:space="0" w:color="auto"/>
              <w:bottom w:val="single" w:sz="4" w:space="0" w:color="auto"/>
              <w:right w:val="single" w:sz="4" w:space="0" w:color="auto"/>
            </w:tcBorders>
            <w:noWrap/>
            <w:hideMark/>
          </w:tcPr>
          <w:p w14:paraId="32B11AEB" w14:textId="77777777" w:rsidR="00DC7D59" w:rsidRDefault="00DC7D59">
            <w:pPr>
              <w:pStyle w:val="TAL"/>
              <w:rPr>
                <w:color w:val="000000"/>
                <w:sz w:val="16"/>
                <w:szCs w:val="16"/>
              </w:rPr>
            </w:pPr>
            <w:r>
              <w:rPr>
                <w:color w:val="000000"/>
                <w:sz w:val="16"/>
                <w:szCs w:val="16"/>
              </w:rPr>
              <w:t>C3-235144</w:t>
            </w:r>
          </w:p>
        </w:tc>
        <w:tc>
          <w:tcPr>
            <w:tcW w:w="1701" w:type="dxa"/>
            <w:tcBorders>
              <w:top w:val="single" w:sz="4" w:space="0" w:color="auto"/>
              <w:left w:val="single" w:sz="4" w:space="0" w:color="auto"/>
              <w:bottom w:val="single" w:sz="4" w:space="0" w:color="auto"/>
              <w:right w:val="single" w:sz="4" w:space="0" w:color="auto"/>
            </w:tcBorders>
            <w:noWrap/>
            <w:hideMark/>
          </w:tcPr>
          <w:p w14:paraId="4F6266BD" w14:textId="77777777" w:rsidR="00DC7D59" w:rsidRDefault="00DC7D59">
            <w:pPr>
              <w:rPr>
                <w:color w:val="000000"/>
                <w:sz w:val="16"/>
                <w:szCs w:val="16"/>
              </w:rPr>
            </w:pPr>
          </w:p>
        </w:tc>
      </w:tr>
      <w:tr w:rsidR="00C60177" w14:paraId="7795BE3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7D141D2" w14:textId="77777777" w:rsidR="00DC7D59" w:rsidRDefault="00DC7D59">
            <w:pPr>
              <w:pStyle w:val="TAL"/>
              <w:rPr>
                <w:color w:val="000000"/>
                <w:sz w:val="16"/>
                <w:szCs w:val="16"/>
              </w:rPr>
            </w:pPr>
            <w:r>
              <w:rPr>
                <w:color w:val="000000"/>
                <w:sz w:val="16"/>
                <w:szCs w:val="16"/>
              </w:rPr>
              <w:t>C3-235511</w:t>
            </w:r>
          </w:p>
        </w:tc>
        <w:tc>
          <w:tcPr>
            <w:tcW w:w="3402" w:type="dxa"/>
            <w:tcBorders>
              <w:top w:val="single" w:sz="4" w:space="0" w:color="auto"/>
              <w:left w:val="single" w:sz="4" w:space="0" w:color="auto"/>
              <w:bottom w:val="single" w:sz="4" w:space="0" w:color="auto"/>
              <w:right w:val="single" w:sz="4" w:space="0" w:color="auto"/>
            </w:tcBorders>
            <w:noWrap/>
            <w:hideMark/>
          </w:tcPr>
          <w:p w14:paraId="21D6EE9B" w14:textId="77777777" w:rsidR="00DC7D59" w:rsidRDefault="00DC7D59">
            <w:pPr>
              <w:pStyle w:val="TAL"/>
              <w:rPr>
                <w:color w:val="000000"/>
                <w:sz w:val="16"/>
                <w:szCs w:val="16"/>
              </w:rPr>
            </w:pPr>
            <w:r>
              <w:rPr>
                <w:color w:val="000000"/>
                <w:sz w:val="16"/>
                <w:szCs w:val="16"/>
              </w:rPr>
              <w:t>Rename the feature name for 5GFLS and remove ENs</w:t>
            </w:r>
          </w:p>
        </w:tc>
        <w:tc>
          <w:tcPr>
            <w:tcW w:w="850" w:type="dxa"/>
            <w:tcBorders>
              <w:top w:val="single" w:sz="4" w:space="0" w:color="auto"/>
              <w:left w:val="single" w:sz="4" w:space="0" w:color="auto"/>
              <w:bottom w:val="single" w:sz="4" w:space="0" w:color="auto"/>
              <w:right w:val="single" w:sz="4" w:space="0" w:color="auto"/>
            </w:tcBorders>
            <w:noWrap/>
            <w:hideMark/>
          </w:tcPr>
          <w:p w14:paraId="4D8C7791" w14:textId="77777777" w:rsidR="00DC7D59" w:rsidRDefault="00DC7D59">
            <w:pPr>
              <w:pStyle w:val="TAL"/>
              <w:rPr>
                <w:color w:val="000000"/>
                <w:sz w:val="16"/>
                <w:szCs w:val="16"/>
              </w:rPr>
            </w:pPr>
            <w:r>
              <w:rPr>
                <w:color w:val="000000"/>
                <w:sz w:val="16"/>
                <w:szCs w:val="16"/>
              </w:rPr>
              <w:t>CATT, Huawei, Ericsson</w:t>
            </w:r>
          </w:p>
        </w:tc>
        <w:tc>
          <w:tcPr>
            <w:tcW w:w="1094" w:type="dxa"/>
            <w:tcBorders>
              <w:top w:val="single" w:sz="4" w:space="0" w:color="auto"/>
              <w:left w:val="single" w:sz="4" w:space="0" w:color="auto"/>
              <w:bottom w:val="single" w:sz="4" w:space="0" w:color="auto"/>
              <w:right w:val="single" w:sz="4" w:space="0" w:color="auto"/>
            </w:tcBorders>
            <w:noWrap/>
            <w:hideMark/>
          </w:tcPr>
          <w:p w14:paraId="20D3C58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74E7DD2" w14:textId="77777777" w:rsidR="00DC7D59" w:rsidRDefault="00DC7D59">
            <w:pPr>
              <w:pStyle w:val="TAL"/>
              <w:rPr>
                <w:color w:val="000000"/>
                <w:sz w:val="16"/>
                <w:szCs w:val="16"/>
              </w:rPr>
            </w:pPr>
            <w:r>
              <w:rPr>
                <w:color w:val="000000"/>
                <w:sz w:val="16"/>
                <w:szCs w:val="16"/>
              </w:rPr>
              <w:t>C3-235145</w:t>
            </w:r>
          </w:p>
        </w:tc>
        <w:tc>
          <w:tcPr>
            <w:tcW w:w="1701" w:type="dxa"/>
            <w:tcBorders>
              <w:top w:val="single" w:sz="4" w:space="0" w:color="auto"/>
              <w:left w:val="single" w:sz="4" w:space="0" w:color="auto"/>
              <w:bottom w:val="single" w:sz="4" w:space="0" w:color="auto"/>
              <w:right w:val="single" w:sz="4" w:space="0" w:color="auto"/>
            </w:tcBorders>
            <w:noWrap/>
            <w:hideMark/>
          </w:tcPr>
          <w:p w14:paraId="193DEC0F" w14:textId="77777777" w:rsidR="00DC7D59" w:rsidRDefault="00DC7D59">
            <w:pPr>
              <w:rPr>
                <w:color w:val="000000"/>
                <w:sz w:val="16"/>
                <w:szCs w:val="16"/>
              </w:rPr>
            </w:pPr>
          </w:p>
        </w:tc>
      </w:tr>
      <w:tr w:rsidR="00C60177" w14:paraId="26FCFBF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AEF163" w14:textId="77777777" w:rsidR="00DC7D59" w:rsidRDefault="00DC7D59">
            <w:pPr>
              <w:pStyle w:val="TAL"/>
              <w:rPr>
                <w:color w:val="000000"/>
                <w:sz w:val="16"/>
                <w:szCs w:val="16"/>
              </w:rPr>
            </w:pPr>
            <w:r>
              <w:rPr>
                <w:color w:val="000000"/>
                <w:sz w:val="16"/>
                <w:szCs w:val="16"/>
              </w:rPr>
              <w:t>C3-235512</w:t>
            </w:r>
          </w:p>
        </w:tc>
        <w:tc>
          <w:tcPr>
            <w:tcW w:w="3402" w:type="dxa"/>
            <w:tcBorders>
              <w:top w:val="single" w:sz="4" w:space="0" w:color="auto"/>
              <w:left w:val="single" w:sz="4" w:space="0" w:color="auto"/>
              <w:bottom w:val="single" w:sz="4" w:space="0" w:color="auto"/>
              <w:right w:val="single" w:sz="4" w:space="0" w:color="auto"/>
            </w:tcBorders>
            <w:noWrap/>
            <w:hideMark/>
          </w:tcPr>
          <w:p w14:paraId="406F3FCD" w14:textId="77777777" w:rsidR="00DC7D59" w:rsidRDefault="00DC7D59">
            <w:pPr>
              <w:pStyle w:val="TAL"/>
              <w:rPr>
                <w:color w:val="000000"/>
                <w:sz w:val="16"/>
                <w:szCs w:val="16"/>
              </w:rPr>
            </w:pPr>
            <w:r>
              <w:rPr>
                <w:color w:val="000000"/>
                <w:sz w:val="16"/>
                <w:szCs w:val="16"/>
              </w:rPr>
              <w:t>Revised WID on CT aspects of proximity based services in 5GS Phase 2</w:t>
            </w:r>
          </w:p>
        </w:tc>
        <w:tc>
          <w:tcPr>
            <w:tcW w:w="850" w:type="dxa"/>
            <w:tcBorders>
              <w:top w:val="single" w:sz="4" w:space="0" w:color="auto"/>
              <w:left w:val="single" w:sz="4" w:space="0" w:color="auto"/>
              <w:bottom w:val="single" w:sz="4" w:space="0" w:color="auto"/>
              <w:right w:val="single" w:sz="4" w:space="0" w:color="auto"/>
            </w:tcBorders>
            <w:noWrap/>
            <w:hideMark/>
          </w:tcPr>
          <w:p w14:paraId="06EF7757" w14:textId="77777777" w:rsidR="00DC7D59" w:rsidRDefault="00DC7D59">
            <w:pPr>
              <w:pStyle w:val="TAL"/>
              <w:rPr>
                <w:color w:val="000000"/>
                <w:sz w:val="16"/>
                <w:szCs w:val="16"/>
              </w:rPr>
            </w:pPr>
            <w:r>
              <w:rPr>
                <w:color w:val="000000"/>
                <w:sz w:val="16"/>
                <w:szCs w:val="16"/>
              </w:rPr>
              <w:t>CATT, OPPO</w:t>
            </w:r>
          </w:p>
        </w:tc>
        <w:tc>
          <w:tcPr>
            <w:tcW w:w="1094" w:type="dxa"/>
            <w:tcBorders>
              <w:top w:val="single" w:sz="4" w:space="0" w:color="auto"/>
              <w:left w:val="single" w:sz="4" w:space="0" w:color="auto"/>
              <w:bottom w:val="single" w:sz="4" w:space="0" w:color="auto"/>
              <w:right w:val="single" w:sz="4" w:space="0" w:color="auto"/>
            </w:tcBorders>
            <w:noWrap/>
            <w:hideMark/>
          </w:tcPr>
          <w:p w14:paraId="2BC1EC3E" w14:textId="77777777" w:rsidR="00DC7D59" w:rsidRDefault="00DC7D59">
            <w:pPr>
              <w:pStyle w:val="TAL"/>
              <w:rPr>
                <w:color w:val="000000"/>
                <w:sz w:val="16"/>
                <w:szCs w:val="16"/>
              </w:rPr>
            </w:pPr>
            <w:r>
              <w:rPr>
                <w:color w:val="000000"/>
                <w:sz w:val="16"/>
                <w:szCs w:val="16"/>
              </w:rPr>
              <w:t>endorsed</w:t>
            </w:r>
          </w:p>
        </w:tc>
        <w:tc>
          <w:tcPr>
            <w:tcW w:w="1701" w:type="dxa"/>
            <w:tcBorders>
              <w:top w:val="single" w:sz="4" w:space="0" w:color="auto"/>
              <w:left w:val="single" w:sz="4" w:space="0" w:color="auto"/>
              <w:bottom w:val="single" w:sz="4" w:space="0" w:color="auto"/>
              <w:right w:val="single" w:sz="4" w:space="0" w:color="auto"/>
            </w:tcBorders>
            <w:noWrap/>
            <w:hideMark/>
          </w:tcPr>
          <w:p w14:paraId="4990E3BC" w14:textId="77777777" w:rsidR="00DC7D59" w:rsidRDefault="00DC7D59">
            <w:pPr>
              <w:pStyle w:val="TAL"/>
              <w:rPr>
                <w:color w:val="000000"/>
                <w:sz w:val="16"/>
                <w:szCs w:val="16"/>
              </w:rPr>
            </w:pPr>
            <w:r>
              <w:rPr>
                <w:color w:val="000000"/>
                <w:sz w:val="16"/>
                <w:szCs w:val="16"/>
              </w:rPr>
              <w:t>C3-235146</w:t>
            </w:r>
          </w:p>
        </w:tc>
        <w:tc>
          <w:tcPr>
            <w:tcW w:w="1701" w:type="dxa"/>
            <w:tcBorders>
              <w:top w:val="single" w:sz="4" w:space="0" w:color="auto"/>
              <w:left w:val="single" w:sz="4" w:space="0" w:color="auto"/>
              <w:bottom w:val="single" w:sz="4" w:space="0" w:color="auto"/>
              <w:right w:val="single" w:sz="4" w:space="0" w:color="auto"/>
            </w:tcBorders>
            <w:noWrap/>
            <w:hideMark/>
          </w:tcPr>
          <w:p w14:paraId="567D7BA3" w14:textId="77777777" w:rsidR="00DC7D59" w:rsidRDefault="00DC7D59">
            <w:pPr>
              <w:rPr>
                <w:color w:val="000000"/>
                <w:sz w:val="16"/>
                <w:szCs w:val="16"/>
              </w:rPr>
            </w:pPr>
          </w:p>
        </w:tc>
      </w:tr>
      <w:tr w:rsidR="00C60177" w14:paraId="0B750B7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25B5E8A" w14:textId="77777777" w:rsidR="00DC7D59" w:rsidRDefault="00DC7D59">
            <w:pPr>
              <w:pStyle w:val="TAL"/>
              <w:rPr>
                <w:color w:val="000000"/>
                <w:sz w:val="16"/>
                <w:szCs w:val="16"/>
              </w:rPr>
            </w:pPr>
            <w:r>
              <w:rPr>
                <w:color w:val="000000"/>
                <w:sz w:val="16"/>
                <w:szCs w:val="16"/>
              </w:rPr>
              <w:t>C3-235513</w:t>
            </w:r>
          </w:p>
        </w:tc>
        <w:tc>
          <w:tcPr>
            <w:tcW w:w="3402" w:type="dxa"/>
            <w:tcBorders>
              <w:top w:val="single" w:sz="4" w:space="0" w:color="auto"/>
              <w:left w:val="single" w:sz="4" w:space="0" w:color="auto"/>
              <w:bottom w:val="single" w:sz="4" w:space="0" w:color="auto"/>
              <w:right w:val="single" w:sz="4" w:space="0" w:color="auto"/>
            </w:tcBorders>
            <w:noWrap/>
            <w:hideMark/>
          </w:tcPr>
          <w:p w14:paraId="1646C13B" w14:textId="77777777" w:rsidR="00DC7D59" w:rsidRDefault="00DC7D59">
            <w:pPr>
              <w:pStyle w:val="TAL"/>
              <w:rPr>
                <w:color w:val="000000"/>
                <w:sz w:val="16"/>
                <w:szCs w:val="16"/>
              </w:rPr>
            </w:pPr>
            <w:r>
              <w:rPr>
                <w:color w:val="000000"/>
                <w:sz w:val="16"/>
                <w:szCs w:val="16"/>
              </w:rPr>
              <w:t>HTTP RFC uplifting</w:t>
            </w:r>
          </w:p>
        </w:tc>
        <w:tc>
          <w:tcPr>
            <w:tcW w:w="850" w:type="dxa"/>
            <w:tcBorders>
              <w:top w:val="single" w:sz="4" w:space="0" w:color="auto"/>
              <w:left w:val="single" w:sz="4" w:space="0" w:color="auto"/>
              <w:bottom w:val="single" w:sz="4" w:space="0" w:color="auto"/>
              <w:right w:val="single" w:sz="4" w:space="0" w:color="auto"/>
            </w:tcBorders>
            <w:noWrap/>
            <w:hideMark/>
          </w:tcPr>
          <w:p w14:paraId="336FB9E5" w14:textId="77777777" w:rsidR="00DC7D59" w:rsidRDefault="00DC7D59">
            <w:pPr>
              <w:pStyle w:val="TAL"/>
              <w:rPr>
                <w:color w:val="000000"/>
                <w:sz w:val="16"/>
                <w:szCs w:val="16"/>
              </w:rPr>
            </w:pPr>
            <w:r>
              <w:rPr>
                <w:color w:val="000000"/>
                <w:sz w:val="16"/>
                <w:szCs w:val="16"/>
              </w:rPr>
              <w:t>CATT</w:t>
            </w:r>
          </w:p>
        </w:tc>
        <w:tc>
          <w:tcPr>
            <w:tcW w:w="1094" w:type="dxa"/>
            <w:tcBorders>
              <w:top w:val="single" w:sz="4" w:space="0" w:color="auto"/>
              <w:left w:val="single" w:sz="4" w:space="0" w:color="auto"/>
              <w:bottom w:val="single" w:sz="4" w:space="0" w:color="auto"/>
              <w:right w:val="single" w:sz="4" w:space="0" w:color="auto"/>
            </w:tcBorders>
            <w:noWrap/>
            <w:hideMark/>
          </w:tcPr>
          <w:p w14:paraId="603B484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D50AD93" w14:textId="77777777" w:rsidR="00DC7D59" w:rsidRDefault="00DC7D59">
            <w:pPr>
              <w:pStyle w:val="TAL"/>
              <w:rPr>
                <w:color w:val="000000"/>
                <w:sz w:val="16"/>
                <w:szCs w:val="16"/>
              </w:rPr>
            </w:pPr>
            <w:r>
              <w:rPr>
                <w:color w:val="000000"/>
                <w:sz w:val="16"/>
                <w:szCs w:val="16"/>
              </w:rPr>
              <w:t>C3-235147</w:t>
            </w:r>
          </w:p>
        </w:tc>
        <w:tc>
          <w:tcPr>
            <w:tcW w:w="1701" w:type="dxa"/>
            <w:tcBorders>
              <w:top w:val="single" w:sz="4" w:space="0" w:color="auto"/>
              <w:left w:val="single" w:sz="4" w:space="0" w:color="auto"/>
              <w:bottom w:val="single" w:sz="4" w:space="0" w:color="auto"/>
              <w:right w:val="single" w:sz="4" w:space="0" w:color="auto"/>
            </w:tcBorders>
            <w:noWrap/>
            <w:hideMark/>
          </w:tcPr>
          <w:p w14:paraId="7B1FBBD0" w14:textId="77777777" w:rsidR="00DC7D59" w:rsidRDefault="00DC7D59">
            <w:pPr>
              <w:rPr>
                <w:color w:val="000000"/>
                <w:sz w:val="16"/>
                <w:szCs w:val="16"/>
              </w:rPr>
            </w:pPr>
          </w:p>
        </w:tc>
      </w:tr>
      <w:tr w:rsidR="00C60177" w14:paraId="5E67AF3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4463D56" w14:textId="77777777" w:rsidR="00DC7D59" w:rsidRDefault="00DC7D59">
            <w:pPr>
              <w:pStyle w:val="TAL"/>
              <w:rPr>
                <w:color w:val="000000"/>
                <w:sz w:val="16"/>
                <w:szCs w:val="16"/>
              </w:rPr>
            </w:pPr>
            <w:r>
              <w:rPr>
                <w:color w:val="000000"/>
                <w:sz w:val="16"/>
                <w:szCs w:val="16"/>
              </w:rPr>
              <w:t>C3-235514</w:t>
            </w:r>
          </w:p>
        </w:tc>
        <w:tc>
          <w:tcPr>
            <w:tcW w:w="3402" w:type="dxa"/>
            <w:tcBorders>
              <w:top w:val="single" w:sz="4" w:space="0" w:color="auto"/>
              <w:left w:val="single" w:sz="4" w:space="0" w:color="auto"/>
              <w:bottom w:val="single" w:sz="4" w:space="0" w:color="auto"/>
              <w:right w:val="single" w:sz="4" w:space="0" w:color="auto"/>
            </w:tcBorders>
            <w:noWrap/>
            <w:hideMark/>
          </w:tcPr>
          <w:p w14:paraId="35ABC2F1" w14:textId="77777777" w:rsidR="00DC7D59" w:rsidRDefault="00DC7D59">
            <w:pPr>
              <w:pStyle w:val="TAL"/>
              <w:rPr>
                <w:color w:val="000000"/>
                <w:sz w:val="16"/>
                <w:szCs w:val="16"/>
              </w:rPr>
            </w:pPr>
            <w:r>
              <w:rPr>
                <w:color w:val="000000"/>
                <w:sz w:val="16"/>
                <w:szCs w:val="16"/>
              </w:rPr>
              <w:t>VAL application performance API</w:t>
            </w:r>
          </w:p>
        </w:tc>
        <w:tc>
          <w:tcPr>
            <w:tcW w:w="850" w:type="dxa"/>
            <w:tcBorders>
              <w:top w:val="single" w:sz="4" w:space="0" w:color="auto"/>
              <w:left w:val="single" w:sz="4" w:space="0" w:color="auto"/>
              <w:bottom w:val="single" w:sz="4" w:space="0" w:color="auto"/>
              <w:right w:val="single" w:sz="4" w:space="0" w:color="auto"/>
            </w:tcBorders>
            <w:noWrap/>
            <w:hideMark/>
          </w:tcPr>
          <w:p w14:paraId="196261F5"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6E54B5A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2C932EA" w14:textId="77777777" w:rsidR="00DC7D59" w:rsidRDefault="00DC7D59">
            <w:pPr>
              <w:pStyle w:val="TAL"/>
              <w:rPr>
                <w:color w:val="000000"/>
                <w:sz w:val="16"/>
                <w:szCs w:val="16"/>
              </w:rPr>
            </w:pPr>
            <w:r>
              <w:rPr>
                <w:color w:val="000000"/>
                <w:sz w:val="16"/>
                <w:szCs w:val="16"/>
              </w:rPr>
              <w:t>C3-235042</w:t>
            </w:r>
          </w:p>
        </w:tc>
        <w:tc>
          <w:tcPr>
            <w:tcW w:w="1701" w:type="dxa"/>
            <w:tcBorders>
              <w:top w:val="single" w:sz="4" w:space="0" w:color="auto"/>
              <w:left w:val="single" w:sz="4" w:space="0" w:color="auto"/>
              <w:bottom w:val="single" w:sz="4" w:space="0" w:color="auto"/>
              <w:right w:val="single" w:sz="4" w:space="0" w:color="auto"/>
            </w:tcBorders>
            <w:noWrap/>
            <w:hideMark/>
          </w:tcPr>
          <w:p w14:paraId="3BB308DC" w14:textId="77777777" w:rsidR="00DC7D59" w:rsidRDefault="00DC7D59">
            <w:pPr>
              <w:rPr>
                <w:color w:val="000000"/>
                <w:sz w:val="16"/>
                <w:szCs w:val="16"/>
              </w:rPr>
            </w:pPr>
          </w:p>
        </w:tc>
      </w:tr>
      <w:tr w:rsidR="00C60177" w14:paraId="5FA3593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AB8F1BF" w14:textId="77777777" w:rsidR="00DC7D59" w:rsidRDefault="00DC7D59">
            <w:pPr>
              <w:pStyle w:val="TAL"/>
              <w:rPr>
                <w:color w:val="000000"/>
                <w:sz w:val="16"/>
                <w:szCs w:val="16"/>
              </w:rPr>
            </w:pPr>
            <w:r>
              <w:rPr>
                <w:color w:val="000000"/>
                <w:sz w:val="16"/>
                <w:szCs w:val="16"/>
              </w:rPr>
              <w:t>C3-235515</w:t>
            </w:r>
          </w:p>
        </w:tc>
        <w:tc>
          <w:tcPr>
            <w:tcW w:w="3402" w:type="dxa"/>
            <w:tcBorders>
              <w:top w:val="single" w:sz="4" w:space="0" w:color="auto"/>
              <w:left w:val="single" w:sz="4" w:space="0" w:color="auto"/>
              <w:bottom w:val="single" w:sz="4" w:space="0" w:color="auto"/>
              <w:right w:val="single" w:sz="4" w:space="0" w:color="auto"/>
            </w:tcBorders>
            <w:noWrap/>
            <w:hideMark/>
          </w:tcPr>
          <w:p w14:paraId="341F0B66" w14:textId="77777777" w:rsidR="00DC7D59" w:rsidRDefault="00DC7D59">
            <w:pPr>
              <w:pStyle w:val="TAL"/>
              <w:rPr>
                <w:color w:val="000000"/>
                <w:sz w:val="16"/>
                <w:szCs w:val="16"/>
              </w:rPr>
            </w:pPr>
            <w:r>
              <w:rPr>
                <w:color w:val="000000"/>
                <w:sz w:val="16"/>
                <w:szCs w:val="16"/>
              </w:rPr>
              <w:t>Slice-specific application performance API</w:t>
            </w:r>
          </w:p>
        </w:tc>
        <w:tc>
          <w:tcPr>
            <w:tcW w:w="850" w:type="dxa"/>
            <w:tcBorders>
              <w:top w:val="single" w:sz="4" w:space="0" w:color="auto"/>
              <w:left w:val="single" w:sz="4" w:space="0" w:color="auto"/>
              <w:bottom w:val="single" w:sz="4" w:space="0" w:color="auto"/>
              <w:right w:val="single" w:sz="4" w:space="0" w:color="auto"/>
            </w:tcBorders>
            <w:noWrap/>
            <w:hideMark/>
          </w:tcPr>
          <w:p w14:paraId="260507D2"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2A09CCD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50548B9" w14:textId="77777777" w:rsidR="00DC7D59" w:rsidRDefault="00DC7D59">
            <w:pPr>
              <w:pStyle w:val="TAL"/>
              <w:rPr>
                <w:color w:val="000000"/>
                <w:sz w:val="16"/>
                <w:szCs w:val="16"/>
              </w:rPr>
            </w:pPr>
            <w:r>
              <w:rPr>
                <w:color w:val="000000"/>
                <w:sz w:val="16"/>
                <w:szCs w:val="16"/>
              </w:rPr>
              <w:t>C3-235043</w:t>
            </w:r>
          </w:p>
        </w:tc>
        <w:tc>
          <w:tcPr>
            <w:tcW w:w="1701" w:type="dxa"/>
            <w:tcBorders>
              <w:top w:val="single" w:sz="4" w:space="0" w:color="auto"/>
              <w:left w:val="single" w:sz="4" w:space="0" w:color="auto"/>
              <w:bottom w:val="single" w:sz="4" w:space="0" w:color="auto"/>
              <w:right w:val="single" w:sz="4" w:space="0" w:color="auto"/>
            </w:tcBorders>
            <w:noWrap/>
            <w:hideMark/>
          </w:tcPr>
          <w:p w14:paraId="46C3C683" w14:textId="77777777" w:rsidR="00DC7D59" w:rsidRDefault="00DC7D59">
            <w:pPr>
              <w:rPr>
                <w:color w:val="000000"/>
                <w:sz w:val="16"/>
                <w:szCs w:val="16"/>
              </w:rPr>
            </w:pPr>
          </w:p>
        </w:tc>
      </w:tr>
      <w:tr w:rsidR="00C60177" w14:paraId="1FA6DE0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8A38E92" w14:textId="77777777" w:rsidR="00DC7D59" w:rsidRDefault="00DC7D59">
            <w:pPr>
              <w:pStyle w:val="TAL"/>
              <w:rPr>
                <w:color w:val="000000"/>
                <w:sz w:val="16"/>
                <w:szCs w:val="16"/>
              </w:rPr>
            </w:pPr>
            <w:r>
              <w:rPr>
                <w:color w:val="000000"/>
                <w:sz w:val="16"/>
                <w:szCs w:val="16"/>
              </w:rPr>
              <w:t>C3-235516</w:t>
            </w:r>
          </w:p>
        </w:tc>
        <w:tc>
          <w:tcPr>
            <w:tcW w:w="3402" w:type="dxa"/>
            <w:tcBorders>
              <w:top w:val="single" w:sz="4" w:space="0" w:color="auto"/>
              <w:left w:val="single" w:sz="4" w:space="0" w:color="auto"/>
              <w:bottom w:val="single" w:sz="4" w:space="0" w:color="auto"/>
              <w:right w:val="single" w:sz="4" w:space="0" w:color="auto"/>
            </w:tcBorders>
            <w:noWrap/>
            <w:hideMark/>
          </w:tcPr>
          <w:p w14:paraId="55A131DB" w14:textId="77777777" w:rsidR="00DC7D59" w:rsidRDefault="00DC7D59">
            <w:pPr>
              <w:pStyle w:val="TAL"/>
              <w:rPr>
                <w:color w:val="000000"/>
                <w:sz w:val="16"/>
                <w:szCs w:val="16"/>
              </w:rPr>
            </w:pPr>
            <w:r>
              <w:rPr>
                <w:color w:val="000000"/>
                <w:sz w:val="16"/>
                <w:szCs w:val="16"/>
              </w:rPr>
              <w:t>UE-to-UE session performance API</w:t>
            </w:r>
          </w:p>
        </w:tc>
        <w:tc>
          <w:tcPr>
            <w:tcW w:w="850" w:type="dxa"/>
            <w:tcBorders>
              <w:top w:val="single" w:sz="4" w:space="0" w:color="auto"/>
              <w:left w:val="single" w:sz="4" w:space="0" w:color="auto"/>
              <w:bottom w:val="single" w:sz="4" w:space="0" w:color="auto"/>
              <w:right w:val="single" w:sz="4" w:space="0" w:color="auto"/>
            </w:tcBorders>
            <w:noWrap/>
            <w:hideMark/>
          </w:tcPr>
          <w:p w14:paraId="24028EF4"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1132EBC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98CE40C" w14:textId="77777777" w:rsidR="00DC7D59" w:rsidRDefault="00DC7D59">
            <w:pPr>
              <w:pStyle w:val="TAL"/>
              <w:rPr>
                <w:color w:val="000000"/>
                <w:sz w:val="16"/>
                <w:szCs w:val="16"/>
              </w:rPr>
            </w:pPr>
            <w:r>
              <w:rPr>
                <w:color w:val="000000"/>
                <w:sz w:val="16"/>
                <w:szCs w:val="16"/>
              </w:rPr>
              <w:t>C3-235044</w:t>
            </w:r>
          </w:p>
        </w:tc>
        <w:tc>
          <w:tcPr>
            <w:tcW w:w="1701" w:type="dxa"/>
            <w:tcBorders>
              <w:top w:val="single" w:sz="4" w:space="0" w:color="auto"/>
              <w:left w:val="single" w:sz="4" w:space="0" w:color="auto"/>
              <w:bottom w:val="single" w:sz="4" w:space="0" w:color="auto"/>
              <w:right w:val="single" w:sz="4" w:space="0" w:color="auto"/>
            </w:tcBorders>
            <w:noWrap/>
            <w:hideMark/>
          </w:tcPr>
          <w:p w14:paraId="5D1592A0" w14:textId="77777777" w:rsidR="00DC7D59" w:rsidRDefault="00DC7D59">
            <w:pPr>
              <w:rPr>
                <w:color w:val="000000"/>
                <w:sz w:val="16"/>
                <w:szCs w:val="16"/>
              </w:rPr>
            </w:pPr>
          </w:p>
        </w:tc>
      </w:tr>
      <w:tr w:rsidR="00C60177" w14:paraId="46AF489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FA0FE45" w14:textId="77777777" w:rsidR="00DC7D59" w:rsidRDefault="00DC7D59">
            <w:pPr>
              <w:pStyle w:val="TAL"/>
              <w:rPr>
                <w:color w:val="000000"/>
                <w:sz w:val="16"/>
                <w:szCs w:val="16"/>
              </w:rPr>
            </w:pPr>
            <w:r>
              <w:rPr>
                <w:color w:val="000000"/>
                <w:sz w:val="16"/>
                <w:szCs w:val="16"/>
              </w:rPr>
              <w:t>C3-235517</w:t>
            </w:r>
          </w:p>
        </w:tc>
        <w:tc>
          <w:tcPr>
            <w:tcW w:w="3402" w:type="dxa"/>
            <w:tcBorders>
              <w:top w:val="single" w:sz="4" w:space="0" w:color="auto"/>
              <w:left w:val="single" w:sz="4" w:space="0" w:color="auto"/>
              <w:bottom w:val="single" w:sz="4" w:space="0" w:color="auto"/>
              <w:right w:val="single" w:sz="4" w:space="0" w:color="auto"/>
            </w:tcBorders>
            <w:noWrap/>
            <w:hideMark/>
          </w:tcPr>
          <w:p w14:paraId="3E4798B3" w14:textId="77777777" w:rsidR="00DC7D59" w:rsidRDefault="00DC7D59">
            <w:pPr>
              <w:pStyle w:val="TAL"/>
              <w:rPr>
                <w:color w:val="000000"/>
                <w:sz w:val="16"/>
                <w:szCs w:val="16"/>
              </w:rPr>
            </w:pPr>
            <w:r>
              <w:rPr>
                <w:color w:val="000000"/>
                <w:sz w:val="16"/>
                <w:szCs w:val="16"/>
              </w:rPr>
              <w:t>Location accuracy API</w:t>
            </w:r>
          </w:p>
        </w:tc>
        <w:tc>
          <w:tcPr>
            <w:tcW w:w="850" w:type="dxa"/>
            <w:tcBorders>
              <w:top w:val="single" w:sz="4" w:space="0" w:color="auto"/>
              <w:left w:val="single" w:sz="4" w:space="0" w:color="auto"/>
              <w:bottom w:val="single" w:sz="4" w:space="0" w:color="auto"/>
              <w:right w:val="single" w:sz="4" w:space="0" w:color="auto"/>
            </w:tcBorders>
            <w:noWrap/>
            <w:hideMark/>
          </w:tcPr>
          <w:p w14:paraId="5BB9D9A0"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03DEBDB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3211995" w14:textId="77777777" w:rsidR="00DC7D59" w:rsidRDefault="00DC7D59">
            <w:pPr>
              <w:pStyle w:val="TAL"/>
              <w:rPr>
                <w:color w:val="000000"/>
                <w:sz w:val="16"/>
                <w:szCs w:val="16"/>
              </w:rPr>
            </w:pPr>
            <w:r>
              <w:rPr>
                <w:color w:val="000000"/>
                <w:sz w:val="16"/>
                <w:szCs w:val="16"/>
              </w:rPr>
              <w:t>C3-235045</w:t>
            </w:r>
          </w:p>
        </w:tc>
        <w:tc>
          <w:tcPr>
            <w:tcW w:w="1701" w:type="dxa"/>
            <w:tcBorders>
              <w:top w:val="single" w:sz="4" w:space="0" w:color="auto"/>
              <w:left w:val="single" w:sz="4" w:space="0" w:color="auto"/>
              <w:bottom w:val="single" w:sz="4" w:space="0" w:color="auto"/>
              <w:right w:val="single" w:sz="4" w:space="0" w:color="auto"/>
            </w:tcBorders>
            <w:noWrap/>
            <w:hideMark/>
          </w:tcPr>
          <w:p w14:paraId="77DF2585" w14:textId="77777777" w:rsidR="00DC7D59" w:rsidRDefault="00DC7D59">
            <w:pPr>
              <w:rPr>
                <w:color w:val="000000"/>
                <w:sz w:val="16"/>
                <w:szCs w:val="16"/>
              </w:rPr>
            </w:pPr>
          </w:p>
        </w:tc>
      </w:tr>
      <w:tr w:rsidR="00C60177" w14:paraId="16A51C0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D80AAA3" w14:textId="77777777" w:rsidR="00DC7D59" w:rsidRDefault="00DC7D59">
            <w:pPr>
              <w:pStyle w:val="TAL"/>
              <w:rPr>
                <w:color w:val="000000"/>
                <w:sz w:val="16"/>
                <w:szCs w:val="16"/>
              </w:rPr>
            </w:pPr>
            <w:r>
              <w:rPr>
                <w:color w:val="000000"/>
                <w:sz w:val="16"/>
                <w:szCs w:val="16"/>
              </w:rPr>
              <w:t>C3-235518</w:t>
            </w:r>
          </w:p>
        </w:tc>
        <w:tc>
          <w:tcPr>
            <w:tcW w:w="3402" w:type="dxa"/>
            <w:tcBorders>
              <w:top w:val="single" w:sz="4" w:space="0" w:color="auto"/>
              <w:left w:val="single" w:sz="4" w:space="0" w:color="auto"/>
              <w:bottom w:val="single" w:sz="4" w:space="0" w:color="auto"/>
              <w:right w:val="single" w:sz="4" w:space="0" w:color="auto"/>
            </w:tcBorders>
            <w:noWrap/>
            <w:hideMark/>
          </w:tcPr>
          <w:p w14:paraId="5C1F0AA0" w14:textId="77777777" w:rsidR="00DC7D59" w:rsidRDefault="00DC7D59">
            <w:pPr>
              <w:pStyle w:val="TAL"/>
              <w:rPr>
                <w:color w:val="000000"/>
                <w:sz w:val="16"/>
                <w:szCs w:val="16"/>
              </w:rPr>
            </w:pPr>
            <w:r>
              <w:rPr>
                <w:color w:val="000000"/>
                <w:sz w:val="16"/>
                <w:szCs w:val="16"/>
              </w:rPr>
              <w:t xml:space="preserve">Service API </w:t>
            </w:r>
            <w:proofErr w:type="spellStart"/>
            <w:r>
              <w:rPr>
                <w:color w:val="000000"/>
                <w:sz w:val="16"/>
                <w:szCs w:val="16"/>
              </w:rPr>
              <w:t>API</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2DE78D0B"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271AAE9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5A7ED22" w14:textId="77777777" w:rsidR="00DC7D59" w:rsidRDefault="00DC7D59">
            <w:pPr>
              <w:pStyle w:val="TAL"/>
              <w:rPr>
                <w:color w:val="000000"/>
                <w:sz w:val="16"/>
                <w:szCs w:val="16"/>
              </w:rPr>
            </w:pPr>
            <w:r>
              <w:rPr>
                <w:color w:val="000000"/>
                <w:sz w:val="16"/>
                <w:szCs w:val="16"/>
              </w:rPr>
              <w:t>C3-235046</w:t>
            </w:r>
          </w:p>
        </w:tc>
        <w:tc>
          <w:tcPr>
            <w:tcW w:w="1701" w:type="dxa"/>
            <w:tcBorders>
              <w:top w:val="single" w:sz="4" w:space="0" w:color="auto"/>
              <w:left w:val="single" w:sz="4" w:space="0" w:color="auto"/>
              <w:bottom w:val="single" w:sz="4" w:space="0" w:color="auto"/>
              <w:right w:val="single" w:sz="4" w:space="0" w:color="auto"/>
            </w:tcBorders>
            <w:noWrap/>
            <w:hideMark/>
          </w:tcPr>
          <w:p w14:paraId="5640FFE0" w14:textId="77777777" w:rsidR="00DC7D59" w:rsidRDefault="00DC7D59">
            <w:pPr>
              <w:rPr>
                <w:color w:val="000000"/>
                <w:sz w:val="16"/>
                <w:szCs w:val="16"/>
              </w:rPr>
            </w:pPr>
          </w:p>
        </w:tc>
      </w:tr>
      <w:tr w:rsidR="00C60177" w14:paraId="02A19AC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7300DDB" w14:textId="77777777" w:rsidR="00DC7D59" w:rsidRDefault="00DC7D59">
            <w:pPr>
              <w:pStyle w:val="TAL"/>
              <w:rPr>
                <w:color w:val="000000"/>
                <w:sz w:val="16"/>
                <w:szCs w:val="16"/>
              </w:rPr>
            </w:pPr>
            <w:r>
              <w:rPr>
                <w:color w:val="000000"/>
                <w:sz w:val="16"/>
                <w:szCs w:val="16"/>
              </w:rPr>
              <w:t>C3-235519</w:t>
            </w:r>
          </w:p>
        </w:tc>
        <w:tc>
          <w:tcPr>
            <w:tcW w:w="3402" w:type="dxa"/>
            <w:tcBorders>
              <w:top w:val="single" w:sz="4" w:space="0" w:color="auto"/>
              <w:left w:val="single" w:sz="4" w:space="0" w:color="auto"/>
              <w:bottom w:val="single" w:sz="4" w:space="0" w:color="auto"/>
              <w:right w:val="single" w:sz="4" w:space="0" w:color="auto"/>
            </w:tcBorders>
            <w:noWrap/>
            <w:hideMark/>
          </w:tcPr>
          <w:p w14:paraId="69906CF0" w14:textId="77777777" w:rsidR="00DC7D59" w:rsidRDefault="00DC7D59">
            <w:pPr>
              <w:pStyle w:val="TAL"/>
              <w:rPr>
                <w:color w:val="000000"/>
                <w:sz w:val="16"/>
                <w:szCs w:val="16"/>
              </w:rPr>
            </w:pPr>
            <w:r>
              <w:rPr>
                <w:color w:val="000000"/>
                <w:sz w:val="16"/>
                <w:szCs w:val="16"/>
              </w:rPr>
              <w:t>Slice Usage Pattern API</w:t>
            </w:r>
          </w:p>
        </w:tc>
        <w:tc>
          <w:tcPr>
            <w:tcW w:w="850" w:type="dxa"/>
            <w:tcBorders>
              <w:top w:val="single" w:sz="4" w:space="0" w:color="auto"/>
              <w:left w:val="single" w:sz="4" w:space="0" w:color="auto"/>
              <w:bottom w:val="single" w:sz="4" w:space="0" w:color="auto"/>
              <w:right w:val="single" w:sz="4" w:space="0" w:color="auto"/>
            </w:tcBorders>
            <w:noWrap/>
            <w:hideMark/>
          </w:tcPr>
          <w:p w14:paraId="64B01FFB"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53C7D67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47C98B5" w14:textId="77777777" w:rsidR="00DC7D59" w:rsidRDefault="00DC7D59">
            <w:pPr>
              <w:pStyle w:val="TAL"/>
              <w:rPr>
                <w:color w:val="000000"/>
                <w:sz w:val="16"/>
                <w:szCs w:val="16"/>
              </w:rPr>
            </w:pPr>
            <w:r>
              <w:rPr>
                <w:color w:val="000000"/>
                <w:sz w:val="16"/>
                <w:szCs w:val="16"/>
              </w:rPr>
              <w:t>C3-235047</w:t>
            </w:r>
          </w:p>
        </w:tc>
        <w:tc>
          <w:tcPr>
            <w:tcW w:w="1701" w:type="dxa"/>
            <w:tcBorders>
              <w:top w:val="single" w:sz="4" w:space="0" w:color="auto"/>
              <w:left w:val="single" w:sz="4" w:space="0" w:color="auto"/>
              <w:bottom w:val="single" w:sz="4" w:space="0" w:color="auto"/>
              <w:right w:val="single" w:sz="4" w:space="0" w:color="auto"/>
            </w:tcBorders>
            <w:noWrap/>
            <w:hideMark/>
          </w:tcPr>
          <w:p w14:paraId="2AFB380A" w14:textId="77777777" w:rsidR="00DC7D59" w:rsidRDefault="00DC7D59">
            <w:pPr>
              <w:rPr>
                <w:color w:val="000000"/>
                <w:sz w:val="16"/>
                <w:szCs w:val="16"/>
              </w:rPr>
            </w:pPr>
          </w:p>
        </w:tc>
      </w:tr>
      <w:tr w:rsidR="00C60177" w14:paraId="5CC1603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CBB47D1" w14:textId="77777777" w:rsidR="00DC7D59" w:rsidRDefault="00DC7D59">
            <w:pPr>
              <w:pStyle w:val="TAL"/>
              <w:rPr>
                <w:color w:val="000000"/>
                <w:sz w:val="16"/>
                <w:szCs w:val="16"/>
              </w:rPr>
            </w:pPr>
            <w:r>
              <w:rPr>
                <w:color w:val="000000"/>
                <w:sz w:val="16"/>
                <w:szCs w:val="16"/>
              </w:rPr>
              <w:t>C3-235520</w:t>
            </w:r>
          </w:p>
        </w:tc>
        <w:tc>
          <w:tcPr>
            <w:tcW w:w="3402" w:type="dxa"/>
            <w:tcBorders>
              <w:top w:val="single" w:sz="4" w:space="0" w:color="auto"/>
              <w:left w:val="single" w:sz="4" w:space="0" w:color="auto"/>
              <w:bottom w:val="single" w:sz="4" w:space="0" w:color="auto"/>
              <w:right w:val="single" w:sz="4" w:space="0" w:color="auto"/>
            </w:tcBorders>
            <w:noWrap/>
            <w:hideMark/>
          </w:tcPr>
          <w:p w14:paraId="07BEE503" w14:textId="77777777" w:rsidR="00DC7D59" w:rsidRDefault="00DC7D59">
            <w:pPr>
              <w:pStyle w:val="TAL"/>
              <w:rPr>
                <w:color w:val="000000"/>
                <w:sz w:val="16"/>
                <w:szCs w:val="16"/>
              </w:rPr>
            </w:pPr>
            <w:r>
              <w:rPr>
                <w:color w:val="000000"/>
                <w:sz w:val="16"/>
                <w:szCs w:val="16"/>
              </w:rPr>
              <w:t>Edge Load API</w:t>
            </w:r>
          </w:p>
        </w:tc>
        <w:tc>
          <w:tcPr>
            <w:tcW w:w="850" w:type="dxa"/>
            <w:tcBorders>
              <w:top w:val="single" w:sz="4" w:space="0" w:color="auto"/>
              <w:left w:val="single" w:sz="4" w:space="0" w:color="auto"/>
              <w:bottom w:val="single" w:sz="4" w:space="0" w:color="auto"/>
              <w:right w:val="single" w:sz="4" w:space="0" w:color="auto"/>
            </w:tcBorders>
            <w:noWrap/>
            <w:hideMark/>
          </w:tcPr>
          <w:p w14:paraId="41646485"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437114F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43F1C94" w14:textId="77777777" w:rsidR="00DC7D59" w:rsidRDefault="00DC7D59">
            <w:pPr>
              <w:pStyle w:val="TAL"/>
              <w:rPr>
                <w:color w:val="000000"/>
                <w:sz w:val="16"/>
                <w:szCs w:val="16"/>
              </w:rPr>
            </w:pPr>
            <w:r>
              <w:rPr>
                <w:color w:val="000000"/>
                <w:sz w:val="16"/>
                <w:szCs w:val="16"/>
              </w:rPr>
              <w:t>C3-235048</w:t>
            </w:r>
          </w:p>
        </w:tc>
        <w:tc>
          <w:tcPr>
            <w:tcW w:w="1701" w:type="dxa"/>
            <w:tcBorders>
              <w:top w:val="single" w:sz="4" w:space="0" w:color="auto"/>
              <w:left w:val="single" w:sz="4" w:space="0" w:color="auto"/>
              <w:bottom w:val="single" w:sz="4" w:space="0" w:color="auto"/>
              <w:right w:val="single" w:sz="4" w:space="0" w:color="auto"/>
            </w:tcBorders>
            <w:noWrap/>
            <w:hideMark/>
          </w:tcPr>
          <w:p w14:paraId="64383E78" w14:textId="77777777" w:rsidR="00DC7D59" w:rsidRDefault="00DC7D59">
            <w:pPr>
              <w:rPr>
                <w:color w:val="000000"/>
                <w:sz w:val="16"/>
                <w:szCs w:val="16"/>
              </w:rPr>
            </w:pPr>
          </w:p>
        </w:tc>
      </w:tr>
      <w:tr w:rsidR="00C60177" w14:paraId="5C0B189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1957AB9" w14:textId="77777777" w:rsidR="00DC7D59" w:rsidRDefault="00DC7D59">
            <w:pPr>
              <w:pStyle w:val="TAL"/>
              <w:rPr>
                <w:color w:val="000000"/>
                <w:sz w:val="16"/>
                <w:szCs w:val="16"/>
              </w:rPr>
            </w:pPr>
            <w:r>
              <w:rPr>
                <w:color w:val="000000"/>
                <w:sz w:val="16"/>
                <w:szCs w:val="16"/>
              </w:rPr>
              <w:t>C3-235521</w:t>
            </w:r>
          </w:p>
        </w:tc>
        <w:tc>
          <w:tcPr>
            <w:tcW w:w="3402" w:type="dxa"/>
            <w:tcBorders>
              <w:top w:val="single" w:sz="4" w:space="0" w:color="auto"/>
              <w:left w:val="single" w:sz="4" w:space="0" w:color="auto"/>
              <w:bottom w:val="single" w:sz="4" w:space="0" w:color="auto"/>
              <w:right w:val="single" w:sz="4" w:space="0" w:color="auto"/>
            </w:tcBorders>
            <w:noWrap/>
            <w:hideMark/>
          </w:tcPr>
          <w:p w14:paraId="5E91C307" w14:textId="77777777" w:rsidR="00DC7D59" w:rsidRDefault="00DC7D59">
            <w:pPr>
              <w:pStyle w:val="TAL"/>
              <w:rPr>
                <w:color w:val="000000"/>
                <w:sz w:val="16"/>
                <w:szCs w:val="16"/>
              </w:rPr>
            </w:pPr>
            <w:r>
              <w:rPr>
                <w:color w:val="000000"/>
                <w:sz w:val="16"/>
                <w:szCs w:val="16"/>
              </w:rPr>
              <w:t>Service switch API simplification</w:t>
            </w:r>
          </w:p>
        </w:tc>
        <w:tc>
          <w:tcPr>
            <w:tcW w:w="850" w:type="dxa"/>
            <w:tcBorders>
              <w:top w:val="single" w:sz="4" w:space="0" w:color="auto"/>
              <w:left w:val="single" w:sz="4" w:space="0" w:color="auto"/>
              <w:bottom w:val="single" w:sz="4" w:space="0" w:color="auto"/>
              <w:right w:val="single" w:sz="4" w:space="0" w:color="auto"/>
            </w:tcBorders>
            <w:noWrap/>
            <w:hideMark/>
          </w:tcPr>
          <w:p w14:paraId="18F3C9C0" w14:textId="77777777" w:rsidR="00DC7D59" w:rsidRDefault="00DC7D59">
            <w:pPr>
              <w:pStyle w:val="TAL"/>
              <w:rPr>
                <w:color w:val="000000"/>
                <w:sz w:val="16"/>
                <w:szCs w:val="16"/>
              </w:rPr>
            </w:pPr>
            <w:r>
              <w:rPr>
                <w:color w:val="000000"/>
                <w:sz w:val="16"/>
                <w:szCs w:val="16"/>
              </w:rPr>
              <w:t>vivo, Huawei</w:t>
            </w:r>
          </w:p>
        </w:tc>
        <w:tc>
          <w:tcPr>
            <w:tcW w:w="1094" w:type="dxa"/>
            <w:tcBorders>
              <w:top w:val="single" w:sz="4" w:space="0" w:color="auto"/>
              <w:left w:val="single" w:sz="4" w:space="0" w:color="auto"/>
              <w:bottom w:val="single" w:sz="4" w:space="0" w:color="auto"/>
              <w:right w:val="single" w:sz="4" w:space="0" w:color="auto"/>
            </w:tcBorders>
            <w:noWrap/>
            <w:hideMark/>
          </w:tcPr>
          <w:p w14:paraId="5B8F806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B3DA4FE" w14:textId="77777777" w:rsidR="00DC7D59" w:rsidRDefault="00DC7D59">
            <w:pPr>
              <w:pStyle w:val="TAL"/>
              <w:rPr>
                <w:color w:val="000000"/>
                <w:sz w:val="16"/>
                <w:szCs w:val="16"/>
              </w:rPr>
            </w:pPr>
            <w:r>
              <w:rPr>
                <w:color w:val="000000"/>
                <w:sz w:val="16"/>
                <w:szCs w:val="16"/>
              </w:rPr>
              <w:t>C3-235261</w:t>
            </w:r>
          </w:p>
        </w:tc>
        <w:tc>
          <w:tcPr>
            <w:tcW w:w="1701" w:type="dxa"/>
            <w:tcBorders>
              <w:top w:val="single" w:sz="4" w:space="0" w:color="auto"/>
              <w:left w:val="single" w:sz="4" w:space="0" w:color="auto"/>
              <w:bottom w:val="single" w:sz="4" w:space="0" w:color="auto"/>
              <w:right w:val="single" w:sz="4" w:space="0" w:color="auto"/>
            </w:tcBorders>
            <w:noWrap/>
            <w:hideMark/>
          </w:tcPr>
          <w:p w14:paraId="76EF793D" w14:textId="77777777" w:rsidR="00DC7D59" w:rsidRDefault="00DC7D59">
            <w:pPr>
              <w:rPr>
                <w:color w:val="000000"/>
                <w:sz w:val="16"/>
                <w:szCs w:val="16"/>
              </w:rPr>
            </w:pPr>
          </w:p>
        </w:tc>
      </w:tr>
      <w:tr w:rsidR="00C60177" w14:paraId="73A4F3F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0BC17D4" w14:textId="77777777" w:rsidR="00DC7D59" w:rsidRDefault="00DC7D59">
            <w:pPr>
              <w:pStyle w:val="TAL"/>
              <w:rPr>
                <w:color w:val="000000"/>
                <w:sz w:val="16"/>
                <w:szCs w:val="16"/>
              </w:rPr>
            </w:pPr>
            <w:r>
              <w:rPr>
                <w:color w:val="000000"/>
                <w:sz w:val="16"/>
                <w:szCs w:val="16"/>
              </w:rPr>
              <w:t>C3-235522</w:t>
            </w:r>
          </w:p>
        </w:tc>
        <w:tc>
          <w:tcPr>
            <w:tcW w:w="3402" w:type="dxa"/>
            <w:tcBorders>
              <w:top w:val="single" w:sz="4" w:space="0" w:color="auto"/>
              <w:left w:val="single" w:sz="4" w:space="0" w:color="auto"/>
              <w:bottom w:val="single" w:sz="4" w:space="0" w:color="auto"/>
              <w:right w:val="single" w:sz="4" w:space="0" w:color="auto"/>
            </w:tcBorders>
            <w:noWrap/>
            <w:hideMark/>
          </w:tcPr>
          <w:p w14:paraId="3AEADCDC" w14:textId="77777777" w:rsidR="00DC7D59" w:rsidRDefault="00DC7D59">
            <w:pPr>
              <w:pStyle w:val="TAL"/>
              <w:rPr>
                <w:color w:val="000000"/>
                <w:sz w:val="16"/>
                <w:szCs w:val="16"/>
              </w:rPr>
            </w:pPr>
            <w:r>
              <w:rPr>
                <w:color w:val="000000"/>
                <w:sz w:val="16"/>
                <w:szCs w:val="16"/>
              </w:rPr>
              <w:t>Service continuity API simplification</w:t>
            </w:r>
          </w:p>
        </w:tc>
        <w:tc>
          <w:tcPr>
            <w:tcW w:w="850" w:type="dxa"/>
            <w:tcBorders>
              <w:top w:val="single" w:sz="4" w:space="0" w:color="auto"/>
              <w:left w:val="single" w:sz="4" w:space="0" w:color="auto"/>
              <w:bottom w:val="single" w:sz="4" w:space="0" w:color="auto"/>
              <w:right w:val="single" w:sz="4" w:space="0" w:color="auto"/>
            </w:tcBorders>
            <w:noWrap/>
            <w:hideMark/>
          </w:tcPr>
          <w:p w14:paraId="5F27AA47" w14:textId="77777777" w:rsidR="00DC7D59" w:rsidRDefault="00DC7D59">
            <w:pPr>
              <w:pStyle w:val="TAL"/>
              <w:rPr>
                <w:color w:val="000000"/>
                <w:sz w:val="16"/>
                <w:szCs w:val="16"/>
              </w:rPr>
            </w:pPr>
            <w:r>
              <w:rPr>
                <w:color w:val="000000"/>
                <w:sz w:val="16"/>
                <w:szCs w:val="16"/>
              </w:rPr>
              <w:t>vivo, Huawei</w:t>
            </w:r>
          </w:p>
        </w:tc>
        <w:tc>
          <w:tcPr>
            <w:tcW w:w="1094" w:type="dxa"/>
            <w:tcBorders>
              <w:top w:val="single" w:sz="4" w:space="0" w:color="auto"/>
              <w:left w:val="single" w:sz="4" w:space="0" w:color="auto"/>
              <w:bottom w:val="single" w:sz="4" w:space="0" w:color="auto"/>
              <w:right w:val="single" w:sz="4" w:space="0" w:color="auto"/>
            </w:tcBorders>
            <w:noWrap/>
            <w:hideMark/>
          </w:tcPr>
          <w:p w14:paraId="0FBC552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71AF668" w14:textId="77777777" w:rsidR="00DC7D59" w:rsidRDefault="00DC7D59">
            <w:pPr>
              <w:pStyle w:val="TAL"/>
              <w:rPr>
                <w:color w:val="000000"/>
                <w:sz w:val="16"/>
                <w:szCs w:val="16"/>
              </w:rPr>
            </w:pPr>
            <w:r>
              <w:rPr>
                <w:color w:val="000000"/>
                <w:sz w:val="16"/>
                <w:szCs w:val="16"/>
              </w:rPr>
              <w:t>C3-235262</w:t>
            </w:r>
          </w:p>
        </w:tc>
        <w:tc>
          <w:tcPr>
            <w:tcW w:w="1701" w:type="dxa"/>
            <w:tcBorders>
              <w:top w:val="single" w:sz="4" w:space="0" w:color="auto"/>
              <w:left w:val="single" w:sz="4" w:space="0" w:color="auto"/>
              <w:bottom w:val="single" w:sz="4" w:space="0" w:color="auto"/>
              <w:right w:val="single" w:sz="4" w:space="0" w:color="auto"/>
            </w:tcBorders>
            <w:noWrap/>
            <w:hideMark/>
          </w:tcPr>
          <w:p w14:paraId="706BD3B0" w14:textId="77777777" w:rsidR="00DC7D59" w:rsidRDefault="00DC7D59">
            <w:pPr>
              <w:rPr>
                <w:color w:val="000000"/>
                <w:sz w:val="16"/>
                <w:szCs w:val="16"/>
              </w:rPr>
            </w:pPr>
          </w:p>
        </w:tc>
      </w:tr>
      <w:tr w:rsidR="00C60177" w14:paraId="4D7BF61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A2FE2EF" w14:textId="77777777" w:rsidR="00DC7D59" w:rsidRDefault="00DC7D59">
            <w:pPr>
              <w:pStyle w:val="TAL"/>
              <w:rPr>
                <w:color w:val="000000"/>
                <w:sz w:val="16"/>
                <w:szCs w:val="16"/>
              </w:rPr>
            </w:pPr>
            <w:r>
              <w:rPr>
                <w:color w:val="000000"/>
                <w:sz w:val="16"/>
                <w:szCs w:val="16"/>
              </w:rPr>
              <w:t>C3-235523</w:t>
            </w:r>
          </w:p>
        </w:tc>
        <w:tc>
          <w:tcPr>
            <w:tcW w:w="3402" w:type="dxa"/>
            <w:tcBorders>
              <w:top w:val="single" w:sz="4" w:space="0" w:color="auto"/>
              <w:left w:val="single" w:sz="4" w:space="0" w:color="auto"/>
              <w:bottom w:val="single" w:sz="4" w:space="0" w:color="auto"/>
              <w:right w:val="single" w:sz="4" w:space="0" w:color="auto"/>
            </w:tcBorders>
            <w:noWrap/>
            <w:hideMark/>
          </w:tcPr>
          <w:p w14:paraId="3A21B813" w14:textId="77777777" w:rsidR="00DC7D59" w:rsidRDefault="00DC7D59">
            <w:pPr>
              <w:pStyle w:val="TAL"/>
              <w:rPr>
                <w:color w:val="000000"/>
                <w:sz w:val="16"/>
                <w:szCs w:val="16"/>
              </w:rPr>
            </w:pPr>
            <w:proofErr w:type="spellStart"/>
            <w:r>
              <w:rPr>
                <w:color w:val="000000"/>
                <w:sz w:val="16"/>
                <w:szCs w:val="16"/>
              </w:rPr>
              <w:t>BDT_Configuration_request</w:t>
            </w:r>
            <w:proofErr w:type="spellEnd"/>
            <w:r>
              <w:rPr>
                <w:color w:val="000000"/>
                <w:sz w:val="16"/>
                <w:szCs w:val="16"/>
              </w:rPr>
              <w:t xml:space="preserve"> API support with description update</w:t>
            </w:r>
          </w:p>
        </w:tc>
        <w:tc>
          <w:tcPr>
            <w:tcW w:w="850" w:type="dxa"/>
            <w:tcBorders>
              <w:top w:val="single" w:sz="4" w:space="0" w:color="auto"/>
              <w:left w:val="single" w:sz="4" w:space="0" w:color="auto"/>
              <w:bottom w:val="single" w:sz="4" w:space="0" w:color="auto"/>
              <w:right w:val="single" w:sz="4" w:space="0" w:color="auto"/>
            </w:tcBorders>
            <w:noWrap/>
            <w:hideMark/>
          </w:tcPr>
          <w:p w14:paraId="3A9F9528"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729FAB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08440DB" w14:textId="77777777" w:rsidR="00DC7D59" w:rsidRDefault="00DC7D59">
            <w:pPr>
              <w:pStyle w:val="TAL"/>
              <w:rPr>
                <w:color w:val="000000"/>
                <w:sz w:val="16"/>
                <w:szCs w:val="16"/>
              </w:rPr>
            </w:pPr>
            <w:r>
              <w:rPr>
                <w:color w:val="000000"/>
                <w:sz w:val="16"/>
                <w:szCs w:val="16"/>
              </w:rPr>
              <w:t>C3-235134</w:t>
            </w:r>
          </w:p>
        </w:tc>
        <w:tc>
          <w:tcPr>
            <w:tcW w:w="1701" w:type="dxa"/>
            <w:tcBorders>
              <w:top w:val="single" w:sz="4" w:space="0" w:color="auto"/>
              <w:left w:val="single" w:sz="4" w:space="0" w:color="auto"/>
              <w:bottom w:val="single" w:sz="4" w:space="0" w:color="auto"/>
              <w:right w:val="single" w:sz="4" w:space="0" w:color="auto"/>
            </w:tcBorders>
            <w:noWrap/>
            <w:hideMark/>
          </w:tcPr>
          <w:p w14:paraId="2CB8ED7F" w14:textId="77777777" w:rsidR="00DC7D59" w:rsidRDefault="00DC7D59">
            <w:pPr>
              <w:rPr>
                <w:color w:val="000000"/>
                <w:sz w:val="16"/>
                <w:szCs w:val="16"/>
              </w:rPr>
            </w:pPr>
          </w:p>
        </w:tc>
      </w:tr>
      <w:tr w:rsidR="00C60177" w14:paraId="4C20D5B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79D42E6" w14:textId="77777777" w:rsidR="00DC7D59" w:rsidRDefault="00DC7D59">
            <w:pPr>
              <w:pStyle w:val="TAL"/>
              <w:rPr>
                <w:color w:val="000000"/>
                <w:sz w:val="16"/>
                <w:szCs w:val="16"/>
              </w:rPr>
            </w:pPr>
            <w:r>
              <w:rPr>
                <w:color w:val="000000"/>
                <w:sz w:val="16"/>
                <w:szCs w:val="16"/>
              </w:rPr>
              <w:t>C3-235524</w:t>
            </w:r>
          </w:p>
        </w:tc>
        <w:tc>
          <w:tcPr>
            <w:tcW w:w="3402" w:type="dxa"/>
            <w:tcBorders>
              <w:top w:val="single" w:sz="4" w:space="0" w:color="auto"/>
              <w:left w:val="single" w:sz="4" w:space="0" w:color="auto"/>
              <w:bottom w:val="single" w:sz="4" w:space="0" w:color="auto"/>
              <w:right w:val="single" w:sz="4" w:space="0" w:color="auto"/>
            </w:tcBorders>
            <w:noWrap/>
            <w:hideMark/>
          </w:tcPr>
          <w:p w14:paraId="571C4A45" w14:textId="77777777" w:rsidR="00DC7D59" w:rsidRDefault="00DC7D59">
            <w:pPr>
              <w:pStyle w:val="TAL"/>
              <w:rPr>
                <w:color w:val="000000"/>
                <w:sz w:val="16"/>
                <w:szCs w:val="16"/>
              </w:rPr>
            </w:pPr>
            <w:r>
              <w:rPr>
                <w:color w:val="000000"/>
                <w:sz w:val="16"/>
                <w:szCs w:val="16"/>
              </w:rPr>
              <w:t xml:space="preserve">LS on the implementation of the </w:t>
            </w:r>
            <w:proofErr w:type="spellStart"/>
            <w:r>
              <w:rPr>
                <w:color w:val="000000"/>
                <w:sz w:val="16"/>
                <w:szCs w:val="16"/>
              </w:rPr>
              <w:t>SS_VALServiceData</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735A154D"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1F01BD0" w14:textId="77777777" w:rsidR="00DC7D59" w:rsidRDefault="00DC7D59">
            <w:pPr>
              <w:pStyle w:val="TAL"/>
              <w:rPr>
                <w:color w:val="000000"/>
                <w:sz w:val="16"/>
                <w:szCs w:val="16"/>
              </w:rPr>
            </w:pPr>
            <w:r>
              <w:rPr>
                <w:color w:val="000000"/>
                <w:sz w:val="16"/>
                <w:szCs w:val="16"/>
              </w:rPr>
              <w:t>approved</w:t>
            </w:r>
          </w:p>
        </w:tc>
        <w:tc>
          <w:tcPr>
            <w:tcW w:w="1701" w:type="dxa"/>
            <w:tcBorders>
              <w:top w:val="single" w:sz="4" w:space="0" w:color="auto"/>
              <w:left w:val="single" w:sz="4" w:space="0" w:color="auto"/>
              <w:bottom w:val="single" w:sz="4" w:space="0" w:color="auto"/>
              <w:right w:val="single" w:sz="4" w:space="0" w:color="auto"/>
            </w:tcBorders>
            <w:noWrap/>
            <w:hideMark/>
          </w:tcPr>
          <w:p w14:paraId="5367E9A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47CA05C" w14:textId="77777777" w:rsidR="00DC7D59" w:rsidRDefault="00DC7D59">
            <w:pPr>
              <w:overflowPunct/>
              <w:autoSpaceDE/>
              <w:autoSpaceDN/>
              <w:adjustRightInd/>
              <w:spacing w:after="0"/>
              <w:rPr>
                <w:rFonts w:ascii="CG Times (WN)" w:hAnsi="CG Times (WN)"/>
              </w:rPr>
            </w:pPr>
          </w:p>
        </w:tc>
      </w:tr>
      <w:tr w:rsidR="00C60177" w14:paraId="327209F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B2D333" w14:textId="77777777" w:rsidR="00DC7D59" w:rsidRDefault="00DC7D59">
            <w:pPr>
              <w:pStyle w:val="TAL"/>
              <w:rPr>
                <w:color w:val="000000"/>
                <w:sz w:val="16"/>
                <w:szCs w:val="16"/>
              </w:rPr>
            </w:pPr>
            <w:r>
              <w:rPr>
                <w:color w:val="000000"/>
                <w:sz w:val="16"/>
                <w:szCs w:val="16"/>
              </w:rPr>
              <w:t>C3-235525</w:t>
            </w:r>
          </w:p>
        </w:tc>
        <w:tc>
          <w:tcPr>
            <w:tcW w:w="3402" w:type="dxa"/>
            <w:tcBorders>
              <w:top w:val="single" w:sz="4" w:space="0" w:color="auto"/>
              <w:left w:val="single" w:sz="4" w:space="0" w:color="auto"/>
              <w:bottom w:val="single" w:sz="4" w:space="0" w:color="auto"/>
              <w:right w:val="single" w:sz="4" w:space="0" w:color="auto"/>
            </w:tcBorders>
            <w:noWrap/>
            <w:hideMark/>
          </w:tcPr>
          <w:p w14:paraId="415D1495" w14:textId="77777777" w:rsidR="00DC7D59" w:rsidRDefault="00DC7D59">
            <w:pPr>
              <w:pStyle w:val="TAL"/>
              <w:rPr>
                <w:color w:val="000000"/>
                <w:sz w:val="16"/>
                <w:szCs w:val="16"/>
              </w:rPr>
            </w:pPr>
            <w:proofErr w:type="spellStart"/>
            <w:r>
              <w:rPr>
                <w:color w:val="000000"/>
                <w:sz w:val="16"/>
                <w:szCs w:val="16"/>
              </w:rPr>
              <w:t>BDT_Configuration_request</w:t>
            </w:r>
            <w:proofErr w:type="spellEnd"/>
            <w:r>
              <w:rPr>
                <w:color w:val="000000"/>
                <w:sz w:val="16"/>
                <w:szCs w:val="16"/>
              </w:rPr>
              <w:t xml:space="preserve"> API support with resources and data model update</w:t>
            </w:r>
          </w:p>
        </w:tc>
        <w:tc>
          <w:tcPr>
            <w:tcW w:w="850" w:type="dxa"/>
            <w:tcBorders>
              <w:top w:val="single" w:sz="4" w:space="0" w:color="auto"/>
              <w:left w:val="single" w:sz="4" w:space="0" w:color="auto"/>
              <w:bottom w:val="single" w:sz="4" w:space="0" w:color="auto"/>
              <w:right w:val="single" w:sz="4" w:space="0" w:color="auto"/>
            </w:tcBorders>
            <w:noWrap/>
            <w:hideMark/>
          </w:tcPr>
          <w:p w14:paraId="2AEB75CA"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612A22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3E43904" w14:textId="77777777" w:rsidR="00DC7D59" w:rsidRDefault="00DC7D59">
            <w:pPr>
              <w:pStyle w:val="TAL"/>
              <w:rPr>
                <w:color w:val="000000"/>
                <w:sz w:val="16"/>
                <w:szCs w:val="16"/>
              </w:rPr>
            </w:pPr>
            <w:r>
              <w:rPr>
                <w:color w:val="000000"/>
                <w:sz w:val="16"/>
                <w:szCs w:val="16"/>
              </w:rPr>
              <w:t>C3-235135</w:t>
            </w:r>
          </w:p>
        </w:tc>
        <w:tc>
          <w:tcPr>
            <w:tcW w:w="1701" w:type="dxa"/>
            <w:tcBorders>
              <w:top w:val="single" w:sz="4" w:space="0" w:color="auto"/>
              <w:left w:val="single" w:sz="4" w:space="0" w:color="auto"/>
              <w:bottom w:val="single" w:sz="4" w:space="0" w:color="auto"/>
              <w:right w:val="single" w:sz="4" w:space="0" w:color="auto"/>
            </w:tcBorders>
            <w:noWrap/>
            <w:hideMark/>
          </w:tcPr>
          <w:p w14:paraId="556C2FC9" w14:textId="77777777" w:rsidR="00DC7D59" w:rsidRDefault="00DC7D59">
            <w:pPr>
              <w:rPr>
                <w:color w:val="000000"/>
                <w:sz w:val="16"/>
                <w:szCs w:val="16"/>
              </w:rPr>
            </w:pPr>
          </w:p>
        </w:tc>
      </w:tr>
      <w:tr w:rsidR="00C60177" w14:paraId="046C276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F5EBD3" w14:textId="77777777" w:rsidR="00DC7D59" w:rsidRDefault="00DC7D59">
            <w:pPr>
              <w:pStyle w:val="TAL"/>
              <w:rPr>
                <w:color w:val="000000"/>
                <w:sz w:val="16"/>
                <w:szCs w:val="16"/>
              </w:rPr>
            </w:pPr>
            <w:r>
              <w:rPr>
                <w:color w:val="000000"/>
                <w:sz w:val="16"/>
                <w:szCs w:val="16"/>
              </w:rPr>
              <w:t>C3-235526</w:t>
            </w:r>
          </w:p>
        </w:tc>
        <w:tc>
          <w:tcPr>
            <w:tcW w:w="3402" w:type="dxa"/>
            <w:tcBorders>
              <w:top w:val="single" w:sz="4" w:space="0" w:color="auto"/>
              <w:left w:val="single" w:sz="4" w:space="0" w:color="auto"/>
              <w:bottom w:val="single" w:sz="4" w:space="0" w:color="auto"/>
              <w:right w:val="single" w:sz="4" w:space="0" w:color="auto"/>
            </w:tcBorders>
            <w:noWrap/>
            <w:hideMark/>
          </w:tcPr>
          <w:p w14:paraId="0464F158" w14:textId="77777777" w:rsidR="00DC7D59" w:rsidRDefault="00DC7D59">
            <w:pPr>
              <w:pStyle w:val="TAL"/>
              <w:rPr>
                <w:color w:val="000000"/>
                <w:sz w:val="16"/>
                <w:szCs w:val="16"/>
              </w:rPr>
            </w:pPr>
            <w:r>
              <w:rPr>
                <w:color w:val="000000"/>
                <w:sz w:val="16"/>
                <w:szCs w:val="16"/>
              </w:rPr>
              <w:t>Adding confidence attribute to E2E data volume transfer time analytics</w:t>
            </w:r>
          </w:p>
        </w:tc>
        <w:tc>
          <w:tcPr>
            <w:tcW w:w="850" w:type="dxa"/>
            <w:tcBorders>
              <w:top w:val="single" w:sz="4" w:space="0" w:color="auto"/>
              <w:left w:val="single" w:sz="4" w:space="0" w:color="auto"/>
              <w:bottom w:val="single" w:sz="4" w:space="0" w:color="auto"/>
              <w:right w:val="single" w:sz="4" w:space="0" w:color="auto"/>
            </w:tcBorders>
            <w:noWrap/>
            <w:hideMark/>
          </w:tcPr>
          <w:p w14:paraId="2F8B81D4" w14:textId="77777777" w:rsidR="00DC7D59" w:rsidRDefault="00DC7D59">
            <w:pPr>
              <w:pStyle w:val="TAL"/>
              <w:rPr>
                <w:color w:val="000000"/>
                <w:sz w:val="16"/>
                <w:szCs w:val="16"/>
              </w:rPr>
            </w:pPr>
            <w:r>
              <w:rPr>
                <w:color w:val="000000"/>
                <w:sz w:val="16"/>
                <w:szCs w:val="16"/>
              </w:rPr>
              <w:t>KDDI,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600791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B31F704" w14:textId="77777777" w:rsidR="00DC7D59" w:rsidRDefault="00DC7D59">
            <w:pPr>
              <w:pStyle w:val="TAL"/>
              <w:rPr>
                <w:color w:val="000000"/>
                <w:sz w:val="16"/>
                <w:szCs w:val="16"/>
              </w:rPr>
            </w:pPr>
            <w:r>
              <w:rPr>
                <w:color w:val="000000"/>
                <w:sz w:val="16"/>
                <w:szCs w:val="16"/>
              </w:rPr>
              <w:t>C3-235114</w:t>
            </w:r>
          </w:p>
        </w:tc>
        <w:tc>
          <w:tcPr>
            <w:tcW w:w="1701" w:type="dxa"/>
            <w:tcBorders>
              <w:top w:val="single" w:sz="4" w:space="0" w:color="auto"/>
              <w:left w:val="single" w:sz="4" w:space="0" w:color="auto"/>
              <w:bottom w:val="single" w:sz="4" w:space="0" w:color="auto"/>
              <w:right w:val="single" w:sz="4" w:space="0" w:color="auto"/>
            </w:tcBorders>
            <w:noWrap/>
            <w:hideMark/>
          </w:tcPr>
          <w:p w14:paraId="36DE2CDF" w14:textId="77777777" w:rsidR="00DC7D59" w:rsidRDefault="00DC7D59">
            <w:pPr>
              <w:rPr>
                <w:color w:val="000000"/>
                <w:sz w:val="16"/>
                <w:szCs w:val="16"/>
              </w:rPr>
            </w:pPr>
          </w:p>
        </w:tc>
      </w:tr>
      <w:tr w:rsidR="00C60177" w14:paraId="4508DB2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42F68D7" w14:textId="77777777" w:rsidR="00DC7D59" w:rsidRDefault="00DC7D59">
            <w:pPr>
              <w:pStyle w:val="TAL"/>
              <w:rPr>
                <w:color w:val="000000"/>
                <w:sz w:val="16"/>
                <w:szCs w:val="16"/>
              </w:rPr>
            </w:pPr>
            <w:r>
              <w:rPr>
                <w:color w:val="000000"/>
                <w:sz w:val="16"/>
                <w:szCs w:val="16"/>
              </w:rPr>
              <w:t>C3-235527</w:t>
            </w:r>
          </w:p>
        </w:tc>
        <w:tc>
          <w:tcPr>
            <w:tcW w:w="3402" w:type="dxa"/>
            <w:tcBorders>
              <w:top w:val="single" w:sz="4" w:space="0" w:color="auto"/>
              <w:left w:val="single" w:sz="4" w:space="0" w:color="auto"/>
              <w:bottom w:val="single" w:sz="4" w:space="0" w:color="auto"/>
              <w:right w:val="single" w:sz="4" w:space="0" w:color="auto"/>
            </w:tcBorders>
            <w:noWrap/>
            <w:hideMark/>
          </w:tcPr>
          <w:p w14:paraId="69D5C736" w14:textId="77777777" w:rsidR="00DC7D59" w:rsidRDefault="00DC7D59">
            <w:pPr>
              <w:pStyle w:val="TAL"/>
              <w:rPr>
                <w:color w:val="000000"/>
                <w:sz w:val="16"/>
                <w:szCs w:val="16"/>
              </w:rPr>
            </w:pPr>
            <w:proofErr w:type="spellStart"/>
            <w:r>
              <w:rPr>
                <w:color w:val="000000"/>
                <w:sz w:val="16"/>
                <w:szCs w:val="16"/>
              </w:rPr>
              <w:t>BDT_Negotiation_notification</w:t>
            </w:r>
            <w:proofErr w:type="spellEnd"/>
            <w:r>
              <w:rPr>
                <w:color w:val="000000"/>
                <w:sz w:val="16"/>
                <w:szCs w:val="16"/>
              </w:rPr>
              <w:t xml:space="preserve"> support with description update</w:t>
            </w:r>
          </w:p>
        </w:tc>
        <w:tc>
          <w:tcPr>
            <w:tcW w:w="850" w:type="dxa"/>
            <w:tcBorders>
              <w:top w:val="single" w:sz="4" w:space="0" w:color="auto"/>
              <w:left w:val="single" w:sz="4" w:space="0" w:color="auto"/>
              <w:bottom w:val="single" w:sz="4" w:space="0" w:color="auto"/>
              <w:right w:val="single" w:sz="4" w:space="0" w:color="auto"/>
            </w:tcBorders>
            <w:noWrap/>
            <w:hideMark/>
          </w:tcPr>
          <w:p w14:paraId="49484AEB"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756EED3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B8F3AA3" w14:textId="77777777" w:rsidR="00DC7D59" w:rsidRDefault="00DC7D59">
            <w:pPr>
              <w:pStyle w:val="TAL"/>
              <w:rPr>
                <w:color w:val="000000"/>
                <w:sz w:val="16"/>
                <w:szCs w:val="16"/>
              </w:rPr>
            </w:pPr>
            <w:r>
              <w:rPr>
                <w:color w:val="000000"/>
                <w:sz w:val="16"/>
                <w:szCs w:val="16"/>
              </w:rPr>
              <w:t>C3-235136</w:t>
            </w:r>
          </w:p>
        </w:tc>
        <w:tc>
          <w:tcPr>
            <w:tcW w:w="1701" w:type="dxa"/>
            <w:tcBorders>
              <w:top w:val="single" w:sz="4" w:space="0" w:color="auto"/>
              <w:left w:val="single" w:sz="4" w:space="0" w:color="auto"/>
              <w:bottom w:val="single" w:sz="4" w:space="0" w:color="auto"/>
              <w:right w:val="single" w:sz="4" w:space="0" w:color="auto"/>
            </w:tcBorders>
            <w:noWrap/>
            <w:hideMark/>
          </w:tcPr>
          <w:p w14:paraId="00C9492C" w14:textId="77777777" w:rsidR="00DC7D59" w:rsidRDefault="00DC7D59">
            <w:pPr>
              <w:rPr>
                <w:color w:val="000000"/>
                <w:sz w:val="16"/>
                <w:szCs w:val="16"/>
              </w:rPr>
            </w:pPr>
          </w:p>
        </w:tc>
      </w:tr>
      <w:tr w:rsidR="00C60177" w14:paraId="19CA6D5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FCD1E0B" w14:textId="77777777" w:rsidR="00DC7D59" w:rsidRDefault="00DC7D59">
            <w:pPr>
              <w:pStyle w:val="TAL"/>
              <w:rPr>
                <w:color w:val="000000"/>
                <w:sz w:val="16"/>
                <w:szCs w:val="16"/>
              </w:rPr>
            </w:pPr>
            <w:r>
              <w:rPr>
                <w:color w:val="000000"/>
                <w:sz w:val="16"/>
                <w:szCs w:val="16"/>
              </w:rPr>
              <w:t>C3-235528</w:t>
            </w:r>
          </w:p>
        </w:tc>
        <w:tc>
          <w:tcPr>
            <w:tcW w:w="3402" w:type="dxa"/>
            <w:tcBorders>
              <w:top w:val="single" w:sz="4" w:space="0" w:color="auto"/>
              <w:left w:val="single" w:sz="4" w:space="0" w:color="auto"/>
              <w:bottom w:val="single" w:sz="4" w:space="0" w:color="auto"/>
              <w:right w:val="single" w:sz="4" w:space="0" w:color="auto"/>
            </w:tcBorders>
            <w:noWrap/>
            <w:hideMark/>
          </w:tcPr>
          <w:p w14:paraId="7B068959" w14:textId="77777777" w:rsidR="00DC7D59" w:rsidRDefault="00DC7D59">
            <w:pPr>
              <w:pStyle w:val="TAL"/>
              <w:rPr>
                <w:color w:val="000000"/>
                <w:sz w:val="16"/>
                <w:szCs w:val="16"/>
              </w:rPr>
            </w:pPr>
            <w:proofErr w:type="spellStart"/>
            <w:r>
              <w:rPr>
                <w:color w:val="000000"/>
                <w:sz w:val="16"/>
                <w:szCs w:val="16"/>
              </w:rPr>
              <w:t>BDT_Negotiation_Notification</w:t>
            </w:r>
            <w:proofErr w:type="spellEnd"/>
            <w:r>
              <w:rPr>
                <w:color w:val="000000"/>
                <w:sz w:val="16"/>
                <w:szCs w:val="16"/>
              </w:rPr>
              <w:t xml:space="preserve"> support with Notification message and data model update</w:t>
            </w:r>
          </w:p>
        </w:tc>
        <w:tc>
          <w:tcPr>
            <w:tcW w:w="850" w:type="dxa"/>
            <w:tcBorders>
              <w:top w:val="single" w:sz="4" w:space="0" w:color="auto"/>
              <w:left w:val="single" w:sz="4" w:space="0" w:color="auto"/>
              <w:bottom w:val="single" w:sz="4" w:space="0" w:color="auto"/>
              <w:right w:val="single" w:sz="4" w:space="0" w:color="auto"/>
            </w:tcBorders>
            <w:noWrap/>
            <w:hideMark/>
          </w:tcPr>
          <w:p w14:paraId="44D01730"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7E16700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DD432A7" w14:textId="77777777" w:rsidR="00DC7D59" w:rsidRDefault="00DC7D59">
            <w:pPr>
              <w:pStyle w:val="TAL"/>
              <w:rPr>
                <w:color w:val="000000"/>
                <w:sz w:val="16"/>
                <w:szCs w:val="16"/>
              </w:rPr>
            </w:pPr>
            <w:r>
              <w:rPr>
                <w:color w:val="000000"/>
                <w:sz w:val="16"/>
                <w:szCs w:val="16"/>
              </w:rPr>
              <w:t>C3-235137</w:t>
            </w:r>
          </w:p>
        </w:tc>
        <w:tc>
          <w:tcPr>
            <w:tcW w:w="1701" w:type="dxa"/>
            <w:tcBorders>
              <w:top w:val="single" w:sz="4" w:space="0" w:color="auto"/>
              <w:left w:val="single" w:sz="4" w:space="0" w:color="auto"/>
              <w:bottom w:val="single" w:sz="4" w:space="0" w:color="auto"/>
              <w:right w:val="single" w:sz="4" w:space="0" w:color="auto"/>
            </w:tcBorders>
            <w:noWrap/>
            <w:hideMark/>
          </w:tcPr>
          <w:p w14:paraId="10A80B69" w14:textId="77777777" w:rsidR="00DC7D59" w:rsidRDefault="00DC7D59">
            <w:pPr>
              <w:rPr>
                <w:color w:val="000000"/>
                <w:sz w:val="16"/>
                <w:szCs w:val="16"/>
              </w:rPr>
            </w:pPr>
          </w:p>
        </w:tc>
      </w:tr>
      <w:tr w:rsidR="00C60177" w14:paraId="3A23D5C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5D1BDA3" w14:textId="77777777" w:rsidR="00DC7D59" w:rsidRDefault="00DC7D59">
            <w:pPr>
              <w:pStyle w:val="TAL"/>
              <w:rPr>
                <w:color w:val="000000"/>
                <w:sz w:val="16"/>
                <w:szCs w:val="16"/>
              </w:rPr>
            </w:pPr>
            <w:r>
              <w:rPr>
                <w:color w:val="000000"/>
                <w:sz w:val="16"/>
                <w:szCs w:val="16"/>
              </w:rPr>
              <w:t>C3-235529</w:t>
            </w:r>
          </w:p>
        </w:tc>
        <w:tc>
          <w:tcPr>
            <w:tcW w:w="3402" w:type="dxa"/>
            <w:tcBorders>
              <w:top w:val="single" w:sz="4" w:space="0" w:color="auto"/>
              <w:left w:val="single" w:sz="4" w:space="0" w:color="auto"/>
              <w:bottom w:val="single" w:sz="4" w:space="0" w:color="auto"/>
              <w:right w:val="single" w:sz="4" w:space="0" w:color="auto"/>
            </w:tcBorders>
            <w:noWrap/>
            <w:hideMark/>
          </w:tcPr>
          <w:p w14:paraId="5A64C292" w14:textId="77777777" w:rsidR="00DC7D59" w:rsidRDefault="00DC7D59">
            <w:pPr>
              <w:pStyle w:val="TAL"/>
              <w:rPr>
                <w:color w:val="000000"/>
                <w:sz w:val="16"/>
                <w:szCs w:val="16"/>
              </w:rPr>
            </w:pPr>
            <w:proofErr w:type="spellStart"/>
            <w:r>
              <w:rPr>
                <w:color w:val="000000"/>
                <w:sz w:val="16"/>
                <w:szCs w:val="16"/>
              </w:rPr>
              <w:t>BDT_Configuration_request</w:t>
            </w:r>
            <w:proofErr w:type="spellEnd"/>
            <w:r>
              <w:rPr>
                <w:color w:val="000000"/>
                <w:sz w:val="16"/>
                <w:szCs w:val="16"/>
              </w:rPr>
              <w:t xml:space="preserve"> API support with open API update</w:t>
            </w:r>
          </w:p>
        </w:tc>
        <w:tc>
          <w:tcPr>
            <w:tcW w:w="850" w:type="dxa"/>
            <w:tcBorders>
              <w:top w:val="single" w:sz="4" w:space="0" w:color="auto"/>
              <w:left w:val="single" w:sz="4" w:space="0" w:color="auto"/>
              <w:bottom w:val="single" w:sz="4" w:space="0" w:color="auto"/>
              <w:right w:val="single" w:sz="4" w:space="0" w:color="auto"/>
            </w:tcBorders>
            <w:noWrap/>
            <w:hideMark/>
          </w:tcPr>
          <w:p w14:paraId="66894942"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BCC4A3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748B0CC" w14:textId="77777777" w:rsidR="00DC7D59" w:rsidRDefault="00DC7D59">
            <w:pPr>
              <w:pStyle w:val="TAL"/>
              <w:rPr>
                <w:color w:val="000000"/>
                <w:sz w:val="16"/>
                <w:szCs w:val="16"/>
              </w:rPr>
            </w:pPr>
            <w:r>
              <w:rPr>
                <w:color w:val="000000"/>
                <w:sz w:val="16"/>
                <w:szCs w:val="16"/>
              </w:rPr>
              <w:t>C3-235138</w:t>
            </w:r>
          </w:p>
        </w:tc>
        <w:tc>
          <w:tcPr>
            <w:tcW w:w="1701" w:type="dxa"/>
            <w:tcBorders>
              <w:top w:val="single" w:sz="4" w:space="0" w:color="auto"/>
              <w:left w:val="single" w:sz="4" w:space="0" w:color="auto"/>
              <w:bottom w:val="single" w:sz="4" w:space="0" w:color="auto"/>
              <w:right w:val="single" w:sz="4" w:space="0" w:color="auto"/>
            </w:tcBorders>
            <w:noWrap/>
            <w:hideMark/>
          </w:tcPr>
          <w:p w14:paraId="2AB34326" w14:textId="77777777" w:rsidR="00DC7D59" w:rsidRDefault="00DC7D59">
            <w:pPr>
              <w:rPr>
                <w:color w:val="000000"/>
                <w:sz w:val="16"/>
                <w:szCs w:val="16"/>
              </w:rPr>
            </w:pPr>
          </w:p>
        </w:tc>
      </w:tr>
      <w:tr w:rsidR="00C60177" w14:paraId="02CA812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BCC3BDC" w14:textId="77777777" w:rsidR="00DC7D59" w:rsidRDefault="00DC7D59">
            <w:pPr>
              <w:pStyle w:val="TAL"/>
              <w:rPr>
                <w:color w:val="000000"/>
                <w:sz w:val="16"/>
                <w:szCs w:val="16"/>
              </w:rPr>
            </w:pPr>
            <w:r>
              <w:rPr>
                <w:color w:val="000000"/>
                <w:sz w:val="16"/>
                <w:szCs w:val="16"/>
              </w:rPr>
              <w:t>C3-235530</w:t>
            </w:r>
          </w:p>
        </w:tc>
        <w:tc>
          <w:tcPr>
            <w:tcW w:w="3402" w:type="dxa"/>
            <w:tcBorders>
              <w:top w:val="single" w:sz="4" w:space="0" w:color="auto"/>
              <w:left w:val="single" w:sz="4" w:space="0" w:color="auto"/>
              <w:bottom w:val="single" w:sz="4" w:space="0" w:color="auto"/>
              <w:right w:val="single" w:sz="4" w:space="0" w:color="auto"/>
            </w:tcBorders>
            <w:noWrap/>
            <w:hideMark/>
          </w:tcPr>
          <w:p w14:paraId="35212C3B" w14:textId="77777777" w:rsidR="00DC7D59" w:rsidRDefault="00DC7D59">
            <w:pPr>
              <w:pStyle w:val="TAL"/>
              <w:rPr>
                <w:color w:val="000000"/>
                <w:sz w:val="16"/>
                <w:szCs w:val="16"/>
              </w:rPr>
            </w:pPr>
            <w:r>
              <w:rPr>
                <w:color w:val="000000"/>
                <w:sz w:val="16"/>
                <w:szCs w:val="16"/>
              </w:rPr>
              <w:t>Support of Consolidated Data Rate for Multi-member AF session</w:t>
            </w:r>
          </w:p>
        </w:tc>
        <w:tc>
          <w:tcPr>
            <w:tcW w:w="850" w:type="dxa"/>
            <w:tcBorders>
              <w:top w:val="single" w:sz="4" w:space="0" w:color="auto"/>
              <w:left w:val="single" w:sz="4" w:space="0" w:color="auto"/>
              <w:bottom w:val="single" w:sz="4" w:space="0" w:color="auto"/>
              <w:right w:val="single" w:sz="4" w:space="0" w:color="auto"/>
            </w:tcBorders>
            <w:noWrap/>
            <w:hideMark/>
          </w:tcPr>
          <w:p w14:paraId="54AAADF2" w14:textId="77777777" w:rsidR="00DC7D59" w:rsidRDefault="00DC7D59">
            <w:pPr>
              <w:pStyle w:val="TAL"/>
              <w:rPr>
                <w:color w:val="000000"/>
                <w:sz w:val="16"/>
                <w:szCs w:val="16"/>
              </w:rPr>
            </w:pPr>
            <w:r>
              <w:rPr>
                <w:color w:val="000000"/>
                <w:sz w:val="16"/>
                <w:szCs w:val="16"/>
              </w:rPr>
              <w:t>Huawei,   Nokia, Nokia Shanghai Bell, Samsung, Ericsson</w:t>
            </w:r>
          </w:p>
        </w:tc>
        <w:tc>
          <w:tcPr>
            <w:tcW w:w="1094" w:type="dxa"/>
            <w:tcBorders>
              <w:top w:val="single" w:sz="4" w:space="0" w:color="auto"/>
              <w:left w:val="single" w:sz="4" w:space="0" w:color="auto"/>
              <w:bottom w:val="single" w:sz="4" w:space="0" w:color="auto"/>
              <w:right w:val="single" w:sz="4" w:space="0" w:color="auto"/>
            </w:tcBorders>
            <w:noWrap/>
            <w:hideMark/>
          </w:tcPr>
          <w:p w14:paraId="32E006F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776FFDA" w14:textId="77777777" w:rsidR="00DC7D59" w:rsidRDefault="00DC7D59">
            <w:pPr>
              <w:pStyle w:val="TAL"/>
              <w:rPr>
                <w:color w:val="000000"/>
                <w:sz w:val="16"/>
                <w:szCs w:val="16"/>
              </w:rPr>
            </w:pPr>
            <w:r>
              <w:rPr>
                <w:color w:val="000000"/>
                <w:sz w:val="16"/>
                <w:szCs w:val="16"/>
              </w:rPr>
              <w:t>C3-235151</w:t>
            </w:r>
          </w:p>
        </w:tc>
        <w:tc>
          <w:tcPr>
            <w:tcW w:w="1701" w:type="dxa"/>
            <w:tcBorders>
              <w:top w:val="single" w:sz="4" w:space="0" w:color="auto"/>
              <w:left w:val="single" w:sz="4" w:space="0" w:color="auto"/>
              <w:bottom w:val="single" w:sz="4" w:space="0" w:color="auto"/>
              <w:right w:val="single" w:sz="4" w:space="0" w:color="auto"/>
            </w:tcBorders>
            <w:noWrap/>
            <w:hideMark/>
          </w:tcPr>
          <w:p w14:paraId="0B421FCC" w14:textId="77777777" w:rsidR="00DC7D59" w:rsidRDefault="00DC7D59">
            <w:pPr>
              <w:rPr>
                <w:color w:val="000000"/>
                <w:sz w:val="16"/>
                <w:szCs w:val="16"/>
              </w:rPr>
            </w:pPr>
          </w:p>
        </w:tc>
      </w:tr>
      <w:tr w:rsidR="00C60177" w14:paraId="3FCC7C7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CA20F8" w14:textId="77777777" w:rsidR="00DC7D59" w:rsidRDefault="00DC7D59">
            <w:pPr>
              <w:pStyle w:val="TAL"/>
              <w:rPr>
                <w:color w:val="000000"/>
                <w:sz w:val="16"/>
                <w:szCs w:val="16"/>
              </w:rPr>
            </w:pPr>
            <w:r>
              <w:rPr>
                <w:color w:val="000000"/>
                <w:sz w:val="16"/>
                <w:szCs w:val="16"/>
              </w:rPr>
              <w:t>C3-235531</w:t>
            </w:r>
          </w:p>
        </w:tc>
        <w:tc>
          <w:tcPr>
            <w:tcW w:w="3402" w:type="dxa"/>
            <w:tcBorders>
              <w:top w:val="single" w:sz="4" w:space="0" w:color="auto"/>
              <w:left w:val="single" w:sz="4" w:space="0" w:color="auto"/>
              <w:bottom w:val="single" w:sz="4" w:space="0" w:color="auto"/>
              <w:right w:val="single" w:sz="4" w:space="0" w:color="auto"/>
            </w:tcBorders>
            <w:noWrap/>
            <w:hideMark/>
          </w:tcPr>
          <w:p w14:paraId="3E5F9579" w14:textId="77777777" w:rsidR="00DC7D59" w:rsidRDefault="00DC7D59">
            <w:pPr>
              <w:pStyle w:val="TAL"/>
              <w:rPr>
                <w:color w:val="000000"/>
                <w:sz w:val="16"/>
                <w:szCs w:val="16"/>
              </w:rPr>
            </w:pPr>
            <w:r>
              <w:rPr>
                <w:color w:val="000000"/>
                <w:sz w:val="16"/>
                <w:szCs w:val="16"/>
              </w:rPr>
              <w:t>Support of Consolidated Data Rate for Multi-member AF session</w:t>
            </w:r>
          </w:p>
        </w:tc>
        <w:tc>
          <w:tcPr>
            <w:tcW w:w="850" w:type="dxa"/>
            <w:tcBorders>
              <w:top w:val="single" w:sz="4" w:space="0" w:color="auto"/>
              <w:left w:val="single" w:sz="4" w:space="0" w:color="auto"/>
              <w:bottom w:val="single" w:sz="4" w:space="0" w:color="auto"/>
              <w:right w:val="single" w:sz="4" w:space="0" w:color="auto"/>
            </w:tcBorders>
            <w:noWrap/>
            <w:hideMark/>
          </w:tcPr>
          <w:p w14:paraId="73F62975" w14:textId="77777777" w:rsidR="00DC7D59" w:rsidRDefault="00DC7D59">
            <w:pPr>
              <w:pStyle w:val="TAL"/>
              <w:rPr>
                <w:color w:val="000000"/>
                <w:sz w:val="16"/>
                <w:szCs w:val="16"/>
              </w:rPr>
            </w:pPr>
            <w:r>
              <w:rPr>
                <w:color w:val="000000"/>
                <w:sz w:val="16"/>
                <w:szCs w:val="16"/>
              </w:rPr>
              <w:t>Huawei, Nokia, Nokia Shanghai Bell, Samsung, Ericsson</w:t>
            </w:r>
          </w:p>
        </w:tc>
        <w:tc>
          <w:tcPr>
            <w:tcW w:w="1094" w:type="dxa"/>
            <w:tcBorders>
              <w:top w:val="single" w:sz="4" w:space="0" w:color="auto"/>
              <w:left w:val="single" w:sz="4" w:space="0" w:color="auto"/>
              <w:bottom w:val="single" w:sz="4" w:space="0" w:color="auto"/>
              <w:right w:val="single" w:sz="4" w:space="0" w:color="auto"/>
            </w:tcBorders>
            <w:noWrap/>
            <w:hideMark/>
          </w:tcPr>
          <w:p w14:paraId="45A159E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A03ACA4" w14:textId="77777777" w:rsidR="00DC7D59" w:rsidRDefault="00DC7D59">
            <w:pPr>
              <w:pStyle w:val="TAL"/>
              <w:rPr>
                <w:color w:val="000000"/>
                <w:sz w:val="16"/>
                <w:szCs w:val="16"/>
              </w:rPr>
            </w:pPr>
            <w:r>
              <w:rPr>
                <w:color w:val="000000"/>
                <w:sz w:val="16"/>
                <w:szCs w:val="16"/>
              </w:rPr>
              <w:t>C3-235152</w:t>
            </w:r>
          </w:p>
        </w:tc>
        <w:tc>
          <w:tcPr>
            <w:tcW w:w="1701" w:type="dxa"/>
            <w:tcBorders>
              <w:top w:val="single" w:sz="4" w:space="0" w:color="auto"/>
              <w:left w:val="single" w:sz="4" w:space="0" w:color="auto"/>
              <w:bottom w:val="single" w:sz="4" w:space="0" w:color="auto"/>
              <w:right w:val="single" w:sz="4" w:space="0" w:color="auto"/>
            </w:tcBorders>
            <w:noWrap/>
            <w:hideMark/>
          </w:tcPr>
          <w:p w14:paraId="5A02FDB9" w14:textId="77777777" w:rsidR="00DC7D59" w:rsidRDefault="00DC7D59">
            <w:pPr>
              <w:rPr>
                <w:color w:val="000000"/>
                <w:sz w:val="16"/>
                <w:szCs w:val="16"/>
              </w:rPr>
            </w:pPr>
          </w:p>
        </w:tc>
      </w:tr>
      <w:tr w:rsidR="00C60177" w14:paraId="645C1BE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D0E942" w14:textId="77777777" w:rsidR="00DC7D59" w:rsidRDefault="00DC7D59">
            <w:pPr>
              <w:pStyle w:val="TAL"/>
              <w:rPr>
                <w:color w:val="000000"/>
                <w:sz w:val="16"/>
                <w:szCs w:val="16"/>
              </w:rPr>
            </w:pPr>
            <w:r>
              <w:rPr>
                <w:color w:val="000000"/>
                <w:sz w:val="16"/>
                <w:szCs w:val="16"/>
              </w:rPr>
              <w:t>C3-235532</w:t>
            </w:r>
          </w:p>
        </w:tc>
        <w:tc>
          <w:tcPr>
            <w:tcW w:w="3402" w:type="dxa"/>
            <w:tcBorders>
              <w:top w:val="single" w:sz="4" w:space="0" w:color="auto"/>
              <w:left w:val="single" w:sz="4" w:space="0" w:color="auto"/>
              <w:bottom w:val="single" w:sz="4" w:space="0" w:color="auto"/>
              <w:right w:val="single" w:sz="4" w:space="0" w:color="auto"/>
            </w:tcBorders>
            <w:noWrap/>
            <w:hideMark/>
          </w:tcPr>
          <w:p w14:paraId="439149A4" w14:textId="77777777" w:rsidR="00DC7D59" w:rsidRDefault="00DC7D59">
            <w:pPr>
              <w:pStyle w:val="TAL"/>
              <w:rPr>
                <w:color w:val="000000"/>
                <w:sz w:val="16"/>
                <w:szCs w:val="16"/>
              </w:rPr>
            </w:pPr>
            <w:r>
              <w:rPr>
                <w:color w:val="000000"/>
                <w:sz w:val="16"/>
                <w:szCs w:val="16"/>
              </w:rPr>
              <w:t>Data Collection in Roaming Case</w:t>
            </w:r>
          </w:p>
        </w:tc>
        <w:tc>
          <w:tcPr>
            <w:tcW w:w="850" w:type="dxa"/>
            <w:tcBorders>
              <w:top w:val="single" w:sz="4" w:space="0" w:color="auto"/>
              <w:left w:val="single" w:sz="4" w:space="0" w:color="auto"/>
              <w:bottom w:val="single" w:sz="4" w:space="0" w:color="auto"/>
              <w:right w:val="single" w:sz="4" w:space="0" w:color="auto"/>
            </w:tcBorders>
            <w:noWrap/>
            <w:hideMark/>
          </w:tcPr>
          <w:p w14:paraId="37C2E90D" w14:textId="77777777" w:rsidR="00DC7D59" w:rsidRDefault="00DC7D59">
            <w:pPr>
              <w:pStyle w:val="TAL"/>
              <w:rPr>
                <w:color w:val="000000"/>
                <w:sz w:val="16"/>
                <w:szCs w:val="16"/>
              </w:rPr>
            </w:pPr>
            <w:r>
              <w:rPr>
                <w:color w:val="000000"/>
                <w:sz w:val="16"/>
                <w:szCs w:val="16"/>
              </w:rPr>
              <w:t xml:space="preserve">Ericsson, Nokia, Nokia </w:t>
            </w:r>
            <w:r>
              <w:rPr>
                <w:color w:val="000000"/>
                <w:sz w:val="16"/>
                <w:szCs w:val="16"/>
              </w:rPr>
              <w:lastRenderedPageBreak/>
              <w:t>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4B7374B5" w14:textId="77777777" w:rsidR="00DC7D59" w:rsidRDefault="00DC7D59">
            <w:pPr>
              <w:pStyle w:val="TAL"/>
              <w:rPr>
                <w:color w:val="000000"/>
                <w:sz w:val="16"/>
                <w:szCs w:val="16"/>
              </w:rPr>
            </w:pPr>
            <w:r>
              <w:rPr>
                <w:color w:val="000000"/>
                <w:sz w:val="16"/>
                <w:szCs w:val="16"/>
              </w:rPr>
              <w:lastRenderedPageBreak/>
              <w:t>agreed</w:t>
            </w:r>
          </w:p>
        </w:tc>
        <w:tc>
          <w:tcPr>
            <w:tcW w:w="1701" w:type="dxa"/>
            <w:tcBorders>
              <w:top w:val="single" w:sz="4" w:space="0" w:color="auto"/>
              <w:left w:val="single" w:sz="4" w:space="0" w:color="auto"/>
              <w:bottom w:val="single" w:sz="4" w:space="0" w:color="auto"/>
              <w:right w:val="single" w:sz="4" w:space="0" w:color="auto"/>
            </w:tcBorders>
            <w:noWrap/>
            <w:hideMark/>
          </w:tcPr>
          <w:p w14:paraId="27512D8E" w14:textId="77777777" w:rsidR="00DC7D59" w:rsidRDefault="00DC7D59">
            <w:pPr>
              <w:pStyle w:val="TAL"/>
              <w:rPr>
                <w:color w:val="000000"/>
                <w:sz w:val="16"/>
                <w:szCs w:val="16"/>
              </w:rPr>
            </w:pPr>
            <w:r>
              <w:rPr>
                <w:color w:val="000000"/>
                <w:sz w:val="16"/>
                <w:szCs w:val="16"/>
              </w:rPr>
              <w:t>C3-235273</w:t>
            </w:r>
          </w:p>
        </w:tc>
        <w:tc>
          <w:tcPr>
            <w:tcW w:w="1701" w:type="dxa"/>
            <w:tcBorders>
              <w:top w:val="single" w:sz="4" w:space="0" w:color="auto"/>
              <w:left w:val="single" w:sz="4" w:space="0" w:color="auto"/>
              <w:bottom w:val="single" w:sz="4" w:space="0" w:color="auto"/>
              <w:right w:val="single" w:sz="4" w:space="0" w:color="auto"/>
            </w:tcBorders>
            <w:noWrap/>
            <w:hideMark/>
          </w:tcPr>
          <w:p w14:paraId="704D6657" w14:textId="77777777" w:rsidR="00DC7D59" w:rsidRDefault="00DC7D59">
            <w:pPr>
              <w:rPr>
                <w:color w:val="000000"/>
                <w:sz w:val="16"/>
                <w:szCs w:val="16"/>
              </w:rPr>
            </w:pPr>
          </w:p>
        </w:tc>
      </w:tr>
      <w:tr w:rsidR="00C60177" w14:paraId="25DEA97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CA84AE9" w14:textId="77777777" w:rsidR="00DC7D59" w:rsidRDefault="00DC7D59">
            <w:pPr>
              <w:pStyle w:val="TAL"/>
              <w:rPr>
                <w:color w:val="000000"/>
                <w:sz w:val="16"/>
                <w:szCs w:val="16"/>
              </w:rPr>
            </w:pPr>
            <w:r>
              <w:rPr>
                <w:color w:val="000000"/>
                <w:sz w:val="16"/>
                <w:szCs w:val="16"/>
              </w:rPr>
              <w:t>C3-235533</w:t>
            </w:r>
          </w:p>
        </w:tc>
        <w:tc>
          <w:tcPr>
            <w:tcW w:w="3402" w:type="dxa"/>
            <w:tcBorders>
              <w:top w:val="single" w:sz="4" w:space="0" w:color="auto"/>
              <w:left w:val="single" w:sz="4" w:space="0" w:color="auto"/>
              <w:bottom w:val="single" w:sz="4" w:space="0" w:color="auto"/>
              <w:right w:val="single" w:sz="4" w:space="0" w:color="auto"/>
            </w:tcBorders>
            <w:noWrap/>
            <w:hideMark/>
          </w:tcPr>
          <w:p w14:paraId="1F4E9122" w14:textId="77777777" w:rsidR="00DC7D59" w:rsidRDefault="00DC7D59">
            <w:pPr>
              <w:pStyle w:val="TAL"/>
              <w:rPr>
                <w:color w:val="000000"/>
                <w:sz w:val="16"/>
                <w:szCs w:val="16"/>
              </w:rPr>
            </w:pPr>
            <w:r>
              <w:rPr>
                <w:color w:val="000000"/>
                <w:sz w:val="16"/>
                <w:szCs w:val="16"/>
              </w:rPr>
              <w:t>Analytics Exposure in Roaming Case</w:t>
            </w:r>
          </w:p>
        </w:tc>
        <w:tc>
          <w:tcPr>
            <w:tcW w:w="850" w:type="dxa"/>
            <w:tcBorders>
              <w:top w:val="single" w:sz="4" w:space="0" w:color="auto"/>
              <w:left w:val="single" w:sz="4" w:space="0" w:color="auto"/>
              <w:bottom w:val="single" w:sz="4" w:space="0" w:color="auto"/>
              <w:right w:val="single" w:sz="4" w:space="0" w:color="auto"/>
            </w:tcBorders>
            <w:noWrap/>
            <w:hideMark/>
          </w:tcPr>
          <w:p w14:paraId="24227994" w14:textId="77777777" w:rsidR="00DC7D59" w:rsidRDefault="00DC7D59">
            <w:pPr>
              <w:pStyle w:val="TAL"/>
              <w:rPr>
                <w:color w:val="000000"/>
                <w:sz w:val="16"/>
                <w:szCs w:val="16"/>
              </w:rPr>
            </w:pPr>
            <w:r>
              <w:rPr>
                <w:color w:val="000000"/>
                <w:sz w:val="16"/>
                <w:szCs w:val="16"/>
              </w:rPr>
              <w:t>Ericsson, Huawei</w:t>
            </w:r>
          </w:p>
        </w:tc>
        <w:tc>
          <w:tcPr>
            <w:tcW w:w="1094" w:type="dxa"/>
            <w:tcBorders>
              <w:top w:val="single" w:sz="4" w:space="0" w:color="auto"/>
              <w:left w:val="single" w:sz="4" w:space="0" w:color="auto"/>
              <w:bottom w:val="single" w:sz="4" w:space="0" w:color="auto"/>
              <w:right w:val="single" w:sz="4" w:space="0" w:color="auto"/>
            </w:tcBorders>
            <w:noWrap/>
            <w:hideMark/>
          </w:tcPr>
          <w:p w14:paraId="599EED6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106123C" w14:textId="77777777" w:rsidR="00DC7D59" w:rsidRDefault="00DC7D59">
            <w:pPr>
              <w:pStyle w:val="TAL"/>
              <w:rPr>
                <w:color w:val="000000"/>
                <w:sz w:val="16"/>
                <w:szCs w:val="16"/>
              </w:rPr>
            </w:pPr>
            <w:r>
              <w:rPr>
                <w:color w:val="000000"/>
                <w:sz w:val="16"/>
                <w:szCs w:val="16"/>
              </w:rPr>
              <w:t>C3-235274</w:t>
            </w:r>
          </w:p>
        </w:tc>
        <w:tc>
          <w:tcPr>
            <w:tcW w:w="1701" w:type="dxa"/>
            <w:tcBorders>
              <w:top w:val="single" w:sz="4" w:space="0" w:color="auto"/>
              <w:left w:val="single" w:sz="4" w:space="0" w:color="auto"/>
              <w:bottom w:val="single" w:sz="4" w:space="0" w:color="auto"/>
              <w:right w:val="single" w:sz="4" w:space="0" w:color="auto"/>
            </w:tcBorders>
            <w:noWrap/>
            <w:hideMark/>
          </w:tcPr>
          <w:p w14:paraId="20F659C5" w14:textId="77777777" w:rsidR="00DC7D59" w:rsidRDefault="00DC7D59">
            <w:pPr>
              <w:rPr>
                <w:color w:val="000000"/>
                <w:sz w:val="16"/>
                <w:szCs w:val="16"/>
              </w:rPr>
            </w:pPr>
          </w:p>
        </w:tc>
      </w:tr>
      <w:tr w:rsidR="00C60177" w14:paraId="3BF0732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A181E55" w14:textId="77777777" w:rsidR="00DC7D59" w:rsidRDefault="00DC7D59">
            <w:pPr>
              <w:pStyle w:val="TAL"/>
              <w:rPr>
                <w:color w:val="000000"/>
                <w:sz w:val="16"/>
                <w:szCs w:val="16"/>
              </w:rPr>
            </w:pPr>
            <w:r>
              <w:rPr>
                <w:color w:val="000000"/>
                <w:sz w:val="16"/>
                <w:szCs w:val="16"/>
              </w:rPr>
              <w:t>C3-235534</w:t>
            </w:r>
          </w:p>
        </w:tc>
        <w:tc>
          <w:tcPr>
            <w:tcW w:w="3402" w:type="dxa"/>
            <w:tcBorders>
              <w:top w:val="single" w:sz="4" w:space="0" w:color="auto"/>
              <w:left w:val="single" w:sz="4" w:space="0" w:color="auto"/>
              <w:bottom w:val="single" w:sz="4" w:space="0" w:color="auto"/>
              <w:right w:val="single" w:sz="4" w:space="0" w:color="auto"/>
            </w:tcBorders>
            <w:noWrap/>
            <w:hideMark/>
          </w:tcPr>
          <w:p w14:paraId="3A50967E" w14:textId="77777777" w:rsidR="00DC7D59" w:rsidRDefault="00DC7D59">
            <w:pPr>
              <w:pStyle w:val="TAL"/>
              <w:rPr>
                <w:color w:val="000000"/>
                <w:sz w:val="16"/>
                <w:szCs w:val="16"/>
              </w:rPr>
            </w:pPr>
            <w:r>
              <w:rPr>
                <w:color w:val="000000"/>
                <w:sz w:val="16"/>
                <w:szCs w:val="16"/>
              </w:rPr>
              <w:t>Remove the Editor's Note for Data Burst Handling Information and update the terminology</w:t>
            </w:r>
          </w:p>
        </w:tc>
        <w:tc>
          <w:tcPr>
            <w:tcW w:w="850" w:type="dxa"/>
            <w:tcBorders>
              <w:top w:val="single" w:sz="4" w:space="0" w:color="auto"/>
              <w:left w:val="single" w:sz="4" w:space="0" w:color="auto"/>
              <w:bottom w:val="single" w:sz="4" w:space="0" w:color="auto"/>
              <w:right w:val="single" w:sz="4" w:space="0" w:color="auto"/>
            </w:tcBorders>
            <w:noWrap/>
            <w:hideMark/>
          </w:tcPr>
          <w:p w14:paraId="40AA4407" w14:textId="77777777" w:rsidR="00DC7D59" w:rsidRDefault="00DC7D59">
            <w:pPr>
              <w:pStyle w:val="TAL"/>
              <w:rPr>
                <w:color w:val="000000"/>
                <w:sz w:val="16"/>
                <w:szCs w:val="16"/>
              </w:rPr>
            </w:pPr>
            <w:r>
              <w:rPr>
                <w:color w:val="000000"/>
                <w:sz w:val="16"/>
                <w:szCs w:val="16"/>
              </w:rPr>
              <w:t>Huawei,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5F009BB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56330F2" w14:textId="77777777" w:rsidR="00DC7D59" w:rsidRDefault="00DC7D59">
            <w:pPr>
              <w:pStyle w:val="TAL"/>
              <w:rPr>
                <w:color w:val="000000"/>
                <w:sz w:val="16"/>
                <w:szCs w:val="16"/>
              </w:rPr>
            </w:pPr>
            <w:r>
              <w:rPr>
                <w:color w:val="000000"/>
                <w:sz w:val="16"/>
                <w:szCs w:val="16"/>
              </w:rPr>
              <w:t>C3-235322</w:t>
            </w:r>
          </w:p>
        </w:tc>
        <w:tc>
          <w:tcPr>
            <w:tcW w:w="1701" w:type="dxa"/>
            <w:tcBorders>
              <w:top w:val="single" w:sz="4" w:space="0" w:color="auto"/>
              <w:left w:val="single" w:sz="4" w:space="0" w:color="auto"/>
              <w:bottom w:val="single" w:sz="4" w:space="0" w:color="auto"/>
              <w:right w:val="single" w:sz="4" w:space="0" w:color="auto"/>
            </w:tcBorders>
            <w:noWrap/>
            <w:hideMark/>
          </w:tcPr>
          <w:p w14:paraId="39598FDA" w14:textId="77777777" w:rsidR="00DC7D59" w:rsidRDefault="00DC7D59">
            <w:pPr>
              <w:rPr>
                <w:color w:val="000000"/>
                <w:sz w:val="16"/>
                <w:szCs w:val="16"/>
              </w:rPr>
            </w:pPr>
          </w:p>
        </w:tc>
      </w:tr>
      <w:tr w:rsidR="00C60177" w14:paraId="603CC51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27EEB5A" w14:textId="77777777" w:rsidR="00DC7D59" w:rsidRDefault="00DC7D59">
            <w:pPr>
              <w:pStyle w:val="TAL"/>
              <w:rPr>
                <w:color w:val="000000"/>
                <w:sz w:val="16"/>
                <w:szCs w:val="16"/>
              </w:rPr>
            </w:pPr>
            <w:r>
              <w:rPr>
                <w:color w:val="000000"/>
                <w:sz w:val="16"/>
                <w:szCs w:val="16"/>
              </w:rPr>
              <w:t>C3-235535</w:t>
            </w:r>
          </w:p>
        </w:tc>
        <w:tc>
          <w:tcPr>
            <w:tcW w:w="3402" w:type="dxa"/>
            <w:tcBorders>
              <w:top w:val="single" w:sz="4" w:space="0" w:color="auto"/>
              <w:left w:val="single" w:sz="4" w:space="0" w:color="auto"/>
              <w:bottom w:val="single" w:sz="4" w:space="0" w:color="auto"/>
              <w:right w:val="single" w:sz="4" w:space="0" w:color="auto"/>
            </w:tcBorders>
            <w:noWrap/>
            <w:hideMark/>
          </w:tcPr>
          <w:p w14:paraId="2A178E0C" w14:textId="77777777" w:rsidR="00DC7D59" w:rsidRDefault="00DC7D59">
            <w:pPr>
              <w:pStyle w:val="TAL"/>
              <w:rPr>
                <w:color w:val="000000"/>
                <w:sz w:val="16"/>
                <w:szCs w:val="16"/>
              </w:rPr>
            </w:pPr>
            <w:r>
              <w:rPr>
                <w:color w:val="000000"/>
                <w:sz w:val="16"/>
                <w:szCs w:val="16"/>
              </w:rPr>
              <w:t>Support of the Data Burst Handling Information in the PCC rule</w:t>
            </w:r>
          </w:p>
        </w:tc>
        <w:tc>
          <w:tcPr>
            <w:tcW w:w="850" w:type="dxa"/>
            <w:tcBorders>
              <w:top w:val="single" w:sz="4" w:space="0" w:color="auto"/>
              <w:left w:val="single" w:sz="4" w:space="0" w:color="auto"/>
              <w:bottom w:val="single" w:sz="4" w:space="0" w:color="auto"/>
              <w:right w:val="single" w:sz="4" w:space="0" w:color="auto"/>
            </w:tcBorders>
            <w:noWrap/>
            <w:hideMark/>
          </w:tcPr>
          <w:p w14:paraId="64B13E98" w14:textId="77777777" w:rsidR="00DC7D59" w:rsidRDefault="00DC7D59">
            <w:pPr>
              <w:pStyle w:val="TAL"/>
              <w:rPr>
                <w:color w:val="000000"/>
                <w:sz w:val="16"/>
                <w:szCs w:val="16"/>
              </w:rPr>
            </w:pPr>
            <w:r>
              <w:rPr>
                <w:color w:val="000000"/>
                <w:sz w:val="16"/>
                <w:szCs w:val="16"/>
              </w:rPr>
              <w:t>Huawei, China Mobile,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EBB3E0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048B46A" w14:textId="77777777" w:rsidR="00DC7D59" w:rsidRDefault="00DC7D59">
            <w:pPr>
              <w:pStyle w:val="TAL"/>
              <w:rPr>
                <w:color w:val="000000"/>
                <w:sz w:val="16"/>
                <w:szCs w:val="16"/>
              </w:rPr>
            </w:pPr>
            <w:r>
              <w:rPr>
                <w:color w:val="000000"/>
                <w:sz w:val="16"/>
                <w:szCs w:val="16"/>
              </w:rPr>
              <w:t>C3-235324</w:t>
            </w:r>
          </w:p>
        </w:tc>
        <w:tc>
          <w:tcPr>
            <w:tcW w:w="1701" w:type="dxa"/>
            <w:tcBorders>
              <w:top w:val="single" w:sz="4" w:space="0" w:color="auto"/>
              <w:left w:val="single" w:sz="4" w:space="0" w:color="auto"/>
              <w:bottom w:val="single" w:sz="4" w:space="0" w:color="auto"/>
              <w:right w:val="single" w:sz="4" w:space="0" w:color="auto"/>
            </w:tcBorders>
            <w:noWrap/>
            <w:hideMark/>
          </w:tcPr>
          <w:p w14:paraId="303E4729" w14:textId="77777777" w:rsidR="00DC7D59" w:rsidRDefault="00DC7D59">
            <w:pPr>
              <w:pStyle w:val="TAL"/>
              <w:rPr>
                <w:sz w:val="16"/>
                <w:szCs w:val="16"/>
              </w:rPr>
            </w:pPr>
            <w:r>
              <w:rPr>
                <w:sz w:val="16"/>
                <w:szCs w:val="16"/>
              </w:rPr>
              <w:t>C3-235723</w:t>
            </w:r>
          </w:p>
        </w:tc>
      </w:tr>
      <w:tr w:rsidR="00C60177" w14:paraId="3BA8467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661CAFD" w14:textId="77777777" w:rsidR="00DC7D59" w:rsidRDefault="00DC7D59">
            <w:pPr>
              <w:pStyle w:val="TAL"/>
              <w:rPr>
                <w:color w:val="000000"/>
                <w:sz w:val="16"/>
                <w:szCs w:val="16"/>
              </w:rPr>
            </w:pPr>
            <w:r>
              <w:rPr>
                <w:color w:val="000000"/>
                <w:sz w:val="16"/>
                <w:szCs w:val="16"/>
              </w:rPr>
              <w:t>C3-235536</w:t>
            </w:r>
          </w:p>
        </w:tc>
        <w:tc>
          <w:tcPr>
            <w:tcW w:w="3402" w:type="dxa"/>
            <w:tcBorders>
              <w:top w:val="single" w:sz="4" w:space="0" w:color="auto"/>
              <w:left w:val="single" w:sz="4" w:space="0" w:color="auto"/>
              <w:bottom w:val="single" w:sz="4" w:space="0" w:color="auto"/>
              <w:right w:val="single" w:sz="4" w:space="0" w:color="auto"/>
            </w:tcBorders>
            <w:noWrap/>
            <w:hideMark/>
          </w:tcPr>
          <w:p w14:paraId="40B51843" w14:textId="77777777" w:rsidR="00DC7D59" w:rsidRDefault="00DC7D59">
            <w:pPr>
              <w:pStyle w:val="TAL"/>
              <w:rPr>
                <w:color w:val="000000"/>
                <w:sz w:val="16"/>
                <w:szCs w:val="16"/>
              </w:rPr>
            </w:pPr>
            <w:r>
              <w:rPr>
                <w:color w:val="000000"/>
                <w:sz w:val="16"/>
                <w:szCs w:val="16"/>
              </w:rPr>
              <w:t>Update for the PDU Set QoS related data</w:t>
            </w:r>
          </w:p>
        </w:tc>
        <w:tc>
          <w:tcPr>
            <w:tcW w:w="850" w:type="dxa"/>
            <w:tcBorders>
              <w:top w:val="single" w:sz="4" w:space="0" w:color="auto"/>
              <w:left w:val="single" w:sz="4" w:space="0" w:color="auto"/>
              <w:bottom w:val="single" w:sz="4" w:space="0" w:color="auto"/>
              <w:right w:val="single" w:sz="4" w:space="0" w:color="auto"/>
            </w:tcBorders>
            <w:noWrap/>
            <w:hideMark/>
          </w:tcPr>
          <w:p w14:paraId="7E709FB2" w14:textId="77777777" w:rsidR="00DC7D59" w:rsidRDefault="00DC7D59">
            <w:pPr>
              <w:pStyle w:val="TAL"/>
              <w:rPr>
                <w:color w:val="000000"/>
                <w:sz w:val="16"/>
                <w:szCs w:val="16"/>
              </w:rPr>
            </w:pPr>
            <w:r>
              <w:rPr>
                <w:color w:val="000000"/>
                <w:sz w:val="16"/>
                <w:szCs w:val="16"/>
              </w:rPr>
              <w:t>Huawei,   Nokia, Nokia Shanghai Bell,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41AB7C4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ACC93ED" w14:textId="77777777" w:rsidR="00DC7D59" w:rsidRDefault="00DC7D59">
            <w:pPr>
              <w:pStyle w:val="TAL"/>
              <w:rPr>
                <w:color w:val="000000"/>
                <w:sz w:val="16"/>
                <w:szCs w:val="16"/>
              </w:rPr>
            </w:pPr>
            <w:r>
              <w:rPr>
                <w:color w:val="000000"/>
                <w:sz w:val="16"/>
                <w:szCs w:val="16"/>
              </w:rPr>
              <w:t>C3-235325</w:t>
            </w:r>
          </w:p>
        </w:tc>
        <w:tc>
          <w:tcPr>
            <w:tcW w:w="1701" w:type="dxa"/>
            <w:tcBorders>
              <w:top w:val="single" w:sz="4" w:space="0" w:color="auto"/>
              <w:left w:val="single" w:sz="4" w:space="0" w:color="auto"/>
              <w:bottom w:val="single" w:sz="4" w:space="0" w:color="auto"/>
              <w:right w:val="single" w:sz="4" w:space="0" w:color="auto"/>
            </w:tcBorders>
            <w:noWrap/>
            <w:hideMark/>
          </w:tcPr>
          <w:p w14:paraId="4553D1E6" w14:textId="77777777" w:rsidR="00DC7D59" w:rsidRDefault="00DC7D59">
            <w:pPr>
              <w:rPr>
                <w:color w:val="000000"/>
                <w:sz w:val="16"/>
                <w:szCs w:val="16"/>
              </w:rPr>
            </w:pPr>
          </w:p>
        </w:tc>
      </w:tr>
      <w:tr w:rsidR="00C60177" w14:paraId="2261D44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1A4EC65" w14:textId="77777777" w:rsidR="00DC7D59" w:rsidRDefault="00DC7D59">
            <w:pPr>
              <w:pStyle w:val="TAL"/>
              <w:rPr>
                <w:color w:val="000000"/>
                <w:sz w:val="16"/>
                <w:szCs w:val="16"/>
              </w:rPr>
            </w:pPr>
            <w:r>
              <w:rPr>
                <w:color w:val="000000"/>
                <w:sz w:val="16"/>
                <w:szCs w:val="16"/>
              </w:rPr>
              <w:t>C3-235537</w:t>
            </w:r>
          </w:p>
        </w:tc>
        <w:tc>
          <w:tcPr>
            <w:tcW w:w="3402" w:type="dxa"/>
            <w:tcBorders>
              <w:top w:val="single" w:sz="4" w:space="0" w:color="auto"/>
              <w:left w:val="single" w:sz="4" w:space="0" w:color="auto"/>
              <w:bottom w:val="single" w:sz="4" w:space="0" w:color="auto"/>
              <w:right w:val="single" w:sz="4" w:space="0" w:color="auto"/>
            </w:tcBorders>
            <w:noWrap/>
            <w:hideMark/>
          </w:tcPr>
          <w:p w14:paraId="6F0DC75D" w14:textId="77777777" w:rsidR="00DC7D59" w:rsidRDefault="00DC7D59">
            <w:pPr>
              <w:pStyle w:val="TAL"/>
              <w:rPr>
                <w:color w:val="000000"/>
                <w:sz w:val="16"/>
                <w:szCs w:val="16"/>
              </w:rPr>
            </w:pPr>
            <w:r>
              <w:rPr>
                <w:color w:val="000000"/>
                <w:sz w:val="16"/>
                <w:szCs w:val="16"/>
              </w:rPr>
              <w:t>Update the QoS flow binding procedure</w:t>
            </w:r>
          </w:p>
        </w:tc>
        <w:tc>
          <w:tcPr>
            <w:tcW w:w="850" w:type="dxa"/>
            <w:tcBorders>
              <w:top w:val="single" w:sz="4" w:space="0" w:color="auto"/>
              <w:left w:val="single" w:sz="4" w:space="0" w:color="auto"/>
              <w:bottom w:val="single" w:sz="4" w:space="0" w:color="auto"/>
              <w:right w:val="single" w:sz="4" w:space="0" w:color="auto"/>
            </w:tcBorders>
            <w:noWrap/>
            <w:hideMark/>
          </w:tcPr>
          <w:p w14:paraId="7EA63178" w14:textId="77777777" w:rsidR="00DC7D59" w:rsidRDefault="00DC7D59">
            <w:pPr>
              <w:pStyle w:val="TAL"/>
              <w:rPr>
                <w:color w:val="000000"/>
                <w:sz w:val="16"/>
                <w:szCs w:val="16"/>
              </w:rPr>
            </w:pPr>
            <w:r>
              <w:rPr>
                <w:color w:val="000000"/>
                <w:sz w:val="16"/>
                <w:szCs w:val="16"/>
              </w:rPr>
              <w:t>Huawei,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48C4BE0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EBA1E7B" w14:textId="77777777" w:rsidR="00DC7D59" w:rsidRDefault="00DC7D59">
            <w:pPr>
              <w:pStyle w:val="TAL"/>
              <w:rPr>
                <w:color w:val="000000"/>
                <w:sz w:val="16"/>
                <w:szCs w:val="16"/>
              </w:rPr>
            </w:pPr>
            <w:r>
              <w:rPr>
                <w:color w:val="000000"/>
                <w:sz w:val="16"/>
                <w:szCs w:val="16"/>
              </w:rPr>
              <w:t>C3-235327</w:t>
            </w:r>
          </w:p>
        </w:tc>
        <w:tc>
          <w:tcPr>
            <w:tcW w:w="1701" w:type="dxa"/>
            <w:tcBorders>
              <w:top w:val="single" w:sz="4" w:space="0" w:color="auto"/>
              <w:left w:val="single" w:sz="4" w:space="0" w:color="auto"/>
              <w:bottom w:val="single" w:sz="4" w:space="0" w:color="auto"/>
              <w:right w:val="single" w:sz="4" w:space="0" w:color="auto"/>
            </w:tcBorders>
            <w:noWrap/>
            <w:hideMark/>
          </w:tcPr>
          <w:p w14:paraId="053020AA" w14:textId="77777777" w:rsidR="00DC7D59" w:rsidRDefault="00DC7D59">
            <w:pPr>
              <w:rPr>
                <w:color w:val="000000"/>
                <w:sz w:val="16"/>
                <w:szCs w:val="16"/>
              </w:rPr>
            </w:pPr>
          </w:p>
        </w:tc>
      </w:tr>
      <w:tr w:rsidR="00C60177" w14:paraId="240D061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E197C51" w14:textId="77777777" w:rsidR="00DC7D59" w:rsidRDefault="00DC7D59">
            <w:pPr>
              <w:pStyle w:val="TAL"/>
              <w:rPr>
                <w:color w:val="000000"/>
                <w:sz w:val="16"/>
                <w:szCs w:val="16"/>
              </w:rPr>
            </w:pPr>
            <w:r>
              <w:rPr>
                <w:color w:val="000000"/>
                <w:sz w:val="16"/>
                <w:szCs w:val="16"/>
              </w:rPr>
              <w:t>C3-235538</w:t>
            </w:r>
          </w:p>
        </w:tc>
        <w:tc>
          <w:tcPr>
            <w:tcW w:w="3402" w:type="dxa"/>
            <w:tcBorders>
              <w:top w:val="single" w:sz="4" w:space="0" w:color="auto"/>
              <w:left w:val="single" w:sz="4" w:space="0" w:color="auto"/>
              <w:bottom w:val="single" w:sz="4" w:space="0" w:color="auto"/>
              <w:right w:val="single" w:sz="4" w:space="0" w:color="auto"/>
            </w:tcBorders>
            <w:noWrap/>
            <w:hideMark/>
          </w:tcPr>
          <w:p w14:paraId="52C2DEB4" w14:textId="77777777" w:rsidR="00DC7D59" w:rsidRDefault="00DC7D59">
            <w:pPr>
              <w:pStyle w:val="TAL"/>
              <w:rPr>
                <w:color w:val="000000"/>
                <w:sz w:val="16"/>
                <w:szCs w:val="16"/>
              </w:rPr>
            </w:pPr>
            <w:proofErr w:type="spellStart"/>
            <w:r>
              <w:rPr>
                <w:color w:val="000000"/>
                <w:sz w:val="16"/>
                <w:szCs w:val="16"/>
              </w:rPr>
              <w:t>eNetAE</w:t>
            </w:r>
            <w:proofErr w:type="spellEnd"/>
            <w:r>
              <w:rPr>
                <w:color w:val="000000"/>
                <w:sz w:val="16"/>
                <w:szCs w:val="16"/>
              </w:rPr>
              <w:t xml:space="preserve"> workplan</w:t>
            </w:r>
          </w:p>
        </w:tc>
        <w:tc>
          <w:tcPr>
            <w:tcW w:w="850" w:type="dxa"/>
            <w:tcBorders>
              <w:top w:val="single" w:sz="4" w:space="0" w:color="auto"/>
              <w:left w:val="single" w:sz="4" w:space="0" w:color="auto"/>
              <w:bottom w:val="single" w:sz="4" w:space="0" w:color="auto"/>
              <w:right w:val="single" w:sz="4" w:space="0" w:color="auto"/>
            </w:tcBorders>
            <w:noWrap/>
            <w:hideMark/>
          </w:tcPr>
          <w:p w14:paraId="18E690D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04F155E"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4F396C2" w14:textId="77777777" w:rsidR="00DC7D59" w:rsidRDefault="00DC7D59">
            <w:pPr>
              <w:pStyle w:val="TAL"/>
              <w:rPr>
                <w:color w:val="000000"/>
                <w:sz w:val="16"/>
                <w:szCs w:val="16"/>
              </w:rPr>
            </w:pPr>
            <w:r>
              <w:rPr>
                <w:color w:val="000000"/>
                <w:sz w:val="16"/>
                <w:szCs w:val="16"/>
              </w:rPr>
              <w:t>C3-235197</w:t>
            </w:r>
          </w:p>
        </w:tc>
        <w:tc>
          <w:tcPr>
            <w:tcW w:w="1701" w:type="dxa"/>
            <w:tcBorders>
              <w:top w:val="single" w:sz="4" w:space="0" w:color="auto"/>
              <w:left w:val="single" w:sz="4" w:space="0" w:color="auto"/>
              <w:bottom w:val="single" w:sz="4" w:space="0" w:color="auto"/>
              <w:right w:val="single" w:sz="4" w:space="0" w:color="auto"/>
            </w:tcBorders>
            <w:noWrap/>
            <w:hideMark/>
          </w:tcPr>
          <w:p w14:paraId="1FEB61A0" w14:textId="77777777" w:rsidR="00DC7D59" w:rsidRDefault="00DC7D59">
            <w:pPr>
              <w:rPr>
                <w:color w:val="000000"/>
                <w:sz w:val="16"/>
                <w:szCs w:val="16"/>
              </w:rPr>
            </w:pPr>
          </w:p>
        </w:tc>
      </w:tr>
      <w:tr w:rsidR="00C60177" w14:paraId="3A6AAC9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AFD828" w14:textId="77777777" w:rsidR="00DC7D59" w:rsidRDefault="00DC7D59">
            <w:pPr>
              <w:pStyle w:val="TAL"/>
              <w:rPr>
                <w:color w:val="000000"/>
                <w:sz w:val="16"/>
                <w:szCs w:val="16"/>
              </w:rPr>
            </w:pPr>
            <w:r>
              <w:rPr>
                <w:color w:val="000000"/>
                <w:sz w:val="16"/>
                <w:szCs w:val="16"/>
              </w:rPr>
              <w:t>C3-235539</w:t>
            </w:r>
          </w:p>
        </w:tc>
        <w:tc>
          <w:tcPr>
            <w:tcW w:w="3402" w:type="dxa"/>
            <w:tcBorders>
              <w:top w:val="single" w:sz="4" w:space="0" w:color="auto"/>
              <w:left w:val="single" w:sz="4" w:space="0" w:color="auto"/>
              <w:bottom w:val="single" w:sz="4" w:space="0" w:color="auto"/>
              <w:right w:val="single" w:sz="4" w:space="0" w:color="auto"/>
            </w:tcBorders>
            <w:noWrap/>
            <w:hideMark/>
          </w:tcPr>
          <w:p w14:paraId="4F043FA9" w14:textId="77777777" w:rsidR="00DC7D59" w:rsidRDefault="00DC7D59">
            <w:pPr>
              <w:pStyle w:val="TAL"/>
              <w:rPr>
                <w:color w:val="000000"/>
                <w:sz w:val="16"/>
                <w:szCs w:val="16"/>
              </w:rPr>
            </w:pPr>
            <w:r>
              <w:rPr>
                <w:color w:val="000000"/>
                <w:sz w:val="16"/>
                <w:szCs w:val="16"/>
              </w:rPr>
              <w:t>Solving Editor's Note about Roaming</w:t>
            </w:r>
          </w:p>
        </w:tc>
        <w:tc>
          <w:tcPr>
            <w:tcW w:w="850" w:type="dxa"/>
            <w:tcBorders>
              <w:top w:val="single" w:sz="4" w:space="0" w:color="auto"/>
              <w:left w:val="single" w:sz="4" w:space="0" w:color="auto"/>
              <w:bottom w:val="single" w:sz="4" w:space="0" w:color="auto"/>
              <w:right w:val="single" w:sz="4" w:space="0" w:color="auto"/>
            </w:tcBorders>
            <w:noWrap/>
            <w:hideMark/>
          </w:tcPr>
          <w:p w14:paraId="710B1B05" w14:textId="77777777" w:rsidR="00DC7D59" w:rsidRDefault="00DC7D59">
            <w:pPr>
              <w:pStyle w:val="TAL"/>
              <w:rPr>
                <w:color w:val="000000"/>
                <w:sz w:val="16"/>
                <w:szCs w:val="16"/>
              </w:rPr>
            </w:pPr>
            <w:r>
              <w:rPr>
                <w:color w:val="000000"/>
                <w:sz w:val="16"/>
                <w:szCs w:val="16"/>
              </w:rPr>
              <w:t>Ericsson, Verizon</w:t>
            </w:r>
          </w:p>
        </w:tc>
        <w:tc>
          <w:tcPr>
            <w:tcW w:w="1094" w:type="dxa"/>
            <w:tcBorders>
              <w:top w:val="single" w:sz="4" w:space="0" w:color="auto"/>
              <w:left w:val="single" w:sz="4" w:space="0" w:color="auto"/>
              <w:bottom w:val="single" w:sz="4" w:space="0" w:color="auto"/>
              <w:right w:val="single" w:sz="4" w:space="0" w:color="auto"/>
            </w:tcBorders>
            <w:noWrap/>
            <w:hideMark/>
          </w:tcPr>
          <w:p w14:paraId="52188CD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2E02864" w14:textId="77777777" w:rsidR="00DC7D59" w:rsidRDefault="00DC7D59">
            <w:pPr>
              <w:pStyle w:val="TAL"/>
              <w:rPr>
                <w:color w:val="000000"/>
                <w:sz w:val="16"/>
                <w:szCs w:val="16"/>
              </w:rPr>
            </w:pPr>
            <w:r>
              <w:rPr>
                <w:color w:val="000000"/>
                <w:sz w:val="16"/>
                <w:szCs w:val="16"/>
              </w:rPr>
              <w:t>C3-235368</w:t>
            </w:r>
          </w:p>
        </w:tc>
        <w:tc>
          <w:tcPr>
            <w:tcW w:w="1701" w:type="dxa"/>
            <w:tcBorders>
              <w:top w:val="single" w:sz="4" w:space="0" w:color="auto"/>
              <w:left w:val="single" w:sz="4" w:space="0" w:color="auto"/>
              <w:bottom w:val="single" w:sz="4" w:space="0" w:color="auto"/>
              <w:right w:val="single" w:sz="4" w:space="0" w:color="auto"/>
            </w:tcBorders>
            <w:noWrap/>
            <w:hideMark/>
          </w:tcPr>
          <w:p w14:paraId="3C7A49B6" w14:textId="77777777" w:rsidR="00DC7D59" w:rsidRDefault="00DC7D59">
            <w:pPr>
              <w:pStyle w:val="TAL"/>
              <w:rPr>
                <w:sz w:val="16"/>
                <w:szCs w:val="16"/>
              </w:rPr>
            </w:pPr>
            <w:r>
              <w:rPr>
                <w:sz w:val="16"/>
                <w:szCs w:val="16"/>
              </w:rPr>
              <w:t>C3-235730</w:t>
            </w:r>
          </w:p>
        </w:tc>
      </w:tr>
      <w:tr w:rsidR="00C60177" w14:paraId="2D5636B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96C4F7C" w14:textId="77777777" w:rsidR="00DC7D59" w:rsidRDefault="00DC7D59">
            <w:pPr>
              <w:pStyle w:val="TAL"/>
              <w:rPr>
                <w:color w:val="000000"/>
                <w:sz w:val="16"/>
                <w:szCs w:val="16"/>
              </w:rPr>
            </w:pPr>
            <w:r>
              <w:rPr>
                <w:color w:val="000000"/>
                <w:sz w:val="16"/>
                <w:szCs w:val="16"/>
              </w:rPr>
              <w:t>C3-235540</w:t>
            </w:r>
          </w:p>
        </w:tc>
        <w:tc>
          <w:tcPr>
            <w:tcW w:w="3402" w:type="dxa"/>
            <w:tcBorders>
              <w:top w:val="single" w:sz="4" w:space="0" w:color="auto"/>
              <w:left w:val="single" w:sz="4" w:space="0" w:color="auto"/>
              <w:bottom w:val="single" w:sz="4" w:space="0" w:color="auto"/>
              <w:right w:val="single" w:sz="4" w:space="0" w:color="auto"/>
            </w:tcBorders>
            <w:noWrap/>
            <w:hideMark/>
          </w:tcPr>
          <w:p w14:paraId="3B322316" w14:textId="77777777" w:rsidR="00DC7D59" w:rsidRDefault="00DC7D59">
            <w:pPr>
              <w:pStyle w:val="TAL"/>
              <w:rPr>
                <w:color w:val="000000"/>
                <w:sz w:val="16"/>
                <w:szCs w:val="16"/>
              </w:rPr>
            </w:pPr>
            <w:r>
              <w:rPr>
                <w:color w:val="000000"/>
                <w:sz w:val="16"/>
                <w:szCs w:val="16"/>
              </w:rPr>
              <w:t>Completion of LBO roaming information</w:t>
            </w:r>
          </w:p>
        </w:tc>
        <w:tc>
          <w:tcPr>
            <w:tcW w:w="850" w:type="dxa"/>
            <w:tcBorders>
              <w:top w:val="single" w:sz="4" w:space="0" w:color="auto"/>
              <w:left w:val="single" w:sz="4" w:space="0" w:color="auto"/>
              <w:bottom w:val="single" w:sz="4" w:space="0" w:color="auto"/>
              <w:right w:val="single" w:sz="4" w:space="0" w:color="auto"/>
            </w:tcBorders>
            <w:noWrap/>
            <w:hideMark/>
          </w:tcPr>
          <w:p w14:paraId="0D78D112" w14:textId="77777777" w:rsidR="00DC7D59" w:rsidRDefault="00DC7D59">
            <w:pPr>
              <w:pStyle w:val="TAL"/>
              <w:rPr>
                <w:color w:val="000000"/>
                <w:sz w:val="16"/>
                <w:szCs w:val="16"/>
              </w:rPr>
            </w:pPr>
            <w:r>
              <w:rPr>
                <w:color w:val="000000"/>
                <w:sz w:val="16"/>
                <w:szCs w:val="16"/>
              </w:rPr>
              <w:t>Ericsson, Verizon</w:t>
            </w:r>
          </w:p>
        </w:tc>
        <w:tc>
          <w:tcPr>
            <w:tcW w:w="1094" w:type="dxa"/>
            <w:tcBorders>
              <w:top w:val="single" w:sz="4" w:space="0" w:color="auto"/>
              <w:left w:val="single" w:sz="4" w:space="0" w:color="auto"/>
              <w:bottom w:val="single" w:sz="4" w:space="0" w:color="auto"/>
              <w:right w:val="single" w:sz="4" w:space="0" w:color="auto"/>
            </w:tcBorders>
            <w:noWrap/>
            <w:hideMark/>
          </w:tcPr>
          <w:p w14:paraId="6EF95D5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F7F4047" w14:textId="77777777" w:rsidR="00DC7D59" w:rsidRDefault="00DC7D59">
            <w:pPr>
              <w:pStyle w:val="TAL"/>
              <w:rPr>
                <w:color w:val="000000"/>
                <w:sz w:val="16"/>
                <w:szCs w:val="16"/>
              </w:rPr>
            </w:pPr>
            <w:r>
              <w:rPr>
                <w:color w:val="000000"/>
                <w:sz w:val="16"/>
                <w:szCs w:val="16"/>
              </w:rPr>
              <w:t>C3-235369</w:t>
            </w:r>
          </w:p>
        </w:tc>
        <w:tc>
          <w:tcPr>
            <w:tcW w:w="1701" w:type="dxa"/>
            <w:tcBorders>
              <w:top w:val="single" w:sz="4" w:space="0" w:color="auto"/>
              <w:left w:val="single" w:sz="4" w:space="0" w:color="auto"/>
              <w:bottom w:val="single" w:sz="4" w:space="0" w:color="auto"/>
              <w:right w:val="single" w:sz="4" w:space="0" w:color="auto"/>
            </w:tcBorders>
            <w:noWrap/>
            <w:hideMark/>
          </w:tcPr>
          <w:p w14:paraId="7FD1C3EC" w14:textId="77777777" w:rsidR="00DC7D59" w:rsidRDefault="00DC7D59">
            <w:pPr>
              <w:rPr>
                <w:color w:val="000000"/>
                <w:sz w:val="16"/>
                <w:szCs w:val="16"/>
              </w:rPr>
            </w:pPr>
          </w:p>
        </w:tc>
      </w:tr>
      <w:tr w:rsidR="00C60177" w14:paraId="18E58B6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F7EA9D4" w14:textId="77777777" w:rsidR="00DC7D59" w:rsidRDefault="00DC7D59">
            <w:pPr>
              <w:pStyle w:val="TAL"/>
              <w:rPr>
                <w:color w:val="000000"/>
                <w:sz w:val="16"/>
                <w:szCs w:val="16"/>
              </w:rPr>
            </w:pPr>
            <w:r>
              <w:rPr>
                <w:color w:val="000000"/>
                <w:sz w:val="16"/>
                <w:szCs w:val="16"/>
              </w:rPr>
              <w:t>C3-235541</w:t>
            </w:r>
          </w:p>
        </w:tc>
        <w:tc>
          <w:tcPr>
            <w:tcW w:w="3402" w:type="dxa"/>
            <w:tcBorders>
              <w:top w:val="single" w:sz="4" w:space="0" w:color="auto"/>
              <w:left w:val="single" w:sz="4" w:space="0" w:color="auto"/>
              <w:bottom w:val="single" w:sz="4" w:space="0" w:color="auto"/>
              <w:right w:val="single" w:sz="4" w:space="0" w:color="auto"/>
            </w:tcBorders>
            <w:noWrap/>
            <w:hideMark/>
          </w:tcPr>
          <w:p w14:paraId="19461A90" w14:textId="77777777" w:rsidR="00DC7D59" w:rsidRDefault="00DC7D59">
            <w:pPr>
              <w:pStyle w:val="TAL"/>
              <w:rPr>
                <w:color w:val="000000"/>
                <w:sz w:val="16"/>
                <w:szCs w:val="16"/>
              </w:rPr>
            </w:pPr>
            <w:r>
              <w:rPr>
                <w:color w:val="000000"/>
                <w:sz w:val="16"/>
                <w:szCs w:val="16"/>
              </w:rPr>
              <w:t>Clarifications on the dynamic satellite backhaul categories</w:t>
            </w:r>
          </w:p>
        </w:tc>
        <w:tc>
          <w:tcPr>
            <w:tcW w:w="850" w:type="dxa"/>
            <w:tcBorders>
              <w:top w:val="single" w:sz="4" w:space="0" w:color="auto"/>
              <w:left w:val="single" w:sz="4" w:space="0" w:color="auto"/>
              <w:bottom w:val="single" w:sz="4" w:space="0" w:color="auto"/>
              <w:right w:val="single" w:sz="4" w:space="0" w:color="auto"/>
            </w:tcBorders>
            <w:noWrap/>
            <w:hideMark/>
          </w:tcPr>
          <w:p w14:paraId="3175B30C" w14:textId="77777777" w:rsidR="00DC7D59" w:rsidRDefault="00DC7D59">
            <w:pPr>
              <w:pStyle w:val="TAL"/>
              <w:rPr>
                <w:color w:val="000000"/>
                <w:sz w:val="16"/>
                <w:szCs w:val="16"/>
              </w:rPr>
            </w:pPr>
            <w:r>
              <w:rPr>
                <w:color w:val="000000"/>
                <w:sz w:val="16"/>
                <w:szCs w:val="16"/>
              </w:rPr>
              <w:t>Huawei, CATT, Nokia, Nokia Shanghai Bell, ZTE</w:t>
            </w:r>
          </w:p>
        </w:tc>
        <w:tc>
          <w:tcPr>
            <w:tcW w:w="1094" w:type="dxa"/>
            <w:tcBorders>
              <w:top w:val="single" w:sz="4" w:space="0" w:color="auto"/>
              <w:left w:val="single" w:sz="4" w:space="0" w:color="auto"/>
              <w:bottom w:val="single" w:sz="4" w:space="0" w:color="auto"/>
              <w:right w:val="single" w:sz="4" w:space="0" w:color="auto"/>
            </w:tcBorders>
            <w:noWrap/>
            <w:hideMark/>
          </w:tcPr>
          <w:p w14:paraId="0B6297B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0625450" w14:textId="77777777" w:rsidR="00DC7D59" w:rsidRDefault="00DC7D59">
            <w:pPr>
              <w:pStyle w:val="TAL"/>
              <w:rPr>
                <w:color w:val="000000"/>
                <w:sz w:val="16"/>
                <w:szCs w:val="16"/>
              </w:rPr>
            </w:pPr>
            <w:r>
              <w:rPr>
                <w:color w:val="000000"/>
                <w:sz w:val="16"/>
                <w:szCs w:val="16"/>
              </w:rPr>
              <w:t>C3-235283</w:t>
            </w:r>
          </w:p>
        </w:tc>
        <w:tc>
          <w:tcPr>
            <w:tcW w:w="1701" w:type="dxa"/>
            <w:tcBorders>
              <w:top w:val="single" w:sz="4" w:space="0" w:color="auto"/>
              <w:left w:val="single" w:sz="4" w:space="0" w:color="auto"/>
              <w:bottom w:val="single" w:sz="4" w:space="0" w:color="auto"/>
              <w:right w:val="single" w:sz="4" w:space="0" w:color="auto"/>
            </w:tcBorders>
            <w:noWrap/>
            <w:hideMark/>
          </w:tcPr>
          <w:p w14:paraId="37497A4C" w14:textId="77777777" w:rsidR="00DC7D59" w:rsidRDefault="00DC7D59">
            <w:pPr>
              <w:rPr>
                <w:color w:val="000000"/>
                <w:sz w:val="16"/>
                <w:szCs w:val="16"/>
              </w:rPr>
            </w:pPr>
          </w:p>
        </w:tc>
      </w:tr>
      <w:tr w:rsidR="00C60177" w14:paraId="0B3AF51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921C76F" w14:textId="77777777" w:rsidR="00DC7D59" w:rsidRDefault="00DC7D59">
            <w:pPr>
              <w:pStyle w:val="TAL"/>
              <w:rPr>
                <w:color w:val="000000"/>
                <w:sz w:val="16"/>
                <w:szCs w:val="16"/>
              </w:rPr>
            </w:pPr>
            <w:r>
              <w:rPr>
                <w:color w:val="000000"/>
                <w:sz w:val="16"/>
                <w:szCs w:val="16"/>
              </w:rPr>
              <w:t>C3-235542</w:t>
            </w:r>
          </w:p>
        </w:tc>
        <w:tc>
          <w:tcPr>
            <w:tcW w:w="3402" w:type="dxa"/>
            <w:tcBorders>
              <w:top w:val="single" w:sz="4" w:space="0" w:color="auto"/>
              <w:left w:val="single" w:sz="4" w:space="0" w:color="auto"/>
              <w:bottom w:val="single" w:sz="4" w:space="0" w:color="auto"/>
              <w:right w:val="single" w:sz="4" w:space="0" w:color="auto"/>
            </w:tcBorders>
            <w:noWrap/>
            <w:hideMark/>
          </w:tcPr>
          <w:p w14:paraId="5FECBF12" w14:textId="77777777" w:rsidR="00DC7D59" w:rsidRDefault="00DC7D59">
            <w:pPr>
              <w:pStyle w:val="TAL"/>
              <w:rPr>
                <w:color w:val="000000"/>
                <w:sz w:val="16"/>
                <w:szCs w:val="16"/>
              </w:rPr>
            </w:pPr>
            <w:r>
              <w:rPr>
                <w:color w:val="000000"/>
                <w:sz w:val="16"/>
                <w:szCs w:val="16"/>
              </w:rPr>
              <w:t>Revised WID on CT Aspects of Edge Computing Phase 2</w:t>
            </w:r>
          </w:p>
        </w:tc>
        <w:tc>
          <w:tcPr>
            <w:tcW w:w="850" w:type="dxa"/>
            <w:tcBorders>
              <w:top w:val="single" w:sz="4" w:space="0" w:color="auto"/>
              <w:left w:val="single" w:sz="4" w:space="0" w:color="auto"/>
              <w:bottom w:val="single" w:sz="4" w:space="0" w:color="auto"/>
              <w:right w:val="single" w:sz="4" w:space="0" w:color="auto"/>
            </w:tcBorders>
            <w:noWrap/>
            <w:hideMark/>
          </w:tcPr>
          <w:p w14:paraId="186AF5E6" w14:textId="77777777" w:rsidR="00DC7D59" w:rsidRDefault="00DC7D59">
            <w:pPr>
              <w:pStyle w:val="TAL"/>
              <w:rPr>
                <w:color w:val="000000"/>
                <w:sz w:val="16"/>
                <w:szCs w:val="16"/>
              </w:rPr>
            </w:pPr>
            <w:r>
              <w:rPr>
                <w:color w:val="000000"/>
                <w:sz w:val="16"/>
                <w:szCs w:val="16"/>
              </w:rPr>
              <w:t>Huawei, Ericsson</w:t>
            </w:r>
          </w:p>
        </w:tc>
        <w:tc>
          <w:tcPr>
            <w:tcW w:w="1094" w:type="dxa"/>
            <w:tcBorders>
              <w:top w:val="single" w:sz="4" w:space="0" w:color="auto"/>
              <w:left w:val="single" w:sz="4" w:space="0" w:color="auto"/>
              <w:bottom w:val="single" w:sz="4" w:space="0" w:color="auto"/>
              <w:right w:val="single" w:sz="4" w:space="0" w:color="auto"/>
            </w:tcBorders>
            <w:noWrap/>
            <w:hideMark/>
          </w:tcPr>
          <w:p w14:paraId="5A6842A8" w14:textId="77777777" w:rsidR="00DC7D59" w:rsidRDefault="00DC7D59">
            <w:pPr>
              <w:pStyle w:val="TAL"/>
              <w:rPr>
                <w:color w:val="000000"/>
                <w:sz w:val="16"/>
                <w:szCs w:val="16"/>
              </w:rPr>
            </w:pPr>
            <w:r>
              <w:rPr>
                <w:color w:val="000000"/>
                <w:sz w:val="16"/>
                <w:szCs w:val="16"/>
              </w:rPr>
              <w:t>endorsed</w:t>
            </w:r>
          </w:p>
        </w:tc>
        <w:tc>
          <w:tcPr>
            <w:tcW w:w="1701" w:type="dxa"/>
            <w:tcBorders>
              <w:top w:val="single" w:sz="4" w:space="0" w:color="auto"/>
              <w:left w:val="single" w:sz="4" w:space="0" w:color="auto"/>
              <w:bottom w:val="single" w:sz="4" w:space="0" w:color="auto"/>
              <w:right w:val="single" w:sz="4" w:space="0" w:color="auto"/>
            </w:tcBorders>
            <w:noWrap/>
            <w:hideMark/>
          </w:tcPr>
          <w:p w14:paraId="6CD21985" w14:textId="77777777" w:rsidR="00DC7D59" w:rsidRDefault="00DC7D59">
            <w:pPr>
              <w:pStyle w:val="TAL"/>
              <w:rPr>
                <w:color w:val="000000"/>
                <w:sz w:val="16"/>
                <w:szCs w:val="16"/>
              </w:rPr>
            </w:pPr>
            <w:r>
              <w:rPr>
                <w:color w:val="000000"/>
                <w:sz w:val="16"/>
                <w:szCs w:val="16"/>
              </w:rPr>
              <w:t>C3-235284</w:t>
            </w:r>
          </w:p>
        </w:tc>
        <w:tc>
          <w:tcPr>
            <w:tcW w:w="1701" w:type="dxa"/>
            <w:tcBorders>
              <w:top w:val="single" w:sz="4" w:space="0" w:color="auto"/>
              <w:left w:val="single" w:sz="4" w:space="0" w:color="auto"/>
              <w:bottom w:val="single" w:sz="4" w:space="0" w:color="auto"/>
              <w:right w:val="single" w:sz="4" w:space="0" w:color="auto"/>
            </w:tcBorders>
            <w:noWrap/>
            <w:hideMark/>
          </w:tcPr>
          <w:p w14:paraId="5329F222" w14:textId="77777777" w:rsidR="00DC7D59" w:rsidRDefault="00DC7D59">
            <w:pPr>
              <w:rPr>
                <w:color w:val="000000"/>
                <w:sz w:val="16"/>
                <w:szCs w:val="16"/>
              </w:rPr>
            </w:pPr>
          </w:p>
        </w:tc>
      </w:tr>
      <w:tr w:rsidR="00C60177" w14:paraId="402C764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FD86A89" w14:textId="77777777" w:rsidR="00DC7D59" w:rsidRDefault="00DC7D59">
            <w:pPr>
              <w:pStyle w:val="TAL"/>
              <w:rPr>
                <w:color w:val="000000"/>
                <w:sz w:val="16"/>
                <w:szCs w:val="16"/>
              </w:rPr>
            </w:pPr>
            <w:r>
              <w:rPr>
                <w:color w:val="000000"/>
                <w:sz w:val="16"/>
                <w:szCs w:val="16"/>
              </w:rPr>
              <w:t>C3-235543</w:t>
            </w:r>
          </w:p>
        </w:tc>
        <w:tc>
          <w:tcPr>
            <w:tcW w:w="3402" w:type="dxa"/>
            <w:tcBorders>
              <w:top w:val="single" w:sz="4" w:space="0" w:color="auto"/>
              <w:left w:val="single" w:sz="4" w:space="0" w:color="auto"/>
              <w:bottom w:val="single" w:sz="4" w:space="0" w:color="auto"/>
              <w:right w:val="single" w:sz="4" w:space="0" w:color="auto"/>
            </w:tcBorders>
            <w:noWrap/>
            <w:hideMark/>
          </w:tcPr>
          <w:p w14:paraId="5C7BF00C" w14:textId="77777777" w:rsidR="00DC7D59" w:rsidRDefault="00DC7D59">
            <w:pPr>
              <w:pStyle w:val="TAL"/>
              <w:rPr>
                <w:color w:val="000000"/>
                <w:sz w:val="16"/>
                <w:szCs w:val="16"/>
              </w:rPr>
            </w:pPr>
            <w:r>
              <w:rPr>
                <w:color w:val="000000"/>
                <w:sz w:val="16"/>
                <w:szCs w:val="16"/>
              </w:rPr>
              <w:t>Support the management of the temporal invalidity condition</w:t>
            </w:r>
          </w:p>
        </w:tc>
        <w:tc>
          <w:tcPr>
            <w:tcW w:w="850" w:type="dxa"/>
            <w:tcBorders>
              <w:top w:val="single" w:sz="4" w:space="0" w:color="auto"/>
              <w:left w:val="single" w:sz="4" w:space="0" w:color="auto"/>
              <w:bottom w:val="single" w:sz="4" w:space="0" w:color="auto"/>
              <w:right w:val="single" w:sz="4" w:space="0" w:color="auto"/>
            </w:tcBorders>
            <w:noWrap/>
            <w:hideMark/>
          </w:tcPr>
          <w:p w14:paraId="19B4D3F4" w14:textId="77777777" w:rsidR="00DC7D59" w:rsidRDefault="00DC7D59">
            <w:pPr>
              <w:pStyle w:val="TAL"/>
              <w:rPr>
                <w:color w:val="000000"/>
                <w:sz w:val="16"/>
                <w:szCs w:val="16"/>
              </w:rPr>
            </w:pPr>
            <w:r>
              <w:rPr>
                <w:color w:val="000000"/>
                <w:sz w:val="16"/>
                <w:szCs w:val="16"/>
              </w:rPr>
              <w:t>Huawei, SIA</w:t>
            </w:r>
          </w:p>
        </w:tc>
        <w:tc>
          <w:tcPr>
            <w:tcW w:w="1094" w:type="dxa"/>
            <w:tcBorders>
              <w:top w:val="single" w:sz="4" w:space="0" w:color="auto"/>
              <w:left w:val="single" w:sz="4" w:space="0" w:color="auto"/>
              <w:bottom w:val="single" w:sz="4" w:space="0" w:color="auto"/>
              <w:right w:val="single" w:sz="4" w:space="0" w:color="auto"/>
            </w:tcBorders>
            <w:noWrap/>
            <w:hideMark/>
          </w:tcPr>
          <w:p w14:paraId="4933F81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9C0F932" w14:textId="77777777" w:rsidR="00DC7D59" w:rsidRDefault="00DC7D59">
            <w:pPr>
              <w:pStyle w:val="TAL"/>
              <w:rPr>
                <w:color w:val="000000"/>
                <w:sz w:val="16"/>
                <w:szCs w:val="16"/>
              </w:rPr>
            </w:pPr>
            <w:r>
              <w:rPr>
                <w:color w:val="000000"/>
                <w:sz w:val="16"/>
                <w:szCs w:val="16"/>
              </w:rPr>
              <w:t>C3-235288</w:t>
            </w:r>
          </w:p>
        </w:tc>
        <w:tc>
          <w:tcPr>
            <w:tcW w:w="1701" w:type="dxa"/>
            <w:tcBorders>
              <w:top w:val="single" w:sz="4" w:space="0" w:color="auto"/>
              <w:left w:val="single" w:sz="4" w:space="0" w:color="auto"/>
              <w:bottom w:val="single" w:sz="4" w:space="0" w:color="auto"/>
              <w:right w:val="single" w:sz="4" w:space="0" w:color="auto"/>
            </w:tcBorders>
            <w:noWrap/>
            <w:hideMark/>
          </w:tcPr>
          <w:p w14:paraId="2B24DC84" w14:textId="77777777" w:rsidR="00DC7D59" w:rsidRDefault="00DC7D59">
            <w:pPr>
              <w:rPr>
                <w:color w:val="000000"/>
                <w:sz w:val="16"/>
                <w:szCs w:val="16"/>
              </w:rPr>
            </w:pPr>
          </w:p>
        </w:tc>
      </w:tr>
      <w:tr w:rsidR="00C60177" w14:paraId="349F5A3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4C1DF08" w14:textId="77777777" w:rsidR="00DC7D59" w:rsidRDefault="00DC7D59">
            <w:pPr>
              <w:pStyle w:val="TAL"/>
              <w:rPr>
                <w:color w:val="000000"/>
                <w:sz w:val="16"/>
                <w:szCs w:val="16"/>
              </w:rPr>
            </w:pPr>
            <w:r>
              <w:rPr>
                <w:color w:val="000000"/>
                <w:sz w:val="16"/>
                <w:szCs w:val="16"/>
              </w:rPr>
              <w:t>C3-235544</w:t>
            </w:r>
          </w:p>
        </w:tc>
        <w:tc>
          <w:tcPr>
            <w:tcW w:w="3402" w:type="dxa"/>
            <w:tcBorders>
              <w:top w:val="single" w:sz="4" w:space="0" w:color="auto"/>
              <w:left w:val="single" w:sz="4" w:space="0" w:color="auto"/>
              <w:bottom w:val="single" w:sz="4" w:space="0" w:color="auto"/>
              <w:right w:val="single" w:sz="4" w:space="0" w:color="auto"/>
            </w:tcBorders>
            <w:noWrap/>
            <w:hideMark/>
          </w:tcPr>
          <w:p w14:paraId="1C95DE98" w14:textId="77777777" w:rsidR="00DC7D59" w:rsidRDefault="00DC7D59">
            <w:pPr>
              <w:pStyle w:val="TAL"/>
              <w:rPr>
                <w:color w:val="000000"/>
                <w:sz w:val="16"/>
                <w:szCs w:val="16"/>
              </w:rPr>
            </w:pPr>
            <w:r>
              <w:rPr>
                <w:color w:val="000000"/>
                <w:sz w:val="16"/>
                <w:szCs w:val="16"/>
              </w:rPr>
              <w:t xml:space="preserve">Corrections on </w:t>
            </w:r>
            <w:proofErr w:type="spellStart"/>
            <w:r>
              <w:rPr>
                <w:color w:val="000000"/>
                <w:sz w:val="16"/>
                <w:szCs w:val="16"/>
              </w:rPr>
              <w:t>UserServiceDescription</w:t>
            </w:r>
            <w:proofErr w:type="spellEnd"/>
            <w:r>
              <w:rPr>
                <w:color w:val="000000"/>
                <w:sz w:val="16"/>
                <w:szCs w:val="16"/>
              </w:rPr>
              <w:t xml:space="preserve"> data type</w:t>
            </w:r>
          </w:p>
        </w:tc>
        <w:tc>
          <w:tcPr>
            <w:tcW w:w="850" w:type="dxa"/>
            <w:tcBorders>
              <w:top w:val="single" w:sz="4" w:space="0" w:color="auto"/>
              <w:left w:val="single" w:sz="4" w:space="0" w:color="auto"/>
              <w:bottom w:val="single" w:sz="4" w:space="0" w:color="auto"/>
              <w:right w:val="single" w:sz="4" w:space="0" w:color="auto"/>
            </w:tcBorders>
            <w:noWrap/>
            <w:hideMark/>
          </w:tcPr>
          <w:p w14:paraId="3C8938E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758949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C483D51" w14:textId="77777777" w:rsidR="00DC7D59" w:rsidRDefault="00DC7D59">
            <w:pPr>
              <w:pStyle w:val="TAL"/>
              <w:rPr>
                <w:color w:val="000000"/>
                <w:sz w:val="16"/>
                <w:szCs w:val="16"/>
              </w:rPr>
            </w:pPr>
            <w:r>
              <w:rPr>
                <w:color w:val="000000"/>
                <w:sz w:val="16"/>
                <w:szCs w:val="16"/>
              </w:rPr>
              <w:t>C3-235290</w:t>
            </w:r>
          </w:p>
        </w:tc>
        <w:tc>
          <w:tcPr>
            <w:tcW w:w="1701" w:type="dxa"/>
            <w:tcBorders>
              <w:top w:val="single" w:sz="4" w:space="0" w:color="auto"/>
              <w:left w:val="single" w:sz="4" w:space="0" w:color="auto"/>
              <w:bottom w:val="single" w:sz="4" w:space="0" w:color="auto"/>
              <w:right w:val="single" w:sz="4" w:space="0" w:color="auto"/>
            </w:tcBorders>
            <w:noWrap/>
            <w:hideMark/>
          </w:tcPr>
          <w:p w14:paraId="1A652093" w14:textId="77777777" w:rsidR="00DC7D59" w:rsidRDefault="00DC7D59">
            <w:pPr>
              <w:rPr>
                <w:color w:val="000000"/>
                <w:sz w:val="16"/>
                <w:szCs w:val="16"/>
              </w:rPr>
            </w:pPr>
          </w:p>
        </w:tc>
      </w:tr>
      <w:tr w:rsidR="00C60177" w14:paraId="2E00FC8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0545C93" w14:textId="77777777" w:rsidR="00DC7D59" w:rsidRDefault="00DC7D59">
            <w:pPr>
              <w:pStyle w:val="TAL"/>
              <w:rPr>
                <w:color w:val="000000"/>
                <w:sz w:val="16"/>
                <w:szCs w:val="16"/>
              </w:rPr>
            </w:pPr>
            <w:r>
              <w:rPr>
                <w:color w:val="000000"/>
                <w:sz w:val="16"/>
                <w:szCs w:val="16"/>
              </w:rPr>
              <w:t>C3-235545</w:t>
            </w:r>
          </w:p>
        </w:tc>
        <w:tc>
          <w:tcPr>
            <w:tcW w:w="3402" w:type="dxa"/>
            <w:tcBorders>
              <w:top w:val="single" w:sz="4" w:space="0" w:color="auto"/>
              <w:left w:val="single" w:sz="4" w:space="0" w:color="auto"/>
              <w:bottom w:val="single" w:sz="4" w:space="0" w:color="auto"/>
              <w:right w:val="single" w:sz="4" w:space="0" w:color="auto"/>
            </w:tcBorders>
            <w:noWrap/>
            <w:hideMark/>
          </w:tcPr>
          <w:p w14:paraId="1F704B85" w14:textId="77777777" w:rsidR="00DC7D59" w:rsidRDefault="00DC7D59">
            <w:pPr>
              <w:pStyle w:val="TAL"/>
              <w:rPr>
                <w:color w:val="000000"/>
                <w:sz w:val="16"/>
                <w:szCs w:val="16"/>
              </w:rPr>
            </w:pPr>
            <w:r>
              <w:rPr>
                <w:color w:val="000000"/>
                <w:sz w:val="16"/>
                <w:szCs w:val="16"/>
              </w:rPr>
              <w:t xml:space="preserve">Corrections on </w:t>
            </w:r>
            <w:proofErr w:type="spellStart"/>
            <w:r>
              <w:rPr>
                <w:color w:val="000000"/>
                <w:sz w:val="16"/>
                <w:szCs w:val="16"/>
              </w:rPr>
              <w:t>ServiceParameter</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320DF82C"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CF6751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5F5F925" w14:textId="77777777" w:rsidR="00DC7D59" w:rsidRDefault="00DC7D59">
            <w:pPr>
              <w:pStyle w:val="TAL"/>
              <w:rPr>
                <w:color w:val="000000"/>
                <w:sz w:val="16"/>
                <w:szCs w:val="16"/>
              </w:rPr>
            </w:pPr>
            <w:r>
              <w:rPr>
                <w:color w:val="000000"/>
                <w:sz w:val="16"/>
                <w:szCs w:val="16"/>
              </w:rPr>
              <w:t>C3-235293</w:t>
            </w:r>
          </w:p>
        </w:tc>
        <w:tc>
          <w:tcPr>
            <w:tcW w:w="1701" w:type="dxa"/>
            <w:tcBorders>
              <w:top w:val="single" w:sz="4" w:space="0" w:color="auto"/>
              <w:left w:val="single" w:sz="4" w:space="0" w:color="auto"/>
              <w:bottom w:val="single" w:sz="4" w:space="0" w:color="auto"/>
              <w:right w:val="single" w:sz="4" w:space="0" w:color="auto"/>
            </w:tcBorders>
            <w:noWrap/>
            <w:hideMark/>
          </w:tcPr>
          <w:p w14:paraId="7863F6D3" w14:textId="77777777" w:rsidR="00DC7D59" w:rsidRDefault="00DC7D59">
            <w:pPr>
              <w:rPr>
                <w:color w:val="000000"/>
                <w:sz w:val="16"/>
                <w:szCs w:val="16"/>
              </w:rPr>
            </w:pPr>
          </w:p>
        </w:tc>
      </w:tr>
      <w:tr w:rsidR="00C60177" w14:paraId="4AA43B9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E5AFD2" w14:textId="77777777" w:rsidR="00DC7D59" w:rsidRDefault="00DC7D59">
            <w:pPr>
              <w:pStyle w:val="TAL"/>
              <w:rPr>
                <w:color w:val="000000"/>
                <w:sz w:val="16"/>
                <w:szCs w:val="16"/>
              </w:rPr>
            </w:pPr>
            <w:r>
              <w:rPr>
                <w:color w:val="000000"/>
                <w:sz w:val="16"/>
                <w:szCs w:val="16"/>
              </w:rPr>
              <w:t>C3-235546</w:t>
            </w:r>
          </w:p>
        </w:tc>
        <w:tc>
          <w:tcPr>
            <w:tcW w:w="3402" w:type="dxa"/>
            <w:tcBorders>
              <w:top w:val="single" w:sz="4" w:space="0" w:color="auto"/>
              <w:left w:val="single" w:sz="4" w:space="0" w:color="auto"/>
              <w:bottom w:val="single" w:sz="4" w:space="0" w:color="auto"/>
              <w:right w:val="single" w:sz="4" w:space="0" w:color="auto"/>
            </w:tcBorders>
            <w:noWrap/>
            <w:hideMark/>
          </w:tcPr>
          <w:p w14:paraId="6496FC21" w14:textId="77777777" w:rsidR="00DC7D59" w:rsidRDefault="00DC7D59">
            <w:pPr>
              <w:pStyle w:val="TAL"/>
              <w:rPr>
                <w:color w:val="000000"/>
                <w:sz w:val="16"/>
                <w:szCs w:val="16"/>
              </w:rPr>
            </w:pPr>
            <w:r>
              <w:rPr>
                <w:color w:val="000000"/>
                <w:sz w:val="16"/>
                <w:szCs w:val="16"/>
              </w:rPr>
              <w:t>Pseudo-CR on update of AS registration procedure</w:t>
            </w:r>
          </w:p>
        </w:tc>
        <w:tc>
          <w:tcPr>
            <w:tcW w:w="850" w:type="dxa"/>
            <w:tcBorders>
              <w:top w:val="single" w:sz="4" w:space="0" w:color="auto"/>
              <w:left w:val="single" w:sz="4" w:space="0" w:color="auto"/>
              <w:bottom w:val="single" w:sz="4" w:space="0" w:color="auto"/>
              <w:right w:val="single" w:sz="4" w:space="0" w:color="auto"/>
            </w:tcBorders>
            <w:noWrap/>
            <w:hideMark/>
          </w:tcPr>
          <w:p w14:paraId="0F536D1C"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E8D8CF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7657F46" w14:textId="77777777" w:rsidR="00DC7D59" w:rsidRDefault="00DC7D59">
            <w:pPr>
              <w:pStyle w:val="TAL"/>
              <w:rPr>
                <w:color w:val="000000"/>
                <w:sz w:val="16"/>
                <w:szCs w:val="16"/>
              </w:rPr>
            </w:pPr>
            <w:r>
              <w:rPr>
                <w:color w:val="000000"/>
                <w:sz w:val="16"/>
                <w:szCs w:val="16"/>
              </w:rPr>
              <w:t>C3-235294</w:t>
            </w:r>
          </w:p>
        </w:tc>
        <w:tc>
          <w:tcPr>
            <w:tcW w:w="1701" w:type="dxa"/>
            <w:tcBorders>
              <w:top w:val="single" w:sz="4" w:space="0" w:color="auto"/>
              <w:left w:val="single" w:sz="4" w:space="0" w:color="auto"/>
              <w:bottom w:val="single" w:sz="4" w:space="0" w:color="auto"/>
              <w:right w:val="single" w:sz="4" w:space="0" w:color="auto"/>
            </w:tcBorders>
            <w:noWrap/>
            <w:hideMark/>
          </w:tcPr>
          <w:p w14:paraId="3BD08C54" w14:textId="77777777" w:rsidR="00DC7D59" w:rsidRDefault="00DC7D59">
            <w:pPr>
              <w:rPr>
                <w:color w:val="000000"/>
                <w:sz w:val="16"/>
                <w:szCs w:val="16"/>
              </w:rPr>
            </w:pPr>
          </w:p>
        </w:tc>
      </w:tr>
      <w:tr w:rsidR="00C60177" w14:paraId="2E09A0F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98E2DB4" w14:textId="77777777" w:rsidR="00DC7D59" w:rsidRDefault="00DC7D59">
            <w:pPr>
              <w:pStyle w:val="TAL"/>
              <w:rPr>
                <w:color w:val="000000"/>
                <w:sz w:val="16"/>
                <w:szCs w:val="16"/>
              </w:rPr>
            </w:pPr>
            <w:r>
              <w:rPr>
                <w:color w:val="000000"/>
                <w:sz w:val="16"/>
                <w:szCs w:val="16"/>
              </w:rPr>
              <w:t>C3-235547</w:t>
            </w:r>
          </w:p>
        </w:tc>
        <w:tc>
          <w:tcPr>
            <w:tcW w:w="3402" w:type="dxa"/>
            <w:tcBorders>
              <w:top w:val="single" w:sz="4" w:space="0" w:color="auto"/>
              <w:left w:val="single" w:sz="4" w:space="0" w:color="auto"/>
              <w:bottom w:val="single" w:sz="4" w:space="0" w:color="auto"/>
              <w:right w:val="single" w:sz="4" w:space="0" w:color="auto"/>
            </w:tcBorders>
            <w:noWrap/>
            <w:hideMark/>
          </w:tcPr>
          <w:p w14:paraId="7E7C07D0"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7744A3F4"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1F52CF5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6E8EE48" w14:textId="77777777" w:rsidR="00DC7D59" w:rsidRDefault="00DC7D59">
            <w:pPr>
              <w:pStyle w:val="TAL"/>
              <w:rPr>
                <w:color w:val="000000"/>
                <w:sz w:val="16"/>
                <w:szCs w:val="16"/>
              </w:rPr>
            </w:pPr>
            <w:r>
              <w:rPr>
                <w:color w:val="000000"/>
                <w:sz w:val="16"/>
                <w:szCs w:val="16"/>
              </w:rPr>
              <w:t>C3-235296</w:t>
            </w:r>
          </w:p>
        </w:tc>
        <w:tc>
          <w:tcPr>
            <w:tcW w:w="1701" w:type="dxa"/>
            <w:tcBorders>
              <w:top w:val="single" w:sz="4" w:space="0" w:color="auto"/>
              <w:left w:val="single" w:sz="4" w:space="0" w:color="auto"/>
              <w:bottom w:val="single" w:sz="4" w:space="0" w:color="auto"/>
              <w:right w:val="single" w:sz="4" w:space="0" w:color="auto"/>
            </w:tcBorders>
            <w:noWrap/>
            <w:hideMark/>
          </w:tcPr>
          <w:p w14:paraId="710A2A67" w14:textId="77777777" w:rsidR="00DC7D59" w:rsidRDefault="00DC7D59">
            <w:pPr>
              <w:rPr>
                <w:color w:val="000000"/>
                <w:sz w:val="16"/>
                <w:szCs w:val="16"/>
              </w:rPr>
            </w:pPr>
          </w:p>
        </w:tc>
      </w:tr>
      <w:tr w:rsidR="00C60177" w14:paraId="48889BA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271CF38" w14:textId="77777777" w:rsidR="00DC7D59" w:rsidRDefault="00DC7D59">
            <w:pPr>
              <w:pStyle w:val="TAL"/>
              <w:rPr>
                <w:color w:val="000000"/>
                <w:sz w:val="16"/>
                <w:szCs w:val="16"/>
              </w:rPr>
            </w:pPr>
            <w:r>
              <w:rPr>
                <w:color w:val="000000"/>
                <w:sz w:val="16"/>
                <w:szCs w:val="16"/>
              </w:rPr>
              <w:t>C3-235548</w:t>
            </w:r>
          </w:p>
        </w:tc>
        <w:tc>
          <w:tcPr>
            <w:tcW w:w="3402" w:type="dxa"/>
            <w:tcBorders>
              <w:top w:val="single" w:sz="4" w:space="0" w:color="auto"/>
              <w:left w:val="single" w:sz="4" w:space="0" w:color="auto"/>
              <w:bottom w:val="single" w:sz="4" w:space="0" w:color="auto"/>
              <w:right w:val="single" w:sz="4" w:space="0" w:color="auto"/>
            </w:tcBorders>
            <w:noWrap/>
            <w:hideMark/>
          </w:tcPr>
          <w:p w14:paraId="232771DC"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3B47C89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BE6D6C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1CAFB57" w14:textId="77777777" w:rsidR="00DC7D59" w:rsidRDefault="00DC7D59">
            <w:pPr>
              <w:pStyle w:val="TAL"/>
              <w:rPr>
                <w:color w:val="000000"/>
                <w:sz w:val="16"/>
                <w:szCs w:val="16"/>
              </w:rPr>
            </w:pPr>
            <w:r>
              <w:rPr>
                <w:color w:val="000000"/>
                <w:sz w:val="16"/>
                <w:szCs w:val="16"/>
              </w:rPr>
              <w:t>C3-235297</w:t>
            </w:r>
          </w:p>
        </w:tc>
        <w:tc>
          <w:tcPr>
            <w:tcW w:w="1701" w:type="dxa"/>
            <w:tcBorders>
              <w:top w:val="single" w:sz="4" w:space="0" w:color="auto"/>
              <w:left w:val="single" w:sz="4" w:space="0" w:color="auto"/>
              <w:bottom w:val="single" w:sz="4" w:space="0" w:color="auto"/>
              <w:right w:val="single" w:sz="4" w:space="0" w:color="auto"/>
            </w:tcBorders>
            <w:noWrap/>
            <w:hideMark/>
          </w:tcPr>
          <w:p w14:paraId="13193165" w14:textId="77777777" w:rsidR="00DC7D59" w:rsidRDefault="00DC7D59">
            <w:pPr>
              <w:rPr>
                <w:color w:val="000000"/>
                <w:sz w:val="16"/>
                <w:szCs w:val="16"/>
              </w:rPr>
            </w:pPr>
          </w:p>
        </w:tc>
      </w:tr>
      <w:tr w:rsidR="00C60177" w14:paraId="1DE048A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BC9073A" w14:textId="77777777" w:rsidR="00DC7D59" w:rsidRDefault="00DC7D59">
            <w:pPr>
              <w:pStyle w:val="TAL"/>
              <w:rPr>
                <w:color w:val="000000"/>
                <w:sz w:val="16"/>
                <w:szCs w:val="16"/>
              </w:rPr>
            </w:pPr>
            <w:r>
              <w:rPr>
                <w:color w:val="000000"/>
                <w:sz w:val="16"/>
                <w:szCs w:val="16"/>
              </w:rPr>
              <w:t>C3-235549</w:t>
            </w:r>
          </w:p>
        </w:tc>
        <w:tc>
          <w:tcPr>
            <w:tcW w:w="3402" w:type="dxa"/>
            <w:tcBorders>
              <w:top w:val="single" w:sz="4" w:space="0" w:color="auto"/>
              <w:left w:val="single" w:sz="4" w:space="0" w:color="auto"/>
              <w:bottom w:val="single" w:sz="4" w:space="0" w:color="auto"/>
              <w:right w:val="single" w:sz="4" w:space="0" w:color="auto"/>
            </w:tcBorders>
            <w:noWrap/>
            <w:hideMark/>
          </w:tcPr>
          <w:p w14:paraId="2A270B92" w14:textId="77777777" w:rsidR="00DC7D59" w:rsidRDefault="00DC7D59">
            <w:pPr>
              <w:pStyle w:val="TAL"/>
              <w:rPr>
                <w:color w:val="000000"/>
                <w:sz w:val="16"/>
                <w:szCs w:val="16"/>
              </w:rPr>
            </w:pPr>
            <w:r>
              <w:rPr>
                <w:color w:val="000000"/>
                <w:sz w:val="16"/>
                <w:szCs w:val="16"/>
              </w:rPr>
              <w:t>Support Network Slice Load Prediction</w:t>
            </w:r>
          </w:p>
        </w:tc>
        <w:tc>
          <w:tcPr>
            <w:tcW w:w="850" w:type="dxa"/>
            <w:tcBorders>
              <w:top w:val="single" w:sz="4" w:space="0" w:color="auto"/>
              <w:left w:val="single" w:sz="4" w:space="0" w:color="auto"/>
              <w:bottom w:val="single" w:sz="4" w:space="0" w:color="auto"/>
              <w:right w:val="single" w:sz="4" w:space="0" w:color="auto"/>
            </w:tcBorders>
            <w:noWrap/>
            <w:hideMark/>
          </w:tcPr>
          <w:p w14:paraId="36F3AF2A" w14:textId="77777777" w:rsidR="00DC7D59" w:rsidRDefault="00DC7D59">
            <w:pPr>
              <w:pStyle w:val="TAL"/>
              <w:rPr>
                <w:color w:val="000000"/>
                <w:sz w:val="16"/>
                <w:szCs w:val="16"/>
              </w:rPr>
            </w:pPr>
            <w:r>
              <w:rPr>
                <w:color w:val="000000"/>
                <w:sz w:val="16"/>
                <w:szCs w:val="16"/>
              </w:rPr>
              <w:t>Huawei,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3D93B0E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5F6752B" w14:textId="77777777" w:rsidR="00DC7D59" w:rsidRDefault="00DC7D59">
            <w:pPr>
              <w:pStyle w:val="TAL"/>
              <w:rPr>
                <w:color w:val="000000"/>
                <w:sz w:val="16"/>
                <w:szCs w:val="16"/>
              </w:rPr>
            </w:pPr>
            <w:r>
              <w:rPr>
                <w:color w:val="000000"/>
                <w:sz w:val="16"/>
                <w:szCs w:val="16"/>
              </w:rPr>
              <w:t>C3-235301</w:t>
            </w:r>
          </w:p>
        </w:tc>
        <w:tc>
          <w:tcPr>
            <w:tcW w:w="1701" w:type="dxa"/>
            <w:tcBorders>
              <w:top w:val="single" w:sz="4" w:space="0" w:color="auto"/>
              <w:left w:val="single" w:sz="4" w:space="0" w:color="auto"/>
              <w:bottom w:val="single" w:sz="4" w:space="0" w:color="auto"/>
              <w:right w:val="single" w:sz="4" w:space="0" w:color="auto"/>
            </w:tcBorders>
            <w:noWrap/>
            <w:hideMark/>
          </w:tcPr>
          <w:p w14:paraId="3AF9D800" w14:textId="77777777" w:rsidR="00DC7D59" w:rsidRDefault="00DC7D59">
            <w:pPr>
              <w:rPr>
                <w:color w:val="000000"/>
                <w:sz w:val="16"/>
                <w:szCs w:val="16"/>
              </w:rPr>
            </w:pPr>
          </w:p>
        </w:tc>
      </w:tr>
      <w:tr w:rsidR="00C60177" w14:paraId="5090278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04EE6AF" w14:textId="77777777" w:rsidR="00DC7D59" w:rsidRDefault="00DC7D59">
            <w:pPr>
              <w:pStyle w:val="TAL"/>
              <w:rPr>
                <w:color w:val="000000"/>
                <w:sz w:val="16"/>
                <w:szCs w:val="16"/>
              </w:rPr>
            </w:pPr>
            <w:r>
              <w:rPr>
                <w:color w:val="000000"/>
                <w:sz w:val="16"/>
                <w:szCs w:val="16"/>
              </w:rPr>
              <w:t>C3-235550</w:t>
            </w:r>
          </w:p>
        </w:tc>
        <w:tc>
          <w:tcPr>
            <w:tcW w:w="3402" w:type="dxa"/>
            <w:tcBorders>
              <w:top w:val="single" w:sz="4" w:space="0" w:color="auto"/>
              <w:left w:val="single" w:sz="4" w:space="0" w:color="auto"/>
              <w:bottom w:val="single" w:sz="4" w:space="0" w:color="auto"/>
              <w:right w:val="single" w:sz="4" w:space="0" w:color="auto"/>
            </w:tcBorders>
            <w:noWrap/>
            <w:hideMark/>
          </w:tcPr>
          <w:p w14:paraId="2DF4A922" w14:textId="77777777" w:rsidR="00DC7D59" w:rsidRDefault="00DC7D59">
            <w:pPr>
              <w:pStyle w:val="TAL"/>
              <w:rPr>
                <w:color w:val="000000"/>
                <w:sz w:val="16"/>
                <w:szCs w:val="16"/>
              </w:rPr>
            </w:pPr>
            <w:r>
              <w:rPr>
                <w:color w:val="000000"/>
                <w:sz w:val="16"/>
                <w:szCs w:val="16"/>
              </w:rPr>
              <w:t xml:space="preserve">Pseudo-CR on defining the service description clauses of the </w:t>
            </w:r>
            <w:proofErr w:type="spellStart"/>
            <w:r>
              <w:rPr>
                <w:color w:val="000000"/>
                <w:sz w:val="16"/>
                <w:szCs w:val="16"/>
              </w:rPr>
              <w:t>NSCE_NSOptimization</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1E0943DD" w14:textId="77777777" w:rsidR="00DC7D59" w:rsidRDefault="00DC7D59">
            <w:pPr>
              <w:pStyle w:val="TAL"/>
              <w:rPr>
                <w:color w:val="000000"/>
                <w:sz w:val="16"/>
                <w:szCs w:val="16"/>
              </w:rPr>
            </w:pPr>
            <w:r>
              <w:rPr>
                <w:color w:val="000000"/>
                <w:sz w:val="16"/>
                <w:szCs w:val="16"/>
              </w:rPr>
              <w:t>Huawei,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647D25D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021778F" w14:textId="77777777" w:rsidR="00DC7D59" w:rsidRDefault="00DC7D59">
            <w:pPr>
              <w:pStyle w:val="TAL"/>
              <w:rPr>
                <w:color w:val="000000"/>
                <w:sz w:val="16"/>
                <w:szCs w:val="16"/>
              </w:rPr>
            </w:pPr>
            <w:r>
              <w:rPr>
                <w:color w:val="000000"/>
                <w:sz w:val="16"/>
                <w:szCs w:val="16"/>
              </w:rPr>
              <w:t>C3-235302</w:t>
            </w:r>
          </w:p>
        </w:tc>
        <w:tc>
          <w:tcPr>
            <w:tcW w:w="1701" w:type="dxa"/>
            <w:tcBorders>
              <w:top w:val="single" w:sz="4" w:space="0" w:color="auto"/>
              <w:left w:val="single" w:sz="4" w:space="0" w:color="auto"/>
              <w:bottom w:val="single" w:sz="4" w:space="0" w:color="auto"/>
              <w:right w:val="single" w:sz="4" w:space="0" w:color="auto"/>
            </w:tcBorders>
            <w:noWrap/>
            <w:hideMark/>
          </w:tcPr>
          <w:p w14:paraId="0EF4633F" w14:textId="77777777" w:rsidR="00DC7D59" w:rsidRDefault="00DC7D59">
            <w:pPr>
              <w:rPr>
                <w:color w:val="000000"/>
                <w:sz w:val="16"/>
                <w:szCs w:val="16"/>
              </w:rPr>
            </w:pPr>
          </w:p>
        </w:tc>
      </w:tr>
      <w:tr w:rsidR="00C60177" w14:paraId="767E96D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5483B82" w14:textId="77777777" w:rsidR="00DC7D59" w:rsidRDefault="00DC7D59">
            <w:pPr>
              <w:pStyle w:val="TAL"/>
              <w:rPr>
                <w:color w:val="000000"/>
                <w:sz w:val="16"/>
                <w:szCs w:val="16"/>
              </w:rPr>
            </w:pPr>
            <w:r>
              <w:rPr>
                <w:color w:val="000000"/>
                <w:sz w:val="16"/>
                <w:szCs w:val="16"/>
              </w:rPr>
              <w:t>C3-235551</w:t>
            </w:r>
          </w:p>
        </w:tc>
        <w:tc>
          <w:tcPr>
            <w:tcW w:w="3402" w:type="dxa"/>
            <w:tcBorders>
              <w:top w:val="single" w:sz="4" w:space="0" w:color="auto"/>
              <w:left w:val="single" w:sz="4" w:space="0" w:color="auto"/>
              <w:bottom w:val="single" w:sz="4" w:space="0" w:color="auto"/>
              <w:right w:val="single" w:sz="4" w:space="0" w:color="auto"/>
            </w:tcBorders>
            <w:noWrap/>
            <w:hideMark/>
          </w:tcPr>
          <w:p w14:paraId="7F1FB42D" w14:textId="77777777" w:rsidR="00DC7D59" w:rsidRDefault="00DC7D59">
            <w:pPr>
              <w:pStyle w:val="TAL"/>
              <w:rPr>
                <w:color w:val="000000"/>
                <w:sz w:val="16"/>
                <w:szCs w:val="16"/>
              </w:rPr>
            </w:pPr>
            <w:r>
              <w:rPr>
                <w:color w:val="000000"/>
                <w:sz w:val="16"/>
                <w:szCs w:val="16"/>
              </w:rPr>
              <w:t xml:space="preserve">Pseudo-CR on defining the API clauses of the </w:t>
            </w:r>
            <w:proofErr w:type="spellStart"/>
            <w:r>
              <w:rPr>
                <w:color w:val="000000"/>
                <w:sz w:val="16"/>
                <w:szCs w:val="16"/>
              </w:rPr>
              <w:t>NSCE_NSOptimization</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7E502D43" w14:textId="77777777" w:rsidR="00DC7D59" w:rsidRDefault="00DC7D59">
            <w:pPr>
              <w:pStyle w:val="TAL"/>
              <w:rPr>
                <w:color w:val="000000"/>
                <w:sz w:val="16"/>
                <w:szCs w:val="16"/>
              </w:rPr>
            </w:pPr>
            <w:r>
              <w:rPr>
                <w:color w:val="000000"/>
                <w:sz w:val="16"/>
                <w:szCs w:val="16"/>
              </w:rPr>
              <w:t>Huawei,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64E55A8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DCFACC3" w14:textId="77777777" w:rsidR="00DC7D59" w:rsidRDefault="00DC7D59">
            <w:pPr>
              <w:pStyle w:val="TAL"/>
              <w:rPr>
                <w:color w:val="000000"/>
                <w:sz w:val="16"/>
                <w:szCs w:val="16"/>
              </w:rPr>
            </w:pPr>
            <w:r>
              <w:rPr>
                <w:color w:val="000000"/>
                <w:sz w:val="16"/>
                <w:szCs w:val="16"/>
              </w:rPr>
              <w:t>C3-235303</w:t>
            </w:r>
          </w:p>
        </w:tc>
        <w:tc>
          <w:tcPr>
            <w:tcW w:w="1701" w:type="dxa"/>
            <w:tcBorders>
              <w:top w:val="single" w:sz="4" w:space="0" w:color="auto"/>
              <w:left w:val="single" w:sz="4" w:space="0" w:color="auto"/>
              <w:bottom w:val="single" w:sz="4" w:space="0" w:color="auto"/>
              <w:right w:val="single" w:sz="4" w:space="0" w:color="auto"/>
            </w:tcBorders>
            <w:noWrap/>
            <w:hideMark/>
          </w:tcPr>
          <w:p w14:paraId="33239101" w14:textId="77777777" w:rsidR="00DC7D59" w:rsidRDefault="00DC7D59">
            <w:pPr>
              <w:rPr>
                <w:color w:val="000000"/>
                <w:sz w:val="16"/>
                <w:szCs w:val="16"/>
              </w:rPr>
            </w:pPr>
          </w:p>
        </w:tc>
      </w:tr>
      <w:tr w:rsidR="00C60177" w14:paraId="1AB5CEB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16EDC19" w14:textId="77777777" w:rsidR="00DC7D59" w:rsidRDefault="00DC7D59">
            <w:pPr>
              <w:pStyle w:val="TAL"/>
              <w:rPr>
                <w:color w:val="000000"/>
                <w:sz w:val="16"/>
                <w:szCs w:val="16"/>
              </w:rPr>
            </w:pPr>
            <w:r>
              <w:rPr>
                <w:color w:val="000000"/>
                <w:sz w:val="16"/>
                <w:szCs w:val="16"/>
              </w:rPr>
              <w:t>C3-235552</w:t>
            </w:r>
          </w:p>
        </w:tc>
        <w:tc>
          <w:tcPr>
            <w:tcW w:w="3402" w:type="dxa"/>
            <w:tcBorders>
              <w:top w:val="single" w:sz="4" w:space="0" w:color="auto"/>
              <w:left w:val="single" w:sz="4" w:space="0" w:color="auto"/>
              <w:bottom w:val="single" w:sz="4" w:space="0" w:color="auto"/>
              <w:right w:val="single" w:sz="4" w:space="0" w:color="auto"/>
            </w:tcBorders>
            <w:noWrap/>
            <w:hideMark/>
          </w:tcPr>
          <w:p w14:paraId="44FEAB49" w14:textId="77777777" w:rsidR="00DC7D59" w:rsidRDefault="00DC7D59">
            <w:pPr>
              <w:pStyle w:val="TAL"/>
              <w:rPr>
                <w:color w:val="000000"/>
                <w:sz w:val="16"/>
                <w:szCs w:val="16"/>
              </w:rPr>
            </w:pPr>
            <w:r>
              <w:rPr>
                <w:color w:val="000000"/>
                <w:sz w:val="16"/>
                <w:szCs w:val="16"/>
              </w:rPr>
              <w:t>Pseudo-CR on support of 204 during modification procedure</w:t>
            </w:r>
          </w:p>
        </w:tc>
        <w:tc>
          <w:tcPr>
            <w:tcW w:w="850" w:type="dxa"/>
            <w:tcBorders>
              <w:top w:val="single" w:sz="4" w:space="0" w:color="auto"/>
              <w:left w:val="single" w:sz="4" w:space="0" w:color="auto"/>
              <w:bottom w:val="single" w:sz="4" w:space="0" w:color="auto"/>
              <w:right w:val="single" w:sz="4" w:space="0" w:color="auto"/>
            </w:tcBorders>
            <w:noWrap/>
            <w:hideMark/>
          </w:tcPr>
          <w:p w14:paraId="78FDE143"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EB7CE1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C690611" w14:textId="77777777" w:rsidR="00DC7D59" w:rsidRDefault="00DC7D59">
            <w:pPr>
              <w:pStyle w:val="TAL"/>
              <w:rPr>
                <w:color w:val="000000"/>
                <w:sz w:val="16"/>
                <w:szCs w:val="16"/>
              </w:rPr>
            </w:pPr>
            <w:r>
              <w:rPr>
                <w:color w:val="000000"/>
                <w:sz w:val="16"/>
                <w:szCs w:val="16"/>
              </w:rPr>
              <w:t>C3-235319</w:t>
            </w:r>
          </w:p>
        </w:tc>
        <w:tc>
          <w:tcPr>
            <w:tcW w:w="1701" w:type="dxa"/>
            <w:tcBorders>
              <w:top w:val="single" w:sz="4" w:space="0" w:color="auto"/>
              <w:left w:val="single" w:sz="4" w:space="0" w:color="auto"/>
              <w:bottom w:val="single" w:sz="4" w:space="0" w:color="auto"/>
              <w:right w:val="single" w:sz="4" w:space="0" w:color="auto"/>
            </w:tcBorders>
            <w:noWrap/>
            <w:hideMark/>
          </w:tcPr>
          <w:p w14:paraId="541A943D" w14:textId="77777777" w:rsidR="00DC7D59" w:rsidRDefault="00DC7D59">
            <w:pPr>
              <w:rPr>
                <w:color w:val="000000"/>
                <w:sz w:val="16"/>
                <w:szCs w:val="16"/>
              </w:rPr>
            </w:pPr>
          </w:p>
        </w:tc>
      </w:tr>
      <w:tr w:rsidR="00C60177" w14:paraId="6EFEF6A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BC8F5B0" w14:textId="77777777" w:rsidR="00DC7D59" w:rsidRDefault="00DC7D59">
            <w:pPr>
              <w:pStyle w:val="TAL"/>
              <w:rPr>
                <w:color w:val="000000"/>
                <w:sz w:val="16"/>
                <w:szCs w:val="16"/>
              </w:rPr>
            </w:pPr>
            <w:r>
              <w:rPr>
                <w:color w:val="000000"/>
                <w:sz w:val="16"/>
                <w:szCs w:val="16"/>
              </w:rPr>
              <w:t>C3-235553</w:t>
            </w:r>
          </w:p>
        </w:tc>
        <w:tc>
          <w:tcPr>
            <w:tcW w:w="3402" w:type="dxa"/>
            <w:tcBorders>
              <w:top w:val="single" w:sz="4" w:space="0" w:color="auto"/>
              <w:left w:val="single" w:sz="4" w:space="0" w:color="auto"/>
              <w:bottom w:val="single" w:sz="4" w:space="0" w:color="auto"/>
              <w:right w:val="single" w:sz="4" w:space="0" w:color="auto"/>
            </w:tcBorders>
            <w:noWrap/>
            <w:hideMark/>
          </w:tcPr>
          <w:p w14:paraId="77863049" w14:textId="77777777" w:rsidR="00DC7D59" w:rsidRDefault="00DC7D59">
            <w:pPr>
              <w:pStyle w:val="TAL"/>
              <w:rPr>
                <w:color w:val="000000"/>
                <w:sz w:val="16"/>
                <w:szCs w:val="16"/>
              </w:rPr>
            </w:pPr>
            <w:r>
              <w:rPr>
                <w:color w:val="000000"/>
                <w:sz w:val="16"/>
                <w:szCs w:val="16"/>
              </w:rPr>
              <w:t xml:space="preserve">Pseudo-CR on EN resolution in the </w:t>
            </w:r>
            <w:proofErr w:type="spellStart"/>
            <w:r>
              <w:rPr>
                <w:color w:val="000000"/>
                <w:sz w:val="16"/>
                <w:szCs w:val="16"/>
              </w:rPr>
              <w:t>Sdd_Transmission</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71F74811"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694B59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206BCEC" w14:textId="77777777" w:rsidR="00DC7D59" w:rsidRDefault="00DC7D59">
            <w:pPr>
              <w:pStyle w:val="TAL"/>
              <w:rPr>
                <w:color w:val="000000"/>
                <w:sz w:val="16"/>
                <w:szCs w:val="16"/>
              </w:rPr>
            </w:pPr>
            <w:r>
              <w:rPr>
                <w:color w:val="000000"/>
                <w:sz w:val="16"/>
                <w:szCs w:val="16"/>
              </w:rPr>
              <w:t>C3-235339</w:t>
            </w:r>
          </w:p>
        </w:tc>
        <w:tc>
          <w:tcPr>
            <w:tcW w:w="1701" w:type="dxa"/>
            <w:tcBorders>
              <w:top w:val="single" w:sz="4" w:space="0" w:color="auto"/>
              <w:left w:val="single" w:sz="4" w:space="0" w:color="auto"/>
              <w:bottom w:val="single" w:sz="4" w:space="0" w:color="auto"/>
              <w:right w:val="single" w:sz="4" w:space="0" w:color="auto"/>
            </w:tcBorders>
            <w:noWrap/>
            <w:hideMark/>
          </w:tcPr>
          <w:p w14:paraId="578A4827" w14:textId="77777777" w:rsidR="00DC7D59" w:rsidRDefault="00DC7D59">
            <w:pPr>
              <w:rPr>
                <w:color w:val="000000"/>
                <w:sz w:val="16"/>
                <w:szCs w:val="16"/>
              </w:rPr>
            </w:pPr>
          </w:p>
        </w:tc>
      </w:tr>
      <w:tr w:rsidR="00C60177" w14:paraId="50CB76F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487600" w14:textId="77777777" w:rsidR="00DC7D59" w:rsidRDefault="00DC7D59">
            <w:pPr>
              <w:pStyle w:val="TAL"/>
              <w:rPr>
                <w:color w:val="000000"/>
                <w:sz w:val="16"/>
                <w:szCs w:val="16"/>
              </w:rPr>
            </w:pPr>
            <w:r>
              <w:rPr>
                <w:color w:val="000000"/>
                <w:sz w:val="16"/>
                <w:szCs w:val="16"/>
              </w:rPr>
              <w:t>C3-235554</w:t>
            </w:r>
          </w:p>
        </w:tc>
        <w:tc>
          <w:tcPr>
            <w:tcW w:w="3402" w:type="dxa"/>
            <w:tcBorders>
              <w:top w:val="single" w:sz="4" w:space="0" w:color="auto"/>
              <w:left w:val="single" w:sz="4" w:space="0" w:color="auto"/>
              <w:bottom w:val="single" w:sz="4" w:space="0" w:color="auto"/>
              <w:right w:val="single" w:sz="4" w:space="0" w:color="auto"/>
            </w:tcBorders>
            <w:noWrap/>
            <w:hideMark/>
          </w:tcPr>
          <w:p w14:paraId="64E3AD0C" w14:textId="77777777" w:rsidR="00DC7D59" w:rsidRDefault="00DC7D59">
            <w:pPr>
              <w:pStyle w:val="TAL"/>
              <w:rPr>
                <w:color w:val="000000"/>
                <w:sz w:val="16"/>
                <w:szCs w:val="16"/>
              </w:rPr>
            </w:pPr>
            <w:r>
              <w:rPr>
                <w:color w:val="000000"/>
                <w:sz w:val="16"/>
                <w:szCs w:val="16"/>
              </w:rPr>
              <w:t xml:space="preserve">Pseudo-CR on the ENs resolution in the </w:t>
            </w:r>
            <w:proofErr w:type="spellStart"/>
            <w:r>
              <w:rPr>
                <w:color w:val="000000"/>
                <w:sz w:val="16"/>
                <w:szCs w:val="16"/>
              </w:rPr>
              <w:t>Sdd_DDContext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0D729767"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0270F6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587AD99" w14:textId="77777777" w:rsidR="00DC7D59" w:rsidRDefault="00DC7D59">
            <w:pPr>
              <w:pStyle w:val="TAL"/>
              <w:rPr>
                <w:color w:val="000000"/>
                <w:sz w:val="16"/>
                <w:szCs w:val="16"/>
              </w:rPr>
            </w:pPr>
            <w:r>
              <w:rPr>
                <w:color w:val="000000"/>
                <w:sz w:val="16"/>
                <w:szCs w:val="16"/>
              </w:rPr>
              <w:t>C3-235340</w:t>
            </w:r>
          </w:p>
        </w:tc>
        <w:tc>
          <w:tcPr>
            <w:tcW w:w="1701" w:type="dxa"/>
            <w:tcBorders>
              <w:top w:val="single" w:sz="4" w:space="0" w:color="auto"/>
              <w:left w:val="single" w:sz="4" w:space="0" w:color="auto"/>
              <w:bottom w:val="single" w:sz="4" w:space="0" w:color="auto"/>
              <w:right w:val="single" w:sz="4" w:space="0" w:color="auto"/>
            </w:tcBorders>
            <w:noWrap/>
            <w:hideMark/>
          </w:tcPr>
          <w:p w14:paraId="711BC117" w14:textId="77777777" w:rsidR="00DC7D59" w:rsidRDefault="00DC7D59">
            <w:pPr>
              <w:rPr>
                <w:color w:val="000000"/>
                <w:sz w:val="16"/>
                <w:szCs w:val="16"/>
              </w:rPr>
            </w:pPr>
          </w:p>
        </w:tc>
      </w:tr>
      <w:tr w:rsidR="00C60177" w14:paraId="496F468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8A05D1E" w14:textId="77777777" w:rsidR="00DC7D59" w:rsidRDefault="00DC7D59">
            <w:pPr>
              <w:pStyle w:val="TAL"/>
              <w:rPr>
                <w:color w:val="000000"/>
                <w:sz w:val="16"/>
                <w:szCs w:val="16"/>
              </w:rPr>
            </w:pPr>
            <w:r>
              <w:rPr>
                <w:color w:val="000000"/>
                <w:sz w:val="16"/>
                <w:szCs w:val="16"/>
              </w:rPr>
              <w:t>C3-235555</w:t>
            </w:r>
          </w:p>
        </w:tc>
        <w:tc>
          <w:tcPr>
            <w:tcW w:w="3402" w:type="dxa"/>
            <w:tcBorders>
              <w:top w:val="single" w:sz="4" w:space="0" w:color="auto"/>
              <w:left w:val="single" w:sz="4" w:space="0" w:color="auto"/>
              <w:bottom w:val="single" w:sz="4" w:space="0" w:color="auto"/>
              <w:right w:val="single" w:sz="4" w:space="0" w:color="auto"/>
            </w:tcBorders>
            <w:noWrap/>
            <w:hideMark/>
          </w:tcPr>
          <w:p w14:paraId="2B210AE3" w14:textId="77777777" w:rsidR="00DC7D59" w:rsidRDefault="00DC7D59">
            <w:pPr>
              <w:pStyle w:val="TAL"/>
              <w:rPr>
                <w:color w:val="000000"/>
                <w:sz w:val="16"/>
                <w:szCs w:val="16"/>
              </w:rPr>
            </w:pPr>
            <w:r>
              <w:rPr>
                <w:color w:val="000000"/>
                <w:sz w:val="16"/>
                <w:szCs w:val="16"/>
              </w:rPr>
              <w:t>EN resolution for the VAL service area location representation</w:t>
            </w:r>
          </w:p>
        </w:tc>
        <w:tc>
          <w:tcPr>
            <w:tcW w:w="850" w:type="dxa"/>
            <w:tcBorders>
              <w:top w:val="single" w:sz="4" w:space="0" w:color="auto"/>
              <w:left w:val="single" w:sz="4" w:space="0" w:color="auto"/>
              <w:bottom w:val="single" w:sz="4" w:space="0" w:color="auto"/>
              <w:right w:val="single" w:sz="4" w:space="0" w:color="auto"/>
            </w:tcBorders>
            <w:noWrap/>
            <w:hideMark/>
          </w:tcPr>
          <w:p w14:paraId="2DAB68C7"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3DF6A9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D09FE73" w14:textId="77777777" w:rsidR="00DC7D59" w:rsidRDefault="00DC7D59">
            <w:pPr>
              <w:pStyle w:val="TAL"/>
              <w:rPr>
                <w:color w:val="000000"/>
                <w:sz w:val="16"/>
                <w:szCs w:val="16"/>
              </w:rPr>
            </w:pPr>
            <w:r>
              <w:rPr>
                <w:color w:val="000000"/>
                <w:sz w:val="16"/>
                <w:szCs w:val="16"/>
              </w:rPr>
              <w:t>C3-235333</w:t>
            </w:r>
          </w:p>
        </w:tc>
        <w:tc>
          <w:tcPr>
            <w:tcW w:w="1701" w:type="dxa"/>
            <w:tcBorders>
              <w:top w:val="single" w:sz="4" w:space="0" w:color="auto"/>
              <w:left w:val="single" w:sz="4" w:space="0" w:color="auto"/>
              <w:bottom w:val="single" w:sz="4" w:space="0" w:color="auto"/>
              <w:right w:val="single" w:sz="4" w:space="0" w:color="auto"/>
            </w:tcBorders>
            <w:noWrap/>
            <w:hideMark/>
          </w:tcPr>
          <w:p w14:paraId="13734D75" w14:textId="77777777" w:rsidR="00DC7D59" w:rsidRDefault="00DC7D59">
            <w:pPr>
              <w:rPr>
                <w:color w:val="000000"/>
                <w:sz w:val="16"/>
                <w:szCs w:val="16"/>
              </w:rPr>
            </w:pPr>
          </w:p>
        </w:tc>
      </w:tr>
      <w:tr w:rsidR="00C60177" w14:paraId="7E3D0B1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CF0F498" w14:textId="77777777" w:rsidR="00DC7D59" w:rsidRDefault="00DC7D59">
            <w:pPr>
              <w:pStyle w:val="TAL"/>
              <w:rPr>
                <w:color w:val="000000"/>
                <w:sz w:val="16"/>
                <w:szCs w:val="16"/>
              </w:rPr>
            </w:pPr>
            <w:r>
              <w:rPr>
                <w:color w:val="000000"/>
                <w:sz w:val="16"/>
                <w:szCs w:val="16"/>
              </w:rPr>
              <w:t>C3-235556</w:t>
            </w:r>
          </w:p>
        </w:tc>
        <w:tc>
          <w:tcPr>
            <w:tcW w:w="3402" w:type="dxa"/>
            <w:tcBorders>
              <w:top w:val="single" w:sz="4" w:space="0" w:color="auto"/>
              <w:left w:val="single" w:sz="4" w:space="0" w:color="auto"/>
              <w:bottom w:val="single" w:sz="4" w:space="0" w:color="auto"/>
              <w:right w:val="single" w:sz="4" w:space="0" w:color="auto"/>
            </w:tcBorders>
            <w:noWrap/>
            <w:hideMark/>
          </w:tcPr>
          <w:p w14:paraId="52E43F5D" w14:textId="77777777" w:rsidR="00DC7D59" w:rsidRDefault="00DC7D59">
            <w:pPr>
              <w:pStyle w:val="TAL"/>
              <w:rPr>
                <w:color w:val="000000"/>
                <w:sz w:val="16"/>
                <w:szCs w:val="16"/>
              </w:rPr>
            </w:pPr>
            <w:r>
              <w:rPr>
                <w:color w:val="000000"/>
                <w:sz w:val="16"/>
                <w:szCs w:val="16"/>
              </w:rPr>
              <w:t>Corrections for UE mobility analytics</w:t>
            </w:r>
          </w:p>
        </w:tc>
        <w:tc>
          <w:tcPr>
            <w:tcW w:w="850" w:type="dxa"/>
            <w:tcBorders>
              <w:top w:val="single" w:sz="4" w:space="0" w:color="auto"/>
              <w:left w:val="single" w:sz="4" w:space="0" w:color="auto"/>
              <w:bottom w:val="single" w:sz="4" w:space="0" w:color="auto"/>
              <w:right w:val="single" w:sz="4" w:space="0" w:color="auto"/>
            </w:tcBorders>
            <w:noWrap/>
            <w:hideMark/>
          </w:tcPr>
          <w:p w14:paraId="195FABF4" w14:textId="77777777" w:rsidR="00DC7D59" w:rsidRDefault="00DC7D59">
            <w:pPr>
              <w:pStyle w:val="TAL"/>
              <w:rPr>
                <w:color w:val="000000"/>
                <w:sz w:val="16"/>
                <w:szCs w:val="16"/>
              </w:rPr>
            </w:pPr>
            <w:r>
              <w:rPr>
                <w:color w:val="000000"/>
                <w:sz w:val="16"/>
                <w:szCs w:val="16"/>
              </w:rPr>
              <w:t>Huawei, KDDI,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65468F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F4B7D7B" w14:textId="77777777" w:rsidR="00DC7D59" w:rsidRDefault="00DC7D59">
            <w:pPr>
              <w:pStyle w:val="TAL"/>
              <w:rPr>
                <w:color w:val="000000"/>
                <w:sz w:val="16"/>
                <w:szCs w:val="16"/>
              </w:rPr>
            </w:pPr>
            <w:r>
              <w:rPr>
                <w:color w:val="000000"/>
                <w:sz w:val="16"/>
                <w:szCs w:val="16"/>
              </w:rPr>
              <w:t>C3-235185</w:t>
            </w:r>
          </w:p>
        </w:tc>
        <w:tc>
          <w:tcPr>
            <w:tcW w:w="1701" w:type="dxa"/>
            <w:tcBorders>
              <w:top w:val="single" w:sz="4" w:space="0" w:color="auto"/>
              <w:left w:val="single" w:sz="4" w:space="0" w:color="auto"/>
              <w:bottom w:val="single" w:sz="4" w:space="0" w:color="auto"/>
              <w:right w:val="single" w:sz="4" w:space="0" w:color="auto"/>
            </w:tcBorders>
            <w:noWrap/>
            <w:hideMark/>
          </w:tcPr>
          <w:p w14:paraId="3E19C8E7" w14:textId="77777777" w:rsidR="00DC7D59" w:rsidRDefault="00DC7D59">
            <w:pPr>
              <w:rPr>
                <w:color w:val="000000"/>
                <w:sz w:val="16"/>
                <w:szCs w:val="16"/>
              </w:rPr>
            </w:pPr>
          </w:p>
        </w:tc>
      </w:tr>
      <w:tr w:rsidR="00C60177" w14:paraId="28A6BD6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6DECAD9" w14:textId="77777777" w:rsidR="00DC7D59" w:rsidRDefault="00DC7D59">
            <w:pPr>
              <w:pStyle w:val="TAL"/>
              <w:rPr>
                <w:color w:val="000000"/>
                <w:sz w:val="16"/>
                <w:szCs w:val="16"/>
              </w:rPr>
            </w:pPr>
            <w:r>
              <w:rPr>
                <w:color w:val="000000"/>
                <w:sz w:val="16"/>
                <w:szCs w:val="16"/>
              </w:rPr>
              <w:lastRenderedPageBreak/>
              <w:t>C3-235557</w:t>
            </w:r>
          </w:p>
        </w:tc>
        <w:tc>
          <w:tcPr>
            <w:tcW w:w="3402" w:type="dxa"/>
            <w:tcBorders>
              <w:top w:val="single" w:sz="4" w:space="0" w:color="auto"/>
              <w:left w:val="single" w:sz="4" w:space="0" w:color="auto"/>
              <w:bottom w:val="single" w:sz="4" w:space="0" w:color="auto"/>
              <w:right w:val="single" w:sz="4" w:space="0" w:color="auto"/>
            </w:tcBorders>
            <w:noWrap/>
            <w:hideMark/>
          </w:tcPr>
          <w:p w14:paraId="2C188C86" w14:textId="77777777" w:rsidR="00DC7D59" w:rsidRDefault="00DC7D59">
            <w:pPr>
              <w:pStyle w:val="TAL"/>
              <w:rPr>
                <w:color w:val="000000"/>
                <w:sz w:val="16"/>
                <w:szCs w:val="16"/>
              </w:rPr>
            </w:pPr>
            <w:r>
              <w:rPr>
                <w:color w:val="000000"/>
                <w:sz w:val="16"/>
                <w:szCs w:val="16"/>
              </w:rPr>
              <w:t xml:space="preserve">Define service descriptions of </w:t>
            </w:r>
            <w:proofErr w:type="spellStart"/>
            <w:r>
              <w:rPr>
                <w:color w:val="000000"/>
                <w:sz w:val="16"/>
                <w:szCs w:val="16"/>
              </w:rPr>
              <w:t>Nnwdaf_MLModelMonitor</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44D3B22B" w14:textId="77777777" w:rsidR="00DC7D59" w:rsidRDefault="00DC7D59">
            <w:pPr>
              <w:pStyle w:val="TAL"/>
              <w:rPr>
                <w:color w:val="000000"/>
                <w:sz w:val="16"/>
                <w:szCs w:val="16"/>
              </w:rPr>
            </w:pPr>
            <w:r>
              <w:rPr>
                <w:color w:val="000000"/>
                <w:sz w:val="16"/>
                <w:szCs w:val="16"/>
              </w:rPr>
              <w:t>Huawei, Nokia, Nokia Shanghai Bell, Ericsson</w:t>
            </w:r>
          </w:p>
        </w:tc>
        <w:tc>
          <w:tcPr>
            <w:tcW w:w="1094" w:type="dxa"/>
            <w:tcBorders>
              <w:top w:val="single" w:sz="4" w:space="0" w:color="auto"/>
              <w:left w:val="single" w:sz="4" w:space="0" w:color="auto"/>
              <w:bottom w:val="single" w:sz="4" w:space="0" w:color="auto"/>
              <w:right w:val="single" w:sz="4" w:space="0" w:color="auto"/>
            </w:tcBorders>
            <w:noWrap/>
            <w:hideMark/>
          </w:tcPr>
          <w:p w14:paraId="0866EC0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F7951D5" w14:textId="77777777" w:rsidR="00DC7D59" w:rsidRDefault="00DC7D59">
            <w:pPr>
              <w:pStyle w:val="TAL"/>
              <w:rPr>
                <w:color w:val="000000"/>
                <w:sz w:val="16"/>
                <w:szCs w:val="16"/>
              </w:rPr>
            </w:pPr>
            <w:r>
              <w:rPr>
                <w:color w:val="000000"/>
                <w:sz w:val="16"/>
                <w:szCs w:val="16"/>
              </w:rPr>
              <w:t>C3-235187</w:t>
            </w:r>
          </w:p>
        </w:tc>
        <w:tc>
          <w:tcPr>
            <w:tcW w:w="1701" w:type="dxa"/>
            <w:tcBorders>
              <w:top w:val="single" w:sz="4" w:space="0" w:color="auto"/>
              <w:left w:val="single" w:sz="4" w:space="0" w:color="auto"/>
              <w:bottom w:val="single" w:sz="4" w:space="0" w:color="auto"/>
              <w:right w:val="single" w:sz="4" w:space="0" w:color="auto"/>
            </w:tcBorders>
            <w:noWrap/>
            <w:hideMark/>
          </w:tcPr>
          <w:p w14:paraId="1C45464D" w14:textId="77777777" w:rsidR="00DC7D59" w:rsidRDefault="00DC7D59">
            <w:pPr>
              <w:rPr>
                <w:color w:val="000000"/>
                <w:sz w:val="16"/>
                <w:szCs w:val="16"/>
              </w:rPr>
            </w:pPr>
          </w:p>
        </w:tc>
      </w:tr>
      <w:tr w:rsidR="00C60177" w14:paraId="21B6D86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FBE0D6A" w14:textId="77777777" w:rsidR="00DC7D59" w:rsidRDefault="00DC7D59">
            <w:pPr>
              <w:pStyle w:val="TAL"/>
              <w:rPr>
                <w:color w:val="000000"/>
                <w:sz w:val="16"/>
                <w:szCs w:val="16"/>
              </w:rPr>
            </w:pPr>
            <w:r>
              <w:rPr>
                <w:color w:val="000000"/>
                <w:sz w:val="16"/>
                <w:szCs w:val="16"/>
              </w:rPr>
              <w:t>C3-235558</w:t>
            </w:r>
          </w:p>
        </w:tc>
        <w:tc>
          <w:tcPr>
            <w:tcW w:w="3402" w:type="dxa"/>
            <w:tcBorders>
              <w:top w:val="single" w:sz="4" w:space="0" w:color="auto"/>
              <w:left w:val="single" w:sz="4" w:space="0" w:color="auto"/>
              <w:bottom w:val="single" w:sz="4" w:space="0" w:color="auto"/>
              <w:right w:val="single" w:sz="4" w:space="0" w:color="auto"/>
            </w:tcBorders>
            <w:noWrap/>
            <w:hideMark/>
          </w:tcPr>
          <w:p w14:paraId="591556ED" w14:textId="77777777" w:rsidR="00DC7D59" w:rsidRDefault="00DC7D59">
            <w:pPr>
              <w:pStyle w:val="TAL"/>
              <w:rPr>
                <w:color w:val="000000"/>
                <w:sz w:val="16"/>
                <w:szCs w:val="16"/>
              </w:rPr>
            </w:pPr>
            <w:r>
              <w:rPr>
                <w:color w:val="000000"/>
                <w:sz w:val="16"/>
                <w:szCs w:val="16"/>
              </w:rPr>
              <w:t xml:space="preserve">Define service descriptions of </w:t>
            </w:r>
            <w:proofErr w:type="spellStart"/>
            <w:r>
              <w:rPr>
                <w:color w:val="000000"/>
                <w:sz w:val="16"/>
                <w:szCs w:val="16"/>
              </w:rPr>
              <w:t>Nnwdaf_RoamingData</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22B49D83" w14:textId="77777777" w:rsidR="00DC7D59" w:rsidRDefault="00DC7D59">
            <w:pPr>
              <w:pStyle w:val="TAL"/>
              <w:rPr>
                <w:color w:val="000000"/>
                <w:sz w:val="16"/>
                <w:szCs w:val="16"/>
              </w:rPr>
            </w:pPr>
            <w:r>
              <w:rPr>
                <w:color w:val="000000"/>
                <w:sz w:val="16"/>
                <w:szCs w:val="16"/>
              </w:rPr>
              <w:t>Huawei, Ericsson,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060B752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099DC05" w14:textId="77777777" w:rsidR="00DC7D59" w:rsidRDefault="00DC7D59">
            <w:pPr>
              <w:pStyle w:val="TAL"/>
              <w:rPr>
                <w:color w:val="000000"/>
                <w:sz w:val="16"/>
                <w:szCs w:val="16"/>
              </w:rPr>
            </w:pPr>
            <w:r>
              <w:rPr>
                <w:color w:val="000000"/>
                <w:sz w:val="16"/>
                <w:szCs w:val="16"/>
              </w:rPr>
              <w:t>C3-235190</w:t>
            </w:r>
          </w:p>
        </w:tc>
        <w:tc>
          <w:tcPr>
            <w:tcW w:w="1701" w:type="dxa"/>
            <w:tcBorders>
              <w:top w:val="single" w:sz="4" w:space="0" w:color="auto"/>
              <w:left w:val="single" w:sz="4" w:space="0" w:color="auto"/>
              <w:bottom w:val="single" w:sz="4" w:space="0" w:color="auto"/>
              <w:right w:val="single" w:sz="4" w:space="0" w:color="auto"/>
            </w:tcBorders>
            <w:noWrap/>
            <w:hideMark/>
          </w:tcPr>
          <w:p w14:paraId="299A5B8C" w14:textId="77777777" w:rsidR="00DC7D59" w:rsidRDefault="00DC7D59">
            <w:pPr>
              <w:rPr>
                <w:color w:val="000000"/>
                <w:sz w:val="16"/>
                <w:szCs w:val="16"/>
              </w:rPr>
            </w:pPr>
          </w:p>
        </w:tc>
      </w:tr>
      <w:tr w:rsidR="00C60177" w14:paraId="1CB7BC1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E981ABA" w14:textId="77777777" w:rsidR="00DC7D59" w:rsidRDefault="00DC7D59">
            <w:pPr>
              <w:pStyle w:val="TAL"/>
              <w:rPr>
                <w:color w:val="000000"/>
                <w:sz w:val="16"/>
                <w:szCs w:val="16"/>
              </w:rPr>
            </w:pPr>
            <w:r>
              <w:rPr>
                <w:color w:val="000000"/>
                <w:sz w:val="16"/>
                <w:szCs w:val="16"/>
              </w:rPr>
              <w:t>C3-235559</w:t>
            </w:r>
          </w:p>
        </w:tc>
        <w:tc>
          <w:tcPr>
            <w:tcW w:w="3402" w:type="dxa"/>
            <w:tcBorders>
              <w:top w:val="single" w:sz="4" w:space="0" w:color="auto"/>
              <w:left w:val="single" w:sz="4" w:space="0" w:color="auto"/>
              <w:bottom w:val="single" w:sz="4" w:space="0" w:color="auto"/>
              <w:right w:val="single" w:sz="4" w:space="0" w:color="auto"/>
            </w:tcBorders>
            <w:noWrap/>
            <w:hideMark/>
          </w:tcPr>
          <w:p w14:paraId="2C464214" w14:textId="77777777" w:rsidR="00DC7D59" w:rsidRDefault="00DC7D59">
            <w:pPr>
              <w:pStyle w:val="TAL"/>
              <w:rPr>
                <w:color w:val="000000"/>
                <w:sz w:val="16"/>
                <w:szCs w:val="16"/>
              </w:rPr>
            </w:pPr>
            <w:r>
              <w:rPr>
                <w:color w:val="000000"/>
                <w:sz w:val="16"/>
                <w:szCs w:val="16"/>
              </w:rPr>
              <w:t>Enhance UE mobility analytics to support fine granularity</w:t>
            </w:r>
          </w:p>
        </w:tc>
        <w:tc>
          <w:tcPr>
            <w:tcW w:w="850" w:type="dxa"/>
            <w:tcBorders>
              <w:top w:val="single" w:sz="4" w:space="0" w:color="auto"/>
              <w:left w:val="single" w:sz="4" w:space="0" w:color="auto"/>
              <w:bottom w:val="single" w:sz="4" w:space="0" w:color="auto"/>
              <w:right w:val="single" w:sz="4" w:space="0" w:color="auto"/>
            </w:tcBorders>
            <w:noWrap/>
            <w:hideMark/>
          </w:tcPr>
          <w:p w14:paraId="1E61B5BC" w14:textId="77777777" w:rsidR="00DC7D59" w:rsidRDefault="00DC7D59">
            <w:pPr>
              <w:pStyle w:val="TAL"/>
              <w:rPr>
                <w:color w:val="000000"/>
                <w:sz w:val="16"/>
                <w:szCs w:val="16"/>
              </w:rPr>
            </w:pPr>
            <w:r>
              <w:rPr>
                <w:color w:val="000000"/>
                <w:sz w:val="16"/>
                <w:szCs w:val="16"/>
              </w:rPr>
              <w:t>Huawei, KDDI,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585B72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5D116F0" w14:textId="77777777" w:rsidR="00DC7D59" w:rsidRDefault="00DC7D59">
            <w:pPr>
              <w:pStyle w:val="TAL"/>
              <w:rPr>
                <w:color w:val="000000"/>
                <w:sz w:val="16"/>
                <w:szCs w:val="16"/>
              </w:rPr>
            </w:pPr>
            <w:r>
              <w:rPr>
                <w:color w:val="000000"/>
                <w:sz w:val="16"/>
                <w:szCs w:val="16"/>
              </w:rPr>
              <w:t>C3-235192</w:t>
            </w:r>
          </w:p>
        </w:tc>
        <w:tc>
          <w:tcPr>
            <w:tcW w:w="1701" w:type="dxa"/>
            <w:tcBorders>
              <w:top w:val="single" w:sz="4" w:space="0" w:color="auto"/>
              <w:left w:val="single" w:sz="4" w:space="0" w:color="auto"/>
              <w:bottom w:val="single" w:sz="4" w:space="0" w:color="auto"/>
              <w:right w:val="single" w:sz="4" w:space="0" w:color="auto"/>
            </w:tcBorders>
            <w:noWrap/>
            <w:hideMark/>
          </w:tcPr>
          <w:p w14:paraId="1169A3A5" w14:textId="77777777" w:rsidR="00DC7D59" w:rsidRDefault="00DC7D59">
            <w:pPr>
              <w:rPr>
                <w:color w:val="000000"/>
                <w:sz w:val="16"/>
                <w:szCs w:val="16"/>
              </w:rPr>
            </w:pPr>
          </w:p>
        </w:tc>
      </w:tr>
      <w:tr w:rsidR="00C60177" w14:paraId="4EE06CA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FB7C5AD" w14:textId="77777777" w:rsidR="00DC7D59" w:rsidRDefault="00DC7D59">
            <w:pPr>
              <w:pStyle w:val="TAL"/>
              <w:rPr>
                <w:color w:val="000000"/>
                <w:sz w:val="16"/>
                <w:szCs w:val="16"/>
              </w:rPr>
            </w:pPr>
            <w:r>
              <w:rPr>
                <w:color w:val="000000"/>
                <w:sz w:val="16"/>
                <w:szCs w:val="16"/>
              </w:rPr>
              <w:t>C3-235560</w:t>
            </w:r>
          </w:p>
        </w:tc>
        <w:tc>
          <w:tcPr>
            <w:tcW w:w="3402" w:type="dxa"/>
            <w:tcBorders>
              <w:top w:val="single" w:sz="4" w:space="0" w:color="auto"/>
              <w:left w:val="single" w:sz="4" w:space="0" w:color="auto"/>
              <w:bottom w:val="single" w:sz="4" w:space="0" w:color="auto"/>
              <w:right w:val="single" w:sz="4" w:space="0" w:color="auto"/>
            </w:tcBorders>
            <w:noWrap/>
            <w:hideMark/>
          </w:tcPr>
          <w:p w14:paraId="58275955" w14:textId="77777777" w:rsidR="00DC7D59" w:rsidRDefault="00DC7D59">
            <w:pPr>
              <w:pStyle w:val="TAL"/>
              <w:rPr>
                <w:color w:val="000000"/>
                <w:sz w:val="16"/>
                <w:szCs w:val="16"/>
              </w:rPr>
            </w:pPr>
            <w:r>
              <w:rPr>
                <w:color w:val="000000"/>
                <w:sz w:val="16"/>
                <w:szCs w:val="16"/>
              </w:rPr>
              <w:t>Update for the URSP rule enforcement without UE assistance</w:t>
            </w:r>
          </w:p>
        </w:tc>
        <w:tc>
          <w:tcPr>
            <w:tcW w:w="850" w:type="dxa"/>
            <w:tcBorders>
              <w:top w:val="single" w:sz="4" w:space="0" w:color="auto"/>
              <w:left w:val="single" w:sz="4" w:space="0" w:color="auto"/>
              <w:bottom w:val="single" w:sz="4" w:space="0" w:color="auto"/>
              <w:right w:val="single" w:sz="4" w:space="0" w:color="auto"/>
            </w:tcBorders>
            <w:noWrap/>
            <w:hideMark/>
          </w:tcPr>
          <w:p w14:paraId="789B09C3"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ED26FA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A125693" w14:textId="77777777" w:rsidR="00DC7D59" w:rsidRDefault="00DC7D59">
            <w:pPr>
              <w:pStyle w:val="TAL"/>
              <w:rPr>
                <w:color w:val="000000"/>
                <w:sz w:val="16"/>
                <w:szCs w:val="16"/>
              </w:rPr>
            </w:pPr>
            <w:r>
              <w:rPr>
                <w:color w:val="000000"/>
                <w:sz w:val="16"/>
                <w:szCs w:val="16"/>
              </w:rPr>
              <w:t>C3-235198</w:t>
            </w:r>
          </w:p>
        </w:tc>
        <w:tc>
          <w:tcPr>
            <w:tcW w:w="1701" w:type="dxa"/>
            <w:tcBorders>
              <w:top w:val="single" w:sz="4" w:space="0" w:color="auto"/>
              <w:left w:val="single" w:sz="4" w:space="0" w:color="auto"/>
              <w:bottom w:val="single" w:sz="4" w:space="0" w:color="auto"/>
              <w:right w:val="single" w:sz="4" w:space="0" w:color="auto"/>
            </w:tcBorders>
            <w:noWrap/>
            <w:hideMark/>
          </w:tcPr>
          <w:p w14:paraId="4C901773" w14:textId="77777777" w:rsidR="00DC7D59" w:rsidRDefault="00DC7D59">
            <w:pPr>
              <w:rPr>
                <w:color w:val="000000"/>
                <w:sz w:val="16"/>
                <w:szCs w:val="16"/>
              </w:rPr>
            </w:pPr>
          </w:p>
        </w:tc>
      </w:tr>
      <w:tr w:rsidR="00C60177" w14:paraId="27DB5F7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2B4D5ED" w14:textId="77777777" w:rsidR="00DC7D59" w:rsidRDefault="00DC7D59">
            <w:pPr>
              <w:pStyle w:val="TAL"/>
              <w:rPr>
                <w:color w:val="000000"/>
                <w:sz w:val="16"/>
                <w:szCs w:val="16"/>
              </w:rPr>
            </w:pPr>
            <w:r>
              <w:rPr>
                <w:color w:val="000000"/>
                <w:sz w:val="16"/>
                <w:szCs w:val="16"/>
              </w:rPr>
              <w:t>C3-235561</w:t>
            </w:r>
          </w:p>
        </w:tc>
        <w:tc>
          <w:tcPr>
            <w:tcW w:w="3402" w:type="dxa"/>
            <w:tcBorders>
              <w:top w:val="single" w:sz="4" w:space="0" w:color="auto"/>
              <w:left w:val="single" w:sz="4" w:space="0" w:color="auto"/>
              <w:bottom w:val="single" w:sz="4" w:space="0" w:color="auto"/>
              <w:right w:val="single" w:sz="4" w:space="0" w:color="auto"/>
            </w:tcBorders>
            <w:noWrap/>
            <w:hideMark/>
          </w:tcPr>
          <w:p w14:paraId="3E7FB2B9" w14:textId="77777777" w:rsidR="00DC7D59" w:rsidRDefault="00DC7D59">
            <w:pPr>
              <w:pStyle w:val="TAL"/>
              <w:rPr>
                <w:color w:val="000000"/>
                <w:sz w:val="16"/>
                <w:szCs w:val="16"/>
              </w:rPr>
            </w:pPr>
            <w:r>
              <w:rPr>
                <w:color w:val="000000"/>
                <w:sz w:val="16"/>
                <w:szCs w:val="16"/>
              </w:rPr>
              <w:t>Update of the CAPIF layer architecture description</w:t>
            </w:r>
          </w:p>
        </w:tc>
        <w:tc>
          <w:tcPr>
            <w:tcW w:w="850" w:type="dxa"/>
            <w:tcBorders>
              <w:top w:val="single" w:sz="4" w:space="0" w:color="auto"/>
              <w:left w:val="single" w:sz="4" w:space="0" w:color="auto"/>
              <w:bottom w:val="single" w:sz="4" w:space="0" w:color="auto"/>
              <w:right w:val="single" w:sz="4" w:space="0" w:color="auto"/>
            </w:tcBorders>
            <w:noWrap/>
            <w:hideMark/>
          </w:tcPr>
          <w:p w14:paraId="43F843F1" w14:textId="77777777" w:rsidR="00DC7D59" w:rsidRDefault="00DC7D59">
            <w:pPr>
              <w:pStyle w:val="TAL"/>
              <w:rPr>
                <w:color w:val="000000"/>
                <w:sz w:val="16"/>
                <w:szCs w:val="16"/>
              </w:rPr>
            </w:pPr>
            <w:r>
              <w:rPr>
                <w:color w:val="000000"/>
                <w:sz w:val="16"/>
                <w:szCs w:val="16"/>
              </w:rPr>
              <w:t>Ericsson, Deutsche Telekom, Huawei, Xiaomi, NTT, Samsung</w:t>
            </w:r>
          </w:p>
        </w:tc>
        <w:tc>
          <w:tcPr>
            <w:tcW w:w="1094" w:type="dxa"/>
            <w:tcBorders>
              <w:top w:val="single" w:sz="4" w:space="0" w:color="auto"/>
              <w:left w:val="single" w:sz="4" w:space="0" w:color="auto"/>
              <w:bottom w:val="single" w:sz="4" w:space="0" w:color="auto"/>
              <w:right w:val="single" w:sz="4" w:space="0" w:color="auto"/>
            </w:tcBorders>
            <w:noWrap/>
            <w:hideMark/>
          </w:tcPr>
          <w:p w14:paraId="26533B2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210653C" w14:textId="77777777" w:rsidR="00DC7D59" w:rsidRDefault="00DC7D59">
            <w:pPr>
              <w:pStyle w:val="TAL"/>
              <w:rPr>
                <w:color w:val="000000"/>
                <w:sz w:val="16"/>
                <w:szCs w:val="16"/>
              </w:rPr>
            </w:pPr>
            <w:r>
              <w:rPr>
                <w:color w:val="000000"/>
                <w:sz w:val="16"/>
                <w:szCs w:val="16"/>
              </w:rPr>
              <w:t>C3-235342</w:t>
            </w:r>
          </w:p>
        </w:tc>
        <w:tc>
          <w:tcPr>
            <w:tcW w:w="1701" w:type="dxa"/>
            <w:tcBorders>
              <w:top w:val="single" w:sz="4" w:space="0" w:color="auto"/>
              <w:left w:val="single" w:sz="4" w:space="0" w:color="auto"/>
              <w:bottom w:val="single" w:sz="4" w:space="0" w:color="auto"/>
              <w:right w:val="single" w:sz="4" w:space="0" w:color="auto"/>
            </w:tcBorders>
            <w:noWrap/>
            <w:hideMark/>
          </w:tcPr>
          <w:p w14:paraId="2A089F7E" w14:textId="77777777" w:rsidR="00DC7D59" w:rsidRDefault="00DC7D59">
            <w:pPr>
              <w:rPr>
                <w:color w:val="000000"/>
                <w:sz w:val="16"/>
                <w:szCs w:val="16"/>
              </w:rPr>
            </w:pPr>
          </w:p>
        </w:tc>
      </w:tr>
      <w:tr w:rsidR="00C60177" w14:paraId="43516D2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5E95482" w14:textId="77777777" w:rsidR="00DC7D59" w:rsidRDefault="00DC7D59">
            <w:pPr>
              <w:pStyle w:val="TAL"/>
              <w:rPr>
                <w:color w:val="000000"/>
                <w:sz w:val="16"/>
                <w:szCs w:val="16"/>
              </w:rPr>
            </w:pPr>
            <w:r>
              <w:rPr>
                <w:color w:val="000000"/>
                <w:sz w:val="16"/>
                <w:szCs w:val="16"/>
              </w:rPr>
              <w:t>C3-235562</w:t>
            </w:r>
          </w:p>
        </w:tc>
        <w:tc>
          <w:tcPr>
            <w:tcW w:w="3402" w:type="dxa"/>
            <w:tcBorders>
              <w:top w:val="single" w:sz="4" w:space="0" w:color="auto"/>
              <w:left w:val="single" w:sz="4" w:space="0" w:color="auto"/>
              <w:bottom w:val="single" w:sz="4" w:space="0" w:color="auto"/>
              <w:right w:val="single" w:sz="4" w:space="0" w:color="auto"/>
            </w:tcBorders>
            <w:noWrap/>
            <w:hideMark/>
          </w:tcPr>
          <w:p w14:paraId="035BCCA2" w14:textId="77777777" w:rsidR="00DC7D59" w:rsidRDefault="00DC7D59">
            <w:pPr>
              <w:pStyle w:val="TAL"/>
              <w:rPr>
                <w:color w:val="000000"/>
                <w:sz w:val="16"/>
                <w:szCs w:val="16"/>
              </w:rPr>
            </w:pPr>
            <w:r>
              <w:rPr>
                <w:color w:val="000000"/>
                <w:sz w:val="16"/>
                <w:szCs w:val="16"/>
              </w:rPr>
              <w:t>Update to Procedures for Federated Learning</w:t>
            </w:r>
          </w:p>
        </w:tc>
        <w:tc>
          <w:tcPr>
            <w:tcW w:w="850" w:type="dxa"/>
            <w:tcBorders>
              <w:top w:val="single" w:sz="4" w:space="0" w:color="auto"/>
              <w:left w:val="single" w:sz="4" w:space="0" w:color="auto"/>
              <w:bottom w:val="single" w:sz="4" w:space="0" w:color="auto"/>
              <w:right w:val="single" w:sz="4" w:space="0" w:color="auto"/>
            </w:tcBorders>
            <w:noWrap/>
            <w:hideMark/>
          </w:tcPr>
          <w:p w14:paraId="73C60850"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F39DE6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A14BF59" w14:textId="77777777" w:rsidR="00DC7D59" w:rsidRDefault="00DC7D59">
            <w:pPr>
              <w:pStyle w:val="TAL"/>
              <w:rPr>
                <w:color w:val="000000"/>
                <w:sz w:val="16"/>
                <w:szCs w:val="16"/>
              </w:rPr>
            </w:pPr>
            <w:r>
              <w:rPr>
                <w:color w:val="000000"/>
                <w:sz w:val="16"/>
                <w:szCs w:val="16"/>
              </w:rPr>
              <w:t>C3-235344</w:t>
            </w:r>
          </w:p>
        </w:tc>
        <w:tc>
          <w:tcPr>
            <w:tcW w:w="1701" w:type="dxa"/>
            <w:tcBorders>
              <w:top w:val="single" w:sz="4" w:space="0" w:color="auto"/>
              <w:left w:val="single" w:sz="4" w:space="0" w:color="auto"/>
              <w:bottom w:val="single" w:sz="4" w:space="0" w:color="auto"/>
              <w:right w:val="single" w:sz="4" w:space="0" w:color="auto"/>
            </w:tcBorders>
            <w:noWrap/>
            <w:hideMark/>
          </w:tcPr>
          <w:p w14:paraId="48FD9532" w14:textId="77777777" w:rsidR="00DC7D59" w:rsidRDefault="00DC7D59">
            <w:pPr>
              <w:rPr>
                <w:color w:val="000000"/>
                <w:sz w:val="16"/>
                <w:szCs w:val="16"/>
              </w:rPr>
            </w:pPr>
          </w:p>
        </w:tc>
      </w:tr>
      <w:tr w:rsidR="00C60177" w14:paraId="59C9AFA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5D5C178" w14:textId="77777777" w:rsidR="00DC7D59" w:rsidRDefault="00DC7D59">
            <w:pPr>
              <w:pStyle w:val="TAL"/>
              <w:rPr>
                <w:color w:val="000000"/>
                <w:sz w:val="16"/>
                <w:szCs w:val="16"/>
              </w:rPr>
            </w:pPr>
            <w:r>
              <w:rPr>
                <w:color w:val="000000"/>
                <w:sz w:val="16"/>
                <w:szCs w:val="16"/>
              </w:rPr>
              <w:t>C3-235563</w:t>
            </w:r>
          </w:p>
        </w:tc>
        <w:tc>
          <w:tcPr>
            <w:tcW w:w="3402" w:type="dxa"/>
            <w:tcBorders>
              <w:top w:val="single" w:sz="4" w:space="0" w:color="auto"/>
              <w:left w:val="single" w:sz="4" w:space="0" w:color="auto"/>
              <w:bottom w:val="single" w:sz="4" w:space="0" w:color="auto"/>
              <w:right w:val="single" w:sz="4" w:space="0" w:color="auto"/>
            </w:tcBorders>
            <w:noWrap/>
            <w:hideMark/>
          </w:tcPr>
          <w:p w14:paraId="146BF0F0" w14:textId="77777777" w:rsidR="00DC7D59" w:rsidRDefault="00DC7D59">
            <w:pPr>
              <w:pStyle w:val="TAL"/>
              <w:rPr>
                <w:color w:val="000000"/>
                <w:sz w:val="16"/>
                <w:szCs w:val="16"/>
              </w:rPr>
            </w:pPr>
            <w:r>
              <w:rPr>
                <w:color w:val="000000"/>
                <w:sz w:val="16"/>
                <w:szCs w:val="16"/>
              </w:rPr>
              <w:t xml:space="preserve">Updates for the Support of </w:t>
            </w:r>
            <w:proofErr w:type="spellStart"/>
            <w:r>
              <w:rPr>
                <w:color w:val="000000"/>
                <w:sz w:val="16"/>
                <w:szCs w:val="16"/>
              </w:rPr>
              <w:t>Nnwdaf_MLModelTraining_Subscribe</w:t>
            </w:r>
            <w:proofErr w:type="spellEnd"/>
            <w:r>
              <w:rPr>
                <w:color w:val="000000"/>
                <w:sz w:val="16"/>
                <w:szCs w:val="16"/>
              </w:rPr>
              <w:t xml:space="preserve"> Service Operation</w:t>
            </w:r>
          </w:p>
        </w:tc>
        <w:tc>
          <w:tcPr>
            <w:tcW w:w="850" w:type="dxa"/>
            <w:tcBorders>
              <w:top w:val="single" w:sz="4" w:space="0" w:color="auto"/>
              <w:left w:val="single" w:sz="4" w:space="0" w:color="auto"/>
              <w:bottom w:val="single" w:sz="4" w:space="0" w:color="auto"/>
              <w:right w:val="single" w:sz="4" w:space="0" w:color="auto"/>
            </w:tcBorders>
            <w:noWrap/>
            <w:hideMark/>
          </w:tcPr>
          <w:p w14:paraId="0C06E096"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EE2933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5366BB6" w14:textId="77777777" w:rsidR="00DC7D59" w:rsidRDefault="00DC7D59">
            <w:pPr>
              <w:pStyle w:val="TAL"/>
              <w:rPr>
                <w:color w:val="000000"/>
                <w:sz w:val="16"/>
                <w:szCs w:val="16"/>
              </w:rPr>
            </w:pPr>
            <w:r>
              <w:rPr>
                <w:color w:val="000000"/>
                <w:sz w:val="16"/>
                <w:szCs w:val="16"/>
              </w:rPr>
              <w:t>C3-235346</w:t>
            </w:r>
          </w:p>
        </w:tc>
        <w:tc>
          <w:tcPr>
            <w:tcW w:w="1701" w:type="dxa"/>
            <w:tcBorders>
              <w:top w:val="single" w:sz="4" w:space="0" w:color="auto"/>
              <w:left w:val="single" w:sz="4" w:space="0" w:color="auto"/>
              <w:bottom w:val="single" w:sz="4" w:space="0" w:color="auto"/>
              <w:right w:val="single" w:sz="4" w:space="0" w:color="auto"/>
            </w:tcBorders>
            <w:noWrap/>
            <w:hideMark/>
          </w:tcPr>
          <w:p w14:paraId="23CF10F1" w14:textId="77777777" w:rsidR="00DC7D59" w:rsidRDefault="00DC7D59">
            <w:pPr>
              <w:rPr>
                <w:color w:val="000000"/>
                <w:sz w:val="16"/>
                <w:szCs w:val="16"/>
              </w:rPr>
            </w:pPr>
          </w:p>
        </w:tc>
      </w:tr>
      <w:tr w:rsidR="00C60177" w14:paraId="42E8944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963E1FF" w14:textId="77777777" w:rsidR="00DC7D59" w:rsidRDefault="00DC7D59">
            <w:pPr>
              <w:pStyle w:val="TAL"/>
              <w:rPr>
                <w:color w:val="000000"/>
                <w:sz w:val="16"/>
                <w:szCs w:val="16"/>
              </w:rPr>
            </w:pPr>
            <w:r>
              <w:rPr>
                <w:color w:val="000000"/>
                <w:sz w:val="16"/>
                <w:szCs w:val="16"/>
              </w:rPr>
              <w:t>C3-235564</w:t>
            </w:r>
          </w:p>
        </w:tc>
        <w:tc>
          <w:tcPr>
            <w:tcW w:w="3402" w:type="dxa"/>
            <w:tcBorders>
              <w:top w:val="single" w:sz="4" w:space="0" w:color="auto"/>
              <w:left w:val="single" w:sz="4" w:space="0" w:color="auto"/>
              <w:bottom w:val="single" w:sz="4" w:space="0" w:color="auto"/>
              <w:right w:val="single" w:sz="4" w:space="0" w:color="auto"/>
            </w:tcBorders>
            <w:noWrap/>
            <w:hideMark/>
          </w:tcPr>
          <w:p w14:paraId="77E1CF0C" w14:textId="77777777" w:rsidR="00DC7D59" w:rsidRDefault="00DC7D59">
            <w:pPr>
              <w:pStyle w:val="TAL"/>
              <w:rPr>
                <w:color w:val="000000"/>
                <w:sz w:val="16"/>
                <w:szCs w:val="16"/>
              </w:rPr>
            </w:pPr>
            <w:r>
              <w:rPr>
                <w:color w:val="000000"/>
                <w:sz w:val="16"/>
                <w:szCs w:val="16"/>
              </w:rPr>
              <w:t xml:space="preserve">Update to the </w:t>
            </w:r>
            <w:proofErr w:type="spellStart"/>
            <w:r>
              <w:rPr>
                <w:color w:val="000000"/>
                <w:sz w:val="16"/>
                <w:szCs w:val="16"/>
              </w:rPr>
              <w:t>NwdafMLModelTrainNotif</w:t>
            </w:r>
            <w:proofErr w:type="spellEnd"/>
            <w:r>
              <w:rPr>
                <w:color w:val="000000"/>
                <w:sz w:val="16"/>
                <w:szCs w:val="16"/>
              </w:rPr>
              <w:t xml:space="preserve"> Data Type</w:t>
            </w:r>
          </w:p>
        </w:tc>
        <w:tc>
          <w:tcPr>
            <w:tcW w:w="850" w:type="dxa"/>
            <w:tcBorders>
              <w:top w:val="single" w:sz="4" w:space="0" w:color="auto"/>
              <w:left w:val="single" w:sz="4" w:space="0" w:color="auto"/>
              <w:bottom w:val="single" w:sz="4" w:space="0" w:color="auto"/>
              <w:right w:val="single" w:sz="4" w:space="0" w:color="auto"/>
            </w:tcBorders>
            <w:noWrap/>
            <w:hideMark/>
          </w:tcPr>
          <w:p w14:paraId="2CD0F047"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69EA37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EF1031C" w14:textId="77777777" w:rsidR="00DC7D59" w:rsidRDefault="00DC7D59">
            <w:pPr>
              <w:pStyle w:val="TAL"/>
              <w:rPr>
                <w:color w:val="000000"/>
                <w:sz w:val="16"/>
                <w:szCs w:val="16"/>
              </w:rPr>
            </w:pPr>
            <w:r>
              <w:rPr>
                <w:color w:val="000000"/>
                <w:sz w:val="16"/>
                <w:szCs w:val="16"/>
              </w:rPr>
              <w:t>C3-235347</w:t>
            </w:r>
          </w:p>
        </w:tc>
        <w:tc>
          <w:tcPr>
            <w:tcW w:w="1701" w:type="dxa"/>
            <w:tcBorders>
              <w:top w:val="single" w:sz="4" w:space="0" w:color="auto"/>
              <w:left w:val="single" w:sz="4" w:space="0" w:color="auto"/>
              <w:bottom w:val="single" w:sz="4" w:space="0" w:color="auto"/>
              <w:right w:val="single" w:sz="4" w:space="0" w:color="auto"/>
            </w:tcBorders>
            <w:noWrap/>
            <w:hideMark/>
          </w:tcPr>
          <w:p w14:paraId="2F1139F1" w14:textId="77777777" w:rsidR="00DC7D59" w:rsidRDefault="00DC7D59">
            <w:pPr>
              <w:rPr>
                <w:color w:val="000000"/>
                <w:sz w:val="16"/>
                <w:szCs w:val="16"/>
              </w:rPr>
            </w:pPr>
          </w:p>
        </w:tc>
      </w:tr>
      <w:tr w:rsidR="00C60177" w14:paraId="772283B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F8CB3A4" w14:textId="77777777" w:rsidR="00DC7D59" w:rsidRDefault="00DC7D59">
            <w:pPr>
              <w:pStyle w:val="TAL"/>
              <w:rPr>
                <w:color w:val="000000"/>
                <w:sz w:val="16"/>
                <w:szCs w:val="16"/>
              </w:rPr>
            </w:pPr>
            <w:r>
              <w:rPr>
                <w:color w:val="000000"/>
                <w:sz w:val="16"/>
                <w:szCs w:val="16"/>
              </w:rPr>
              <w:t>C3-235565</w:t>
            </w:r>
          </w:p>
        </w:tc>
        <w:tc>
          <w:tcPr>
            <w:tcW w:w="3402" w:type="dxa"/>
            <w:tcBorders>
              <w:top w:val="single" w:sz="4" w:space="0" w:color="auto"/>
              <w:left w:val="single" w:sz="4" w:space="0" w:color="auto"/>
              <w:bottom w:val="single" w:sz="4" w:space="0" w:color="auto"/>
              <w:right w:val="single" w:sz="4" w:space="0" w:color="auto"/>
            </w:tcBorders>
            <w:noWrap/>
            <w:hideMark/>
          </w:tcPr>
          <w:p w14:paraId="03D48A9A" w14:textId="77777777" w:rsidR="00DC7D59" w:rsidRDefault="00DC7D59">
            <w:pPr>
              <w:pStyle w:val="TAL"/>
              <w:rPr>
                <w:color w:val="000000"/>
                <w:sz w:val="16"/>
                <w:szCs w:val="16"/>
              </w:rPr>
            </w:pPr>
            <w:r>
              <w:rPr>
                <w:color w:val="000000"/>
                <w:sz w:val="16"/>
                <w:szCs w:val="16"/>
              </w:rPr>
              <w:t xml:space="preserve">Updates to </w:t>
            </w:r>
            <w:proofErr w:type="spellStart"/>
            <w:r>
              <w:rPr>
                <w:color w:val="000000"/>
                <w:sz w:val="16"/>
                <w:szCs w:val="16"/>
              </w:rPr>
              <w:t>AppExpUeBehaviour</w:t>
            </w:r>
            <w:proofErr w:type="spellEnd"/>
            <w:r>
              <w:rPr>
                <w:color w:val="000000"/>
                <w:sz w:val="16"/>
                <w:szCs w:val="16"/>
              </w:rPr>
              <w:t xml:space="preserve"> Data Type in </w:t>
            </w:r>
            <w:proofErr w:type="spellStart"/>
            <w:r>
              <w:rPr>
                <w:color w:val="000000"/>
                <w:sz w:val="16"/>
                <w:szCs w:val="16"/>
              </w:rPr>
              <w:t>CpProvisioning</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0BD5D857"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5D9436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AFB3F9A" w14:textId="77777777" w:rsidR="00DC7D59" w:rsidRDefault="00DC7D59">
            <w:pPr>
              <w:pStyle w:val="TAL"/>
              <w:rPr>
                <w:color w:val="000000"/>
                <w:sz w:val="16"/>
                <w:szCs w:val="16"/>
              </w:rPr>
            </w:pPr>
            <w:r>
              <w:rPr>
                <w:color w:val="000000"/>
                <w:sz w:val="16"/>
                <w:szCs w:val="16"/>
              </w:rPr>
              <w:t>C3-235349</w:t>
            </w:r>
          </w:p>
        </w:tc>
        <w:tc>
          <w:tcPr>
            <w:tcW w:w="1701" w:type="dxa"/>
            <w:tcBorders>
              <w:top w:val="single" w:sz="4" w:space="0" w:color="auto"/>
              <w:left w:val="single" w:sz="4" w:space="0" w:color="auto"/>
              <w:bottom w:val="single" w:sz="4" w:space="0" w:color="auto"/>
              <w:right w:val="single" w:sz="4" w:space="0" w:color="auto"/>
            </w:tcBorders>
            <w:noWrap/>
            <w:hideMark/>
          </w:tcPr>
          <w:p w14:paraId="33C3BC7B" w14:textId="77777777" w:rsidR="00DC7D59" w:rsidRDefault="00DC7D59">
            <w:pPr>
              <w:rPr>
                <w:color w:val="000000"/>
                <w:sz w:val="16"/>
                <w:szCs w:val="16"/>
              </w:rPr>
            </w:pPr>
          </w:p>
        </w:tc>
      </w:tr>
      <w:tr w:rsidR="00C60177" w14:paraId="5C351BA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224C753" w14:textId="77777777" w:rsidR="00DC7D59" w:rsidRDefault="00DC7D59">
            <w:pPr>
              <w:pStyle w:val="TAL"/>
              <w:rPr>
                <w:color w:val="000000"/>
                <w:sz w:val="16"/>
                <w:szCs w:val="16"/>
              </w:rPr>
            </w:pPr>
            <w:r>
              <w:rPr>
                <w:color w:val="000000"/>
                <w:sz w:val="16"/>
                <w:szCs w:val="16"/>
              </w:rPr>
              <w:t>C3-235566</w:t>
            </w:r>
          </w:p>
        </w:tc>
        <w:tc>
          <w:tcPr>
            <w:tcW w:w="3402" w:type="dxa"/>
            <w:tcBorders>
              <w:top w:val="single" w:sz="4" w:space="0" w:color="auto"/>
              <w:left w:val="single" w:sz="4" w:space="0" w:color="auto"/>
              <w:bottom w:val="single" w:sz="4" w:space="0" w:color="auto"/>
              <w:right w:val="single" w:sz="4" w:space="0" w:color="auto"/>
            </w:tcBorders>
            <w:noWrap/>
            <w:hideMark/>
          </w:tcPr>
          <w:p w14:paraId="57FF70BA" w14:textId="77777777" w:rsidR="00DC7D59" w:rsidRDefault="00DC7D59">
            <w:pPr>
              <w:pStyle w:val="TAL"/>
              <w:rPr>
                <w:color w:val="000000"/>
                <w:sz w:val="16"/>
                <w:szCs w:val="16"/>
              </w:rPr>
            </w:pPr>
            <w:r>
              <w:rPr>
                <w:color w:val="000000"/>
                <w:sz w:val="16"/>
                <w:szCs w:val="16"/>
              </w:rPr>
              <w:t xml:space="preserve">Updates to the Data Model for </w:t>
            </w:r>
            <w:proofErr w:type="spellStart"/>
            <w:r>
              <w:rPr>
                <w:color w:val="000000"/>
                <w:sz w:val="16"/>
                <w:szCs w:val="16"/>
              </w:rPr>
              <w:t>Nnwdaf_EventsSubscription</w:t>
            </w:r>
            <w:proofErr w:type="spellEnd"/>
            <w:r>
              <w:rPr>
                <w:color w:val="000000"/>
                <w:sz w:val="16"/>
                <w:szCs w:val="16"/>
              </w:rPr>
              <w:t xml:space="preserve"> Service API</w:t>
            </w:r>
          </w:p>
        </w:tc>
        <w:tc>
          <w:tcPr>
            <w:tcW w:w="850" w:type="dxa"/>
            <w:tcBorders>
              <w:top w:val="single" w:sz="4" w:space="0" w:color="auto"/>
              <w:left w:val="single" w:sz="4" w:space="0" w:color="auto"/>
              <w:bottom w:val="single" w:sz="4" w:space="0" w:color="auto"/>
              <w:right w:val="single" w:sz="4" w:space="0" w:color="auto"/>
            </w:tcBorders>
            <w:noWrap/>
            <w:hideMark/>
          </w:tcPr>
          <w:p w14:paraId="7D94648A"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0E1F23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7166AB8" w14:textId="77777777" w:rsidR="00DC7D59" w:rsidRDefault="00DC7D59">
            <w:pPr>
              <w:pStyle w:val="TAL"/>
              <w:rPr>
                <w:color w:val="000000"/>
                <w:sz w:val="16"/>
                <w:szCs w:val="16"/>
              </w:rPr>
            </w:pPr>
            <w:r>
              <w:rPr>
                <w:color w:val="000000"/>
                <w:sz w:val="16"/>
                <w:szCs w:val="16"/>
              </w:rPr>
              <w:t>C3-235350</w:t>
            </w:r>
          </w:p>
        </w:tc>
        <w:tc>
          <w:tcPr>
            <w:tcW w:w="1701" w:type="dxa"/>
            <w:tcBorders>
              <w:top w:val="single" w:sz="4" w:space="0" w:color="auto"/>
              <w:left w:val="single" w:sz="4" w:space="0" w:color="auto"/>
              <w:bottom w:val="single" w:sz="4" w:space="0" w:color="auto"/>
              <w:right w:val="single" w:sz="4" w:space="0" w:color="auto"/>
            </w:tcBorders>
            <w:noWrap/>
            <w:hideMark/>
          </w:tcPr>
          <w:p w14:paraId="7208F1E7" w14:textId="77777777" w:rsidR="00DC7D59" w:rsidRDefault="00DC7D59">
            <w:pPr>
              <w:rPr>
                <w:color w:val="000000"/>
                <w:sz w:val="16"/>
                <w:szCs w:val="16"/>
              </w:rPr>
            </w:pPr>
          </w:p>
        </w:tc>
      </w:tr>
      <w:tr w:rsidR="00C60177" w14:paraId="4A1FB5B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C73F0A5" w14:textId="77777777" w:rsidR="00DC7D59" w:rsidRDefault="00DC7D59">
            <w:pPr>
              <w:pStyle w:val="TAL"/>
              <w:rPr>
                <w:color w:val="000000"/>
                <w:sz w:val="16"/>
                <w:szCs w:val="16"/>
              </w:rPr>
            </w:pPr>
            <w:r>
              <w:rPr>
                <w:color w:val="000000"/>
                <w:sz w:val="16"/>
                <w:szCs w:val="16"/>
              </w:rPr>
              <w:t>C3-235567</w:t>
            </w:r>
          </w:p>
        </w:tc>
        <w:tc>
          <w:tcPr>
            <w:tcW w:w="3402" w:type="dxa"/>
            <w:tcBorders>
              <w:top w:val="single" w:sz="4" w:space="0" w:color="auto"/>
              <w:left w:val="single" w:sz="4" w:space="0" w:color="auto"/>
              <w:bottom w:val="single" w:sz="4" w:space="0" w:color="auto"/>
              <w:right w:val="single" w:sz="4" w:space="0" w:color="auto"/>
            </w:tcBorders>
            <w:noWrap/>
            <w:hideMark/>
          </w:tcPr>
          <w:p w14:paraId="06E3F59D" w14:textId="77777777" w:rsidR="00DC7D59" w:rsidRDefault="00DC7D59">
            <w:pPr>
              <w:pStyle w:val="TAL"/>
              <w:rPr>
                <w:color w:val="000000"/>
                <w:sz w:val="16"/>
                <w:szCs w:val="16"/>
              </w:rPr>
            </w:pPr>
            <w:r>
              <w:rPr>
                <w:color w:val="000000"/>
                <w:sz w:val="16"/>
                <w:szCs w:val="16"/>
              </w:rPr>
              <w:t>LS on Issues related to user consent for retrieving data stored in the ADRF/NWDAF</w:t>
            </w:r>
          </w:p>
        </w:tc>
        <w:tc>
          <w:tcPr>
            <w:tcW w:w="850" w:type="dxa"/>
            <w:tcBorders>
              <w:top w:val="single" w:sz="4" w:space="0" w:color="auto"/>
              <w:left w:val="single" w:sz="4" w:space="0" w:color="auto"/>
              <w:bottom w:val="single" w:sz="4" w:space="0" w:color="auto"/>
              <w:right w:val="single" w:sz="4" w:space="0" w:color="auto"/>
            </w:tcBorders>
            <w:noWrap/>
            <w:hideMark/>
          </w:tcPr>
          <w:p w14:paraId="72522B53"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554FE32" w14:textId="77777777" w:rsidR="00DC7D59" w:rsidRDefault="00DC7D59">
            <w:pPr>
              <w:pStyle w:val="TAL"/>
              <w:rPr>
                <w:color w:val="000000"/>
                <w:sz w:val="16"/>
                <w:szCs w:val="16"/>
              </w:rPr>
            </w:pPr>
            <w:r>
              <w:rPr>
                <w:color w:val="000000"/>
                <w:sz w:val="16"/>
                <w:szCs w:val="16"/>
              </w:rPr>
              <w:t>approved</w:t>
            </w:r>
          </w:p>
        </w:tc>
        <w:tc>
          <w:tcPr>
            <w:tcW w:w="1701" w:type="dxa"/>
            <w:tcBorders>
              <w:top w:val="single" w:sz="4" w:space="0" w:color="auto"/>
              <w:left w:val="single" w:sz="4" w:space="0" w:color="auto"/>
              <w:bottom w:val="single" w:sz="4" w:space="0" w:color="auto"/>
              <w:right w:val="single" w:sz="4" w:space="0" w:color="auto"/>
            </w:tcBorders>
            <w:noWrap/>
            <w:hideMark/>
          </w:tcPr>
          <w:p w14:paraId="38A8A57F" w14:textId="77777777" w:rsidR="00DC7D59" w:rsidRDefault="00DC7D59">
            <w:pPr>
              <w:pStyle w:val="TAL"/>
              <w:rPr>
                <w:color w:val="000000"/>
                <w:sz w:val="16"/>
                <w:szCs w:val="16"/>
              </w:rPr>
            </w:pPr>
            <w:r>
              <w:rPr>
                <w:color w:val="000000"/>
                <w:sz w:val="16"/>
                <w:szCs w:val="16"/>
              </w:rPr>
              <w:t>C3-235184</w:t>
            </w:r>
          </w:p>
        </w:tc>
        <w:tc>
          <w:tcPr>
            <w:tcW w:w="1701" w:type="dxa"/>
            <w:tcBorders>
              <w:top w:val="single" w:sz="4" w:space="0" w:color="auto"/>
              <w:left w:val="single" w:sz="4" w:space="0" w:color="auto"/>
              <w:bottom w:val="single" w:sz="4" w:space="0" w:color="auto"/>
              <w:right w:val="single" w:sz="4" w:space="0" w:color="auto"/>
            </w:tcBorders>
            <w:noWrap/>
            <w:hideMark/>
          </w:tcPr>
          <w:p w14:paraId="38E1D11A" w14:textId="77777777" w:rsidR="00DC7D59" w:rsidRDefault="00DC7D59">
            <w:pPr>
              <w:rPr>
                <w:color w:val="000000"/>
                <w:sz w:val="16"/>
                <w:szCs w:val="16"/>
              </w:rPr>
            </w:pPr>
          </w:p>
        </w:tc>
      </w:tr>
      <w:tr w:rsidR="00C60177" w14:paraId="7BEAF2B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D8B6DE6" w14:textId="77777777" w:rsidR="00DC7D59" w:rsidRDefault="00DC7D59">
            <w:pPr>
              <w:pStyle w:val="TAL"/>
              <w:rPr>
                <w:color w:val="000000"/>
                <w:sz w:val="16"/>
                <w:szCs w:val="16"/>
              </w:rPr>
            </w:pPr>
            <w:r>
              <w:rPr>
                <w:color w:val="000000"/>
                <w:sz w:val="16"/>
                <w:szCs w:val="16"/>
              </w:rPr>
              <w:t>C3-235568</w:t>
            </w:r>
          </w:p>
        </w:tc>
        <w:tc>
          <w:tcPr>
            <w:tcW w:w="3402" w:type="dxa"/>
            <w:tcBorders>
              <w:top w:val="single" w:sz="4" w:space="0" w:color="auto"/>
              <w:left w:val="single" w:sz="4" w:space="0" w:color="auto"/>
              <w:bottom w:val="single" w:sz="4" w:space="0" w:color="auto"/>
              <w:right w:val="single" w:sz="4" w:space="0" w:color="auto"/>
            </w:tcBorders>
            <w:noWrap/>
            <w:hideMark/>
          </w:tcPr>
          <w:p w14:paraId="2903D56A" w14:textId="77777777" w:rsidR="00DC7D59" w:rsidRDefault="00DC7D59">
            <w:pPr>
              <w:pStyle w:val="TAL"/>
              <w:rPr>
                <w:color w:val="000000"/>
                <w:sz w:val="16"/>
                <w:szCs w:val="16"/>
              </w:rPr>
            </w:pPr>
            <w:r>
              <w:rPr>
                <w:color w:val="000000"/>
                <w:sz w:val="16"/>
                <w:szCs w:val="16"/>
              </w:rPr>
              <w:t>IETF RFC 7540, RFC 7807 obsoleted by RFC 9113 and RFC 9457 respectively</w:t>
            </w:r>
          </w:p>
        </w:tc>
        <w:tc>
          <w:tcPr>
            <w:tcW w:w="850" w:type="dxa"/>
            <w:tcBorders>
              <w:top w:val="single" w:sz="4" w:space="0" w:color="auto"/>
              <w:left w:val="single" w:sz="4" w:space="0" w:color="auto"/>
              <w:bottom w:val="single" w:sz="4" w:space="0" w:color="auto"/>
              <w:right w:val="single" w:sz="4" w:space="0" w:color="auto"/>
            </w:tcBorders>
            <w:noWrap/>
            <w:hideMark/>
          </w:tcPr>
          <w:p w14:paraId="131F1A94"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2B4B55C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426FECD" w14:textId="77777777" w:rsidR="00DC7D59" w:rsidRDefault="00DC7D59">
            <w:pPr>
              <w:pStyle w:val="TAL"/>
              <w:rPr>
                <w:color w:val="000000"/>
                <w:sz w:val="16"/>
                <w:szCs w:val="16"/>
              </w:rPr>
            </w:pPr>
            <w:r>
              <w:rPr>
                <w:color w:val="000000"/>
                <w:sz w:val="16"/>
                <w:szCs w:val="16"/>
              </w:rPr>
              <w:t>C3-235422</w:t>
            </w:r>
          </w:p>
        </w:tc>
        <w:tc>
          <w:tcPr>
            <w:tcW w:w="1701" w:type="dxa"/>
            <w:tcBorders>
              <w:top w:val="single" w:sz="4" w:space="0" w:color="auto"/>
              <w:left w:val="single" w:sz="4" w:space="0" w:color="auto"/>
              <w:bottom w:val="single" w:sz="4" w:space="0" w:color="auto"/>
              <w:right w:val="single" w:sz="4" w:space="0" w:color="auto"/>
            </w:tcBorders>
            <w:noWrap/>
            <w:hideMark/>
          </w:tcPr>
          <w:p w14:paraId="6709BED6" w14:textId="77777777" w:rsidR="00DC7D59" w:rsidRDefault="00DC7D59">
            <w:pPr>
              <w:rPr>
                <w:color w:val="000000"/>
                <w:sz w:val="16"/>
                <w:szCs w:val="16"/>
              </w:rPr>
            </w:pPr>
          </w:p>
        </w:tc>
      </w:tr>
      <w:tr w:rsidR="00C60177" w14:paraId="613535C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F6DD0DB" w14:textId="77777777" w:rsidR="00DC7D59" w:rsidRDefault="00DC7D59">
            <w:pPr>
              <w:pStyle w:val="TAL"/>
              <w:rPr>
                <w:color w:val="000000"/>
                <w:sz w:val="16"/>
                <w:szCs w:val="16"/>
              </w:rPr>
            </w:pPr>
            <w:r>
              <w:rPr>
                <w:color w:val="000000"/>
                <w:sz w:val="16"/>
                <w:szCs w:val="16"/>
              </w:rPr>
              <w:t>C3-235569</w:t>
            </w:r>
          </w:p>
        </w:tc>
        <w:tc>
          <w:tcPr>
            <w:tcW w:w="3402" w:type="dxa"/>
            <w:tcBorders>
              <w:top w:val="single" w:sz="4" w:space="0" w:color="auto"/>
              <w:left w:val="single" w:sz="4" w:space="0" w:color="auto"/>
              <w:bottom w:val="single" w:sz="4" w:space="0" w:color="auto"/>
              <w:right w:val="single" w:sz="4" w:space="0" w:color="auto"/>
            </w:tcBorders>
            <w:noWrap/>
            <w:hideMark/>
          </w:tcPr>
          <w:p w14:paraId="32F2704C" w14:textId="77777777" w:rsidR="00DC7D59" w:rsidRDefault="00DC7D59">
            <w:pPr>
              <w:pStyle w:val="TAL"/>
              <w:rPr>
                <w:color w:val="000000"/>
                <w:sz w:val="16"/>
                <w:szCs w:val="16"/>
              </w:rPr>
            </w:pPr>
            <w:r>
              <w:rPr>
                <w:color w:val="000000"/>
                <w:sz w:val="16"/>
                <w:szCs w:val="16"/>
              </w:rPr>
              <w:t>IETF RFC 7540, RFC 7807 obsoleted by RFC 9113 and RFC 9457 respectively</w:t>
            </w:r>
          </w:p>
        </w:tc>
        <w:tc>
          <w:tcPr>
            <w:tcW w:w="850" w:type="dxa"/>
            <w:tcBorders>
              <w:top w:val="single" w:sz="4" w:space="0" w:color="auto"/>
              <w:left w:val="single" w:sz="4" w:space="0" w:color="auto"/>
              <w:bottom w:val="single" w:sz="4" w:space="0" w:color="auto"/>
              <w:right w:val="single" w:sz="4" w:space="0" w:color="auto"/>
            </w:tcBorders>
            <w:noWrap/>
            <w:hideMark/>
          </w:tcPr>
          <w:p w14:paraId="19CAEE80"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192C64A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71DADA3" w14:textId="77777777" w:rsidR="00DC7D59" w:rsidRDefault="00DC7D59">
            <w:pPr>
              <w:pStyle w:val="TAL"/>
              <w:rPr>
                <w:color w:val="000000"/>
                <w:sz w:val="16"/>
                <w:szCs w:val="16"/>
              </w:rPr>
            </w:pPr>
            <w:r>
              <w:rPr>
                <w:color w:val="000000"/>
                <w:sz w:val="16"/>
                <w:szCs w:val="16"/>
              </w:rPr>
              <w:t>C3-235423</w:t>
            </w:r>
          </w:p>
        </w:tc>
        <w:tc>
          <w:tcPr>
            <w:tcW w:w="1701" w:type="dxa"/>
            <w:tcBorders>
              <w:top w:val="single" w:sz="4" w:space="0" w:color="auto"/>
              <w:left w:val="single" w:sz="4" w:space="0" w:color="auto"/>
              <w:bottom w:val="single" w:sz="4" w:space="0" w:color="auto"/>
              <w:right w:val="single" w:sz="4" w:space="0" w:color="auto"/>
            </w:tcBorders>
            <w:noWrap/>
            <w:hideMark/>
          </w:tcPr>
          <w:p w14:paraId="289B19B0" w14:textId="77777777" w:rsidR="00DC7D59" w:rsidRDefault="00DC7D59">
            <w:pPr>
              <w:rPr>
                <w:color w:val="000000"/>
                <w:sz w:val="16"/>
                <w:szCs w:val="16"/>
              </w:rPr>
            </w:pPr>
          </w:p>
        </w:tc>
      </w:tr>
      <w:tr w:rsidR="00C60177" w14:paraId="1AAB706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15BE529" w14:textId="77777777" w:rsidR="00DC7D59" w:rsidRDefault="00DC7D59">
            <w:pPr>
              <w:pStyle w:val="TAL"/>
              <w:rPr>
                <w:color w:val="000000"/>
                <w:sz w:val="16"/>
                <w:szCs w:val="16"/>
              </w:rPr>
            </w:pPr>
            <w:r>
              <w:rPr>
                <w:color w:val="000000"/>
                <w:sz w:val="16"/>
                <w:szCs w:val="16"/>
              </w:rPr>
              <w:t>C3-235570</w:t>
            </w:r>
          </w:p>
        </w:tc>
        <w:tc>
          <w:tcPr>
            <w:tcW w:w="3402" w:type="dxa"/>
            <w:tcBorders>
              <w:top w:val="single" w:sz="4" w:space="0" w:color="auto"/>
              <w:left w:val="single" w:sz="4" w:space="0" w:color="auto"/>
              <w:bottom w:val="single" w:sz="4" w:space="0" w:color="auto"/>
              <w:right w:val="single" w:sz="4" w:space="0" w:color="auto"/>
            </w:tcBorders>
            <w:noWrap/>
            <w:hideMark/>
          </w:tcPr>
          <w:p w14:paraId="4D732AA3" w14:textId="77777777" w:rsidR="00DC7D59" w:rsidRDefault="00DC7D59">
            <w:pPr>
              <w:pStyle w:val="TAL"/>
              <w:rPr>
                <w:color w:val="000000"/>
                <w:sz w:val="16"/>
                <w:szCs w:val="16"/>
              </w:rPr>
            </w:pPr>
            <w:r>
              <w:rPr>
                <w:color w:val="000000"/>
                <w:sz w:val="16"/>
                <w:szCs w:val="16"/>
              </w:rPr>
              <w:t>IETF RFC 7540, RFC 7807 obsoleted by RFC 9113 and RFC 9457 respectively</w:t>
            </w:r>
          </w:p>
        </w:tc>
        <w:tc>
          <w:tcPr>
            <w:tcW w:w="850" w:type="dxa"/>
            <w:tcBorders>
              <w:top w:val="single" w:sz="4" w:space="0" w:color="auto"/>
              <w:left w:val="single" w:sz="4" w:space="0" w:color="auto"/>
              <w:bottom w:val="single" w:sz="4" w:space="0" w:color="auto"/>
              <w:right w:val="single" w:sz="4" w:space="0" w:color="auto"/>
            </w:tcBorders>
            <w:noWrap/>
            <w:hideMark/>
          </w:tcPr>
          <w:p w14:paraId="563799C3"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2E12B2E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E66BC7C" w14:textId="77777777" w:rsidR="00DC7D59" w:rsidRDefault="00DC7D59">
            <w:pPr>
              <w:pStyle w:val="TAL"/>
              <w:rPr>
                <w:color w:val="000000"/>
                <w:sz w:val="16"/>
                <w:szCs w:val="16"/>
              </w:rPr>
            </w:pPr>
            <w:r>
              <w:rPr>
                <w:color w:val="000000"/>
                <w:sz w:val="16"/>
                <w:szCs w:val="16"/>
              </w:rPr>
              <w:t>C3-235424</w:t>
            </w:r>
          </w:p>
        </w:tc>
        <w:tc>
          <w:tcPr>
            <w:tcW w:w="1701" w:type="dxa"/>
            <w:tcBorders>
              <w:top w:val="single" w:sz="4" w:space="0" w:color="auto"/>
              <w:left w:val="single" w:sz="4" w:space="0" w:color="auto"/>
              <w:bottom w:val="single" w:sz="4" w:space="0" w:color="auto"/>
              <w:right w:val="single" w:sz="4" w:space="0" w:color="auto"/>
            </w:tcBorders>
            <w:noWrap/>
            <w:hideMark/>
          </w:tcPr>
          <w:p w14:paraId="6659B617" w14:textId="77777777" w:rsidR="00DC7D59" w:rsidRDefault="00DC7D59">
            <w:pPr>
              <w:rPr>
                <w:color w:val="000000"/>
                <w:sz w:val="16"/>
                <w:szCs w:val="16"/>
              </w:rPr>
            </w:pPr>
          </w:p>
        </w:tc>
      </w:tr>
      <w:tr w:rsidR="00C60177" w14:paraId="60DA622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E04671A" w14:textId="77777777" w:rsidR="00DC7D59" w:rsidRDefault="00DC7D59">
            <w:pPr>
              <w:pStyle w:val="TAL"/>
              <w:rPr>
                <w:color w:val="000000"/>
                <w:sz w:val="16"/>
                <w:szCs w:val="16"/>
              </w:rPr>
            </w:pPr>
            <w:r>
              <w:rPr>
                <w:color w:val="000000"/>
                <w:sz w:val="16"/>
                <w:szCs w:val="16"/>
              </w:rPr>
              <w:t>C3-235571</w:t>
            </w:r>
          </w:p>
        </w:tc>
        <w:tc>
          <w:tcPr>
            <w:tcW w:w="3402" w:type="dxa"/>
            <w:tcBorders>
              <w:top w:val="single" w:sz="4" w:space="0" w:color="auto"/>
              <w:left w:val="single" w:sz="4" w:space="0" w:color="auto"/>
              <w:bottom w:val="single" w:sz="4" w:space="0" w:color="auto"/>
              <w:right w:val="single" w:sz="4" w:space="0" w:color="auto"/>
            </w:tcBorders>
            <w:noWrap/>
            <w:hideMark/>
          </w:tcPr>
          <w:p w14:paraId="49F42D0E" w14:textId="77777777" w:rsidR="00DC7D59" w:rsidRDefault="00DC7D59">
            <w:pPr>
              <w:pStyle w:val="TAL"/>
              <w:rPr>
                <w:color w:val="000000"/>
                <w:sz w:val="16"/>
                <w:szCs w:val="16"/>
              </w:rPr>
            </w:pPr>
            <w:r>
              <w:rPr>
                <w:color w:val="000000"/>
                <w:sz w:val="16"/>
                <w:szCs w:val="16"/>
              </w:rPr>
              <w:t>IETF RFC 7540, RFC 7807 obsoleted by RFC 9113 and RFC 9457 respectively</w:t>
            </w:r>
          </w:p>
        </w:tc>
        <w:tc>
          <w:tcPr>
            <w:tcW w:w="850" w:type="dxa"/>
            <w:tcBorders>
              <w:top w:val="single" w:sz="4" w:space="0" w:color="auto"/>
              <w:left w:val="single" w:sz="4" w:space="0" w:color="auto"/>
              <w:bottom w:val="single" w:sz="4" w:space="0" w:color="auto"/>
              <w:right w:val="single" w:sz="4" w:space="0" w:color="auto"/>
            </w:tcBorders>
            <w:noWrap/>
            <w:hideMark/>
          </w:tcPr>
          <w:p w14:paraId="37715F68"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1365F32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92DAE87" w14:textId="77777777" w:rsidR="00DC7D59" w:rsidRDefault="00DC7D59">
            <w:pPr>
              <w:pStyle w:val="TAL"/>
              <w:rPr>
                <w:color w:val="000000"/>
                <w:sz w:val="16"/>
                <w:szCs w:val="16"/>
              </w:rPr>
            </w:pPr>
            <w:r>
              <w:rPr>
                <w:color w:val="000000"/>
                <w:sz w:val="16"/>
                <w:szCs w:val="16"/>
              </w:rPr>
              <w:t>C3-235425</w:t>
            </w:r>
          </w:p>
        </w:tc>
        <w:tc>
          <w:tcPr>
            <w:tcW w:w="1701" w:type="dxa"/>
            <w:tcBorders>
              <w:top w:val="single" w:sz="4" w:space="0" w:color="auto"/>
              <w:left w:val="single" w:sz="4" w:space="0" w:color="auto"/>
              <w:bottom w:val="single" w:sz="4" w:space="0" w:color="auto"/>
              <w:right w:val="single" w:sz="4" w:space="0" w:color="auto"/>
            </w:tcBorders>
            <w:noWrap/>
            <w:hideMark/>
          </w:tcPr>
          <w:p w14:paraId="788D53F2" w14:textId="77777777" w:rsidR="00DC7D59" w:rsidRDefault="00DC7D59">
            <w:pPr>
              <w:rPr>
                <w:color w:val="000000"/>
                <w:sz w:val="16"/>
                <w:szCs w:val="16"/>
              </w:rPr>
            </w:pPr>
          </w:p>
        </w:tc>
      </w:tr>
      <w:tr w:rsidR="00C60177" w14:paraId="4D37A45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4F33F2A" w14:textId="77777777" w:rsidR="00DC7D59" w:rsidRDefault="00DC7D59">
            <w:pPr>
              <w:pStyle w:val="TAL"/>
              <w:rPr>
                <w:color w:val="000000"/>
                <w:sz w:val="16"/>
                <w:szCs w:val="16"/>
              </w:rPr>
            </w:pPr>
            <w:r>
              <w:rPr>
                <w:color w:val="000000"/>
                <w:sz w:val="16"/>
                <w:szCs w:val="16"/>
              </w:rPr>
              <w:t>C3-235572</w:t>
            </w:r>
          </w:p>
        </w:tc>
        <w:tc>
          <w:tcPr>
            <w:tcW w:w="3402" w:type="dxa"/>
            <w:tcBorders>
              <w:top w:val="single" w:sz="4" w:space="0" w:color="auto"/>
              <w:left w:val="single" w:sz="4" w:space="0" w:color="auto"/>
              <w:bottom w:val="single" w:sz="4" w:space="0" w:color="auto"/>
              <w:right w:val="single" w:sz="4" w:space="0" w:color="auto"/>
            </w:tcBorders>
            <w:noWrap/>
            <w:hideMark/>
          </w:tcPr>
          <w:p w14:paraId="72CB0A6B" w14:textId="77777777" w:rsidR="00DC7D59" w:rsidRDefault="00DC7D59">
            <w:pPr>
              <w:pStyle w:val="TAL"/>
              <w:rPr>
                <w:color w:val="000000"/>
                <w:sz w:val="16"/>
                <w:szCs w:val="16"/>
              </w:rPr>
            </w:pPr>
            <w:r>
              <w:rPr>
                <w:color w:val="000000"/>
                <w:sz w:val="16"/>
                <w:szCs w:val="16"/>
              </w:rPr>
              <w:t>IETF RFC 7540, RFC 7807 obsoleted by RFC 9113 and RFC 9457 respectively</w:t>
            </w:r>
          </w:p>
        </w:tc>
        <w:tc>
          <w:tcPr>
            <w:tcW w:w="850" w:type="dxa"/>
            <w:tcBorders>
              <w:top w:val="single" w:sz="4" w:space="0" w:color="auto"/>
              <w:left w:val="single" w:sz="4" w:space="0" w:color="auto"/>
              <w:bottom w:val="single" w:sz="4" w:space="0" w:color="auto"/>
              <w:right w:val="single" w:sz="4" w:space="0" w:color="auto"/>
            </w:tcBorders>
            <w:noWrap/>
            <w:hideMark/>
          </w:tcPr>
          <w:p w14:paraId="725B94BE"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3E66303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1538251" w14:textId="77777777" w:rsidR="00DC7D59" w:rsidRDefault="00DC7D59">
            <w:pPr>
              <w:pStyle w:val="TAL"/>
              <w:rPr>
                <w:color w:val="000000"/>
                <w:sz w:val="16"/>
                <w:szCs w:val="16"/>
              </w:rPr>
            </w:pPr>
            <w:r>
              <w:rPr>
                <w:color w:val="000000"/>
                <w:sz w:val="16"/>
                <w:szCs w:val="16"/>
              </w:rPr>
              <w:t>C3-235426</w:t>
            </w:r>
          </w:p>
        </w:tc>
        <w:tc>
          <w:tcPr>
            <w:tcW w:w="1701" w:type="dxa"/>
            <w:tcBorders>
              <w:top w:val="single" w:sz="4" w:space="0" w:color="auto"/>
              <w:left w:val="single" w:sz="4" w:space="0" w:color="auto"/>
              <w:bottom w:val="single" w:sz="4" w:space="0" w:color="auto"/>
              <w:right w:val="single" w:sz="4" w:space="0" w:color="auto"/>
            </w:tcBorders>
            <w:noWrap/>
            <w:hideMark/>
          </w:tcPr>
          <w:p w14:paraId="2BBB584F" w14:textId="77777777" w:rsidR="00DC7D59" w:rsidRDefault="00DC7D59">
            <w:pPr>
              <w:rPr>
                <w:color w:val="000000"/>
                <w:sz w:val="16"/>
                <w:szCs w:val="16"/>
              </w:rPr>
            </w:pPr>
          </w:p>
        </w:tc>
      </w:tr>
      <w:tr w:rsidR="00C60177" w14:paraId="3E5C2D1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AA88F0B" w14:textId="77777777" w:rsidR="00DC7D59" w:rsidRDefault="00DC7D59">
            <w:pPr>
              <w:pStyle w:val="TAL"/>
              <w:rPr>
                <w:color w:val="000000"/>
                <w:sz w:val="16"/>
                <w:szCs w:val="16"/>
              </w:rPr>
            </w:pPr>
            <w:r>
              <w:rPr>
                <w:color w:val="000000"/>
                <w:sz w:val="16"/>
                <w:szCs w:val="16"/>
              </w:rPr>
              <w:t>C3-235573</w:t>
            </w:r>
          </w:p>
        </w:tc>
        <w:tc>
          <w:tcPr>
            <w:tcW w:w="3402" w:type="dxa"/>
            <w:tcBorders>
              <w:top w:val="single" w:sz="4" w:space="0" w:color="auto"/>
              <w:left w:val="single" w:sz="4" w:space="0" w:color="auto"/>
              <w:bottom w:val="single" w:sz="4" w:space="0" w:color="auto"/>
              <w:right w:val="single" w:sz="4" w:space="0" w:color="auto"/>
            </w:tcBorders>
            <w:noWrap/>
            <w:hideMark/>
          </w:tcPr>
          <w:p w14:paraId="5F849959" w14:textId="77777777" w:rsidR="00DC7D59" w:rsidRDefault="00DC7D59">
            <w:pPr>
              <w:pStyle w:val="TAL"/>
              <w:rPr>
                <w:color w:val="000000"/>
                <w:sz w:val="16"/>
                <w:szCs w:val="16"/>
              </w:rPr>
            </w:pPr>
            <w:r>
              <w:rPr>
                <w:color w:val="000000"/>
                <w:sz w:val="16"/>
                <w:szCs w:val="16"/>
              </w:rPr>
              <w:t>IETF HTTP RFCs obsoleted by RFCs 9110, 9111, 9112 and 9113</w:t>
            </w:r>
          </w:p>
        </w:tc>
        <w:tc>
          <w:tcPr>
            <w:tcW w:w="850" w:type="dxa"/>
            <w:tcBorders>
              <w:top w:val="single" w:sz="4" w:space="0" w:color="auto"/>
              <w:left w:val="single" w:sz="4" w:space="0" w:color="auto"/>
              <w:bottom w:val="single" w:sz="4" w:space="0" w:color="auto"/>
              <w:right w:val="single" w:sz="4" w:space="0" w:color="auto"/>
            </w:tcBorders>
            <w:noWrap/>
            <w:hideMark/>
          </w:tcPr>
          <w:p w14:paraId="7CFBCAF0"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62A550B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B15B213" w14:textId="77777777" w:rsidR="00DC7D59" w:rsidRDefault="00DC7D59">
            <w:pPr>
              <w:pStyle w:val="TAL"/>
              <w:rPr>
                <w:color w:val="000000"/>
                <w:sz w:val="16"/>
                <w:szCs w:val="16"/>
              </w:rPr>
            </w:pPr>
            <w:r>
              <w:rPr>
                <w:color w:val="000000"/>
                <w:sz w:val="16"/>
                <w:szCs w:val="16"/>
              </w:rPr>
              <w:t>C3-235427</w:t>
            </w:r>
          </w:p>
        </w:tc>
        <w:tc>
          <w:tcPr>
            <w:tcW w:w="1701" w:type="dxa"/>
            <w:tcBorders>
              <w:top w:val="single" w:sz="4" w:space="0" w:color="auto"/>
              <w:left w:val="single" w:sz="4" w:space="0" w:color="auto"/>
              <w:bottom w:val="single" w:sz="4" w:space="0" w:color="auto"/>
              <w:right w:val="single" w:sz="4" w:space="0" w:color="auto"/>
            </w:tcBorders>
            <w:noWrap/>
            <w:hideMark/>
          </w:tcPr>
          <w:p w14:paraId="0A5D74F2" w14:textId="77777777" w:rsidR="00DC7D59" w:rsidRDefault="00DC7D59">
            <w:pPr>
              <w:rPr>
                <w:color w:val="000000"/>
                <w:sz w:val="16"/>
                <w:szCs w:val="16"/>
              </w:rPr>
            </w:pPr>
          </w:p>
        </w:tc>
      </w:tr>
      <w:tr w:rsidR="00C60177" w14:paraId="530689F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139FE7A" w14:textId="77777777" w:rsidR="00DC7D59" w:rsidRDefault="00DC7D59">
            <w:pPr>
              <w:pStyle w:val="TAL"/>
              <w:rPr>
                <w:color w:val="000000"/>
                <w:sz w:val="16"/>
                <w:szCs w:val="16"/>
              </w:rPr>
            </w:pPr>
            <w:r>
              <w:rPr>
                <w:color w:val="000000"/>
                <w:sz w:val="16"/>
                <w:szCs w:val="16"/>
              </w:rPr>
              <w:t>C3-235574</w:t>
            </w:r>
          </w:p>
        </w:tc>
        <w:tc>
          <w:tcPr>
            <w:tcW w:w="3402" w:type="dxa"/>
            <w:tcBorders>
              <w:top w:val="single" w:sz="4" w:space="0" w:color="auto"/>
              <w:left w:val="single" w:sz="4" w:space="0" w:color="auto"/>
              <w:bottom w:val="single" w:sz="4" w:space="0" w:color="auto"/>
              <w:right w:val="single" w:sz="4" w:space="0" w:color="auto"/>
            </w:tcBorders>
            <w:noWrap/>
            <w:hideMark/>
          </w:tcPr>
          <w:p w14:paraId="58E48096" w14:textId="77777777" w:rsidR="00DC7D59" w:rsidRDefault="00DC7D59">
            <w:pPr>
              <w:pStyle w:val="TAL"/>
              <w:rPr>
                <w:color w:val="000000"/>
                <w:sz w:val="16"/>
                <w:szCs w:val="16"/>
              </w:rPr>
            </w:pPr>
            <w:r>
              <w:rPr>
                <w:color w:val="000000"/>
                <w:sz w:val="16"/>
                <w:szCs w:val="16"/>
              </w:rPr>
              <w:t>Support of subscription to flow level events</w:t>
            </w:r>
          </w:p>
        </w:tc>
        <w:tc>
          <w:tcPr>
            <w:tcW w:w="850" w:type="dxa"/>
            <w:tcBorders>
              <w:top w:val="single" w:sz="4" w:space="0" w:color="auto"/>
              <w:left w:val="single" w:sz="4" w:space="0" w:color="auto"/>
              <w:bottom w:val="single" w:sz="4" w:space="0" w:color="auto"/>
              <w:right w:val="single" w:sz="4" w:space="0" w:color="auto"/>
            </w:tcBorders>
            <w:noWrap/>
            <w:hideMark/>
          </w:tcPr>
          <w:p w14:paraId="5125D47B" w14:textId="77777777" w:rsidR="00DC7D59" w:rsidRDefault="00DC7D59">
            <w:pPr>
              <w:pStyle w:val="TAL"/>
              <w:rPr>
                <w:color w:val="000000"/>
                <w:sz w:val="16"/>
                <w:szCs w:val="16"/>
              </w:rPr>
            </w:pPr>
            <w:r>
              <w:rPr>
                <w:color w:val="000000"/>
                <w:sz w:val="16"/>
                <w:szCs w:val="16"/>
              </w:rPr>
              <w:t>China Mobile, Huawei, 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355524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B42D864" w14:textId="77777777" w:rsidR="00DC7D59" w:rsidRDefault="00DC7D59">
            <w:pPr>
              <w:pStyle w:val="TAL"/>
              <w:rPr>
                <w:color w:val="000000"/>
                <w:sz w:val="16"/>
                <w:szCs w:val="16"/>
              </w:rPr>
            </w:pPr>
            <w:r>
              <w:rPr>
                <w:color w:val="000000"/>
                <w:sz w:val="16"/>
                <w:szCs w:val="16"/>
              </w:rPr>
              <w:t>C3-235385</w:t>
            </w:r>
          </w:p>
        </w:tc>
        <w:tc>
          <w:tcPr>
            <w:tcW w:w="1701" w:type="dxa"/>
            <w:tcBorders>
              <w:top w:val="single" w:sz="4" w:space="0" w:color="auto"/>
              <w:left w:val="single" w:sz="4" w:space="0" w:color="auto"/>
              <w:bottom w:val="single" w:sz="4" w:space="0" w:color="auto"/>
              <w:right w:val="single" w:sz="4" w:space="0" w:color="auto"/>
            </w:tcBorders>
            <w:noWrap/>
            <w:hideMark/>
          </w:tcPr>
          <w:p w14:paraId="7E7469AA" w14:textId="77777777" w:rsidR="00DC7D59" w:rsidRDefault="00DC7D59">
            <w:pPr>
              <w:rPr>
                <w:color w:val="000000"/>
                <w:sz w:val="16"/>
                <w:szCs w:val="16"/>
              </w:rPr>
            </w:pPr>
          </w:p>
        </w:tc>
      </w:tr>
      <w:tr w:rsidR="00C60177" w14:paraId="79308B8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CE83953" w14:textId="77777777" w:rsidR="00DC7D59" w:rsidRDefault="00DC7D59">
            <w:pPr>
              <w:pStyle w:val="TAL"/>
              <w:rPr>
                <w:color w:val="000000"/>
                <w:sz w:val="16"/>
                <w:szCs w:val="16"/>
              </w:rPr>
            </w:pPr>
            <w:r>
              <w:rPr>
                <w:color w:val="000000"/>
                <w:sz w:val="16"/>
                <w:szCs w:val="16"/>
              </w:rPr>
              <w:t>C3-235575</w:t>
            </w:r>
          </w:p>
        </w:tc>
        <w:tc>
          <w:tcPr>
            <w:tcW w:w="3402" w:type="dxa"/>
            <w:tcBorders>
              <w:top w:val="single" w:sz="4" w:space="0" w:color="auto"/>
              <w:left w:val="single" w:sz="4" w:space="0" w:color="auto"/>
              <w:bottom w:val="single" w:sz="4" w:space="0" w:color="auto"/>
              <w:right w:val="single" w:sz="4" w:space="0" w:color="auto"/>
            </w:tcBorders>
            <w:noWrap/>
            <w:hideMark/>
          </w:tcPr>
          <w:p w14:paraId="33EC0882" w14:textId="77777777" w:rsidR="00DC7D59" w:rsidRDefault="00DC7D59">
            <w:pPr>
              <w:pStyle w:val="TAL"/>
              <w:rPr>
                <w:color w:val="000000"/>
                <w:sz w:val="16"/>
                <w:szCs w:val="16"/>
              </w:rPr>
            </w:pPr>
            <w:r>
              <w:rPr>
                <w:color w:val="000000"/>
                <w:sz w:val="16"/>
                <w:szCs w:val="16"/>
              </w:rPr>
              <w:t>Support of subscription to flow level events</w:t>
            </w:r>
          </w:p>
        </w:tc>
        <w:tc>
          <w:tcPr>
            <w:tcW w:w="850" w:type="dxa"/>
            <w:tcBorders>
              <w:top w:val="single" w:sz="4" w:space="0" w:color="auto"/>
              <w:left w:val="single" w:sz="4" w:space="0" w:color="auto"/>
              <w:bottom w:val="single" w:sz="4" w:space="0" w:color="auto"/>
              <w:right w:val="single" w:sz="4" w:space="0" w:color="auto"/>
            </w:tcBorders>
            <w:noWrap/>
            <w:hideMark/>
          </w:tcPr>
          <w:p w14:paraId="010F3786" w14:textId="77777777" w:rsidR="00DC7D59" w:rsidRDefault="00DC7D59">
            <w:pPr>
              <w:pStyle w:val="TAL"/>
              <w:rPr>
                <w:color w:val="000000"/>
                <w:sz w:val="16"/>
                <w:szCs w:val="16"/>
              </w:rPr>
            </w:pPr>
            <w:r>
              <w:rPr>
                <w:color w:val="000000"/>
                <w:sz w:val="16"/>
                <w:szCs w:val="16"/>
              </w:rPr>
              <w:t>China Mobile, Huawei, 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FD1D06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F357050" w14:textId="77777777" w:rsidR="00DC7D59" w:rsidRDefault="00DC7D59">
            <w:pPr>
              <w:pStyle w:val="TAL"/>
              <w:rPr>
                <w:color w:val="000000"/>
                <w:sz w:val="16"/>
                <w:szCs w:val="16"/>
              </w:rPr>
            </w:pPr>
            <w:r>
              <w:rPr>
                <w:color w:val="000000"/>
                <w:sz w:val="16"/>
                <w:szCs w:val="16"/>
              </w:rPr>
              <w:t>C3-235386</w:t>
            </w:r>
          </w:p>
        </w:tc>
        <w:tc>
          <w:tcPr>
            <w:tcW w:w="1701" w:type="dxa"/>
            <w:tcBorders>
              <w:top w:val="single" w:sz="4" w:space="0" w:color="auto"/>
              <w:left w:val="single" w:sz="4" w:space="0" w:color="auto"/>
              <w:bottom w:val="single" w:sz="4" w:space="0" w:color="auto"/>
              <w:right w:val="single" w:sz="4" w:space="0" w:color="auto"/>
            </w:tcBorders>
            <w:noWrap/>
            <w:hideMark/>
          </w:tcPr>
          <w:p w14:paraId="70229164" w14:textId="77777777" w:rsidR="00DC7D59" w:rsidRDefault="00DC7D59">
            <w:pPr>
              <w:rPr>
                <w:color w:val="000000"/>
                <w:sz w:val="16"/>
                <w:szCs w:val="16"/>
              </w:rPr>
            </w:pPr>
          </w:p>
        </w:tc>
      </w:tr>
      <w:tr w:rsidR="00C60177" w14:paraId="563BDF7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666CBE2" w14:textId="77777777" w:rsidR="00DC7D59" w:rsidRDefault="00DC7D59">
            <w:pPr>
              <w:pStyle w:val="TAL"/>
              <w:rPr>
                <w:color w:val="000000"/>
                <w:sz w:val="16"/>
                <w:szCs w:val="16"/>
              </w:rPr>
            </w:pPr>
            <w:r>
              <w:rPr>
                <w:color w:val="000000"/>
                <w:sz w:val="16"/>
                <w:szCs w:val="16"/>
              </w:rPr>
              <w:lastRenderedPageBreak/>
              <w:t>C3-235576</w:t>
            </w:r>
          </w:p>
        </w:tc>
        <w:tc>
          <w:tcPr>
            <w:tcW w:w="3402" w:type="dxa"/>
            <w:tcBorders>
              <w:top w:val="single" w:sz="4" w:space="0" w:color="auto"/>
              <w:left w:val="single" w:sz="4" w:space="0" w:color="auto"/>
              <w:bottom w:val="single" w:sz="4" w:space="0" w:color="auto"/>
              <w:right w:val="single" w:sz="4" w:space="0" w:color="auto"/>
            </w:tcBorders>
            <w:noWrap/>
            <w:hideMark/>
          </w:tcPr>
          <w:p w14:paraId="40A87C56" w14:textId="77777777" w:rsidR="00DC7D59" w:rsidRDefault="00DC7D59">
            <w:pPr>
              <w:pStyle w:val="TAL"/>
              <w:rPr>
                <w:color w:val="000000"/>
                <w:sz w:val="16"/>
                <w:szCs w:val="16"/>
              </w:rPr>
            </w:pPr>
            <w:r>
              <w:rPr>
                <w:color w:val="000000"/>
                <w:sz w:val="16"/>
                <w:szCs w:val="16"/>
              </w:rPr>
              <w:t>New IE(Service KPI) in Service API publish request</w:t>
            </w:r>
          </w:p>
        </w:tc>
        <w:tc>
          <w:tcPr>
            <w:tcW w:w="850" w:type="dxa"/>
            <w:tcBorders>
              <w:top w:val="single" w:sz="4" w:space="0" w:color="auto"/>
              <w:left w:val="single" w:sz="4" w:space="0" w:color="auto"/>
              <w:bottom w:val="single" w:sz="4" w:space="0" w:color="auto"/>
              <w:right w:val="single" w:sz="4" w:space="0" w:color="auto"/>
            </w:tcBorders>
            <w:noWrap/>
            <w:hideMark/>
          </w:tcPr>
          <w:p w14:paraId="1AB6C3EA"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7086A53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87D64E7" w14:textId="77777777" w:rsidR="00DC7D59" w:rsidRDefault="00DC7D59">
            <w:pPr>
              <w:pStyle w:val="TAL"/>
              <w:rPr>
                <w:color w:val="000000"/>
                <w:sz w:val="16"/>
                <w:szCs w:val="16"/>
              </w:rPr>
            </w:pPr>
            <w:r>
              <w:rPr>
                <w:color w:val="000000"/>
                <w:sz w:val="16"/>
                <w:szCs w:val="16"/>
              </w:rPr>
              <w:t>C3-235395</w:t>
            </w:r>
          </w:p>
        </w:tc>
        <w:tc>
          <w:tcPr>
            <w:tcW w:w="1701" w:type="dxa"/>
            <w:tcBorders>
              <w:top w:val="single" w:sz="4" w:space="0" w:color="auto"/>
              <w:left w:val="single" w:sz="4" w:space="0" w:color="auto"/>
              <w:bottom w:val="single" w:sz="4" w:space="0" w:color="auto"/>
              <w:right w:val="single" w:sz="4" w:space="0" w:color="auto"/>
            </w:tcBorders>
            <w:noWrap/>
            <w:hideMark/>
          </w:tcPr>
          <w:p w14:paraId="7D94F304" w14:textId="77777777" w:rsidR="00DC7D59" w:rsidRDefault="00DC7D59">
            <w:pPr>
              <w:rPr>
                <w:color w:val="000000"/>
                <w:sz w:val="16"/>
                <w:szCs w:val="16"/>
              </w:rPr>
            </w:pPr>
          </w:p>
        </w:tc>
      </w:tr>
      <w:tr w:rsidR="00C60177" w14:paraId="6D47649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1F860D9" w14:textId="77777777" w:rsidR="00DC7D59" w:rsidRDefault="00DC7D59">
            <w:pPr>
              <w:pStyle w:val="TAL"/>
              <w:rPr>
                <w:color w:val="000000"/>
                <w:sz w:val="16"/>
                <w:szCs w:val="16"/>
              </w:rPr>
            </w:pPr>
            <w:r>
              <w:rPr>
                <w:color w:val="000000"/>
                <w:sz w:val="16"/>
                <w:szCs w:val="16"/>
              </w:rPr>
              <w:t>C3-235577</w:t>
            </w:r>
          </w:p>
        </w:tc>
        <w:tc>
          <w:tcPr>
            <w:tcW w:w="3402" w:type="dxa"/>
            <w:tcBorders>
              <w:top w:val="single" w:sz="4" w:space="0" w:color="auto"/>
              <w:left w:val="single" w:sz="4" w:space="0" w:color="auto"/>
              <w:bottom w:val="single" w:sz="4" w:space="0" w:color="auto"/>
              <w:right w:val="single" w:sz="4" w:space="0" w:color="auto"/>
            </w:tcBorders>
            <w:noWrap/>
            <w:hideMark/>
          </w:tcPr>
          <w:p w14:paraId="40A83A67" w14:textId="77777777" w:rsidR="00DC7D59" w:rsidRDefault="00DC7D59">
            <w:pPr>
              <w:pStyle w:val="TAL"/>
              <w:rPr>
                <w:color w:val="000000"/>
                <w:sz w:val="16"/>
                <w:szCs w:val="16"/>
              </w:rPr>
            </w:pPr>
            <w:r>
              <w:rPr>
                <w:color w:val="000000"/>
                <w:sz w:val="16"/>
                <w:szCs w:val="16"/>
              </w:rPr>
              <w:t>TR 29.abc Skeleton of Network Slice Capability Exposure (NSCE) Server Services</w:t>
            </w:r>
          </w:p>
        </w:tc>
        <w:tc>
          <w:tcPr>
            <w:tcW w:w="850" w:type="dxa"/>
            <w:tcBorders>
              <w:top w:val="single" w:sz="4" w:space="0" w:color="auto"/>
              <w:left w:val="single" w:sz="4" w:space="0" w:color="auto"/>
              <w:bottom w:val="single" w:sz="4" w:space="0" w:color="auto"/>
              <w:right w:val="single" w:sz="4" w:space="0" w:color="auto"/>
            </w:tcBorders>
            <w:noWrap/>
            <w:hideMark/>
          </w:tcPr>
          <w:p w14:paraId="10D54588"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60D92A2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632F968" w14:textId="77777777" w:rsidR="00DC7D59" w:rsidRDefault="00DC7D59">
            <w:pPr>
              <w:pStyle w:val="TAL"/>
              <w:rPr>
                <w:color w:val="000000"/>
                <w:sz w:val="16"/>
                <w:szCs w:val="16"/>
              </w:rPr>
            </w:pPr>
            <w:r>
              <w:rPr>
                <w:color w:val="000000"/>
                <w:sz w:val="16"/>
                <w:szCs w:val="16"/>
              </w:rPr>
              <w:t>C3-235391</w:t>
            </w:r>
          </w:p>
        </w:tc>
        <w:tc>
          <w:tcPr>
            <w:tcW w:w="1701" w:type="dxa"/>
            <w:tcBorders>
              <w:top w:val="single" w:sz="4" w:space="0" w:color="auto"/>
              <w:left w:val="single" w:sz="4" w:space="0" w:color="auto"/>
              <w:bottom w:val="single" w:sz="4" w:space="0" w:color="auto"/>
              <w:right w:val="single" w:sz="4" w:space="0" w:color="auto"/>
            </w:tcBorders>
            <w:noWrap/>
            <w:hideMark/>
          </w:tcPr>
          <w:p w14:paraId="6C96B916" w14:textId="77777777" w:rsidR="00DC7D59" w:rsidRDefault="00DC7D59">
            <w:pPr>
              <w:rPr>
                <w:color w:val="000000"/>
                <w:sz w:val="16"/>
                <w:szCs w:val="16"/>
              </w:rPr>
            </w:pPr>
          </w:p>
        </w:tc>
      </w:tr>
      <w:tr w:rsidR="00C60177" w14:paraId="3EC32EF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6EA1E50" w14:textId="77777777" w:rsidR="00DC7D59" w:rsidRDefault="00DC7D59">
            <w:pPr>
              <w:pStyle w:val="TAL"/>
              <w:rPr>
                <w:color w:val="000000"/>
                <w:sz w:val="16"/>
                <w:szCs w:val="16"/>
              </w:rPr>
            </w:pPr>
            <w:r>
              <w:rPr>
                <w:color w:val="000000"/>
                <w:sz w:val="16"/>
                <w:szCs w:val="16"/>
              </w:rPr>
              <w:t>C3-235578</w:t>
            </w:r>
          </w:p>
        </w:tc>
        <w:tc>
          <w:tcPr>
            <w:tcW w:w="3402" w:type="dxa"/>
            <w:tcBorders>
              <w:top w:val="single" w:sz="4" w:space="0" w:color="auto"/>
              <w:left w:val="single" w:sz="4" w:space="0" w:color="auto"/>
              <w:bottom w:val="single" w:sz="4" w:space="0" w:color="auto"/>
              <w:right w:val="single" w:sz="4" w:space="0" w:color="auto"/>
            </w:tcBorders>
            <w:noWrap/>
            <w:hideMark/>
          </w:tcPr>
          <w:p w14:paraId="3E99C4D8" w14:textId="77777777" w:rsidR="00DC7D59" w:rsidRDefault="00DC7D59">
            <w:pPr>
              <w:pStyle w:val="TAL"/>
              <w:rPr>
                <w:color w:val="000000"/>
                <w:sz w:val="16"/>
                <w:szCs w:val="16"/>
              </w:rPr>
            </w:pPr>
            <w:r>
              <w:rPr>
                <w:color w:val="000000"/>
                <w:sz w:val="16"/>
                <w:szCs w:val="16"/>
              </w:rPr>
              <w:t>Pseudo-CR on Overview on TS 29.abc Network Slice Capability Exposure (NSCE) Server Services</w:t>
            </w:r>
          </w:p>
        </w:tc>
        <w:tc>
          <w:tcPr>
            <w:tcW w:w="850" w:type="dxa"/>
            <w:tcBorders>
              <w:top w:val="single" w:sz="4" w:space="0" w:color="auto"/>
              <w:left w:val="single" w:sz="4" w:space="0" w:color="auto"/>
              <w:bottom w:val="single" w:sz="4" w:space="0" w:color="auto"/>
              <w:right w:val="single" w:sz="4" w:space="0" w:color="auto"/>
            </w:tcBorders>
            <w:noWrap/>
            <w:hideMark/>
          </w:tcPr>
          <w:p w14:paraId="2C216DE2" w14:textId="77777777" w:rsidR="00DC7D59" w:rsidRDefault="00DC7D59">
            <w:pPr>
              <w:pStyle w:val="TAL"/>
              <w:rPr>
                <w:color w:val="000000"/>
                <w:sz w:val="16"/>
                <w:szCs w:val="16"/>
              </w:rPr>
            </w:pPr>
            <w:r>
              <w:rPr>
                <w:color w:val="000000"/>
                <w:sz w:val="16"/>
                <w:szCs w:val="16"/>
              </w:rPr>
              <w:t>China Mobile, Huawei</w:t>
            </w:r>
          </w:p>
        </w:tc>
        <w:tc>
          <w:tcPr>
            <w:tcW w:w="1094" w:type="dxa"/>
            <w:tcBorders>
              <w:top w:val="single" w:sz="4" w:space="0" w:color="auto"/>
              <w:left w:val="single" w:sz="4" w:space="0" w:color="auto"/>
              <w:bottom w:val="single" w:sz="4" w:space="0" w:color="auto"/>
              <w:right w:val="single" w:sz="4" w:space="0" w:color="auto"/>
            </w:tcBorders>
            <w:noWrap/>
            <w:hideMark/>
          </w:tcPr>
          <w:p w14:paraId="198141A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EC0999C" w14:textId="77777777" w:rsidR="00DC7D59" w:rsidRDefault="00DC7D59">
            <w:pPr>
              <w:pStyle w:val="TAL"/>
              <w:rPr>
                <w:color w:val="000000"/>
                <w:sz w:val="16"/>
                <w:szCs w:val="16"/>
              </w:rPr>
            </w:pPr>
            <w:r>
              <w:rPr>
                <w:color w:val="000000"/>
                <w:sz w:val="16"/>
                <w:szCs w:val="16"/>
              </w:rPr>
              <w:t>C3-235396</w:t>
            </w:r>
          </w:p>
        </w:tc>
        <w:tc>
          <w:tcPr>
            <w:tcW w:w="1701" w:type="dxa"/>
            <w:tcBorders>
              <w:top w:val="single" w:sz="4" w:space="0" w:color="auto"/>
              <w:left w:val="single" w:sz="4" w:space="0" w:color="auto"/>
              <w:bottom w:val="single" w:sz="4" w:space="0" w:color="auto"/>
              <w:right w:val="single" w:sz="4" w:space="0" w:color="auto"/>
            </w:tcBorders>
            <w:noWrap/>
            <w:hideMark/>
          </w:tcPr>
          <w:p w14:paraId="0DD1A568" w14:textId="77777777" w:rsidR="00DC7D59" w:rsidRDefault="00DC7D59">
            <w:pPr>
              <w:rPr>
                <w:color w:val="000000"/>
                <w:sz w:val="16"/>
                <w:szCs w:val="16"/>
              </w:rPr>
            </w:pPr>
          </w:p>
        </w:tc>
      </w:tr>
      <w:tr w:rsidR="00C60177" w14:paraId="2EFBA3B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0ECBB2D" w14:textId="77777777" w:rsidR="00DC7D59" w:rsidRDefault="00DC7D59">
            <w:pPr>
              <w:pStyle w:val="TAL"/>
              <w:rPr>
                <w:color w:val="000000"/>
                <w:sz w:val="16"/>
                <w:szCs w:val="16"/>
              </w:rPr>
            </w:pPr>
            <w:r>
              <w:rPr>
                <w:color w:val="000000"/>
                <w:sz w:val="16"/>
                <w:szCs w:val="16"/>
              </w:rPr>
              <w:t>C3-235579</w:t>
            </w:r>
          </w:p>
        </w:tc>
        <w:tc>
          <w:tcPr>
            <w:tcW w:w="3402" w:type="dxa"/>
            <w:tcBorders>
              <w:top w:val="single" w:sz="4" w:space="0" w:color="auto"/>
              <w:left w:val="single" w:sz="4" w:space="0" w:color="auto"/>
              <w:bottom w:val="single" w:sz="4" w:space="0" w:color="auto"/>
              <w:right w:val="single" w:sz="4" w:space="0" w:color="auto"/>
            </w:tcBorders>
            <w:noWrap/>
            <w:hideMark/>
          </w:tcPr>
          <w:p w14:paraId="74D58F33" w14:textId="77777777" w:rsidR="00DC7D59" w:rsidRDefault="00DC7D59">
            <w:pPr>
              <w:pStyle w:val="TAL"/>
              <w:rPr>
                <w:color w:val="000000"/>
                <w:sz w:val="16"/>
                <w:szCs w:val="16"/>
              </w:rPr>
            </w:pPr>
            <w:r>
              <w:rPr>
                <w:color w:val="000000"/>
                <w:sz w:val="16"/>
                <w:szCs w:val="16"/>
              </w:rPr>
              <w:t>Pseudo-CR on Scope on TS 29.abc Network Slice Capability Exposure (NSCE) Server Services</w:t>
            </w:r>
          </w:p>
        </w:tc>
        <w:tc>
          <w:tcPr>
            <w:tcW w:w="850" w:type="dxa"/>
            <w:tcBorders>
              <w:top w:val="single" w:sz="4" w:space="0" w:color="auto"/>
              <w:left w:val="single" w:sz="4" w:space="0" w:color="auto"/>
              <w:bottom w:val="single" w:sz="4" w:space="0" w:color="auto"/>
              <w:right w:val="single" w:sz="4" w:space="0" w:color="auto"/>
            </w:tcBorders>
            <w:noWrap/>
            <w:hideMark/>
          </w:tcPr>
          <w:p w14:paraId="3FE3A046" w14:textId="77777777" w:rsidR="00DC7D59" w:rsidRDefault="00DC7D59">
            <w:pPr>
              <w:pStyle w:val="TAL"/>
              <w:rPr>
                <w:color w:val="000000"/>
                <w:sz w:val="16"/>
                <w:szCs w:val="16"/>
              </w:rPr>
            </w:pPr>
            <w:r>
              <w:rPr>
                <w:color w:val="000000"/>
                <w:sz w:val="16"/>
                <w:szCs w:val="16"/>
              </w:rPr>
              <w:t>China Mobile, Huawei</w:t>
            </w:r>
          </w:p>
        </w:tc>
        <w:tc>
          <w:tcPr>
            <w:tcW w:w="1094" w:type="dxa"/>
            <w:tcBorders>
              <w:top w:val="single" w:sz="4" w:space="0" w:color="auto"/>
              <w:left w:val="single" w:sz="4" w:space="0" w:color="auto"/>
              <w:bottom w:val="single" w:sz="4" w:space="0" w:color="auto"/>
              <w:right w:val="single" w:sz="4" w:space="0" w:color="auto"/>
            </w:tcBorders>
            <w:noWrap/>
            <w:hideMark/>
          </w:tcPr>
          <w:p w14:paraId="1A8863F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D6EC51A" w14:textId="77777777" w:rsidR="00DC7D59" w:rsidRDefault="00DC7D59">
            <w:pPr>
              <w:pStyle w:val="TAL"/>
              <w:rPr>
                <w:color w:val="000000"/>
                <w:sz w:val="16"/>
                <w:szCs w:val="16"/>
              </w:rPr>
            </w:pPr>
            <w:r>
              <w:rPr>
                <w:color w:val="000000"/>
                <w:sz w:val="16"/>
                <w:szCs w:val="16"/>
              </w:rPr>
              <w:t>C3-235397</w:t>
            </w:r>
          </w:p>
        </w:tc>
        <w:tc>
          <w:tcPr>
            <w:tcW w:w="1701" w:type="dxa"/>
            <w:tcBorders>
              <w:top w:val="single" w:sz="4" w:space="0" w:color="auto"/>
              <w:left w:val="single" w:sz="4" w:space="0" w:color="auto"/>
              <w:bottom w:val="single" w:sz="4" w:space="0" w:color="auto"/>
              <w:right w:val="single" w:sz="4" w:space="0" w:color="auto"/>
            </w:tcBorders>
            <w:noWrap/>
            <w:hideMark/>
          </w:tcPr>
          <w:p w14:paraId="1D8C6B43" w14:textId="77777777" w:rsidR="00DC7D59" w:rsidRDefault="00DC7D59">
            <w:pPr>
              <w:rPr>
                <w:color w:val="000000"/>
                <w:sz w:val="16"/>
                <w:szCs w:val="16"/>
              </w:rPr>
            </w:pPr>
          </w:p>
        </w:tc>
      </w:tr>
      <w:tr w:rsidR="00C60177" w14:paraId="351AAE7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6C443B4" w14:textId="77777777" w:rsidR="00DC7D59" w:rsidRDefault="00DC7D59">
            <w:pPr>
              <w:pStyle w:val="TAL"/>
              <w:rPr>
                <w:color w:val="000000"/>
                <w:sz w:val="16"/>
                <w:szCs w:val="16"/>
              </w:rPr>
            </w:pPr>
            <w:r>
              <w:rPr>
                <w:color w:val="000000"/>
                <w:sz w:val="16"/>
                <w:szCs w:val="16"/>
              </w:rPr>
              <w:t>C3-235580</w:t>
            </w:r>
          </w:p>
        </w:tc>
        <w:tc>
          <w:tcPr>
            <w:tcW w:w="3402" w:type="dxa"/>
            <w:tcBorders>
              <w:top w:val="single" w:sz="4" w:space="0" w:color="auto"/>
              <w:left w:val="single" w:sz="4" w:space="0" w:color="auto"/>
              <w:bottom w:val="single" w:sz="4" w:space="0" w:color="auto"/>
              <w:right w:val="single" w:sz="4" w:space="0" w:color="auto"/>
            </w:tcBorders>
            <w:noWrap/>
            <w:hideMark/>
          </w:tcPr>
          <w:p w14:paraId="326607EA" w14:textId="77777777" w:rsidR="00DC7D59" w:rsidRDefault="00DC7D59">
            <w:pPr>
              <w:pStyle w:val="TAL"/>
              <w:rPr>
                <w:color w:val="000000"/>
                <w:sz w:val="16"/>
                <w:szCs w:val="16"/>
              </w:rPr>
            </w:pPr>
            <w:r>
              <w:rPr>
                <w:color w:val="000000"/>
                <w:sz w:val="16"/>
                <w:szCs w:val="16"/>
              </w:rPr>
              <w:t>Pseudo-CR on Using Common API Framework in TS 29.abc Network Slice Capability Exposure (NSCE) Server Services</w:t>
            </w:r>
          </w:p>
        </w:tc>
        <w:tc>
          <w:tcPr>
            <w:tcW w:w="850" w:type="dxa"/>
            <w:tcBorders>
              <w:top w:val="single" w:sz="4" w:space="0" w:color="auto"/>
              <w:left w:val="single" w:sz="4" w:space="0" w:color="auto"/>
              <w:bottom w:val="single" w:sz="4" w:space="0" w:color="auto"/>
              <w:right w:val="single" w:sz="4" w:space="0" w:color="auto"/>
            </w:tcBorders>
            <w:noWrap/>
            <w:hideMark/>
          </w:tcPr>
          <w:p w14:paraId="0F4A6657" w14:textId="77777777" w:rsidR="00DC7D59" w:rsidRDefault="00DC7D59">
            <w:pPr>
              <w:pStyle w:val="TAL"/>
              <w:rPr>
                <w:color w:val="000000"/>
                <w:sz w:val="16"/>
                <w:szCs w:val="16"/>
              </w:rPr>
            </w:pPr>
            <w:r>
              <w:rPr>
                <w:color w:val="000000"/>
                <w:sz w:val="16"/>
                <w:szCs w:val="16"/>
              </w:rPr>
              <w:t>China Mobile, Huawei</w:t>
            </w:r>
          </w:p>
        </w:tc>
        <w:tc>
          <w:tcPr>
            <w:tcW w:w="1094" w:type="dxa"/>
            <w:tcBorders>
              <w:top w:val="single" w:sz="4" w:space="0" w:color="auto"/>
              <w:left w:val="single" w:sz="4" w:space="0" w:color="auto"/>
              <w:bottom w:val="single" w:sz="4" w:space="0" w:color="auto"/>
              <w:right w:val="single" w:sz="4" w:space="0" w:color="auto"/>
            </w:tcBorders>
            <w:noWrap/>
            <w:hideMark/>
          </w:tcPr>
          <w:p w14:paraId="3444D24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F43A9E3" w14:textId="77777777" w:rsidR="00DC7D59" w:rsidRDefault="00DC7D59">
            <w:pPr>
              <w:pStyle w:val="TAL"/>
              <w:rPr>
                <w:color w:val="000000"/>
                <w:sz w:val="16"/>
                <w:szCs w:val="16"/>
              </w:rPr>
            </w:pPr>
            <w:r>
              <w:rPr>
                <w:color w:val="000000"/>
                <w:sz w:val="16"/>
                <w:szCs w:val="16"/>
              </w:rPr>
              <w:t>C3-235398</w:t>
            </w:r>
          </w:p>
        </w:tc>
        <w:tc>
          <w:tcPr>
            <w:tcW w:w="1701" w:type="dxa"/>
            <w:tcBorders>
              <w:top w:val="single" w:sz="4" w:space="0" w:color="auto"/>
              <w:left w:val="single" w:sz="4" w:space="0" w:color="auto"/>
              <w:bottom w:val="single" w:sz="4" w:space="0" w:color="auto"/>
              <w:right w:val="single" w:sz="4" w:space="0" w:color="auto"/>
            </w:tcBorders>
            <w:noWrap/>
            <w:hideMark/>
          </w:tcPr>
          <w:p w14:paraId="71D936DD" w14:textId="77777777" w:rsidR="00DC7D59" w:rsidRDefault="00DC7D59">
            <w:pPr>
              <w:rPr>
                <w:color w:val="000000"/>
                <w:sz w:val="16"/>
                <w:szCs w:val="16"/>
              </w:rPr>
            </w:pPr>
          </w:p>
        </w:tc>
      </w:tr>
      <w:tr w:rsidR="00C60177" w14:paraId="645BC5E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A45144" w14:textId="77777777" w:rsidR="00DC7D59" w:rsidRDefault="00DC7D59">
            <w:pPr>
              <w:pStyle w:val="TAL"/>
              <w:rPr>
                <w:color w:val="000000"/>
                <w:sz w:val="16"/>
                <w:szCs w:val="16"/>
              </w:rPr>
            </w:pPr>
            <w:r>
              <w:rPr>
                <w:color w:val="000000"/>
                <w:sz w:val="16"/>
                <w:szCs w:val="16"/>
              </w:rPr>
              <w:t>C3-235581</w:t>
            </w:r>
          </w:p>
        </w:tc>
        <w:tc>
          <w:tcPr>
            <w:tcW w:w="3402" w:type="dxa"/>
            <w:tcBorders>
              <w:top w:val="single" w:sz="4" w:space="0" w:color="auto"/>
              <w:left w:val="single" w:sz="4" w:space="0" w:color="auto"/>
              <w:bottom w:val="single" w:sz="4" w:space="0" w:color="auto"/>
              <w:right w:val="single" w:sz="4" w:space="0" w:color="auto"/>
            </w:tcBorders>
            <w:noWrap/>
            <w:hideMark/>
          </w:tcPr>
          <w:p w14:paraId="49CE7A77" w14:textId="77777777" w:rsidR="00DC7D59" w:rsidRDefault="00DC7D59">
            <w:pPr>
              <w:pStyle w:val="TAL"/>
              <w:rPr>
                <w:color w:val="000000"/>
                <w:sz w:val="16"/>
                <w:szCs w:val="16"/>
              </w:rPr>
            </w:pPr>
            <w:r>
              <w:rPr>
                <w:color w:val="000000"/>
                <w:sz w:val="16"/>
                <w:szCs w:val="16"/>
              </w:rPr>
              <w:t>Clarification of PCF authorization during SM policy association establishment</w:t>
            </w:r>
          </w:p>
        </w:tc>
        <w:tc>
          <w:tcPr>
            <w:tcW w:w="850" w:type="dxa"/>
            <w:tcBorders>
              <w:top w:val="single" w:sz="4" w:space="0" w:color="auto"/>
              <w:left w:val="single" w:sz="4" w:space="0" w:color="auto"/>
              <w:bottom w:val="single" w:sz="4" w:space="0" w:color="auto"/>
              <w:right w:val="single" w:sz="4" w:space="0" w:color="auto"/>
            </w:tcBorders>
            <w:noWrap/>
            <w:hideMark/>
          </w:tcPr>
          <w:p w14:paraId="113CFC21"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BA129B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0CB613A" w14:textId="77777777" w:rsidR="00DC7D59" w:rsidRDefault="00DC7D59">
            <w:pPr>
              <w:pStyle w:val="TAL"/>
              <w:rPr>
                <w:color w:val="000000"/>
                <w:sz w:val="16"/>
                <w:szCs w:val="16"/>
              </w:rPr>
            </w:pPr>
            <w:r>
              <w:rPr>
                <w:color w:val="000000"/>
                <w:sz w:val="16"/>
                <w:szCs w:val="16"/>
              </w:rPr>
              <w:t>C3-235329</w:t>
            </w:r>
          </w:p>
        </w:tc>
        <w:tc>
          <w:tcPr>
            <w:tcW w:w="1701" w:type="dxa"/>
            <w:tcBorders>
              <w:top w:val="single" w:sz="4" w:space="0" w:color="auto"/>
              <w:left w:val="single" w:sz="4" w:space="0" w:color="auto"/>
              <w:bottom w:val="single" w:sz="4" w:space="0" w:color="auto"/>
              <w:right w:val="single" w:sz="4" w:space="0" w:color="auto"/>
            </w:tcBorders>
            <w:noWrap/>
            <w:hideMark/>
          </w:tcPr>
          <w:p w14:paraId="355DA3A5" w14:textId="77777777" w:rsidR="00DC7D59" w:rsidRDefault="00DC7D59">
            <w:pPr>
              <w:rPr>
                <w:color w:val="000000"/>
                <w:sz w:val="16"/>
                <w:szCs w:val="16"/>
              </w:rPr>
            </w:pPr>
          </w:p>
        </w:tc>
      </w:tr>
      <w:tr w:rsidR="00C60177" w14:paraId="46109FC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FC454BC" w14:textId="77777777" w:rsidR="00DC7D59" w:rsidRDefault="00DC7D59">
            <w:pPr>
              <w:pStyle w:val="TAL"/>
              <w:rPr>
                <w:color w:val="000000"/>
                <w:sz w:val="16"/>
                <w:szCs w:val="16"/>
              </w:rPr>
            </w:pPr>
            <w:r>
              <w:rPr>
                <w:color w:val="000000"/>
                <w:sz w:val="16"/>
                <w:szCs w:val="16"/>
              </w:rPr>
              <w:t>C3-235582</w:t>
            </w:r>
          </w:p>
        </w:tc>
        <w:tc>
          <w:tcPr>
            <w:tcW w:w="3402" w:type="dxa"/>
            <w:tcBorders>
              <w:top w:val="single" w:sz="4" w:space="0" w:color="auto"/>
              <w:left w:val="single" w:sz="4" w:space="0" w:color="auto"/>
              <w:bottom w:val="single" w:sz="4" w:space="0" w:color="auto"/>
              <w:right w:val="single" w:sz="4" w:space="0" w:color="auto"/>
            </w:tcBorders>
            <w:noWrap/>
            <w:hideMark/>
          </w:tcPr>
          <w:p w14:paraId="19F38904" w14:textId="77777777" w:rsidR="00DC7D59" w:rsidRDefault="00DC7D59">
            <w:pPr>
              <w:pStyle w:val="TAL"/>
              <w:rPr>
                <w:color w:val="000000"/>
                <w:sz w:val="16"/>
                <w:szCs w:val="16"/>
              </w:rPr>
            </w:pPr>
            <w:r>
              <w:rPr>
                <w:color w:val="000000"/>
                <w:sz w:val="16"/>
                <w:szCs w:val="16"/>
              </w:rPr>
              <w:t>Completion of error handling functionality</w:t>
            </w:r>
          </w:p>
        </w:tc>
        <w:tc>
          <w:tcPr>
            <w:tcW w:w="850" w:type="dxa"/>
            <w:tcBorders>
              <w:top w:val="single" w:sz="4" w:space="0" w:color="auto"/>
              <w:left w:val="single" w:sz="4" w:space="0" w:color="auto"/>
              <w:bottom w:val="single" w:sz="4" w:space="0" w:color="auto"/>
              <w:right w:val="single" w:sz="4" w:space="0" w:color="auto"/>
            </w:tcBorders>
            <w:noWrap/>
            <w:hideMark/>
          </w:tcPr>
          <w:p w14:paraId="2EDC1454"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C04A4F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93A933D" w14:textId="77777777" w:rsidR="00DC7D59" w:rsidRDefault="00DC7D59">
            <w:pPr>
              <w:pStyle w:val="TAL"/>
              <w:rPr>
                <w:color w:val="000000"/>
                <w:sz w:val="16"/>
                <w:szCs w:val="16"/>
              </w:rPr>
            </w:pPr>
            <w:r>
              <w:rPr>
                <w:color w:val="000000"/>
                <w:sz w:val="16"/>
                <w:szCs w:val="16"/>
              </w:rPr>
              <w:t>C3-235380</w:t>
            </w:r>
          </w:p>
        </w:tc>
        <w:tc>
          <w:tcPr>
            <w:tcW w:w="1701" w:type="dxa"/>
            <w:tcBorders>
              <w:top w:val="single" w:sz="4" w:space="0" w:color="auto"/>
              <w:left w:val="single" w:sz="4" w:space="0" w:color="auto"/>
              <w:bottom w:val="single" w:sz="4" w:space="0" w:color="auto"/>
              <w:right w:val="single" w:sz="4" w:space="0" w:color="auto"/>
            </w:tcBorders>
            <w:noWrap/>
            <w:hideMark/>
          </w:tcPr>
          <w:p w14:paraId="072F8BBE" w14:textId="77777777" w:rsidR="00DC7D59" w:rsidRDefault="00DC7D59">
            <w:pPr>
              <w:rPr>
                <w:color w:val="000000"/>
                <w:sz w:val="16"/>
                <w:szCs w:val="16"/>
              </w:rPr>
            </w:pPr>
          </w:p>
        </w:tc>
      </w:tr>
      <w:tr w:rsidR="00C60177" w14:paraId="40AD5EF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6CFB35A" w14:textId="77777777" w:rsidR="00DC7D59" w:rsidRDefault="00DC7D59">
            <w:pPr>
              <w:pStyle w:val="TAL"/>
              <w:rPr>
                <w:color w:val="000000"/>
                <w:sz w:val="16"/>
                <w:szCs w:val="16"/>
              </w:rPr>
            </w:pPr>
            <w:r>
              <w:rPr>
                <w:color w:val="000000"/>
                <w:sz w:val="16"/>
                <w:szCs w:val="16"/>
              </w:rPr>
              <w:t>C3-235583</w:t>
            </w:r>
          </w:p>
        </w:tc>
        <w:tc>
          <w:tcPr>
            <w:tcW w:w="3402" w:type="dxa"/>
            <w:tcBorders>
              <w:top w:val="single" w:sz="4" w:space="0" w:color="auto"/>
              <w:left w:val="single" w:sz="4" w:space="0" w:color="auto"/>
              <w:bottom w:val="single" w:sz="4" w:space="0" w:color="auto"/>
              <w:right w:val="single" w:sz="4" w:space="0" w:color="auto"/>
            </w:tcBorders>
            <w:noWrap/>
            <w:hideMark/>
          </w:tcPr>
          <w:p w14:paraId="69202D6E" w14:textId="77777777" w:rsidR="00DC7D59" w:rsidRDefault="00DC7D59">
            <w:pPr>
              <w:pStyle w:val="TAL"/>
              <w:rPr>
                <w:color w:val="000000"/>
                <w:sz w:val="16"/>
                <w:szCs w:val="16"/>
              </w:rPr>
            </w:pPr>
            <w:r>
              <w:rPr>
                <w:color w:val="000000"/>
                <w:sz w:val="16"/>
                <w:szCs w:val="16"/>
              </w:rPr>
              <w:t>Editorial – Missing Event subscription patch in generic clause</w:t>
            </w:r>
          </w:p>
        </w:tc>
        <w:tc>
          <w:tcPr>
            <w:tcW w:w="850" w:type="dxa"/>
            <w:tcBorders>
              <w:top w:val="single" w:sz="4" w:space="0" w:color="auto"/>
              <w:left w:val="single" w:sz="4" w:space="0" w:color="auto"/>
              <w:bottom w:val="single" w:sz="4" w:space="0" w:color="auto"/>
              <w:right w:val="single" w:sz="4" w:space="0" w:color="auto"/>
            </w:tcBorders>
            <w:noWrap/>
            <w:hideMark/>
          </w:tcPr>
          <w:p w14:paraId="127BB579"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2EED94A3"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6B6BF519" w14:textId="77777777" w:rsidR="00DC7D59" w:rsidRDefault="00DC7D59">
            <w:pPr>
              <w:pStyle w:val="TAL"/>
              <w:rPr>
                <w:color w:val="000000"/>
                <w:sz w:val="16"/>
                <w:szCs w:val="16"/>
              </w:rPr>
            </w:pPr>
            <w:r>
              <w:rPr>
                <w:color w:val="000000"/>
                <w:sz w:val="16"/>
                <w:szCs w:val="16"/>
              </w:rPr>
              <w:t>C3-235383</w:t>
            </w:r>
          </w:p>
        </w:tc>
        <w:tc>
          <w:tcPr>
            <w:tcW w:w="1701" w:type="dxa"/>
            <w:tcBorders>
              <w:top w:val="single" w:sz="4" w:space="0" w:color="auto"/>
              <w:left w:val="single" w:sz="4" w:space="0" w:color="auto"/>
              <w:bottom w:val="single" w:sz="4" w:space="0" w:color="auto"/>
              <w:right w:val="single" w:sz="4" w:space="0" w:color="auto"/>
            </w:tcBorders>
            <w:noWrap/>
            <w:hideMark/>
          </w:tcPr>
          <w:p w14:paraId="27A6AFA7" w14:textId="77777777" w:rsidR="00DC7D59" w:rsidRDefault="00DC7D59">
            <w:pPr>
              <w:rPr>
                <w:color w:val="000000"/>
                <w:sz w:val="16"/>
                <w:szCs w:val="16"/>
              </w:rPr>
            </w:pPr>
          </w:p>
        </w:tc>
      </w:tr>
      <w:tr w:rsidR="00C60177" w14:paraId="6B08BBA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6217755" w14:textId="77777777" w:rsidR="00DC7D59" w:rsidRDefault="00DC7D59">
            <w:pPr>
              <w:pStyle w:val="TAL"/>
              <w:rPr>
                <w:color w:val="000000"/>
                <w:sz w:val="16"/>
                <w:szCs w:val="16"/>
              </w:rPr>
            </w:pPr>
            <w:r>
              <w:rPr>
                <w:color w:val="000000"/>
                <w:sz w:val="16"/>
                <w:szCs w:val="16"/>
              </w:rPr>
              <w:t>C3-235584</w:t>
            </w:r>
          </w:p>
        </w:tc>
        <w:tc>
          <w:tcPr>
            <w:tcW w:w="3402" w:type="dxa"/>
            <w:tcBorders>
              <w:top w:val="single" w:sz="4" w:space="0" w:color="auto"/>
              <w:left w:val="single" w:sz="4" w:space="0" w:color="auto"/>
              <w:bottom w:val="single" w:sz="4" w:space="0" w:color="auto"/>
              <w:right w:val="single" w:sz="4" w:space="0" w:color="auto"/>
            </w:tcBorders>
            <w:noWrap/>
            <w:hideMark/>
          </w:tcPr>
          <w:p w14:paraId="5CEBE1E7" w14:textId="77777777" w:rsidR="00DC7D59" w:rsidRDefault="00DC7D59">
            <w:pPr>
              <w:pStyle w:val="TAL"/>
              <w:rPr>
                <w:color w:val="000000"/>
                <w:sz w:val="16"/>
                <w:szCs w:val="16"/>
              </w:rPr>
            </w:pPr>
            <w:proofErr w:type="spellStart"/>
            <w:r>
              <w:rPr>
                <w:color w:val="000000"/>
                <w:sz w:val="16"/>
                <w:szCs w:val="16"/>
              </w:rPr>
              <w:t>CAPIF_Publish_Service_API</w:t>
            </w:r>
            <w:proofErr w:type="spellEnd"/>
            <w:r>
              <w:rPr>
                <w:color w:val="000000"/>
                <w:sz w:val="16"/>
                <w:szCs w:val="16"/>
              </w:rPr>
              <w:t xml:space="preserve"> – Publish the Public IP ranges information</w:t>
            </w:r>
          </w:p>
        </w:tc>
        <w:tc>
          <w:tcPr>
            <w:tcW w:w="850" w:type="dxa"/>
            <w:tcBorders>
              <w:top w:val="single" w:sz="4" w:space="0" w:color="auto"/>
              <w:left w:val="single" w:sz="4" w:space="0" w:color="auto"/>
              <w:bottom w:val="single" w:sz="4" w:space="0" w:color="auto"/>
              <w:right w:val="single" w:sz="4" w:space="0" w:color="auto"/>
            </w:tcBorders>
            <w:noWrap/>
            <w:hideMark/>
          </w:tcPr>
          <w:p w14:paraId="60463594" w14:textId="77777777" w:rsidR="00DC7D59" w:rsidRDefault="00DC7D59">
            <w:pPr>
              <w:pStyle w:val="TAL"/>
              <w:rPr>
                <w:color w:val="000000"/>
                <w:sz w:val="16"/>
                <w:szCs w:val="16"/>
              </w:rPr>
            </w:pPr>
            <w:r>
              <w:rPr>
                <w:color w:val="000000"/>
                <w:sz w:val="16"/>
                <w:szCs w:val="16"/>
              </w:rPr>
              <w:t>Samsung, NTT, Ericsson</w:t>
            </w:r>
          </w:p>
        </w:tc>
        <w:tc>
          <w:tcPr>
            <w:tcW w:w="1094" w:type="dxa"/>
            <w:tcBorders>
              <w:top w:val="single" w:sz="4" w:space="0" w:color="auto"/>
              <w:left w:val="single" w:sz="4" w:space="0" w:color="auto"/>
              <w:bottom w:val="single" w:sz="4" w:space="0" w:color="auto"/>
              <w:right w:val="single" w:sz="4" w:space="0" w:color="auto"/>
            </w:tcBorders>
            <w:noWrap/>
            <w:hideMark/>
          </w:tcPr>
          <w:p w14:paraId="008266B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5ABBFFE" w14:textId="77777777" w:rsidR="00DC7D59" w:rsidRDefault="00DC7D59">
            <w:pPr>
              <w:pStyle w:val="TAL"/>
              <w:rPr>
                <w:color w:val="000000"/>
                <w:sz w:val="16"/>
                <w:szCs w:val="16"/>
              </w:rPr>
            </w:pPr>
            <w:r>
              <w:rPr>
                <w:color w:val="000000"/>
                <w:sz w:val="16"/>
                <w:szCs w:val="16"/>
              </w:rPr>
              <w:t>C3-235409</w:t>
            </w:r>
          </w:p>
        </w:tc>
        <w:tc>
          <w:tcPr>
            <w:tcW w:w="1701" w:type="dxa"/>
            <w:tcBorders>
              <w:top w:val="single" w:sz="4" w:space="0" w:color="auto"/>
              <w:left w:val="single" w:sz="4" w:space="0" w:color="auto"/>
              <w:bottom w:val="single" w:sz="4" w:space="0" w:color="auto"/>
              <w:right w:val="single" w:sz="4" w:space="0" w:color="auto"/>
            </w:tcBorders>
            <w:noWrap/>
            <w:hideMark/>
          </w:tcPr>
          <w:p w14:paraId="48F1459F" w14:textId="77777777" w:rsidR="00DC7D59" w:rsidRDefault="00DC7D59">
            <w:pPr>
              <w:rPr>
                <w:color w:val="000000"/>
                <w:sz w:val="16"/>
                <w:szCs w:val="16"/>
              </w:rPr>
            </w:pPr>
          </w:p>
        </w:tc>
      </w:tr>
      <w:tr w:rsidR="00C60177" w14:paraId="3903C78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91360B0" w14:textId="77777777" w:rsidR="00DC7D59" w:rsidRDefault="00DC7D59">
            <w:pPr>
              <w:pStyle w:val="TAL"/>
              <w:rPr>
                <w:color w:val="000000"/>
                <w:sz w:val="16"/>
                <w:szCs w:val="16"/>
              </w:rPr>
            </w:pPr>
            <w:r>
              <w:rPr>
                <w:color w:val="000000"/>
                <w:sz w:val="16"/>
                <w:szCs w:val="16"/>
              </w:rPr>
              <w:t>C3-235585</w:t>
            </w:r>
          </w:p>
        </w:tc>
        <w:tc>
          <w:tcPr>
            <w:tcW w:w="3402" w:type="dxa"/>
            <w:tcBorders>
              <w:top w:val="single" w:sz="4" w:space="0" w:color="auto"/>
              <w:left w:val="single" w:sz="4" w:space="0" w:color="auto"/>
              <w:bottom w:val="single" w:sz="4" w:space="0" w:color="auto"/>
              <w:right w:val="single" w:sz="4" w:space="0" w:color="auto"/>
            </w:tcBorders>
            <w:noWrap/>
            <w:hideMark/>
          </w:tcPr>
          <w:p w14:paraId="07711F2D" w14:textId="77777777" w:rsidR="00DC7D59" w:rsidRDefault="00DC7D59">
            <w:pPr>
              <w:pStyle w:val="TAL"/>
              <w:rPr>
                <w:color w:val="000000"/>
                <w:sz w:val="16"/>
                <w:szCs w:val="16"/>
              </w:rPr>
            </w:pPr>
            <w:proofErr w:type="spellStart"/>
            <w:r>
              <w:rPr>
                <w:color w:val="000000"/>
                <w:sz w:val="16"/>
                <w:szCs w:val="16"/>
              </w:rPr>
              <w:t>SS_IdmParameterProvisioning</w:t>
            </w:r>
            <w:proofErr w:type="spellEnd"/>
            <w:r>
              <w:rPr>
                <w:color w:val="000000"/>
                <w:sz w:val="16"/>
                <w:szCs w:val="16"/>
              </w:rPr>
              <w:t xml:space="preserve"> API Other CRUD operations</w:t>
            </w:r>
          </w:p>
        </w:tc>
        <w:tc>
          <w:tcPr>
            <w:tcW w:w="850" w:type="dxa"/>
            <w:tcBorders>
              <w:top w:val="single" w:sz="4" w:space="0" w:color="auto"/>
              <w:left w:val="single" w:sz="4" w:space="0" w:color="auto"/>
              <w:bottom w:val="single" w:sz="4" w:space="0" w:color="auto"/>
              <w:right w:val="single" w:sz="4" w:space="0" w:color="auto"/>
            </w:tcBorders>
            <w:noWrap/>
            <w:hideMark/>
          </w:tcPr>
          <w:p w14:paraId="19C5AFA8"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4FF07D3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801C316" w14:textId="77777777" w:rsidR="00DC7D59" w:rsidRDefault="00DC7D59">
            <w:pPr>
              <w:pStyle w:val="TAL"/>
              <w:rPr>
                <w:color w:val="000000"/>
                <w:sz w:val="16"/>
                <w:szCs w:val="16"/>
              </w:rPr>
            </w:pPr>
            <w:r>
              <w:rPr>
                <w:color w:val="000000"/>
                <w:sz w:val="16"/>
                <w:szCs w:val="16"/>
              </w:rPr>
              <w:t>C3-235420</w:t>
            </w:r>
          </w:p>
        </w:tc>
        <w:tc>
          <w:tcPr>
            <w:tcW w:w="1701" w:type="dxa"/>
            <w:tcBorders>
              <w:top w:val="single" w:sz="4" w:space="0" w:color="auto"/>
              <w:left w:val="single" w:sz="4" w:space="0" w:color="auto"/>
              <w:bottom w:val="single" w:sz="4" w:space="0" w:color="auto"/>
              <w:right w:val="single" w:sz="4" w:space="0" w:color="auto"/>
            </w:tcBorders>
            <w:noWrap/>
            <w:hideMark/>
          </w:tcPr>
          <w:p w14:paraId="56A5FDBB" w14:textId="77777777" w:rsidR="00DC7D59" w:rsidRDefault="00DC7D59">
            <w:pPr>
              <w:rPr>
                <w:color w:val="000000"/>
                <w:sz w:val="16"/>
                <w:szCs w:val="16"/>
              </w:rPr>
            </w:pPr>
          </w:p>
        </w:tc>
      </w:tr>
      <w:tr w:rsidR="00C60177" w14:paraId="2BB717B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10947CC" w14:textId="77777777" w:rsidR="00DC7D59" w:rsidRDefault="00DC7D59">
            <w:pPr>
              <w:pStyle w:val="TAL"/>
              <w:rPr>
                <w:color w:val="000000"/>
                <w:sz w:val="16"/>
                <w:szCs w:val="16"/>
              </w:rPr>
            </w:pPr>
            <w:r>
              <w:rPr>
                <w:color w:val="000000"/>
                <w:sz w:val="16"/>
                <w:szCs w:val="16"/>
              </w:rPr>
              <w:t>C3-235586</w:t>
            </w:r>
          </w:p>
        </w:tc>
        <w:tc>
          <w:tcPr>
            <w:tcW w:w="3402" w:type="dxa"/>
            <w:tcBorders>
              <w:top w:val="single" w:sz="4" w:space="0" w:color="auto"/>
              <w:left w:val="single" w:sz="4" w:space="0" w:color="auto"/>
              <w:bottom w:val="single" w:sz="4" w:space="0" w:color="auto"/>
              <w:right w:val="single" w:sz="4" w:space="0" w:color="auto"/>
            </w:tcBorders>
            <w:noWrap/>
            <w:hideMark/>
          </w:tcPr>
          <w:p w14:paraId="3C145632" w14:textId="77777777" w:rsidR="00DC7D59" w:rsidRDefault="00DC7D59">
            <w:pPr>
              <w:pStyle w:val="TAL"/>
              <w:rPr>
                <w:color w:val="000000"/>
                <w:sz w:val="16"/>
                <w:szCs w:val="16"/>
              </w:rPr>
            </w:pPr>
            <w:r>
              <w:rPr>
                <w:color w:val="000000"/>
                <w:sz w:val="16"/>
                <w:szCs w:val="16"/>
              </w:rPr>
              <w:t>SEAL Key management parameter provisioning</w:t>
            </w:r>
          </w:p>
        </w:tc>
        <w:tc>
          <w:tcPr>
            <w:tcW w:w="850" w:type="dxa"/>
            <w:tcBorders>
              <w:top w:val="single" w:sz="4" w:space="0" w:color="auto"/>
              <w:left w:val="single" w:sz="4" w:space="0" w:color="auto"/>
              <w:bottom w:val="single" w:sz="4" w:space="0" w:color="auto"/>
              <w:right w:val="single" w:sz="4" w:space="0" w:color="auto"/>
            </w:tcBorders>
            <w:noWrap/>
            <w:hideMark/>
          </w:tcPr>
          <w:p w14:paraId="733B8404"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4D449513"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5B17CB0C" w14:textId="77777777" w:rsidR="00DC7D59" w:rsidRDefault="00DC7D59">
            <w:pPr>
              <w:pStyle w:val="TAL"/>
              <w:rPr>
                <w:color w:val="000000"/>
                <w:sz w:val="16"/>
                <w:szCs w:val="16"/>
              </w:rPr>
            </w:pPr>
            <w:r>
              <w:rPr>
                <w:color w:val="000000"/>
                <w:sz w:val="16"/>
                <w:szCs w:val="16"/>
              </w:rPr>
              <w:t>C3-235421</w:t>
            </w:r>
          </w:p>
        </w:tc>
        <w:tc>
          <w:tcPr>
            <w:tcW w:w="1701" w:type="dxa"/>
            <w:tcBorders>
              <w:top w:val="single" w:sz="4" w:space="0" w:color="auto"/>
              <w:left w:val="single" w:sz="4" w:space="0" w:color="auto"/>
              <w:bottom w:val="single" w:sz="4" w:space="0" w:color="auto"/>
              <w:right w:val="single" w:sz="4" w:space="0" w:color="auto"/>
            </w:tcBorders>
            <w:noWrap/>
            <w:hideMark/>
          </w:tcPr>
          <w:p w14:paraId="3AD580B3" w14:textId="77777777" w:rsidR="00DC7D59" w:rsidRDefault="00DC7D59">
            <w:pPr>
              <w:rPr>
                <w:color w:val="000000"/>
                <w:sz w:val="16"/>
                <w:szCs w:val="16"/>
              </w:rPr>
            </w:pPr>
          </w:p>
        </w:tc>
      </w:tr>
      <w:tr w:rsidR="00C60177" w14:paraId="448AE16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A1676CB" w14:textId="77777777" w:rsidR="00DC7D59" w:rsidRDefault="00DC7D59">
            <w:pPr>
              <w:pStyle w:val="TAL"/>
              <w:rPr>
                <w:color w:val="000000"/>
                <w:sz w:val="16"/>
                <w:szCs w:val="16"/>
              </w:rPr>
            </w:pPr>
            <w:r>
              <w:rPr>
                <w:color w:val="000000"/>
                <w:sz w:val="16"/>
                <w:szCs w:val="16"/>
              </w:rPr>
              <w:t>C3-235587</w:t>
            </w:r>
          </w:p>
        </w:tc>
        <w:tc>
          <w:tcPr>
            <w:tcW w:w="3402" w:type="dxa"/>
            <w:tcBorders>
              <w:top w:val="single" w:sz="4" w:space="0" w:color="auto"/>
              <w:left w:val="single" w:sz="4" w:space="0" w:color="auto"/>
              <w:bottom w:val="single" w:sz="4" w:space="0" w:color="auto"/>
              <w:right w:val="single" w:sz="4" w:space="0" w:color="auto"/>
            </w:tcBorders>
            <w:noWrap/>
            <w:hideMark/>
          </w:tcPr>
          <w:p w14:paraId="3AD80803" w14:textId="77777777" w:rsidR="00DC7D59" w:rsidRDefault="00DC7D59">
            <w:pPr>
              <w:pStyle w:val="TAL"/>
              <w:rPr>
                <w:color w:val="000000"/>
                <w:sz w:val="16"/>
                <w:szCs w:val="16"/>
              </w:rPr>
            </w:pPr>
            <w:r>
              <w:rPr>
                <w:color w:val="000000"/>
                <w:sz w:val="16"/>
                <w:szCs w:val="16"/>
              </w:rPr>
              <w:t>New WID on Network Slice Capability Exposure for Application Layer Enablement</w:t>
            </w:r>
          </w:p>
        </w:tc>
        <w:tc>
          <w:tcPr>
            <w:tcW w:w="850" w:type="dxa"/>
            <w:tcBorders>
              <w:top w:val="single" w:sz="4" w:space="0" w:color="auto"/>
              <w:left w:val="single" w:sz="4" w:space="0" w:color="auto"/>
              <w:bottom w:val="single" w:sz="4" w:space="0" w:color="auto"/>
              <w:right w:val="single" w:sz="4" w:space="0" w:color="auto"/>
            </w:tcBorders>
            <w:noWrap/>
            <w:hideMark/>
          </w:tcPr>
          <w:p w14:paraId="0CB832C2"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118003E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721D2E9" w14:textId="77777777" w:rsidR="00DC7D59" w:rsidRDefault="00DC7D59">
            <w:pPr>
              <w:pStyle w:val="TAL"/>
              <w:rPr>
                <w:color w:val="000000"/>
                <w:sz w:val="16"/>
                <w:szCs w:val="16"/>
              </w:rPr>
            </w:pPr>
            <w:r>
              <w:rPr>
                <w:color w:val="000000"/>
                <w:sz w:val="16"/>
                <w:szCs w:val="16"/>
              </w:rPr>
              <w:t>C3-235117</w:t>
            </w:r>
          </w:p>
        </w:tc>
        <w:tc>
          <w:tcPr>
            <w:tcW w:w="1701" w:type="dxa"/>
            <w:tcBorders>
              <w:top w:val="single" w:sz="4" w:space="0" w:color="auto"/>
              <w:left w:val="single" w:sz="4" w:space="0" w:color="auto"/>
              <w:bottom w:val="single" w:sz="4" w:space="0" w:color="auto"/>
              <w:right w:val="single" w:sz="4" w:space="0" w:color="auto"/>
            </w:tcBorders>
            <w:noWrap/>
            <w:hideMark/>
          </w:tcPr>
          <w:p w14:paraId="67A51E5E" w14:textId="77777777" w:rsidR="00DC7D59" w:rsidRDefault="00DC7D59">
            <w:pPr>
              <w:rPr>
                <w:color w:val="000000"/>
                <w:sz w:val="16"/>
                <w:szCs w:val="16"/>
              </w:rPr>
            </w:pPr>
          </w:p>
        </w:tc>
      </w:tr>
      <w:tr w:rsidR="00C60177" w14:paraId="662B7A8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EF508ED" w14:textId="77777777" w:rsidR="00DC7D59" w:rsidRDefault="00DC7D59">
            <w:pPr>
              <w:pStyle w:val="TAL"/>
              <w:rPr>
                <w:color w:val="000000"/>
                <w:sz w:val="16"/>
                <w:szCs w:val="16"/>
              </w:rPr>
            </w:pPr>
            <w:r>
              <w:rPr>
                <w:color w:val="000000"/>
                <w:sz w:val="16"/>
                <w:szCs w:val="16"/>
              </w:rPr>
              <w:t>C3-235588</w:t>
            </w:r>
          </w:p>
        </w:tc>
        <w:tc>
          <w:tcPr>
            <w:tcW w:w="3402" w:type="dxa"/>
            <w:tcBorders>
              <w:top w:val="single" w:sz="4" w:space="0" w:color="auto"/>
              <w:left w:val="single" w:sz="4" w:space="0" w:color="auto"/>
              <w:bottom w:val="single" w:sz="4" w:space="0" w:color="auto"/>
              <w:right w:val="single" w:sz="4" w:space="0" w:color="auto"/>
            </w:tcBorders>
            <w:noWrap/>
            <w:hideMark/>
          </w:tcPr>
          <w:p w14:paraId="396438E6" w14:textId="77777777" w:rsidR="00DC7D59" w:rsidRDefault="00DC7D59">
            <w:pPr>
              <w:pStyle w:val="TAL"/>
              <w:rPr>
                <w:color w:val="000000"/>
                <w:sz w:val="16"/>
                <w:szCs w:val="16"/>
              </w:rPr>
            </w:pPr>
            <w:r>
              <w:rPr>
                <w:color w:val="000000"/>
                <w:sz w:val="16"/>
                <w:szCs w:val="16"/>
              </w:rPr>
              <w:t>Update the data types of the Media Steaming attributes</w:t>
            </w:r>
          </w:p>
        </w:tc>
        <w:tc>
          <w:tcPr>
            <w:tcW w:w="850" w:type="dxa"/>
            <w:tcBorders>
              <w:top w:val="single" w:sz="4" w:space="0" w:color="auto"/>
              <w:left w:val="single" w:sz="4" w:space="0" w:color="auto"/>
              <w:bottom w:val="single" w:sz="4" w:space="0" w:color="auto"/>
              <w:right w:val="single" w:sz="4" w:space="0" w:color="auto"/>
            </w:tcBorders>
            <w:noWrap/>
            <w:hideMark/>
          </w:tcPr>
          <w:p w14:paraId="54E7B05C" w14:textId="77777777" w:rsidR="00DC7D59" w:rsidRDefault="00DC7D59">
            <w:pPr>
              <w:pStyle w:val="TAL"/>
              <w:rPr>
                <w:color w:val="000000"/>
                <w:sz w:val="16"/>
                <w:szCs w:val="16"/>
              </w:rPr>
            </w:pPr>
            <w:r>
              <w:rPr>
                <w:color w:val="000000"/>
                <w:sz w:val="16"/>
                <w:szCs w:val="16"/>
              </w:rPr>
              <w:t>Huawei, 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765AD5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2B79601" w14:textId="77777777" w:rsidR="00DC7D59" w:rsidRDefault="00DC7D59">
            <w:pPr>
              <w:pStyle w:val="TAL"/>
              <w:rPr>
                <w:color w:val="000000"/>
                <w:sz w:val="16"/>
                <w:szCs w:val="16"/>
              </w:rPr>
            </w:pPr>
            <w:r>
              <w:rPr>
                <w:color w:val="000000"/>
                <w:sz w:val="16"/>
                <w:szCs w:val="16"/>
              </w:rPr>
              <w:t>C3-235204</w:t>
            </w:r>
          </w:p>
        </w:tc>
        <w:tc>
          <w:tcPr>
            <w:tcW w:w="1701" w:type="dxa"/>
            <w:tcBorders>
              <w:top w:val="single" w:sz="4" w:space="0" w:color="auto"/>
              <w:left w:val="single" w:sz="4" w:space="0" w:color="auto"/>
              <w:bottom w:val="single" w:sz="4" w:space="0" w:color="auto"/>
              <w:right w:val="single" w:sz="4" w:space="0" w:color="auto"/>
            </w:tcBorders>
            <w:noWrap/>
            <w:hideMark/>
          </w:tcPr>
          <w:p w14:paraId="0802956F" w14:textId="77777777" w:rsidR="00DC7D59" w:rsidRDefault="00DC7D59">
            <w:pPr>
              <w:rPr>
                <w:color w:val="000000"/>
                <w:sz w:val="16"/>
                <w:szCs w:val="16"/>
              </w:rPr>
            </w:pPr>
          </w:p>
        </w:tc>
      </w:tr>
      <w:tr w:rsidR="00C60177" w14:paraId="78005F4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0921AE" w14:textId="77777777" w:rsidR="00DC7D59" w:rsidRDefault="00DC7D59">
            <w:pPr>
              <w:pStyle w:val="TAL"/>
              <w:rPr>
                <w:color w:val="000000"/>
                <w:sz w:val="16"/>
                <w:szCs w:val="16"/>
              </w:rPr>
            </w:pPr>
            <w:r>
              <w:rPr>
                <w:color w:val="000000"/>
                <w:sz w:val="16"/>
                <w:szCs w:val="16"/>
              </w:rPr>
              <w:t>C3-235589</w:t>
            </w:r>
          </w:p>
        </w:tc>
        <w:tc>
          <w:tcPr>
            <w:tcW w:w="3402" w:type="dxa"/>
            <w:tcBorders>
              <w:top w:val="single" w:sz="4" w:space="0" w:color="auto"/>
              <w:left w:val="single" w:sz="4" w:space="0" w:color="auto"/>
              <w:bottom w:val="single" w:sz="4" w:space="0" w:color="auto"/>
              <w:right w:val="single" w:sz="4" w:space="0" w:color="auto"/>
            </w:tcBorders>
            <w:noWrap/>
            <w:hideMark/>
          </w:tcPr>
          <w:p w14:paraId="525DDB5D" w14:textId="77777777" w:rsidR="00DC7D59" w:rsidRDefault="00DC7D59">
            <w:pPr>
              <w:pStyle w:val="TAL"/>
              <w:rPr>
                <w:color w:val="000000"/>
                <w:sz w:val="16"/>
                <w:szCs w:val="16"/>
              </w:rPr>
            </w:pPr>
            <w:r>
              <w:rPr>
                <w:color w:val="000000"/>
                <w:sz w:val="16"/>
                <w:szCs w:val="16"/>
              </w:rPr>
              <w:t>Update the data types of the Media Steaming attributes</w:t>
            </w:r>
          </w:p>
        </w:tc>
        <w:tc>
          <w:tcPr>
            <w:tcW w:w="850" w:type="dxa"/>
            <w:tcBorders>
              <w:top w:val="single" w:sz="4" w:space="0" w:color="auto"/>
              <w:left w:val="single" w:sz="4" w:space="0" w:color="auto"/>
              <w:bottom w:val="single" w:sz="4" w:space="0" w:color="auto"/>
              <w:right w:val="single" w:sz="4" w:space="0" w:color="auto"/>
            </w:tcBorders>
            <w:noWrap/>
            <w:hideMark/>
          </w:tcPr>
          <w:p w14:paraId="75B55FBD" w14:textId="77777777" w:rsidR="00DC7D59" w:rsidRDefault="00DC7D59">
            <w:pPr>
              <w:pStyle w:val="TAL"/>
              <w:rPr>
                <w:color w:val="000000"/>
                <w:sz w:val="16"/>
                <w:szCs w:val="16"/>
              </w:rPr>
            </w:pPr>
            <w:r>
              <w:rPr>
                <w:color w:val="000000"/>
                <w:sz w:val="16"/>
                <w:szCs w:val="16"/>
              </w:rPr>
              <w:t>Huawei, 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A26D78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F268E30" w14:textId="77777777" w:rsidR="00DC7D59" w:rsidRDefault="00DC7D59">
            <w:pPr>
              <w:pStyle w:val="TAL"/>
              <w:rPr>
                <w:color w:val="000000"/>
                <w:sz w:val="16"/>
                <w:szCs w:val="16"/>
              </w:rPr>
            </w:pPr>
            <w:r>
              <w:rPr>
                <w:color w:val="000000"/>
                <w:sz w:val="16"/>
                <w:szCs w:val="16"/>
              </w:rPr>
              <w:t>C3-235205</w:t>
            </w:r>
          </w:p>
        </w:tc>
        <w:tc>
          <w:tcPr>
            <w:tcW w:w="1701" w:type="dxa"/>
            <w:tcBorders>
              <w:top w:val="single" w:sz="4" w:space="0" w:color="auto"/>
              <w:left w:val="single" w:sz="4" w:space="0" w:color="auto"/>
              <w:bottom w:val="single" w:sz="4" w:space="0" w:color="auto"/>
              <w:right w:val="single" w:sz="4" w:space="0" w:color="auto"/>
            </w:tcBorders>
            <w:noWrap/>
            <w:hideMark/>
          </w:tcPr>
          <w:p w14:paraId="152999DD" w14:textId="77777777" w:rsidR="00DC7D59" w:rsidRDefault="00DC7D59">
            <w:pPr>
              <w:pStyle w:val="TAL"/>
              <w:rPr>
                <w:sz w:val="16"/>
                <w:szCs w:val="16"/>
              </w:rPr>
            </w:pPr>
            <w:r>
              <w:rPr>
                <w:sz w:val="16"/>
                <w:szCs w:val="16"/>
              </w:rPr>
              <w:t>CP-233137</w:t>
            </w:r>
          </w:p>
        </w:tc>
      </w:tr>
      <w:tr w:rsidR="00C60177" w14:paraId="2CDBC1E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153A572" w14:textId="77777777" w:rsidR="00DC7D59" w:rsidRDefault="00DC7D59">
            <w:pPr>
              <w:pStyle w:val="TAL"/>
              <w:rPr>
                <w:color w:val="000000"/>
                <w:sz w:val="16"/>
                <w:szCs w:val="16"/>
              </w:rPr>
            </w:pPr>
            <w:r>
              <w:rPr>
                <w:color w:val="000000"/>
                <w:sz w:val="16"/>
                <w:szCs w:val="16"/>
              </w:rPr>
              <w:t>C3-235590</w:t>
            </w:r>
          </w:p>
        </w:tc>
        <w:tc>
          <w:tcPr>
            <w:tcW w:w="3402" w:type="dxa"/>
            <w:tcBorders>
              <w:top w:val="single" w:sz="4" w:space="0" w:color="auto"/>
              <w:left w:val="single" w:sz="4" w:space="0" w:color="auto"/>
              <w:bottom w:val="single" w:sz="4" w:space="0" w:color="auto"/>
              <w:right w:val="single" w:sz="4" w:space="0" w:color="auto"/>
            </w:tcBorders>
            <w:noWrap/>
            <w:hideMark/>
          </w:tcPr>
          <w:p w14:paraId="40FED610" w14:textId="77777777" w:rsidR="00DC7D59" w:rsidRDefault="00DC7D59">
            <w:pPr>
              <w:pStyle w:val="TAL"/>
              <w:rPr>
                <w:color w:val="000000"/>
                <w:sz w:val="16"/>
                <w:szCs w:val="16"/>
              </w:rPr>
            </w:pPr>
            <w:r>
              <w:rPr>
                <w:color w:val="000000"/>
                <w:sz w:val="16"/>
                <w:szCs w:val="16"/>
              </w:rPr>
              <w:t xml:space="preserve">Update subscription service operation implementation in the </w:t>
            </w:r>
            <w:proofErr w:type="spellStart"/>
            <w:r>
              <w:rPr>
                <w:color w:val="000000"/>
                <w:sz w:val="16"/>
                <w:szCs w:val="16"/>
              </w:rPr>
              <w:t>SS_VALServiceAreaConfiguration</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0B6700E1"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9995BC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B62C94B" w14:textId="77777777" w:rsidR="00DC7D59" w:rsidRDefault="00DC7D59">
            <w:pPr>
              <w:pStyle w:val="TAL"/>
              <w:rPr>
                <w:color w:val="000000"/>
                <w:sz w:val="16"/>
                <w:szCs w:val="16"/>
              </w:rPr>
            </w:pPr>
            <w:r>
              <w:rPr>
                <w:color w:val="000000"/>
                <w:sz w:val="16"/>
                <w:szCs w:val="16"/>
              </w:rPr>
              <w:t>C3-235336</w:t>
            </w:r>
          </w:p>
        </w:tc>
        <w:tc>
          <w:tcPr>
            <w:tcW w:w="1701" w:type="dxa"/>
            <w:tcBorders>
              <w:top w:val="single" w:sz="4" w:space="0" w:color="auto"/>
              <w:left w:val="single" w:sz="4" w:space="0" w:color="auto"/>
              <w:bottom w:val="single" w:sz="4" w:space="0" w:color="auto"/>
              <w:right w:val="single" w:sz="4" w:space="0" w:color="auto"/>
            </w:tcBorders>
            <w:noWrap/>
            <w:hideMark/>
          </w:tcPr>
          <w:p w14:paraId="77D12094" w14:textId="77777777" w:rsidR="00DC7D59" w:rsidRDefault="00DC7D59">
            <w:pPr>
              <w:rPr>
                <w:color w:val="000000"/>
                <w:sz w:val="16"/>
                <w:szCs w:val="16"/>
              </w:rPr>
            </w:pPr>
          </w:p>
        </w:tc>
      </w:tr>
      <w:tr w:rsidR="00C60177" w14:paraId="5521AAA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5AAA9BE" w14:textId="77777777" w:rsidR="00DC7D59" w:rsidRDefault="00DC7D59">
            <w:pPr>
              <w:pStyle w:val="TAL"/>
              <w:rPr>
                <w:color w:val="000000"/>
                <w:sz w:val="16"/>
                <w:szCs w:val="16"/>
              </w:rPr>
            </w:pPr>
            <w:r>
              <w:rPr>
                <w:color w:val="000000"/>
                <w:sz w:val="16"/>
                <w:szCs w:val="16"/>
              </w:rPr>
              <w:t>C3-235591</w:t>
            </w:r>
          </w:p>
        </w:tc>
        <w:tc>
          <w:tcPr>
            <w:tcW w:w="3402" w:type="dxa"/>
            <w:tcBorders>
              <w:top w:val="single" w:sz="4" w:space="0" w:color="auto"/>
              <w:left w:val="single" w:sz="4" w:space="0" w:color="auto"/>
              <w:bottom w:val="single" w:sz="4" w:space="0" w:color="auto"/>
              <w:right w:val="single" w:sz="4" w:space="0" w:color="auto"/>
            </w:tcBorders>
            <w:noWrap/>
            <w:hideMark/>
          </w:tcPr>
          <w:p w14:paraId="7F3E83EF" w14:textId="77777777" w:rsidR="00DC7D59" w:rsidRDefault="00DC7D59">
            <w:pPr>
              <w:pStyle w:val="TAL"/>
              <w:rPr>
                <w:color w:val="000000"/>
                <w:sz w:val="16"/>
                <w:szCs w:val="16"/>
              </w:rPr>
            </w:pPr>
            <w:r>
              <w:rPr>
                <w:color w:val="000000"/>
                <w:sz w:val="16"/>
                <w:szCs w:val="16"/>
              </w:rPr>
              <w:t>Instantiation criteria update and add missing abbreviations</w:t>
            </w:r>
          </w:p>
        </w:tc>
        <w:tc>
          <w:tcPr>
            <w:tcW w:w="850" w:type="dxa"/>
            <w:tcBorders>
              <w:top w:val="single" w:sz="4" w:space="0" w:color="auto"/>
              <w:left w:val="single" w:sz="4" w:space="0" w:color="auto"/>
              <w:bottom w:val="single" w:sz="4" w:space="0" w:color="auto"/>
              <w:right w:val="single" w:sz="4" w:space="0" w:color="auto"/>
            </w:tcBorders>
            <w:noWrap/>
            <w:hideMark/>
          </w:tcPr>
          <w:p w14:paraId="1C586495"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06176C3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BA03E45" w14:textId="77777777" w:rsidR="00DC7D59" w:rsidRDefault="00DC7D59">
            <w:pPr>
              <w:pStyle w:val="TAL"/>
              <w:rPr>
                <w:color w:val="000000"/>
                <w:sz w:val="16"/>
                <w:szCs w:val="16"/>
              </w:rPr>
            </w:pPr>
            <w:r>
              <w:rPr>
                <w:color w:val="000000"/>
                <w:sz w:val="16"/>
                <w:szCs w:val="16"/>
              </w:rPr>
              <w:t>C3-235416</w:t>
            </w:r>
          </w:p>
        </w:tc>
        <w:tc>
          <w:tcPr>
            <w:tcW w:w="1701" w:type="dxa"/>
            <w:tcBorders>
              <w:top w:val="single" w:sz="4" w:space="0" w:color="auto"/>
              <w:left w:val="single" w:sz="4" w:space="0" w:color="auto"/>
              <w:bottom w:val="single" w:sz="4" w:space="0" w:color="auto"/>
              <w:right w:val="single" w:sz="4" w:space="0" w:color="auto"/>
            </w:tcBorders>
            <w:noWrap/>
            <w:hideMark/>
          </w:tcPr>
          <w:p w14:paraId="5D81BC4C" w14:textId="77777777" w:rsidR="00DC7D59" w:rsidRDefault="00DC7D59">
            <w:pPr>
              <w:rPr>
                <w:color w:val="000000"/>
                <w:sz w:val="16"/>
                <w:szCs w:val="16"/>
              </w:rPr>
            </w:pPr>
          </w:p>
        </w:tc>
      </w:tr>
      <w:tr w:rsidR="00C60177" w14:paraId="37BB2DC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79C3929" w14:textId="77777777" w:rsidR="00DC7D59" w:rsidRDefault="00DC7D59">
            <w:pPr>
              <w:pStyle w:val="TAL"/>
              <w:rPr>
                <w:color w:val="000000"/>
                <w:sz w:val="16"/>
                <w:szCs w:val="16"/>
              </w:rPr>
            </w:pPr>
            <w:r>
              <w:rPr>
                <w:color w:val="000000"/>
                <w:sz w:val="16"/>
                <w:szCs w:val="16"/>
              </w:rPr>
              <w:t>C3-235592</w:t>
            </w:r>
          </w:p>
        </w:tc>
        <w:tc>
          <w:tcPr>
            <w:tcW w:w="3402" w:type="dxa"/>
            <w:tcBorders>
              <w:top w:val="single" w:sz="4" w:space="0" w:color="auto"/>
              <w:left w:val="single" w:sz="4" w:space="0" w:color="auto"/>
              <w:bottom w:val="single" w:sz="4" w:space="0" w:color="auto"/>
              <w:right w:val="single" w:sz="4" w:space="0" w:color="auto"/>
            </w:tcBorders>
            <w:noWrap/>
            <w:hideMark/>
          </w:tcPr>
          <w:p w14:paraId="0F499CBC"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160E8CAD"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7377B0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678700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56E68E7" w14:textId="77777777" w:rsidR="00DC7D59" w:rsidRDefault="00DC7D59">
            <w:pPr>
              <w:overflowPunct/>
              <w:autoSpaceDE/>
              <w:autoSpaceDN/>
              <w:adjustRightInd/>
              <w:spacing w:after="0"/>
              <w:rPr>
                <w:rFonts w:ascii="CG Times (WN)" w:hAnsi="CG Times (WN)"/>
              </w:rPr>
            </w:pPr>
          </w:p>
        </w:tc>
      </w:tr>
      <w:tr w:rsidR="00C60177" w14:paraId="494728C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D7E630" w14:textId="77777777" w:rsidR="00DC7D59" w:rsidRDefault="00DC7D59">
            <w:pPr>
              <w:pStyle w:val="TAL"/>
              <w:rPr>
                <w:color w:val="000000"/>
                <w:sz w:val="16"/>
                <w:szCs w:val="16"/>
              </w:rPr>
            </w:pPr>
            <w:r>
              <w:rPr>
                <w:color w:val="000000"/>
                <w:sz w:val="16"/>
                <w:szCs w:val="16"/>
              </w:rPr>
              <w:t>C3-235593</w:t>
            </w:r>
          </w:p>
        </w:tc>
        <w:tc>
          <w:tcPr>
            <w:tcW w:w="3402" w:type="dxa"/>
            <w:tcBorders>
              <w:top w:val="single" w:sz="4" w:space="0" w:color="auto"/>
              <w:left w:val="single" w:sz="4" w:space="0" w:color="auto"/>
              <w:bottom w:val="single" w:sz="4" w:space="0" w:color="auto"/>
              <w:right w:val="single" w:sz="4" w:space="0" w:color="auto"/>
            </w:tcBorders>
            <w:noWrap/>
            <w:hideMark/>
          </w:tcPr>
          <w:p w14:paraId="4FA6906F"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43FFD9BA"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950818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085BA1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53FBD20" w14:textId="77777777" w:rsidR="00DC7D59" w:rsidRDefault="00DC7D59">
            <w:pPr>
              <w:overflowPunct/>
              <w:autoSpaceDE/>
              <w:autoSpaceDN/>
              <w:adjustRightInd/>
              <w:spacing w:after="0"/>
              <w:rPr>
                <w:rFonts w:ascii="CG Times (WN)" w:hAnsi="CG Times (WN)"/>
              </w:rPr>
            </w:pPr>
          </w:p>
        </w:tc>
      </w:tr>
      <w:tr w:rsidR="00C60177" w14:paraId="2CB391D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9F41DF4" w14:textId="77777777" w:rsidR="00DC7D59" w:rsidRDefault="00DC7D59">
            <w:pPr>
              <w:pStyle w:val="TAL"/>
              <w:rPr>
                <w:color w:val="000000"/>
                <w:sz w:val="16"/>
                <w:szCs w:val="16"/>
              </w:rPr>
            </w:pPr>
            <w:r>
              <w:rPr>
                <w:color w:val="000000"/>
                <w:sz w:val="16"/>
                <w:szCs w:val="16"/>
              </w:rPr>
              <w:t>C3-235594</w:t>
            </w:r>
          </w:p>
        </w:tc>
        <w:tc>
          <w:tcPr>
            <w:tcW w:w="3402" w:type="dxa"/>
            <w:tcBorders>
              <w:top w:val="single" w:sz="4" w:space="0" w:color="auto"/>
              <w:left w:val="single" w:sz="4" w:space="0" w:color="auto"/>
              <w:bottom w:val="single" w:sz="4" w:space="0" w:color="auto"/>
              <w:right w:val="single" w:sz="4" w:space="0" w:color="auto"/>
            </w:tcBorders>
            <w:noWrap/>
            <w:hideMark/>
          </w:tcPr>
          <w:p w14:paraId="352DF44E" w14:textId="77777777" w:rsidR="00DC7D59" w:rsidRDefault="00DC7D59">
            <w:pPr>
              <w:pStyle w:val="TAL"/>
              <w:rPr>
                <w:color w:val="000000"/>
                <w:sz w:val="16"/>
                <w:szCs w:val="16"/>
              </w:rPr>
            </w:pPr>
            <w:r>
              <w:rPr>
                <w:color w:val="000000"/>
                <w:sz w:val="16"/>
                <w:szCs w:val="16"/>
              </w:rPr>
              <w:t>LS on Authorization of NF service consumer for data collection via DCCF</w:t>
            </w:r>
          </w:p>
        </w:tc>
        <w:tc>
          <w:tcPr>
            <w:tcW w:w="850" w:type="dxa"/>
            <w:tcBorders>
              <w:top w:val="single" w:sz="4" w:space="0" w:color="auto"/>
              <w:left w:val="single" w:sz="4" w:space="0" w:color="auto"/>
              <w:bottom w:val="single" w:sz="4" w:space="0" w:color="auto"/>
              <w:right w:val="single" w:sz="4" w:space="0" w:color="auto"/>
            </w:tcBorders>
            <w:noWrap/>
            <w:hideMark/>
          </w:tcPr>
          <w:p w14:paraId="3F0225EF"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076143F" w14:textId="77777777" w:rsidR="00DC7D59" w:rsidRDefault="00DC7D59">
            <w:pPr>
              <w:pStyle w:val="TAL"/>
              <w:rPr>
                <w:color w:val="000000"/>
                <w:sz w:val="16"/>
                <w:szCs w:val="16"/>
              </w:rPr>
            </w:pPr>
            <w:r>
              <w:rPr>
                <w:color w:val="000000"/>
                <w:sz w:val="16"/>
                <w:szCs w:val="16"/>
              </w:rPr>
              <w:t>approved</w:t>
            </w:r>
          </w:p>
        </w:tc>
        <w:tc>
          <w:tcPr>
            <w:tcW w:w="1701" w:type="dxa"/>
            <w:tcBorders>
              <w:top w:val="single" w:sz="4" w:space="0" w:color="auto"/>
              <w:left w:val="single" w:sz="4" w:space="0" w:color="auto"/>
              <w:bottom w:val="single" w:sz="4" w:space="0" w:color="auto"/>
              <w:right w:val="single" w:sz="4" w:space="0" w:color="auto"/>
            </w:tcBorders>
            <w:noWrap/>
            <w:hideMark/>
          </w:tcPr>
          <w:p w14:paraId="5CF3873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597D42E" w14:textId="77777777" w:rsidR="00DC7D59" w:rsidRDefault="00DC7D59">
            <w:pPr>
              <w:overflowPunct/>
              <w:autoSpaceDE/>
              <w:autoSpaceDN/>
              <w:adjustRightInd/>
              <w:spacing w:after="0"/>
              <w:rPr>
                <w:rFonts w:ascii="CG Times (WN)" w:hAnsi="CG Times (WN)"/>
              </w:rPr>
            </w:pPr>
          </w:p>
        </w:tc>
      </w:tr>
      <w:tr w:rsidR="00C60177" w14:paraId="4A0F4D3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FEF00F4" w14:textId="77777777" w:rsidR="00DC7D59" w:rsidRDefault="00DC7D59">
            <w:pPr>
              <w:pStyle w:val="TAL"/>
              <w:rPr>
                <w:color w:val="000000"/>
                <w:sz w:val="16"/>
                <w:szCs w:val="16"/>
              </w:rPr>
            </w:pPr>
            <w:r>
              <w:rPr>
                <w:color w:val="000000"/>
                <w:sz w:val="16"/>
                <w:szCs w:val="16"/>
              </w:rPr>
              <w:t>C3-235595</w:t>
            </w:r>
          </w:p>
        </w:tc>
        <w:tc>
          <w:tcPr>
            <w:tcW w:w="3402" w:type="dxa"/>
            <w:tcBorders>
              <w:top w:val="single" w:sz="4" w:space="0" w:color="auto"/>
              <w:left w:val="single" w:sz="4" w:space="0" w:color="auto"/>
              <w:bottom w:val="single" w:sz="4" w:space="0" w:color="auto"/>
              <w:right w:val="single" w:sz="4" w:space="0" w:color="auto"/>
            </w:tcBorders>
            <w:noWrap/>
            <w:hideMark/>
          </w:tcPr>
          <w:p w14:paraId="0F0489A7" w14:textId="77777777" w:rsidR="00DC7D59" w:rsidRDefault="00DC7D59">
            <w:pPr>
              <w:pStyle w:val="TAL"/>
              <w:rPr>
                <w:color w:val="000000"/>
                <w:sz w:val="16"/>
                <w:szCs w:val="16"/>
              </w:rPr>
            </w:pPr>
            <w:r>
              <w:rPr>
                <w:color w:val="000000"/>
                <w:sz w:val="16"/>
                <w:szCs w:val="16"/>
              </w:rPr>
              <w:t>Status of CT3 Work Items</w:t>
            </w:r>
          </w:p>
        </w:tc>
        <w:tc>
          <w:tcPr>
            <w:tcW w:w="850" w:type="dxa"/>
            <w:tcBorders>
              <w:top w:val="single" w:sz="4" w:space="0" w:color="auto"/>
              <w:left w:val="single" w:sz="4" w:space="0" w:color="auto"/>
              <w:bottom w:val="single" w:sz="4" w:space="0" w:color="auto"/>
              <w:right w:val="single" w:sz="4" w:space="0" w:color="auto"/>
            </w:tcBorders>
            <w:noWrap/>
            <w:hideMark/>
          </w:tcPr>
          <w:p w14:paraId="3C218CA2"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6E1CE8D5"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61D263E" w14:textId="77777777" w:rsidR="00DC7D59" w:rsidRDefault="00DC7D59">
            <w:pPr>
              <w:pStyle w:val="TAL"/>
              <w:rPr>
                <w:color w:val="000000"/>
                <w:sz w:val="16"/>
                <w:szCs w:val="16"/>
              </w:rPr>
            </w:pPr>
            <w:r>
              <w:rPr>
                <w:color w:val="000000"/>
                <w:sz w:val="16"/>
                <w:szCs w:val="16"/>
              </w:rPr>
              <w:t>C3-235014</w:t>
            </w:r>
          </w:p>
        </w:tc>
        <w:tc>
          <w:tcPr>
            <w:tcW w:w="1701" w:type="dxa"/>
            <w:tcBorders>
              <w:top w:val="single" w:sz="4" w:space="0" w:color="auto"/>
              <w:left w:val="single" w:sz="4" w:space="0" w:color="auto"/>
              <w:bottom w:val="single" w:sz="4" w:space="0" w:color="auto"/>
              <w:right w:val="single" w:sz="4" w:space="0" w:color="auto"/>
            </w:tcBorders>
            <w:noWrap/>
            <w:hideMark/>
          </w:tcPr>
          <w:p w14:paraId="075103E6" w14:textId="77777777" w:rsidR="00DC7D59" w:rsidRDefault="00DC7D59">
            <w:pPr>
              <w:rPr>
                <w:color w:val="000000"/>
                <w:sz w:val="16"/>
                <w:szCs w:val="16"/>
              </w:rPr>
            </w:pPr>
          </w:p>
        </w:tc>
      </w:tr>
      <w:tr w:rsidR="00C60177" w14:paraId="1EB0B59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8114B4F" w14:textId="77777777" w:rsidR="00DC7D59" w:rsidRDefault="00DC7D59">
            <w:pPr>
              <w:pStyle w:val="TAL"/>
              <w:rPr>
                <w:color w:val="000000"/>
                <w:sz w:val="16"/>
                <w:szCs w:val="16"/>
              </w:rPr>
            </w:pPr>
            <w:r>
              <w:rPr>
                <w:color w:val="000000"/>
                <w:sz w:val="16"/>
                <w:szCs w:val="16"/>
              </w:rPr>
              <w:t>C3-235596</w:t>
            </w:r>
          </w:p>
        </w:tc>
        <w:tc>
          <w:tcPr>
            <w:tcW w:w="3402" w:type="dxa"/>
            <w:tcBorders>
              <w:top w:val="single" w:sz="4" w:space="0" w:color="auto"/>
              <w:left w:val="single" w:sz="4" w:space="0" w:color="auto"/>
              <w:bottom w:val="single" w:sz="4" w:space="0" w:color="auto"/>
              <w:right w:val="single" w:sz="4" w:space="0" w:color="auto"/>
            </w:tcBorders>
            <w:noWrap/>
            <w:hideMark/>
          </w:tcPr>
          <w:p w14:paraId="5A82EEDD" w14:textId="77777777" w:rsidR="00DC7D59" w:rsidRDefault="00DC7D59">
            <w:pPr>
              <w:pStyle w:val="TAL"/>
              <w:rPr>
                <w:color w:val="000000"/>
                <w:sz w:val="16"/>
                <w:szCs w:val="16"/>
              </w:rPr>
            </w:pPr>
            <w:proofErr w:type="spellStart"/>
            <w:r>
              <w:rPr>
                <w:color w:val="000000"/>
                <w:sz w:val="16"/>
                <w:szCs w:val="16"/>
              </w:rPr>
              <w:t>Nnef_ECSAddress</w:t>
            </w:r>
            <w:proofErr w:type="spellEnd"/>
            <w:r>
              <w:rPr>
                <w:color w:val="000000"/>
                <w:sz w:val="16"/>
                <w:szCs w:val="16"/>
              </w:rPr>
              <w:t xml:space="preserve"> API procedures</w:t>
            </w:r>
          </w:p>
        </w:tc>
        <w:tc>
          <w:tcPr>
            <w:tcW w:w="850" w:type="dxa"/>
            <w:tcBorders>
              <w:top w:val="single" w:sz="4" w:space="0" w:color="auto"/>
              <w:left w:val="single" w:sz="4" w:space="0" w:color="auto"/>
              <w:bottom w:val="single" w:sz="4" w:space="0" w:color="auto"/>
              <w:right w:val="single" w:sz="4" w:space="0" w:color="auto"/>
            </w:tcBorders>
            <w:noWrap/>
            <w:hideMark/>
          </w:tcPr>
          <w:p w14:paraId="6C1273F7"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AF7C93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EEEE779" w14:textId="77777777" w:rsidR="00DC7D59" w:rsidRDefault="00DC7D59">
            <w:pPr>
              <w:pStyle w:val="TAL"/>
              <w:rPr>
                <w:color w:val="000000"/>
                <w:sz w:val="16"/>
                <w:szCs w:val="16"/>
              </w:rPr>
            </w:pPr>
            <w:r>
              <w:rPr>
                <w:color w:val="000000"/>
                <w:sz w:val="16"/>
                <w:szCs w:val="16"/>
              </w:rPr>
              <w:t>C3-235235</w:t>
            </w:r>
          </w:p>
        </w:tc>
        <w:tc>
          <w:tcPr>
            <w:tcW w:w="1701" w:type="dxa"/>
            <w:tcBorders>
              <w:top w:val="single" w:sz="4" w:space="0" w:color="auto"/>
              <w:left w:val="single" w:sz="4" w:space="0" w:color="auto"/>
              <w:bottom w:val="single" w:sz="4" w:space="0" w:color="auto"/>
              <w:right w:val="single" w:sz="4" w:space="0" w:color="auto"/>
            </w:tcBorders>
            <w:noWrap/>
            <w:hideMark/>
          </w:tcPr>
          <w:p w14:paraId="1E32D20B" w14:textId="77777777" w:rsidR="00DC7D59" w:rsidRDefault="00DC7D59">
            <w:pPr>
              <w:rPr>
                <w:color w:val="000000"/>
                <w:sz w:val="16"/>
                <w:szCs w:val="16"/>
              </w:rPr>
            </w:pPr>
          </w:p>
        </w:tc>
      </w:tr>
      <w:tr w:rsidR="00C60177" w14:paraId="565F0FD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C33CB54" w14:textId="77777777" w:rsidR="00DC7D59" w:rsidRDefault="00DC7D59">
            <w:pPr>
              <w:pStyle w:val="TAL"/>
              <w:rPr>
                <w:color w:val="000000"/>
                <w:sz w:val="16"/>
                <w:szCs w:val="16"/>
              </w:rPr>
            </w:pPr>
            <w:r>
              <w:rPr>
                <w:color w:val="000000"/>
                <w:sz w:val="16"/>
                <w:szCs w:val="16"/>
              </w:rPr>
              <w:t>C3-235597</w:t>
            </w:r>
          </w:p>
        </w:tc>
        <w:tc>
          <w:tcPr>
            <w:tcW w:w="3402" w:type="dxa"/>
            <w:tcBorders>
              <w:top w:val="single" w:sz="4" w:space="0" w:color="auto"/>
              <w:left w:val="single" w:sz="4" w:space="0" w:color="auto"/>
              <w:bottom w:val="single" w:sz="4" w:space="0" w:color="auto"/>
              <w:right w:val="single" w:sz="4" w:space="0" w:color="auto"/>
            </w:tcBorders>
            <w:noWrap/>
            <w:hideMark/>
          </w:tcPr>
          <w:p w14:paraId="6A0C556A" w14:textId="77777777" w:rsidR="00DC7D59" w:rsidRDefault="00DC7D59">
            <w:pPr>
              <w:pStyle w:val="TAL"/>
              <w:rPr>
                <w:color w:val="000000"/>
                <w:sz w:val="16"/>
                <w:szCs w:val="16"/>
              </w:rPr>
            </w:pPr>
            <w:proofErr w:type="spellStart"/>
            <w:r>
              <w:rPr>
                <w:color w:val="000000"/>
                <w:sz w:val="16"/>
                <w:szCs w:val="16"/>
              </w:rPr>
              <w:t>Nnef_ECSAddress</w:t>
            </w:r>
            <w:proofErr w:type="spellEnd"/>
            <w:r>
              <w:rPr>
                <w:color w:val="000000"/>
                <w:sz w:val="16"/>
                <w:szCs w:val="16"/>
              </w:rPr>
              <w:t xml:space="preserve"> API resources and data model</w:t>
            </w:r>
          </w:p>
        </w:tc>
        <w:tc>
          <w:tcPr>
            <w:tcW w:w="850" w:type="dxa"/>
            <w:tcBorders>
              <w:top w:val="single" w:sz="4" w:space="0" w:color="auto"/>
              <w:left w:val="single" w:sz="4" w:space="0" w:color="auto"/>
              <w:bottom w:val="single" w:sz="4" w:space="0" w:color="auto"/>
              <w:right w:val="single" w:sz="4" w:space="0" w:color="auto"/>
            </w:tcBorders>
            <w:noWrap/>
            <w:hideMark/>
          </w:tcPr>
          <w:p w14:paraId="7635C61B"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7FDEAA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31FD16D" w14:textId="77777777" w:rsidR="00DC7D59" w:rsidRDefault="00DC7D59">
            <w:pPr>
              <w:pStyle w:val="TAL"/>
              <w:rPr>
                <w:color w:val="000000"/>
                <w:sz w:val="16"/>
                <w:szCs w:val="16"/>
              </w:rPr>
            </w:pPr>
            <w:r>
              <w:rPr>
                <w:color w:val="000000"/>
                <w:sz w:val="16"/>
                <w:szCs w:val="16"/>
              </w:rPr>
              <w:t>C3-235236</w:t>
            </w:r>
          </w:p>
        </w:tc>
        <w:tc>
          <w:tcPr>
            <w:tcW w:w="1701" w:type="dxa"/>
            <w:tcBorders>
              <w:top w:val="single" w:sz="4" w:space="0" w:color="auto"/>
              <w:left w:val="single" w:sz="4" w:space="0" w:color="auto"/>
              <w:bottom w:val="single" w:sz="4" w:space="0" w:color="auto"/>
              <w:right w:val="single" w:sz="4" w:space="0" w:color="auto"/>
            </w:tcBorders>
            <w:noWrap/>
            <w:hideMark/>
          </w:tcPr>
          <w:p w14:paraId="66B20462" w14:textId="77777777" w:rsidR="00DC7D59" w:rsidRDefault="00DC7D59">
            <w:pPr>
              <w:pStyle w:val="TAL"/>
              <w:rPr>
                <w:sz w:val="16"/>
                <w:szCs w:val="16"/>
              </w:rPr>
            </w:pPr>
            <w:r>
              <w:rPr>
                <w:sz w:val="16"/>
                <w:szCs w:val="16"/>
              </w:rPr>
              <w:t>C3-235724</w:t>
            </w:r>
          </w:p>
        </w:tc>
      </w:tr>
      <w:tr w:rsidR="00C60177" w14:paraId="328101C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7F0C9E9" w14:textId="77777777" w:rsidR="00DC7D59" w:rsidRDefault="00DC7D59">
            <w:pPr>
              <w:pStyle w:val="TAL"/>
              <w:rPr>
                <w:color w:val="000000"/>
                <w:sz w:val="16"/>
                <w:szCs w:val="16"/>
              </w:rPr>
            </w:pPr>
            <w:r>
              <w:rPr>
                <w:color w:val="000000"/>
                <w:sz w:val="16"/>
                <w:szCs w:val="16"/>
              </w:rPr>
              <w:t>C3-235598</w:t>
            </w:r>
          </w:p>
        </w:tc>
        <w:tc>
          <w:tcPr>
            <w:tcW w:w="3402" w:type="dxa"/>
            <w:tcBorders>
              <w:top w:val="single" w:sz="4" w:space="0" w:color="auto"/>
              <w:left w:val="single" w:sz="4" w:space="0" w:color="auto"/>
              <w:bottom w:val="single" w:sz="4" w:space="0" w:color="auto"/>
              <w:right w:val="single" w:sz="4" w:space="0" w:color="auto"/>
            </w:tcBorders>
            <w:noWrap/>
            <w:hideMark/>
          </w:tcPr>
          <w:p w14:paraId="0B7EB8B4" w14:textId="77777777" w:rsidR="00DC7D59" w:rsidRDefault="00DC7D59">
            <w:pPr>
              <w:pStyle w:val="TAL"/>
              <w:rPr>
                <w:color w:val="000000"/>
                <w:sz w:val="16"/>
                <w:szCs w:val="16"/>
              </w:rPr>
            </w:pPr>
            <w:proofErr w:type="spellStart"/>
            <w:r>
              <w:rPr>
                <w:color w:val="000000"/>
                <w:sz w:val="16"/>
                <w:szCs w:val="16"/>
              </w:rPr>
              <w:t>Nnef_ECSAddress</w:t>
            </w:r>
            <w:proofErr w:type="spellEnd"/>
            <w:r>
              <w:rPr>
                <w:color w:val="000000"/>
                <w:sz w:val="16"/>
                <w:szCs w:val="16"/>
              </w:rPr>
              <w:t xml:space="preserve"> API </w:t>
            </w:r>
            <w:proofErr w:type="spellStart"/>
            <w:r>
              <w:rPr>
                <w:color w:val="000000"/>
                <w:sz w:val="16"/>
                <w:szCs w:val="16"/>
              </w:rPr>
              <w:t>OpenAPI</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178088B1"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908A3B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B7DDD9B" w14:textId="77777777" w:rsidR="00DC7D59" w:rsidRDefault="00DC7D59">
            <w:pPr>
              <w:pStyle w:val="TAL"/>
              <w:rPr>
                <w:color w:val="000000"/>
                <w:sz w:val="16"/>
                <w:szCs w:val="16"/>
              </w:rPr>
            </w:pPr>
            <w:r>
              <w:rPr>
                <w:color w:val="000000"/>
                <w:sz w:val="16"/>
                <w:szCs w:val="16"/>
              </w:rPr>
              <w:t>C3-235237</w:t>
            </w:r>
          </w:p>
        </w:tc>
        <w:tc>
          <w:tcPr>
            <w:tcW w:w="1701" w:type="dxa"/>
            <w:tcBorders>
              <w:top w:val="single" w:sz="4" w:space="0" w:color="auto"/>
              <w:left w:val="single" w:sz="4" w:space="0" w:color="auto"/>
              <w:bottom w:val="single" w:sz="4" w:space="0" w:color="auto"/>
              <w:right w:val="single" w:sz="4" w:space="0" w:color="auto"/>
            </w:tcBorders>
            <w:noWrap/>
            <w:hideMark/>
          </w:tcPr>
          <w:p w14:paraId="46AB3E47" w14:textId="77777777" w:rsidR="00DC7D59" w:rsidRDefault="00DC7D59">
            <w:pPr>
              <w:rPr>
                <w:color w:val="000000"/>
                <w:sz w:val="16"/>
                <w:szCs w:val="16"/>
              </w:rPr>
            </w:pPr>
          </w:p>
        </w:tc>
      </w:tr>
      <w:tr w:rsidR="00C60177" w14:paraId="3D1C949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A2D52C2" w14:textId="77777777" w:rsidR="00DC7D59" w:rsidRDefault="00DC7D59">
            <w:pPr>
              <w:pStyle w:val="TAL"/>
              <w:rPr>
                <w:color w:val="000000"/>
                <w:sz w:val="16"/>
                <w:szCs w:val="16"/>
              </w:rPr>
            </w:pPr>
            <w:r>
              <w:rPr>
                <w:color w:val="000000"/>
                <w:sz w:val="16"/>
                <w:szCs w:val="16"/>
              </w:rPr>
              <w:t>C3-235599</w:t>
            </w:r>
          </w:p>
        </w:tc>
        <w:tc>
          <w:tcPr>
            <w:tcW w:w="3402" w:type="dxa"/>
            <w:tcBorders>
              <w:top w:val="single" w:sz="4" w:space="0" w:color="auto"/>
              <w:left w:val="single" w:sz="4" w:space="0" w:color="auto"/>
              <w:bottom w:val="single" w:sz="4" w:space="0" w:color="auto"/>
              <w:right w:val="single" w:sz="4" w:space="0" w:color="auto"/>
            </w:tcBorders>
            <w:noWrap/>
            <w:hideMark/>
          </w:tcPr>
          <w:p w14:paraId="57CCA9CD" w14:textId="77777777" w:rsidR="00DC7D59" w:rsidRDefault="00DC7D59">
            <w:pPr>
              <w:pStyle w:val="TAL"/>
              <w:rPr>
                <w:color w:val="000000"/>
                <w:sz w:val="16"/>
                <w:szCs w:val="16"/>
              </w:rPr>
            </w:pPr>
            <w:r>
              <w:rPr>
                <w:color w:val="000000"/>
                <w:sz w:val="16"/>
                <w:szCs w:val="16"/>
              </w:rPr>
              <w:t>ECS Address Information in Roaming</w:t>
            </w:r>
          </w:p>
        </w:tc>
        <w:tc>
          <w:tcPr>
            <w:tcW w:w="850" w:type="dxa"/>
            <w:tcBorders>
              <w:top w:val="single" w:sz="4" w:space="0" w:color="auto"/>
              <w:left w:val="single" w:sz="4" w:space="0" w:color="auto"/>
              <w:bottom w:val="single" w:sz="4" w:space="0" w:color="auto"/>
              <w:right w:val="single" w:sz="4" w:space="0" w:color="auto"/>
            </w:tcBorders>
            <w:noWrap/>
            <w:hideMark/>
          </w:tcPr>
          <w:p w14:paraId="619B08B1" w14:textId="77777777" w:rsidR="00DC7D59" w:rsidRDefault="00DC7D59">
            <w:pPr>
              <w:pStyle w:val="TAL"/>
              <w:rPr>
                <w:color w:val="000000"/>
                <w:sz w:val="16"/>
                <w:szCs w:val="16"/>
              </w:rPr>
            </w:pPr>
            <w:r>
              <w:rPr>
                <w:color w:val="000000"/>
                <w:sz w:val="16"/>
                <w:szCs w:val="16"/>
              </w:rPr>
              <w:t>Nokia, Nokia Shanghai Bell, Ericsson, Huawei</w:t>
            </w:r>
          </w:p>
        </w:tc>
        <w:tc>
          <w:tcPr>
            <w:tcW w:w="1094" w:type="dxa"/>
            <w:tcBorders>
              <w:top w:val="single" w:sz="4" w:space="0" w:color="auto"/>
              <w:left w:val="single" w:sz="4" w:space="0" w:color="auto"/>
              <w:bottom w:val="single" w:sz="4" w:space="0" w:color="auto"/>
              <w:right w:val="single" w:sz="4" w:space="0" w:color="auto"/>
            </w:tcBorders>
            <w:noWrap/>
            <w:hideMark/>
          </w:tcPr>
          <w:p w14:paraId="13A96BB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596C151" w14:textId="77777777" w:rsidR="00DC7D59" w:rsidRDefault="00DC7D59">
            <w:pPr>
              <w:pStyle w:val="TAL"/>
              <w:rPr>
                <w:color w:val="000000"/>
                <w:sz w:val="16"/>
                <w:szCs w:val="16"/>
              </w:rPr>
            </w:pPr>
            <w:r>
              <w:rPr>
                <w:color w:val="000000"/>
                <w:sz w:val="16"/>
                <w:szCs w:val="16"/>
              </w:rPr>
              <w:t>C3-235040</w:t>
            </w:r>
          </w:p>
        </w:tc>
        <w:tc>
          <w:tcPr>
            <w:tcW w:w="1701" w:type="dxa"/>
            <w:tcBorders>
              <w:top w:val="single" w:sz="4" w:space="0" w:color="auto"/>
              <w:left w:val="single" w:sz="4" w:space="0" w:color="auto"/>
              <w:bottom w:val="single" w:sz="4" w:space="0" w:color="auto"/>
              <w:right w:val="single" w:sz="4" w:space="0" w:color="auto"/>
            </w:tcBorders>
            <w:noWrap/>
            <w:hideMark/>
          </w:tcPr>
          <w:p w14:paraId="63833F34" w14:textId="77777777" w:rsidR="00DC7D59" w:rsidRDefault="00DC7D59">
            <w:pPr>
              <w:rPr>
                <w:color w:val="000000"/>
                <w:sz w:val="16"/>
                <w:szCs w:val="16"/>
              </w:rPr>
            </w:pPr>
          </w:p>
        </w:tc>
      </w:tr>
      <w:tr w:rsidR="00C60177" w14:paraId="6A32338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C7E4C5D" w14:textId="77777777" w:rsidR="00DC7D59" w:rsidRDefault="00DC7D59">
            <w:pPr>
              <w:pStyle w:val="TAL"/>
              <w:rPr>
                <w:color w:val="000000"/>
                <w:sz w:val="16"/>
                <w:szCs w:val="16"/>
              </w:rPr>
            </w:pPr>
            <w:r>
              <w:rPr>
                <w:color w:val="000000"/>
                <w:sz w:val="16"/>
                <w:szCs w:val="16"/>
              </w:rPr>
              <w:lastRenderedPageBreak/>
              <w:t>C3-235600</w:t>
            </w:r>
          </w:p>
        </w:tc>
        <w:tc>
          <w:tcPr>
            <w:tcW w:w="3402" w:type="dxa"/>
            <w:tcBorders>
              <w:top w:val="single" w:sz="4" w:space="0" w:color="auto"/>
              <w:left w:val="single" w:sz="4" w:space="0" w:color="auto"/>
              <w:bottom w:val="single" w:sz="4" w:space="0" w:color="auto"/>
              <w:right w:val="single" w:sz="4" w:space="0" w:color="auto"/>
            </w:tcBorders>
            <w:noWrap/>
            <w:hideMark/>
          </w:tcPr>
          <w:p w14:paraId="644452E4" w14:textId="77777777" w:rsidR="00DC7D59" w:rsidRDefault="00DC7D59">
            <w:pPr>
              <w:pStyle w:val="TAL"/>
              <w:rPr>
                <w:color w:val="000000"/>
                <w:sz w:val="16"/>
                <w:szCs w:val="16"/>
              </w:rPr>
            </w:pPr>
            <w:r>
              <w:rPr>
                <w:color w:val="000000"/>
                <w:sz w:val="16"/>
                <w:szCs w:val="16"/>
              </w:rPr>
              <w:t>Extending the Parameter Provisioning for ECS in roaming</w:t>
            </w:r>
          </w:p>
        </w:tc>
        <w:tc>
          <w:tcPr>
            <w:tcW w:w="850" w:type="dxa"/>
            <w:tcBorders>
              <w:top w:val="single" w:sz="4" w:space="0" w:color="auto"/>
              <w:left w:val="single" w:sz="4" w:space="0" w:color="auto"/>
              <w:bottom w:val="single" w:sz="4" w:space="0" w:color="auto"/>
              <w:right w:val="single" w:sz="4" w:space="0" w:color="auto"/>
            </w:tcBorders>
            <w:noWrap/>
            <w:hideMark/>
          </w:tcPr>
          <w:p w14:paraId="2C2CDD21"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02C0ED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541E509" w14:textId="77777777" w:rsidR="00DC7D59" w:rsidRDefault="00DC7D59">
            <w:pPr>
              <w:pStyle w:val="TAL"/>
              <w:rPr>
                <w:color w:val="000000"/>
                <w:sz w:val="16"/>
                <w:szCs w:val="16"/>
              </w:rPr>
            </w:pPr>
            <w:r>
              <w:rPr>
                <w:color w:val="000000"/>
                <w:sz w:val="16"/>
                <w:szCs w:val="16"/>
              </w:rPr>
              <w:t>C3-235239</w:t>
            </w:r>
          </w:p>
        </w:tc>
        <w:tc>
          <w:tcPr>
            <w:tcW w:w="1701" w:type="dxa"/>
            <w:tcBorders>
              <w:top w:val="single" w:sz="4" w:space="0" w:color="auto"/>
              <w:left w:val="single" w:sz="4" w:space="0" w:color="auto"/>
              <w:bottom w:val="single" w:sz="4" w:space="0" w:color="auto"/>
              <w:right w:val="single" w:sz="4" w:space="0" w:color="auto"/>
            </w:tcBorders>
            <w:noWrap/>
            <w:hideMark/>
          </w:tcPr>
          <w:p w14:paraId="0BFC5414" w14:textId="77777777" w:rsidR="00DC7D59" w:rsidRDefault="00DC7D59">
            <w:pPr>
              <w:rPr>
                <w:color w:val="000000"/>
                <w:sz w:val="16"/>
                <w:szCs w:val="16"/>
              </w:rPr>
            </w:pPr>
          </w:p>
        </w:tc>
      </w:tr>
      <w:tr w:rsidR="00C60177" w14:paraId="4054212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EF4E42" w14:textId="77777777" w:rsidR="00DC7D59" w:rsidRDefault="00DC7D59">
            <w:pPr>
              <w:pStyle w:val="TAL"/>
              <w:rPr>
                <w:color w:val="000000"/>
                <w:sz w:val="16"/>
                <w:szCs w:val="16"/>
              </w:rPr>
            </w:pPr>
            <w:r>
              <w:rPr>
                <w:color w:val="000000"/>
                <w:sz w:val="16"/>
                <w:szCs w:val="16"/>
              </w:rPr>
              <w:t>C3-235601</w:t>
            </w:r>
          </w:p>
        </w:tc>
        <w:tc>
          <w:tcPr>
            <w:tcW w:w="3402" w:type="dxa"/>
            <w:tcBorders>
              <w:top w:val="single" w:sz="4" w:space="0" w:color="auto"/>
              <w:left w:val="single" w:sz="4" w:space="0" w:color="auto"/>
              <w:bottom w:val="single" w:sz="4" w:space="0" w:color="auto"/>
              <w:right w:val="single" w:sz="4" w:space="0" w:color="auto"/>
            </w:tcBorders>
            <w:noWrap/>
            <w:hideMark/>
          </w:tcPr>
          <w:p w14:paraId="519A04C1" w14:textId="77777777" w:rsidR="00DC7D59" w:rsidRDefault="00DC7D59">
            <w:pPr>
              <w:pStyle w:val="TAL"/>
              <w:rPr>
                <w:color w:val="000000"/>
                <w:sz w:val="16"/>
                <w:szCs w:val="16"/>
              </w:rPr>
            </w:pPr>
            <w:r>
              <w:rPr>
                <w:color w:val="000000"/>
                <w:sz w:val="16"/>
                <w:szCs w:val="16"/>
              </w:rPr>
              <w:t>Roaming Analytics service definition</w:t>
            </w:r>
          </w:p>
        </w:tc>
        <w:tc>
          <w:tcPr>
            <w:tcW w:w="850" w:type="dxa"/>
            <w:tcBorders>
              <w:top w:val="single" w:sz="4" w:space="0" w:color="auto"/>
              <w:left w:val="single" w:sz="4" w:space="0" w:color="auto"/>
              <w:bottom w:val="single" w:sz="4" w:space="0" w:color="auto"/>
              <w:right w:val="single" w:sz="4" w:space="0" w:color="auto"/>
            </w:tcBorders>
            <w:noWrap/>
            <w:hideMark/>
          </w:tcPr>
          <w:p w14:paraId="1CB54498" w14:textId="77777777" w:rsidR="00DC7D59" w:rsidRDefault="00DC7D59">
            <w:pPr>
              <w:pStyle w:val="TAL"/>
              <w:rPr>
                <w:color w:val="000000"/>
                <w:sz w:val="16"/>
                <w:szCs w:val="16"/>
              </w:rPr>
            </w:pPr>
            <w:r>
              <w:rPr>
                <w:color w:val="000000"/>
                <w:sz w:val="16"/>
                <w:szCs w:val="16"/>
              </w:rPr>
              <w:t>Nokia, Nokia Shanghai Bell, Ericsson,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711544F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802EDED" w14:textId="77777777" w:rsidR="00DC7D59" w:rsidRDefault="00DC7D59">
            <w:pPr>
              <w:pStyle w:val="TAL"/>
              <w:rPr>
                <w:color w:val="000000"/>
                <w:sz w:val="16"/>
                <w:szCs w:val="16"/>
              </w:rPr>
            </w:pPr>
            <w:r>
              <w:rPr>
                <w:color w:val="000000"/>
                <w:sz w:val="16"/>
                <w:szCs w:val="16"/>
              </w:rPr>
              <w:t>C3-235240</w:t>
            </w:r>
          </w:p>
        </w:tc>
        <w:tc>
          <w:tcPr>
            <w:tcW w:w="1701" w:type="dxa"/>
            <w:tcBorders>
              <w:top w:val="single" w:sz="4" w:space="0" w:color="auto"/>
              <w:left w:val="single" w:sz="4" w:space="0" w:color="auto"/>
              <w:bottom w:val="single" w:sz="4" w:space="0" w:color="auto"/>
              <w:right w:val="single" w:sz="4" w:space="0" w:color="auto"/>
            </w:tcBorders>
            <w:noWrap/>
            <w:hideMark/>
          </w:tcPr>
          <w:p w14:paraId="036E7A3D" w14:textId="77777777" w:rsidR="00DC7D59" w:rsidRDefault="00DC7D59">
            <w:pPr>
              <w:rPr>
                <w:color w:val="000000"/>
                <w:sz w:val="16"/>
                <w:szCs w:val="16"/>
              </w:rPr>
            </w:pPr>
          </w:p>
        </w:tc>
      </w:tr>
      <w:tr w:rsidR="00C60177" w14:paraId="6445907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89527F" w14:textId="77777777" w:rsidR="00DC7D59" w:rsidRDefault="00DC7D59">
            <w:pPr>
              <w:pStyle w:val="TAL"/>
              <w:rPr>
                <w:color w:val="000000"/>
                <w:sz w:val="16"/>
                <w:szCs w:val="16"/>
              </w:rPr>
            </w:pPr>
            <w:r>
              <w:rPr>
                <w:color w:val="000000"/>
                <w:sz w:val="16"/>
                <w:szCs w:val="16"/>
              </w:rPr>
              <w:t>C3-235602</w:t>
            </w:r>
          </w:p>
        </w:tc>
        <w:tc>
          <w:tcPr>
            <w:tcW w:w="3402" w:type="dxa"/>
            <w:tcBorders>
              <w:top w:val="single" w:sz="4" w:space="0" w:color="auto"/>
              <w:left w:val="single" w:sz="4" w:space="0" w:color="auto"/>
              <w:bottom w:val="single" w:sz="4" w:space="0" w:color="auto"/>
              <w:right w:val="single" w:sz="4" w:space="0" w:color="auto"/>
            </w:tcBorders>
            <w:noWrap/>
            <w:hideMark/>
          </w:tcPr>
          <w:p w14:paraId="0D2ED736" w14:textId="77777777" w:rsidR="00DC7D59" w:rsidRDefault="00DC7D59">
            <w:pPr>
              <w:pStyle w:val="TAL"/>
              <w:rPr>
                <w:color w:val="000000"/>
                <w:sz w:val="16"/>
                <w:szCs w:val="16"/>
              </w:rPr>
            </w:pPr>
            <w:r>
              <w:rPr>
                <w:color w:val="000000"/>
                <w:sz w:val="16"/>
                <w:szCs w:val="16"/>
              </w:rPr>
              <w:t>Roaming Analytics service data model</w:t>
            </w:r>
          </w:p>
        </w:tc>
        <w:tc>
          <w:tcPr>
            <w:tcW w:w="850" w:type="dxa"/>
            <w:tcBorders>
              <w:top w:val="single" w:sz="4" w:space="0" w:color="auto"/>
              <w:left w:val="single" w:sz="4" w:space="0" w:color="auto"/>
              <w:bottom w:val="single" w:sz="4" w:space="0" w:color="auto"/>
              <w:right w:val="single" w:sz="4" w:space="0" w:color="auto"/>
            </w:tcBorders>
            <w:noWrap/>
            <w:hideMark/>
          </w:tcPr>
          <w:p w14:paraId="5902FCDF" w14:textId="77777777" w:rsidR="00DC7D59" w:rsidRDefault="00DC7D59">
            <w:pPr>
              <w:pStyle w:val="TAL"/>
              <w:rPr>
                <w:color w:val="000000"/>
                <w:sz w:val="16"/>
                <w:szCs w:val="16"/>
              </w:rPr>
            </w:pPr>
            <w:r>
              <w:rPr>
                <w:color w:val="000000"/>
                <w:sz w:val="16"/>
                <w:szCs w:val="16"/>
              </w:rPr>
              <w:t>Nokia, Nokia Shanghai Bell, KDDI, Ericsson,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62ABD11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480AC7A" w14:textId="77777777" w:rsidR="00DC7D59" w:rsidRDefault="00DC7D59">
            <w:pPr>
              <w:pStyle w:val="TAL"/>
              <w:rPr>
                <w:color w:val="000000"/>
                <w:sz w:val="16"/>
                <w:szCs w:val="16"/>
              </w:rPr>
            </w:pPr>
            <w:r>
              <w:rPr>
                <w:color w:val="000000"/>
                <w:sz w:val="16"/>
                <w:szCs w:val="16"/>
              </w:rPr>
              <w:t>C3-235241</w:t>
            </w:r>
          </w:p>
        </w:tc>
        <w:tc>
          <w:tcPr>
            <w:tcW w:w="1701" w:type="dxa"/>
            <w:tcBorders>
              <w:top w:val="single" w:sz="4" w:space="0" w:color="auto"/>
              <w:left w:val="single" w:sz="4" w:space="0" w:color="auto"/>
              <w:bottom w:val="single" w:sz="4" w:space="0" w:color="auto"/>
              <w:right w:val="single" w:sz="4" w:space="0" w:color="auto"/>
            </w:tcBorders>
            <w:noWrap/>
            <w:hideMark/>
          </w:tcPr>
          <w:p w14:paraId="0765B7B7" w14:textId="77777777" w:rsidR="00DC7D59" w:rsidRDefault="00DC7D59">
            <w:pPr>
              <w:rPr>
                <w:color w:val="000000"/>
                <w:sz w:val="16"/>
                <w:szCs w:val="16"/>
              </w:rPr>
            </w:pPr>
          </w:p>
        </w:tc>
      </w:tr>
      <w:tr w:rsidR="00C60177" w14:paraId="3964ED4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C40CC8" w14:textId="77777777" w:rsidR="00DC7D59" w:rsidRDefault="00DC7D59">
            <w:pPr>
              <w:pStyle w:val="TAL"/>
              <w:rPr>
                <w:color w:val="000000"/>
                <w:sz w:val="16"/>
                <w:szCs w:val="16"/>
              </w:rPr>
            </w:pPr>
            <w:r>
              <w:rPr>
                <w:color w:val="000000"/>
                <w:sz w:val="16"/>
                <w:szCs w:val="16"/>
              </w:rPr>
              <w:t>C3-235603</w:t>
            </w:r>
          </w:p>
        </w:tc>
        <w:tc>
          <w:tcPr>
            <w:tcW w:w="3402" w:type="dxa"/>
            <w:tcBorders>
              <w:top w:val="single" w:sz="4" w:space="0" w:color="auto"/>
              <w:left w:val="single" w:sz="4" w:space="0" w:color="auto"/>
              <w:bottom w:val="single" w:sz="4" w:space="0" w:color="auto"/>
              <w:right w:val="single" w:sz="4" w:space="0" w:color="auto"/>
            </w:tcBorders>
            <w:noWrap/>
            <w:hideMark/>
          </w:tcPr>
          <w:p w14:paraId="0B2B2F8C" w14:textId="77777777" w:rsidR="00DC7D59" w:rsidRDefault="00DC7D59">
            <w:pPr>
              <w:pStyle w:val="TAL"/>
              <w:rPr>
                <w:color w:val="000000"/>
                <w:sz w:val="16"/>
                <w:szCs w:val="16"/>
              </w:rPr>
            </w:pPr>
            <w:r>
              <w:rPr>
                <w:color w:val="000000"/>
                <w:sz w:val="16"/>
                <w:szCs w:val="16"/>
              </w:rPr>
              <w:t xml:space="preserve">Roaming Analytics service </w:t>
            </w:r>
            <w:proofErr w:type="spellStart"/>
            <w:r>
              <w:rPr>
                <w:color w:val="000000"/>
                <w:sz w:val="16"/>
                <w:szCs w:val="16"/>
              </w:rPr>
              <w:t>OpenAPI</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12CBCE00" w14:textId="77777777" w:rsidR="00DC7D59" w:rsidRDefault="00DC7D59">
            <w:pPr>
              <w:pStyle w:val="TAL"/>
              <w:rPr>
                <w:color w:val="000000"/>
                <w:sz w:val="16"/>
                <w:szCs w:val="16"/>
              </w:rPr>
            </w:pPr>
            <w:r>
              <w:rPr>
                <w:color w:val="000000"/>
                <w:sz w:val="16"/>
                <w:szCs w:val="16"/>
              </w:rPr>
              <w:t>Nokia, Nokia Shanghai Bell,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2FAA9C0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F31BEEB" w14:textId="77777777" w:rsidR="00DC7D59" w:rsidRDefault="00DC7D59">
            <w:pPr>
              <w:pStyle w:val="TAL"/>
              <w:rPr>
                <w:color w:val="000000"/>
                <w:sz w:val="16"/>
                <w:szCs w:val="16"/>
              </w:rPr>
            </w:pPr>
            <w:r>
              <w:rPr>
                <w:color w:val="000000"/>
                <w:sz w:val="16"/>
                <w:szCs w:val="16"/>
              </w:rPr>
              <w:t>C3-235242</w:t>
            </w:r>
          </w:p>
        </w:tc>
        <w:tc>
          <w:tcPr>
            <w:tcW w:w="1701" w:type="dxa"/>
            <w:tcBorders>
              <w:top w:val="single" w:sz="4" w:space="0" w:color="auto"/>
              <w:left w:val="single" w:sz="4" w:space="0" w:color="auto"/>
              <w:bottom w:val="single" w:sz="4" w:space="0" w:color="auto"/>
              <w:right w:val="single" w:sz="4" w:space="0" w:color="auto"/>
            </w:tcBorders>
            <w:noWrap/>
            <w:hideMark/>
          </w:tcPr>
          <w:p w14:paraId="7276248B" w14:textId="77777777" w:rsidR="00DC7D59" w:rsidRDefault="00DC7D59">
            <w:pPr>
              <w:rPr>
                <w:color w:val="000000"/>
                <w:sz w:val="16"/>
                <w:szCs w:val="16"/>
              </w:rPr>
            </w:pPr>
          </w:p>
        </w:tc>
      </w:tr>
      <w:tr w:rsidR="00C60177" w14:paraId="2784642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FEF44CF" w14:textId="77777777" w:rsidR="00DC7D59" w:rsidRDefault="00DC7D59">
            <w:pPr>
              <w:pStyle w:val="TAL"/>
              <w:rPr>
                <w:color w:val="000000"/>
                <w:sz w:val="16"/>
                <w:szCs w:val="16"/>
              </w:rPr>
            </w:pPr>
            <w:r>
              <w:rPr>
                <w:color w:val="000000"/>
                <w:sz w:val="16"/>
                <w:szCs w:val="16"/>
              </w:rPr>
              <w:t>C3-235604</w:t>
            </w:r>
          </w:p>
        </w:tc>
        <w:tc>
          <w:tcPr>
            <w:tcW w:w="3402" w:type="dxa"/>
            <w:tcBorders>
              <w:top w:val="single" w:sz="4" w:space="0" w:color="auto"/>
              <w:left w:val="single" w:sz="4" w:space="0" w:color="auto"/>
              <w:bottom w:val="single" w:sz="4" w:space="0" w:color="auto"/>
              <w:right w:val="single" w:sz="4" w:space="0" w:color="auto"/>
            </w:tcBorders>
            <w:noWrap/>
            <w:hideMark/>
          </w:tcPr>
          <w:p w14:paraId="492FA3BF" w14:textId="77777777" w:rsidR="00DC7D59" w:rsidRDefault="00DC7D59">
            <w:pPr>
              <w:pStyle w:val="TAL"/>
              <w:rPr>
                <w:color w:val="000000"/>
                <w:sz w:val="16"/>
                <w:szCs w:val="16"/>
              </w:rPr>
            </w:pPr>
            <w:r>
              <w:rPr>
                <w:color w:val="000000"/>
                <w:sz w:val="16"/>
                <w:szCs w:val="16"/>
              </w:rPr>
              <w:t>Analytics subscription extensions to support analytics for roaming UEs</w:t>
            </w:r>
          </w:p>
        </w:tc>
        <w:tc>
          <w:tcPr>
            <w:tcW w:w="850" w:type="dxa"/>
            <w:tcBorders>
              <w:top w:val="single" w:sz="4" w:space="0" w:color="auto"/>
              <w:left w:val="single" w:sz="4" w:space="0" w:color="auto"/>
              <w:bottom w:val="single" w:sz="4" w:space="0" w:color="auto"/>
              <w:right w:val="single" w:sz="4" w:space="0" w:color="auto"/>
            </w:tcBorders>
            <w:noWrap/>
            <w:hideMark/>
          </w:tcPr>
          <w:p w14:paraId="43A9BB9D"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18F5F1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43F9BCB" w14:textId="77777777" w:rsidR="00DC7D59" w:rsidRDefault="00DC7D59">
            <w:pPr>
              <w:pStyle w:val="TAL"/>
              <w:rPr>
                <w:color w:val="000000"/>
                <w:sz w:val="16"/>
                <w:szCs w:val="16"/>
              </w:rPr>
            </w:pPr>
            <w:r>
              <w:rPr>
                <w:color w:val="000000"/>
                <w:sz w:val="16"/>
                <w:szCs w:val="16"/>
              </w:rPr>
              <w:t>C3-235243</w:t>
            </w:r>
          </w:p>
        </w:tc>
        <w:tc>
          <w:tcPr>
            <w:tcW w:w="1701" w:type="dxa"/>
            <w:tcBorders>
              <w:top w:val="single" w:sz="4" w:space="0" w:color="auto"/>
              <w:left w:val="single" w:sz="4" w:space="0" w:color="auto"/>
              <w:bottom w:val="single" w:sz="4" w:space="0" w:color="auto"/>
              <w:right w:val="single" w:sz="4" w:space="0" w:color="auto"/>
            </w:tcBorders>
            <w:noWrap/>
            <w:hideMark/>
          </w:tcPr>
          <w:p w14:paraId="27489B8E" w14:textId="77777777" w:rsidR="00DC7D59" w:rsidRDefault="00DC7D59">
            <w:pPr>
              <w:rPr>
                <w:color w:val="000000"/>
                <w:sz w:val="16"/>
                <w:szCs w:val="16"/>
              </w:rPr>
            </w:pPr>
          </w:p>
        </w:tc>
      </w:tr>
      <w:tr w:rsidR="00C60177" w14:paraId="74098B6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D026C7B" w14:textId="77777777" w:rsidR="00DC7D59" w:rsidRDefault="00DC7D59">
            <w:pPr>
              <w:pStyle w:val="TAL"/>
              <w:rPr>
                <w:color w:val="000000"/>
                <w:sz w:val="16"/>
                <w:szCs w:val="16"/>
              </w:rPr>
            </w:pPr>
            <w:r>
              <w:rPr>
                <w:color w:val="000000"/>
                <w:sz w:val="16"/>
                <w:szCs w:val="16"/>
              </w:rPr>
              <w:t>C3-235605</w:t>
            </w:r>
          </w:p>
        </w:tc>
        <w:tc>
          <w:tcPr>
            <w:tcW w:w="3402" w:type="dxa"/>
            <w:tcBorders>
              <w:top w:val="single" w:sz="4" w:space="0" w:color="auto"/>
              <w:left w:val="single" w:sz="4" w:space="0" w:color="auto"/>
              <w:bottom w:val="single" w:sz="4" w:space="0" w:color="auto"/>
              <w:right w:val="single" w:sz="4" w:space="0" w:color="auto"/>
            </w:tcBorders>
            <w:noWrap/>
            <w:hideMark/>
          </w:tcPr>
          <w:p w14:paraId="01087564" w14:textId="77777777" w:rsidR="00DC7D59" w:rsidRDefault="00DC7D59">
            <w:pPr>
              <w:pStyle w:val="TAL"/>
              <w:rPr>
                <w:color w:val="000000"/>
                <w:sz w:val="16"/>
                <w:szCs w:val="16"/>
              </w:rPr>
            </w:pPr>
            <w:r>
              <w:rPr>
                <w:color w:val="000000"/>
                <w:sz w:val="16"/>
                <w:szCs w:val="16"/>
              </w:rPr>
              <w:t>Removal of muting exception instructions</w:t>
            </w:r>
          </w:p>
        </w:tc>
        <w:tc>
          <w:tcPr>
            <w:tcW w:w="850" w:type="dxa"/>
            <w:tcBorders>
              <w:top w:val="single" w:sz="4" w:space="0" w:color="auto"/>
              <w:left w:val="single" w:sz="4" w:space="0" w:color="auto"/>
              <w:bottom w:val="single" w:sz="4" w:space="0" w:color="auto"/>
              <w:right w:val="single" w:sz="4" w:space="0" w:color="auto"/>
            </w:tcBorders>
            <w:noWrap/>
            <w:hideMark/>
          </w:tcPr>
          <w:p w14:paraId="3C8C347A"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9C5FA2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B1B44B8" w14:textId="77777777" w:rsidR="00DC7D59" w:rsidRDefault="00DC7D59">
            <w:pPr>
              <w:pStyle w:val="TAL"/>
              <w:rPr>
                <w:color w:val="000000"/>
                <w:sz w:val="16"/>
                <w:szCs w:val="16"/>
              </w:rPr>
            </w:pPr>
            <w:r>
              <w:rPr>
                <w:color w:val="000000"/>
                <w:sz w:val="16"/>
                <w:szCs w:val="16"/>
              </w:rPr>
              <w:t>C3-235246</w:t>
            </w:r>
          </w:p>
        </w:tc>
        <w:tc>
          <w:tcPr>
            <w:tcW w:w="1701" w:type="dxa"/>
            <w:tcBorders>
              <w:top w:val="single" w:sz="4" w:space="0" w:color="auto"/>
              <w:left w:val="single" w:sz="4" w:space="0" w:color="auto"/>
              <w:bottom w:val="single" w:sz="4" w:space="0" w:color="auto"/>
              <w:right w:val="single" w:sz="4" w:space="0" w:color="auto"/>
            </w:tcBorders>
            <w:noWrap/>
            <w:hideMark/>
          </w:tcPr>
          <w:p w14:paraId="102845C7" w14:textId="77777777" w:rsidR="00DC7D59" w:rsidRDefault="00DC7D59">
            <w:pPr>
              <w:rPr>
                <w:color w:val="000000"/>
                <w:sz w:val="16"/>
                <w:szCs w:val="16"/>
              </w:rPr>
            </w:pPr>
          </w:p>
        </w:tc>
      </w:tr>
      <w:tr w:rsidR="00C60177" w14:paraId="433E301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34E8E6" w14:textId="77777777" w:rsidR="00DC7D59" w:rsidRDefault="00DC7D59">
            <w:pPr>
              <w:pStyle w:val="TAL"/>
              <w:rPr>
                <w:color w:val="000000"/>
                <w:sz w:val="16"/>
                <w:szCs w:val="16"/>
              </w:rPr>
            </w:pPr>
            <w:r>
              <w:rPr>
                <w:color w:val="000000"/>
                <w:sz w:val="16"/>
                <w:szCs w:val="16"/>
              </w:rPr>
              <w:t>C3-235606</w:t>
            </w:r>
          </w:p>
        </w:tc>
        <w:tc>
          <w:tcPr>
            <w:tcW w:w="3402" w:type="dxa"/>
            <w:tcBorders>
              <w:top w:val="single" w:sz="4" w:space="0" w:color="auto"/>
              <w:left w:val="single" w:sz="4" w:space="0" w:color="auto"/>
              <w:bottom w:val="single" w:sz="4" w:space="0" w:color="auto"/>
              <w:right w:val="single" w:sz="4" w:space="0" w:color="auto"/>
            </w:tcBorders>
            <w:noWrap/>
            <w:hideMark/>
          </w:tcPr>
          <w:p w14:paraId="61D77F51" w14:textId="77777777" w:rsidR="00DC7D59" w:rsidRDefault="00DC7D59">
            <w:pPr>
              <w:pStyle w:val="TAL"/>
              <w:rPr>
                <w:color w:val="000000"/>
                <w:sz w:val="16"/>
                <w:szCs w:val="16"/>
              </w:rPr>
            </w:pPr>
            <w:r>
              <w:rPr>
                <w:color w:val="000000"/>
                <w:sz w:val="16"/>
                <w:szCs w:val="16"/>
              </w:rPr>
              <w:t>Applicability of muting exception instructions</w:t>
            </w:r>
          </w:p>
        </w:tc>
        <w:tc>
          <w:tcPr>
            <w:tcW w:w="850" w:type="dxa"/>
            <w:tcBorders>
              <w:top w:val="single" w:sz="4" w:space="0" w:color="auto"/>
              <w:left w:val="single" w:sz="4" w:space="0" w:color="auto"/>
              <w:bottom w:val="single" w:sz="4" w:space="0" w:color="auto"/>
              <w:right w:val="single" w:sz="4" w:space="0" w:color="auto"/>
            </w:tcBorders>
            <w:noWrap/>
            <w:hideMark/>
          </w:tcPr>
          <w:p w14:paraId="233C365F"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7FE9C3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DBC1C02" w14:textId="77777777" w:rsidR="00DC7D59" w:rsidRDefault="00DC7D59">
            <w:pPr>
              <w:pStyle w:val="TAL"/>
              <w:rPr>
                <w:color w:val="000000"/>
                <w:sz w:val="16"/>
                <w:szCs w:val="16"/>
              </w:rPr>
            </w:pPr>
            <w:r>
              <w:rPr>
                <w:color w:val="000000"/>
                <w:sz w:val="16"/>
                <w:szCs w:val="16"/>
              </w:rPr>
              <w:t>C3-235247</w:t>
            </w:r>
          </w:p>
        </w:tc>
        <w:tc>
          <w:tcPr>
            <w:tcW w:w="1701" w:type="dxa"/>
            <w:tcBorders>
              <w:top w:val="single" w:sz="4" w:space="0" w:color="auto"/>
              <w:left w:val="single" w:sz="4" w:space="0" w:color="auto"/>
              <w:bottom w:val="single" w:sz="4" w:space="0" w:color="auto"/>
              <w:right w:val="single" w:sz="4" w:space="0" w:color="auto"/>
            </w:tcBorders>
            <w:noWrap/>
            <w:hideMark/>
          </w:tcPr>
          <w:p w14:paraId="148B68BF" w14:textId="77777777" w:rsidR="00DC7D59" w:rsidRDefault="00DC7D59">
            <w:pPr>
              <w:rPr>
                <w:color w:val="000000"/>
                <w:sz w:val="16"/>
                <w:szCs w:val="16"/>
              </w:rPr>
            </w:pPr>
          </w:p>
        </w:tc>
      </w:tr>
      <w:tr w:rsidR="00C60177" w14:paraId="5626BDC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3C6DD5C" w14:textId="77777777" w:rsidR="00DC7D59" w:rsidRDefault="00DC7D59">
            <w:pPr>
              <w:pStyle w:val="TAL"/>
              <w:rPr>
                <w:color w:val="000000"/>
                <w:sz w:val="16"/>
                <w:szCs w:val="16"/>
              </w:rPr>
            </w:pPr>
            <w:r>
              <w:rPr>
                <w:color w:val="000000"/>
                <w:sz w:val="16"/>
                <w:szCs w:val="16"/>
              </w:rPr>
              <w:t>C3-235607</w:t>
            </w:r>
          </w:p>
        </w:tc>
        <w:tc>
          <w:tcPr>
            <w:tcW w:w="3402" w:type="dxa"/>
            <w:tcBorders>
              <w:top w:val="single" w:sz="4" w:space="0" w:color="auto"/>
              <w:left w:val="single" w:sz="4" w:space="0" w:color="auto"/>
              <w:bottom w:val="single" w:sz="4" w:space="0" w:color="auto"/>
              <w:right w:val="single" w:sz="4" w:space="0" w:color="auto"/>
            </w:tcBorders>
            <w:noWrap/>
            <w:hideMark/>
          </w:tcPr>
          <w:p w14:paraId="3F26DC74" w14:textId="77777777" w:rsidR="00DC7D59" w:rsidRDefault="00DC7D59">
            <w:pPr>
              <w:pStyle w:val="TAL"/>
              <w:rPr>
                <w:color w:val="000000"/>
                <w:sz w:val="16"/>
                <w:szCs w:val="16"/>
              </w:rPr>
            </w:pPr>
            <w:r>
              <w:rPr>
                <w:color w:val="000000"/>
                <w:sz w:val="16"/>
                <w:szCs w:val="16"/>
              </w:rPr>
              <w:t>Applicability of muting exception instructions</w:t>
            </w:r>
          </w:p>
        </w:tc>
        <w:tc>
          <w:tcPr>
            <w:tcW w:w="850" w:type="dxa"/>
            <w:tcBorders>
              <w:top w:val="single" w:sz="4" w:space="0" w:color="auto"/>
              <w:left w:val="single" w:sz="4" w:space="0" w:color="auto"/>
              <w:bottom w:val="single" w:sz="4" w:space="0" w:color="auto"/>
              <w:right w:val="single" w:sz="4" w:space="0" w:color="auto"/>
            </w:tcBorders>
            <w:noWrap/>
            <w:hideMark/>
          </w:tcPr>
          <w:p w14:paraId="50E4134C"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8C53D8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1D71621" w14:textId="77777777" w:rsidR="00DC7D59" w:rsidRDefault="00DC7D59">
            <w:pPr>
              <w:pStyle w:val="TAL"/>
              <w:rPr>
                <w:color w:val="000000"/>
                <w:sz w:val="16"/>
                <w:szCs w:val="16"/>
              </w:rPr>
            </w:pPr>
            <w:r>
              <w:rPr>
                <w:color w:val="000000"/>
                <w:sz w:val="16"/>
                <w:szCs w:val="16"/>
              </w:rPr>
              <w:t>C3-235248</w:t>
            </w:r>
          </w:p>
        </w:tc>
        <w:tc>
          <w:tcPr>
            <w:tcW w:w="1701" w:type="dxa"/>
            <w:tcBorders>
              <w:top w:val="single" w:sz="4" w:space="0" w:color="auto"/>
              <w:left w:val="single" w:sz="4" w:space="0" w:color="auto"/>
              <w:bottom w:val="single" w:sz="4" w:space="0" w:color="auto"/>
              <w:right w:val="single" w:sz="4" w:space="0" w:color="auto"/>
            </w:tcBorders>
            <w:noWrap/>
            <w:hideMark/>
          </w:tcPr>
          <w:p w14:paraId="5378A38A" w14:textId="77777777" w:rsidR="00DC7D59" w:rsidRDefault="00DC7D59">
            <w:pPr>
              <w:rPr>
                <w:color w:val="000000"/>
                <w:sz w:val="16"/>
                <w:szCs w:val="16"/>
              </w:rPr>
            </w:pPr>
          </w:p>
        </w:tc>
      </w:tr>
      <w:tr w:rsidR="00C60177" w14:paraId="0C91E01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74B2A33" w14:textId="77777777" w:rsidR="00DC7D59" w:rsidRDefault="00DC7D59">
            <w:pPr>
              <w:pStyle w:val="TAL"/>
              <w:rPr>
                <w:color w:val="000000"/>
                <w:sz w:val="16"/>
                <w:szCs w:val="16"/>
              </w:rPr>
            </w:pPr>
            <w:r>
              <w:rPr>
                <w:color w:val="000000"/>
                <w:sz w:val="16"/>
                <w:szCs w:val="16"/>
              </w:rPr>
              <w:t>C3-235608</w:t>
            </w:r>
          </w:p>
        </w:tc>
        <w:tc>
          <w:tcPr>
            <w:tcW w:w="3402" w:type="dxa"/>
            <w:tcBorders>
              <w:top w:val="single" w:sz="4" w:space="0" w:color="auto"/>
              <w:left w:val="single" w:sz="4" w:space="0" w:color="auto"/>
              <w:bottom w:val="single" w:sz="4" w:space="0" w:color="auto"/>
              <w:right w:val="single" w:sz="4" w:space="0" w:color="auto"/>
            </w:tcBorders>
            <w:noWrap/>
            <w:hideMark/>
          </w:tcPr>
          <w:p w14:paraId="099EB521" w14:textId="77777777" w:rsidR="00DC7D59" w:rsidRDefault="00DC7D59">
            <w:pPr>
              <w:pStyle w:val="TAL"/>
              <w:rPr>
                <w:color w:val="000000"/>
                <w:sz w:val="16"/>
                <w:szCs w:val="16"/>
              </w:rPr>
            </w:pPr>
            <w:r>
              <w:rPr>
                <w:color w:val="000000"/>
                <w:sz w:val="16"/>
                <w:szCs w:val="16"/>
              </w:rPr>
              <w:t>Applicability of muting exception instructions</w:t>
            </w:r>
          </w:p>
        </w:tc>
        <w:tc>
          <w:tcPr>
            <w:tcW w:w="850" w:type="dxa"/>
            <w:tcBorders>
              <w:top w:val="single" w:sz="4" w:space="0" w:color="auto"/>
              <w:left w:val="single" w:sz="4" w:space="0" w:color="auto"/>
              <w:bottom w:val="single" w:sz="4" w:space="0" w:color="auto"/>
              <w:right w:val="single" w:sz="4" w:space="0" w:color="auto"/>
            </w:tcBorders>
            <w:noWrap/>
            <w:hideMark/>
          </w:tcPr>
          <w:p w14:paraId="28977B39"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65EF11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3536F06" w14:textId="77777777" w:rsidR="00DC7D59" w:rsidRDefault="00DC7D59">
            <w:pPr>
              <w:pStyle w:val="TAL"/>
              <w:rPr>
                <w:color w:val="000000"/>
                <w:sz w:val="16"/>
                <w:szCs w:val="16"/>
              </w:rPr>
            </w:pPr>
            <w:r>
              <w:rPr>
                <w:color w:val="000000"/>
                <w:sz w:val="16"/>
                <w:szCs w:val="16"/>
              </w:rPr>
              <w:t>C3-235249</w:t>
            </w:r>
          </w:p>
        </w:tc>
        <w:tc>
          <w:tcPr>
            <w:tcW w:w="1701" w:type="dxa"/>
            <w:tcBorders>
              <w:top w:val="single" w:sz="4" w:space="0" w:color="auto"/>
              <w:left w:val="single" w:sz="4" w:space="0" w:color="auto"/>
              <w:bottom w:val="single" w:sz="4" w:space="0" w:color="auto"/>
              <w:right w:val="single" w:sz="4" w:space="0" w:color="auto"/>
            </w:tcBorders>
            <w:noWrap/>
            <w:hideMark/>
          </w:tcPr>
          <w:p w14:paraId="02D6FC18" w14:textId="77777777" w:rsidR="00DC7D59" w:rsidRDefault="00DC7D59">
            <w:pPr>
              <w:rPr>
                <w:color w:val="000000"/>
                <w:sz w:val="16"/>
                <w:szCs w:val="16"/>
              </w:rPr>
            </w:pPr>
          </w:p>
        </w:tc>
      </w:tr>
      <w:tr w:rsidR="00C60177" w14:paraId="3D6BD1A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34D9A42" w14:textId="77777777" w:rsidR="00DC7D59" w:rsidRDefault="00DC7D59">
            <w:pPr>
              <w:pStyle w:val="TAL"/>
              <w:rPr>
                <w:color w:val="000000"/>
                <w:sz w:val="16"/>
                <w:szCs w:val="16"/>
              </w:rPr>
            </w:pPr>
            <w:r>
              <w:rPr>
                <w:color w:val="000000"/>
                <w:sz w:val="16"/>
                <w:szCs w:val="16"/>
              </w:rPr>
              <w:t>C3-235609</w:t>
            </w:r>
          </w:p>
        </w:tc>
        <w:tc>
          <w:tcPr>
            <w:tcW w:w="3402" w:type="dxa"/>
            <w:tcBorders>
              <w:top w:val="single" w:sz="4" w:space="0" w:color="auto"/>
              <w:left w:val="single" w:sz="4" w:space="0" w:color="auto"/>
              <w:bottom w:val="single" w:sz="4" w:space="0" w:color="auto"/>
              <w:right w:val="single" w:sz="4" w:space="0" w:color="auto"/>
            </w:tcBorders>
            <w:noWrap/>
            <w:hideMark/>
          </w:tcPr>
          <w:p w14:paraId="6323BBA5" w14:textId="77777777" w:rsidR="00DC7D59" w:rsidRDefault="00DC7D59">
            <w:pPr>
              <w:pStyle w:val="TAL"/>
              <w:rPr>
                <w:color w:val="000000"/>
                <w:sz w:val="16"/>
                <w:szCs w:val="16"/>
              </w:rPr>
            </w:pPr>
            <w:r>
              <w:rPr>
                <w:color w:val="000000"/>
                <w:sz w:val="16"/>
                <w:szCs w:val="16"/>
              </w:rPr>
              <w:t>Wrong feature and service operation names</w:t>
            </w:r>
          </w:p>
        </w:tc>
        <w:tc>
          <w:tcPr>
            <w:tcW w:w="850" w:type="dxa"/>
            <w:tcBorders>
              <w:top w:val="single" w:sz="4" w:space="0" w:color="auto"/>
              <w:left w:val="single" w:sz="4" w:space="0" w:color="auto"/>
              <w:bottom w:val="single" w:sz="4" w:space="0" w:color="auto"/>
              <w:right w:val="single" w:sz="4" w:space="0" w:color="auto"/>
            </w:tcBorders>
            <w:noWrap/>
            <w:hideMark/>
          </w:tcPr>
          <w:p w14:paraId="6CE28626"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9415E8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BD3810F" w14:textId="77777777" w:rsidR="00DC7D59" w:rsidRDefault="00DC7D59">
            <w:pPr>
              <w:pStyle w:val="TAL"/>
              <w:rPr>
                <w:color w:val="000000"/>
                <w:sz w:val="16"/>
                <w:szCs w:val="16"/>
              </w:rPr>
            </w:pPr>
            <w:r>
              <w:rPr>
                <w:color w:val="000000"/>
                <w:sz w:val="16"/>
                <w:szCs w:val="16"/>
              </w:rPr>
              <w:t>C3-235250</w:t>
            </w:r>
          </w:p>
        </w:tc>
        <w:tc>
          <w:tcPr>
            <w:tcW w:w="1701" w:type="dxa"/>
            <w:tcBorders>
              <w:top w:val="single" w:sz="4" w:space="0" w:color="auto"/>
              <w:left w:val="single" w:sz="4" w:space="0" w:color="auto"/>
              <w:bottom w:val="single" w:sz="4" w:space="0" w:color="auto"/>
              <w:right w:val="single" w:sz="4" w:space="0" w:color="auto"/>
            </w:tcBorders>
            <w:noWrap/>
            <w:hideMark/>
          </w:tcPr>
          <w:p w14:paraId="2C0B0281" w14:textId="77777777" w:rsidR="00DC7D59" w:rsidRDefault="00DC7D59">
            <w:pPr>
              <w:rPr>
                <w:color w:val="000000"/>
                <w:sz w:val="16"/>
                <w:szCs w:val="16"/>
              </w:rPr>
            </w:pPr>
          </w:p>
        </w:tc>
      </w:tr>
      <w:tr w:rsidR="00C60177" w14:paraId="165E9B3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C55BAE4" w14:textId="77777777" w:rsidR="00DC7D59" w:rsidRDefault="00DC7D59">
            <w:pPr>
              <w:pStyle w:val="TAL"/>
              <w:rPr>
                <w:color w:val="000000"/>
                <w:sz w:val="16"/>
                <w:szCs w:val="16"/>
              </w:rPr>
            </w:pPr>
            <w:r>
              <w:rPr>
                <w:color w:val="000000"/>
                <w:sz w:val="16"/>
                <w:szCs w:val="16"/>
              </w:rPr>
              <w:t>C3-235610</w:t>
            </w:r>
          </w:p>
        </w:tc>
        <w:tc>
          <w:tcPr>
            <w:tcW w:w="3402" w:type="dxa"/>
            <w:tcBorders>
              <w:top w:val="single" w:sz="4" w:space="0" w:color="auto"/>
              <w:left w:val="single" w:sz="4" w:space="0" w:color="auto"/>
              <w:bottom w:val="single" w:sz="4" w:space="0" w:color="auto"/>
              <w:right w:val="single" w:sz="4" w:space="0" w:color="auto"/>
            </w:tcBorders>
            <w:noWrap/>
            <w:hideMark/>
          </w:tcPr>
          <w:p w14:paraId="2FEFBFE1" w14:textId="77777777" w:rsidR="00DC7D59" w:rsidRDefault="00DC7D59">
            <w:pPr>
              <w:pStyle w:val="TAL"/>
              <w:rPr>
                <w:color w:val="000000"/>
                <w:sz w:val="16"/>
                <w:szCs w:val="16"/>
              </w:rPr>
            </w:pPr>
            <w:r>
              <w:rPr>
                <w:color w:val="000000"/>
                <w:sz w:val="16"/>
                <w:szCs w:val="16"/>
              </w:rPr>
              <w:t>Update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1BA0E8BE"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70D77E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ABC7E5B" w14:textId="77777777" w:rsidR="00DC7D59" w:rsidRDefault="00DC7D59">
            <w:pPr>
              <w:pStyle w:val="TAL"/>
              <w:rPr>
                <w:color w:val="000000"/>
                <w:sz w:val="16"/>
                <w:szCs w:val="16"/>
              </w:rPr>
            </w:pPr>
            <w:r>
              <w:rPr>
                <w:color w:val="000000"/>
                <w:sz w:val="16"/>
                <w:szCs w:val="16"/>
              </w:rPr>
              <w:t>C3-235252</w:t>
            </w:r>
          </w:p>
        </w:tc>
        <w:tc>
          <w:tcPr>
            <w:tcW w:w="1701" w:type="dxa"/>
            <w:tcBorders>
              <w:top w:val="single" w:sz="4" w:space="0" w:color="auto"/>
              <w:left w:val="single" w:sz="4" w:space="0" w:color="auto"/>
              <w:bottom w:val="single" w:sz="4" w:space="0" w:color="auto"/>
              <w:right w:val="single" w:sz="4" w:space="0" w:color="auto"/>
            </w:tcBorders>
            <w:noWrap/>
            <w:hideMark/>
          </w:tcPr>
          <w:p w14:paraId="1C482275" w14:textId="77777777" w:rsidR="00DC7D59" w:rsidRDefault="00DC7D59">
            <w:pPr>
              <w:rPr>
                <w:color w:val="000000"/>
                <w:sz w:val="16"/>
                <w:szCs w:val="16"/>
              </w:rPr>
            </w:pPr>
          </w:p>
        </w:tc>
      </w:tr>
      <w:tr w:rsidR="00C60177" w14:paraId="050AA28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75C6CD" w14:textId="77777777" w:rsidR="00DC7D59" w:rsidRDefault="00DC7D59">
            <w:pPr>
              <w:pStyle w:val="TAL"/>
              <w:rPr>
                <w:color w:val="000000"/>
                <w:sz w:val="16"/>
                <w:szCs w:val="16"/>
              </w:rPr>
            </w:pPr>
            <w:r>
              <w:rPr>
                <w:color w:val="000000"/>
                <w:sz w:val="16"/>
                <w:szCs w:val="16"/>
              </w:rPr>
              <w:t>C3-235611</w:t>
            </w:r>
          </w:p>
        </w:tc>
        <w:tc>
          <w:tcPr>
            <w:tcW w:w="3402" w:type="dxa"/>
            <w:tcBorders>
              <w:top w:val="single" w:sz="4" w:space="0" w:color="auto"/>
              <w:left w:val="single" w:sz="4" w:space="0" w:color="auto"/>
              <w:bottom w:val="single" w:sz="4" w:space="0" w:color="auto"/>
              <w:right w:val="single" w:sz="4" w:space="0" w:color="auto"/>
            </w:tcBorders>
            <w:noWrap/>
            <w:hideMark/>
          </w:tcPr>
          <w:p w14:paraId="2F58924C" w14:textId="77777777" w:rsidR="00DC7D59" w:rsidRDefault="00DC7D59">
            <w:pPr>
              <w:pStyle w:val="TAL"/>
              <w:rPr>
                <w:color w:val="000000"/>
                <w:sz w:val="16"/>
                <w:szCs w:val="16"/>
              </w:rPr>
            </w:pPr>
            <w:r>
              <w:rPr>
                <w:color w:val="000000"/>
                <w:sz w:val="16"/>
                <w:szCs w:val="16"/>
              </w:rPr>
              <w:t>EAS Deployment Data corrections</w:t>
            </w:r>
          </w:p>
        </w:tc>
        <w:tc>
          <w:tcPr>
            <w:tcW w:w="850" w:type="dxa"/>
            <w:tcBorders>
              <w:top w:val="single" w:sz="4" w:space="0" w:color="auto"/>
              <w:left w:val="single" w:sz="4" w:space="0" w:color="auto"/>
              <w:bottom w:val="single" w:sz="4" w:space="0" w:color="auto"/>
              <w:right w:val="single" w:sz="4" w:space="0" w:color="auto"/>
            </w:tcBorders>
            <w:noWrap/>
            <w:hideMark/>
          </w:tcPr>
          <w:p w14:paraId="73F12FB1"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6BFA17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0A16DE8" w14:textId="77777777" w:rsidR="00DC7D59" w:rsidRDefault="00DC7D59">
            <w:pPr>
              <w:pStyle w:val="TAL"/>
              <w:rPr>
                <w:color w:val="000000"/>
                <w:sz w:val="16"/>
                <w:szCs w:val="16"/>
              </w:rPr>
            </w:pPr>
            <w:r>
              <w:rPr>
                <w:color w:val="000000"/>
                <w:sz w:val="16"/>
                <w:szCs w:val="16"/>
              </w:rPr>
              <w:t>C3-235253</w:t>
            </w:r>
          </w:p>
        </w:tc>
        <w:tc>
          <w:tcPr>
            <w:tcW w:w="1701" w:type="dxa"/>
            <w:tcBorders>
              <w:top w:val="single" w:sz="4" w:space="0" w:color="auto"/>
              <w:left w:val="single" w:sz="4" w:space="0" w:color="auto"/>
              <w:bottom w:val="single" w:sz="4" w:space="0" w:color="auto"/>
              <w:right w:val="single" w:sz="4" w:space="0" w:color="auto"/>
            </w:tcBorders>
            <w:noWrap/>
            <w:hideMark/>
          </w:tcPr>
          <w:p w14:paraId="4C020871" w14:textId="77777777" w:rsidR="00DC7D59" w:rsidRDefault="00DC7D59">
            <w:pPr>
              <w:rPr>
                <w:color w:val="000000"/>
                <w:sz w:val="16"/>
                <w:szCs w:val="16"/>
              </w:rPr>
            </w:pPr>
          </w:p>
        </w:tc>
      </w:tr>
      <w:tr w:rsidR="00C60177" w14:paraId="4D5882B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40910CC" w14:textId="77777777" w:rsidR="00DC7D59" w:rsidRDefault="00DC7D59">
            <w:pPr>
              <w:pStyle w:val="TAL"/>
              <w:rPr>
                <w:color w:val="000000"/>
                <w:sz w:val="16"/>
                <w:szCs w:val="16"/>
              </w:rPr>
            </w:pPr>
            <w:r>
              <w:rPr>
                <w:color w:val="000000"/>
                <w:sz w:val="16"/>
                <w:szCs w:val="16"/>
              </w:rPr>
              <w:t>C3-235612</w:t>
            </w:r>
          </w:p>
        </w:tc>
        <w:tc>
          <w:tcPr>
            <w:tcW w:w="3402" w:type="dxa"/>
            <w:tcBorders>
              <w:top w:val="single" w:sz="4" w:space="0" w:color="auto"/>
              <w:left w:val="single" w:sz="4" w:space="0" w:color="auto"/>
              <w:bottom w:val="single" w:sz="4" w:space="0" w:color="auto"/>
              <w:right w:val="single" w:sz="4" w:space="0" w:color="auto"/>
            </w:tcBorders>
            <w:noWrap/>
            <w:hideMark/>
          </w:tcPr>
          <w:p w14:paraId="6AD62518" w14:textId="77777777" w:rsidR="00DC7D59" w:rsidRDefault="00DC7D59">
            <w:pPr>
              <w:pStyle w:val="TAL"/>
              <w:rPr>
                <w:color w:val="000000"/>
                <w:sz w:val="16"/>
                <w:szCs w:val="16"/>
              </w:rPr>
            </w:pPr>
            <w:r>
              <w:rPr>
                <w:color w:val="000000"/>
                <w:sz w:val="16"/>
                <w:szCs w:val="16"/>
              </w:rPr>
              <w:t>Traffic Influence data model corrections</w:t>
            </w:r>
          </w:p>
        </w:tc>
        <w:tc>
          <w:tcPr>
            <w:tcW w:w="850" w:type="dxa"/>
            <w:tcBorders>
              <w:top w:val="single" w:sz="4" w:space="0" w:color="auto"/>
              <w:left w:val="single" w:sz="4" w:space="0" w:color="auto"/>
              <w:bottom w:val="single" w:sz="4" w:space="0" w:color="auto"/>
              <w:right w:val="single" w:sz="4" w:space="0" w:color="auto"/>
            </w:tcBorders>
            <w:noWrap/>
            <w:hideMark/>
          </w:tcPr>
          <w:p w14:paraId="3459F265"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9B4DD1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A929160" w14:textId="77777777" w:rsidR="00DC7D59" w:rsidRDefault="00DC7D59">
            <w:pPr>
              <w:pStyle w:val="TAL"/>
              <w:rPr>
                <w:color w:val="000000"/>
                <w:sz w:val="16"/>
                <w:szCs w:val="16"/>
              </w:rPr>
            </w:pPr>
            <w:r>
              <w:rPr>
                <w:color w:val="000000"/>
                <w:sz w:val="16"/>
                <w:szCs w:val="16"/>
              </w:rPr>
              <w:t>C3-235254</w:t>
            </w:r>
          </w:p>
        </w:tc>
        <w:tc>
          <w:tcPr>
            <w:tcW w:w="1701" w:type="dxa"/>
            <w:tcBorders>
              <w:top w:val="single" w:sz="4" w:space="0" w:color="auto"/>
              <w:left w:val="single" w:sz="4" w:space="0" w:color="auto"/>
              <w:bottom w:val="single" w:sz="4" w:space="0" w:color="auto"/>
              <w:right w:val="single" w:sz="4" w:space="0" w:color="auto"/>
            </w:tcBorders>
            <w:noWrap/>
            <w:hideMark/>
          </w:tcPr>
          <w:p w14:paraId="53DFD76E" w14:textId="77777777" w:rsidR="00DC7D59" w:rsidRDefault="00DC7D59">
            <w:pPr>
              <w:rPr>
                <w:color w:val="000000"/>
                <w:sz w:val="16"/>
                <w:szCs w:val="16"/>
              </w:rPr>
            </w:pPr>
          </w:p>
        </w:tc>
      </w:tr>
      <w:tr w:rsidR="00C60177" w14:paraId="4F6F720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79B3B3C" w14:textId="77777777" w:rsidR="00DC7D59" w:rsidRDefault="00DC7D59">
            <w:pPr>
              <w:pStyle w:val="TAL"/>
              <w:rPr>
                <w:color w:val="000000"/>
                <w:sz w:val="16"/>
                <w:szCs w:val="16"/>
              </w:rPr>
            </w:pPr>
            <w:r>
              <w:rPr>
                <w:color w:val="000000"/>
                <w:sz w:val="16"/>
                <w:szCs w:val="16"/>
              </w:rPr>
              <w:t>C3-235613</w:t>
            </w:r>
          </w:p>
        </w:tc>
        <w:tc>
          <w:tcPr>
            <w:tcW w:w="3402" w:type="dxa"/>
            <w:tcBorders>
              <w:top w:val="single" w:sz="4" w:space="0" w:color="auto"/>
              <w:left w:val="single" w:sz="4" w:space="0" w:color="auto"/>
              <w:bottom w:val="single" w:sz="4" w:space="0" w:color="auto"/>
              <w:right w:val="single" w:sz="4" w:space="0" w:color="auto"/>
            </w:tcBorders>
            <w:noWrap/>
            <w:hideMark/>
          </w:tcPr>
          <w:p w14:paraId="793C52B2" w14:textId="77777777" w:rsidR="00DC7D59" w:rsidRDefault="00DC7D59">
            <w:pPr>
              <w:pStyle w:val="TAL"/>
              <w:rPr>
                <w:color w:val="000000"/>
                <w:sz w:val="16"/>
                <w:szCs w:val="16"/>
              </w:rPr>
            </w:pPr>
            <w:r>
              <w:rPr>
                <w:color w:val="000000"/>
                <w:sz w:val="16"/>
                <w:szCs w:val="16"/>
              </w:rPr>
              <w:t>Wrong attribute name</w:t>
            </w:r>
          </w:p>
        </w:tc>
        <w:tc>
          <w:tcPr>
            <w:tcW w:w="850" w:type="dxa"/>
            <w:tcBorders>
              <w:top w:val="single" w:sz="4" w:space="0" w:color="auto"/>
              <w:left w:val="single" w:sz="4" w:space="0" w:color="auto"/>
              <w:bottom w:val="single" w:sz="4" w:space="0" w:color="auto"/>
              <w:right w:val="single" w:sz="4" w:space="0" w:color="auto"/>
            </w:tcBorders>
            <w:noWrap/>
            <w:hideMark/>
          </w:tcPr>
          <w:p w14:paraId="1A3D7811" w14:textId="77777777" w:rsidR="00DC7D59" w:rsidRDefault="00DC7D59">
            <w:pPr>
              <w:pStyle w:val="TAL"/>
              <w:rPr>
                <w:color w:val="000000"/>
                <w:sz w:val="16"/>
                <w:szCs w:val="16"/>
              </w:rPr>
            </w:pPr>
            <w:r>
              <w:rPr>
                <w:color w:val="000000"/>
                <w:sz w:val="16"/>
                <w:szCs w:val="16"/>
              </w:rPr>
              <w:t>Nokia, Nokia Shanghai Bell, ZTE</w:t>
            </w:r>
          </w:p>
        </w:tc>
        <w:tc>
          <w:tcPr>
            <w:tcW w:w="1094" w:type="dxa"/>
            <w:tcBorders>
              <w:top w:val="single" w:sz="4" w:space="0" w:color="auto"/>
              <w:left w:val="single" w:sz="4" w:space="0" w:color="auto"/>
              <w:bottom w:val="single" w:sz="4" w:space="0" w:color="auto"/>
              <w:right w:val="single" w:sz="4" w:space="0" w:color="auto"/>
            </w:tcBorders>
            <w:noWrap/>
            <w:hideMark/>
          </w:tcPr>
          <w:p w14:paraId="4333F25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AE4454D" w14:textId="77777777" w:rsidR="00DC7D59" w:rsidRDefault="00DC7D59">
            <w:pPr>
              <w:pStyle w:val="TAL"/>
              <w:rPr>
                <w:color w:val="000000"/>
                <w:sz w:val="16"/>
                <w:szCs w:val="16"/>
              </w:rPr>
            </w:pPr>
            <w:r>
              <w:rPr>
                <w:color w:val="000000"/>
                <w:sz w:val="16"/>
                <w:szCs w:val="16"/>
              </w:rPr>
              <w:t>C3-235255</w:t>
            </w:r>
          </w:p>
        </w:tc>
        <w:tc>
          <w:tcPr>
            <w:tcW w:w="1701" w:type="dxa"/>
            <w:tcBorders>
              <w:top w:val="single" w:sz="4" w:space="0" w:color="auto"/>
              <w:left w:val="single" w:sz="4" w:space="0" w:color="auto"/>
              <w:bottom w:val="single" w:sz="4" w:space="0" w:color="auto"/>
              <w:right w:val="single" w:sz="4" w:space="0" w:color="auto"/>
            </w:tcBorders>
            <w:noWrap/>
            <w:hideMark/>
          </w:tcPr>
          <w:p w14:paraId="62436B12" w14:textId="77777777" w:rsidR="00DC7D59" w:rsidRDefault="00DC7D59">
            <w:pPr>
              <w:rPr>
                <w:color w:val="000000"/>
                <w:sz w:val="16"/>
                <w:szCs w:val="16"/>
              </w:rPr>
            </w:pPr>
          </w:p>
        </w:tc>
      </w:tr>
      <w:tr w:rsidR="00C60177" w14:paraId="0AC5F88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1770E67" w14:textId="77777777" w:rsidR="00DC7D59" w:rsidRDefault="00DC7D59">
            <w:pPr>
              <w:pStyle w:val="TAL"/>
              <w:rPr>
                <w:color w:val="000000"/>
                <w:sz w:val="16"/>
                <w:szCs w:val="16"/>
              </w:rPr>
            </w:pPr>
            <w:r>
              <w:rPr>
                <w:color w:val="000000"/>
                <w:sz w:val="16"/>
                <w:szCs w:val="16"/>
              </w:rPr>
              <w:t>C3-235614</w:t>
            </w:r>
          </w:p>
        </w:tc>
        <w:tc>
          <w:tcPr>
            <w:tcW w:w="3402" w:type="dxa"/>
            <w:tcBorders>
              <w:top w:val="single" w:sz="4" w:space="0" w:color="auto"/>
              <w:left w:val="single" w:sz="4" w:space="0" w:color="auto"/>
              <w:bottom w:val="single" w:sz="4" w:space="0" w:color="auto"/>
              <w:right w:val="single" w:sz="4" w:space="0" w:color="auto"/>
            </w:tcBorders>
            <w:noWrap/>
            <w:hideMark/>
          </w:tcPr>
          <w:p w14:paraId="4F70494D" w14:textId="77777777" w:rsidR="00DC7D59" w:rsidRDefault="00DC7D59">
            <w:pPr>
              <w:pStyle w:val="TAL"/>
              <w:rPr>
                <w:color w:val="000000"/>
                <w:sz w:val="16"/>
                <w:szCs w:val="16"/>
              </w:rPr>
            </w:pPr>
            <w:r>
              <w:rPr>
                <w:color w:val="000000"/>
                <w:sz w:val="16"/>
                <w:szCs w:val="16"/>
              </w:rPr>
              <w:t>Application detection procedure corrections</w:t>
            </w:r>
          </w:p>
        </w:tc>
        <w:tc>
          <w:tcPr>
            <w:tcW w:w="850" w:type="dxa"/>
            <w:tcBorders>
              <w:top w:val="single" w:sz="4" w:space="0" w:color="auto"/>
              <w:left w:val="single" w:sz="4" w:space="0" w:color="auto"/>
              <w:bottom w:val="single" w:sz="4" w:space="0" w:color="auto"/>
              <w:right w:val="single" w:sz="4" w:space="0" w:color="auto"/>
            </w:tcBorders>
            <w:noWrap/>
            <w:hideMark/>
          </w:tcPr>
          <w:p w14:paraId="21B8FE8B" w14:textId="77777777" w:rsidR="00DC7D59" w:rsidRDefault="00DC7D59">
            <w:pPr>
              <w:pStyle w:val="TAL"/>
              <w:rPr>
                <w:color w:val="000000"/>
                <w:sz w:val="16"/>
                <w:szCs w:val="16"/>
              </w:rPr>
            </w:pPr>
            <w:r>
              <w:rPr>
                <w:color w:val="000000"/>
                <w:sz w:val="16"/>
                <w:szCs w:val="16"/>
              </w:rPr>
              <w:t>Nokia, Nokia Shanghai Bell, ZTE</w:t>
            </w:r>
          </w:p>
        </w:tc>
        <w:tc>
          <w:tcPr>
            <w:tcW w:w="1094" w:type="dxa"/>
            <w:tcBorders>
              <w:top w:val="single" w:sz="4" w:space="0" w:color="auto"/>
              <w:left w:val="single" w:sz="4" w:space="0" w:color="auto"/>
              <w:bottom w:val="single" w:sz="4" w:space="0" w:color="auto"/>
              <w:right w:val="single" w:sz="4" w:space="0" w:color="auto"/>
            </w:tcBorders>
            <w:noWrap/>
            <w:hideMark/>
          </w:tcPr>
          <w:p w14:paraId="5109EB3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490A8B2" w14:textId="77777777" w:rsidR="00DC7D59" w:rsidRDefault="00DC7D59">
            <w:pPr>
              <w:pStyle w:val="TAL"/>
              <w:rPr>
                <w:color w:val="000000"/>
                <w:sz w:val="16"/>
                <w:szCs w:val="16"/>
              </w:rPr>
            </w:pPr>
            <w:r>
              <w:rPr>
                <w:color w:val="000000"/>
                <w:sz w:val="16"/>
                <w:szCs w:val="16"/>
              </w:rPr>
              <w:t>C3-235256</w:t>
            </w:r>
          </w:p>
        </w:tc>
        <w:tc>
          <w:tcPr>
            <w:tcW w:w="1701" w:type="dxa"/>
            <w:tcBorders>
              <w:top w:val="single" w:sz="4" w:space="0" w:color="auto"/>
              <w:left w:val="single" w:sz="4" w:space="0" w:color="auto"/>
              <w:bottom w:val="single" w:sz="4" w:space="0" w:color="auto"/>
              <w:right w:val="single" w:sz="4" w:space="0" w:color="auto"/>
            </w:tcBorders>
            <w:noWrap/>
            <w:hideMark/>
          </w:tcPr>
          <w:p w14:paraId="3CA46BBD" w14:textId="77777777" w:rsidR="00DC7D59" w:rsidRDefault="00DC7D59">
            <w:pPr>
              <w:rPr>
                <w:color w:val="000000"/>
                <w:sz w:val="16"/>
                <w:szCs w:val="16"/>
              </w:rPr>
            </w:pPr>
          </w:p>
        </w:tc>
      </w:tr>
      <w:tr w:rsidR="00C60177" w14:paraId="47CA8D2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7DCBFE4" w14:textId="77777777" w:rsidR="00DC7D59" w:rsidRDefault="00DC7D59">
            <w:pPr>
              <w:pStyle w:val="TAL"/>
              <w:rPr>
                <w:color w:val="000000"/>
                <w:sz w:val="16"/>
                <w:szCs w:val="16"/>
              </w:rPr>
            </w:pPr>
            <w:r>
              <w:rPr>
                <w:color w:val="000000"/>
                <w:sz w:val="16"/>
                <w:szCs w:val="16"/>
              </w:rPr>
              <w:t>C3-235615</w:t>
            </w:r>
          </w:p>
        </w:tc>
        <w:tc>
          <w:tcPr>
            <w:tcW w:w="3402" w:type="dxa"/>
            <w:tcBorders>
              <w:top w:val="single" w:sz="4" w:space="0" w:color="auto"/>
              <w:left w:val="single" w:sz="4" w:space="0" w:color="auto"/>
              <w:bottom w:val="single" w:sz="4" w:space="0" w:color="auto"/>
              <w:right w:val="single" w:sz="4" w:space="0" w:color="auto"/>
            </w:tcBorders>
            <w:noWrap/>
            <w:hideMark/>
          </w:tcPr>
          <w:p w14:paraId="1ABA6E0A" w14:textId="77777777" w:rsidR="00DC7D59" w:rsidRDefault="00DC7D59">
            <w:pPr>
              <w:pStyle w:val="TAL"/>
              <w:rPr>
                <w:color w:val="000000"/>
                <w:sz w:val="16"/>
                <w:szCs w:val="16"/>
              </w:rPr>
            </w:pPr>
            <w:r>
              <w:rPr>
                <w:color w:val="000000"/>
                <w:sz w:val="16"/>
                <w:szCs w:val="16"/>
              </w:rPr>
              <w:t>Revised WID on support for 5WWC Phase 2</w:t>
            </w:r>
          </w:p>
        </w:tc>
        <w:tc>
          <w:tcPr>
            <w:tcW w:w="850" w:type="dxa"/>
            <w:tcBorders>
              <w:top w:val="single" w:sz="4" w:space="0" w:color="auto"/>
              <w:left w:val="single" w:sz="4" w:space="0" w:color="auto"/>
              <w:bottom w:val="single" w:sz="4" w:space="0" w:color="auto"/>
              <w:right w:val="single" w:sz="4" w:space="0" w:color="auto"/>
            </w:tcBorders>
            <w:noWrap/>
            <w:hideMark/>
          </w:tcPr>
          <w:p w14:paraId="7D1C31CC"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DAF59D8" w14:textId="77777777" w:rsidR="00DC7D59" w:rsidRDefault="00DC7D59">
            <w:pPr>
              <w:pStyle w:val="TAL"/>
              <w:rPr>
                <w:color w:val="000000"/>
                <w:sz w:val="16"/>
                <w:szCs w:val="16"/>
              </w:rPr>
            </w:pPr>
            <w:r>
              <w:rPr>
                <w:color w:val="000000"/>
                <w:sz w:val="16"/>
                <w:szCs w:val="16"/>
              </w:rPr>
              <w:t>endorsed</w:t>
            </w:r>
          </w:p>
        </w:tc>
        <w:tc>
          <w:tcPr>
            <w:tcW w:w="1701" w:type="dxa"/>
            <w:tcBorders>
              <w:top w:val="single" w:sz="4" w:space="0" w:color="auto"/>
              <w:left w:val="single" w:sz="4" w:space="0" w:color="auto"/>
              <w:bottom w:val="single" w:sz="4" w:space="0" w:color="auto"/>
              <w:right w:val="single" w:sz="4" w:space="0" w:color="auto"/>
            </w:tcBorders>
            <w:noWrap/>
            <w:hideMark/>
          </w:tcPr>
          <w:p w14:paraId="0B167B54" w14:textId="77777777" w:rsidR="00DC7D59" w:rsidRDefault="00DC7D59">
            <w:pPr>
              <w:pStyle w:val="TAL"/>
              <w:rPr>
                <w:color w:val="000000"/>
                <w:sz w:val="16"/>
                <w:szCs w:val="16"/>
              </w:rPr>
            </w:pPr>
            <w:r>
              <w:rPr>
                <w:color w:val="000000"/>
                <w:sz w:val="16"/>
                <w:szCs w:val="16"/>
              </w:rPr>
              <w:t>C3-235258</w:t>
            </w:r>
          </w:p>
        </w:tc>
        <w:tc>
          <w:tcPr>
            <w:tcW w:w="1701" w:type="dxa"/>
            <w:tcBorders>
              <w:top w:val="single" w:sz="4" w:space="0" w:color="auto"/>
              <w:left w:val="single" w:sz="4" w:space="0" w:color="auto"/>
              <w:bottom w:val="single" w:sz="4" w:space="0" w:color="auto"/>
              <w:right w:val="single" w:sz="4" w:space="0" w:color="auto"/>
            </w:tcBorders>
            <w:noWrap/>
            <w:hideMark/>
          </w:tcPr>
          <w:p w14:paraId="78860068" w14:textId="77777777" w:rsidR="00DC7D59" w:rsidRDefault="00DC7D59">
            <w:pPr>
              <w:rPr>
                <w:color w:val="000000"/>
                <w:sz w:val="16"/>
                <w:szCs w:val="16"/>
              </w:rPr>
            </w:pPr>
          </w:p>
        </w:tc>
      </w:tr>
      <w:tr w:rsidR="00C60177" w14:paraId="7DB24A4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095858E" w14:textId="77777777" w:rsidR="00DC7D59" w:rsidRDefault="00DC7D59">
            <w:pPr>
              <w:pStyle w:val="TAL"/>
              <w:rPr>
                <w:color w:val="000000"/>
                <w:sz w:val="16"/>
                <w:szCs w:val="16"/>
              </w:rPr>
            </w:pPr>
            <w:r>
              <w:rPr>
                <w:color w:val="000000"/>
                <w:sz w:val="16"/>
                <w:szCs w:val="16"/>
              </w:rPr>
              <w:lastRenderedPageBreak/>
              <w:t>C3-235616</w:t>
            </w:r>
          </w:p>
        </w:tc>
        <w:tc>
          <w:tcPr>
            <w:tcW w:w="3402" w:type="dxa"/>
            <w:tcBorders>
              <w:top w:val="single" w:sz="4" w:space="0" w:color="auto"/>
              <w:left w:val="single" w:sz="4" w:space="0" w:color="auto"/>
              <w:bottom w:val="single" w:sz="4" w:space="0" w:color="auto"/>
              <w:right w:val="single" w:sz="4" w:space="0" w:color="auto"/>
            </w:tcBorders>
            <w:noWrap/>
            <w:hideMark/>
          </w:tcPr>
          <w:p w14:paraId="43316C81" w14:textId="77777777" w:rsidR="00DC7D59" w:rsidRDefault="00DC7D59">
            <w:pPr>
              <w:pStyle w:val="TAL"/>
              <w:rPr>
                <w:color w:val="000000"/>
                <w:sz w:val="16"/>
                <w:szCs w:val="16"/>
              </w:rPr>
            </w:pPr>
            <w:r>
              <w:rPr>
                <w:color w:val="000000"/>
                <w:sz w:val="16"/>
                <w:szCs w:val="16"/>
              </w:rPr>
              <w:t>Support the change of the PDU Session Type for a 5G VN group</w:t>
            </w:r>
          </w:p>
        </w:tc>
        <w:tc>
          <w:tcPr>
            <w:tcW w:w="850" w:type="dxa"/>
            <w:tcBorders>
              <w:top w:val="single" w:sz="4" w:space="0" w:color="auto"/>
              <w:left w:val="single" w:sz="4" w:space="0" w:color="auto"/>
              <w:bottom w:val="single" w:sz="4" w:space="0" w:color="auto"/>
              <w:right w:val="single" w:sz="4" w:space="0" w:color="auto"/>
            </w:tcBorders>
            <w:noWrap/>
            <w:hideMark/>
          </w:tcPr>
          <w:p w14:paraId="5A1C7B7C" w14:textId="77777777" w:rsidR="00DC7D59" w:rsidRDefault="00DC7D59">
            <w:pPr>
              <w:pStyle w:val="TAL"/>
              <w:rPr>
                <w:color w:val="000000"/>
                <w:sz w:val="16"/>
                <w:szCs w:val="16"/>
              </w:rPr>
            </w:pPr>
            <w:r>
              <w:rPr>
                <w:color w:val="000000"/>
                <w:sz w:val="16"/>
                <w:szCs w:val="16"/>
              </w:rPr>
              <w:t>Huawei, SIA</w:t>
            </w:r>
          </w:p>
        </w:tc>
        <w:tc>
          <w:tcPr>
            <w:tcW w:w="1094" w:type="dxa"/>
            <w:tcBorders>
              <w:top w:val="single" w:sz="4" w:space="0" w:color="auto"/>
              <w:left w:val="single" w:sz="4" w:space="0" w:color="auto"/>
              <w:bottom w:val="single" w:sz="4" w:space="0" w:color="auto"/>
              <w:right w:val="single" w:sz="4" w:space="0" w:color="auto"/>
            </w:tcBorders>
            <w:noWrap/>
            <w:hideMark/>
          </w:tcPr>
          <w:p w14:paraId="11BA301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ED3DFB6" w14:textId="77777777" w:rsidR="00DC7D59" w:rsidRDefault="00DC7D59">
            <w:pPr>
              <w:pStyle w:val="TAL"/>
              <w:rPr>
                <w:color w:val="000000"/>
                <w:sz w:val="16"/>
                <w:szCs w:val="16"/>
              </w:rPr>
            </w:pPr>
            <w:r>
              <w:rPr>
                <w:color w:val="000000"/>
                <w:sz w:val="16"/>
                <w:szCs w:val="16"/>
              </w:rPr>
              <w:t>C3-235064</w:t>
            </w:r>
          </w:p>
        </w:tc>
        <w:tc>
          <w:tcPr>
            <w:tcW w:w="1701" w:type="dxa"/>
            <w:tcBorders>
              <w:top w:val="single" w:sz="4" w:space="0" w:color="auto"/>
              <w:left w:val="single" w:sz="4" w:space="0" w:color="auto"/>
              <w:bottom w:val="single" w:sz="4" w:space="0" w:color="auto"/>
              <w:right w:val="single" w:sz="4" w:space="0" w:color="auto"/>
            </w:tcBorders>
            <w:noWrap/>
            <w:hideMark/>
          </w:tcPr>
          <w:p w14:paraId="113A1E8A" w14:textId="77777777" w:rsidR="00DC7D59" w:rsidRDefault="00DC7D59">
            <w:pPr>
              <w:rPr>
                <w:color w:val="000000"/>
                <w:sz w:val="16"/>
                <w:szCs w:val="16"/>
              </w:rPr>
            </w:pPr>
          </w:p>
        </w:tc>
      </w:tr>
      <w:tr w:rsidR="00C60177" w14:paraId="16AA084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BD978B0" w14:textId="77777777" w:rsidR="00DC7D59" w:rsidRDefault="00DC7D59">
            <w:pPr>
              <w:pStyle w:val="TAL"/>
              <w:rPr>
                <w:color w:val="000000"/>
                <w:sz w:val="16"/>
                <w:szCs w:val="16"/>
              </w:rPr>
            </w:pPr>
            <w:r>
              <w:rPr>
                <w:color w:val="000000"/>
                <w:sz w:val="16"/>
                <w:szCs w:val="16"/>
              </w:rPr>
              <w:t>C3-235617</w:t>
            </w:r>
          </w:p>
        </w:tc>
        <w:tc>
          <w:tcPr>
            <w:tcW w:w="3402" w:type="dxa"/>
            <w:tcBorders>
              <w:top w:val="single" w:sz="4" w:space="0" w:color="auto"/>
              <w:left w:val="single" w:sz="4" w:space="0" w:color="auto"/>
              <w:bottom w:val="single" w:sz="4" w:space="0" w:color="auto"/>
              <w:right w:val="single" w:sz="4" w:space="0" w:color="auto"/>
            </w:tcBorders>
            <w:noWrap/>
            <w:hideMark/>
          </w:tcPr>
          <w:p w14:paraId="20F7D693" w14:textId="77777777" w:rsidR="00DC7D59" w:rsidRDefault="00DC7D59">
            <w:pPr>
              <w:pStyle w:val="TAL"/>
              <w:rPr>
                <w:color w:val="000000"/>
                <w:sz w:val="16"/>
                <w:szCs w:val="16"/>
              </w:rPr>
            </w:pPr>
            <w:r>
              <w:rPr>
                <w:color w:val="000000"/>
                <w:sz w:val="16"/>
                <w:szCs w:val="16"/>
              </w:rPr>
              <w:t>Updating the GMEC related features descriptions</w:t>
            </w:r>
          </w:p>
        </w:tc>
        <w:tc>
          <w:tcPr>
            <w:tcW w:w="850" w:type="dxa"/>
            <w:tcBorders>
              <w:top w:val="single" w:sz="4" w:space="0" w:color="auto"/>
              <w:left w:val="single" w:sz="4" w:space="0" w:color="auto"/>
              <w:bottom w:val="single" w:sz="4" w:space="0" w:color="auto"/>
              <w:right w:val="single" w:sz="4" w:space="0" w:color="auto"/>
            </w:tcBorders>
            <w:noWrap/>
            <w:hideMark/>
          </w:tcPr>
          <w:p w14:paraId="5EEF88B0" w14:textId="77777777" w:rsidR="00DC7D59" w:rsidRDefault="00DC7D59">
            <w:pPr>
              <w:pStyle w:val="TAL"/>
              <w:rPr>
                <w:color w:val="000000"/>
                <w:sz w:val="16"/>
                <w:szCs w:val="16"/>
              </w:rPr>
            </w:pPr>
            <w:r>
              <w:rPr>
                <w:color w:val="000000"/>
                <w:sz w:val="16"/>
                <w:szCs w:val="16"/>
              </w:rPr>
              <w:t>Huawei, SIA</w:t>
            </w:r>
          </w:p>
        </w:tc>
        <w:tc>
          <w:tcPr>
            <w:tcW w:w="1094" w:type="dxa"/>
            <w:tcBorders>
              <w:top w:val="single" w:sz="4" w:space="0" w:color="auto"/>
              <w:left w:val="single" w:sz="4" w:space="0" w:color="auto"/>
              <w:bottom w:val="single" w:sz="4" w:space="0" w:color="auto"/>
              <w:right w:val="single" w:sz="4" w:space="0" w:color="auto"/>
            </w:tcBorders>
            <w:noWrap/>
            <w:hideMark/>
          </w:tcPr>
          <w:p w14:paraId="265BA62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500D977" w14:textId="77777777" w:rsidR="00DC7D59" w:rsidRDefault="00DC7D59">
            <w:pPr>
              <w:pStyle w:val="TAL"/>
              <w:rPr>
                <w:color w:val="000000"/>
                <w:sz w:val="16"/>
                <w:szCs w:val="16"/>
              </w:rPr>
            </w:pPr>
            <w:r>
              <w:rPr>
                <w:color w:val="000000"/>
                <w:sz w:val="16"/>
                <w:szCs w:val="16"/>
              </w:rPr>
              <w:t>C3-235065</w:t>
            </w:r>
          </w:p>
        </w:tc>
        <w:tc>
          <w:tcPr>
            <w:tcW w:w="1701" w:type="dxa"/>
            <w:tcBorders>
              <w:top w:val="single" w:sz="4" w:space="0" w:color="auto"/>
              <w:left w:val="single" w:sz="4" w:space="0" w:color="auto"/>
              <w:bottom w:val="single" w:sz="4" w:space="0" w:color="auto"/>
              <w:right w:val="single" w:sz="4" w:space="0" w:color="auto"/>
            </w:tcBorders>
            <w:noWrap/>
            <w:hideMark/>
          </w:tcPr>
          <w:p w14:paraId="2CA37AC8" w14:textId="77777777" w:rsidR="00DC7D59" w:rsidRDefault="00DC7D59">
            <w:pPr>
              <w:rPr>
                <w:color w:val="000000"/>
                <w:sz w:val="16"/>
                <w:szCs w:val="16"/>
              </w:rPr>
            </w:pPr>
          </w:p>
        </w:tc>
      </w:tr>
      <w:tr w:rsidR="00C60177" w14:paraId="4392B4D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40B3E91" w14:textId="77777777" w:rsidR="00DC7D59" w:rsidRDefault="00DC7D59">
            <w:pPr>
              <w:pStyle w:val="TAL"/>
              <w:rPr>
                <w:color w:val="000000"/>
                <w:sz w:val="16"/>
                <w:szCs w:val="16"/>
              </w:rPr>
            </w:pPr>
            <w:r>
              <w:rPr>
                <w:color w:val="000000"/>
                <w:sz w:val="16"/>
                <w:szCs w:val="16"/>
              </w:rPr>
              <w:t>C3-235618</w:t>
            </w:r>
          </w:p>
        </w:tc>
        <w:tc>
          <w:tcPr>
            <w:tcW w:w="3402" w:type="dxa"/>
            <w:tcBorders>
              <w:top w:val="single" w:sz="4" w:space="0" w:color="auto"/>
              <w:left w:val="single" w:sz="4" w:space="0" w:color="auto"/>
              <w:bottom w:val="single" w:sz="4" w:space="0" w:color="auto"/>
              <w:right w:val="single" w:sz="4" w:space="0" w:color="auto"/>
            </w:tcBorders>
            <w:noWrap/>
            <w:hideMark/>
          </w:tcPr>
          <w:p w14:paraId="0E6C06D0" w14:textId="77777777" w:rsidR="00DC7D59" w:rsidRDefault="00DC7D59">
            <w:pPr>
              <w:pStyle w:val="TAL"/>
              <w:rPr>
                <w:color w:val="000000"/>
                <w:sz w:val="16"/>
                <w:szCs w:val="16"/>
              </w:rPr>
            </w:pPr>
            <w:r>
              <w:rPr>
                <w:color w:val="000000"/>
                <w:sz w:val="16"/>
                <w:szCs w:val="16"/>
              </w:rPr>
              <w:t>Reply LS on clarifications on V2X, UAS and SEAL entities acting as EAS</w:t>
            </w:r>
          </w:p>
        </w:tc>
        <w:tc>
          <w:tcPr>
            <w:tcW w:w="850" w:type="dxa"/>
            <w:tcBorders>
              <w:top w:val="single" w:sz="4" w:space="0" w:color="auto"/>
              <w:left w:val="single" w:sz="4" w:space="0" w:color="auto"/>
              <w:bottom w:val="single" w:sz="4" w:space="0" w:color="auto"/>
              <w:right w:val="single" w:sz="4" w:space="0" w:color="auto"/>
            </w:tcBorders>
            <w:noWrap/>
            <w:hideMark/>
          </w:tcPr>
          <w:p w14:paraId="614E0DA3"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A6E0946" w14:textId="77777777" w:rsidR="00DC7D59" w:rsidRDefault="00DC7D59">
            <w:pPr>
              <w:pStyle w:val="TAL"/>
              <w:rPr>
                <w:color w:val="000000"/>
                <w:sz w:val="16"/>
                <w:szCs w:val="16"/>
              </w:rPr>
            </w:pPr>
            <w:r>
              <w:rPr>
                <w:color w:val="000000"/>
                <w:sz w:val="16"/>
                <w:szCs w:val="16"/>
              </w:rPr>
              <w:t>approved</w:t>
            </w:r>
          </w:p>
        </w:tc>
        <w:tc>
          <w:tcPr>
            <w:tcW w:w="1701" w:type="dxa"/>
            <w:tcBorders>
              <w:top w:val="single" w:sz="4" w:space="0" w:color="auto"/>
              <w:left w:val="single" w:sz="4" w:space="0" w:color="auto"/>
              <w:bottom w:val="single" w:sz="4" w:space="0" w:color="auto"/>
              <w:right w:val="single" w:sz="4" w:space="0" w:color="auto"/>
            </w:tcBorders>
            <w:noWrap/>
            <w:hideMark/>
          </w:tcPr>
          <w:p w14:paraId="3A667ADA" w14:textId="77777777" w:rsidR="00DC7D59" w:rsidRDefault="00DC7D59">
            <w:pPr>
              <w:pStyle w:val="TAL"/>
              <w:rPr>
                <w:color w:val="000000"/>
                <w:sz w:val="16"/>
                <w:szCs w:val="16"/>
              </w:rPr>
            </w:pPr>
            <w:r>
              <w:rPr>
                <w:color w:val="000000"/>
                <w:sz w:val="16"/>
                <w:szCs w:val="16"/>
              </w:rPr>
              <w:t>C3-235072</w:t>
            </w:r>
          </w:p>
        </w:tc>
        <w:tc>
          <w:tcPr>
            <w:tcW w:w="1701" w:type="dxa"/>
            <w:tcBorders>
              <w:top w:val="single" w:sz="4" w:space="0" w:color="auto"/>
              <w:left w:val="single" w:sz="4" w:space="0" w:color="auto"/>
              <w:bottom w:val="single" w:sz="4" w:space="0" w:color="auto"/>
              <w:right w:val="single" w:sz="4" w:space="0" w:color="auto"/>
            </w:tcBorders>
            <w:noWrap/>
            <w:hideMark/>
          </w:tcPr>
          <w:p w14:paraId="0883CE6C" w14:textId="77777777" w:rsidR="00DC7D59" w:rsidRDefault="00DC7D59">
            <w:pPr>
              <w:rPr>
                <w:color w:val="000000"/>
                <w:sz w:val="16"/>
                <w:szCs w:val="16"/>
              </w:rPr>
            </w:pPr>
          </w:p>
        </w:tc>
      </w:tr>
      <w:tr w:rsidR="00C60177" w14:paraId="746E159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E2F7683" w14:textId="77777777" w:rsidR="00DC7D59" w:rsidRDefault="00DC7D59">
            <w:pPr>
              <w:pStyle w:val="TAL"/>
              <w:rPr>
                <w:color w:val="000000"/>
                <w:sz w:val="16"/>
                <w:szCs w:val="16"/>
              </w:rPr>
            </w:pPr>
            <w:r>
              <w:rPr>
                <w:color w:val="000000"/>
                <w:sz w:val="16"/>
                <w:szCs w:val="16"/>
              </w:rPr>
              <w:t>C3-235619</w:t>
            </w:r>
          </w:p>
        </w:tc>
        <w:tc>
          <w:tcPr>
            <w:tcW w:w="3402" w:type="dxa"/>
            <w:tcBorders>
              <w:top w:val="single" w:sz="4" w:space="0" w:color="auto"/>
              <w:left w:val="single" w:sz="4" w:space="0" w:color="auto"/>
              <w:bottom w:val="single" w:sz="4" w:space="0" w:color="auto"/>
              <w:right w:val="single" w:sz="4" w:space="0" w:color="auto"/>
            </w:tcBorders>
            <w:noWrap/>
            <w:hideMark/>
          </w:tcPr>
          <w:p w14:paraId="2DE26F76" w14:textId="77777777" w:rsidR="00DC7D59" w:rsidRDefault="00DC7D59">
            <w:pPr>
              <w:pStyle w:val="TAL"/>
              <w:rPr>
                <w:color w:val="000000"/>
                <w:sz w:val="16"/>
                <w:szCs w:val="16"/>
              </w:rPr>
            </w:pPr>
            <w:r>
              <w:rPr>
                <w:color w:val="000000"/>
                <w:sz w:val="16"/>
                <w:szCs w:val="16"/>
              </w:rPr>
              <w:t>Reply LS on CAPIF extensibility</w:t>
            </w:r>
          </w:p>
        </w:tc>
        <w:tc>
          <w:tcPr>
            <w:tcW w:w="850" w:type="dxa"/>
            <w:tcBorders>
              <w:top w:val="single" w:sz="4" w:space="0" w:color="auto"/>
              <w:left w:val="single" w:sz="4" w:space="0" w:color="auto"/>
              <w:bottom w:val="single" w:sz="4" w:space="0" w:color="auto"/>
              <w:right w:val="single" w:sz="4" w:space="0" w:color="auto"/>
            </w:tcBorders>
            <w:noWrap/>
            <w:hideMark/>
          </w:tcPr>
          <w:p w14:paraId="62DABCAF"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C8575F7" w14:textId="77777777" w:rsidR="00DC7D59" w:rsidRDefault="00DC7D59">
            <w:pPr>
              <w:pStyle w:val="TAL"/>
              <w:rPr>
                <w:color w:val="000000"/>
                <w:sz w:val="16"/>
                <w:szCs w:val="16"/>
              </w:rPr>
            </w:pPr>
            <w:r>
              <w:rPr>
                <w:color w:val="000000"/>
                <w:sz w:val="16"/>
                <w:szCs w:val="16"/>
              </w:rPr>
              <w:t>approved</w:t>
            </w:r>
          </w:p>
        </w:tc>
        <w:tc>
          <w:tcPr>
            <w:tcW w:w="1701" w:type="dxa"/>
            <w:tcBorders>
              <w:top w:val="single" w:sz="4" w:space="0" w:color="auto"/>
              <w:left w:val="single" w:sz="4" w:space="0" w:color="auto"/>
              <w:bottom w:val="single" w:sz="4" w:space="0" w:color="auto"/>
              <w:right w:val="single" w:sz="4" w:space="0" w:color="auto"/>
            </w:tcBorders>
            <w:noWrap/>
            <w:hideMark/>
          </w:tcPr>
          <w:p w14:paraId="270B7041" w14:textId="77777777" w:rsidR="00DC7D59" w:rsidRDefault="00DC7D59">
            <w:pPr>
              <w:pStyle w:val="TAL"/>
              <w:rPr>
                <w:color w:val="000000"/>
                <w:sz w:val="16"/>
                <w:szCs w:val="16"/>
              </w:rPr>
            </w:pPr>
            <w:r>
              <w:rPr>
                <w:color w:val="000000"/>
                <w:sz w:val="16"/>
                <w:szCs w:val="16"/>
              </w:rPr>
              <w:t>C3-235073</w:t>
            </w:r>
          </w:p>
        </w:tc>
        <w:tc>
          <w:tcPr>
            <w:tcW w:w="1701" w:type="dxa"/>
            <w:tcBorders>
              <w:top w:val="single" w:sz="4" w:space="0" w:color="auto"/>
              <w:left w:val="single" w:sz="4" w:space="0" w:color="auto"/>
              <w:bottom w:val="single" w:sz="4" w:space="0" w:color="auto"/>
              <w:right w:val="single" w:sz="4" w:space="0" w:color="auto"/>
            </w:tcBorders>
            <w:noWrap/>
            <w:hideMark/>
          </w:tcPr>
          <w:p w14:paraId="7CDE3A43" w14:textId="77777777" w:rsidR="00DC7D59" w:rsidRDefault="00DC7D59">
            <w:pPr>
              <w:rPr>
                <w:color w:val="000000"/>
                <w:sz w:val="16"/>
                <w:szCs w:val="16"/>
              </w:rPr>
            </w:pPr>
          </w:p>
        </w:tc>
      </w:tr>
      <w:tr w:rsidR="00C60177" w14:paraId="6ABDFBA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E3E7E58" w14:textId="77777777" w:rsidR="00DC7D59" w:rsidRDefault="00DC7D59">
            <w:pPr>
              <w:pStyle w:val="TAL"/>
              <w:rPr>
                <w:color w:val="000000"/>
                <w:sz w:val="16"/>
                <w:szCs w:val="16"/>
              </w:rPr>
            </w:pPr>
            <w:r>
              <w:rPr>
                <w:color w:val="000000"/>
                <w:sz w:val="16"/>
                <w:szCs w:val="16"/>
              </w:rPr>
              <w:t>C3-235620</w:t>
            </w:r>
          </w:p>
        </w:tc>
        <w:tc>
          <w:tcPr>
            <w:tcW w:w="3402" w:type="dxa"/>
            <w:tcBorders>
              <w:top w:val="single" w:sz="4" w:space="0" w:color="auto"/>
              <w:left w:val="single" w:sz="4" w:space="0" w:color="auto"/>
              <w:bottom w:val="single" w:sz="4" w:space="0" w:color="auto"/>
              <w:right w:val="single" w:sz="4" w:space="0" w:color="auto"/>
            </w:tcBorders>
            <w:noWrap/>
            <w:hideMark/>
          </w:tcPr>
          <w:p w14:paraId="7E81DCFE" w14:textId="77777777" w:rsidR="00DC7D59" w:rsidRDefault="00DC7D59">
            <w:pPr>
              <w:pStyle w:val="TAL"/>
              <w:rPr>
                <w:color w:val="000000"/>
                <w:sz w:val="16"/>
                <w:szCs w:val="16"/>
              </w:rPr>
            </w:pPr>
            <w:r>
              <w:rPr>
                <w:color w:val="000000"/>
                <w:sz w:val="16"/>
                <w:szCs w:val="16"/>
              </w:rPr>
              <w:t>Various necessary updates and corrections</w:t>
            </w:r>
          </w:p>
        </w:tc>
        <w:tc>
          <w:tcPr>
            <w:tcW w:w="850" w:type="dxa"/>
            <w:tcBorders>
              <w:top w:val="single" w:sz="4" w:space="0" w:color="auto"/>
              <w:left w:val="single" w:sz="4" w:space="0" w:color="auto"/>
              <w:bottom w:val="single" w:sz="4" w:space="0" w:color="auto"/>
              <w:right w:val="single" w:sz="4" w:space="0" w:color="auto"/>
            </w:tcBorders>
            <w:noWrap/>
            <w:hideMark/>
          </w:tcPr>
          <w:p w14:paraId="5707F31C" w14:textId="77777777" w:rsidR="00DC7D59" w:rsidRDefault="00DC7D59">
            <w:pPr>
              <w:pStyle w:val="TAL"/>
              <w:rPr>
                <w:color w:val="000000"/>
                <w:sz w:val="16"/>
                <w:szCs w:val="16"/>
              </w:rPr>
            </w:pPr>
            <w:r>
              <w:rPr>
                <w:color w:val="000000"/>
                <w:sz w:val="16"/>
                <w:szCs w:val="16"/>
              </w:rPr>
              <w:t>Huawei,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706564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929E611" w14:textId="77777777" w:rsidR="00DC7D59" w:rsidRDefault="00DC7D59">
            <w:pPr>
              <w:pStyle w:val="TAL"/>
              <w:rPr>
                <w:color w:val="000000"/>
                <w:sz w:val="16"/>
                <w:szCs w:val="16"/>
              </w:rPr>
            </w:pPr>
            <w:r>
              <w:rPr>
                <w:color w:val="000000"/>
                <w:sz w:val="16"/>
                <w:szCs w:val="16"/>
              </w:rPr>
              <w:t>C3-235075</w:t>
            </w:r>
          </w:p>
        </w:tc>
        <w:tc>
          <w:tcPr>
            <w:tcW w:w="1701" w:type="dxa"/>
            <w:tcBorders>
              <w:top w:val="single" w:sz="4" w:space="0" w:color="auto"/>
              <w:left w:val="single" w:sz="4" w:space="0" w:color="auto"/>
              <w:bottom w:val="single" w:sz="4" w:space="0" w:color="auto"/>
              <w:right w:val="single" w:sz="4" w:space="0" w:color="auto"/>
            </w:tcBorders>
            <w:noWrap/>
            <w:hideMark/>
          </w:tcPr>
          <w:p w14:paraId="576C246B" w14:textId="77777777" w:rsidR="00DC7D59" w:rsidRDefault="00DC7D59">
            <w:pPr>
              <w:rPr>
                <w:color w:val="000000"/>
                <w:sz w:val="16"/>
                <w:szCs w:val="16"/>
              </w:rPr>
            </w:pPr>
          </w:p>
        </w:tc>
      </w:tr>
      <w:tr w:rsidR="00C60177" w14:paraId="1C4AC9A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56C2D42" w14:textId="77777777" w:rsidR="00DC7D59" w:rsidRDefault="00DC7D59">
            <w:pPr>
              <w:pStyle w:val="TAL"/>
              <w:rPr>
                <w:color w:val="000000"/>
                <w:sz w:val="16"/>
                <w:szCs w:val="16"/>
              </w:rPr>
            </w:pPr>
            <w:r>
              <w:rPr>
                <w:color w:val="000000"/>
                <w:sz w:val="16"/>
                <w:szCs w:val="16"/>
              </w:rPr>
              <w:t>C3-235621</w:t>
            </w:r>
          </w:p>
        </w:tc>
        <w:tc>
          <w:tcPr>
            <w:tcW w:w="3402" w:type="dxa"/>
            <w:tcBorders>
              <w:top w:val="single" w:sz="4" w:space="0" w:color="auto"/>
              <w:left w:val="single" w:sz="4" w:space="0" w:color="auto"/>
              <w:bottom w:val="single" w:sz="4" w:space="0" w:color="auto"/>
              <w:right w:val="single" w:sz="4" w:space="0" w:color="auto"/>
            </w:tcBorders>
            <w:noWrap/>
            <w:hideMark/>
          </w:tcPr>
          <w:p w14:paraId="7210EC8E" w14:textId="77777777" w:rsidR="00DC7D59" w:rsidRDefault="00DC7D59">
            <w:pPr>
              <w:pStyle w:val="TAL"/>
              <w:rPr>
                <w:color w:val="000000"/>
                <w:sz w:val="16"/>
                <w:szCs w:val="16"/>
              </w:rPr>
            </w:pPr>
            <w:r>
              <w:rPr>
                <w:color w:val="000000"/>
                <w:sz w:val="16"/>
                <w:szCs w:val="16"/>
              </w:rPr>
              <w:t>Updates to the service description procedures</w:t>
            </w:r>
          </w:p>
        </w:tc>
        <w:tc>
          <w:tcPr>
            <w:tcW w:w="850" w:type="dxa"/>
            <w:tcBorders>
              <w:top w:val="single" w:sz="4" w:space="0" w:color="auto"/>
              <w:left w:val="single" w:sz="4" w:space="0" w:color="auto"/>
              <w:bottom w:val="single" w:sz="4" w:space="0" w:color="auto"/>
              <w:right w:val="single" w:sz="4" w:space="0" w:color="auto"/>
            </w:tcBorders>
            <w:noWrap/>
            <w:hideMark/>
          </w:tcPr>
          <w:p w14:paraId="0E4FEA8A" w14:textId="77777777" w:rsidR="00DC7D59" w:rsidRDefault="00DC7D59">
            <w:pPr>
              <w:pStyle w:val="TAL"/>
              <w:rPr>
                <w:color w:val="000000"/>
                <w:sz w:val="16"/>
                <w:szCs w:val="16"/>
              </w:rPr>
            </w:pPr>
            <w:r>
              <w:rPr>
                <w:color w:val="000000"/>
                <w:sz w:val="16"/>
                <w:szCs w:val="16"/>
              </w:rPr>
              <w:t>Huawei, BBC</w:t>
            </w:r>
          </w:p>
        </w:tc>
        <w:tc>
          <w:tcPr>
            <w:tcW w:w="1094" w:type="dxa"/>
            <w:tcBorders>
              <w:top w:val="single" w:sz="4" w:space="0" w:color="auto"/>
              <w:left w:val="single" w:sz="4" w:space="0" w:color="auto"/>
              <w:bottom w:val="single" w:sz="4" w:space="0" w:color="auto"/>
              <w:right w:val="single" w:sz="4" w:space="0" w:color="auto"/>
            </w:tcBorders>
            <w:noWrap/>
            <w:hideMark/>
          </w:tcPr>
          <w:p w14:paraId="2AE579C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07E0310" w14:textId="77777777" w:rsidR="00DC7D59" w:rsidRDefault="00DC7D59">
            <w:pPr>
              <w:pStyle w:val="TAL"/>
              <w:rPr>
                <w:color w:val="000000"/>
                <w:sz w:val="16"/>
                <w:szCs w:val="16"/>
              </w:rPr>
            </w:pPr>
            <w:r>
              <w:rPr>
                <w:color w:val="000000"/>
                <w:sz w:val="16"/>
                <w:szCs w:val="16"/>
              </w:rPr>
              <w:t>C3-235076</w:t>
            </w:r>
          </w:p>
        </w:tc>
        <w:tc>
          <w:tcPr>
            <w:tcW w:w="1701" w:type="dxa"/>
            <w:tcBorders>
              <w:top w:val="single" w:sz="4" w:space="0" w:color="auto"/>
              <w:left w:val="single" w:sz="4" w:space="0" w:color="auto"/>
              <w:bottom w:val="single" w:sz="4" w:space="0" w:color="auto"/>
              <w:right w:val="single" w:sz="4" w:space="0" w:color="auto"/>
            </w:tcBorders>
            <w:noWrap/>
            <w:hideMark/>
          </w:tcPr>
          <w:p w14:paraId="3D485DFF" w14:textId="77777777" w:rsidR="00DC7D59" w:rsidRDefault="00DC7D59">
            <w:pPr>
              <w:rPr>
                <w:color w:val="000000"/>
                <w:sz w:val="16"/>
                <w:szCs w:val="16"/>
              </w:rPr>
            </w:pPr>
          </w:p>
        </w:tc>
      </w:tr>
      <w:tr w:rsidR="00C60177" w14:paraId="3B86D26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C276A47" w14:textId="77777777" w:rsidR="00DC7D59" w:rsidRDefault="00DC7D59">
            <w:pPr>
              <w:pStyle w:val="TAL"/>
              <w:rPr>
                <w:color w:val="000000"/>
                <w:sz w:val="16"/>
                <w:szCs w:val="16"/>
              </w:rPr>
            </w:pPr>
            <w:r>
              <w:rPr>
                <w:color w:val="000000"/>
                <w:sz w:val="16"/>
                <w:szCs w:val="16"/>
              </w:rPr>
              <w:t>C3-235622</w:t>
            </w:r>
          </w:p>
        </w:tc>
        <w:tc>
          <w:tcPr>
            <w:tcW w:w="3402" w:type="dxa"/>
            <w:tcBorders>
              <w:top w:val="single" w:sz="4" w:space="0" w:color="auto"/>
              <w:left w:val="single" w:sz="4" w:space="0" w:color="auto"/>
              <w:bottom w:val="single" w:sz="4" w:space="0" w:color="auto"/>
              <w:right w:val="single" w:sz="4" w:space="0" w:color="auto"/>
            </w:tcBorders>
            <w:noWrap/>
            <w:hideMark/>
          </w:tcPr>
          <w:p w14:paraId="0F2518BC" w14:textId="77777777" w:rsidR="00DC7D59" w:rsidRDefault="00DC7D59">
            <w:pPr>
              <w:pStyle w:val="TAL"/>
              <w:rPr>
                <w:color w:val="000000"/>
                <w:sz w:val="16"/>
                <w:szCs w:val="16"/>
              </w:rPr>
            </w:pPr>
            <w:r>
              <w:rPr>
                <w:color w:val="000000"/>
                <w:sz w:val="16"/>
                <w:szCs w:val="16"/>
              </w:rPr>
              <w:t>Correcting an incorrect clause number</w:t>
            </w:r>
          </w:p>
        </w:tc>
        <w:tc>
          <w:tcPr>
            <w:tcW w:w="850" w:type="dxa"/>
            <w:tcBorders>
              <w:top w:val="single" w:sz="4" w:space="0" w:color="auto"/>
              <w:left w:val="single" w:sz="4" w:space="0" w:color="auto"/>
              <w:bottom w:val="single" w:sz="4" w:space="0" w:color="auto"/>
              <w:right w:val="single" w:sz="4" w:space="0" w:color="auto"/>
            </w:tcBorders>
            <w:noWrap/>
            <w:hideMark/>
          </w:tcPr>
          <w:p w14:paraId="1D32B05A"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CA42E2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18C917A" w14:textId="77777777" w:rsidR="00DC7D59" w:rsidRDefault="00DC7D59">
            <w:pPr>
              <w:pStyle w:val="TAL"/>
              <w:rPr>
                <w:color w:val="000000"/>
                <w:sz w:val="16"/>
                <w:szCs w:val="16"/>
              </w:rPr>
            </w:pPr>
            <w:r>
              <w:rPr>
                <w:color w:val="000000"/>
                <w:sz w:val="16"/>
                <w:szCs w:val="16"/>
              </w:rPr>
              <w:t>C3-235361</w:t>
            </w:r>
          </w:p>
        </w:tc>
        <w:tc>
          <w:tcPr>
            <w:tcW w:w="1701" w:type="dxa"/>
            <w:tcBorders>
              <w:top w:val="single" w:sz="4" w:space="0" w:color="auto"/>
              <w:left w:val="single" w:sz="4" w:space="0" w:color="auto"/>
              <w:bottom w:val="single" w:sz="4" w:space="0" w:color="auto"/>
              <w:right w:val="single" w:sz="4" w:space="0" w:color="auto"/>
            </w:tcBorders>
            <w:noWrap/>
            <w:hideMark/>
          </w:tcPr>
          <w:p w14:paraId="08B5A4FA" w14:textId="77777777" w:rsidR="00DC7D59" w:rsidRDefault="00DC7D59">
            <w:pPr>
              <w:rPr>
                <w:color w:val="000000"/>
                <w:sz w:val="16"/>
                <w:szCs w:val="16"/>
              </w:rPr>
            </w:pPr>
          </w:p>
        </w:tc>
      </w:tr>
      <w:tr w:rsidR="00C60177" w14:paraId="63306B3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E41A420" w14:textId="77777777" w:rsidR="00DC7D59" w:rsidRDefault="00DC7D59">
            <w:pPr>
              <w:pStyle w:val="TAL"/>
              <w:rPr>
                <w:color w:val="000000"/>
                <w:sz w:val="16"/>
                <w:szCs w:val="16"/>
              </w:rPr>
            </w:pPr>
            <w:r>
              <w:rPr>
                <w:color w:val="000000"/>
                <w:sz w:val="16"/>
                <w:szCs w:val="16"/>
              </w:rPr>
              <w:t>C3-235623</w:t>
            </w:r>
          </w:p>
        </w:tc>
        <w:tc>
          <w:tcPr>
            <w:tcW w:w="3402" w:type="dxa"/>
            <w:tcBorders>
              <w:top w:val="single" w:sz="4" w:space="0" w:color="auto"/>
              <w:left w:val="single" w:sz="4" w:space="0" w:color="auto"/>
              <w:bottom w:val="single" w:sz="4" w:space="0" w:color="auto"/>
              <w:right w:val="single" w:sz="4" w:space="0" w:color="auto"/>
            </w:tcBorders>
            <w:noWrap/>
            <w:hideMark/>
          </w:tcPr>
          <w:p w14:paraId="7742295A" w14:textId="77777777" w:rsidR="00DC7D59" w:rsidRDefault="00DC7D59">
            <w:pPr>
              <w:pStyle w:val="TAL"/>
              <w:rPr>
                <w:color w:val="000000"/>
                <w:sz w:val="16"/>
                <w:szCs w:val="16"/>
              </w:rPr>
            </w:pPr>
            <w:r>
              <w:rPr>
                <w:color w:val="000000"/>
                <w:sz w:val="16"/>
                <w:szCs w:val="16"/>
              </w:rPr>
              <w:t xml:space="preserve">Updating the obsoleted </w:t>
            </w:r>
            <w:proofErr w:type="spellStart"/>
            <w:r>
              <w:rPr>
                <w:color w:val="000000"/>
                <w:sz w:val="16"/>
                <w:szCs w:val="16"/>
              </w:rPr>
              <w:t>ProblemDetails</w:t>
            </w:r>
            <w:proofErr w:type="spellEnd"/>
            <w:r>
              <w:rPr>
                <w:color w:val="000000"/>
                <w:sz w:val="16"/>
                <w:szCs w:val="16"/>
              </w:rPr>
              <w:t xml:space="preserve"> IETF HTTP RFC</w:t>
            </w:r>
          </w:p>
        </w:tc>
        <w:tc>
          <w:tcPr>
            <w:tcW w:w="850" w:type="dxa"/>
            <w:tcBorders>
              <w:top w:val="single" w:sz="4" w:space="0" w:color="auto"/>
              <w:left w:val="single" w:sz="4" w:space="0" w:color="auto"/>
              <w:bottom w:val="single" w:sz="4" w:space="0" w:color="auto"/>
              <w:right w:val="single" w:sz="4" w:space="0" w:color="auto"/>
            </w:tcBorders>
            <w:noWrap/>
            <w:hideMark/>
          </w:tcPr>
          <w:p w14:paraId="403957B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2E697E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35DD734" w14:textId="77777777" w:rsidR="00DC7D59" w:rsidRDefault="00DC7D59">
            <w:pPr>
              <w:pStyle w:val="TAL"/>
              <w:rPr>
                <w:color w:val="000000"/>
                <w:sz w:val="16"/>
                <w:szCs w:val="16"/>
              </w:rPr>
            </w:pPr>
            <w:r>
              <w:rPr>
                <w:color w:val="000000"/>
                <w:sz w:val="16"/>
                <w:szCs w:val="16"/>
              </w:rPr>
              <w:t>C3-235079</w:t>
            </w:r>
          </w:p>
        </w:tc>
        <w:tc>
          <w:tcPr>
            <w:tcW w:w="1701" w:type="dxa"/>
            <w:tcBorders>
              <w:top w:val="single" w:sz="4" w:space="0" w:color="auto"/>
              <w:left w:val="single" w:sz="4" w:space="0" w:color="auto"/>
              <w:bottom w:val="single" w:sz="4" w:space="0" w:color="auto"/>
              <w:right w:val="single" w:sz="4" w:space="0" w:color="auto"/>
            </w:tcBorders>
            <w:noWrap/>
            <w:hideMark/>
          </w:tcPr>
          <w:p w14:paraId="1215A38F" w14:textId="77777777" w:rsidR="00DC7D59" w:rsidRDefault="00DC7D59">
            <w:pPr>
              <w:rPr>
                <w:color w:val="000000"/>
                <w:sz w:val="16"/>
                <w:szCs w:val="16"/>
              </w:rPr>
            </w:pPr>
          </w:p>
        </w:tc>
      </w:tr>
      <w:tr w:rsidR="00C60177" w14:paraId="2C0F9D0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38E9ECF" w14:textId="77777777" w:rsidR="00DC7D59" w:rsidRDefault="00DC7D59">
            <w:pPr>
              <w:pStyle w:val="TAL"/>
              <w:rPr>
                <w:color w:val="000000"/>
                <w:sz w:val="16"/>
                <w:szCs w:val="16"/>
              </w:rPr>
            </w:pPr>
            <w:r>
              <w:rPr>
                <w:color w:val="000000"/>
                <w:sz w:val="16"/>
                <w:szCs w:val="16"/>
              </w:rPr>
              <w:t>C3-235624</w:t>
            </w:r>
          </w:p>
        </w:tc>
        <w:tc>
          <w:tcPr>
            <w:tcW w:w="3402" w:type="dxa"/>
            <w:tcBorders>
              <w:top w:val="single" w:sz="4" w:space="0" w:color="auto"/>
              <w:left w:val="single" w:sz="4" w:space="0" w:color="auto"/>
              <w:bottom w:val="single" w:sz="4" w:space="0" w:color="auto"/>
              <w:right w:val="single" w:sz="4" w:space="0" w:color="auto"/>
            </w:tcBorders>
            <w:noWrap/>
            <w:hideMark/>
          </w:tcPr>
          <w:p w14:paraId="216F4604" w14:textId="77777777" w:rsidR="00DC7D59" w:rsidRDefault="00DC7D59">
            <w:pPr>
              <w:pStyle w:val="TAL"/>
              <w:rPr>
                <w:color w:val="000000"/>
                <w:sz w:val="16"/>
                <w:szCs w:val="16"/>
              </w:rPr>
            </w:pPr>
            <w:r>
              <w:rPr>
                <w:color w:val="000000"/>
                <w:sz w:val="16"/>
                <w:szCs w:val="16"/>
              </w:rPr>
              <w:t xml:space="preserve">Updating the obsoleted </w:t>
            </w:r>
            <w:proofErr w:type="spellStart"/>
            <w:r>
              <w:rPr>
                <w:color w:val="000000"/>
                <w:sz w:val="16"/>
                <w:szCs w:val="16"/>
              </w:rPr>
              <w:t>ProblemDetails</w:t>
            </w:r>
            <w:proofErr w:type="spellEnd"/>
            <w:r>
              <w:rPr>
                <w:color w:val="000000"/>
                <w:sz w:val="16"/>
                <w:szCs w:val="16"/>
              </w:rPr>
              <w:t xml:space="preserve"> IETF HTTP RFC</w:t>
            </w:r>
          </w:p>
        </w:tc>
        <w:tc>
          <w:tcPr>
            <w:tcW w:w="850" w:type="dxa"/>
            <w:tcBorders>
              <w:top w:val="single" w:sz="4" w:space="0" w:color="auto"/>
              <w:left w:val="single" w:sz="4" w:space="0" w:color="auto"/>
              <w:bottom w:val="single" w:sz="4" w:space="0" w:color="auto"/>
              <w:right w:val="single" w:sz="4" w:space="0" w:color="auto"/>
            </w:tcBorders>
            <w:noWrap/>
            <w:hideMark/>
          </w:tcPr>
          <w:p w14:paraId="44DDC0A0"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A33844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567776E" w14:textId="77777777" w:rsidR="00DC7D59" w:rsidRDefault="00DC7D59">
            <w:pPr>
              <w:pStyle w:val="TAL"/>
              <w:rPr>
                <w:color w:val="000000"/>
                <w:sz w:val="16"/>
                <w:szCs w:val="16"/>
              </w:rPr>
            </w:pPr>
            <w:r>
              <w:rPr>
                <w:color w:val="000000"/>
                <w:sz w:val="16"/>
                <w:szCs w:val="16"/>
              </w:rPr>
              <w:t>C3-235080</w:t>
            </w:r>
          </w:p>
        </w:tc>
        <w:tc>
          <w:tcPr>
            <w:tcW w:w="1701" w:type="dxa"/>
            <w:tcBorders>
              <w:top w:val="single" w:sz="4" w:space="0" w:color="auto"/>
              <w:left w:val="single" w:sz="4" w:space="0" w:color="auto"/>
              <w:bottom w:val="single" w:sz="4" w:space="0" w:color="auto"/>
              <w:right w:val="single" w:sz="4" w:space="0" w:color="auto"/>
            </w:tcBorders>
            <w:noWrap/>
            <w:hideMark/>
          </w:tcPr>
          <w:p w14:paraId="1D5DA1A9" w14:textId="77777777" w:rsidR="00DC7D59" w:rsidRDefault="00DC7D59">
            <w:pPr>
              <w:rPr>
                <w:color w:val="000000"/>
                <w:sz w:val="16"/>
                <w:szCs w:val="16"/>
              </w:rPr>
            </w:pPr>
          </w:p>
        </w:tc>
      </w:tr>
      <w:tr w:rsidR="00C60177" w14:paraId="729B9D3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E08A83A" w14:textId="77777777" w:rsidR="00DC7D59" w:rsidRDefault="00DC7D59">
            <w:pPr>
              <w:pStyle w:val="TAL"/>
              <w:rPr>
                <w:color w:val="000000"/>
                <w:sz w:val="16"/>
                <w:szCs w:val="16"/>
              </w:rPr>
            </w:pPr>
            <w:r>
              <w:rPr>
                <w:color w:val="000000"/>
                <w:sz w:val="16"/>
                <w:szCs w:val="16"/>
              </w:rPr>
              <w:t>C3-235625</w:t>
            </w:r>
          </w:p>
        </w:tc>
        <w:tc>
          <w:tcPr>
            <w:tcW w:w="3402" w:type="dxa"/>
            <w:tcBorders>
              <w:top w:val="single" w:sz="4" w:space="0" w:color="auto"/>
              <w:left w:val="single" w:sz="4" w:space="0" w:color="auto"/>
              <w:bottom w:val="single" w:sz="4" w:space="0" w:color="auto"/>
              <w:right w:val="single" w:sz="4" w:space="0" w:color="auto"/>
            </w:tcBorders>
            <w:noWrap/>
            <w:hideMark/>
          </w:tcPr>
          <w:p w14:paraId="5D2AB53A"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applying various updates and corrections</w:t>
            </w:r>
          </w:p>
        </w:tc>
        <w:tc>
          <w:tcPr>
            <w:tcW w:w="850" w:type="dxa"/>
            <w:tcBorders>
              <w:top w:val="single" w:sz="4" w:space="0" w:color="auto"/>
              <w:left w:val="single" w:sz="4" w:space="0" w:color="auto"/>
              <w:bottom w:val="single" w:sz="4" w:space="0" w:color="auto"/>
              <w:right w:val="single" w:sz="4" w:space="0" w:color="auto"/>
            </w:tcBorders>
            <w:noWrap/>
            <w:hideMark/>
          </w:tcPr>
          <w:p w14:paraId="4A774B29"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D8B3C9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1A108E9" w14:textId="77777777" w:rsidR="00DC7D59" w:rsidRDefault="00DC7D59">
            <w:pPr>
              <w:pStyle w:val="TAL"/>
              <w:rPr>
                <w:color w:val="000000"/>
                <w:sz w:val="16"/>
                <w:szCs w:val="16"/>
              </w:rPr>
            </w:pPr>
            <w:r>
              <w:rPr>
                <w:color w:val="000000"/>
                <w:sz w:val="16"/>
                <w:szCs w:val="16"/>
              </w:rPr>
              <w:t>C3-235083</w:t>
            </w:r>
          </w:p>
        </w:tc>
        <w:tc>
          <w:tcPr>
            <w:tcW w:w="1701" w:type="dxa"/>
            <w:tcBorders>
              <w:top w:val="single" w:sz="4" w:space="0" w:color="auto"/>
              <w:left w:val="single" w:sz="4" w:space="0" w:color="auto"/>
              <w:bottom w:val="single" w:sz="4" w:space="0" w:color="auto"/>
              <w:right w:val="single" w:sz="4" w:space="0" w:color="auto"/>
            </w:tcBorders>
            <w:noWrap/>
            <w:hideMark/>
          </w:tcPr>
          <w:p w14:paraId="59DF9D1F" w14:textId="77777777" w:rsidR="00DC7D59" w:rsidRDefault="00DC7D59">
            <w:pPr>
              <w:rPr>
                <w:color w:val="000000"/>
                <w:sz w:val="16"/>
                <w:szCs w:val="16"/>
              </w:rPr>
            </w:pPr>
          </w:p>
        </w:tc>
      </w:tr>
      <w:tr w:rsidR="00C60177" w14:paraId="25F6D9D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6EBBAA5" w14:textId="77777777" w:rsidR="00DC7D59" w:rsidRDefault="00DC7D59">
            <w:pPr>
              <w:pStyle w:val="TAL"/>
              <w:rPr>
                <w:color w:val="000000"/>
                <w:sz w:val="16"/>
                <w:szCs w:val="16"/>
              </w:rPr>
            </w:pPr>
            <w:r>
              <w:rPr>
                <w:color w:val="000000"/>
                <w:sz w:val="16"/>
                <w:szCs w:val="16"/>
              </w:rPr>
              <w:t>C3-235626</w:t>
            </w:r>
          </w:p>
        </w:tc>
        <w:tc>
          <w:tcPr>
            <w:tcW w:w="3402" w:type="dxa"/>
            <w:tcBorders>
              <w:top w:val="single" w:sz="4" w:space="0" w:color="auto"/>
              <w:left w:val="single" w:sz="4" w:space="0" w:color="auto"/>
              <w:bottom w:val="single" w:sz="4" w:space="0" w:color="auto"/>
              <w:right w:val="single" w:sz="4" w:space="0" w:color="auto"/>
            </w:tcBorders>
            <w:noWrap/>
            <w:hideMark/>
          </w:tcPr>
          <w:p w14:paraId="2C644075" w14:textId="77777777" w:rsidR="00DC7D59" w:rsidRDefault="00DC7D59">
            <w:pPr>
              <w:pStyle w:val="TAL"/>
              <w:rPr>
                <w:color w:val="000000"/>
                <w:sz w:val="16"/>
                <w:szCs w:val="16"/>
              </w:rPr>
            </w:pPr>
            <w:r>
              <w:rPr>
                <w:color w:val="000000"/>
                <w:sz w:val="16"/>
                <w:szCs w:val="16"/>
              </w:rPr>
              <w:t>SEALDD feature related updates</w:t>
            </w:r>
          </w:p>
        </w:tc>
        <w:tc>
          <w:tcPr>
            <w:tcW w:w="850" w:type="dxa"/>
            <w:tcBorders>
              <w:top w:val="single" w:sz="4" w:space="0" w:color="auto"/>
              <w:left w:val="single" w:sz="4" w:space="0" w:color="auto"/>
              <w:bottom w:val="single" w:sz="4" w:space="0" w:color="auto"/>
              <w:right w:val="single" w:sz="4" w:space="0" w:color="auto"/>
            </w:tcBorders>
            <w:noWrap/>
            <w:hideMark/>
          </w:tcPr>
          <w:p w14:paraId="1D098D4A"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127E1FF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B9DC0B2" w14:textId="77777777" w:rsidR="00DC7D59" w:rsidRDefault="00DC7D59">
            <w:pPr>
              <w:pStyle w:val="TAL"/>
              <w:rPr>
                <w:color w:val="000000"/>
                <w:sz w:val="16"/>
                <w:szCs w:val="16"/>
              </w:rPr>
            </w:pPr>
            <w:r>
              <w:rPr>
                <w:color w:val="000000"/>
                <w:sz w:val="16"/>
                <w:szCs w:val="16"/>
              </w:rPr>
              <w:t>C3-235084</w:t>
            </w:r>
          </w:p>
        </w:tc>
        <w:tc>
          <w:tcPr>
            <w:tcW w:w="1701" w:type="dxa"/>
            <w:tcBorders>
              <w:top w:val="single" w:sz="4" w:space="0" w:color="auto"/>
              <w:left w:val="single" w:sz="4" w:space="0" w:color="auto"/>
              <w:bottom w:val="single" w:sz="4" w:space="0" w:color="auto"/>
              <w:right w:val="single" w:sz="4" w:space="0" w:color="auto"/>
            </w:tcBorders>
            <w:noWrap/>
            <w:hideMark/>
          </w:tcPr>
          <w:p w14:paraId="3DF61E58" w14:textId="77777777" w:rsidR="00DC7D59" w:rsidRDefault="00DC7D59">
            <w:pPr>
              <w:rPr>
                <w:color w:val="000000"/>
                <w:sz w:val="16"/>
                <w:szCs w:val="16"/>
              </w:rPr>
            </w:pPr>
          </w:p>
        </w:tc>
      </w:tr>
      <w:tr w:rsidR="00C60177" w14:paraId="50C1CFE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A106FC4" w14:textId="77777777" w:rsidR="00DC7D59" w:rsidRDefault="00DC7D59">
            <w:pPr>
              <w:pStyle w:val="TAL"/>
              <w:rPr>
                <w:color w:val="000000"/>
                <w:sz w:val="16"/>
                <w:szCs w:val="16"/>
              </w:rPr>
            </w:pPr>
            <w:r>
              <w:rPr>
                <w:color w:val="000000"/>
                <w:sz w:val="16"/>
                <w:szCs w:val="16"/>
              </w:rPr>
              <w:t>C3-235627</w:t>
            </w:r>
          </w:p>
        </w:tc>
        <w:tc>
          <w:tcPr>
            <w:tcW w:w="3402" w:type="dxa"/>
            <w:tcBorders>
              <w:top w:val="single" w:sz="4" w:space="0" w:color="auto"/>
              <w:left w:val="single" w:sz="4" w:space="0" w:color="auto"/>
              <w:bottom w:val="single" w:sz="4" w:space="0" w:color="auto"/>
              <w:right w:val="single" w:sz="4" w:space="0" w:color="auto"/>
            </w:tcBorders>
            <w:noWrap/>
            <w:hideMark/>
          </w:tcPr>
          <w:p w14:paraId="339C7770" w14:textId="77777777" w:rsidR="00DC7D59" w:rsidRDefault="00DC7D59">
            <w:pPr>
              <w:pStyle w:val="TAL"/>
              <w:rPr>
                <w:color w:val="000000"/>
                <w:sz w:val="16"/>
                <w:szCs w:val="16"/>
              </w:rPr>
            </w:pPr>
            <w:r>
              <w:rPr>
                <w:color w:val="000000"/>
                <w:sz w:val="16"/>
                <w:szCs w:val="16"/>
              </w:rPr>
              <w:t>Corrections and updates to the content of the EAS bundle information</w:t>
            </w:r>
          </w:p>
        </w:tc>
        <w:tc>
          <w:tcPr>
            <w:tcW w:w="850" w:type="dxa"/>
            <w:tcBorders>
              <w:top w:val="single" w:sz="4" w:space="0" w:color="auto"/>
              <w:left w:val="single" w:sz="4" w:space="0" w:color="auto"/>
              <w:bottom w:val="single" w:sz="4" w:space="0" w:color="auto"/>
              <w:right w:val="single" w:sz="4" w:space="0" w:color="auto"/>
            </w:tcBorders>
            <w:noWrap/>
            <w:hideMark/>
          </w:tcPr>
          <w:p w14:paraId="149ED73C"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CB3E09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BBB680F" w14:textId="77777777" w:rsidR="00DC7D59" w:rsidRDefault="00DC7D59">
            <w:pPr>
              <w:pStyle w:val="TAL"/>
              <w:rPr>
                <w:color w:val="000000"/>
                <w:sz w:val="16"/>
                <w:szCs w:val="16"/>
              </w:rPr>
            </w:pPr>
            <w:r>
              <w:rPr>
                <w:color w:val="000000"/>
                <w:sz w:val="16"/>
                <w:szCs w:val="16"/>
              </w:rPr>
              <w:t>C3-235094</w:t>
            </w:r>
          </w:p>
        </w:tc>
        <w:tc>
          <w:tcPr>
            <w:tcW w:w="1701" w:type="dxa"/>
            <w:tcBorders>
              <w:top w:val="single" w:sz="4" w:space="0" w:color="auto"/>
              <w:left w:val="single" w:sz="4" w:space="0" w:color="auto"/>
              <w:bottom w:val="single" w:sz="4" w:space="0" w:color="auto"/>
              <w:right w:val="single" w:sz="4" w:space="0" w:color="auto"/>
            </w:tcBorders>
            <w:noWrap/>
            <w:hideMark/>
          </w:tcPr>
          <w:p w14:paraId="2F93B635" w14:textId="77777777" w:rsidR="00DC7D59" w:rsidRDefault="00DC7D59">
            <w:pPr>
              <w:rPr>
                <w:color w:val="000000"/>
                <w:sz w:val="16"/>
                <w:szCs w:val="16"/>
              </w:rPr>
            </w:pPr>
          </w:p>
        </w:tc>
      </w:tr>
      <w:tr w:rsidR="00C60177" w14:paraId="3033BE3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6523AD8" w14:textId="77777777" w:rsidR="00DC7D59" w:rsidRDefault="00DC7D59">
            <w:pPr>
              <w:pStyle w:val="TAL"/>
              <w:rPr>
                <w:color w:val="000000"/>
                <w:sz w:val="16"/>
                <w:szCs w:val="16"/>
              </w:rPr>
            </w:pPr>
            <w:r>
              <w:rPr>
                <w:color w:val="000000"/>
                <w:sz w:val="16"/>
                <w:szCs w:val="16"/>
              </w:rPr>
              <w:t>C3-235628</w:t>
            </w:r>
          </w:p>
        </w:tc>
        <w:tc>
          <w:tcPr>
            <w:tcW w:w="3402" w:type="dxa"/>
            <w:tcBorders>
              <w:top w:val="single" w:sz="4" w:space="0" w:color="auto"/>
              <w:left w:val="single" w:sz="4" w:space="0" w:color="auto"/>
              <w:bottom w:val="single" w:sz="4" w:space="0" w:color="auto"/>
              <w:right w:val="single" w:sz="4" w:space="0" w:color="auto"/>
            </w:tcBorders>
            <w:noWrap/>
            <w:hideMark/>
          </w:tcPr>
          <w:p w14:paraId="0BA84D75" w14:textId="77777777" w:rsidR="00DC7D59" w:rsidRDefault="00DC7D59">
            <w:pPr>
              <w:pStyle w:val="TAL"/>
              <w:rPr>
                <w:color w:val="000000"/>
                <w:sz w:val="16"/>
                <w:szCs w:val="16"/>
              </w:rPr>
            </w:pPr>
            <w:r>
              <w:rPr>
                <w:color w:val="000000"/>
                <w:sz w:val="16"/>
                <w:szCs w:val="16"/>
              </w:rPr>
              <w:t>Adding EDN information to the EES profile</w:t>
            </w:r>
          </w:p>
        </w:tc>
        <w:tc>
          <w:tcPr>
            <w:tcW w:w="850" w:type="dxa"/>
            <w:tcBorders>
              <w:top w:val="single" w:sz="4" w:space="0" w:color="auto"/>
              <w:left w:val="single" w:sz="4" w:space="0" w:color="auto"/>
              <w:bottom w:val="single" w:sz="4" w:space="0" w:color="auto"/>
              <w:right w:val="single" w:sz="4" w:space="0" w:color="auto"/>
            </w:tcBorders>
            <w:noWrap/>
            <w:hideMark/>
          </w:tcPr>
          <w:p w14:paraId="52B044F0" w14:textId="77777777" w:rsidR="00DC7D59" w:rsidRDefault="00DC7D59">
            <w:pPr>
              <w:pStyle w:val="TAL"/>
              <w:rPr>
                <w:color w:val="000000"/>
                <w:sz w:val="16"/>
                <w:szCs w:val="16"/>
              </w:rPr>
            </w:pPr>
            <w:r>
              <w:rPr>
                <w:color w:val="000000"/>
                <w:sz w:val="16"/>
                <w:szCs w:val="16"/>
              </w:rPr>
              <w:t>Huawei, Samsung</w:t>
            </w:r>
          </w:p>
        </w:tc>
        <w:tc>
          <w:tcPr>
            <w:tcW w:w="1094" w:type="dxa"/>
            <w:tcBorders>
              <w:top w:val="single" w:sz="4" w:space="0" w:color="auto"/>
              <w:left w:val="single" w:sz="4" w:space="0" w:color="auto"/>
              <w:bottom w:val="single" w:sz="4" w:space="0" w:color="auto"/>
              <w:right w:val="single" w:sz="4" w:space="0" w:color="auto"/>
            </w:tcBorders>
            <w:noWrap/>
            <w:hideMark/>
          </w:tcPr>
          <w:p w14:paraId="4F51974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8268FAA" w14:textId="77777777" w:rsidR="00DC7D59" w:rsidRDefault="00DC7D59">
            <w:pPr>
              <w:pStyle w:val="TAL"/>
              <w:rPr>
                <w:color w:val="000000"/>
                <w:sz w:val="16"/>
                <w:szCs w:val="16"/>
              </w:rPr>
            </w:pPr>
            <w:r>
              <w:rPr>
                <w:color w:val="000000"/>
                <w:sz w:val="16"/>
                <w:szCs w:val="16"/>
              </w:rPr>
              <w:t>C3-235095</w:t>
            </w:r>
          </w:p>
        </w:tc>
        <w:tc>
          <w:tcPr>
            <w:tcW w:w="1701" w:type="dxa"/>
            <w:tcBorders>
              <w:top w:val="single" w:sz="4" w:space="0" w:color="auto"/>
              <w:left w:val="single" w:sz="4" w:space="0" w:color="auto"/>
              <w:bottom w:val="single" w:sz="4" w:space="0" w:color="auto"/>
              <w:right w:val="single" w:sz="4" w:space="0" w:color="auto"/>
            </w:tcBorders>
            <w:noWrap/>
            <w:hideMark/>
          </w:tcPr>
          <w:p w14:paraId="4A6217B1" w14:textId="77777777" w:rsidR="00DC7D59" w:rsidRDefault="00DC7D59">
            <w:pPr>
              <w:rPr>
                <w:color w:val="000000"/>
                <w:sz w:val="16"/>
                <w:szCs w:val="16"/>
              </w:rPr>
            </w:pPr>
          </w:p>
        </w:tc>
      </w:tr>
      <w:tr w:rsidR="00C60177" w14:paraId="2071553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C150072" w14:textId="77777777" w:rsidR="00DC7D59" w:rsidRDefault="00DC7D59">
            <w:pPr>
              <w:pStyle w:val="TAL"/>
              <w:rPr>
                <w:color w:val="000000"/>
                <w:sz w:val="16"/>
                <w:szCs w:val="16"/>
              </w:rPr>
            </w:pPr>
            <w:r>
              <w:rPr>
                <w:color w:val="000000"/>
                <w:sz w:val="16"/>
                <w:szCs w:val="16"/>
              </w:rPr>
              <w:t>C3-235629</w:t>
            </w:r>
          </w:p>
        </w:tc>
        <w:tc>
          <w:tcPr>
            <w:tcW w:w="3402" w:type="dxa"/>
            <w:tcBorders>
              <w:top w:val="single" w:sz="4" w:space="0" w:color="auto"/>
              <w:left w:val="single" w:sz="4" w:space="0" w:color="auto"/>
              <w:bottom w:val="single" w:sz="4" w:space="0" w:color="auto"/>
              <w:right w:val="single" w:sz="4" w:space="0" w:color="auto"/>
            </w:tcBorders>
            <w:noWrap/>
            <w:hideMark/>
          </w:tcPr>
          <w:p w14:paraId="5CBF05A8" w14:textId="77777777" w:rsidR="00DC7D59" w:rsidRDefault="00DC7D59">
            <w:pPr>
              <w:pStyle w:val="TAL"/>
              <w:rPr>
                <w:color w:val="000000"/>
                <w:sz w:val="16"/>
                <w:szCs w:val="16"/>
              </w:rPr>
            </w:pPr>
            <w:r>
              <w:rPr>
                <w:color w:val="000000"/>
                <w:sz w:val="16"/>
                <w:szCs w:val="16"/>
              </w:rPr>
              <w:t>Support indicating the EAS ability of handling bundled EAS ACR</w:t>
            </w:r>
          </w:p>
        </w:tc>
        <w:tc>
          <w:tcPr>
            <w:tcW w:w="850" w:type="dxa"/>
            <w:tcBorders>
              <w:top w:val="single" w:sz="4" w:space="0" w:color="auto"/>
              <w:left w:val="single" w:sz="4" w:space="0" w:color="auto"/>
              <w:bottom w:val="single" w:sz="4" w:space="0" w:color="auto"/>
              <w:right w:val="single" w:sz="4" w:space="0" w:color="auto"/>
            </w:tcBorders>
            <w:noWrap/>
            <w:hideMark/>
          </w:tcPr>
          <w:p w14:paraId="2748DB9E"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11E113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9875C7F" w14:textId="77777777" w:rsidR="00DC7D59" w:rsidRDefault="00DC7D59">
            <w:pPr>
              <w:pStyle w:val="TAL"/>
              <w:rPr>
                <w:color w:val="000000"/>
                <w:sz w:val="16"/>
                <w:szCs w:val="16"/>
              </w:rPr>
            </w:pPr>
            <w:r>
              <w:rPr>
                <w:color w:val="000000"/>
                <w:sz w:val="16"/>
                <w:szCs w:val="16"/>
              </w:rPr>
              <w:t>C3-235096</w:t>
            </w:r>
          </w:p>
        </w:tc>
        <w:tc>
          <w:tcPr>
            <w:tcW w:w="1701" w:type="dxa"/>
            <w:tcBorders>
              <w:top w:val="single" w:sz="4" w:space="0" w:color="auto"/>
              <w:left w:val="single" w:sz="4" w:space="0" w:color="auto"/>
              <w:bottom w:val="single" w:sz="4" w:space="0" w:color="auto"/>
              <w:right w:val="single" w:sz="4" w:space="0" w:color="auto"/>
            </w:tcBorders>
            <w:noWrap/>
            <w:hideMark/>
          </w:tcPr>
          <w:p w14:paraId="08F45519" w14:textId="77777777" w:rsidR="00DC7D59" w:rsidRDefault="00DC7D59">
            <w:pPr>
              <w:rPr>
                <w:color w:val="000000"/>
                <w:sz w:val="16"/>
                <w:szCs w:val="16"/>
              </w:rPr>
            </w:pPr>
          </w:p>
        </w:tc>
      </w:tr>
      <w:tr w:rsidR="00C60177" w14:paraId="1DDE058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6DEA3C7" w14:textId="77777777" w:rsidR="00DC7D59" w:rsidRDefault="00DC7D59">
            <w:pPr>
              <w:pStyle w:val="TAL"/>
              <w:rPr>
                <w:color w:val="000000"/>
                <w:sz w:val="16"/>
                <w:szCs w:val="16"/>
              </w:rPr>
            </w:pPr>
            <w:r>
              <w:rPr>
                <w:color w:val="000000"/>
                <w:sz w:val="16"/>
                <w:szCs w:val="16"/>
              </w:rPr>
              <w:t>C3-235630</w:t>
            </w:r>
          </w:p>
        </w:tc>
        <w:tc>
          <w:tcPr>
            <w:tcW w:w="3402" w:type="dxa"/>
            <w:tcBorders>
              <w:top w:val="single" w:sz="4" w:space="0" w:color="auto"/>
              <w:left w:val="single" w:sz="4" w:space="0" w:color="auto"/>
              <w:bottom w:val="single" w:sz="4" w:space="0" w:color="auto"/>
              <w:right w:val="single" w:sz="4" w:space="0" w:color="auto"/>
            </w:tcBorders>
            <w:noWrap/>
            <w:hideMark/>
          </w:tcPr>
          <w:p w14:paraId="163DD4C0"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service description clauses of the </w:t>
            </w:r>
            <w:proofErr w:type="spellStart"/>
            <w:r>
              <w:rPr>
                <w:color w:val="000000"/>
                <w:sz w:val="16"/>
                <w:szCs w:val="16"/>
              </w:rPr>
              <w:t>NSCE_PolicyManagement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5D1779DA" w14:textId="77777777" w:rsidR="00DC7D59" w:rsidRDefault="00DC7D59">
            <w:pPr>
              <w:pStyle w:val="TAL"/>
              <w:rPr>
                <w:color w:val="000000"/>
                <w:sz w:val="16"/>
                <w:szCs w:val="16"/>
              </w:rPr>
            </w:pPr>
            <w:r>
              <w:rPr>
                <w:color w:val="000000"/>
                <w:sz w:val="16"/>
                <w:szCs w:val="16"/>
              </w:rPr>
              <w:t>Huawei,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68AA918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29F1455" w14:textId="77777777" w:rsidR="00DC7D59" w:rsidRDefault="00DC7D59">
            <w:pPr>
              <w:pStyle w:val="TAL"/>
              <w:rPr>
                <w:color w:val="000000"/>
                <w:sz w:val="16"/>
                <w:szCs w:val="16"/>
              </w:rPr>
            </w:pPr>
            <w:r>
              <w:rPr>
                <w:color w:val="000000"/>
                <w:sz w:val="16"/>
                <w:szCs w:val="16"/>
              </w:rPr>
              <w:t>C3-235209</w:t>
            </w:r>
          </w:p>
        </w:tc>
        <w:tc>
          <w:tcPr>
            <w:tcW w:w="1701" w:type="dxa"/>
            <w:tcBorders>
              <w:top w:val="single" w:sz="4" w:space="0" w:color="auto"/>
              <w:left w:val="single" w:sz="4" w:space="0" w:color="auto"/>
              <w:bottom w:val="single" w:sz="4" w:space="0" w:color="auto"/>
              <w:right w:val="single" w:sz="4" w:space="0" w:color="auto"/>
            </w:tcBorders>
            <w:noWrap/>
            <w:hideMark/>
          </w:tcPr>
          <w:p w14:paraId="5BDBE49B" w14:textId="77777777" w:rsidR="00DC7D59" w:rsidRDefault="00DC7D59">
            <w:pPr>
              <w:rPr>
                <w:color w:val="000000"/>
                <w:sz w:val="16"/>
                <w:szCs w:val="16"/>
              </w:rPr>
            </w:pPr>
          </w:p>
        </w:tc>
      </w:tr>
      <w:tr w:rsidR="00C60177" w14:paraId="4F0F264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98698C7" w14:textId="77777777" w:rsidR="00DC7D59" w:rsidRDefault="00DC7D59">
            <w:pPr>
              <w:pStyle w:val="TAL"/>
              <w:rPr>
                <w:color w:val="000000"/>
                <w:sz w:val="16"/>
                <w:szCs w:val="16"/>
              </w:rPr>
            </w:pPr>
            <w:r>
              <w:rPr>
                <w:color w:val="000000"/>
                <w:sz w:val="16"/>
                <w:szCs w:val="16"/>
              </w:rPr>
              <w:t>C3-235631</w:t>
            </w:r>
          </w:p>
        </w:tc>
        <w:tc>
          <w:tcPr>
            <w:tcW w:w="3402" w:type="dxa"/>
            <w:tcBorders>
              <w:top w:val="single" w:sz="4" w:space="0" w:color="auto"/>
              <w:left w:val="single" w:sz="4" w:space="0" w:color="auto"/>
              <w:bottom w:val="single" w:sz="4" w:space="0" w:color="auto"/>
              <w:right w:val="single" w:sz="4" w:space="0" w:color="auto"/>
            </w:tcBorders>
            <w:noWrap/>
            <w:hideMark/>
          </w:tcPr>
          <w:p w14:paraId="6BA005D9"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API definition clauses of the </w:t>
            </w:r>
            <w:proofErr w:type="spellStart"/>
            <w:r>
              <w:rPr>
                <w:color w:val="000000"/>
                <w:sz w:val="16"/>
                <w:szCs w:val="16"/>
              </w:rPr>
              <w:t>NSCE_PolicyManagement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750D43D3" w14:textId="77777777" w:rsidR="00DC7D59" w:rsidRDefault="00DC7D59">
            <w:pPr>
              <w:pStyle w:val="TAL"/>
              <w:rPr>
                <w:color w:val="000000"/>
                <w:sz w:val="16"/>
                <w:szCs w:val="16"/>
              </w:rPr>
            </w:pPr>
            <w:r>
              <w:rPr>
                <w:color w:val="000000"/>
                <w:sz w:val="16"/>
                <w:szCs w:val="16"/>
              </w:rPr>
              <w:t>Huawei,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18EFE85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6B23B95" w14:textId="77777777" w:rsidR="00DC7D59" w:rsidRDefault="00DC7D59">
            <w:pPr>
              <w:pStyle w:val="TAL"/>
              <w:rPr>
                <w:color w:val="000000"/>
                <w:sz w:val="16"/>
                <w:szCs w:val="16"/>
              </w:rPr>
            </w:pPr>
            <w:r>
              <w:rPr>
                <w:color w:val="000000"/>
                <w:sz w:val="16"/>
                <w:szCs w:val="16"/>
              </w:rPr>
              <w:t>C3-235210</w:t>
            </w:r>
          </w:p>
        </w:tc>
        <w:tc>
          <w:tcPr>
            <w:tcW w:w="1701" w:type="dxa"/>
            <w:tcBorders>
              <w:top w:val="single" w:sz="4" w:space="0" w:color="auto"/>
              <w:left w:val="single" w:sz="4" w:space="0" w:color="auto"/>
              <w:bottom w:val="single" w:sz="4" w:space="0" w:color="auto"/>
              <w:right w:val="single" w:sz="4" w:space="0" w:color="auto"/>
            </w:tcBorders>
            <w:noWrap/>
            <w:hideMark/>
          </w:tcPr>
          <w:p w14:paraId="3EA4B060" w14:textId="77777777" w:rsidR="00DC7D59" w:rsidRDefault="00DC7D59">
            <w:pPr>
              <w:rPr>
                <w:color w:val="000000"/>
                <w:sz w:val="16"/>
                <w:szCs w:val="16"/>
              </w:rPr>
            </w:pPr>
          </w:p>
        </w:tc>
      </w:tr>
      <w:tr w:rsidR="00C60177" w14:paraId="176FB84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33C0547" w14:textId="77777777" w:rsidR="00DC7D59" w:rsidRDefault="00DC7D59">
            <w:pPr>
              <w:pStyle w:val="TAL"/>
              <w:rPr>
                <w:color w:val="000000"/>
                <w:sz w:val="16"/>
                <w:szCs w:val="16"/>
              </w:rPr>
            </w:pPr>
            <w:r>
              <w:rPr>
                <w:color w:val="000000"/>
                <w:sz w:val="16"/>
                <w:szCs w:val="16"/>
              </w:rPr>
              <w:t>C3-235632</w:t>
            </w:r>
          </w:p>
        </w:tc>
        <w:tc>
          <w:tcPr>
            <w:tcW w:w="3402" w:type="dxa"/>
            <w:tcBorders>
              <w:top w:val="single" w:sz="4" w:space="0" w:color="auto"/>
              <w:left w:val="single" w:sz="4" w:space="0" w:color="auto"/>
              <w:bottom w:val="single" w:sz="4" w:space="0" w:color="auto"/>
              <w:right w:val="single" w:sz="4" w:space="0" w:color="auto"/>
            </w:tcBorders>
            <w:noWrap/>
            <w:hideMark/>
          </w:tcPr>
          <w:p w14:paraId="00A330F7"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NSCE_PolicyManagement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0F9A21BD" w14:textId="77777777" w:rsidR="00DC7D59" w:rsidRDefault="00DC7D59">
            <w:pPr>
              <w:pStyle w:val="TAL"/>
              <w:rPr>
                <w:color w:val="000000"/>
                <w:sz w:val="16"/>
                <w:szCs w:val="16"/>
              </w:rPr>
            </w:pPr>
            <w:r>
              <w:rPr>
                <w:color w:val="000000"/>
                <w:sz w:val="16"/>
                <w:szCs w:val="16"/>
              </w:rPr>
              <w:t>Huawei,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270D175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C464FF9" w14:textId="77777777" w:rsidR="00DC7D59" w:rsidRDefault="00DC7D59">
            <w:pPr>
              <w:pStyle w:val="TAL"/>
              <w:rPr>
                <w:color w:val="000000"/>
                <w:sz w:val="16"/>
                <w:szCs w:val="16"/>
              </w:rPr>
            </w:pPr>
            <w:r>
              <w:rPr>
                <w:color w:val="000000"/>
                <w:sz w:val="16"/>
                <w:szCs w:val="16"/>
              </w:rPr>
              <w:t>C3-235211</w:t>
            </w:r>
          </w:p>
        </w:tc>
        <w:tc>
          <w:tcPr>
            <w:tcW w:w="1701" w:type="dxa"/>
            <w:tcBorders>
              <w:top w:val="single" w:sz="4" w:space="0" w:color="auto"/>
              <w:left w:val="single" w:sz="4" w:space="0" w:color="auto"/>
              <w:bottom w:val="single" w:sz="4" w:space="0" w:color="auto"/>
              <w:right w:val="single" w:sz="4" w:space="0" w:color="auto"/>
            </w:tcBorders>
            <w:noWrap/>
            <w:hideMark/>
          </w:tcPr>
          <w:p w14:paraId="7076C4FB" w14:textId="77777777" w:rsidR="00DC7D59" w:rsidRDefault="00DC7D59">
            <w:pPr>
              <w:rPr>
                <w:color w:val="000000"/>
                <w:sz w:val="16"/>
                <w:szCs w:val="16"/>
              </w:rPr>
            </w:pPr>
          </w:p>
        </w:tc>
      </w:tr>
      <w:tr w:rsidR="00C60177" w14:paraId="1AB69E4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3FD9FF6" w14:textId="77777777" w:rsidR="00DC7D59" w:rsidRDefault="00DC7D59">
            <w:pPr>
              <w:pStyle w:val="TAL"/>
              <w:rPr>
                <w:color w:val="000000"/>
                <w:sz w:val="16"/>
                <w:szCs w:val="16"/>
              </w:rPr>
            </w:pPr>
            <w:r>
              <w:rPr>
                <w:color w:val="000000"/>
                <w:sz w:val="16"/>
                <w:szCs w:val="16"/>
              </w:rPr>
              <w:t>C3-235633</w:t>
            </w:r>
          </w:p>
        </w:tc>
        <w:tc>
          <w:tcPr>
            <w:tcW w:w="3402" w:type="dxa"/>
            <w:tcBorders>
              <w:top w:val="single" w:sz="4" w:space="0" w:color="auto"/>
              <w:left w:val="single" w:sz="4" w:space="0" w:color="auto"/>
              <w:bottom w:val="single" w:sz="4" w:space="0" w:color="auto"/>
              <w:right w:val="single" w:sz="4" w:space="0" w:color="auto"/>
            </w:tcBorders>
            <w:noWrap/>
            <w:hideMark/>
          </w:tcPr>
          <w:p w14:paraId="23EE793C" w14:textId="77777777" w:rsidR="00DC7D59" w:rsidRDefault="00DC7D59">
            <w:pPr>
              <w:pStyle w:val="TAL"/>
              <w:rPr>
                <w:color w:val="000000"/>
                <w:sz w:val="16"/>
                <w:szCs w:val="16"/>
              </w:rPr>
            </w:pPr>
            <w:r>
              <w:rPr>
                <w:color w:val="000000"/>
                <w:sz w:val="16"/>
                <w:szCs w:val="16"/>
              </w:rPr>
              <w:t>Correction on failure reason for event notification</w:t>
            </w:r>
          </w:p>
        </w:tc>
        <w:tc>
          <w:tcPr>
            <w:tcW w:w="850" w:type="dxa"/>
            <w:tcBorders>
              <w:top w:val="single" w:sz="4" w:space="0" w:color="auto"/>
              <w:left w:val="single" w:sz="4" w:space="0" w:color="auto"/>
              <w:bottom w:val="single" w:sz="4" w:space="0" w:color="auto"/>
              <w:right w:val="single" w:sz="4" w:space="0" w:color="auto"/>
            </w:tcBorders>
            <w:noWrap/>
            <w:hideMark/>
          </w:tcPr>
          <w:p w14:paraId="0EADB69C"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94340E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41DF3FF" w14:textId="77777777" w:rsidR="00DC7D59" w:rsidRDefault="00DC7D59">
            <w:pPr>
              <w:pStyle w:val="TAL"/>
              <w:rPr>
                <w:color w:val="000000"/>
                <w:sz w:val="16"/>
                <w:szCs w:val="16"/>
              </w:rPr>
            </w:pPr>
            <w:r>
              <w:rPr>
                <w:color w:val="000000"/>
                <w:sz w:val="16"/>
                <w:szCs w:val="16"/>
              </w:rPr>
              <w:t>C3-235286</w:t>
            </w:r>
          </w:p>
        </w:tc>
        <w:tc>
          <w:tcPr>
            <w:tcW w:w="1701" w:type="dxa"/>
            <w:tcBorders>
              <w:top w:val="single" w:sz="4" w:space="0" w:color="auto"/>
              <w:left w:val="single" w:sz="4" w:space="0" w:color="auto"/>
              <w:bottom w:val="single" w:sz="4" w:space="0" w:color="auto"/>
              <w:right w:val="single" w:sz="4" w:space="0" w:color="auto"/>
            </w:tcBorders>
            <w:noWrap/>
            <w:hideMark/>
          </w:tcPr>
          <w:p w14:paraId="6C26772B" w14:textId="77777777" w:rsidR="00DC7D59" w:rsidRDefault="00DC7D59">
            <w:pPr>
              <w:rPr>
                <w:color w:val="000000"/>
                <w:sz w:val="16"/>
                <w:szCs w:val="16"/>
              </w:rPr>
            </w:pPr>
          </w:p>
        </w:tc>
      </w:tr>
      <w:tr w:rsidR="00C60177" w14:paraId="37F52CC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AE3457C" w14:textId="77777777" w:rsidR="00DC7D59" w:rsidRDefault="00DC7D59">
            <w:pPr>
              <w:pStyle w:val="TAL"/>
              <w:rPr>
                <w:color w:val="000000"/>
                <w:sz w:val="16"/>
                <w:szCs w:val="16"/>
              </w:rPr>
            </w:pPr>
            <w:r>
              <w:rPr>
                <w:color w:val="000000"/>
                <w:sz w:val="16"/>
                <w:szCs w:val="16"/>
              </w:rPr>
              <w:t>C3-235634</w:t>
            </w:r>
          </w:p>
        </w:tc>
        <w:tc>
          <w:tcPr>
            <w:tcW w:w="3402" w:type="dxa"/>
            <w:tcBorders>
              <w:top w:val="single" w:sz="4" w:space="0" w:color="auto"/>
              <w:left w:val="single" w:sz="4" w:space="0" w:color="auto"/>
              <w:bottom w:val="single" w:sz="4" w:space="0" w:color="auto"/>
              <w:right w:val="single" w:sz="4" w:space="0" w:color="auto"/>
            </w:tcBorders>
            <w:noWrap/>
            <w:hideMark/>
          </w:tcPr>
          <w:p w14:paraId="2BEDA6A0" w14:textId="77777777" w:rsidR="00DC7D59" w:rsidRDefault="00DC7D59">
            <w:pPr>
              <w:pStyle w:val="TAL"/>
              <w:rPr>
                <w:color w:val="000000"/>
                <w:sz w:val="16"/>
                <w:szCs w:val="16"/>
              </w:rPr>
            </w:pPr>
            <w:r>
              <w:rPr>
                <w:color w:val="000000"/>
                <w:sz w:val="16"/>
                <w:szCs w:val="16"/>
              </w:rPr>
              <w:t>Correction on failure reason for event notification</w:t>
            </w:r>
          </w:p>
        </w:tc>
        <w:tc>
          <w:tcPr>
            <w:tcW w:w="850" w:type="dxa"/>
            <w:tcBorders>
              <w:top w:val="single" w:sz="4" w:space="0" w:color="auto"/>
              <w:left w:val="single" w:sz="4" w:space="0" w:color="auto"/>
              <w:bottom w:val="single" w:sz="4" w:space="0" w:color="auto"/>
              <w:right w:val="single" w:sz="4" w:space="0" w:color="auto"/>
            </w:tcBorders>
            <w:noWrap/>
            <w:hideMark/>
          </w:tcPr>
          <w:p w14:paraId="571E164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849669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2F10BDC" w14:textId="77777777" w:rsidR="00DC7D59" w:rsidRDefault="00DC7D59">
            <w:pPr>
              <w:pStyle w:val="TAL"/>
              <w:rPr>
                <w:color w:val="000000"/>
                <w:sz w:val="16"/>
                <w:szCs w:val="16"/>
              </w:rPr>
            </w:pPr>
            <w:r>
              <w:rPr>
                <w:color w:val="000000"/>
                <w:sz w:val="16"/>
                <w:szCs w:val="16"/>
              </w:rPr>
              <w:t>C3-235287</w:t>
            </w:r>
          </w:p>
        </w:tc>
        <w:tc>
          <w:tcPr>
            <w:tcW w:w="1701" w:type="dxa"/>
            <w:tcBorders>
              <w:top w:val="single" w:sz="4" w:space="0" w:color="auto"/>
              <w:left w:val="single" w:sz="4" w:space="0" w:color="auto"/>
              <w:bottom w:val="single" w:sz="4" w:space="0" w:color="auto"/>
              <w:right w:val="single" w:sz="4" w:space="0" w:color="auto"/>
            </w:tcBorders>
            <w:noWrap/>
            <w:hideMark/>
          </w:tcPr>
          <w:p w14:paraId="2460FDCB" w14:textId="77777777" w:rsidR="00DC7D59" w:rsidRDefault="00DC7D59">
            <w:pPr>
              <w:rPr>
                <w:color w:val="000000"/>
                <w:sz w:val="16"/>
                <w:szCs w:val="16"/>
              </w:rPr>
            </w:pPr>
          </w:p>
        </w:tc>
      </w:tr>
      <w:tr w:rsidR="00C60177" w14:paraId="61F5138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3C40544" w14:textId="77777777" w:rsidR="00DC7D59" w:rsidRDefault="00DC7D59">
            <w:pPr>
              <w:pStyle w:val="TAL"/>
              <w:rPr>
                <w:color w:val="000000"/>
                <w:sz w:val="16"/>
                <w:szCs w:val="16"/>
              </w:rPr>
            </w:pPr>
            <w:r>
              <w:rPr>
                <w:color w:val="000000"/>
                <w:sz w:val="16"/>
                <w:szCs w:val="16"/>
              </w:rPr>
              <w:t>C3-235635</w:t>
            </w:r>
          </w:p>
        </w:tc>
        <w:tc>
          <w:tcPr>
            <w:tcW w:w="3402" w:type="dxa"/>
            <w:tcBorders>
              <w:top w:val="single" w:sz="4" w:space="0" w:color="auto"/>
              <w:left w:val="single" w:sz="4" w:space="0" w:color="auto"/>
              <w:bottom w:val="single" w:sz="4" w:space="0" w:color="auto"/>
              <w:right w:val="single" w:sz="4" w:space="0" w:color="auto"/>
            </w:tcBorders>
            <w:noWrap/>
            <w:hideMark/>
          </w:tcPr>
          <w:p w14:paraId="220AF146" w14:textId="77777777" w:rsidR="00DC7D59" w:rsidRDefault="00DC7D59">
            <w:pPr>
              <w:pStyle w:val="TAL"/>
              <w:rPr>
                <w:color w:val="000000"/>
                <w:sz w:val="16"/>
                <w:szCs w:val="16"/>
              </w:rPr>
            </w:pPr>
            <w:r>
              <w:rPr>
                <w:color w:val="000000"/>
                <w:sz w:val="16"/>
                <w:szCs w:val="16"/>
              </w:rPr>
              <w:t>Corrections on the Date Time</w:t>
            </w:r>
          </w:p>
        </w:tc>
        <w:tc>
          <w:tcPr>
            <w:tcW w:w="850" w:type="dxa"/>
            <w:tcBorders>
              <w:top w:val="single" w:sz="4" w:space="0" w:color="auto"/>
              <w:left w:val="single" w:sz="4" w:space="0" w:color="auto"/>
              <w:bottom w:val="single" w:sz="4" w:space="0" w:color="auto"/>
              <w:right w:val="single" w:sz="4" w:space="0" w:color="auto"/>
            </w:tcBorders>
            <w:noWrap/>
            <w:hideMark/>
          </w:tcPr>
          <w:p w14:paraId="18D6CFAB"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3E9804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FEBF81E" w14:textId="77777777" w:rsidR="00DC7D59" w:rsidRDefault="00DC7D59">
            <w:pPr>
              <w:pStyle w:val="TAL"/>
              <w:rPr>
                <w:color w:val="000000"/>
                <w:sz w:val="16"/>
                <w:szCs w:val="16"/>
              </w:rPr>
            </w:pPr>
            <w:r>
              <w:rPr>
                <w:color w:val="000000"/>
                <w:sz w:val="16"/>
                <w:szCs w:val="16"/>
              </w:rPr>
              <w:t>C3-235292</w:t>
            </w:r>
          </w:p>
        </w:tc>
        <w:tc>
          <w:tcPr>
            <w:tcW w:w="1701" w:type="dxa"/>
            <w:tcBorders>
              <w:top w:val="single" w:sz="4" w:space="0" w:color="auto"/>
              <w:left w:val="single" w:sz="4" w:space="0" w:color="auto"/>
              <w:bottom w:val="single" w:sz="4" w:space="0" w:color="auto"/>
              <w:right w:val="single" w:sz="4" w:space="0" w:color="auto"/>
            </w:tcBorders>
            <w:noWrap/>
            <w:hideMark/>
          </w:tcPr>
          <w:p w14:paraId="0A9A7131" w14:textId="77777777" w:rsidR="00DC7D59" w:rsidRDefault="00DC7D59">
            <w:pPr>
              <w:rPr>
                <w:color w:val="000000"/>
                <w:sz w:val="16"/>
                <w:szCs w:val="16"/>
              </w:rPr>
            </w:pPr>
          </w:p>
        </w:tc>
      </w:tr>
      <w:tr w:rsidR="00C60177" w14:paraId="0F2D861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1FC159E" w14:textId="77777777" w:rsidR="00DC7D59" w:rsidRDefault="00DC7D59">
            <w:pPr>
              <w:pStyle w:val="TAL"/>
              <w:rPr>
                <w:color w:val="000000"/>
                <w:sz w:val="16"/>
                <w:szCs w:val="16"/>
              </w:rPr>
            </w:pPr>
            <w:r>
              <w:rPr>
                <w:color w:val="000000"/>
                <w:sz w:val="16"/>
                <w:szCs w:val="16"/>
              </w:rPr>
              <w:t>C3-235636</w:t>
            </w:r>
          </w:p>
        </w:tc>
        <w:tc>
          <w:tcPr>
            <w:tcW w:w="3402" w:type="dxa"/>
            <w:tcBorders>
              <w:top w:val="single" w:sz="4" w:space="0" w:color="auto"/>
              <w:left w:val="single" w:sz="4" w:space="0" w:color="auto"/>
              <w:bottom w:val="single" w:sz="4" w:space="0" w:color="auto"/>
              <w:right w:val="single" w:sz="4" w:space="0" w:color="auto"/>
            </w:tcBorders>
            <w:noWrap/>
            <w:hideMark/>
          </w:tcPr>
          <w:p w14:paraId="0ED5F883" w14:textId="77777777" w:rsidR="00DC7D59" w:rsidRDefault="00DC7D59">
            <w:pPr>
              <w:pStyle w:val="TAL"/>
              <w:rPr>
                <w:color w:val="000000"/>
                <w:sz w:val="16"/>
                <w:szCs w:val="16"/>
              </w:rPr>
            </w:pPr>
            <w:r>
              <w:rPr>
                <w:color w:val="000000"/>
                <w:sz w:val="16"/>
                <w:szCs w:val="16"/>
              </w:rPr>
              <w:t>Corrections to the description fields of the enumerations</w:t>
            </w:r>
          </w:p>
        </w:tc>
        <w:tc>
          <w:tcPr>
            <w:tcW w:w="850" w:type="dxa"/>
            <w:tcBorders>
              <w:top w:val="single" w:sz="4" w:space="0" w:color="auto"/>
              <w:left w:val="single" w:sz="4" w:space="0" w:color="auto"/>
              <w:bottom w:val="single" w:sz="4" w:space="0" w:color="auto"/>
              <w:right w:val="single" w:sz="4" w:space="0" w:color="auto"/>
            </w:tcBorders>
            <w:noWrap/>
            <w:hideMark/>
          </w:tcPr>
          <w:p w14:paraId="41AB703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8FCB16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12F1BA1" w14:textId="77777777" w:rsidR="00DC7D59" w:rsidRDefault="00DC7D59">
            <w:pPr>
              <w:pStyle w:val="TAL"/>
              <w:rPr>
                <w:color w:val="000000"/>
                <w:sz w:val="16"/>
                <w:szCs w:val="16"/>
              </w:rPr>
            </w:pPr>
            <w:r>
              <w:rPr>
                <w:color w:val="000000"/>
                <w:sz w:val="16"/>
                <w:szCs w:val="16"/>
              </w:rPr>
              <w:t>C3-235298</w:t>
            </w:r>
          </w:p>
        </w:tc>
        <w:tc>
          <w:tcPr>
            <w:tcW w:w="1701" w:type="dxa"/>
            <w:tcBorders>
              <w:top w:val="single" w:sz="4" w:space="0" w:color="auto"/>
              <w:left w:val="single" w:sz="4" w:space="0" w:color="auto"/>
              <w:bottom w:val="single" w:sz="4" w:space="0" w:color="auto"/>
              <w:right w:val="single" w:sz="4" w:space="0" w:color="auto"/>
            </w:tcBorders>
            <w:noWrap/>
            <w:hideMark/>
          </w:tcPr>
          <w:p w14:paraId="4743CD73" w14:textId="77777777" w:rsidR="00DC7D59" w:rsidRDefault="00DC7D59">
            <w:pPr>
              <w:rPr>
                <w:color w:val="000000"/>
                <w:sz w:val="16"/>
                <w:szCs w:val="16"/>
              </w:rPr>
            </w:pPr>
          </w:p>
        </w:tc>
      </w:tr>
      <w:tr w:rsidR="00C60177" w14:paraId="57B4A12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07D63D0" w14:textId="77777777" w:rsidR="00DC7D59" w:rsidRDefault="00DC7D59">
            <w:pPr>
              <w:pStyle w:val="TAL"/>
              <w:rPr>
                <w:color w:val="000000"/>
                <w:sz w:val="16"/>
                <w:szCs w:val="16"/>
              </w:rPr>
            </w:pPr>
            <w:r>
              <w:rPr>
                <w:color w:val="000000"/>
                <w:sz w:val="16"/>
                <w:szCs w:val="16"/>
              </w:rPr>
              <w:t>C3-235637</w:t>
            </w:r>
          </w:p>
        </w:tc>
        <w:tc>
          <w:tcPr>
            <w:tcW w:w="3402" w:type="dxa"/>
            <w:tcBorders>
              <w:top w:val="single" w:sz="4" w:space="0" w:color="auto"/>
              <w:left w:val="single" w:sz="4" w:space="0" w:color="auto"/>
              <w:bottom w:val="single" w:sz="4" w:space="0" w:color="auto"/>
              <w:right w:val="single" w:sz="4" w:space="0" w:color="auto"/>
            </w:tcBorders>
            <w:noWrap/>
            <w:hideMark/>
          </w:tcPr>
          <w:p w14:paraId="456B0565" w14:textId="77777777" w:rsidR="00DC7D59" w:rsidRDefault="00DC7D59">
            <w:pPr>
              <w:pStyle w:val="TAL"/>
              <w:rPr>
                <w:color w:val="000000"/>
                <w:sz w:val="16"/>
                <w:szCs w:val="16"/>
              </w:rPr>
            </w:pPr>
            <w:r>
              <w:rPr>
                <w:color w:val="000000"/>
                <w:sz w:val="16"/>
                <w:szCs w:val="16"/>
              </w:rPr>
              <w:t>QoS monitoring alignment with SA2</w:t>
            </w:r>
          </w:p>
        </w:tc>
        <w:tc>
          <w:tcPr>
            <w:tcW w:w="850" w:type="dxa"/>
            <w:tcBorders>
              <w:top w:val="single" w:sz="4" w:space="0" w:color="auto"/>
              <w:left w:val="single" w:sz="4" w:space="0" w:color="auto"/>
              <w:bottom w:val="single" w:sz="4" w:space="0" w:color="auto"/>
              <w:right w:val="single" w:sz="4" w:space="0" w:color="auto"/>
            </w:tcBorders>
            <w:noWrap/>
            <w:hideMark/>
          </w:tcPr>
          <w:p w14:paraId="35BABD92" w14:textId="77777777" w:rsidR="00DC7D59" w:rsidRDefault="00DC7D59">
            <w:pPr>
              <w:pStyle w:val="TAL"/>
              <w:rPr>
                <w:color w:val="000000"/>
                <w:sz w:val="16"/>
                <w:szCs w:val="16"/>
              </w:rPr>
            </w:pPr>
            <w:r>
              <w:rPr>
                <w:color w:val="000000"/>
                <w:sz w:val="16"/>
                <w:szCs w:val="16"/>
              </w:rPr>
              <w:t>Ericsson, Huawei,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580767A0"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2F1F39F2" w14:textId="77777777" w:rsidR="00DC7D59" w:rsidRDefault="00DC7D59">
            <w:pPr>
              <w:pStyle w:val="TAL"/>
              <w:rPr>
                <w:color w:val="000000"/>
                <w:sz w:val="16"/>
                <w:szCs w:val="16"/>
              </w:rPr>
            </w:pPr>
            <w:r>
              <w:rPr>
                <w:color w:val="000000"/>
                <w:sz w:val="16"/>
                <w:szCs w:val="16"/>
              </w:rPr>
              <w:t>C3-235355</w:t>
            </w:r>
          </w:p>
        </w:tc>
        <w:tc>
          <w:tcPr>
            <w:tcW w:w="1701" w:type="dxa"/>
            <w:tcBorders>
              <w:top w:val="single" w:sz="4" w:space="0" w:color="auto"/>
              <w:left w:val="single" w:sz="4" w:space="0" w:color="auto"/>
              <w:bottom w:val="single" w:sz="4" w:space="0" w:color="auto"/>
              <w:right w:val="single" w:sz="4" w:space="0" w:color="auto"/>
            </w:tcBorders>
            <w:noWrap/>
            <w:hideMark/>
          </w:tcPr>
          <w:p w14:paraId="5BFEC411" w14:textId="77777777" w:rsidR="00DC7D59" w:rsidRDefault="00DC7D59">
            <w:pPr>
              <w:rPr>
                <w:color w:val="000000"/>
                <w:sz w:val="16"/>
                <w:szCs w:val="16"/>
              </w:rPr>
            </w:pPr>
          </w:p>
        </w:tc>
      </w:tr>
      <w:tr w:rsidR="00C60177" w14:paraId="39AED16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79670D7" w14:textId="77777777" w:rsidR="00DC7D59" w:rsidRDefault="00DC7D59">
            <w:pPr>
              <w:pStyle w:val="TAL"/>
              <w:rPr>
                <w:color w:val="000000"/>
                <w:sz w:val="16"/>
                <w:szCs w:val="16"/>
              </w:rPr>
            </w:pPr>
            <w:r>
              <w:rPr>
                <w:color w:val="000000"/>
                <w:sz w:val="16"/>
                <w:szCs w:val="16"/>
              </w:rPr>
              <w:t>C3-235638</w:t>
            </w:r>
          </w:p>
        </w:tc>
        <w:tc>
          <w:tcPr>
            <w:tcW w:w="3402" w:type="dxa"/>
            <w:tcBorders>
              <w:top w:val="single" w:sz="4" w:space="0" w:color="auto"/>
              <w:left w:val="single" w:sz="4" w:space="0" w:color="auto"/>
              <w:bottom w:val="single" w:sz="4" w:space="0" w:color="auto"/>
              <w:right w:val="single" w:sz="4" w:space="0" w:color="auto"/>
            </w:tcBorders>
            <w:noWrap/>
            <w:hideMark/>
          </w:tcPr>
          <w:p w14:paraId="7173B9A0" w14:textId="77777777" w:rsidR="00DC7D59" w:rsidRDefault="00DC7D59">
            <w:pPr>
              <w:pStyle w:val="TAL"/>
              <w:rPr>
                <w:color w:val="000000"/>
                <w:sz w:val="16"/>
                <w:szCs w:val="16"/>
              </w:rPr>
            </w:pPr>
            <w:r>
              <w:rPr>
                <w:color w:val="000000"/>
                <w:sz w:val="16"/>
                <w:szCs w:val="16"/>
              </w:rPr>
              <w:t>Update for the Periodicity information and the terminology</w:t>
            </w:r>
          </w:p>
        </w:tc>
        <w:tc>
          <w:tcPr>
            <w:tcW w:w="850" w:type="dxa"/>
            <w:tcBorders>
              <w:top w:val="single" w:sz="4" w:space="0" w:color="auto"/>
              <w:left w:val="single" w:sz="4" w:space="0" w:color="auto"/>
              <w:bottom w:val="single" w:sz="4" w:space="0" w:color="auto"/>
              <w:right w:val="single" w:sz="4" w:space="0" w:color="auto"/>
            </w:tcBorders>
            <w:noWrap/>
            <w:hideMark/>
          </w:tcPr>
          <w:p w14:paraId="7FA520F0" w14:textId="77777777" w:rsidR="00DC7D59" w:rsidRDefault="00DC7D59">
            <w:pPr>
              <w:pStyle w:val="TAL"/>
              <w:rPr>
                <w:color w:val="000000"/>
                <w:sz w:val="16"/>
                <w:szCs w:val="16"/>
              </w:rPr>
            </w:pPr>
            <w:r>
              <w:rPr>
                <w:color w:val="000000"/>
                <w:sz w:val="16"/>
                <w:szCs w:val="16"/>
              </w:rPr>
              <w:t>Huawei,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CED9417"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1572EC4" w14:textId="77777777" w:rsidR="00DC7D59" w:rsidRDefault="00DC7D59">
            <w:pPr>
              <w:pStyle w:val="TAL"/>
              <w:rPr>
                <w:color w:val="000000"/>
                <w:sz w:val="16"/>
                <w:szCs w:val="16"/>
              </w:rPr>
            </w:pPr>
            <w:r>
              <w:rPr>
                <w:color w:val="000000"/>
                <w:sz w:val="16"/>
                <w:szCs w:val="16"/>
              </w:rPr>
              <w:t>C3-235326</w:t>
            </w:r>
          </w:p>
        </w:tc>
        <w:tc>
          <w:tcPr>
            <w:tcW w:w="1701" w:type="dxa"/>
            <w:tcBorders>
              <w:top w:val="single" w:sz="4" w:space="0" w:color="auto"/>
              <w:left w:val="single" w:sz="4" w:space="0" w:color="auto"/>
              <w:bottom w:val="single" w:sz="4" w:space="0" w:color="auto"/>
              <w:right w:val="single" w:sz="4" w:space="0" w:color="auto"/>
            </w:tcBorders>
            <w:noWrap/>
            <w:hideMark/>
          </w:tcPr>
          <w:p w14:paraId="48A9EB25" w14:textId="77777777" w:rsidR="00DC7D59" w:rsidRDefault="00DC7D59">
            <w:pPr>
              <w:pStyle w:val="TAL"/>
              <w:rPr>
                <w:sz w:val="16"/>
                <w:szCs w:val="16"/>
              </w:rPr>
            </w:pPr>
            <w:r>
              <w:rPr>
                <w:sz w:val="16"/>
                <w:szCs w:val="16"/>
              </w:rPr>
              <w:t>C3-235725</w:t>
            </w:r>
          </w:p>
        </w:tc>
      </w:tr>
      <w:tr w:rsidR="00C60177" w14:paraId="7413E31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2A3D933" w14:textId="77777777" w:rsidR="00DC7D59" w:rsidRDefault="00DC7D59">
            <w:pPr>
              <w:pStyle w:val="TAL"/>
              <w:rPr>
                <w:color w:val="000000"/>
                <w:sz w:val="16"/>
                <w:szCs w:val="16"/>
              </w:rPr>
            </w:pPr>
            <w:r>
              <w:rPr>
                <w:color w:val="000000"/>
                <w:sz w:val="16"/>
                <w:szCs w:val="16"/>
              </w:rPr>
              <w:t>C3-235639</w:t>
            </w:r>
          </w:p>
        </w:tc>
        <w:tc>
          <w:tcPr>
            <w:tcW w:w="3402" w:type="dxa"/>
            <w:tcBorders>
              <w:top w:val="single" w:sz="4" w:space="0" w:color="auto"/>
              <w:left w:val="single" w:sz="4" w:space="0" w:color="auto"/>
              <w:bottom w:val="single" w:sz="4" w:space="0" w:color="auto"/>
              <w:right w:val="single" w:sz="4" w:space="0" w:color="auto"/>
            </w:tcBorders>
            <w:noWrap/>
            <w:hideMark/>
          </w:tcPr>
          <w:p w14:paraId="62D03445" w14:textId="77777777" w:rsidR="00DC7D59" w:rsidRDefault="00DC7D59">
            <w:pPr>
              <w:pStyle w:val="TAL"/>
              <w:rPr>
                <w:color w:val="000000"/>
                <w:sz w:val="16"/>
                <w:szCs w:val="16"/>
              </w:rPr>
            </w:pPr>
            <w:r>
              <w:rPr>
                <w:color w:val="000000"/>
                <w:sz w:val="16"/>
                <w:szCs w:val="16"/>
              </w:rPr>
              <w:t>QoS monitoring alignment with SA2</w:t>
            </w:r>
          </w:p>
        </w:tc>
        <w:tc>
          <w:tcPr>
            <w:tcW w:w="850" w:type="dxa"/>
            <w:tcBorders>
              <w:top w:val="single" w:sz="4" w:space="0" w:color="auto"/>
              <w:left w:val="single" w:sz="4" w:space="0" w:color="auto"/>
              <w:bottom w:val="single" w:sz="4" w:space="0" w:color="auto"/>
              <w:right w:val="single" w:sz="4" w:space="0" w:color="auto"/>
            </w:tcBorders>
            <w:noWrap/>
            <w:hideMark/>
          </w:tcPr>
          <w:p w14:paraId="6872247E" w14:textId="77777777" w:rsidR="00DC7D59" w:rsidRDefault="00DC7D59">
            <w:pPr>
              <w:pStyle w:val="TAL"/>
              <w:rPr>
                <w:color w:val="000000"/>
                <w:sz w:val="16"/>
                <w:szCs w:val="16"/>
              </w:rPr>
            </w:pPr>
            <w:r>
              <w:rPr>
                <w:color w:val="000000"/>
                <w:sz w:val="16"/>
                <w:szCs w:val="16"/>
              </w:rPr>
              <w:t>Ericsson, Huawei,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7DEED60E"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4E96C096" w14:textId="77777777" w:rsidR="00DC7D59" w:rsidRDefault="00DC7D59">
            <w:pPr>
              <w:pStyle w:val="TAL"/>
              <w:rPr>
                <w:color w:val="000000"/>
                <w:sz w:val="16"/>
                <w:szCs w:val="16"/>
              </w:rPr>
            </w:pPr>
            <w:r>
              <w:rPr>
                <w:color w:val="000000"/>
                <w:sz w:val="16"/>
                <w:szCs w:val="16"/>
              </w:rPr>
              <w:t>C3-235356</w:t>
            </w:r>
          </w:p>
        </w:tc>
        <w:tc>
          <w:tcPr>
            <w:tcW w:w="1701" w:type="dxa"/>
            <w:tcBorders>
              <w:top w:val="single" w:sz="4" w:space="0" w:color="auto"/>
              <w:left w:val="single" w:sz="4" w:space="0" w:color="auto"/>
              <w:bottom w:val="single" w:sz="4" w:space="0" w:color="auto"/>
              <w:right w:val="single" w:sz="4" w:space="0" w:color="auto"/>
            </w:tcBorders>
            <w:noWrap/>
            <w:hideMark/>
          </w:tcPr>
          <w:p w14:paraId="08670ABE" w14:textId="77777777" w:rsidR="00DC7D59" w:rsidRDefault="00DC7D59">
            <w:pPr>
              <w:rPr>
                <w:color w:val="000000"/>
                <w:sz w:val="16"/>
                <w:szCs w:val="16"/>
              </w:rPr>
            </w:pPr>
          </w:p>
        </w:tc>
      </w:tr>
      <w:tr w:rsidR="00C60177" w14:paraId="268C626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9FC529C" w14:textId="77777777" w:rsidR="00DC7D59" w:rsidRDefault="00DC7D59">
            <w:pPr>
              <w:pStyle w:val="TAL"/>
              <w:rPr>
                <w:color w:val="000000"/>
                <w:sz w:val="16"/>
                <w:szCs w:val="16"/>
              </w:rPr>
            </w:pPr>
            <w:r>
              <w:rPr>
                <w:color w:val="000000"/>
                <w:sz w:val="16"/>
                <w:szCs w:val="16"/>
              </w:rPr>
              <w:t>C3-235640</w:t>
            </w:r>
          </w:p>
        </w:tc>
        <w:tc>
          <w:tcPr>
            <w:tcW w:w="3402" w:type="dxa"/>
            <w:tcBorders>
              <w:top w:val="single" w:sz="4" w:space="0" w:color="auto"/>
              <w:left w:val="single" w:sz="4" w:space="0" w:color="auto"/>
              <w:bottom w:val="single" w:sz="4" w:space="0" w:color="auto"/>
              <w:right w:val="single" w:sz="4" w:space="0" w:color="auto"/>
            </w:tcBorders>
            <w:noWrap/>
            <w:hideMark/>
          </w:tcPr>
          <w:p w14:paraId="1FF9EF62" w14:textId="77777777" w:rsidR="00DC7D59" w:rsidRDefault="00DC7D59">
            <w:pPr>
              <w:pStyle w:val="TAL"/>
              <w:rPr>
                <w:color w:val="000000"/>
                <w:sz w:val="16"/>
                <w:szCs w:val="16"/>
              </w:rPr>
            </w:pPr>
            <w:r>
              <w:rPr>
                <w:color w:val="000000"/>
                <w:sz w:val="16"/>
                <w:szCs w:val="16"/>
              </w:rPr>
              <w:t>Completion of QoS monitoring data model</w:t>
            </w:r>
          </w:p>
        </w:tc>
        <w:tc>
          <w:tcPr>
            <w:tcW w:w="850" w:type="dxa"/>
            <w:tcBorders>
              <w:top w:val="single" w:sz="4" w:space="0" w:color="auto"/>
              <w:left w:val="single" w:sz="4" w:space="0" w:color="auto"/>
              <w:bottom w:val="single" w:sz="4" w:space="0" w:color="auto"/>
              <w:right w:val="single" w:sz="4" w:space="0" w:color="auto"/>
            </w:tcBorders>
            <w:noWrap/>
            <w:hideMark/>
          </w:tcPr>
          <w:p w14:paraId="52614BB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9A3298F"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037E50FC" w14:textId="77777777" w:rsidR="00DC7D59" w:rsidRDefault="00DC7D59">
            <w:pPr>
              <w:pStyle w:val="TAL"/>
              <w:rPr>
                <w:color w:val="000000"/>
                <w:sz w:val="16"/>
                <w:szCs w:val="16"/>
              </w:rPr>
            </w:pPr>
            <w:r>
              <w:rPr>
                <w:color w:val="000000"/>
                <w:sz w:val="16"/>
                <w:szCs w:val="16"/>
              </w:rPr>
              <w:t>C3-235357</w:t>
            </w:r>
          </w:p>
        </w:tc>
        <w:tc>
          <w:tcPr>
            <w:tcW w:w="1701" w:type="dxa"/>
            <w:tcBorders>
              <w:top w:val="single" w:sz="4" w:space="0" w:color="auto"/>
              <w:left w:val="single" w:sz="4" w:space="0" w:color="auto"/>
              <w:bottom w:val="single" w:sz="4" w:space="0" w:color="auto"/>
              <w:right w:val="single" w:sz="4" w:space="0" w:color="auto"/>
            </w:tcBorders>
            <w:noWrap/>
            <w:hideMark/>
          </w:tcPr>
          <w:p w14:paraId="1FF574BE" w14:textId="77777777" w:rsidR="00DC7D59" w:rsidRDefault="00DC7D59">
            <w:pPr>
              <w:rPr>
                <w:color w:val="000000"/>
                <w:sz w:val="16"/>
                <w:szCs w:val="16"/>
              </w:rPr>
            </w:pPr>
          </w:p>
        </w:tc>
      </w:tr>
      <w:tr w:rsidR="00C60177" w14:paraId="23ECB88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2A81143" w14:textId="77777777" w:rsidR="00DC7D59" w:rsidRDefault="00DC7D59">
            <w:pPr>
              <w:pStyle w:val="TAL"/>
              <w:rPr>
                <w:color w:val="000000"/>
                <w:sz w:val="16"/>
                <w:szCs w:val="16"/>
              </w:rPr>
            </w:pPr>
            <w:r>
              <w:rPr>
                <w:color w:val="000000"/>
                <w:sz w:val="16"/>
                <w:szCs w:val="16"/>
              </w:rPr>
              <w:t>C3-235641</w:t>
            </w:r>
          </w:p>
        </w:tc>
        <w:tc>
          <w:tcPr>
            <w:tcW w:w="3402" w:type="dxa"/>
            <w:tcBorders>
              <w:top w:val="single" w:sz="4" w:space="0" w:color="auto"/>
              <w:left w:val="single" w:sz="4" w:space="0" w:color="auto"/>
              <w:bottom w:val="single" w:sz="4" w:space="0" w:color="auto"/>
              <w:right w:val="single" w:sz="4" w:space="0" w:color="auto"/>
            </w:tcBorders>
            <w:noWrap/>
            <w:hideMark/>
          </w:tcPr>
          <w:p w14:paraId="34AB1D3E" w14:textId="77777777" w:rsidR="00DC7D59" w:rsidRDefault="00DC7D59">
            <w:pPr>
              <w:pStyle w:val="TAL"/>
              <w:rPr>
                <w:color w:val="000000"/>
                <w:sz w:val="16"/>
                <w:szCs w:val="16"/>
              </w:rPr>
            </w:pPr>
            <w:r>
              <w:rPr>
                <w:color w:val="000000"/>
                <w:sz w:val="16"/>
                <w:szCs w:val="16"/>
              </w:rPr>
              <w:t>Completion of QoS monitoring Data model</w:t>
            </w:r>
          </w:p>
        </w:tc>
        <w:tc>
          <w:tcPr>
            <w:tcW w:w="850" w:type="dxa"/>
            <w:tcBorders>
              <w:top w:val="single" w:sz="4" w:space="0" w:color="auto"/>
              <w:left w:val="single" w:sz="4" w:space="0" w:color="auto"/>
              <w:bottom w:val="single" w:sz="4" w:space="0" w:color="auto"/>
              <w:right w:val="single" w:sz="4" w:space="0" w:color="auto"/>
            </w:tcBorders>
            <w:noWrap/>
            <w:hideMark/>
          </w:tcPr>
          <w:p w14:paraId="238DAE9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D6E9864"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66D8F224" w14:textId="77777777" w:rsidR="00DC7D59" w:rsidRDefault="00DC7D59">
            <w:pPr>
              <w:pStyle w:val="TAL"/>
              <w:rPr>
                <w:color w:val="000000"/>
                <w:sz w:val="16"/>
                <w:szCs w:val="16"/>
              </w:rPr>
            </w:pPr>
            <w:r>
              <w:rPr>
                <w:color w:val="000000"/>
                <w:sz w:val="16"/>
                <w:szCs w:val="16"/>
              </w:rPr>
              <w:t>C3-235358</w:t>
            </w:r>
          </w:p>
        </w:tc>
        <w:tc>
          <w:tcPr>
            <w:tcW w:w="1701" w:type="dxa"/>
            <w:tcBorders>
              <w:top w:val="single" w:sz="4" w:space="0" w:color="auto"/>
              <w:left w:val="single" w:sz="4" w:space="0" w:color="auto"/>
              <w:bottom w:val="single" w:sz="4" w:space="0" w:color="auto"/>
              <w:right w:val="single" w:sz="4" w:space="0" w:color="auto"/>
            </w:tcBorders>
            <w:noWrap/>
            <w:hideMark/>
          </w:tcPr>
          <w:p w14:paraId="2BCE49AA" w14:textId="77777777" w:rsidR="00DC7D59" w:rsidRDefault="00DC7D59">
            <w:pPr>
              <w:rPr>
                <w:color w:val="000000"/>
                <w:sz w:val="16"/>
                <w:szCs w:val="16"/>
              </w:rPr>
            </w:pPr>
          </w:p>
        </w:tc>
      </w:tr>
      <w:tr w:rsidR="00C60177" w14:paraId="32800DD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B6FEE9B" w14:textId="77777777" w:rsidR="00DC7D59" w:rsidRDefault="00DC7D59">
            <w:pPr>
              <w:pStyle w:val="TAL"/>
              <w:rPr>
                <w:color w:val="000000"/>
                <w:sz w:val="16"/>
                <w:szCs w:val="16"/>
              </w:rPr>
            </w:pPr>
            <w:r>
              <w:rPr>
                <w:color w:val="000000"/>
                <w:sz w:val="16"/>
                <w:szCs w:val="16"/>
              </w:rPr>
              <w:t>C3-235642</w:t>
            </w:r>
          </w:p>
        </w:tc>
        <w:tc>
          <w:tcPr>
            <w:tcW w:w="3402" w:type="dxa"/>
            <w:tcBorders>
              <w:top w:val="single" w:sz="4" w:space="0" w:color="auto"/>
              <w:left w:val="single" w:sz="4" w:space="0" w:color="auto"/>
              <w:bottom w:val="single" w:sz="4" w:space="0" w:color="auto"/>
              <w:right w:val="single" w:sz="4" w:space="0" w:color="auto"/>
            </w:tcBorders>
            <w:noWrap/>
            <w:hideMark/>
          </w:tcPr>
          <w:p w14:paraId="202188CD" w14:textId="77777777" w:rsidR="00DC7D59" w:rsidRDefault="00DC7D59">
            <w:pPr>
              <w:pStyle w:val="TAL"/>
              <w:rPr>
                <w:color w:val="000000"/>
                <w:sz w:val="16"/>
                <w:szCs w:val="16"/>
              </w:rPr>
            </w:pPr>
            <w:r>
              <w:rPr>
                <w:color w:val="000000"/>
                <w:sz w:val="16"/>
                <w:szCs w:val="16"/>
              </w:rPr>
              <w:t>Support of QoS monitoring requests for multiple QoS flows</w:t>
            </w:r>
          </w:p>
        </w:tc>
        <w:tc>
          <w:tcPr>
            <w:tcW w:w="850" w:type="dxa"/>
            <w:tcBorders>
              <w:top w:val="single" w:sz="4" w:space="0" w:color="auto"/>
              <w:left w:val="single" w:sz="4" w:space="0" w:color="auto"/>
              <w:bottom w:val="single" w:sz="4" w:space="0" w:color="auto"/>
              <w:right w:val="single" w:sz="4" w:space="0" w:color="auto"/>
            </w:tcBorders>
            <w:noWrap/>
            <w:hideMark/>
          </w:tcPr>
          <w:p w14:paraId="4189E7C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28EA0AD"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14B6FAB2" w14:textId="77777777" w:rsidR="00DC7D59" w:rsidRDefault="00DC7D59">
            <w:pPr>
              <w:pStyle w:val="TAL"/>
              <w:rPr>
                <w:color w:val="000000"/>
                <w:sz w:val="16"/>
                <w:szCs w:val="16"/>
              </w:rPr>
            </w:pPr>
            <w:r>
              <w:rPr>
                <w:color w:val="000000"/>
                <w:sz w:val="16"/>
                <w:szCs w:val="16"/>
              </w:rPr>
              <w:t>C3-235359</w:t>
            </w:r>
          </w:p>
        </w:tc>
        <w:tc>
          <w:tcPr>
            <w:tcW w:w="1701" w:type="dxa"/>
            <w:tcBorders>
              <w:top w:val="single" w:sz="4" w:space="0" w:color="auto"/>
              <w:left w:val="single" w:sz="4" w:space="0" w:color="auto"/>
              <w:bottom w:val="single" w:sz="4" w:space="0" w:color="auto"/>
              <w:right w:val="single" w:sz="4" w:space="0" w:color="auto"/>
            </w:tcBorders>
            <w:noWrap/>
            <w:hideMark/>
          </w:tcPr>
          <w:p w14:paraId="4ABC3D14" w14:textId="77777777" w:rsidR="00DC7D59" w:rsidRDefault="00DC7D59">
            <w:pPr>
              <w:rPr>
                <w:color w:val="000000"/>
                <w:sz w:val="16"/>
                <w:szCs w:val="16"/>
              </w:rPr>
            </w:pPr>
          </w:p>
        </w:tc>
      </w:tr>
      <w:tr w:rsidR="00C60177" w14:paraId="75756A4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5A0E32C" w14:textId="77777777" w:rsidR="00DC7D59" w:rsidRDefault="00DC7D59">
            <w:pPr>
              <w:pStyle w:val="TAL"/>
              <w:rPr>
                <w:color w:val="000000"/>
                <w:sz w:val="16"/>
                <w:szCs w:val="16"/>
              </w:rPr>
            </w:pPr>
            <w:r>
              <w:rPr>
                <w:color w:val="000000"/>
                <w:sz w:val="16"/>
                <w:szCs w:val="16"/>
              </w:rPr>
              <w:t>C3-235643</w:t>
            </w:r>
          </w:p>
        </w:tc>
        <w:tc>
          <w:tcPr>
            <w:tcW w:w="3402" w:type="dxa"/>
            <w:tcBorders>
              <w:top w:val="single" w:sz="4" w:space="0" w:color="auto"/>
              <w:left w:val="single" w:sz="4" w:space="0" w:color="auto"/>
              <w:bottom w:val="single" w:sz="4" w:space="0" w:color="auto"/>
              <w:right w:val="single" w:sz="4" w:space="0" w:color="auto"/>
            </w:tcBorders>
            <w:noWrap/>
            <w:hideMark/>
          </w:tcPr>
          <w:p w14:paraId="383813E8" w14:textId="77777777" w:rsidR="00DC7D59" w:rsidRDefault="00DC7D59">
            <w:pPr>
              <w:pStyle w:val="TAL"/>
              <w:rPr>
                <w:color w:val="000000"/>
                <w:sz w:val="16"/>
                <w:szCs w:val="16"/>
              </w:rPr>
            </w:pPr>
            <w:r>
              <w:rPr>
                <w:color w:val="000000"/>
                <w:sz w:val="16"/>
                <w:szCs w:val="16"/>
              </w:rPr>
              <w:t>Notification of Access Stratum Time Distribution configuration changes</w:t>
            </w:r>
          </w:p>
        </w:tc>
        <w:tc>
          <w:tcPr>
            <w:tcW w:w="850" w:type="dxa"/>
            <w:tcBorders>
              <w:top w:val="single" w:sz="4" w:space="0" w:color="auto"/>
              <w:left w:val="single" w:sz="4" w:space="0" w:color="auto"/>
              <w:bottom w:val="single" w:sz="4" w:space="0" w:color="auto"/>
              <w:right w:val="single" w:sz="4" w:space="0" w:color="auto"/>
            </w:tcBorders>
            <w:noWrap/>
            <w:hideMark/>
          </w:tcPr>
          <w:p w14:paraId="5A608E1C" w14:textId="77777777" w:rsidR="00DC7D59" w:rsidRDefault="00DC7D59">
            <w:pPr>
              <w:pStyle w:val="TAL"/>
              <w:rPr>
                <w:color w:val="000000"/>
                <w:sz w:val="16"/>
                <w:szCs w:val="16"/>
              </w:rPr>
            </w:pPr>
            <w:r>
              <w:rPr>
                <w:color w:val="000000"/>
                <w:sz w:val="16"/>
                <w:szCs w:val="16"/>
              </w:rPr>
              <w:t>Ericsson, 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4538B86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C079818" w14:textId="77777777" w:rsidR="00DC7D59" w:rsidRDefault="00DC7D59">
            <w:pPr>
              <w:pStyle w:val="TAL"/>
              <w:rPr>
                <w:color w:val="000000"/>
                <w:sz w:val="16"/>
                <w:szCs w:val="16"/>
              </w:rPr>
            </w:pPr>
            <w:r>
              <w:rPr>
                <w:color w:val="000000"/>
                <w:sz w:val="16"/>
                <w:szCs w:val="16"/>
              </w:rPr>
              <w:t>C3-235377</w:t>
            </w:r>
          </w:p>
        </w:tc>
        <w:tc>
          <w:tcPr>
            <w:tcW w:w="1701" w:type="dxa"/>
            <w:tcBorders>
              <w:top w:val="single" w:sz="4" w:space="0" w:color="auto"/>
              <w:left w:val="single" w:sz="4" w:space="0" w:color="auto"/>
              <w:bottom w:val="single" w:sz="4" w:space="0" w:color="auto"/>
              <w:right w:val="single" w:sz="4" w:space="0" w:color="auto"/>
            </w:tcBorders>
            <w:noWrap/>
            <w:hideMark/>
          </w:tcPr>
          <w:p w14:paraId="3A62A58A" w14:textId="77777777" w:rsidR="00DC7D59" w:rsidRDefault="00DC7D59">
            <w:pPr>
              <w:pStyle w:val="TAL"/>
              <w:rPr>
                <w:sz w:val="16"/>
                <w:szCs w:val="16"/>
              </w:rPr>
            </w:pPr>
            <w:r>
              <w:rPr>
                <w:sz w:val="16"/>
                <w:szCs w:val="16"/>
              </w:rPr>
              <w:t>CP-233135</w:t>
            </w:r>
          </w:p>
        </w:tc>
      </w:tr>
      <w:tr w:rsidR="00C60177" w14:paraId="39CCB21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47B537A" w14:textId="77777777" w:rsidR="00DC7D59" w:rsidRDefault="00DC7D59">
            <w:pPr>
              <w:pStyle w:val="TAL"/>
              <w:rPr>
                <w:color w:val="000000"/>
                <w:sz w:val="16"/>
                <w:szCs w:val="16"/>
              </w:rPr>
            </w:pPr>
            <w:r>
              <w:rPr>
                <w:color w:val="000000"/>
                <w:sz w:val="16"/>
                <w:szCs w:val="16"/>
              </w:rPr>
              <w:lastRenderedPageBreak/>
              <w:t>C3-235644</w:t>
            </w:r>
          </w:p>
        </w:tc>
        <w:tc>
          <w:tcPr>
            <w:tcW w:w="3402" w:type="dxa"/>
            <w:tcBorders>
              <w:top w:val="single" w:sz="4" w:space="0" w:color="auto"/>
              <w:left w:val="single" w:sz="4" w:space="0" w:color="auto"/>
              <w:bottom w:val="single" w:sz="4" w:space="0" w:color="auto"/>
              <w:right w:val="single" w:sz="4" w:space="0" w:color="auto"/>
            </w:tcBorders>
            <w:noWrap/>
            <w:hideMark/>
          </w:tcPr>
          <w:p w14:paraId="7A3E4AF4" w14:textId="77777777" w:rsidR="00DC7D59" w:rsidRDefault="00DC7D59">
            <w:pPr>
              <w:pStyle w:val="TAL"/>
              <w:rPr>
                <w:color w:val="000000"/>
                <w:sz w:val="16"/>
                <w:szCs w:val="16"/>
              </w:rPr>
            </w:pPr>
            <w:r>
              <w:rPr>
                <w:color w:val="000000"/>
                <w:sz w:val="16"/>
                <w:szCs w:val="16"/>
              </w:rPr>
              <w:t>Reduced area indication when MBS service area is larger than MB-SMF service area</w:t>
            </w:r>
          </w:p>
        </w:tc>
        <w:tc>
          <w:tcPr>
            <w:tcW w:w="850" w:type="dxa"/>
            <w:tcBorders>
              <w:top w:val="single" w:sz="4" w:space="0" w:color="auto"/>
              <w:left w:val="single" w:sz="4" w:space="0" w:color="auto"/>
              <w:bottom w:val="single" w:sz="4" w:space="0" w:color="auto"/>
              <w:right w:val="single" w:sz="4" w:space="0" w:color="auto"/>
            </w:tcBorders>
            <w:noWrap/>
            <w:hideMark/>
          </w:tcPr>
          <w:p w14:paraId="42CE7876" w14:textId="77777777" w:rsidR="00DC7D59" w:rsidRDefault="00DC7D59">
            <w:pPr>
              <w:pStyle w:val="TAL"/>
              <w:rPr>
                <w:color w:val="000000"/>
                <w:sz w:val="16"/>
                <w:szCs w:val="16"/>
              </w:rPr>
            </w:pPr>
            <w:r>
              <w:rPr>
                <w:color w:val="000000"/>
                <w:sz w:val="16"/>
                <w:szCs w:val="16"/>
              </w:rPr>
              <w:t>Nokia, Nokia Shanghai Bell, Huawei, Ericsson</w:t>
            </w:r>
          </w:p>
        </w:tc>
        <w:tc>
          <w:tcPr>
            <w:tcW w:w="1094" w:type="dxa"/>
            <w:tcBorders>
              <w:top w:val="single" w:sz="4" w:space="0" w:color="auto"/>
              <w:left w:val="single" w:sz="4" w:space="0" w:color="auto"/>
              <w:bottom w:val="single" w:sz="4" w:space="0" w:color="auto"/>
              <w:right w:val="single" w:sz="4" w:space="0" w:color="auto"/>
            </w:tcBorders>
            <w:noWrap/>
            <w:hideMark/>
          </w:tcPr>
          <w:p w14:paraId="05F0309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A84F602" w14:textId="77777777" w:rsidR="00DC7D59" w:rsidRDefault="00DC7D59">
            <w:pPr>
              <w:pStyle w:val="TAL"/>
              <w:rPr>
                <w:color w:val="000000"/>
                <w:sz w:val="16"/>
                <w:szCs w:val="16"/>
              </w:rPr>
            </w:pPr>
            <w:r>
              <w:rPr>
                <w:color w:val="000000"/>
                <w:sz w:val="16"/>
                <w:szCs w:val="16"/>
              </w:rPr>
              <w:t>C3-235120</w:t>
            </w:r>
          </w:p>
        </w:tc>
        <w:tc>
          <w:tcPr>
            <w:tcW w:w="1701" w:type="dxa"/>
            <w:tcBorders>
              <w:top w:val="single" w:sz="4" w:space="0" w:color="auto"/>
              <w:left w:val="single" w:sz="4" w:space="0" w:color="auto"/>
              <w:bottom w:val="single" w:sz="4" w:space="0" w:color="auto"/>
              <w:right w:val="single" w:sz="4" w:space="0" w:color="auto"/>
            </w:tcBorders>
            <w:noWrap/>
            <w:hideMark/>
          </w:tcPr>
          <w:p w14:paraId="09DE8CD0" w14:textId="77777777" w:rsidR="00DC7D59" w:rsidRDefault="00DC7D59">
            <w:pPr>
              <w:pStyle w:val="TAL"/>
              <w:rPr>
                <w:sz w:val="16"/>
                <w:szCs w:val="16"/>
              </w:rPr>
            </w:pPr>
            <w:r>
              <w:rPr>
                <w:sz w:val="16"/>
                <w:szCs w:val="16"/>
              </w:rPr>
              <w:t>CP-233126</w:t>
            </w:r>
          </w:p>
        </w:tc>
      </w:tr>
      <w:tr w:rsidR="00C60177" w14:paraId="10DE606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CDA2FB1" w14:textId="77777777" w:rsidR="00DC7D59" w:rsidRDefault="00DC7D59">
            <w:pPr>
              <w:pStyle w:val="TAL"/>
              <w:rPr>
                <w:color w:val="000000"/>
                <w:sz w:val="16"/>
                <w:szCs w:val="16"/>
              </w:rPr>
            </w:pPr>
            <w:r>
              <w:rPr>
                <w:color w:val="000000"/>
                <w:sz w:val="16"/>
                <w:szCs w:val="16"/>
              </w:rPr>
              <w:t>C3-235645</w:t>
            </w:r>
          </w:p>
        </w:tc>
        <w:tc>
          <w:tcPr>
            <w:tcW w:w="3402" w:type="dxa"/>
            <w:tcBorders>
              <w:top w:val="single" w:sz="4" w:space="0" w:color="auto"/>
              <w:left w:val="single" w:sz="4" w:space="0" w:color="auto"/>
              <w:bottom w:val="single" w:sz="4" w:space="0" w:color="auto"/>
              <w:right w:val="single" w:sz="4" w:space="0" w:color="auto"/>
            </w:tcBorders>
            <w:noWrap/>
            <w:hideMark/>
          </w:tcPr>
          <w:p w14:paraId="596490BC" w14:textId="77777777" w:rsidR="00DC7D59" w:rsidRDefault="00DC7D59">
            <w:pPr>
              <w:pStyle w:val="TAL"/>
              <w:rPr>
                <w:color w:val="000000"/>
                <w:sz w:val="16"/>
                <w:szCs w:val="16"/>
              </w:rPr>
            </w:pPr>
            <w:r>
              <w:rPr>
                <w:color w:val="000000"/>
                <w:sz w:val="16"/>
                <w:szCs w:val="16"/>
              </w:rPr>
              <w:t>Completion of Access Stratum Time Distribution Information</w:t>
            </w:r>
          </w:p>
        </w:tc>
        <w:tc>
          <w:tcPr>
            <w:tcW w:w="850" w:type="dxa"/>
            <w:tcBorders>
              <w:top w:val="single" w:sz="4" w:space="0" w:color="auto"/>
              <w:left w:val="single" w:sz="4" w:space="0" w:color="auto"/>
              <w:bottom w:val="single" w:sz="4" w:space="0" w:color="auto"/>
              <w:right w:val="single" w:sz="4" w:space="0" w:color="auto"/>
            </w:tcBorders>
            <w:noWrap/>
            <w:hideMark/>
          </w:tcPr>
          <w:p w14:paraId="02116AD2"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13BAAB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9102F2F" w14:textId="77777777" w:rsidR="00DC7D59" w:rsidRDefault="00DC7D59">
            <w:pPr>
              <w:pStyle w:val="TAL"/>
              <w:rPr>
                <w:color w:val="000000"/>
                <w:sz w:val="16"/>
                <w:szCs w:val="16"/>
              </w:rPr>
            </w:pPr>
            <w:r>
              <w:rPr>
                <w:color w:val="000000"/>
                <w:sz w:val="16"/>
                <w:szCs w:val="16"/>
              </w:rPr>
              <w:t>C3-235376</w:t>
            </w:r>
          </w:p>
        </w:tc>
        <w:tc>
          <w:tcPr>
            <w:tcW w:w="1701" w:type="dxa"/>
            <w:tcBorders>
              <w:top w:val="single" w:sz="4" w:space="0" w:color="auto"/>
              <w:left w:val="single" w:sz="4" w:space="0" w:color="auto"/>
              <w:bottom w:val="single" w:sz="4" w:space="0" w:color="auto"/>
              <w:right w:val="single" w:sz="4" w:space="0" w:color="auto"/>
            </w:tcBorders>
            <w:noWrap/>
            <w:hideMark/>
          </w:tcPr>
          <w:p w14:paraId="1CEED141" w14:textId="77777777" w:rsidR="00DC7D59" w:rsidRDefault="00DC7D59">
            <w:pPr>
              <w:rPr>
                <w:color w:val="000000"/>
                <w:sz w:val="16"/>
                <w:szCs w:val="16"/>
              </w:rPr>
            </w:pPr>
          </w:p>
        </w:tc>
      </w:tr>
      <w:tr w:rsidR="00C60177" w14:paraId="0929C2B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E258605" w14:textId="77777777" w:rsidR="00DC7D59" w:rsidRDefault="00DC7D59">
            <w:pPr>
              <w:pStyle w:val="TAL"/>
              <w:rPr>
                <w:color w:val="000000"/>
                <w:sz w:val="16"/>
                <w:szCs w:val="16"/>
              </w:rPr>
            </w:pPr>
            <w:r>
              <w:rPr>
                <w:color w:val="000000"/>
                <w:sz w:val="16"/>
                <w:szCs w:val="16"/>
              </w:rPr>
              <w:t>C3-235646</w:t>
            </w:r>
          </w:p>
        </w:tc>
        <w:tc>
          <w:tcPr>
            <w:tcW w:w="3402" w:type="dxa"/>
            <w:tcBorders>
              <w:top w:val="single" w:sz="4" w:space="0" w:color="auto"/>
              <w:left w:val="single" w:sz="4" w:space="0" w:color="auto"/>
              <w:bottom w:val="single" w:sz="4" w:space="0" w:color="auto"/>
              <w:right w:val="single" w:sz="4" w:space="0" w:color="auto"/>
            </w:tcBorders>
            <w:noWrap/>
            <w:hideMark/>
          </w:tcPr>
          <w:p w14:paraId="40933A8B" w14:textId="77777777" w:rsidR="00DC7D59" w:rsidRDefault="00DC7D59">
            <w:pPr>
              <w:pStyle w:val="TAL"/>
              <w:rPr>
                <w:color w:val="000000"/>
                <w:sz w:val="16"/>
                <w:szCs w:val="16"/>
              </w:rPr>
            </w:pPr>
            <w:r>
              <w:rPr>
                <w:color w:val="000000"/>
                <w:sz w:val="16"/>
                <w:szCs w:val="16"/>
              </w:rPr>
              <w:t>Reduced area indication when MBS service area is larger than MB-SMF service area</w:t>
            </w:r>
          </w:p>
        </w:tc>
        <w:tc>
          <w:tcPr>
            <w:tcW w:w="850" w:type="dxa"/>
            <w:tcBorders>
              <w:top w:val="single" w:sz="4" w:space="0" w:color="auto"/>
              <w:left w:val="single" w:sz="4" w:space="0" w:color="auto"/>
              <w:bottom w:val="single" w:sz="4" w:space="0" w:color="auto"/>
              <w:right w:val="single" w:sz="4" w:space="0" w:color="auto"/>
            </w:tcBorders>
            <w:noWrap/>
            <w:hideMark/>
          </w:tcPr>
          <w:p w14:paraId="6B39C055" w14:textId="77777777" w:rsidR="00DC7D59" w:rsidRDefault="00DC7D59">
            <w:pPr>
              <w:pStyle w:val="TAL"/>
              <w:rPr>
                <w:color w:val="000000"/>
                <w:sz w:val="16"/>
                <w:szCs w:val="16"/>
              </w:rPr>
            </w:pPr>
            <w:r>
              <w:rPr>
                <w:color w:val="000000"/>
                <w:sz w:val="16"/>
                <w:szCs w:val="16"/>
              </w:rPr>
              <w:t>Nokia, Nokia Shanghai Bell, Huawei, Ericsson</w:t>
            </w:r>
          </w:p>
        </w:tc>
        <w:tc>
          <w:tcPr>
            <w:tcW w:w="1094" w:type="dxa"/>
            <w:tcBorders>
              <w:top w:val="single" w:sz="4" w:space="0" w:color="auto"/>
              <w:left w:val="single" w:sz="4" w:space="0" w:color="auto"/>
              <w:bottom w:val="single" w:sz="4" w:space="0" w:color="auto"/>
              <w:right w:val="single" w:sz="4" w:space="0" w:color="auto"/>
            </w:tcBorders>
            <w:noWrap/>
            <w:hideMark/>
          </w:tcPr>
          <w:p w14:paraId="219474E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7560E8C" w14:textId="77777777" w:rsidR="00DC7D59" w:rsidRDefault="00DC7D59">
            <w:pPr>
              <w:pStyle w:val="TAL"/>
              <w:rPr>
                <w:color w:val="000000"/>
                <w:sz w:val="16"/>
                <w:szCs w:val="16"/>
              </w:rPr>
            </w:pPr>
            <w:r>
              <w:rPr>
                <w:color w:val="000000"/>
                <w:sz w:val="16"/>
                <w:szCs w:val="16"/>
              </w:rPr>
              <w:t>C3-235121</w:t>
            </w:r>
          </w:p>
        </w:tc>
        <w:tc>
          <w:tcPr>
            <w:tcW w:w="1701" w:type="dxa"/>
            <w:tcBorders>
              <w:top w:val="single" w:sz="4" w:space="0" w:color="auto"/>
              <w:left w:val="single" w:sz="4" w:space="0" w:color="auto"/>
              <w:bottom w:val="single" w:sz="4" w:space="0" w:color="auto"/>
              <w:right w:val="single" w:sz="4" w:space="0" w:color="auto"/>
            </w:tcBorders>
            <w:noWrap/>
            <w:hideMark/>
          </w:tcPr>
          <w:p w14:paraId="1B78ED06" w14:textId="77777777" w:rsidR="00DC7D59" w:rsidRDefault="00DC7D59">
            <w:pPr>
              <w:pStyle w:val="TAL"/>
              <w:rPr>
                <w:sz w:val="16"/>
                <w:szCs w:val="16"/>
              </w:rPr>
            </w:pPr>
            <w:r>
              <w:rPr>
                <w:sz w:val="16"/>
                <w:szCs w:val="16"/>
              </w:rPr>
              <w:t>CP-233127</w:t>
            </w:r>
          </w:p>
        </w:tc>
      </w:tr>
      <w:tr w:rsidR="00C60177" w14:paraId="61DEA49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1ECD08" w14:textId="77777777" w:rsidR="00DC7D59" w:rsidRDefault="00DC7D59">
            <w:pPr>
              <w:pStyle w:val="TAL"/>
              <w:rPr>
                <w:color w:val="000000"/>
                <w:sz w:val="16"/>
                <w:szCs w:val="16"/>
              </w:rPr>
            </w:pPr>
            <w:r>
              <w:rPr>
                <w:color w:val="000000"/>
                <w:sz w:val="16"/>
                <w:szCs w:val="16"/>
              </w:rPr>
              <w:t>C3-235647</w:t>
            </w:r>
          </w:p>
        </w:tc>
        <w:tc>
          <w:tcPr>
            <w:tcW w:w="3402" w:type="dxa"/>
            <w:tcBorders>
              <w:top w:val="single" w:sz="4" w:space="0" w:color="auto"/>
              <w:left w:val="single" w:sz="4" w:space="0" w:color="auto"/>
              <w:bottom w:val="single" w:sz="4" w:space="0" w:color="auto"/>
              <w:right w:val="single" w:sz="4" w:space="0" w:color="auto"/>
            </w:tcBorders>
            <w:noWrap/>
            <w:hideMark/>
          </w:tcPr>
          <w:p w14:paraId="12AC5F63" w14:textId="77777777" w:rsidR="00DC7D59" w:rsidRDefault="00DC7D59">
            <w:pPr>
              <w:pStyle w:val="TAL"/>
              <w:rPr>
                <w:color w:val="000000"/>
                <w:sz w:val="16"/>
                <w:szCs w:val="16"/>
              </w:rPr>
            </w:pPr>
            <w:r>
              <w:rPr>
                <w:color w:val="000000"/>
                <w:sz w:val="16"/>
                <w:szCs w:val="16"/>
              </w:rPr>
              <w:t xml:space="preserve">Completion of YANG module for 3GPP extensions to IETF </w:t>
            </w:r>
            <w:proofErr w:type="spellStart"/>
            <w:r>
              <w:rPr>
                <w:color w:val="000000"/>
                <w:sz w:val="16"/>
                <w:szCs w:val="16"/>
              </w:rPr>
              <w:t>DetNet</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79D40445"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5B4CAD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3D5A898" w14:textId="77777777" w:rsidR="00DC7D59" w:rsidRDefault="00DC7D59">
            <w:pPr>
              <w:pStyle w:val="TAL"/>
              <w:rPr>
                <w:color w:val="000000"/>
                <w:sz w:val="16"/>
                <w:szCs w:val="16"/>
              </w:rPr>
            </w:pPr>
            <w:r>
              <w:rPr>
                <w:color w:val="000000"/>
                <w:sz w:val="16"/>
                <w:szCs w:val="16"/>
              </w:rPr>
              <w:t>C3-235364</w:t>
            </w:r>
          </w:p>
        </w:tc>
        <w:tc>
          <w:tcPr>
            <w:tcW w:w="1701" w:type="dxa"/>
            <w:tcBorders>
              <w:top w:val="single" w:sz="4" w:space="0" w:color="auto"/>
              <w:left w:val="single" w:sz="4" w:space="0" w:color="auto"/>
              <w:bottom w:val="single" w:sz="4" w:space="0" w:color="auto"/>
              <w:right w:val="single" w:sz="4" w:space="0" w:color="auto"/>
            </w:tcBorders>
            <w:noWrap/>
            <w:hideMark/>
          </w:tcPr>
          <w:p w14:paraId="06B17B95" w14:textId="77777777" w:rsidR="00DC7D59" w:rsidRDefault="00DC7D59">
            <w:pPr>
              <w:rPr>
                <w:color w:val="000000"/>
                <w:sz w:val="16"/>
                <w:szCs w:val="16"/>
              </w:rPr>
            </w:pPr>
          </w:p>
        </w:tc>
      </w:tr>
      <w:tr w:rsidR="00C60177" w14:paraId="4BA3497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55E4905" w14:textId="77777777" w:rsidR="00DC7D59" w:rsidRDefault="00DC7D59">
            <w:pPr>
              <w:pStyle w:val="TAL"/>
              <w:rPr>
                <w:color w:val="000000"/>
                <w:sz w:val="16"/>
                <w:szCs w:val="16"/>
              </w:rPr>
            </w:pPr>
            <w:r>
              <w:rPr>
                <w:color w:val="000000"/>
                <w:sz w:val="16"/>
                <w:szCs w:val="16"/>
              </w:rPr>
              <w:t>C3-235648</w:t>
            </w:r>
          </w:p>
        </w:tc>
        <w:tc>
          <w:tcPr>
            <w:tcW w:w="3402" w:type="dxa"/>
            <w:tcBorders>
              <w:top w:val="single" w:sz="4" w:space="0" w:color="auto"/>
              <w:left w:val="single" w:sz="4" w:space="0" w:color="auto"/>
              <w:bottom w:val="single" w:sz="4" w:space="0" w:color="auto"/>
              <w:right w:val="single" w:sz="4" w:space="0" w:color="auto"/>
            </w:tcBorders>
            <w:noWrap/>
            <w:hideMark/>
          </w:tcPr>
          <w:p w14:paraId="7D2415CF" w14:textId="77777777" w:rsidR="00DC7D59" w:rsidRDefault="00DC7D59">
            <w:pPr>
              <w:pStyle w:val="TAL"/>
              <w:rPr>
                <w:color w:val="000000"/>
                <w:sz w:val="16"/>
                <w:szCs w:val="16"/>
              </w:rPr>
            </w:pPr>
            <w:r>
              <w:rPr>
                <w:color w:val="000000"/>
                <w:sz w:val="16"/>
                <w:szCs w:val="16"/>
              </w:rPr>
              <w:t>Solving Editor's Note about QoS mapping</w:t>
            </w:r>
          </w:p>
        </w:tc>
        <w:tc>
          <w:tcPr>
            <w:tcW w:w="850" w:type="dxa"/>
            <w:tcBorders>
              <w:top w:val="single" w:sz="4" w:space="0" w:color="auto"/>
              <w:left w:val="single" w:sz="4" w:space="0" w:color="auto"/>
              <w:bottom w:val="single" w:sz="4" w:space="0" w:color="auto"/>
              <w:right w:val="single" w:sz="4" w:space="0" w:color="auto"/>
            </w:tcBorders>
            <w:noWrap/>
            <w:hideMark/>
          </w:tcPr>
          <w:p w14:paraId="6C65B3F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4B5D7A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F201D08" w14:textId="77777777" w:rsidR="00DC7D59" w:rsidRDefault="00DC7D59">
            <w:pPr>
              <w:pStyle w:val="TAL"/>
              <w:rPr>
                <w:color w:val="000000"/>
                <w:sz w:val="16"/>
                <w:szCs w:val="16"/>
              </w:rPr>
            </w:pPr>
            <w:r>
              <w:rPr>
                <w:color w:val="000000"/>
                <w:sz w:val="16"/>
                <w:szCs w:val="16"/>
              </w:rPr>
              <w:t>C3-235365</w:t>
            </w:r>
          </w:p>
        </w:tc>
        <w:tc>
          <w:tcPr>
            <w:tcW w:w="1701" w:type="dxa"/>
            <w:tcBorders>
              <w:top w:val="single" w:sz="4" w:space="0" w:color="auto"/>
              <w:left w:val="single" w:sz="4" w:space="0" w:color="auto"/>
              <w:bottom w:val="single" w:sz="4" w:space="0" w:color="auto"/>
              <w:right w:val="single" w:sz="4" w:space="0" w:color="auto"/>
            </w:tcBorders>
            <w:noWrap/>
            <w:hideMark/>
          </w:tcPr>
          <w:p w14:paraId="2E06882F" w14:textId="77777777" w:rsidR="00DC7D59" w:rsidRDefault="00DC7D59">
            <w:pPr>
              <w:rPr>
                <w:color w:val="000000"/>
                <w:sz w:val="16"/>
                <w:szCs w:val="16"/>
              </w:rPr>
            </w:pPr>
          </w:p>
        </w:tc>
      </w:tr>
      <w:tr w:rsidR="00C60177" w14:paraId="6BD9409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24644A1" w14:textId="77777777" w:rsidR="00DC7D59" w:rsidRDefault="00DC7D59">
            <w:pPr>
              <w:pStyle w:val="TAL"/>
              <w:rPr>
                <w:color w:val="000000"/>
                <w:sz w:val="16"/>
                <w:szCs w:val="16"/>
              </w:rPr>
            </w:pPr>
            <w:r>
              <w:rPr>
                <w:color w:val="000000"/>
                <w:sz w:val="16"/>
                <w:szCs w:val="16"/>
              </w:rPr>
              <w:t>C3-235649</w:t>
            </w:r>
          </w:p>
        </w:tc>
        <w:tc>
          <w:tcPr>
            <w:tcW w:w="3402" w:type="dxa"/>
            <w:tcBorders>
              <w:top w:val="single" w:sz="4" w:space="0" w:color="auto"/>
              <w:left w:val="single" w:sz="4" w:space="0" w:color="auto"/>
              <w:bottom w:val="single" w:sz="4" w:space="0" w:color="auto"/>
              <w:right w:val="single" w:sz="4" w:space="0" w:color="auto"/>
            </w:tcBorders>
            <w:noWrap/>
            <w:hideMark/>
          </w:tcPr>
          <w:p w14:paraId="6CC3ABA1" w14:textId="77777777" w:rsidR="00DC7D59" w:rsidRDefault="00DC7D59">
            <w:pPr>
              <w:pStyle w:val="TAL"/>
              <w:rPr>
                <w:color w:val="000000"/>
                <w:sz w:val="16"/>
                <w:szCs w:val="16"/>
              </w:rPr>
            </w:pPr>
            <w:r>
              <w:rPr>
                <w:color w:val="000000"/>
                <w:sz w:val="16"/>
                <w:szCs w:val="16"/>
              </w:rPr>
              <w:t xml:space="preserve">Solving remaining Editor's Note(s) for </w:t>
            </w:r>
            <w:proofErr w:type="spellStart"/>
            <w:r>
              <w:rPr>
                <w:color w:val="000000"/>
                <w:sz w:val="16"/>
                <w:szCs w:val="16"/>
              </w:rPr>
              <w:t>DetNet</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299C22D8"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5F18CE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EB7BBAE" w14:textId="77777777" w:rsidR="00DC7D59" w:rsidRDefault="00DC7D59">
            <w:pPr>
              <w:pStyle w:val="TAL"/>
              <w:rPr>
                <w:color w:val="000000"/>
                <w:sz w:val="16"/>
                <w:szCs w:val="16"/>
              </w:rPr>
            </w:pPr>
            <w:r>
              <w:rPr>
                <w:color w:val="000000"/>
                <w:sz w:val="16"/>
                <w:szCs w:val="16"/>
              </w:rPr>
              <w:t>C3-235366</w:t>
            </w:r>
          </w:p>
        </w:tc>
        <w:tc>
          <w:tcPr>
            <w:tcW w:w="1701" w:type="dxa"/>
            <w:tcBorders>
              <w:top w:val="single" w:sz="4" w:space="0" w:color="auto"/>
              <w:left w:val="single" w:sz="4" w:space="0" w:color="auto"/>
              <w:bottom w:val="single" w:sz="4" w:space="0" w:color="auto"/>
              <w:right w:val="single" w:sz="4" w:space="0" w:color="auto"/>
            </w:tcBorders>
            <w:noWrap/>
            <w:hideMark/>
          </w:tcPr>
          <w:p w14:paraId="69A7F7C5" w14:textId="77777777" w:rsidR="00DC7D59" w:rsidRDefault="00DC7D59">
            <w:pPr>
              <w:rPr>
                <w:color w:val="000000"/>
                <w:sz w:val="16"/>
                <w:szCs w:val="16"/>
              </w:rPr>
            </w:pPr>
          </w:p>
        </w:tc>
      </w:tr>
      <w:tr w:rsidR="00C60177" w14:paraId="171FEEB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890D780" w14:textId="77777777" w:rsidR="00DC7D59" w:rsidRDefault="00DC7D59">
            <w:pPr>
              <w:pStyle w:val="TAL"/>
              <w:rPr>
                <w:color w:val="000000"/>
                <w:sz w:val="16"/>
                <w:szCs w:val="16"/>
              </w:rPr>
            </w:pPr>
            <w:r>
              <w:rPr>
                <w:color w:val="000000"/>
                <w:sz w:val="16"/>
                <w:szCs w:val="16"/>
              </w:rPr>
              <w:t>C3-235650</w:t>
            </w:r>
          </w:p>
        </w:tc>
        <w:tc>
          <w:tcPr>
            <w:tcW w:w="3402" w:type="dxa"/>
            <w:tcBorders>
              <w:top w:val="single" w:sz="4" w:space="0" w:color="auto"/>
              <w:left w:val="single" w:sz="4" w:space="0" w:color="auto"/>
              <w:bottom w:val="single" w:sz="4" w:space="0" w:color="auto"/>
              <w:right w:val="single" w:sz="4" w:space="0" w:color="auto"/>
            </w:tcBorders>
            <w:noWrap/>
            <w:hideMark/>
          </w:tcPr>
          <w:p w14:paraId="37A804C5" w14:textId="77777777" w:rsidR="00DC7D59" w:rsidRDefault="00DC7D59">
            <w:pPr>
              <w:pStyle w:val="TAL"/>
              <w:rPr>
                <w:color w:val="000000"/>
                <w:sz w:val="16"/>
                <w:szCs w:val="16"/>
              </w:rPr>
            </w:pPr>
            <w:r>
              <w:rPr>
                <w:color w:val="000000"/>
                <w:sz w:val="16"/>
                <w:szCs w:val="16"/>
              </w:rPr>
              <w:t xml:space="preserve">Error handling support in </w:t>
            </w:r>
            <w:proofErr w:type="spellStart"/>
            <w:r>
              <w:rPr>
                <w:color w:val="000000"/>
                <w:sz w:val="16"/>
                <w:szCs w:val="16"/>
              </w:rPr>
              <w:t>MBSSession</w:t>
            </w:r>
            <w:proofErr w:type="spellEnd"/>
            <w:r>
              <w:rPr>
                <w:color w:val="000000"/>
                <w:sz w:val="16"/>
                <w:szCs w:val="16"/>
              </w:rPr>
              <w:t xml:space="preserve"> API when MBS service area is not supported by the MB-SMF(s).</w:t>
            </w:r>
          </w:p>
        </w:tc>
        <w:tc>
          <w:tcPr>
            <w:tcW w:w="850" w:type="dxa"/>
            <w:tcBorders>
              <w:top w:val="single" w:sz="4" w:space="0" w:color="auto"/>
              <w:left w:val="single" w:sz="4" w:space="0" w:color="auto"/>
              <w:bottom w:val="single" w:sz="4" w:space="0" w:color="auto"/>
              <w:right w:val="single" w:sz="4" w:space="0" w:color="auto"/>
            </w:tcBorders>
            <w:noWrap/>
            <w:hideMark/>
          </w:tcPr>
          <w:p w14:paraId="43CBC70B"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7B9FC3C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B271192" w14:textId="77777777" w:rsidR="00DC7D59" w:rsidRDefault="00DC7D59">
            <w:pPr>
              <w:pStyle w:val="TAL"/>
              <w:rPr>
                <w:color w:val="000000"/>
                <w:sz w:val="16"/>
                <w:szCs w:val="16"/>
              </w:rPr>
            </w:pPr>
            <w:r>
              <w:rPr>
                <w:color w:val="000000"/>
                <w:sz w:val="16"/>
                <w:szCs w:val="16"/>
              </w:rPr>
              <w:t>C3-235125</w:t>
            </w:r>
          </w:p>
        </w:tc>
        <w:tc>
          <w:tcPr>
            <w:tcW w:w="1701" w:type="dxa"/>
            <w:tcBorders>
              <w:top w:val="single" w:sz="4" w:space="0" w:color="auto"/>
              <w:left w:val="single" w:sz="4" w:space="0" w:color="auto"/>
              <w:bottom w:val="single" w:sz="4" w:space="0" w:color="auto"/>
              <w:right w:val="single" w:sz="4" w:space="0" w:color="auto"/>
            </w:tcBorders>
            <w:noWrap/>
            <w:hideMark/>
          </w:tcPr>
          <w:p w14:paraId="64D9EB2C" w14:textId="77777777" w:rsidR="00DC7D59" w:rsidRDefault="00DC7D59">
            <w:pPr>
              <w:rPr>
                <w:color w:val="000000"/>
                <w:sz w:val="16"/>
                <w:szCs w:val="16"/>
              </w:rPr>
            </w:pPr>
          </w:p>
        </w:tc>
      </w:tr>
      <w:tr w:rsidR="00C60177" w14:paraId="42EECFF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F15ECB9" w14:textId="77777777" w:rsidR="00DC7D59" w:rsidRDefault="00DC7D59">
            <w:pPr>
              <w:pStyle w:val="TAL"/>
              <w:rPr>
                <w:color w:val="000000"/>
                <w:sz w:val="16"/>
                <w:szCs w:val="16"/>
              </w:rPr>
            </w:pPr>
            <w:r>
              <w:rPr>
                <w:color w:val="000000"/>
                <w:sz w:val="16"/>
                <w:szCs w:val="16"/>
              </w:rPr>
              <w:t>C3-235651</w:t>
            </w:r>
          </w:p>
        </w:tc>
        <w:tc>
          <w:tcPr>
            <w:tcW w:w="3402" w:type="dxa"/>
            <w:tcBorders>
              <w:top w:val="single" w:sz="4" w:space="0" w:color="auto"/>
              <w:left w:val="single" w:sz="4" w:space="0" w:color="auto"/>
              <w:bottom w:val="single" w:sz="4" w:space="0" w:color="auto"/>
              <w:right w:val="single" w:sz="4" w:space="0" w:color="auto"/>
            </w:tcBorders>
            <w:noWrap/>
            <w:hideMark/>
          </w:tcPr>
          <w:p w14:paraId="472753EB" w14:textId="77777777" w:rsidR="00DC7D59" w:rsidRDefault="00DC7D59">
            <w:pPr>
              <w:pStyle w:val="TAL"/>
              <w:rPr>
                <w:color w:val="000000"/>
                <w:sz w:val="16"/>
                <w:szCs w:val="16"/>
              </w:rPr>
            </w:pPr>
            <w:r>
              <w:rPr>
                <w:color w:val="000000"/>
                <w:sz w:val="16"/>
                <w:szCs w:val="16"/>
              </w:rPr>
              <w:t>Error handling support in MBSTMGI API when MBS service area is not supported by the MB-SMF(s)</w:t>
            </w:r>
          </w:p>
        </w:tc>
        <w:tc>
          <w:tcPr>
            <w:tcW w:w="850" w:type="dxa"/>
            <w:tcBorders>
              <w:top w:val="single" w:sz="4" w:space="0" w:color="auto"/>
              <w:left w:val="single" w:sz="4" w:space="0" w:color="auto"/>
              <w:bottom w:val="single" w:sz="4" w:space="0" w:color="auto"/>
              <w:right w:val="single" w:sz="4" w:space="0" w:color="auto"/>
            </w:tcBorders>
            <w:noWrap/>
            <w:hideMark/>
          </w:tcPr>
          <w:p w14:paraId="4ACB28A0"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6EE25C3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CF78403" w14:textId="77777777" w:rsidR="00DC7D59" w:rsidRDefault="00DC7D59">
            <w:pPr>
              <w:pStyle w:val="TAL"/>
              <w:rPr>
                <w:color w:val="000000"/>
                <w:sz w:val="16"/>
                <w:szCs w:val="16"/>
              </w:rPr>
            </w:pPr>
            <w:r>
              <w:rPr>
                <w:color w:val="000000"/>
                <w:sz w:val="16"/>
                <w:szCs w:val="16"/>
              </w:rPr>
              <w:t>C3-235126</w:t>
            </w:r>
          </w:p>
        </w:tc>
        <w:tc>
          <w:tcPr>
            <w:tcW w:w="1701" w:type="dxa"/>
            <w:tcBorders>
              <w:top w:val="single" w:sz="4" w:space="0" w:color="auto"/>
              <w:left w:val="single" w:sz="4" w:space="0" w:color="auto"/>
              <w:bottom w:val="single" w:sz="4" w:space="0" w:color="auto"/>
              <w:right w:val="single" w:sz="4" w:space="0" w:color="auto"/>
            </w:tcBorders>
            <w:noWrap/>
            <w:hideMark/>
          </w:tcPr>
          <w:p w14:paraId="3E905A8E" w14:textId="77777777" w:rsidR="00DC7D59" w:rsidRDefault="00DC7D59">
            <w:pPr>
              <w:rPr>
                <w:color w:val="000000"/>
                <w:sz w:val="16"/>
                <w:szCs w:val="16"/>
              </w:rPr>
            </w:pPr>
          </w:p>
        </w:tc>
      </w:tr>
      <w:tr w:rsidR="00C60177" w14:paraId="3B2E520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EAD9438" w14:textId="77777777" w:rsidR="00DC7D59" w:rsidRDefault="00DC7D59">
            <w:pPr>
              <w:pStyle w:val="TAL"/>
              <w:rPr>
                <w:color w:val="000000"/>
                <w:sz w:val="16"/>
                <w:szCs w:val="16"/>
              </w:rPr>
            </w:pPr>
            <w:r>
              <w:rPr>
                <w:color w:val="000000"/>
                <w:sz w:val="16"/>
                <w:szCs w:val="16"/>
              </w:rPr>
              <w:t>C3-235652</w:t>
            </w:r>
          </w:p>
        </w:tc>
        <w:tc>
          <w:tcPr>
            <w:tcW w:w="3402" w:type="dxa"/>
            <w:tcBorders>
              <w:top w:val="single" w:sz="4" w:space="0" w:color="auto"/>
              <w:left w:val="single" w:sz="4" w:space="0" w:color="auto"/>
              <w:bottom w:val="single" w:sz="4" w:space="0" w:color="auto"/>
              <w:right w:val="single" w:sz="4" w:space="0" w:color="auto"/>
            </w:tcBorders>
            <w:noWrap/>
            <w:hideMark/>
          </w:tcPr>
          <w:p w14:paraId="441BFF7C" w14:textId="77777777" w:rsidR="00DC7D59" w:rsidRDefault="00DC7D59">
            <w:pPr>
              <w:pStyle w:val="TAL"/>
              <w:rPr>
                <w:color w:val="000000"/>
                <w:sz w:val="16"/>
                <w:szCs w:val="16"/>
              </w:rPr>
            </w:pPr>
            <w:r>
              <w:rPr>
                <w:color w:val="000000"/>
                <w:sz w:val="16"/>
                <w:szCs w:val="16"/>
              </w:rPr>
              <w:t>Support of dynamic satellite backhaul category changes</w:t>
            </w:r>
          </w:p>
        </w:tc>
        <w:tc>
          <w:tcPr>
            <w:tcW w:w="850" w:type="dxa"/>
            <w:tcBorders>
              <w:top w:val="single" w:sz="4" w:space="0" w:color="auto"/>
              <w:left w:val="single" w:sz="4" w:space="0" w:color="auto"/>
              <w:bottom w:val="single" w:sz="4" w:space="0" w:color="auto"/>
              <w:right w:val="single" w:sz="4" w:space="0" w:color="auto"/>
            </w:tcBorders>
            <w:noWrap/>
            <w:hideMark/>
          </w:tcPr>
          <w:p w14:paraId="01251B68" w14:textId="77777777" w:rsidR="00DC7D59" w:rsidRDefault="00DC7D59">
            <w:pPr>
              <w:pStyle w:val="TAL"/>
              <w:rPr>
                <w:color w:val="000000"/>
                <w:sz w:val="16"/>
                <w:szCs w:val="16"/>
              </w:rPr>
            </w:pPr>
            <w:r>
              <w:rPr>
                <w:color w:val="000000"/>
                <w:sz w:val="16"/>
                <w:szCs w:val="16"/>
              </w:rPr>
              <w:t>Ericsson, CATT, ZTE</w:t>
            </w:r>
          </w:p>
        </w:tc>
        <w:tc>
          <w:tcPr>
            <w:tcW w:w="1094" w:type="dxa"/>
            <w:tcBorders>
              <w:top w:val="single" w:sz="4" w:space="0" w:color="auto"/>
              <w:left w:val="single" w:sz="4" w:space="0" w:color="auto"/>
              <w:bottom w:val="single" w:sz="4" w:space="0" w:color="auto"/>
              <w:right w:val="single" w:sz="4" w:space="0" w:color="auto"/>
            </w:tcBorders>
            <w:noWrap/>
            <w:hideMark/>
          </w:tcPr>
          <w:p w14:paraId="079912B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66FB739" w14:textId="77777777" w:rsidR="00DC7D59" w:rsidRDefault="00DC7D59">
            <w:pPr>
              <w:pStyle w:val="TAL"/>
              <w:rPr>
                <w:color w:val="000000"/>
                <w:sz w:val="16"/>
                <w:szCs w:val="16"/>
              </w:rPr>
            </w:pPr>
            <w:r>
              <w:rPr>
                <w:color w:val="000000"/>
                <w:sz w:val="16"/>
                <w:szCs w:val="16"/>
              </w:rPr>
              <w:t>C3-235362</w:t>
            </w:r>
          </w:p>
        </w:tc>
        <w:tc>
          <w:tcPr>
            <w:tcW w:w="1701" w:type="dxa"/>
            <w:tcBorders>
              <w:top w:val="single" w:sz="4" w:space="0" w:color="auto"/>
              <w:left w:val="single" w:sz="4" w:space="0" w:color="auto"/>
              <w:bottom w:val="single" w:sz="4" w:space="0" w:color="auto"/>
              <w:right w:val="single" w:sz="4" w:space="0" w:color="auto"/>
            </w:tcBorders>
            <w:noWrap/>
            <w:hideMark/>
          </w:tcPr>
          <w:p w14:paraId="56D4C249" w14:textId="77777777" w:rsidR="00DC7D59" w:rsidRDefault="00DC7D59">
            <w:pPr>
              <w:rPr>
                <w:color w:val="000000"/>
                <w:sz w:val="16"/>
                <w:szCs w:val="16"/>
              </w:rPr>
            </w:pPr>
          </w:p>
        </w:tc>
      </w:tr>
      <w:tr w:rsidR="00C60177" w14:paraId="71976AD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B0DE773" w14:textId="77777777" w:rsidR="00DC7D59" w:rsidRDefault="00DC7D59">
            <w:pPr>
              <w:pStyle w:val="TAL"/>
              <w:rPr>
                <w:color w:val="000000"/>
                <w:sz w:val="16"/>
                <w:szCs w:val="16"/>
              </w:rPr>
            </w:pPr>
            <w:r>
              <w:rPr>
                <w:color w:val="000000"/>
                <w:sz w:val="16"/>
                <w:szCs w:val="16"/>
              </w:rPr>
              <w:t>C3-235653</w:t>
            </w:r>
          </w:p>
        </w:tc>
        <w:tc>
          <w:tcPr>
            <w:tcW w:w="3402" w:type="dxa"/>
            <w:tcBorders>
              <w:top w:val="single" w:sz="4" w:space="0" w:color="auto"/>
              <w:left w:val="single" w:sz="4" w:space="0" w:color="auto"/>
              <w:bottom w:val="single" w:sz="4" w:space="0" w:color="auto"/>
              <w:right w:val="single" w:sz="4" w:space="0" w:color="auto"/>
            </w:tcBorders>
            <w:noWrap/>
            <w:hideMark/>
          </w:tcPr>
          <w:p w14:paraId="5F753238" w14:textId="77777777" w:rsidR="00DC7D59" w:rsidRDefault="00DC7D59">
            <w:pPr>
              <w:pStyle w:val="TAL"/>
              <w:rPr>
                <w:color w:val="000000"/>
                <w:sz w:val="16"/>
                <w:szCs w:val="16"/>
              </w:rPr>
            </w:pPr>
            <w:r>
              <w:rPr>
                <w:color w:val="000000"/>
                <w:sz w:val="16"/>
                <w:szCs w:val="16"/>
              </w:rPr>
              <w:t>Support for services deployed on GEO satellite</w:t>
            </w:r>
          </w:p>
        </w:tc>
        <w:tc>
          <w:tcPr>
            <w:tcW w:w="850" w:type="dxa"/>
            <w:tcBorders>
              <w:top w:val="single" w:sz="4" w:space="0" w:color="auto"/>
              <w:left w:val="single" w:sz="4" w:space="0" w:color="auto"/>
              <w:bottom w:val="single" w:sz="4" w:space="0" w:color="auto"/>
              <w:right w:val="single" w:sz="4" w:space="0" w:color="auto"/>
            </w:tcBorders>
            <w:noWrap/>
            <w:hideMark/>
          </w:tcPr>
          <w:p w14:paraId="2E146988" w14:textId="77777777" w:rsidR="00DC7D59" w:rsidRDefault="00DC7D59">
            <w:pPr>
              <w:pStyle w:val="TAL"/>
              <w:rPr>
                <w:color w:val="000000"/>
                <w:sz w:val="16"/>
                <w:szCs w:val="16"/>
              </w:rPr>
            </w:pPr>
            <w:r>
              <w:rPr>
                <w:color w:val="000000"/>
                <w:sz w:val="16"/>
                <w:szCs w:val="16"/>
              </w:rPr>
              <w:t>Ericsson, CATT</w:t>
            </w:r>
          </w:p>
        </w:tc>
        <w:tc>
          <w:tcPr>
            <w:tcW w:w="1094" w:type="dxa"/>
            <w:tcBorders>
              <w:top w:val="single" w:sz="4" w:space="0" w:color="auto"/>
              <w:left w:val="single" w:sz="4" w:space="0" w:color="auto"/>
              <w:bottom w:val="single" w:sz="4" w:space="0" w:color="auto"/>
              <w:right w:val="single" w:sz="4" w:space="0" w:color="auto"/>
            </w:tcBorders>
            <w:noWrap/>
            <w:hideMark/>
          </w:tcPr>
          <w:p w14:paraId="6021626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BC97ECE" w14:textId="77777777" w:rsidR="00DC7D59" w:rsidRDefault="00DC7D59">
            <w:pPr>
              <w:pStyle w:val="TAL"/>
              <w:rPr>
                <w:color w:val="000000"/>
                <w:sz w:val="16"/>
                <w:szCs w:val="16"/>
              </w:rPr>
            </w:pPr>
            <w:r>
              <w:rPr>
                <w:color w:val="000000"/>
                <w:sz w:val="16"/>
                <w:szCs w:val="16"/>
              </w:rPr>
              <w:t>C3-235363</w:t>
            </w:r>
          </w:p>
        </w:tc>
        <w:tc>
          <w:tcPr>
            <w:tcW w:w="1701" w:type="dxa"/>
            <w:tcBorders>
              <w:top w:val="single" w:sz="4" w:space="0" w:color="auto"/>
              <w:left w:val="single" w:sz="4" w:space="0" w:color="auto"/>
              <w:bottom w:val="single" w:sz="4" w:space="0" w:color="auto"/>
              <w:right w:val="single" w:sz="4" w:space="0" w:color="auto"/>
            </w:tcBorders>
            <w:noWrap/>
            <w:hideMark/>
          </w:tcPr>
          <w:p w14:paraId="7C12A02A" w14:textId="77777777" w:rsidR="00DC7D59" w:rsidRDefault="00DC7D59">
            <w:pPr>
              <w:rPr>
                <w:color w:val="000000"/>
                <w:sz w:val="16"/>
                <w:szCs w:val="16"/>
              </w:rPr>
            </w:pPr>
          </w:p>
        </w:tc>
      </w:tr>
      <w:tr w:rsidR="00C60177" w14:paraId="718303C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8EB60A6" w14:textId="77777777" w:rsidR="00DC7D59" w:rsidRDefault="00DC7D59">
            <w:pPr>
              <w:pStyle w:val="TAL"/>
              <w:rPr>
                <w:color w:val="000000"/>
                <w:sz w:val="16"/>
                <w:szCs w:val="16"/>
              </w:rPr>
            </w:pPr>
            <w:r>
              <w:rPr>
                <w:color w:val="000000"/>
                <w:sz w:val="16"/>
                <w:szCs w:val="16"/>
              </w:rPr>
              <w:t>C3-235654</w:t>
            </w:r>
          </w:p>
        </w:tc>
        <w:tc>
          <w:tcPr>
            <w:tcW w:w="3402" w:type="dxa"/>
            <w:tcBorders>
              <w:top w:val="single" w:sz="4" w:space="0" w:color="auto"/>
              <w:left w:val="single" w:sz="4" w:space="0" w:color="auto"/>
              <w:bottom w:val="single" w:sz="4" w:space="0" w:color="auto"/>
              <w:right w:val="single" w:sz="4" w:space="0" w:color="auto"/>
            </w:tcBorders>
            <w:noWrap/>
            <w:hideMark/>
          </w:tcPr>
          <w:p w14:paraId="58E79B57" w14:textId="77777777" w:rsidR="00DC7D59" w:rsidRDefault="00DC7D59">
            <w:pPr>
              <w:pStyle w:val="TAL"/>
              <w:rPr>
                <w:color w:val="000000"/>
                <w:sz w:val="16"/>
                <w:szCs w:val="16"/>
              </w:rPr>
            </w:pPr>
            <w:r>
              <w:rPr>
                <w:color w:val="000000"/>
                <w:sz w:val="16"/>
                <w:szCs w:val="16"/>
              </w:rPr>
              <w:t>Policy Authorization for AF requested QoS for a UE or group of UEs not identified by a UE address</w:t>
            </w:r>
          </w:p>
        </w:tc>
        <w:tc>
          <w:tcPr>
            <w:tcW w:w="850" w:type="dxa"/>
            <w:tcBorders>
              <w:top w:val="single" w:sz="4" w:space="0" w:color="auto"/>
              <w:left w:val="single" w:sz="4" w:space="0" w:color="auto"/>
              <w:bottom w:val="single" w:sz="4" w:space="0" w:color="auto"/>
              <w:right w:val="single" w:sz="4" w:space="0" w:color="auto"/>
            </w:tcBorders>
            <w:noWrap/>
            <w:hideMark/>
          </w:tcPr>
          <w:p w14:paraId="483F4D0B" w14:textId="77777777" w:rsidR="00DC7D59" w:rsidRDefault="00DC7D59">
            <w:pPr>
              <w:pStyle w:val="TAL"/>
              <w:rPr>
                <w:color w:val="000000"/>
                <w:sz w:val="16"/>
                <w:szCs w:val="16"/>
              </w:rPr>
            </w:pPr>
            <w:r>
              <w:rPr>
                <w:color w:val="000000"/>
                <w:sz w:val="16"/>
                <w:szCs w:val="16"/>
              </w:rPr>
              <w:t>Ericsson, Huawei</w:t>
            </w:r>
          </w:p>
        </w:tc>
        <w:tc>
          <w:tcPr>
            <w:tcW w:w="1094" w:type="dxa"/>
            <w:tcBorders>
              <w:top w:val="single" w:sz="4" w:space="0" w:color="auto"/>
              <w:left w:val="single" w:sz="4" w:space="0" w:color="auto"/>
              <w:bottom w:val="single" w:sz="4" w:space="0" w:color="auto"/>
              <w:right w:val="single" w:sz="4" w:space="0" w:color="auto"/>
            </w:tcBorders>
            <w:noWrap/>
            <w:hideMark/>
          </w:tcPr>
          <w:p w14:paraId="3F7B832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0642992" w14:textId="77777777" w:rsidR="00DC7D59" w:rsidRDefault="00DC7D59">
            <w:pPr>
              <w:pStyle w:val="TAL"/>
              <w:rPr>
                <w:color w:val="000000"/>
                <w:sz w:val="16"/>
                <w:szCs w:val="16"/>
              </w:rPr>
            </w:pPr>
            <w:r>
              <w:rPr>
                <w:color w:val="000000"/>
                <w:sz w:val="16"/>
                <w:szCs w:val="16"/>
              </w:rPr>
              <w:t>C3-235373</w:t>
            </w:r>
          </w:p>
        </w:tc>
        <w:tc>
          <w:tcPr>
            <w:tcW w:w="1701" w:type="dxa"/>
            <w:tcBorders>
              <w:top w:val="single" w:sz="4" w:space="0" w:color="auto"/>
              <w:left w:val="single" w:sz="4" w:space="0" w:color="auto"/>
              <w:bottom w:val="single" w:sz="4" w:space="0" w:color="auto"/>
              <w:right w:val="single" w:sz="4" w:space="0" w:color="auto"/>
            </w:tcBorders>
            <w:noWrap/>
            <w:hideMark/>
          </w:tcPr>
          <w:p w14:paraId="1D9B7FD0" w14:textId="77777777" w:rsidR="00DC7D59" w:rsidRDefault="00DC7D59">
            <w:pPr>
              <w:rPr>
                <w:color w:val="000000"/>
                <w:sz w:val="16"/>
                <w:szCs w:val="16"/>
              </w:rPr>
            </w:pPr>
          </w:p>
        </w:tc>
      </w:tr>
      <w:tr w:rsidR="00C60177" w14:paraId="0CAF580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A3436B7" w14:textId="77777777" w:rsidR="00DC7D59" w:rsidRDefault="00DC7D59">
            <w:pPr>
              <w:pStyle w:val="TAL"/>
              <w:rPr>
                <w:color w:val="000000"/>
                <w:sz w:val="16"/>
                <w:szCs w:val="16"/>
              </w:rPr>
            </w:pPr>
            <w:r>
              <w:rPr>
                <w:color w:val="000000"/>
                <w:sz w:val="16"/>
                <w:szCs w:val="16"/>
              </w:rPr>
              <w:t>C3-235655</w:t>
            </w:r>
          </w:p>
        </w:tc>
        <w:tc>
          <w:tcPr>
            <w:tcW w:w="3402" w:type="dxa"/>
            <w:tcBorders>
              <w:top w:val="single" w:sz="4" w:space="0" w:color="auto"/>
              <w:left w:val="single" w:sz="4" w:space="0" w:color="auto"/>
              <w:bottom w:val="single" w:sz="4" w:space="0" w:color="auto"/>
              <w:right w:val="single" w:sz="4" w:space="0" w:color="auto"/>
            </w:tcBorders>
            <w:noWrap/>
            <w:hideMark/>
          </w:tcPr>
          <w:p w14:paraId="5023F374" w14:textId="77777777" w:rsidR="00DC7D59" w:rsidRDefault="00DC7D59">
            <w:pPr>
              <w:pStyle w:val="TAL"/>
              <w:rPr>
                <w:color w:val="000000"/>
                <w:sz w:val="16"/>
                <w:szCs w:val="16"/>
              </w:rPr>
            </w:pPr>
            <w:r>
              <w:rPr>
                <w:color w:val="000000"/>
                <w:sz w:val="16"/>
                <w:szCs w:val="16"/>
              </w:rPr>
              <w:t>Clarification regarding the MBS service flow template</w:t>
            </w:r>
          </w:p>
        </w:tc>
        <w:tc>
          <w:tcPr>
            <w:tcW w:w="850" w:type="dxa"/>
            <w:tcBorders>
              <w:top w:val="single" w:sz="4" w:space="0" w:color="auto"/>
              <w:left w:val="single" w:sz="4" w:space="0" w:color="auto"/>
              <w:bottom w:val="single" w:sz="4" w:space="0" w:color="auto"/>
              <w:right w:val="single" w:sz="4" w:space="0" w:color="auto"/>
            </w:tcBorders>
            <w:noWrap/>
            <w:hideMark/>
          </w:tcPr>
          <w:p w14:paraId="0E3F9557"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850E92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30E0A2A" w14:textId="77777777" w:rsidR="00DC7D59" w:rsidRDefault="00DC7D59">
            <w:pPr>
              <w:pStyle w:val="TAL"/>
              <w:rPr>
                <w:color w:val="000000"/>
                <w:sz w:val="16"/>
                <w:szCs w:val="16"/>
              </w:rPr>
            </w:pPr>
            <w:r>
              <w:rPr>
                <w:color w:val="000000"/>
                <w:sz w:val="16"/>
                <w:szCs w:val="16"/>
              </w:rPr>
              <w:t>C3-235127</w:t>
            </w:r>
          </w:p>
        </w:tc>
        <w:tc>
          <w:tcPr>
            <w:tcW w:w="1701" w:type="dxa"/>
            <w:tcBorders>
              <w:top w:val="single" w:sz="4" w:space="0" w:color="auto"/>
              <w:left w:val="single" w:sz="4" w:space="0" w:color="auto"/>
              <w:bottom w:val="single" w:sz="4" w:space="0" w:color="auto"/>
              <w:right w:val="single" w:sz="4" w:space="0" w:color="auto"/>
            </w:tcBorders>
            <w:noWrap/>
            <w:hideMark/>
          </w:tcPr>
          <w:p w14:paraId="1CA8A42F" w14:textId="77777777" w:rsidR="00DC7D59" w:rsidRDefault="00DC7D59">
            <w:pPr>
              <w:rPr>
                <w:color w:val="000000"/>
                <w:sz w:val="16"/>
                <w:szCs w:val="16"/>
              </w:rPr>
            </w:pPr>
          </w:p>
        </w:tc>
      </w:tr>
      <w:tr w:rsidR="00C60177" w14:paraId="41C3C55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DD09374" w14:textId="77777777" w:rsidR="00DC7D59" w:rsidRDefault="00DC7D59">
            <w:pPr>
              <w:pStyle w:val="TAL"/>
              <w:rPr>
                <w:color w:val="000000"/>
                <w:sz w:val="16"/>
                <w:szCs w:val="16"/>
              </w:rPr>
            </w:pPr>
            <w:r>
              <w:rPr>
                <w:color w:val="000000"/>
                <w:sz w:val="16"/>
                <w:szCs w:val="16"/>
              </w:rPr>
              <w:t>C3-235656</w:t>
            </w:r>
          </w:p>
        </w:tc>
        <w:tc>
          <w:tcPr>
            <w:tcW w:w="3402" w:type="dxa"/>
            <w:tcBorders>
              <w:top w:val="single" w:sz="4" w:space="0" w:color="auto"/>
              <w:left w:val="single" w:sz="4" w:space="0" w:color="auto"/>
              <w:bottom w:val="single" w:sz="4" w:space="0" w:color="auto"/>
              <w:right w:val="single" w:sz="4" w:space="0" w:color="auto"/>
            </w:tcBorders>
            <w:noWrap/>
            <w:hideMark/>
          </w:tcPr>
          <w:p w14:paraId="05B5A89A" w14:textId="77777777" w:rsidR="00DC7D59" w:rsidRDefault="00DC7D59">
            <w:pPr>
              <w:pStyle w:val="TAL"/>
              <w:rPr>
                <w:color w:val="000000"/>
                <w:sz w:val="16"/>
                <w:szCs w:val="16"/>
              </w:rPr>
            </w:pPr>
            <w:r>
              <w:rPr>
                <w:color w:val="000000"/>
                <w:sz w:val="16"/>
                <w:szCs w:val="16"/>
              </w:rPr>
              <w:t xml:space="preserve">Update subscription service operation implementation in the </w:t>
            </w:r>
            <w:proofErr w:type="spellStart"/>
            <w:r>
              <w:rPr>
                <w:color w:val="000000"/>
                <w:sz w:val="16"/>
                <w:szCs w:val="16"/>
              </w:rPr>
              <w:t>SS_VALServiceAreaConfiguration</w:t>
            </w:r>
            <w:proofErr w:type="spellEnd"/>
            <w:r>
              <w:rPr>
                <w:color w:val="000000"/>
                <w:sz w:val="16"/>
                <w:szCs w:val="16"/>
              </w:rPr>
              <w:t xml:space="preserve"> </w:t>
            </w:r>
            <w:proofErr w:type="spellStart"/>
            <w:r>
              <w:rPr>
                <w:color w:val="000000"/>
                <w:sz w:val="16"/>
                <w:szCs w:val="16"/>
              </w:rPr>
              <w:t>OpenAPI</w:t>
            </w:r>
            <w:proofErr w:type="spellEnd"/>
            <w:r>
              <w:rPr>
                <w:color w:val="000000"/>
                <w:sz w:val="16"/>
                <w:szCs w:val="16"/>
              </w:rPr>
              <w:t xml:space="preserve"> file</w:t>
            </w:r>
          </w:p>
        </w:tc>
        <w:tc>
          <w:tcPr>
            <w:tcW w:w="850" w:type="dxa"/>
            <w:tcBorders>
              <w:top w:val="single" w:sz="4" w:space="0" w:color="auto"/>
              <w:left w:val="single" w:sz="4" w:space="0" w:color="auto"/>
              <w:bottom w:val="single" w:sz="4" w:space="0" w:color="auto"/>
              <w:right w:val="single" w:sz="4" w:space="0" w:color="auto"/>
            </w:tcBorders>
            <w:noWrap/>
            <w:hideMark/>
          </w:tcPr>
          <w:p w14:paraId="2511DF28"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9AAD8C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A4A01B5" w14:textId="77777777" w:rsidR="00DC7D59" w:rsidRDefault="00DC7D59">
            <w:pPr>
              <w:pStyle w:val="TAL"/>
              <w:rPr>
                <w:color w:val="000000"/>
                <w:sz w:val="16"/>
                <w:szCs w:val="16"/>
              </w:rPr>
            </w:pPr>
            <w:r>
              <w:rPr>
                <w:color w:val="000000"/>
                <w:sz w:val="16"/>
                <w:szCs w:val="16"/>
              </w:rPr>
              <w:t>C3-235337</w:t>
            </w:r>
          </w:p>
        </w:tc>
        <w:tc>
          <w:tcPr>
            <w:tcW w:w="1701" w:type="dxa"/>
            <w:tcBorders>
              <w:top w:val="single" w:sz="4" w:space="0" w:color="auto"/>
              <w:left w:val="single" w:sz="4" w:space="0" w:color="auto"/>
              <w:bottom w:val="single" w:sz="4" w:space="0" w:color="auto"/>
              <w:right w:val="single" w:sz="4" w:space="0" w:color="auto"/>
            </w:tcBorders>
            <w:noWrap/>
            <w:hideMark/>
          </w:tcPr>
          <w:p w14:paraId="3430734B" w14:textId="77777777" w:rsidR="00DC7D59" w:rsidRDefault="00DC7D59">
            <w:pPr>
              <w:rPr>
                <w:color w:val="000000"/>
                <w:sz w:val="16"/>
                <w:szCs w:val="16"/>
              </w:rPr>
            </w:pPr>
          </w:p>
        </w:tc>
      </w:tr>
      <w:tr w:rsidR="00C60177" w14:paraId="6D9E905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E772E58" w14:textId="77777777" w:rsidR="00DC7D59" w:rsidRDefault="00DC7D59">
            <w:pPr>
              <w:pStyle w:val="TAL"/>
              <w:rPr>
                <w:color w:val="000000"/>
                <w:sz w:val="16"/>
                <w:szCs w:val="16"/>
              </w:rPr>
            </w:pPr>
            <w:r>
              <w:rPr>
                <w:color w:val="000000"/>
                <w:sz w:val="16"/>
                <w:szCs w:val="16"/>
              </w:rPr>
              <w:t>C3-235657</w:t>
            </w:r>
          </w:p>
        </w:tc>
        <w:tc>
          <w:tcPr>
            <w:tcW w:w="3402" w:type="dxa"/>
            <w:tcBorders>
              <w:top w:val="single" w:sz="4" w:space="0" w:color="auto"/>
              <w:left w:val="single" w:sz="4" w:space="0" w:color="auto"/>
              <w:bottom w:val="single" w:sz="4" w:space="0" w:color="auto"/>
              <w:right w:val="single" w:sz="4" w:space="0" w:color="auto"/>
            </w:tcBorders>
            <w:noWrap/>
            <w:hideMark/>
          </w:tcPr>
          <w:p w14:paraId="0D39AA3B" w14:textId="77777777" w:rsidR="00DC7D59" w:rsidRDefault="00DC7D59">
            <w:pPr>
              <w:pStyle w:val="TAL"/>
              <w:rPr>
                <w:color w:val="000000"/>
                <w:sz w:val="16"/>
                <w:szCs w:val="16"/>
              </w:rPr>
            </w:pPr>
            <w:r>
              <w:rPr>
                <w:color w:val="000000"/>
                <w:sz w:val="16"/>
                <w:szCs w:val="16"/>
              </w:rPr>
              <w:t>Support WLAN Performance Analytics Exposure</w:t>
            </w:r>
          </w:p>
        </w:tc>
        <w:tc>
          <w:tcPr>
            <w:tcW w:w="850" w:type="dxa"/>
            <w:tcBorders>
              <w:top w:val="single" w:sz="4" w:space="0" w:color="auto"/>
              <w:left w:val="single" w:sz="4" w:space="0" w:color="auto"/>
              <w:bottom w:val="single" w:sz="4" w:space="0" w:color="auto"/>
              <w:right w:val="single" w:sz="4" w:space="0" w:color="auto"/>
            </w:tcBorders>
            <w:noWrap/>
            <w:hideMark/>
          </w:tcPr>
          <w:p w14:paraId="78445F1D"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201D8E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BEA7852" w14:textId="77777777" w:rsidR="00DC7D59" w:rsidRDefault="00DC7D59">
            <w:pPr>
              <w:pStyle w:val="TAL"/>
              <w:rPr>
                <w:color w:val="000000"/>
                <w:sz w:val="16"/>
                <w:szCs w:val="16"/>
              </w:rPr>
            </w:pPr>
            <w:r>
              <w:rPr>
                <w:color w:val="000000"/>
                <w:sz w:val="16"/>
                <w:szCs w:val="16"/>
              </w:rPr>
              <w:t>C3-235267</w:t>
            </w:r>
          </w:p>
        </w:tc>
        <w:tc>
          <w:tcPr>
            <w:tcW w:w="1701" w:type="dxa"/>
            <w:tcBorders>
              <w:top w:val="single" w:sz="4" w:space="0" w:color="auto"/>
              <w:left w:val="single" w:sz="4" w:space="0" w:color="auto"/>
              <w:bottom w:val="single" w:sz="4" w:space="0" w:color="auto"/>
              <w:right w:val="single" w:sz="4" w:space="0" w:color="auto"/>
            </w:tcBorders>
            <w:noWrap/>
            <w:hideMark/>
          </w:tcPr>
          <w:p w14:paraId="7D16C55E" w14:textId="77777777" w:rsidR="00DC7D59" w:rsidRDefault="00DC7D59">
            <w:pPr>
              <w:rPr>
                <w:color w:val="000000"/>
                <w:sz w:val="16"/>
                <w:szCs w:val="16"/>
              </w:rPr>
            </w:pPr>
          </w:p>
        </w:tc>
      </w:tr>
      <w:tr w:rsidR="00C60177" w14:paraId="2FD6488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7148111" w14:textId="77777777" w:rsidR="00DC7D59" w:rsidRDefault="00DC7D59">
            <w:pPr>
              <w:pStyle w:val="TAL"/>
              <w:rPr>
                <w:color w:val="000000"/>
                <w:sz w:val="16"/>
                <w:szCs w:val="16"/>
              </w:rPr>
            </w:pPr>
            <w:r>
              <w:rPr>
                <w:color w:val="000000"/>
                <w:sz w:val="16"/>
                <w:szCs w:val="16"/>
              </w:rPr>
              <w:t>C3-235658</w:t>
            </w:r>
          </w:p>
        </w:tc>
        <w:tc>
          <w:tcPr>
            <w:tcW w:w="3402" w:type="dxa"/>
            <w:tcBorders>
              <w:top w:val="single" w:sz="4" w:space="0" w:color="auto"/>
              <w:left w:val="single" w:sz="4" w:space="0" w:color="auto"/>
              <w:bottom w:val="single" w:sz="4" w:space="0" w:color="auto"/>
              <w:right w:val="single" w:sz="4" w:space="0" w:color="auto"/>
            </w:tcBorders>
            <w:noWrap/>
            <w:hideMark/>
          </w:tcPr>
          <w:p w14:paraId="68A8682D" w14:textId="77777777" w:rsidR="00DC7D59" w:rsidRDefault="00DC7D59">
            <w:pPr>
              <w:pStyle w:val="TAL"/>
              <w:rPr>
                <w:color w:val="000000"/>
                <w:sz w:val="16"/>
                <w:szCs w:val="16"/>
              </w:rPr>
            </w:pPr>
            <w:r>
              <w:rPr>
                <w:color w:val="000000"/>
                <w:sz w:val="16"/>
                <w:szCs w:val="16"/>
              </w:rPr>
              <w:t>Updates to WLAN Performance Analytics</w:t>
            </w:r>
          </w:p>
        </w:tc>
        <w:tc>
          <w:tcPr>
            <w:tcW w:w="850" w:type="dxa"/>
            <w:tcBorders>
              <w:top w:val="single" w:sz="4" w:space="0" w:color="auto"/>
              <w:left w:val="single" w:sz="4" w:space="0" w:color="auto"/>
              <w:bottom w:val="single" w:sz="4" w:space="0" w:color="auto"/>
              <w:right w:val="single" w:sz="4" w:space="0" w:color="auto"/>
            </w:tcBorders>
            <w:noWrap/>
            <w:hideMark/>
          </w:tcPr>
          <w:p w14:paraId="1FB1820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7D728A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43F7925" w14:textId="77777777" w:rsidR="00DC7D59" w:rsidRDefault="00DC7D59">
            <w:pPr>
              <w:pStyle w:val="TAL"/>
              <w:rPr>
                <w:color w:val="000000"/>
                <w:sz w:val="16"/>
                <w:szCs w:val="16"/>
              </w:rPr>
            </w:pPr>
            <w:r>
              <w:rPr>
                <w:color w:val="000000"/>
                <w:sz w:val="16"/>
                <w:szCs w:val="16"/>
              </w:rPr>
              <w:t>C3-235268</w:t>
            </w:r>
          </w:p>
        </w:tc>
        <w:tc>
          <w:tcPr>
            <w:tcW w:w="1701" w:type="dxa"/>
            <w:tcBorders>
              <w:top w:val="single" w:sz="4" w:space="0" w:color="auto"/>
              <w:left w:val="single" w:sz="4" w:space="0" w:color="auto"/>
              <w:bottom w:val="single" w:sz="4" w:space="0" w:color="auto"/>
              <w:right w:val="single" w:sz="4" w:space="0" w:color="auto"/>
            </w:tcBorders>
            <w:noWrap/>
            <w:hideMark/>
          </w:tcPr>
          <w:p w14:paraId="62173843" w14:textId="77777777" w:rsidR="00DC7D59" w:rsidRDefault="00DC7D59">
            <w:pPr>
              <w:rPr>
                <w:color w:val="000000"/>
                <w:sz w:val="16"/>
                <w:szCs w:val="16"/>
              </w:rPr>
            </w:pPr>
          </w:p>
        </w:tc>
      </w:tr>
      <w:tr w:rsidR="00C60177" w14:paraId="3C7C13B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AA9CD0B" w14:textId="77777777" w:rsidR="00DC7D59" w:rsidRDefault="00DC7D59">
            <w:pPr>
              <w:pStyle w:val="TAL"/>
              <w:rPr>
                <w:color w:val="000000"/>
                <w:sz w:val="16"/>
                <w:szCs w:val="16"/>
              </w:rPr>
            </w:pPr>
            <w:r>
              <w:rPr>
                <w:color w:val="000000"/>
                <w:sz w:val="16"/>
                <w:szCs w:val="16"/>
              </w:rPr>
              <w:t>C3-235659</w:t>
            </w:r>
          </w:p>
        </w:tc>
        <w:tc>
          <w:tcPr>
            <w:tcW w:w="3402" w:type="dxa"/>
            <w:tcBorders>
              <w:top w:val="single" w:sz="4" w:space="0" w:color="auto"/>
              <w:left w:val="single" w:sz="4" w:space="0" w:color="auto"/>
              <w:bottom w:val="single" w:sz="4" w:space="0" w:color="auto"/>
              <w:right w:val="single" w:sz="4" w:space="0" w:color="auto"/>
            </w:tcBorders>
            <w:noWrap/>
            <w:hideMark/>
          </w:tcPr>
          <w:p w14:paraId="6F2C02F3" w14:textId="77777777" w:rsidR="00DC7D59" w:rsidRDefault="00DC7D59">
            <w:pPr>
              <w:pStyle w:val="TAL"/>
              <w:rPr>
                <w:color w:val="000000"/>
                <w:sz w:val="16"/>
                <w:szCs w:val="16"/>
              </w:rPr>
            </w:pPr>
            <w:r>
              <w:rPr>
                <w:color w:val="000000"/>
                <w:sz w:val="16"/>
                <w:szCs w:val="16"/>
              </w:rPr>
              <w:t>Updates to error handling</w:t>
            </w:r>
          </w:p>
        </w:tc>
        <w:tc>
          <w:tcPr>
            <w:tcW w:w="850" w:type="dxa"/>
            <w:tcBorders>
              <w:top w:val="single" w:sz="4" w:space="0" w:color="auto"/>
              <w:left w:val="single" w:sz="4" w:space="0" w:color="auto"/>
              <w:bottom w:val="single" w:sz="4" w:space="0" w:color="auto"/>
              <w:right w:val="single" w:sz="4" w:space="0" w:color="auto"/>
            </w:tcBorders>
            <w:noWrap/>
            <w:hideMark/>
          </w:tcPr>
          <w:p w14:paraId="067A09F5"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2DCC23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A137306" w14:textId="77777777" w:rsidR="00DC7D59" w:rsidRDefault="00DC7D59">
            <w:pPr>
              <w:pStyle w:val="TAL"/>
              <w:rPr>
                <w:color w:val="000000"/>
                <w:sz w:val="16"/>
                <w:szCs w:val="16"/>
              </w:rPr>
            </w:pPr>
            <w:r>
              <w:rPr>
                <w:color w:val="000000"/>
                <w:sz w:val="16"/>
                <w:szCs w:val="16"/>
              </w:rPr>
              <w:t>C3-235275</w:t>
            </w:r>
          </w:p>
        </w:tc>
        <w:tc>
          <w:tcPr>
            <w:tcW w:w="1701" w:type="dxa"/>
            <w:tcBorders>
              <w:top w:val="single" w:sz="4" w:space="0" w:color="auto"/>
              <w:left w:val="single" w:sz="4" w:space="0" w:color="auto"/>
              <w:bottom w:val="single" w:sz="4" w:space="0" w:color="auto"/>
              <w:right w:val="single" w:sz="4" w:space="0" w:color="auto"/>
            </w:tcBorders>
            <w:noWrap/>
            <w:hideMark/>
          </w:tcPr>
          <w:p w14:paraId="17308C1E" w14:textId="77777777" w:rsidR="00DC7D59" w:rsidRDefault="00DC7D59">
            <w:pPr>
              <w:rPr>
                <w:color w:val="000000"/>
                <w:sz w:val="16"/>
                <w:szCs w:val="16"/>
              </w:rPr>
            </w:pPr>
          </w:p>
        </w:tc>
      </w:tr>
      <w:tr w:rsidR="00C60177" w14:paraId="79E5F0D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F0C615C" w14:textId="77777777" w:rsidR="00DC7D59" w:rsidRDefault="00DC7D59">
            <w:pPr>
              <w:pStyle w:val="TAL"/>
              <w:rPr>
                <w:color w:val="000000"/>
                <w:sz w:val="16"/>
                <w:szCs w:val="16"/>
              </w:rPr>
            </w:pPr>
            <w:r>
              <w:rPr>
                <w:color w:val="000000"/>
                <w:sz w:val="16"/>
                <w:szCs w:val="16"/>
              </w:rPr>
              <w:t>C3-235660</w:t>
            </w:r>
          </w:p>
        </w:tc>
        <w:tc>
          <w:tcPr>
            <w:tcW w:w="3402" w:type="dxa"/>
            <w:tcBorders>
              <w:top w:val="single" w:sz="4" w:space="0" w:color="auto"/>
              <w:left w:val="single" w:sz="4" w:space="0" w:color="auto"/>
              <w:bottom w:val="single" w:sz="4" w:space="0" w:color="auto"/>
              <w:right w:val="single" w:sz="4" w:space="0" w:color="auto"/>
            </w:tcBorders>
            <w:noWrap/>
            <w:hideMark/>
          </w:tcPr>
          <w:p w14:paraId="1900147D" w14:textId="77777777" w:rsidR="00DC7D59" w:rsidRDefault="00DC7D59">
            <w:pPr>
              <w:pStyle w:val="TAL"/>
              <w:rPr>
                <w:color w:val="000000"/>
                <w:sz w:val="16"/>
                <w:szCs w:val="16"/>
              </w:rPr>
            </w:pPr>
            <w:r>
              <w:rPr>
                <w:color w:val="000000"/>
                <w:sz w:val="16"/>
                <w:szCs w:val="16"/>
              </w:rPr>
              <w:t xml:space="preserve">Updates in </w:t>
            </w:r>
            <w:proofErr w:type="spellStart"/>
            <w:r>
              <w:rPr>
                <w:color w:val="000000"/>
                <w:sz w:val="16"/>
                <w:szCs w:val="16"/>
              </w:rPr>
              <w:t>ServiceParameter</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331EC1DF"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E00664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060523D" w14:textId="77777777" w:rsidR="00DC7D59" w:rsidRDefault="00DC7D59">
            <w:pPr>
              <w:pStyle w:val="TAL"/>
              <w:rPr>
                <w:color w:val="000000"/>
                <w:sz w:val="16"/>
                <w:szCs w:val="16"/>
              </w:rPr>
            </w:pPr>
            <w:r>
              <w:rPr>
                <w:color w:val="000000"/>
                <w:sz w:val="16"/>
                <w:szCs w:val="16"/>
              </w:rPr>
              <w:t>C3-235402</w:t>
            </w:r>
          </w:p>
        </w:tc>
        <w:tc>
          <w:tcPr>
            <w:tcW w:w="1701" w:type="dxa"/>
            <w:tcBorders>
              <w:top w:val="single" w:sz="4" w:space="0" w:color="auto"/>
              <w:left w:val="single" w:sz="4" w:space="0" w:color="auto"/>
              <w:bottom w:val="single" w:sz="4" w:space="0" w:color="auto"/>
              <w:right w:val="single" w:sz="4" w:space="0" w:color="auto"/>
            </w:tcBorders>
            <w:noWrap/>
            <w:hideMark/>
          </w:tcPr>
          <w:p w14:paraId="7A3FBA95" w14:textId="77777777" w:rsidR="00DC7D59" w:rsidRDefault="00DC7D59">
            <w:pPr>
              <w:rPr>
                <w:color w:val="000000"/>
                <w:sz w:val="16"/>
                <w:szCs w:val="16"/>
              </w:rPr>
            </w:pPr>
          </w:p>
        </w:tc>
      </w:tr>
      <w:tr w:rsidR="00C60177" w14:paraId="636DE1A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5548A86" w14:textId="77777777" w:rsidR="00DC7D59" w:rsidRDefault="00DC7D59">
            <w:pPr>
              <w:pStyle w:val="TAL"/>
              <w:rPr>
                <w:color w:val="000000"/>
                <w:sz w:val="16"/>
                <w:szCs w:val="16"/>
              </w:rPr>
            </w:pPr>
            <w:r>
              <w:rPr>
                <w:color w:val="000000"/>
                <w:sz w:val="16"/>
                <w:szCs w:val="16"/>
              </w:rPr>
              <w:t>C3-235661</w:t>
            </w:r>
          </w:p>
        </w:tc>
        <w:tc>
          <w:tcPr>
            <w:tcW w:w="3402" w:type="dxa"/>
            <w:tcBorders>
              <w:top w:val="single" w:sz="4" w:space="0" w:color="auto"/>
              <w:left w:val="single" w:sz="4" w:space="0" w:color="auto"/>
              <w:bottom w:val="single" w:sz="4" w:space="0" w:color="auto"/>
              <w:right w:val="single" w:sz="4" w:space="0" w:color="auto"/>
            </w:tcBorders>
            <w:noWrap/>
            <w:hideMark/>
          </w:tcPr>
          <w:p w14:paraId="1752EF41" w14:textId="77777777" w:rsidR="00DC7D59" w:rsidRDefault="00DC7D59">
            <w:pPr>
              <w:pStyle w:val="TAL"/>
              <w:rPr>
                <w:color w:val="000000"/>
                <w:sz w:val="16"/>
                <w:szCs w:val="16"/>
              </w:rPr>
            </w:pPr>
            <w:r>
              <w:rPr>
                <w:color w:val="000000"/>
                <w:sz w:val="16"/>
                <w:szCs w:val="16"/>
              </w:rPr>
              <w:t xml:space="preserve">Update subscription service operation in the </w:t>
            </w:r>
            <w:proofErr w:type="spellStart"/>
            <w:r>
              <w:rPr>
                <w:color w:val="000000"/>
                <w:sz w:val="16"/>
                <w:szCs w:val="16"/>
              </w:rPr>
              <w:t>SS_VALServiceAreaConfiguration</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3B14968"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35A0ED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0F85C2B" w14:textId="77777777" w:rsidR="00DC7D59" w:rsidRDefault="00DC7D59">
            <w:pPr>
              <w:pStyle w:val="TAL"/>
              <w:rPr>
                <w:color w:val="000000"/>
                <w:sz w:val="16"/>
                <w:szCs w:val="16"/>
              </w:rPr>
            </w:pPr>
            <w:r>
              <w:rPr>
                <w:color w:val="000000"/>
                <w:sz w:val="16"/>
                <w:szCs w:val="16"/>
              </w:rPr>
              <w:t>C3-235338</w:t>
            </w:r>
          </w:p>
        </w:tc>
        <w:tc>
          <w:tcPr>
            <w:tcW w:w="1701" w:type="dxa"/>
            <w:tcBorders>
              <w:top w:val="single" w:sz="4" w:space="0" w:color="auto"/>
              <w:left w:val="single" w:sz="4" w:space="0" w:color="auto"/>
              <w:bottom w:val="single" w:sz="4" w:space="0" w:color="auto"/>
              <w:right w:val="single" w:sz="4" w:space="0" w:color="auto"/>
            </w:tcBorders>
            <w:noWrap/>
            <w:hideMark/>
          </w:tcPr>
          <w:p w14:paraId="62F4C672" w14:textId="77777777" w:rsidR="00DC7D59" w:rsidRDefault="00DC7D59">
            <w:pPr>
              <w:rPr>
                <w:color w:val="000000"/>
                <w:sz w:val="16"/>
                <w:szCs w:val="16"/>
              </w:rPr>
            </w:pPr>
          </w:p>
        </w:tc>
      </w:tr>
      <w:tr w:rsidR="00C60177" w14:paraId="3F573D3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97770A9" w14:textId="77777777" w:rsidR="00DC7D59" w:rsidRDefault="00DC7D59">
            <w:pPr>
              <w:pStyle w:val="TAL"/>
              <w:rPr>
                <w:color w:val="000000"/>
                <w:sz w:val="16"/>
                <w:szCs w:val="16"/>
              </w:rPr>
            </w:pPr>
            <w:r>
              <w:rPr>
                <w:color w:val="000000"/>
                <w:sz w:val="16"/>
                <w:szCs w:val="16"/>
              </w:rPr>
              <w:t>C3-235662</w:t>
            </w:r>
          </w:p>
        </w:tc>
        <w:tc>
          <w:tcPr>
            <w:tcW w:w="3402" w:type="dxa"/>
            <w:tcBorders>
              <w:top w:val="single" w:sz="4" w:space="0" w:color="auto"/>
              <w:left w:val="single" w:sz="4" w:space="0" w:color="auto"/>
              <w:bottom w:val="single" w:sz="4" w:space="0" w:color="auto"/>
              <w:right w:val="single" w:sz="4" w:space="0" w:color="auto"/>
            </w:tcBorders>
            <w:noWrap/>
            <w:hideMark/>
          </w:tcPr>
          <w:p w14:paraId="4629A975"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Lpi</w:t>
            </w:r>
            <w:proofErr w:type="spellEnd"/>
            <w:r>
              <w:rPr>
                <w:color w:val="000000"/>
                <w:sz w:val="16"/>
                <w:szCs w:val="16"/>
              </w:rPr>
              <w:t xml:space="preserve"> parameter provisioning update</w:t>
            </w:r>
          </w:p>
        </w:tc>
        <w:tc>
          <w:tcPr>
            <w:tcW w:w="850" w:type="dxa"/>
            <w:tcBorders>
              <w:top w:val="single" w:sz="4" w:space="0" w:color="auto"/>
              <w:left w:val="single" w:sz="4" w:space="0" w:color="auto"/>
              <w:bottom w:val="single" w:sz="4" w:space="0" w:color="auto"/>
              <w:right w:val="single" w:sz="4" w:space="0" w:color="auto"/>
            </w:tcBorders>
            <w:noWrap/>
            <w:hideMark/>
          </w:tcPr>
          <w:p w14:paraId="4756D1D5"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8BCBA8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B4CF1A9" w14:textId="77777777" w:rsidR="00DC7D59" w:rsidRDefault="00DC7D59">
            <w:pPr>
              <w:pStyle w:val="TAL"/>
              <w:rPr>
                <w:color w:val="000000"/>
                <w:sz w:val="16"/>
                <w:szCs w:val="16"/>
              </w:rPr>
            </w:pPr>
            <w:r>
              <w:rPr>
                <w:color w:val="000000"/>
                <w:sz w:val="16"/>
                <w:szCs w:val="16"/>
              </w:rPr>
              <w:t>C3-235404</w:t>
            </w:r>
          </w:p>
        </w:tc>
        <w:tc>
          <w:tcPr>
            <w:tcW w:w="1701" w:type="dxa"/>
            <w:tcBorders>
              <w:top w:val="single" w:sz="4" w:space="0" w:color="auto"/>
              <w:left w:val="single" w:sz="4" w:space="0" w:color="auto"/>
              <w:bottom w:val="single" w:sz="4" w:space="0" w:color="auto"/>
              <w:right w:val="single" w:sz="4" w:space="0" w:color="auto"/>
            </w:tcBorders>
            <w:noWrap/>
            <w:hideMark/>
          </w:tcPr>
          <w:p w14:paraId="41DFBCB5" w14:textId="77777777" w:rsidR="00DC7D59" w:rsidRDefault="00DC7D59">
            <w:pPr>
              <w:rPr>
                <w:color w:val="000000"/>
                <w:sz w:val="16"/>
                <w:szCs w:val="16"/>
              </w:rPr>
            </w:pPr>
          </w:p>
        </w:tc>
      </w:tr>
      <w:tr w:rsidR="00C60177" w14:paraId="47B7237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0D3B861" w14:textId="77777777" w:rsidR="00DC7D59" w:rsidRDefault="00DC7D59">
            <w:pPr>
              <w:pStyle w:val="TAL"/>
              <w:rPr>
                <w:color w:val="000000"/>
                <w:sz w:val="16"/>
                <w:szCs w:val="16"/>
              </w:rPr>
            </w:pPr>
            <w:r>
              <w:rPr>
                <w:color w:val="000000"/>
                <w:sz w:val="16"/>
                <w:szCs w:val="16"/>
              </w:rPr>
              <w:t>C3-235663</w:t>
            </w:r>
          </w:p>
        </w:tc>
        <w:tc>
          <w:tcPr>
            <w:tcW w:w="3402" w:type="dxa"/>
            <w:tcBorders>
              <w:top w:val="single" w:sz="4" w:space="0" w:color="auto"/>
              <w:left w:val="single" w:sz="4" w:space="0" w:color="auto"/>
              <w:bottom w:val="single" w:sz="4" w:space="0" w:color="auto"/>
              <w:right w:val="single" w:sz="4" w:space="0" w:color="auto"/>
            </w:tcBorders>
            <w:noWrap/>
            <w:hideMark/>
          </w:tcPr>
          <w:p w14:paraId="25551577" w14:textId="77777777" w:rsidR="00DC7D59" w:rsidRDefault="00DC7D59">
            <w:pPr>
              <w:pStyle w:val="TAL"/>
              <w:rPr>
                <w:color w:val="000000"/>
                <w:sz w:val="16"/>
                <w:szCs w:val="16"/>
              </w:rPr>
            </w:pPr>
            <w:r>
              <w:rPr>
                <w:color w:val="000000"/>
                <w:sz w:val="16"/>
                <w:szCs w:val="16"/>
              </w:rPr>
              <w:t>Updates with UPF Exposure</w:t>
            </w:r>
          </w:p>
        </w:tc>
        <w:tc>
          <w:tcPr>
            <w:tcW w:w="850" w:type="dxa"/>
            <w:tcBorders>
              <w:top w:val="single" w:sz="4" w:space="0" w:color="auto"/>
              <w:left w:val="single" w:sz="4" w:space="0" w:color="auto"/>
              <w:bottom w:val="single" w:sz="4" w:space="0" w:color="auto"/>
              <w:right w:val="single" w:sz="4" w:space="0" w:color="auto"/>
            </w:tcBorders>
            <w:noWrap/>
            <w:hideMark/>
          </w:tcPr>
          <w:p w14:paraId="4C2540DC"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C360E7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0D5BD34" w14:textId="77777777" w:rsidR="00DC7D59" w:rsidRDefault="00DC7D59">
            <w:pPr>
              <w:pStyle w:val="TAL"/>
              <w:rPr>
                <w:color w:val="000000"/>
                <w:sz w:val="16"/>
                <w:szCs w:val="16"/>
              </w:rPr>
            </w:pPr>
            <w:r>
              <w:rPr>
                <w:color w:val="000000"/>
                <w:sz w:val="16"/>
                <w:szCs w:val="16"/>
              </w:rPr>
              <w:t>C3-235266</w:t>
            </w:r>
          </w:p>
        </w:tc>
        <w:tc>
          <w:tcPr>
            <w:tcW w:w="1701" w:type="dxa"/>
            <w:tcBorders>
              <w:top w:val="single" w:sz="4" w:space="0" w:color="auto"/>
              <w:left w:val="single" w:sz="4" w:space="0" w:color="auto"/>
              <w:bottom w:val="single" w:sz="4" w:space="0" w:color="auto"/>
              <w:right w:val="single" w:sz="4" w:space="0" w:color="auto"/>
            </w:tcBorders>
            <w:noWrap/>
            <w:hideMark/>
          </w:tcPr>
          <w:p w14:paraId="32C842CB" w14:textId="77777777" w:rsidR="00DC7D59" w:rsidRDefault="00DC7D59">
            <w:pPr>
              <w:rPr>
                <w:color w:val="000000"/>
                <w:sz w:val="16"/>
                <w:szCs w:val="16"/>
              </w:rPr>
            </w:pPr>
          </w:p>
        </w:tc>
      </w:tr>
      <w:tr w:rsidR="00C60177" w14:paraId="2913D8D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7D93FA9" w14:textId="77777777" w:rsidR="00DC7D59" w:rsidRDefault="00DC7D59">
            <w:pPr>
              <w:pStyle w:val="TAL"/>
              <w:rPr>
                <w:color w:val="000000"/>
                <w:sz w:val="16"/>
                <w:szCs w:val="16"/>
              </w:rPr>
            </w:pPr>
            <w:r>
              <w:rPr>
                <w:color w:val="000000"/>
                <w:sz w:val="16"/>
                <w:szCs w:val="16"/>
              </w:rPr>
              <w:t>C3-235664</w:t>
            </w:r>
          </w:p>
        </w:tc>
        <w:tc>
          <w:tcPr>
            <w:tcW w:w="3402" w:type="dxa"/>
            <w:tcBorders>
              <w:top w:val="single" w:sz="4" w:space="0" w:color="auto"/>
              <w:left w:val="single" w:sz="4" w:space="0" w:color="auto"/>
              <w:bottom w:val="single" w:sz="4" w:space="0" w:color="auto"/>
              <w:right w:val="single" w:sz="4" w:space="0" w:color="auto"/>
            </w:tcBorders>
            <w:noWrap/>
            <w:hideMark/>
          </w:tcPr>
          <w:p w14:paraId="446C1AA6" w14:textId="77777777" w:rsidR="00DC7D59" w:rsidRDefault="00DC7D59">
            <w:pPr>
              <w:pStyle w:val="TAL"/>
              <w:rPr>
                <w:color w:val="000000"/>
                <w:sz w:val="16"/>
                <w:szCs w:val="16"/>
              </w:rPr>
            </w:pPr>
            <w:r>
              <w:rPr>
                <w:color w:val="000000"/>
                <w:sz w:val="16"/>
                <w:szCs w:val="16"/>
              </w:rPr>
              <w:t>N6 Jitter update</w:t>
            </w:r>
          </w:p>
        </w:tc>
        <w:tc>
          <w:tcPr>
            <w:tcW w:w="850" w:type="dxa"/>
            <w:tcBorders>
              <w:top w:val="single" w:sz="4" w:space="0" w:color="auto"/>
              <w:left w:val="single" w:sz="4" w:space="0" w:color="auto"/>
              <w:bottom w:val="single" w:sz="4" w:space="0" w:color="auto"/>
              <w:right w:val="single" w:sz="4" w:space="0" w:color="auto"/>
            </w:tcBorders>
            <w:noWrap/>
            <w:hideMark/>
          </w:tcPr>
          <w:p w14:paraId="02472D7F"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FA916C8"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14DBF8F6" w14:textId="77777777" w:rsidR="00DC7D59" w:rsidRDefault="00DC7D59">
            <w:pPr>
              <w:pStyle w:val="TAL"/>
              <w:rPr>
                <w:color w:val="000000"/>
                <w:sz w:val="16"/>
                <w:szCs w:val="16"/>
              </w:rPr>
            </w:pPr>
            <w:r>
              <w:rPr>
                <w:color w:val="000000"/>
                <w:sz w:val="16"/>
                <w:szCs w:val="16"/>
              </w:rPr>
              <w:t>C3-235222</w:t>
            </w:r>
          </w:p>
        </w:tc>
        <w:tc>
          <w:tcPr>
            <w:tcW w:w="1701" w:type="dxa"/>
            <w:tcBorders>
              <w:top w:val="single" w:sz="4" w:space="0" w:color="auto"/>
              <w:left w:val="single" w:sz="4" w:space="0" w:color="auto"/>
              <w:bottom w:val="single" w:sz="4" w:space="0" w:color="auto"/>
              <w:right w:val="single" w:sz="4" w:space="0" w:color="auto"/>
            </w:tcBorders>
            <w:noWrap/>
            <w:hideMark/>
          </w:tcPr>
          <w:p w14:paraId="55EABAF9" w14:textId="77777777" w:rsidR="00DC7D59" w:rsidRDefault="00DC7D59">
            <w:pPr>
              <w:rPr>
                <w:color w:val="000000"/>
                <w:sz w:val="16"/>
                <w:szCs w:val="16"/>
              </w:rPr>
            </w:pPr>
          </w:p>
        </w:tc>
      </w:tr>
      <w:tr w:rsidR="00C60177" w14:paraId="65401E1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972B001" w14:textId="77777777" w:rsidR="00DC7D59" w:rsidRDefault="00DC7D59">
            <w:pPr>
              <w:pStyle w:val="TAL"/>
              <w:rPr>
                <w:color w:val="000000"/>
                <w:sz w:val="16"/>
                <w:szCs w:val="16"/>
              </w:rPr>
            </w:pPr>
            <w:r>
              <w:rPr>
                <w:color w:val="000000"/>
                <w:sz w:val="16"/>
                <w:szCs w:val="16"/>
              </w:rPr>
              <w:t>C3-235665</w:t>
            </w:r>
          </w:p>
        </w:tc>
        <w:tc>
          <w:tcPr>
            <w:tcW w:w="3402" w:type="dxa"/>
            <w:tcBorders>
              <w:top w:val="single" w:sz="4" w:space="0" w:color="auto"/>
              <w:left w:val="single" w:sz="4" w:space="0" w:color="auto"/>
              <w:bottom w:val="single" w:sz="4" w:space="0" w:color="auto"/>
              <w:right w:val="single" w:sz="4" w:space="0" w:color="auto"/>
            </w:tcBorders>
            <w:noWrap/>
            <w:hideMark/>
          </w:tcPr>
          <w:p w14:paraId="3FD718E4" w14:textId="77777777" w:rsidR="00DC7D59" w:rsidRDefault="00DC7D59">
            <w:pPr>
              <w:pStyle w:val="TAL"/>
              <w:rPr>
                <w:color w:val="000000"/>
                <w:sz w:val="16"/>
                <w:szCs w:val="16"/>
              </w:rPr>
            </w:pPr>
            <w:r>
              <w:rPr>
                <w:color w:val="000000"/>
                <w:sz w:val="16"/>
                <w:szCs w:val="16"/>
              </w:rPr>
              <w:t>Multiple AF Expected UE behaviour</w:t>
            </w:r>
          </w:p>
        </w:tc>
        <w:tc>
          <w:tcPr>
            <w:tcW w:w="850" w:type="dxa"/>
            <w:tcBorders>
              <w:top w:val="single" w:sz="4" w:space="0" w:color="auto"/>
              <w:left w:val="single" w:sz="4" w:space="0" w:color="auto"/>
              <w:bottom w:val="single" w:sz="4" w:space="0" w:color="auto"/>
              <w:right w:val="single" w:sz="4" w:space="0" w:color="auto"/>
            </w:tcBorders>
            <w:noWrap/>
            <w:hideMark/>
          </w:tcPr>
          <w:p w14:paraId="39E2A67D"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719E41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74F7E80" w14:textId="77777777" w:rsidR="00DC7D59" w:rsidRDefault="00DC7D59">
            <w:pPr>
              <w:pStyle w:val="TAL"/>
              <w:rPr>
                <w:color w:val="000000"/>
                <w:sz w:val="16"/>
                <w:szCs w:val="16"/>
              </w:rPr>
            </w:pPr>
            <w:r>
              <w:rPr>
                <w:color w:val="000000"/>
                <w:sz w:val="16"/>
                <w:szCs w:val="16"/>
              </w:rPr>
              <w:t>C3-235224</w:t>
            </w:r>
          </w:p>
        </w:tc>
        <w:tc>
          <w:tcPr>
            <w:tcW w:w="1701" w:type="dxa"/>
            <w:tcBorders>
              <w:top w:val="single" w:sz="4" w:space="0" w:color="auto"/>
              <w:left w:val="single" w:sz="4" w:space="0" w:color="auto"/>
              <w:bottom w:val="single" w:sz="4" w:space="0" w:color="auto"/>
              <w:right w:val="single" w:sz="4" w:space="0" w:color="auto"/>
            </w:tcBorders>
            <w:noWrap/>
            <w:hideMark/>
          </w:tcPr>
          <w:p w14:paraId="4FB4C6EC" w14:textId="77777777" w:rsidR="00DC7D59" w:rsidRDefault="00DC7D59">
            <w:pPr>
              <w:pStyle w:val="TAL"/>
              <w:rPr>
                <w:sz w:val="16"/>
                <w:szCs w:val="16"/>
              </w:rPr>
            </w:pPr>
            <w:r>
              <w:rPr>
                <w:sz w:val="16"/>
                <w:szCs w:val="16"/>
              </w:rPr>
              <w:t>C3-235726</w:t>
            </w:r>
          </w:p>
        </w:tc>
      </w:tr>
      <w:tr w:rsidR="00C60177" w14:paraId="7853FA5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7CED701" w14:textId="77777777" w:rsidR="00DC7D59" w:rsidRDefault="00DC7D59">
            <w:pPr>
              <w:pStyle w:val="TAL"/>
              <w:rPr>
                <w:color w:val="000000"/>
                <w:sz w:val="16"/>
                <w:szCs w:val="16"/>
              </w:rPr>
            </w:pPr>
            <w:r>
              <w:rPr>
                <w:color w:val="000000"/>
                <w:sz w:val="16"/>
                <w:szCs w:val="16"/>
              </w:rPr>
              <w:lastRenderedPageBreak/>
              <w:t>C3-235666</w:t>
            </w:r>
          </w:p>
        </w:tc>
        <w:tc>
          <w:tcPr>
            <w:tcW w:w="3402" w:type="dxa"/>
            <w:tcBorders>
              <w:top w:val="single" w:sz="4" w:space="0" w:color="auto"/>
              <w:left w:val="single" w:sz="4" w:space="0" w:color="auto"/>
              <w:bottom w:val="single" w:sz="4" w:space="0" w:color="auto"/>
              <w:right w:val="single" w:sz="4" w:space="0" w:color="auto"/>
            </w:tcBorders>
            <w:noWrap/>
            <w:hideMark/>
          </w:tcPr>
          <w:p w14:paraId="051B373B" w14:textId="77777777" w:rsidR="00DC7D59" w:rsidRDefault="00DC7D59">
            <w:pPr>
              <w:pStyle w:val="TAL"/>
              <w:rPr>
                <w:color w:val="000000"/>
                <w:sz w:val="16"/>
                <w:szCs w:val="16"/>
              </w:rPr>
            </w:pPr>
            <w:r>
              <w:rPr>
                <w:color w:val="000000"/>
                <w:sz w:val="16"/>
                <w:szCs w:val="16"/>
              </w:rPr>
              <w:t xml:space="preserve">List of UE QoS handling procedure update for </w:t>
            </w:r>
            <w:proofErr w:type="spellStart"/>
            <w:r>
              <w:rPr>
                <w:color w:val="000000"/>
                <w:sz w:val="16"/>
                <w:szCs w:val="16"/>
              </w:rPr>
              <w:t>AsSessionWithQoS</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00227B33" w14:textId="77777777" w:rsidR="00DC7D59" w:rsidRDefault="00DC7D59">
            <w:pPr>
              <w:pStyle w:val="TAL"/>
              <w:rPr>
                <w:color w:val="000000"/>
                <w:sz w:val="16"/>
                <w:szCs w:val="16"/>
              </w:rPr>
            </w:pPr>
            <w:r>
              <w:rPr>
                <w:color w:val="000000"/>
                <w:sz w:val="16"/>
                <w:szCs w:val="16"/>
              </w:rPr>
              <w:t>Nokia, Nokia Shanghai Bell, Ericsson</w:t>
            </w:r>
          </w:p>
        </w:tc>
        <w:tc>
          <w:tcPr>
            <w:tcW w:w="1094" w:type="dxa"/>
            <w:tcBorders>
              <w:top w:val="single" w:sz="4" w:space="0" w:color="auto"/>
              <w:left w:val="single" w:sz="4" w:space="0" w:color="auto"/>
              <w:bottom w:val="single" w:sz="4" w:space="0" w:color="auto"/>
              <w:right w:val="single" w:sz="4" w:space="0" w:color="auto"/>
            </w:tcBorders>
            <w:noWrap/>
            <w:hideMark/>
          </w:tcPr>
          <w:p w14:paraId="45DCFFC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A4E8F74" w14:textId="77777777" w:rsidR="00DC7D59" w:rsidRDefault="00DC7D59">
            <w:pPr>
              <w:pStyle w:val="TAL"/>
              <w:rPr>
                <w:color w:val="000000"/>
                <w:sz w:val="16"/>
                <w:szCs w:val="16"/>
              </w:rPr>
            </w:pPr>
            <w:r>
              <w:rPr>
                <w:color w:val="000000"/>
                <w:sz w:val="16"/>
                <w:szCs w:val="16"/>
              </w:rPr>
              <w:t>C3-235225</w:t>
            </w:r>
          </w:p>
        </w:tc>
        <w:tc>
          <w:tcPr>
            <w:tcW w:w="1701" w:type="dxa"/>
            <w:tcBorders>
              <w:top w:val="single" w:sz="4" w:space="0" w:color="auto"/>
              <w:left w:val="single" w:sz="4" w:space="0" w:color="auto"/>
              <w:bottom w:val="single" w:sz="4" w:space="0" w:color="auto"/>
              <w:right w:val="single" w:sz="4" w:space="0" w:color="auto"/>
            </w:tcBorders>
            <w:noWrap/>
            <w:hideMark/>
          </w:tcPr>
          <w:p w14:paraId="42E2228B" w14:textId="77777777" w:rsidR="00DC7D59" w:rsidRDefault="00DC7D59">
            <w:pPr>
              <w:rPr>
                <w:color w:val="000000"/>
                <w:sz w:val="16"/>
                <w:szCs w:val="16"/>
              </w:rPr>
            </w:pPr>
          </w:p>
        </w:tc>
      </w:tr>
      <w:tr w:rsidR="00C60177" w14:paraId="0C5A58C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8B71519" w14:textId="77777777" w:rsidR="00DC7D59" w:rsidRDefault="00DC7D59">
            <w:pPr>
              <w:pStyle w:val="TAL"/>
              <w:rPr>
                <w:color w:val="000000"/>
                <w:sz w:val="16"/>
                <w:szCs w:val="16"/>
              </w:rPr>
            </w:pPr>
            <w:r>
              <w:rPr>
                <w:color w:val="000000"/>
                <w:sz w:val="16"/>
                <w:szCs w:val="16"/>
              </w:rPr>
              <w:t>C3-235667</w:t>
            </w:r>
          </w:p>
        </w:tc>
        <w:tc>
          <w:tcPr>
            <w:tcW w:w="3402" w:type="dxa"/>
            <w:tcBorders>
              <w:top w:val="single" w:sz="4" w:space="0" w:color="auto"/>
              <w:left w:val="single" w:sz="4" w:space="0" w:color="auto"/>
              <w:bottom w:val="single" w:sz="4" w:space="0" w:color="auto"/>
              <w:right w:val="single" w:sz="4" w:space="0" w:color="auto"/>
            </w:tcBorders>
            <w:noWrap/>
            <w:hideMark/>
          </w:tcPr>
          <w:p w14:paraId="32B13CEB" w14:textId="77777777" w:rsidR="00DC7D59" w:rsidRDefault="00DC7D59">
            <w:pPr>
              <w:pStyle w:val="TAL"/>
              <w:rPr>
                <w:color w:val="000000"/>
                <w:sz w:val="16"/>
                <w:szCs w:val="16"/>
              </w:rPr>
            </w:pPr>
            <w:r>
              <w:rPr>
                <w:color w:val="000000"/>
                <w:sz w:val="16"/>
                <w:szCs w:val="16"/>
              </w:rPr>
              <w:t xml:space="preserve">Port handling with </w:t>
            </w:r>
            <w:proofErr w:type="spellStart"/>
            <w:r>
              <w:rPr>
                <w:color w:val="000000"/>
                <w:sz w:val="16"/>
                <w:szCs w:val="16"/>
              </w:rPr>
              <w:t>AsSessionWithQoS</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547ADF3B" w14:textId="77777777" w:rsidR="00DC7D59" w:rsidRDefault="00DC7D59">
            <w:pPr>
              <w:pStyle w:val="TAL"/>
              <w:rPr>
                <w:color w:val="000000"/>
                <w:sz w:val="16"/>
                <w:szCs w:val="16"/>
              </w:rPr>
            </w:pPr>
            <w:r>
              <w:rPr>
                <w:color w:val="000000"/>
                <w:sz w:val="16"/>
                <w:szCs w:val="16"/>
              </w:rPr>
              <w:t>Nokia, Nokia Shanghai Bell, Samsung, Ericsson, Huawei</w:t>
            </w:r>
          </w:p>
        </w:tc>
        <w:tc>
          <w:tcPr>
            <w:tcW w:w="1094" w:type="dxa"/>
            <w:tcBorders>
              <w:top w:val="single" w:sz="4" w:space="0" w:color="auto"/>
              <w:left w:val="single" w:sz="4" w:space="0" w:color="auto"/>
              <w:bottom w:val="single" w:sz="4" w:space="0" w:color="auto"/>
              <w:right w:val="single" w:sz="4" w:space="0" w:color="auto"/>
            </w:tcBorders>
            <w:noWrap/>
            <w:hideMark/>
          </w:tcPr>
          <w:p w14:paraId="08D2CEC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A544553" w14:textId="77777777" w:rsidR="00DC7D59" w:rsidRDefault="00DC7D59">
            <w:pPr>
              <w:pStyle w:val="TAL"/>
              <w:rPr>
                <w:color w:val="000000"/>
                <w:sz w:val="16"/>
                <w:szCs w:val="16"/>
              </w:rPr>
            </w:pPr>
            <w:r>
              <w:rPr>
                <w:color w:val="000000"/>
                <w:sz w:val="16"/>
                <w:szCs w:val="16"/>
              </w:rPr>
              <w:t>C3-235226</w:t>
            </w:r>
          </w:p>
        </w:tc>
        <w:tc>
          <w:tcPr>
            <w:tcW w:w="1701" w:type="dxa"/>
            <w:tcBorders>
              <w:top w:val="single" w:sz="4" w:space="0" w:color="auto"/>
              <w:left w:val="single" w:sz="4" w:space="0" w:color="auto"/>
              <w:bottom w:val="single" w:sz="4" w:space="0" w:color="auto"/>
              <w:right w:val="single" w:sz="4" w:space="0" w:color="auto"/>
            </w:tcBorders>
            <w:noWrap/>
            <w:hideMark/>
          </w:tcPr>
          <w:p w14:paraId="2DF43322" w14:textId="77777777" w:rsidR="00DC7D59" w:rsidRDefault="00DC7D59">
            <w:pPr>
              <w:pStyle w:val="TAL"/>
              <w:rPr>
                <w:sz w:val="16"/>
                <w:szCs w:val="16"/>
              </w:rPr>
            </w:pPr>
            <w:r>
              <w:rPr>
                <w:sz w:val="16"/>
                <w:szCs w:val="16"/>
              </w:rPr>
              <w:t>CP-233209</w:t>
            </w:r>
          </w:p>
        </w:tc>
      </w:tr>
      <w:tr w:rsidR="00C60177" w14:paraId="47DDA3E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10B767A" w14:textId="77777777" w:rsidR="00DC7D59" w:rsidRDefault="00DC7D59">
            <w:pPr>
              <w:pStyle w:val="TAL"/>
              <w:rPr>
                <w:color w:val="000000"/>
                <w:sz w:val="16"/>
                <w:szCs w:val="16"/>
              </w:rPr>
            </w:pPr>
            <w:r>
              <w:rPr>
                <w:color w:val="000000"/>
                <w:sz w:val="16"/>
                <w:szCs w:val="16"/>
              </w:rPr>
              <w:t>C3-235668</w:t>
            </w:r>
          </w:p>
        </w:tc>
        <w:tc>
          <w:tcPr>
            <w:tcW w:w="3402" w:type="dxa"/>
            <w:tcBorders>
              <w:top w:val="single" w:sz="4" w:space="0" w:color="auto"/>
              <w:left w:val="single" w:sz="4" w:space="0" w:color="auto"/>
              <w:bottom w:val="single" w:sz="4" w:space="0" w:color="auto"/>
              <w:right w:val="single" w:sz="4" w:space="0" w:color="auto"/>
            </w:tcBorders>
            <w:noWrap/>
            <w:hideMark/>
          </w:tcPr>
          <w:p w14:paraId="2FCCC6B1" w14:textId="77777777" w:rsidR="00DC7D59" w:rsidRDefault="00DC7D59">
            <w:pPr>
              <w:pStyle w:val="TAL"/>
              <w:rPr>
                <w:color w:val="000000"/>
                <w:sz w:val="16"/>
                <w:szCs w:val="16"/>
              </w:rPr>
            </w:pPr>
            <w:r>
              <w:rPr>
                <w:color w:val="000000"/>
                <w:sz w:val="16"/>
                <w:szCs w:val="16"/>
              </w:rPr>
              <w:t>Multiple AF Expected UE behaviour</w:t>
            </w:r>
          </w:p>
        </w:tc>
        <w:tc>
          <w:tcPr>
            <w:tcW w:w="850" w:type="dxa"/>
            <w:tcBorders>
              <w:top w:val="single" w:sz="4" w:space="0" w:color="auto"/>
              <w:left w:val="single" w:sz="4" w:space="0" w:color="auto"/>
              <w:bottom w:val="single" w:sz="4" w:space="0" w:color="auto"/>
              <w:right w:val="single" w:sz="4" w:space="0" w:color="auto"/>
            </w:tcBorders>
            <w:noWrap/>
            <w:hideMark/>
          </w:tcPr>
          <w:p w14:paraId="5DEF39C2"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D87BB6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B2E34FE" w14:textId="77777777" w:rsidR="00DC7D59" w:rsidRDefault="00DC7D59">
            <w:pPr>
              <w:pStyle w:val="TAL"/>
              <w:rPr>
                <w:color w:val="000000"/>
                <w:sz w:val="16"/>
                <w:szCs w:val="16"/>
              </w:rPr>
            </w:pPr>
            <w:r>
              <w:rPr>
                <w:color w:val="000000"/>
                <w:sz w:val="16"/>
                <w:szCs w:val="16"/>
              </w:rPr>
              <w:t>C3-235227</w:t>
            </w:r>
          </w:p>
        </w:tc>
        <w:tc>
          <w:tcPr>
            <w:tcW w:w="1701" w:type="dxa"/>
            <w:tcBorders>
              <w:top w:val="single" w:sz="4" w:space="0" w:color="auto"/>
              <w:left w:val="single" w:sz="4" w:space="0" w:color="auto"/>
              <w:bottom w:val="single" w:sz="4" w:space="0" w:color="auto"/>
              <w:right w:val="single" w:sz="4" w:space="0" w:color="auto"/>
            </w:tcBorders>
            <w:noWrap/>
            <w:hideMark/>
          </w:tcPr>
          <w:p w14:paraId="56B3B96E" w14:textId="77777777" w:rsidR="00DC7D59" w:rsidRDefault="00DC7D59">
            <w:pPr>
              <w:rPr>
                <w:color w:val="000000"/>
                <w:sz w:val="16"/>
                <w:szCs w:val="16"/>
              </w:rPr>
            </w:pPr>
          </w:p>
        </w:tc>
      </w:tr>
      <w:tr w:rsidR="00C60177" w14:paraId="11F51C7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CE5A0D3" w14:textId="77777777" w:rsidR="00DC7D59" w:rsidRDefault="00DC7D59">
            <w:pPr>
              <w:pStyle w:val="TAL"/>
              <w:rPr>
                <w:color w:val="000000"/>
                <w:sz w:val="16"/>
                <w:szCs w:val="16"/>
              </w:rPr>
            </w:pPr>
            <w:r>
              <w:rPr>
                <w:color w:val="000000"/>
                <w:sz w:val="16"/>
                <w:szCs w:val="16"/>
              </w:rPr>
              <w:t>C3-235669</w:t>
            </w:r>
          </w:p>
        </w:tc>
        <w:tc>
          <w:tcPr>
            <w:tcW w:w="3402" w:type="dxa"/>
            <w:tcBorders>
              <w:top w:val="single" w:sz="4" w:space="0" w:color="auto"/>
              <w:left w:val="single" w:sz="4" w:space="0" w:color="auto"/>
              <w:bottom w:val="single" w:sz="4" w:space="0" w:color="auto"/>
              <w:right w:val="single" w:sz="4" w:space="0" w:color="auto"/>
            </w:tcBorders>
            <w:noWrap/>
            <w:hideMark/>
          </w:tcPr>
          <w:p w14:paraId="30577234" w14:textId="77777777" w:rsidR="00DC7D59" w:rsidRDefault="00DC7D59">
            <w:pPr>
              <w:pStyle w:val="TAL"/>
              <w:rPr>
                <w:color w:val="000000"/>
                <w:sz w:val="16"/>
                <w:szCs w:val="16"/>
              </w:rPr>
            </w:pPr>
            <w:r>
              <w:rPr>
                <w:color w:val="000000"/>
                <w:sz w:val="16"/>
                <w:szCs w:val="16"/>
              </w:rPr>
              <w:t xml:space="preserve">Editor’s Note removal and </w:t>
            </w:r>
            <w:proofErr w:type="spellStart"/>
            <w:r>
              <w:rPr>
                <w:color w:val="000000"/>
                <w:sz w:val="16"/>
                <w:szCs w:val="16"/>
              </w:rPr>
              <w:t>Miscellaneouse</w:t>
            </w:r>
            <w:proofErr w:type="spellEnd"/>
            <w:r>
              <w:rPr>
                <w:color w:val="000000"/>
                <w:sz w:val="16"/>
                <w:szCs w:val="16"/>
              </w:rPr>
              <w:t xml:space="preserve"> changes</w:t>
            </w:r>
          </w:p>
        </w:tc>
        <w:tc>
          <w:tcPr>
            <w:tcW w:w="850" w:type="dxa"/>
            <w:tcBorders>
              <w:top w:val="single" w:sz="4" w:space="0" w:color="auto"/>
              <w:left w:val="single" w:sz="4" w:space="0" w:color="auto"/>
              <w:bottom w:val="single" w:sz="4" w:space="0" w:color="auto"/>
              <w:right w:val="single" w:sz="4" w:space="0" w:color="auto"/>
            </w:tcBorders>
            <w:noWrap/>
            <w:hideMark/>
          </w:tcPr>
          <w:p w14:paraId="25C50D88"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3A4EFAD"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398B8E73" w14:textId="77777777" w:rsidR="00DC7D59" w:rsidRDefault="00DC7D59">
            <w:pPr>
              <w:pStyle w:val="TAL"/>
              <w:rPr>
                <w:color w:val="000000"/>
                <w:sz w:val="16"/>
                <w:szCs w:val="16"/>
              </w:rPr>
            </w:pPr>
            <w:r>
              <w:rPr>
                <w:color w:val="000000"/>
                <w:sz w:val="16"/>
                <w:szCs w:val="16"/>
              </w:rPr>
              <w:t>C3-235230</w:t>
            </w:r>
          </w:p>
        </w:tc>
        <w:tc>
          <w:tcPr>
            <w:tcW w:w="1701" w:type="dxa"/>
            <w:tcBorders>
              <w:top w:val="single" w:sz="4" w:space="0" w:color="auto"/>
              <w:left w:val="single" w:sz="4" w:space="0" w:color="auto"/>
              <w:bottom w:val="single" w:sz="4" w:space="0" w:color="auto"/>
              <w:right w:val="single" w:sz="4" w:space="0" w:color="auto"/>
            </w:tcBorders>
            <w:noWrap/>
            <w:hideMark/>
          </w:tcPr>
          <w:p w14:paraId="39E49A02" w14:textId="77777777" w:rsidR="00DC7D59" w:rsidRDefault="00DC7D59">
            <w:pPr>
              <w:rPr>
                <w:color w:val="000000"/>
                <w:sz w:val="16"/>
                <w:szCs w:val="16"/>
              </w:rPr>
            </w:pPr>
          </w:p>
        </w:tc>
      </w:tr>
      <w:tr w:rsidR="00C60177" w14:paraId="2E1F8EC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351BDA0" w14:textId="77777777" w:rsidR="00DC7D59" w:rsidRDefault="00DC7D59">
            <w:pPr>
              <w:pStyle w:val="TAL"/>
              <w:rPr>
                <w:color w:val="000000"/>
                <w:sz w:val="16"/>
                <w:szCs w:val="16"/>
              </w:rPr>
            </w:pPr>
            <w:r>
              <w:rPr>
                <w:color w:val="000000"/>
                <w:sz w:val="16"/>
                <w:szCs w:val="16"/>
              </w:rPr>
              <w:t>C3-235670</w:t>
            </w:r>
          </w:p>
        </w:tc>
        <w:tc>
          <w:tcPr>
            <w:tcW w:w="3402" w:type="dxa"/>
            <w:tcBorders>
              <w:top w:val="single" w:sz="4" w:space="0" w:color="auto"/>
              <w:left w:val="single" w:sz="4" w:space="0" w:color="auto"/>
              <w:bottom w:val="single" w:sz="4" w:space="0" w:color="auto"/>
              <w:right w:val="single" w:sz="4" w:space="0" w:color="auto"/>
            </w:tcBorders>
            <w:noWrap/>
            <w:hideMark/>
          </w:tcPr>
          <w:p w14:paraId="71E46609" w14:textId="77777777" w:rsidR="00DC7D59" w:rsidRDefault="00DC7D59">
            <w:pPr>
              <w:pStyle w:val="TAL"/>
              <w:rPr>
                <w:color w:val="000000"/>
                <w:sz w:val="16"/>
                <w:szCs w:val="16"/>
              </w:rPr>
            </w:pPr>
            <w:r>
              <w:rPr>
                <w:color w:val="000000"/>
                <w:sz w:val="16"/>
                <w:szCs w:val="16"/>
              </w:rPr>
              <w:t>Editor’s Note removal and Multi-modal service requirements changes</w:t>
            </w:r>
          </w:p>
        </w:tc>
        <w:tc>
          <w:tcPr>
            <w:tcW w:w="850" w:type="dxa"/>
            <w:tcBorders>
              <w:top w:val="single" w:sz="4" w:space="0" w:color="auto"/>
              <w:left w:val="single" w:sz="4" w:space="0" w:color="auto"/>
              <w:bottom w:val="single" w:sz="4" w:space="0" w:color="auto"/>
              <w:right w:val="single" w:sz="4" w:space="0" w:color="auto"/>
            </w:tcBorders>
            <w:noWrap/>
            <w:hideMark/>
          </w:tcPr>
          <w:p w14:paraId="622B48FA"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19B8A58"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37171E8C" w14:textId="77777777" w:rsidR="00DC7D59" w:rsidRDefault="00DC7D59">
            <w:pPr>
              <w:pStyle w:val="TAL"/>
              <w:rPr>
                <w:color w:val="000000"/>
                <w:sz w:val="16"/>
                <w:szCs w:val="16"/>
              </w:rPr>
            </w:pPr>
            <w:r>
              <w:rPr>
                <w:color w:val="000000"/>
                <w:sz w:val="16"/>
                <w:szCs w:val="16"/>
              </w:rPr>
              <w:t>C3-235231</w:t>
            </w:r>
          </w:p>
        </w:tc>
        <w:tc>
          <w:tcPr>
            <w:tcW w:w="1701" w:type="dxa"/>
            <w:tcBorders>
              <w:top w:val="single" w:sz="4" w:space="0" w:color="auto"/>
              <w:left w:val="single" w:sz="4" w:space="0" w:color="auto"/>
              <w:bottom w:val="single" w:sz="4" w:space="0" w:color="auto"/>
              <w:right w:val="single" w:sz="4" w:space="0" w:color="auto"/>
            </w:tcBorders>
            <w:noWrap/>
            <w:hideMark/>
          </w:tcPr>
          <w:p w14:paraId="0CFBACC4" w14:textId="77777777" w:rsidR="00DC7D59" w:rsidRDefault="00DC7D59">
            <w:pPr>
              <w:rPr>
                <w:color w:val="000000"/>
                <w:sz w:val="16"/>
                <w:szCs w:val="16"/>
              </w:rPr>
            </w:pPr>
          </w:p>
        </w:tc>
      </w:tr>
      <w:tr w:rsidR="00C60177" w14:paraId="5FA1207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BB45AC2" w14:textId="77777777" w:rsidR="00DC7D59" w:rsidRDefault="00DC7D59">
            <w:pPr>
              <w:pStyle w:val="TAL"/>
              <w:rPr>
                <w:color w:val="000000"/>
                <w:sz w:val="16"/>
                <w:szCs w:val="16"/>
              </w:rPr>
            </w:pPr>
            <w:r>
              <w:rPr>
                <w:color w:val="000000"/>
                <w:sz w:val="16"/>
                <w:szCs w:val="16"/>
              </w:rPr>
              <w:t>C3-235671</w:t>
            </w:r>
          </w:p>
        </w:tc>
        <w:tc>
          <w:tcPr>
            <w:tcW w:w="3402" w:type="dxa"/>
            <w:tcBorders>
              <w:top w:val="single" w:sz="4" w:space="0" w:color="auto"/>
              <w:left w:val="single" w:sz="4" w:space="0" w:color="auto"/>
              <w:bottom w:val="single" w:sz="4" w:space="0" w:color="auto"/>
              <w:right w:val="single" w:sz="4" w:space="0" w:color="auto"/>
            </w:tcBorders>
            <w:noWrap/>
            <w:hideMark/>
          </w:tcPr>
          <w:p w14:paraId="210A7362" w14:textId="77777777" w:rsidR="00DC7D59" w:rsidRDefault="00DC7D59">
            <w:pPr>
              <w:pStyle w:val="TAL"/>
              <w:rPr>
                <w:color w:val="000000"/>
                <w:sz w:val="16"/>
                <w:szCs w:val="16"/>
              </w:rPr>
            </w:pPr>
            <w:r>
              <w:rPr>
                <w:color w:val="000000"/>
                <w:sz w:val="16"/>
                <w:szCs w:val="16"/>
              </w:rPr>
              <w:t>Multi-modal services update</w:t>
            </w:r>
          </w:p>
        </w:tc>
        <w:tc>
          <w:tcPr>
            <w:tcW w:w="850" w:type="dxa"/>
            <w:tcBorders>
              <w:top w:val="single" w:sz="4" w:space="0" w:color="auto"/>
              <w:left w:val="single" w:sz="4" w:space="0" w:color="auto"/>
              <w:bottom w:val="single" w:sz="4" w:space="0" w:color="auto"/>
              <w:right w:val="single" w:sz="4" w:space="0" w:color="auto"/>
            </w:tcBorders>
            <w:noWrap/>
            <w:hideMark/>
          </w:tcPr>
          <w:p w14:paraId="28F94534"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DE0A41E"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2E051700" w14:textId="77777777" w:rsidR="00DC7D59" w:rsidRDefault="00DC7D59">
            <w:pPr>
              <w:pStyle w:val="TAL"/>
              <w:rPr>
                <w:color w:val="000000"/>
                <w:sz w:val="16"/>
                <w:szCs w:val="16"/>
              </w:rPr>
            </w:pPr>
            <w:r>
              <w:rPr>
                <w:color w:val="000000"/>
                <w:sz w:val="16"/>
                <w:szCs w:val="16"/>
              </w:rPr>
              <w:t>C3-235232</w:t>
            </w:r>
          </w:p>
        </w:tc>
        <w:tc>
          <w:tcPr>
            <w:tcW w:w="1701" w:type="dxa"/>
            <w:tcBorders>
              <w:top w:val="single" w:sz="4" w:space="0" w:color="auto"/>
              <w:left w:val="single" w:sz="4" w:space="0" w:color="auto"/>
              <w:bottom w:val="single" w:sz="4" w:space="0" w:color="auto"/>
              <w:right w:val="single" w:sz="4" w:space="0" w:color="auto"/>
            </w:tcBorders>
            <w:noWrap/>
            <w:hideMark/>
          </w:tcPr>
          <w:p w14:paraId="14501778" w14:textId="77777777" w:rsidR="00DC7D59" w:rsidRDefault="00DC7D59">
            <w:pPr>
              <w:rPr>
                <w:color w:val="000000"/>
                <w:sz w:val="16"/>
                <w:szCs w:val="16"/>
              </w:rPr>
            </w:pPr>
          </w:p>
        </w:tc>
      </w:tr>
      <w:tr w:rsidR="00C60177" w14:paraId="014F4F6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3679F8B" w14:textId="77777777" w:rsidR="00DC7D59" w:rsidRDefault="00DC7D59">
            <w:pPr>
              <w:pStyle w:val="TAL"/>
              <w:rPr>
                <w:color w:val="000000"/>
                <w:sz w:val="16"/>
                <w:szCs w:val="16"/>
              </w:rPr>
            </w:pPr>
            <w:r>
              <w:rPr>
                <w:color w:val="000000"/>
                <w:sz w:val="16"/>
                <w:szCs w:val="16"/>
              </w:rPr>
              <w:t>C3-235672</w:t>
            </w:r>
          </w:p>
        </w:tc>
        <w:tc>
          <w:tcPr>
            <w:tcW w:w="3402" w:type="dxa"/>
            <w:tcBorders>
              <w:top w:val="single" w:sz="4" w:space="0" w:color="auto"/>
              <w:left w:val="single" w:sz="4" w:space="0" w:color="auto"/>
              <w:bottom w:val="single" w:sz="4" w:space="0" w:color="auto"/>
              <w:right w:val="single" w:sz="4" w:space="0" w:color="auto"/>
            </w:tcBorders>
            <w:noWrap/>
            <w:hideMark/>
          </w:tcPr>
          <w:p w14:paraId="79606C50" w14:textId="77777777" w:rsidR="00DC7D59" w:rsidRDefault="00DC7D59">
            <w:pPr>
              <w:pStyle w:val="TAL"/>
              <w:rPr>
                <w:color w:val="000000"/>
                <w:sz w:val="16"/>
                <w:szCs w:val="16"/>
              </w:rPr>
            </w:pPr>
            <w:r>
              <w:rPr>
                <w:color w:val="000000"/>
                <w:sz w:val="16"/>
                <w:szCs w:val="16"/>
              </w:rPr>
              <w:t>HTTP RFC uplifting</w:t>
            </w:r>
          </w:p>
        </w:tc>
        <w:tc>
          <w:tcPr>
            <w:tcW w:w="850" w:type="dxa"/>
            <w:tcBorders>
              <w:top w:val="single" w:sz="4" w:space="0" w:color="auto"/>
              <w:left w:val="single" w:sz="4" w:space="0" w:color="auto"/>
              <w:bottom w:val="single" w:sz="4" w:space="0" w:color="auto"/>
              <w:right w:val="single" w:sz="4" w:space="0" w:color="auto"/>
            </w:tcBorders>
            <w:noWrap/>
            <w:hideMark/>
          </w:tcPr>
          <w:p w14:paraId="03282A95"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6F650C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2868492" w14:textId="77777777" w:rsidR="00DC7D59" w:rsidRDefault="00DC7D59">
            <w:pPr>
              <w:pStyle w:val="TAL"/>
              <w:rPr>
                <w:color w:val="000000"/>
                <w:sz w:val="16"/>
                <w:szCs w:val="16"/>
              </w:rPr>
            </w:pPr>
            <w:r>
              <w:rPr>
                <w:color w:val="000000"/>
                <w:sz w:val="16"/>
                <w:szCs w:val="16"/>
              </w:rPr>
              <w:t>C3-235233</w:t>
            </w:r>
          </w:p>
        </w:tc>
        <w:tc>
          <w:tcPr>
            <w:tcW w:w="1701" w:type="dxa"/>
            <w:tcBorders>
              <w:top w:val="single" w:sz="4" w:space="0" w:color="auto"/>
              <w:left w:val="single" w:sz="4" w:space="0" w:color="auto"/>
              <w:bottom w:val="single" w:sz="4" w:space="0" w:color="auto"/>
              <w:right w:val="single" w:sz="4" w:space="0" w:color="auto"/>
            </w:tcBorders>
            <w:noWrap/>
            <w:hideMark/>
          </w:tcPr>
          <w:p w14:paraId="1D989315" w14:textId="77777777" w:rsidR="00DC7D59" w:rsidRDefault="00DC7D59">
            <w:pPr>
              <w:rPr>
                <w:color w:val="000000"/>
                <w:sz w:val="16"/>
                <w:szCs w:val="16"/>
              </w:rPr>
            </w:pPr>
          </w:p>
        </w:tc>
      </w:tr>
      <w:tr w:rsidR="00C60177" w14:paraId="14C9C0B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AA58319" w14:textId="77777777" w:rsidR="00DC7D59" w:rsidRDefault="00DC7D59">
            <w:pPr>
              <w:pStyle w:val="TAL"/>
              <w:rPr>
                <w:color w:val="000000"/>
                <w:sz w:val="16"/>
                <w:szCs w:val="16"/>
              </w:rPr>
            </w:pPr>
            <w:r>
              <w:rPr>
                <w:color w:val="000000"/>
                <w:sz w:val="16"/>
                <w:szCs w:val="16"/>
              </w:rPr>
              <w:t>C3-235673</w:t>
            </w:r>
          </w:p>
        </w:tc>
        <w:tc>
          <w:tcPr>
            <w:tcW w:w="3402" w:type="dxa"/>
            <w:tcBorders>
              <w:top w:val="single" w:sz="4" w:space="0" w:color="auto"/>
              <w:left w:val="single" w:sz="4" w:space="0" w:color="auto"/>
              <w:bottom w:val="single" w:sz="4" w:space="0" w:color="auto"/>
              <w:right w:val="single" w:sz="4" w:space="0" w:color="auto"/>
            </w:tcBorders>
            <w:noWrap/>
            <w:hideMark/>
          </w:tcPr>
          <w:p w14:paraId="1AA332C6" w14:textId="77777777" w:rsidR="00DC7D59" w:rsidRDefault="00DC7D59">
            <w:pPr>
              <w:pStyle w:val="TAL"/>
              <w:rPr>
                <w:color w:val="000000"/>
                <w:sz w:val="16"/>
                <w:szCs w:val="16"/>
              </w:rPr>
            </w:pPr>
            <w:r>
              <w:rPr>
                <w:color w:val="000000"/>
                <w:sz w:val="16"/>
                <w:szCs w:val="16"/>
              </w:rPr>
              <w:t>Protocol description update</w:t>
            </w:r>
          </w:p>
        </w:tc>
        <w:tc>
          <w:tcPr>
            <w:tcW w:w="850" w:type="dxa"/>
            <w:tcBorders>
              <w:top w:val="single" w:sz="4" w:space="0" w:color="auto"/>
              <w:left w:val="single" w:sz="4" w:space="0" w:color="auto"/>
              <w:bottom w:val="single" w:sz="4" w:space="0" w:color="auto"/>
              <w:right w:val="single" w:sz="4" w:space="0" w:color="auto"/>
            </w:tcBorders>
            <w:noWrap/>
            <w:hideMark/>
          </w:tcPr>
          <w:p w14:paraId="01DF88F6" w14:textId="77777777" w:rsidR="00DC7D59" w:rsidRDefault="00DC7D59">
            <w:pPr>
              <w:pStyle w:val="TAL"/>
              <w:rPr>
                <w:color w:val="000000"/>
                <w:sz w:val="16"/>
                <w:szCs w:val="16"/>
              </w:rPr>
            </w:pPr>
            <w:r>
              <w:rPr>
                <w:color w:val="000000"/>
                <w:sz w:val="16"/>
                <w:szCs w:val="16"/>
              </w:rPr>
              <w:t>Nokia, Nokia Shanghai Bell, Lenovo, Ericsson, Huawei</w:t>
            </w:r>
          </w:p>
        </w:tc>
        <w:tc>
          <w:tcPr>
            <w:tcW w:w="1094" w:type="dxa"/>
            <w:tcBorders>
              <w:top w:val="single" w:sz="4" w:space="0" w:color="auto"/>
              <w:left w:val="single" w:sz="4" w:space="0" w:color="auto"/>
              <w:bottom w:val="single" w:sz="4" w:space="0" w:color="auto"/>
              <w:right w:val="single" w:sz="4" w:space="0" w:color="auto"/>
            </w:tcBorders>
            <w:noWrap/>
            <w:hideMark/>
          </w:tcPr>
          <w:p w14:paraId="7795ED3A"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4DBABC30" w14:textId="77777777" w:rsidR="00DC7D59" w:rsidRDefault="00DC7D59">
            <w:pPr>
              <w:pStyle w:val="TAL"/>
              <w:rPr>
                <w:color w:val="000000"/>
                <w:sz w:val="16"/>
                <w:szCs w:val="16"/>
              </w:rPr>
            </w:pPr>
            <w:r>
              <w:rPr>
                <w:color w:val="000000"/>
                <w:sz w:val="16"/>
                <w:szCs w:val="16"/>
              </w:rPr>
              <w:t>C3-235353</w:t>
            </w:r>
          </w:p>
        </w:tc>
        <w:tc>
          <w:tcPr>
            <w:tcW w:w="1701" w:type="dxa"/>
            <w:tcBorders>
              <w:top w:val="single" w:sz="4" w:space="0" w:color="auto"/>
              <w:left w:val="single" w:sz="4" w:space="0" w:color="auto"/>
              <w:bottom w:val="single" w:sz="4" w:space="0" w:color="auto"/>
              <w:right w:val="single" w:sz="4" w:space="0" w:color="auto"/>
            </w:tcBorders>
            <w:noWrap/>
            <w:hideMark/>
          </w:tcPr>
          <w:p w14:paraId="0FD2606C" w14:textId="77777777" w:rsidR="00DC7D59" w:rsidRDefault="00DC7D59">
            <w:pPr>
              <w:rPr>
                <w:color w:val="000000"/>
                <w:sz w:val="16"/>
                <w:szCs w:val="16"/>
              </w:rPr>
            </w:pPr>
          </w:p>
        </w:tc>
      </w:tr>
      <w:tr w:rsidR="00C60177" w14:paraId="67EC136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AF1F549" w14:textId="77777777" w:rsidR="00DC7D59" w:rsidRDefault="00DC7D59">
            <w:pPr>
              <w:pStyle w:val="TAL"/>
              <w:rPr>
                <w:color w:val="000000"/>
                <w:sz w:val="16"/>
                <w:szCs w:val="16"/>
              </w:rPr>
            </w:pPr>
            <w:r>
              <w:rPr>
                <w:color w:val="000000"/>
                <w:sz w:val="16"/>
                <w:szCs w:val="16"/>
              </w:rPr>
              <w:t>C3-235674</w:t>
            </w:r>
          </w:p>
        </w:tc>
        <w:tc>
          <w:tcPr>
            <w:tcW w:w="3402" w:type="dxa"/>
            <w:tcBorders>
              <w:top w:val="single" w:sz="4" w:space="0" w:color="auto"/>
              <w:left w:val="single" w:sz="4" w:space="0" w:color="auto"/>
              <w:bottom w:val="single" w:sz="4" w:space="0" w:color="auto"/>
              <w:right w:val="single" w:sz="4" w:space="0" w:color="auto"/>
            </w:tcBorders>
            <w:noWrap/>
            <w:hideMark/>
          </w:tcPr>
          <w:p w14:paraId="4F5BA0B9" w14:textId="77777777" w:rsidR="00DC7D59" w:rsidRDefault="00DC7D59">
            <w:pPr>
              <w:pStyle w:val="TAL"/>
              <w:rPr>
                <w:color w:val="000000"/>
                <w:sz w:val="16"/>
                <w:szCs w:val="16"/>
              </w:rPr>
            </w:pPr>
            <w:proofErr w:type="spellStart"/>
            <w:r>
              <w:rPr>
                <w:color w:val="000000"/>
                <w:sz w:val="16"/>
                <w:szCs w:val="16"/>
              </w:rPr>
              <w:t>CAPIFEventDetail</w:t>
            </w:r>
            <w:proofErr w:type="spellEnd"/>
            <w:r>
              <w:rPr>
                <w:color w:val="000000"/>
                <w:sz w:val="16"/>
                <w:szCs w:val="16"/>
              </w:rPr>
              <w:t xml:space="preserve"> data type clarification</w:t>
            </w:r>
          </w:p>
        </w:tc>
        <w:tc>
          <w:tcPr>
            <w:tcW w:w="850" w:type="dxa"/>
            <w:tcBorders>
              <w:top w:val="single" w:sz="4" w:space="0" w:color="auto"/>
              <w:left w:val="single" w:sz="4" w:space="0" w:color="auto"/>
              <w:bottom w:val="single" w:sz="4" w:space="0" w:color="auto"/>
              <w:right w:val="single" w:sz="4" w:space="0" w:color="auto"/>
            </w:tcBorders>
            <w:noWrap/>
            <w:hideMark/>
          </w:tcPr>
          <w:p w14:paraId="0931C3AF"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52CC852"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320DD106" w14:textId="77777777" w:rsidR="00DC7D59" w:rsidRDefault="00DC7D59">
            <w:pPr>
              <w:pStyle w:val="TAL"/>
              <w:rPr>
                <w:color w:val="000000"/>
                <w:sz w:val="16"/>
                <w:szCs w:val="16"/>
              </w:rPr>
            </w:pPr>
            <w:r>
              <w:rPr>
                <w:color w:val="000000"/>
                <w:sz w:val="16"/>
                <w:szCs w:val="16"/>
              </w:rPr>
              <w:t>C3-235352</w:t>
            </w:r>
          </w:p>
        </w:tc>
        <w:tc>
          <w:tcPr>
            <w:tcW w:w="1701" w:type="dxa"/>
            <w:tcBorders>
              <w:top w:val="single" w:sz="4" w:space="0" w:color="auto"/>
              <w:left w:val="single" w:sz="4" w:space="0" w:color="auto"/>
              <w:bottom w:val="single" w:sz="4" w:space="0" w:color="auto"/>
              <w:right w:val="single" w:sz="4" w:space="0" w:color="auto"/>
            </w:tcBorders>
            <w:noWrap/>
            <w:hideMark/>
          </w:tcPr>
          <w:p w14:paraId="5718A7D9" w14:textId="77777777" w:rsidR="00DC7D59" w:rsidRDefault="00DC7D59">
            <w:pPr>
              <w:rPr>
                <w:color w:val="000000"/>
                <w:sz w:val="16"/>
                <w:szCs w:val="16"/>
              </w:rPr>
            </w:pPr>
          </w:p>
        </w:tc>
      </w:tr>
      <w:tr w:rsidR="00C60177" w14:paraId="2588265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6B18C58" w14:textId="77777777" w:rsidR="00DC7D59" w:rsidRDefault="00DC7D59">
            <w:pPr>
              <w:pStyle w:val="TAL"/>
              <w:rPr>
                <w:color w:val="000000"/>
                <w:sz w:val="16"/>
                <w:szCs w:val="16"/>
              </w:rPr>
            </w:pPr>
            <w:r>
              <w:rPr>
                <w:color w:val="000000"/>
                <w:sz w:val="16"/>
                <w:szCs w:val="16"/>
              </w:rPr>
              <w:t>C3-235675</w:t>
            </w:r>
          </w:p>
        </w:tc>
        <w:tc>
          <w:tcPr>
            <w:tcW w:w="3402" w:type="dxa"/>
            <w:tcBorders>
              <w:top w:val="single" w:sz="4" w:space="0" w:color="auto"/>
              <w:left w:val="single" w:sz="4" w:space="0" w:color="auto"/>
              <w:bottom w:val="single" w:sz="4" w:space="0" w:color="auto"/>
              <w:right w:val="single" w:sz="4" w:space="0" w:color="auto"/>
            </w:tcBorders>
            <w:noWrap/>
            <w:hideMark/>
          </w:tcPr>
          <w:p w14:paraId="4461E6B5" w14:textId="77777777" w:rsidR="00DC7D59" w:rsidRDefault="00DC7D59">
            <w:pPr>
              <w:pStyle w:val="TAL"/>
              <w:rPr>
                <w:color w:val="000000"/>
                <w:sz w:val="16"/>
                <w:szCs w:val="16"/>
              </w:rPr>
            </w:pPr>
            <w:r>
              <w:rPr>
                <w:color w:val="000000"/>
                <w:sz w:val="16"/>
                <w:szCs w:val="16"/>
              </w:rPr>
              <w:t>AF Requested QoS for a UE or Group of UEs</w:t>
            </w:r>
          </w:p>
        </w:tc>
        <w:tc>
          <w:tcPr>
            <w:tcW w:w="850" w:type="dxa"/>
            <w:tcBorders>
              <w:top w:val="single" w:sz="4" w:space="0" w:color="auto"/>
              <w:left w:val="single" w:sz="4" w:space="0" w:color="auto"/>
              <w:bottom w:val="single" w:sz="4" w:space="0" w:color="auto"/>
              <w:right w:val="single" w:sz="4" w:space="0" w:color="auto"/>
            </w:tcBorders>
            <w:noWrap/>
            <w:hideMark/>
          </w:tcPr>
          <w:p w14:paraId="7ADC8651"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919C61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CD13326" w14:textId="77777777" w:rsidR="00DC7D59" w:rsidRDefault="00DC7D59">
            <w:pPr>
              <w:pStyle w:val="TAL"/>
              <w:rPr>
                <w:color w:val="000000"/>
                <w:sz w:val="16"/>
                <w:szCs w:val="16"/>
              </w:rPr>
            </w:pPr>
            <w:r>
              <w:rPr>
                <w:color w:val="000000"/>
                <w:sz w:val="16"/>
                <w:szCs w:val="16"/>
              </w:rPr>
              <w:t>C3-235370</w:t>
            </w:r>
          </w:p>
        </w:tc>
        <w:tc>
          <w:tcPr>
            <w:tcW w:w="1701" w:type="dxa"/>
            <w:tcBorders>
              <w:top w:val="single" w:sz="4" w:space="0" w:color="auto"/>
              <w:left w:val="single" w:sz="4" w:space="0" w:color="auto"/>
              <w:bottom w:val="single" w:sz="4" w:space="0" w:color="auto"/>
              <w:right w:val="single" w:sz="4" w:space="0" w:color="auto"/>
            </w:tcBorders>
            <w:noWrap/>
            <w:hideMark/>
          </w:tcPr>
          <w:p w14:paraId="30A42E12" w14:textId="77777777" w:rsidR="00DC7D59" w:rsidRDefault="00DC7D59">
            <w:pPr>
              <w:rPr>
                <w:color w:val="000000"/>
                <w:sz w:val="16"/>
                <w:szCs w:val="16"/>
              </w:rPr>
            </w:pPr>
          </w:p>
        </w:tc>
      </w:tr>
      <w:tr w:rsidR="00C60177" w14:paraId="6E63782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3344546" w14:textId="77777777" w:rsidR="00DC7D59" w:rsidRDefault="00DC7D59">
            <w:pPr>
              <w:pStyle w:val="TAL"/>
              <w:rPr>
                <w:color w:val="000000"/>
                <w:sz w:val="16"/>
                <w:szCs w:val="16"/>
              </w:rPr>
            </w:pPr>
            <w:r>
              <w:rPr>
                <w:color w:val="000000"/>
                <w:sz w:val="16"/>
                <w:szCs w:val="16"/>
              </w:rPr>
              <w:t>C3-235676</w:t>
            </w:r>
          </w:p>
        </w:tc>
        <w:tc>
          <w:tcPr>
            <w:tcW w:w="3402" w:type="dxa"/>
            <w:tcBorders>
              <w:top w:val="single" w:sz="4" w:space="0" w:color="auto"/>
              <w:left w:val="single" w:sz="4" w:space="0" w:color="auto"/>
              <w:bottom w:val="single" w:sz="4" w:space="0" w:color="auto"/>
              <w:right w:val="single" w:sz="4" w:space="0" w:color="auto"/>
            </w:tcBorders>
            <w:noWrap/>
            <w:hideMark/>
          </w:tcPr>
          <w:p w14:paraId="375294ED" w14:textId="77777777" w:rsidR="00DC7D59" w:rsidRDefault="00DC7D59">
            <w:pPr>
              <w:pStyle w:val="TAL"/>
              <w:rPr>
                <w:color w:val="000000"/>
                <w:sz w:val="16"/>
                <w:szCs w:val="16"/>
              </w:rPr>
            </w:pPr>
            <w:r>
              <w:rPr>
                <w:color w:val="000000"/>
                <w:sz w:val="16"/>
                <w:szCs w:val="16"/>
              </w:rPr>
              <w:t>Wrong attribute name for Access Network Gateway Address</w:t>
            </w:r>
          </w:p>
        </w:tc>
        <w:tc>
          <w:tcPr>
            <w:tcW w:w="850" w:type="dxa"/>
            <w:tcBorders>
              <w:top w:val="single" w:sz="4" w:space="0" w:color="auto"/>
              <w:left w:val="single" w:sz="4" w:space="0" w:color="auto"/>
              <w:bottom w:val="single" w:sz="4" w:space="0" w:color="auto"/>
              <w:right w:val="single" w:sz="4" w:space="0" w:color="auto"/>
            </w:tcBorders>
            <w:noWrap/>
            <w:hideMark/>
          </w:tcPr>
          <w:p w14:paraId="762823B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CEFC2C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50F4FD7" w14:textId="77777777" w:rsidR="00DC7D59" w:rsidRDefault="00DC7D59">
            <w:pPr>
              <w:pStyle w:val="TAL"/>
              <w:rPr>
                <w:color w:val="000000"/>
                <w:sz w:val="16"/>
                <w:szCs w:val="16"/>
              </w:rPr>
            </w:pPr>
            <w:r>
              <w:rPr>
                <w:color w:val="000000"/>
                <w:sz w:val="16"/>
                <w:szCs w:val="16"/>
              </w:rPr>
              <w:t>C3-235487</w:t>
            </w:r>
          </w:p>
        </w:tc>
        <w:tc>
          <w:tcPr>
            <w:tcW w:w="1701" w:type="dxa"/>
            <w:tcBorders>
              <w:top w:val="single" w:sz="4" w:space="0" w:color="auto"/>
              <w:left w:val="single" w:sz="4" w:space="0" w:color="auto"/>
              <w:bottom w:val="single" w:sz="4" w:space="0" w:color="auto"/>
              <w:right w:val="single" w:sz="4" w:space="0" w:color="auto"/>
            </w:tcBorders>
            <w:noWrap/>
            <w:hideMark/>
          </w:tcPr>
          <w:p w14:paraId="0776A9F9" w14:textId="77777777" w:rsidR="00DC7D59" w:rsidRDefault="00DC7D59">
            <w:pPr>
              <w:rPr>
                <w:color w:val="000000"/>
                <w:sz w:val="16"/>
                <w:szCs w:val="16"/>
              </w:rPr>
            </w:pPr>
          </w:p>
        </w:tc>
      </w:tr>
      <w:tr w:rsidR="00C60177" w14:paraId="2871A3A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904F03D" w14:textId="77777777" w:rsidR="00DC7D59" w:rsidRDefault="00DC7D59">
            <w:pPr>
              <w:pStyle w:val="TAL"/>
              <w:rPr>
                <w:color w:val="000000"/>
                <w:sz w:val="16"/>
                <w:szCs w:val="16"/>
              </w:rPr>
            </w:pPr>
            <w:r>
              <w:rPr>
                <w:color w:val="000000"/>
                <w:sz w:val="16"/>
                <w:szCs w:val="16"/>
              </w:rPr>
              <w:t>C3-235677</w:t>
            </w:r>
          </w:p>
        </w:tc>
        <w:tc>
          <w:tcPr>
            <w:tcW w:w="3402" w:type="dxa"/>
            <w:tcBorders>
              <w:top w:val="single" w:sz="4" w:space="0" w:color="auto"/>
              <w:left w:val="single" w:sz="4" w:space="0" w:color="auto"/>
              <w:bottom w:val="single" w:sz="4" w:space="0" w:color="auto"/>
              <w:right w:val="single" w:sz="4" w:space="0" w:color="auto"/>
            </w:tcBorders>
            <w:noWrap/>
            <w:hideMark/>
          </w:tcPr>
          <w:p w14:paraId="4D815B68" w14:textId="77777777" w:rsidR="00DC7D59" w:rsidRDefault="00DC7D59">
            <w:pPr>
              <w:pStyle w:val="TAL"/>
              <w:rPr>
                <w:color w:val="000000"/>
                <w:sz w:val="16"/>
                <w:szCs w:val="16"/>
              </w:rPr>
            </w:pPr>
            <w:r>
              <w:rPr>
                <w:color w:val="000000"/>
                <w:sz w:val="16"/>
                <w:szCs w:val="16"/>
              </w:rPr>
              <w:t>Wrong attribute name for Access Network Gateway Address</w:t>
            </w:r>
          </w:p>
        </w:tc>
        <w:tc>
          <w:tcPr>
            <w:tcW w:w="850" w:type="dxa"/>
            <w:tcBorders>
              <w:top w:val="single" w:sz="4" w:space="0" w:color="auto"/>
              <w:left w:val="single" w:sz="4" w:space="0" w:color="auto"/>
              <w:bottom w:val="single" w:sz="4" w:space="0" w:color="auto"/>
              <w:right w:val="single" w:sz="4" w:space="0" w:color="auto"/>
            </w:tcBorders>
            <w:noWrap/>
            <w:hideMark/>
          </w:tcPr>
          <w:p w14:paraId="769C795F"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BE9347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C8F665D" w14:textId="77777777" w:rsidR="00DC7D59" w:rsidRDefault="00DC7D59">
            <w:pPr>
              <w:pStyle w:val="TAL"/>
              <w:rPr>
                <w:color w:val="000000"/>
                <w:sz w:val="16"/>
                <w:szCs w:val="16"/>
              </w:rPr>
            </w:pPr>
            <w:r>
              <w:rPr>
                <w:color w:val="000000"/>
                <w:sz w:val="16"/>
                <w:szCs w:val="16"/>
              </w:rPr>
              <w:t>C3-235489</w:t>
            </w:r>
          </w:p>
        </w:tc>
        <w:tc>
          <w:tcPr>
            <w:tcW w:w="1701" w:type="dxa"/>
            <w:tcBorders>
              <w:top w:val="single" w:sz="4" w:space="0" w:color="auto"/>
              <w:left w:val="single" w:sz="4" w:space="0" w:color="auto"/>
              <w:bottom w:val="single" w:sz="4" w:space="0" w:color="auto"/>
              <w:right w:val="single" w:sz="4" w:space="0" w:color="auto"/>
            </w:tcBorders>
            <w:noWrap/>
            <w:hideMark/>
          </w:tcPr>
          <w:p w14:paraId="5456FE96" w14:textId="77777777" w:rsidR="00DC7D59" w:rsidRDefault="00DC7D59">
            <w:pPr>
              <w:pStyle w:val="TAL"/>
              <w:rPr>
                <w:sz w:val="16"/>
                <w:szCs w:val="16"/>
              </w:rPr>
            </w:pPr>
            <w:r>
              <w:rPr>
                <w:sz w:val="16"/>
                <w:szCs w:val="16"/>
              </w:rPr>
              <w:t>C3-235727</w:t>
            </w:r>
          </w:p>
        </w:tc>
      </w:tr>
      <w:tr w:rsidR="00C60177" w14:paraId="5CFF939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A9EF084" w14:textId="77777777" w:rsidR="00DC7D59" w:rsidRDefault="00DC7D59">
            <w:pPr>
              <w:pStyle w:val="TAL"/>
              <w:rPr>
                <w:color w:val="000000"/>
                <w:sz w:val="16"/>
                <w:szCs w:val="16"/>
              </w:rPr>
            </w:pPr>
            <w:r>
              <w:rPr>
                <w:color w:val="000000"/>
                <w:sz w:val="16"/>
                <w:szCs w:val="16"/>
              </w:rPr>
              <w:t>C3-235678</w:t>
            </w:r>
          </w:p>
        </w:tc>
        <w:tc>
          <w:tcPr>
            <w:tcW w:w="3402" w:type="dxa"/>
            <w:tcBorders>
              <w:top w:val="single" w:sz="4" w:space="0" w:color="auto"/>
              <w:left w:val="single" w:sz="4" w:space="0" w:color="auto"/>
              <w:bottom w:val="single" w:sz="4" w:space="0" w:color="auto"/>
              <w:right w:val="single" w:sz="4" w:space="0" w:color="auto"/>
            </w:tcBorders>
            <w:noWrap/>
            <w:hideMark/>
          </w:tcPr>
          <w:p w14:paraId="2E7DC50E"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29FD8068"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D33D2D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82CAA1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4863DD9" w14:textId="77777777" w:rsidR="00DC7D59" w:rsidRDefault="00DC7D59">
            <w:pPr>
              <w:overflowPunct/>
              <w:autoSpaceDE/>
              <w:autoSpaceDN/>
              <w:adjustRightInd/>
              <w:spacing w:after="0"/>
              <w:rPr>
                <w:rFonts w:ascii="CG Times (WN)" w:hAnsi="CG Times (WN)"/>
              </w:rPr>
            </w:pPr>
          </w:p>
        </w:tc>
      </w:tr>
      <w:tr w:rsidR="00C60177" w14:paraId="4CAD297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3CDAEBE" w14:textId="77777777" w:rsidR="00DC7D59" w:rsidRDefault="00DC7D59">
            <w:pPr>
              <w:pStyle w:val="TAL"/>
              <w:rPr>
                <w:color w:val="000000"/>
                <w:sz w:val="16"/>
                <w:szCs w:val="16"/>
              </w:rPr>
            </w:pPr>
            <w:r>
              <w:rPr>
                <w:color w:val="000000"/>
                <w:sz w:val="16"/>
                <w:szCs w:val="16"/>
              </w:rPr>
              <w:t>C3-235679</w:t>
            </w:r>
          </w:p>
        </w:tc>
        <w:tc>
          <w:tcPr>
            <w:tcW w:w="3402" w:type="dxa"/>
            <w:tcBorders>
              <w:top w:val="single" w:sz="4" w:space="0" w:color="auto"/>
              <w:left w:val="single" w:sz="4" w:space="0" w:color="auto"/>
              <w:bottom w:val="single" w:sz="4" w:space="0" w:color="auto"/>
              <w:right w:val="single" w:sz="4" w:space="0" w:color="auto"/>
            </w:tcBorders>
            <w:noWrap/>
            <w:hideMark/>
          </w:tcPr>
          <w:p w14:paraId="14B59348"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14DFE5FC"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C86AA3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53C1C1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E0EE67D" w14:textId="77777777" w:rsidR="00DC7D59" w:rsidRDefault="00DC7D59">
            <w:pPr>
              <w:overflowPunct/>
              <w:autoSpaceDE/>
              <w:autoSpaceDN/>
              <w:adjustRightInd/>
              <w:spacing w:after="0"/>
              <w:rPr>
                <w:rFonts w:ascii="CG Times (WN)" w:hAnsi="CG Times (WN)"/>
              </w:rPr>
            </w:pPr>
          </w:p>
        </w:tc>
      </w:tr>
      <w:tr w:rsidR="00C60177" w14:paraId="3E43629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A1CB557" w14:textId="77777777" w:rsidR="00DC7D59" w:rsidRDefault="00DC7D59">
            <w:pPr>
              <w:pStyle w:val="TAL"/>
              <w:rPr>
                <w:color w:val="000000"/>
                <w:sz w:val="16"/>
                <w:szCs w:val="16"/>
              </w:rPr>
            </w:pPr>
            <w:r>
              <w:rPr>
                <w:color w:val="000000"/>
                <w:sz w:val="16"/>
                <w:szCs w:val="16"/>
              </w:rPr>
              <w:t>C3-235680</w:t>
            </w:r>
          </w:p>
        </w:tc>
        <w:tc>
          <w:tcPr>
            <w:tcW w:w="3402" w:type="dxa"/>
            <w:tcBorders>
              <w:top w:val="single" w:sz="4" w:space="0" w:color="auto"/>
              <w:left w:val="single" w:sz="4" w:space="0" w:color="auto"/>
              <w:bottom w:val="single" w:sz="4" w:space="0" w:color="auto"/>
              <w:right w:val="single" w:sz="4" w:space="0" w:color="auto"/>
            </w:tcBorders>
            <w:noWrap/>
            <w:hideMark/>
          </w:tcPr>
          <w:p w14:paraId="2A658ECB" w14:textId="77777777" w:rsidR="00DC7D59" w:rsidRDefault="00DC7D59">
            <w:pPr>
              <w:pStyle w:val="TAL"/>
              <w:rPr>
                <w:color w:val="000000"/>
                <w:sz w:val="16"/>
                <w:szCs w:val="16"/>
              </w:rPr>
            </w:pPr>
            <w:r>
              <w:rPr>
                <w:color w:val="000000"/>
                <w:sz w:val="16"/>
                <w:szCs w:val="16"/>
              </w:rPr>
              <w:t>Support of reporting recommended time windows per list of candidate UEs</w:t>
            </w:r>
          </w:p>
        </w:tc>
        <w:tc>
          <w:tcPr>
            <w:tcW w:w="850" w:type="dxa"/>
            <w:tcBorders>
              <w:top w:val="single" w:sz="4" w:space="0" w:color="auto"/>
              <w:left w:val="single" w:sz="4" w:space="0" w:color="auto"/>
              <w:bottom w:val="single" w:sz="4" w:space="0" w:color="auto"/>
              <w:right w:val="single" w:sz="4" w:space="0" w:color="auto"/>
            </w:tcBorders>
            <w:noWrap/>
            <w:hideMark/>
          </w:tcPr>
          <w:p w14:paraId="1523C077" w14:textId="77777777" w:rsidR="00DC7D59" w:rsidRDefault="00DC7D59">
            <w:pPr>
              <w:pStyle w:val="TAL"/>
              <w:rPr>
                <w:color w:val="000000"/>
                <w:sz w:val="16"/>
                <w:szCs w:val="16"/>
              </w:rPr>
            </w:pPr>
            <w:r>
              <w:rPr>
                <w:color w:val="000000"/>
                <w:sz w:val="16"/>
                <w:szCs w:val="16"/>
              </w:rPr>
              <w:t>LG Electronics, Nokia, Nokia Shanghai Bell, Ericsson, Huawei</w:t>
            </w:r>
          </w:p>
        </w:tc>
        <w:tc>
          <w:tcPr>
            <w:tcW w:w="1094" w:type="dxa"/>
            <w:tcBorders>
              <w:top w:val="single" w:sz="4" w:space="0" w:color="auto"/>
              <w:left w:val="single" w:sz="4" w:space="0" w:color="auto"/>
              <w:bottom w:val="single" w:sz="4" w:space="0" w:color="auto"/>
              <w:right w:val="single" w:sz="4" w:space="0" w:color="auto"/>
            </w:tcBorders>
            <w:noWrap/>
            <w:hideMark/>
          </w:tcPr>
          <w:p w14:paraId="179B49F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B71F73A" w14:textId="77777777" w:rsidR="00DC7D59" w:rsidRDefault="00DC7D59">
            <w:pPr>
              <w:pStyle w:val="TAL"/>
              <w:rPr>
                <w:color w:val="000000"/>
                <w:sz w:val="16"/>
                <w:szCs w:val="16"/>
              </w:rPr>
            </w:pPr>
            <w:r>
              <w:rPr>
                <w:color w:val="000000"/>
                <w:sz w:val="16"/>
                <w:szCs w:val="16"/>
              </w:rPr>
              <w:t>C3-235181</w:t>
            </w:r>
          </w:p>
        </w:tc>
        <w:tc>
          <w:tcPr>
            <w:tcW w:w="1701" w:type="dxa"/>
            <w:tcBorders>
              <w:top w:val="single" w:sz="4" w:space="0" w:color="auto"/>
              <w:left w:val="single" w:sz="4" w:space="0" w:color="auto"/>
              <w:bottom w:val="single" w:sz="4" w:space="0" w:color="auto"/>
              <w:right w:val="single" w:sz="4" w:space="0" w:color="auto"/>
            </w:tcBorders>
            <w:noWrap/>
            <w:hideMark/>
          </w:tcPr>
          <w:p w14:paraId="1E264C21" w14:textId="77777777" w:rsidR="00DC7D59" w:rsidRDefault="00DC7D59">
            <w:pPr>
              <w:rPr>
                <w:color w:val="000000"/>
                <w:sz w:val="16"/>
                <w:szCs w:val="16"/>
              </w:rPr>
            </w:pPr>
          </w:p>
        </w:tc>
      </w:tr>
      <w:tr w:rsidR="00C60177" w14:paraId="20D1759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29CABE" w14:textId="77777777" w:rsidR="00DC7D59" w:rsidRDefault="00DC7D59">
            <w:pPr>
              <w:pStyle w:val="TAL"/>
              <w:rPr>
                <w:color w:val="000000"/>
                <w:sz w:val="16"/>
                <w:szCs w:val="16"/>
              </w:rPr>
            </w:pPr>
            <w:r>
              <w:rPr>
                <w:color w:val="000000"/>
                <w:sz w:val="16"/>
                <w:szCs w:val="16"/>
              </w:rPr>
              <w:t>C3-235681</w:t>
            </w:r>
          </w:p>
        </w:tc>
        <w:tc>
          <w:tcPr>
            <w:tcW w:w="3402" w:type="dxa"/>
            <w:tcBorders>
              <w:top w:val="single" w:sz="4" w:space="0" w:color="auto"/>
              <w:left w:val="single" w:sz="4" w:space="0" w:color="auto"/>
              <w:bottom w:val="single" w:sz="4" w:space="0" w:color="auto"/>
              <w:right w:val="single" w:sz="4" w:space="0" w:color="auto"/>
            </w:tcBorders>
            <w:noWrap/>
            <w:hideMark/>
          </w:tcPr>
          <w:p w14:paraId="7053A1FA" w14:textId="77777777" w:rsidR="00DC7D59" w:rsidRDefault="00DC7D59">
            <w:pPr>
              <w:pStyle w:val="TAL"/>
              <w:rPr>
                <w:color w:val="000000"/>
                <w:sz w:val="16"/>
                <w:szCs w:val="16"/>
              </w:rPr>
            </w:pPr>
            <w:r>
              <w:rPr>
                <w:color w:val="000000"/>
                <w:sz w:val="16"/>
                <w:szCs w:val="16"/>
              </w:rPr>
              <w:t xml:space="preserve">Corrections related to </w:t>
            </w:r>
            <w:proofErr w:type="spellStart"/>
            <w:r>
              <w:rPr>
                <w:color w:val="000000"/>
                <w:sz w:val="16"/>
                <w:szCs w:val="16"/>
              </w:rPr>
              <w:t>EnSatBackhaulCatChg</w:t>
            </w:r>
            <w:proofErr w:type="spellEnd"/>
            <w:r>
              <w:rPr>
                <w:color w:val="000000"/>
                <w:sz w:val="16"/>
                <w:szCs w:val="16"/>
              </w:rPr>
              <w:t xml:space="preserve"> feature</w:t>
            </w:r>
          </w:p>
        </w:tc>
        <w:tc>
          <w:tcPr>
            <w:tcW w:w="850" w:type="dxa"/>
            <w:tcBorders>
              <w:top w:val="single" w:sz="4" w:space="0" w:color="auto"/>
              <w:left w:val="single" w:sz="4" w:space="0" w:color="auto"/>
              <w:bottom w:val="single" w:sz="4" w:space="0" w:color="auto"/>
              <w:right w:val="single" w:sz="4" w:space="0" w:color="auto"/>
            </w:tcBorders>
            <w:noWrap/>
            <w:hideMark/>
          </w:tcPr>
          <w:p w14:paraId="5379F48C"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08A77B1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C2A3890" w14:textId="77777777" w:rsidR="00DC7D59" w:rsidRDefault="00DC7D59">
            <w:pPr>
              <w:pStyle w:val="TAL"/>
              <w:rPr>
                <w:color w:val="000000"/>
                <w:sz w:val="16"/>
                <w:szCs w:val="16"/>
              </w:rPr>
            </w:pPr>
            <w:r>
              <w:rPr>
                <w:color w:val="000000"/>
                <w:sz w:val="16"/>
                <w:szCs w:val="16"/>
              </w:rPr>
              <w:t>C3-235157</w:t>
            </w:r>
          </w:p>
        </w:tc>
        <w:tc>
          <w:tcPr>
            <w:tcW w:w="1701" w:type="dxa"/>
            <w:tcBorders>
              <w:top w:val="single" w:sz="4" w:space="0" w:color="auto"/>
              <w:left w:val="single" w:sz="4" w:space="0" w:color="auto"/>
              <w:bottom w:val="single" w:sz="4" w:space="0" w:color="auto"/>
              <w:right w:val="single" w:sz="4" w:space="0" w:color="auto"/>
            </w:tcBorders>
            <w:noWrap/>
            <w:hideMark/>
          </w:tcPr>
          <w:p w14:paraId="1AC8B4EC" w14:textId="77777777" w:rsidR="00DC7D59" w:rsidRDefault="00DC7D59">
            <w:pPr>
              <w:rPr>
                <w:color w:val="000000"/>
                <w:sz w:val="16"/>
                <w:szCs w:val="16"/>
              </w:rPr>
            </w:pPr>
          </w:p>
        </w:tc>
      </w:tr>
      <w:tr w:rsidR="00C60177" w14:paraId="6698D57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E98C9A5" w14:textId="77777777" w:rsidR="00DC7D59" w:rsidRDefault="00DC7D59">
            <w:pPr>
              <w:pStyle w:val="TAL"/>
              <w:rPr>
                <w:color w:val="000000"/>
                <w:sz w:val="16"/>
                <w:szCs w:val="16"/>
              </w:rPr>
            </w:pPr>
            <w:r>
              <w:rPr>
                <w:color w:val="000000"/>
                <w:sz w:val="16"/>
                <w:szCs w:val="16"/>
              </w:rPr>
              <w:t>C3-235682</w:t>
            </w:r>
          </w:p>
        </w:tc>
        <w:tc>
          <w:tcPr>
            <w:tcW w:w="3402" w:type="dxa"/>
            <w:tcBorders>
              <w:top w:val="single" w:sz="4" w:space="0" w:color="auto"/>
              <w:left w:val="single" w:sz="4" w:space="0" w:color="auto"/>
              <w:bottom w:val="single" w:sz="4" w:space="0" w:color="auto"/>
              <w:right w:val="single" w:sz="4" w:space="0" w:color="auto"/>
            </w:tcBorders>
            <w:noWrap/>
            <w:hideMark/>
          </w:tcPr>
          <w:p w14:paraId="667C83B9" w14:textId="77777777" w:rsidR="00DC7D59" w:rsidRDefault="00DC7D59">
            <w:pPr>
              <w:pStyle w:val="TAL"/>
              <w:rPr>
                <w:color w:val="000000"/>
                <w:sz w:val="16"/>
                <w:szCs w:val="16"/>
              </w:rPr>
            </w:pPr>
            <w:r>
              <w:rPr>
                <w:color w:val="000000"/>
                <w:sz w:val="16"/>
                <w:szCs w:val="16"/>
              </w:rPr>
              <w:t xml:space="preserve">Corrections related to </w:t>
            </w:r>
            <w:proofErr w:type="spellStart"/>
            <w:r>
              <w:rPr>
                <w:color w:val="000000"/>
                <w:sz w:val="16"/>
                <w:szCs w:val="16"/>
              </w:rPr>
              <w:t>EnSatBackhaulCatChg</w:t>
            </w:r>
            <w:proofErr w:type="spellEnd"/>
            <w:r>
              <w:rPr>
                <w:color w:val="000000"/>
                <w:sz w:val="16"/>
                <w:szCs w:val="16"/>
              </w:rPr>
              <w:t xml:space="preserve"> feature</w:t>
            </w:r>
          </w:p>
        </w:tc>
        <w:tc>
          <w:tcPr>
            <w:tcW w:w="850" w:type="dxa"/>
            <w:tcBorders>
              <w:top w:val="single" w:sz="4" w:space="0" w:color="auto"/>
              <w:left w:val="single" w:sz="4" w:space="0" w:color="auto"/>
              <w:bottom w:val="single" w:sz="4" w:space="0" w:color="auto"/>
              <w:right w:val="single" w:sz="4" w:space="0" w:color="auto"/>
            </w:tcBorders>
            <w:noWrap/>
            <w:hideMark/>
          </w:tcPr>
          <w:p w14:paraId="51D646AB"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2461EEA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C0C6E87" w14:textId="77777777" w:rsidR="00DC7D59" w:rsidRDefault="00DC7D59">
            <w:pPr>
              <w:pStyle w:val="TAL"/>
              <w:rPr>
                <w:color w:val="000000"/>
                <w:sz w:val="16"/>
                <w:szCs w:val="16"/>
              </w:rPr>
            </w:pPr>
            <w:r>
              <w:rPr>
                <w:color w:val="000000"/>
                <w:sz w:val="16"/>
                <w:szCs w:val="16"/>
              </w:rPr>
              <w:t>C3-235158</w:t>
            </w:r>
          </w:p>
        </w:tc>
        <w:tc>
          <w:tcPr>
            <w:tcW w:w="1701" w:type="dxa"/>
            <w:tcBorders>
              <w:top w:val="single" w:sz="4" w:space="0" w:color="auto"/>
              <w:left w:val="single" w:sz="4" w:space="0" w:color="auto"/>
              <w:bottom w:val="single" w:sz="4" w:space="0" w:color="auto"/>
              <w:right w:val="single" w:sz="4" w:space="0" w:color="auto"/>
            </w:tcBorders>
            <w:noWrap/>
            <w:hideMark/>
          </w:tcPr>
          <w:p w14:paraId="63F91B4A" w14:textId="77777777" w:rsidR="00DC7D59" w:rsidRDefault="00DC7D59">
            <w:pPr>
              <w:rPr>
                <w:color w:val="000000"/>
                <w:sz w:val="16"/>
                <w:szCs w:val="16"/>
              </w:rPr>
            </w:pPr>
          </w:p>
        </w:tc>
      </w:tr>
      <w:tr w:rsidR="00C60177" w14:paraId="6CE3E24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0418861" w14:textId="77777777" w:rsidR="00DC7D59" w:rsidRDefault="00DC7D59">
            <w:pPr>
              <w:pStyle w:val="TAL"/>
              <w:rPr>
                <w:color w:val="000000"/>
                <w:sz w:val="16"/>
                <w:szCs w:val="16"/>
              </w:rPr>
            </w:pPr>
            <w:r>
              <w:rPr>
                <w:color w:val="000000"/>
                <w:sz w:val="16"/>
                <w:szCs w:val="16"/>
              </w:rPr>
              <w:t>C3-235683</w:t>
            </w:r>
          </w:p>
        </w:tc>
        <w:tc>
          <w:tcPr>
            <w:tcW w:w="3402" w:type="dxa"/>
            <w:tcBorders>
              <w:top w:val="single" w:sz="4" w:space="0" w:color="auto"/>
              <w:left w:val="single" w:sz="4" w:space="0" w:color="auto"/>
              <w:bottom w:val="single" w:sz="4" w:space="0" w:color="auto"/>
              <w:right w:val="single" w:sz="4" w:space="0" w:color="auto"/>
            </w:tcBorders>
            <w:noWrap/>
            <w:hideMark/>
          </w:tcPr>
          <w:p w14:paraId="3D199E6C" w14:textId="77777777" w:rsidR="00DC7D59" w:rsidRDefault="00DC7D59">
            <w:pPr>
              <w:pStyle w:val="TAL"/>
              <w:rPr>
                <w:color w:val="000000"/>
                <w:sz w:val="16"/>
                <w:szCs w:val="16"/>
              </w:rPr>
            </w:pPr>
            <w:r>
              <w:rPr>
                <w:color w:val="000000"/>
                <w:sz w:val="16"/>
                <w:szCs w:val="16"/>
              </w:rPr>
              <w:t>Support of Dynamic Satellite Backhaul</w:t>
            </w:r>
          </w:p>
        </w:tc>
        <w:tc>
          <w:tcPr>
            <w:tcW w:w="850" w:type="dxa"/>
            <w:tcBorders>
              <w:top w:val="single" w:sz="4" w:space="0" w:color="auto"/>
              <w:left w:val="single" w:sz="4" w:space="0" w:color="auto"/>
              <w:bottom w:val="single" w:sz="4" w:space="0" w:color="auto"/>
              <w:right w:val="single" w:sz="4" w:space="0" w:color="auto"/>
            </w:tcBorders>
            <w:noWrap/>
            <w:hideMark/>
          </w:tcPr>
          <w:p w14:paraId="1ADF5D05"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06003CB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2271A24" w14:textId="77777777" w:rsidR="00DC7D59" w:rsidRDefault="00DC7D59">
            <w:pPr>
              <w:pStyle w:val="TAL"/>
              <w:rPr>
                <w:color w:val="000000"/>
                <w:sz w:val="16"/>
                <w:szCs w:val="16"/>
              </w:rPr>
            </w:pPr>
            <w:r>
              <w:rPr>
                <w:color w:val="000000"/>
                <w:sz w:val="16"/>
                <w:szCs w:val="16"/>
              </w:rPr>
              <w:t>C3-235159</w:t>
            </w:r>
          </w:p>
        </w:tc>
        <w:tc>
          <w:tcPr>
            <w:tcW w:w="1701" w:type="dxa"/>
            <w:tcBorders>
              <w:top w:val="single" w:sz="4" w:space="0" w:color="auto"/>
              <w:left w:val="single" w:sz="4" w:space="0" w:color="auto"/>
              <w:bottom w:val="single" w:sz="4" w:space="0" w:color="auto"/>
              <w:right w:val="single" w:sz="4" w:space="0" w:color="auto"/>
            </w:tcBorders>
            <w:noWrap/>
            <w:hideMark/>
          </w:tcPr>
          <w:p w14:paraId="4122BE1B" w14:textId="77777777" w:rsidR="00DC7D59" w:rsidRDefault="00DC7D59">
            <w:pPr>
              <w:rPr>
                <w:color w:val="000000"/>
                <w:sz w:val="16"/>
                <w:szCs w:val="16"/>
              </w:rPr>
            </w:pPr>
          </w:p>
        </w:tc>
      </w:tr>
      <w:tr w:rsidR="00C60177" w14:paraId="2FBA671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D6CC124" w14:textId="77777777" w:rsidR="00DC7D59" w:rsidRDefault="00DC7D59">
            <w:pPr>
              <w:pStyle w:val="TAL"/>
              <w:rPr>
                <w:color w:val="000000"/>
                <w:sz w:val="16"/>
                <w:szCs w:val="16"/>
              </w:rPr>
            </w:pPr>
            <w:r>
              <w:rPr>
                <w:color w:val="000000"/>
                <w:sz w:val="16"/>
                <w:szCs w:val="16"/>
              </w:rPr>
              <w:t>C3-235684</w:t>
            </w:r>
          </w:p>
        </w:tc>
        <w:tc>
          <w:tcPr>
            <w:tcW w:w="3402" w:type="dxa"/>
            <w:tcBorders>
              <w:top w:val="single" w:sz="4" w:space="0" w:color="auto"/>
              <w:left w:val="single" w:sz="4" w:space="0" w:color="auto"/>
              <w:bottom w:val="single" w:sz="4" w:space="0" w:color="auto"/>
              <w:right w:val="single" w:sz="4" w:space="0" w:color="auto"/>
            </w:tcBorders>
            <w:noWrap/>
            <w:hideMark/>
          </w:tcPr>
          <w:p w14:paraId="503A6BF3" w14:textId="77777777" w:rsidR="00DC7D59" w:rsidRDefault="00DC7D59">
            <w:pPr>
              <w:pStyle w:val="TAL"/>
              <w:rPr>
                <w:color w:val="000000"/>
                <w:sz w:val="16"/>
                <w:szCs w:val="16"/>
              </w:rPr>
            </w:pPr>
            <w:r>
              <w:rPr>
                <w:color w:val="000000"/>
                <w:sz w:val="16"/>
                <w:szCs w:val="16"/>
              </w:rPr>
              <w:t>Corrections on PCRT for immediate report</w:t>
            </w:r>
          </w:p>
        </w:tc>
        <w:tc>
          <w:tcPr>
            <w:tcW w:w="850" w:type="dxa"/>
            <w:tcBorders>
              <w:top w:val="single" w:sz="4" w:space="0" w:color="auto"/>
              <w:left w:val="single" w:sz="4" w:space="0" w:color="auto"/>
              <w:bottom w:val="single" w:sz="4" w:space="0" w:color="auto"/>
              <w:right w:val="single" w:sz="4" w:space="0" w:color="auto"/>
            </w:tcBorders>
            <w:noWrap/>
            <w:hideMark/>
          </w:tcPr>
          <w:p w14:paraId="6C4C3C71"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43B79BD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5E31478" w14:textId="77777777" w:rsidR="00DC7D59" w:rsidRDefault="00DC7D59">
            <w:pPr>
              <w:pStyle w:val="TAL"/>
              <w:rPr>
                <w:color w:val="000000"/>
                <w:sz w:val="16"/>
                <w:szCs w:val="16"/>
              </w:rPr>
            </w:pPr>
            <w:r>
              <w:rPr>
                <w:color w:val="000000"/>
                <w:sz w:val="16"/>
                <w:szCs w:val="16"/>
              </w:rPr>
              <w:t>C3-235162</w:t>
            </w:r>
          </w:p>
        </w:tc>
        <w:tc>
          <w:tcPr>
            <w:tcW w:w="1701" w:type="dxa"/>
            <w:tcBorders>
              <w:top w:val="single" w:sz="4" w:space="0" w:color="auto"/>
              <w:left w:val="single" w:sz="4" w:space="0" w:color="auto"/>
              <w:bottom w:val="single" w:sz="4" w:space="0" w:color="auto"/>
              <w:right w:val="single" w:sz="4" w:space="0" w:color="auto"/>
            </w:tcBorders>
            <w:noWrap/>
            <w:hideMark/>
          </w:tcPr>
          <w:p w14:paraId="23953FB9" w14:textId="77777777" w:rsidR="00DC7D59" w:rsidRDefault="00DC7D59">
            <w:pPr>
              <w:rPr>
                <w:color w:val="000000"/>
                <w:sz w:val="16"/>
                <w:szCs w:val="16"/>
              </w:rPr>
            </w:pPr>
          </w:p>
        </w:tc>
      </w:tr>
      <w:tr w:rsidR="00C60177" w14:paraId="1C6A77C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D1095E6" w14:textId="77777777" w:rsidR="00DC7D59" w:rsidRDefault="00DC7D59">
            <w:pPr>
              <w:pStyle w:val="TAL"/>
              <w:rPr>
                <w:color w:val="000000"/>
                <w:sz w:val="16"/>
                <w:szCs w:val="16"/>
              </w:rPr>
            </w:pPr>
            <w:r>
              <w:rPr>
                <w:color w:val="000000"/>
                <w:sz w:val="16"/>
                <w:szCs w:val="16"/>
              </w:rPr>
              <w:lastRenderedPageBreak/>
              <w:t>C3-235685</w:t>
            </w:r>
          </w:p>
        </w:tc>
        <w:tc>
          <w:tcPr>
            <w:tcW w:w="3402" w:type="dxa"/>
            <w:tcBorders>
              <w:top w:val="single" w:sz="4" w:space="0" w:color="auto"/>
              <w:left w:val="single" w:sz="4" w:space="0" w:color="auto"/>
              <w:bottom w:val="single" w:sz="4" w:space="0" w:color="auto"/>
              <w:right w:val="single" w:sz="4" w:space="0" w:color="auto"/>
            </w:tcBorders>
            <w:noWrap/>
            <w:hideMark/>
          </w:tcPr>
          <w:p w14:paraId="20535E2A" w14:textId="77777777" w:rsidR="00DC7D59" w:rsidRDefault="00DC7D59">
            <w:pPr>
              <w:pStyle w:val="TAL"/>
              <w:rPr>
                <w:color w:val="000000"/>
                <w:sz w:val="16"/>
                <w:szCs w:val="16"/>
              </w:rPr>
            </w:pPr>
            <w:r>
              <w:rPr>
                <w:color w:val="000000"/>
                <w:sz w:val="16"/>
                <w:szCs w:val="16"/>
              </w:rPr>
              <w:t>Corrections to data collection from OAM procedures</w:t>
            </w:r>
          </w:p>
        </w:tc>
        <w:tc>
          <w:tcPr>
            <w:tcW w:w="850" w:type="dxa"/>
            <w:tcBorders>
              <w:top w:val="single" w:sz="4" w:space="0" w:color="auto"/>
              <w:left w:val="single" w:sz="4" w:space="0" w:color="auto"/>
              <w:bottom w:val="single" w:sz="4" w:space="0" w:color="auto"/>
              <w:right w:val="single" w:sz="4" w:space="0" w:color="auto"/>
            </w:tcBorders>
            <w:noWrap/>
            <w:hideMark/>
          </w:tcPr>
          <w:p w14:paraId="39504148"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6E540B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3EFC8D4" w14:textId="77777777" w:rsidR="00DC7D59" w:rsidRDefault="00DC7D59">
            <w:pPr>
              <w:pStyle w:val="TAL"/>
              <w:rPr>
                <w:color w:val="000000"/>
                <w:sz w:val="16"/>
                <w:szCs w:val="16"/>
              </w:rPr>
            </w:pPr>
            <w:r>
              <w:rPr>
                <w:color w:val="000000"/>
                <w:sz w:val="16"/>
                <w:szCs w:val="16"/>
              </w:rPr>
              <w:t>C3-235276</w:t>
            </w:r>
          </w:p>
        </w:tc>
        <w:tc>
          <w:tcPr>
            <w:tcW w:w="1701" w:type="dxa"/>
            <w:tcBorders>
              <w:top w:val="single" w:sz="4" w:space="0" w:color="auto"/>
              <w:left w:val="single" w:sz="4" w:space="0" w:color="auto"/>
              <w:bottom w:val="single" w:sz="4" w:space="0" w:color="auto"/>
              <w:right w:val="single" w:sz="4" w:space="0" w:color="auto"/>
            </w:tcBorders>
            <w:noWrap/>
            <w:hideMark/>
          </w:tcPr>
          <w:p w14:paraId="10F83087" w14:textId="77777777" w:rsidR="00DC7D59" w:rsidRDefault="00DC7D59">
            <w:pPr>
              <w:rPr>
                <w:color w:val="000000"/>
                <w:sz w:val="16"/>
                <w:szCs w:val="16"/>
              </w:rPr>
            </w:pPr>
          </w:p>
        </w:tc>
      </w:tr>
      <w:tr w:rsidR="00C60177" w14:paraId="528A567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B819A68" w14:textId="77777777" w:rsidR="00DC7D59" w:rsidRDefault="00DC7D59">
            <w:pPr>
              <w:pStyle w:val="TAL"/>
              <w:rPr>
                <w:color w:val="000000"/>
                <w:sz w:val="16"/>
                <w:szCs w:val="16"/>
              </w:rPr>
            </w:pPr>
            <w:r>
              <w:rPr>
                <w:color w:val="000000"/>
                <w:sz w:val="16"/>
                <w:szCs w:val="16"/>
              </w:rPr>
              <w:t>C3-235686</w:t>
            </w:r>
          </w:p>
        </w:tc>
        <w:tc>
          <w:tcPr>
            <w:tcW w:w="3402" w:type="dxa"/>
            <w:tcBorders>
              <w:top w:val="single" w:sz="4" w:space="0" w:color="auto"/>
              <w:left w:val="single" w:sz="4" w:space="0" w:color="auto"/>
              <w:bottom w:val="single" w:sz="4" w:space="0" w:color="auto"/>
              <w:right w:val="single" w:sz="4" w:space="0" w:color="auto"/>
            </w:tcBorders>
            <w:noWrap/>
            <w:hideMark/>
          </w:tcPr>
          <w:p w14:paraId="760D5973" w14:textId="77777777" w:rsidR="00DC7D59" w:rsidRDefault="00DC7D59">
            <w:pPr>
              <w:pStyle w:val="TAL"/>
              <w:rPr>
                <w:color w:val="000000"/>
                <w:sz w:val="16"/>
                <w:szCs w:val="16"/>
              </w:rPr>
            </w:pPr>
            <w:r>
              <w:rPr>
                <w:color w:val="000000"/>
                <w:sz w:val="16"/>
                <w:szCs w:val="16"/>
              </w:rPr>
              <w:t xml:space="preserve">Missing PCRT for </w:t>
            </w:r>
            <w:proofErr w:type="spellStart"/>
            <w:r>
              <w:rPr>
                <w:color w:val="000000"/>
                <w:sz w:val="16"/>
                <w:szCs w:val="16"/>
              </w:rPr>
              <w:t>UeCampingRep</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792D9087"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640E7FB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B46158D" w14:textId="77777777" w:rsidR="00DC7D59" w:rsidRDefault="00DC7D59">
            <w:pPr>
              <w:pStyle w:val="TAL"/>
              <w:rPr>
                <w:color w:val="000000"/>
                <w:sz w:val="16"/>
                <w:szCs w:val="16"/>
              </w:rPr>
            </w:pPr>
            <w:r>
              <w:rPr>
                <w:color w:val="000000"/>
                <w:sz w:val="16"/>
                <w:szCs w:val="16"/>
              </w:rPr>
              <w:t>C3-235174</w:t>
            </w:r>
          </w:p>
        </w:tc>
        <w:tc>
          <w:tcPr>
            <w:tcW w:w="1701" w:type="dxa"/>
            <w:tcBorders>
              <w:top w:val="single" w:sz="4" w:space="0" w:color="auto"/>
              <w:left w:val="single" w:sz="4" w:space="0" w:color="auto"/>
              <w:bottom w:val="single" w:sz="4" w:space="0" w:color="auto"/>
              <w:right w:val="single" w:sz="4" w:space="0" w:color="auto"/>
            </w:tcBorders>
            <w:noWrap/>
            <w:hideMark/>
          </w:tcPr>
          <w:p w14:paraId="6AB5910C" w14:textId="77777777" w:rsidR="00DC7D59" w:rsidRDefault="00DC7D59">
            <w:pPr>
              <w:rPr>
                <w:color w:val="000000"/>
                <w:sz w:val="16"/>
                <w:szCs w:val="16"/>
              </w:rPr>
            </w:pPr>
          </w:p>
        </w:tc>
      </w:tr>
      <w:tr w:rsidR="00C60177" w14:paraId="7A27763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0251783" w14:textId="77777777" w:rsidR="00DC7D59" w:rsidRDefault="00DC7D59">
            <w:pPr>
              <w:pStyle w:val="TAL"/>
              <w:rPr>
                <w:color w:val="000000"/>
                <w:sz w:val="16"/>
                <w:szCs w:val="16"/>
              </w:rPr>
            </w:pPr>
            <w:r>
              <w:rPr>
                <w:color w:val="000000"/>
                <w:sz w:val="16"/>
                <w:szCs w:val="16"/>
              </w:rPr>
              <w:t>C3-235687</w:t>
            </w:r>
          </w:p>
        </w:tc>
        <w:tc>
          <w:tcPr>
            <w:tcW w:w="3402" w:type="dxa"/>
            <w:tcBorders>
              <w:top w:val="single" w:sz="4" w:space="0" w:color="auto"/>
              <w:left w:val="single" w:sz="4" w:space="0" w:color="auto"/>
              <w:bottom w:val="single" w:sz="4" w:space="0" w:color="auto"/>
              <w:right w:val="single" w:sz="4" w:space="0" w:color="auto"/>
            </w:tcBorders>
            <w:noWrap/>
            <w:hideMark/>
          </w:tcPr>
          <w:p w14:paraId="4A03BA1B" w14:textId="77777777" w:rsidR="00DC7D59" w:rsidRDefault="00DC7D59">
            <w:pPr>
              <w:pStyle w:val="TAL"/>
              <w:rPr>
                <w:color w:val="000000"/>
                <w:sz w:val="16"/>
                <w:szCs w:val="16"/>
              </w:rPr>
            </w:pPr>
            <w:proofErr w:type="spellStart"/>
            <w:r>
              <w:rPr>
                <w:color w:val="000000"/>
                <w:sz w:val="16"/>
                <w:szCs w:val="16"/>
              </w:rPr>
              <w:t>CAPIFEventDetail</w:t>
            </w:r>
            <w:proofErr w:type="spellEnd"/>
            <w:r>
              <w:rPr>
                <w:color w:val="000000"/>
                <w:sz w:val="16"/>
                <w:szCs w:val="16"/>
              </w:rPr>
              <w:t xml:space="preserve"> data type clarification</w:t>
            </w:r>
          </w:p>
        </w:tc>
        <w:tc>
          <w:tcPr>
            <w:tcW w:w="850" w:type="dxa"/>
            <w:tcBorders>
              <w:top w:val="single" w:sz="4" w:space="0" w:color="auto"/>
              <w:left w:val="single" w:sz="4" w:space="0" w:color="auto"/>
              <w:bottom w:val="single" w:sz="4" w:space="0" w:color="auto"/>
              <w:right w:val="single" w:sz="4" w:space="0" w:color="auto"/>
            </w:tcBorders>
            <w:noWrap/>
            <w:hideMark/>
          </w:tcPr>
          <w:p w14:paraId="0C077C85"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640C49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DC1EF1A" w14:textId="77777777" w:rsidR="00DC7D59" w:rsidRDefault="00DC7D59">
            <w:pPr>
              <w:pStyle w:val="TAL"/>
              <w:rPr>
                <w:color w:val="000000"/>
                <w:sz w:val="16"/>
                <w:szCs w:val="16"/>
              </w:rPr>
            </w:pPr>
            <w:r>
              <w:rPr>
                <w:color w:val="000000"/>
                <w:sz w:val="16"/>
                <w:szCs w:val="16"/>
              </w:rPr>
              <w:t>C3-235354</w:t>
            </w:r>
          </w:p>
        </w:tc>
        <w:tc>
          <w:tcPr>
            <w:tcW w:w="1701" w:type="dxa"/>
            <w:tcBorders>
              <w:top w:val="single" w:sz="4" w:space="0" w:color="auto"/>
              <w:left w:val="single" w:sz="4" w:space="0" w:color="auto"/>
              <w:bottom w:val="single" w:sz="4" w:space="0" w:color="auto"/>
              <w:right w:val="single" w:sz="4" w:space="0" w:color="auto"/>
            </w:tcBorders>
            <w:noWrap/>
            <w:hideMark/>
          </w:tcPr>
          <w:p w14:paraId="23FE9F06" w14:textId="77777777" w:rsidR="00DC7D59" w:rsidRDefault="00DC7D59">
            <w:pPr>
              <w:rPr>
                <w:color w:val="000000"/>
                <w:sz w:val="16"/>
                <w:szCs w:val="16"/>
              </w:rPr>
            </w:pPr>
          </w:p>
        </w:tc>
      </w:tr>
      <w:tr w:rsidR="00C60177" w14:paraId="050A38F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6EE9E9A" w14:textId="77777777" w:rsidR="00DC7D59" w:rsidRDefault="00DC7D59">
            <w:pPr>
              <w:pStyle w:val="TAL"/>
              <w:rPr>
                <w:color w:val="000000"/>
                <w:sz w:val="16"/>
                <w:szCs w:val="16"/>
              </w:rPr>
            </w:pPr>
            <w:r>
              <w:rPr>
                <w:color w:val="000000"/>
                <w:sz w:val="16"/>
                <w:szCs w:val="16"/>
              </w:rPr>
              <w:t>C3-235688</w:t>
            </w:r>
          </w:p>
        </w:tc>
        <w:tc>
          <w:tcPr>
            <w:tcW w:w="3402" w:type="dxa"/>
            <w:tcBorders>
              <w:top w:val="single" w:sz="4" w:space="0" w:color="auto"/>
              <w:left w:val="single" w:sz="4" w:space="0" w:color="auto"/>
              <w:bottom w:val="single" w:sz="4" w:space="0" w:color="auto"/>
              <w:right w:val="single" w:sz="4" w:space="0" w:color="auto"/>
            </w:tcBorders>
            <w:noWrap/>
            <w:hideMark/>
          </w:tcPr>
          <w:p w14:paraId="1B476193" w14:textId="77777777" w:rsidR="00DC7D59" w:rsidRDefault="00DC7D59">
            <w:pPr>
              <w:pStyle w:val="TAL"/>
              <w:rPr>
                <w:color w:val="000000"/>
                <w:sz w:val="16"/>
                <w:szCs w:val="16"/>
              </w:rPr>
            </w:pPr>
            <w:r>
              <w:rPr>
                <w:color w:val="000000"/>
                <w:sz w:val="16"/>
                <w:szCs w:val="16"/>
              </w:rPr>
              <w:t>Applicability of UNAVAILABLE_DATA failure code</w:t>
            </w:r>
          </w:p>
        </w:tc>
        <w:tc>
          <w:tcPr>
            <w:tcW w:w="850" w:type="dxa"/>
            <w:tcBorders>
              <w:top w:val="single" w:sz="4" w:space="0" w:color="auto"/>
              <w:left w:val="single" w:sz="4" w:space="0" w:color="auto"/>
              <w:bottom w:val="single" w:sz="4" w:space="0" w:color="auto"/>
              <w:right w:val="single" w:sz="4" w:space="0" w:color="auto"/>
            </w:tcBorders>
            <w:noWrap/>
            <w:hideMark/>
          </w:tcPr>
          <w:p w14:paraId="1C76FFE6"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1C43D69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18B8BD5" w14:textId="77777777" w:rsidR="00DC7D59" w:rsidRDefault="00DC7D59">
            <w:pPr>
              <w:pStyle w:val="TAL"/>
              <w:rPr>
                <w:color w:val="000000"/>
                <w:sz w:val="16"/>
                <w:szCs w:val="16"/>
              </w:rPr>
            </w:pPr>
            <w:r>
              <w:rPr>
                <w:color w:val="000000"/>
                <w:sz w:val="16"/>
                <w:szCs w:val="16"/>
              </w:rPr>
              <w:t>C3-235180</w:t>
            </w:r>
          </w:p>
        </w:tc>
        <w:tc>
          <w:tcPr>
            <w:tcW w:w="1701" w:type="dxa"/>
            <w:tcBorders>
              <w:top w:val="single" w:sz="4" w:space="0" w:color="auto"/>
              <w:left w:val="single" w:sz="4" w:space="0" w:color="auto"/>
              <w:bottom w:val="single" w:sz="4" w:space="0" w:color="auto"/>
              <w:right w:val="single" w:sz="4" w:space="0" w:color="auto"/>
            </w:tcBorders>
            <w:noWrap/>
            <w:hideMark/>
          </w:tcPr>
          <w:p w14:paraId="118060B2" w14:textId="77777777" w:rsidR="00DC7D59" w:rsidRDefault="00DC7D59">
            <w:pPr>
              <w:rPr>
                <w:color w:val="000000"/>
                <w:sz w:val="16"/>
                <w:szCs w:val="16"/>
              </w:rPr>
            </w:pPr>
          </w:p>
        </w:tc>
      </w:tr>
      <w:tr w:rsidR="00C60177" w14:paraId="24528B1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437832A" w14:textId="77777777" w:rsidR="00DC7D59" w:rsidRDefault="00DC7D59">
            <w:pPr>
              <w:pStyle w:val="TAL"/>
              <w:rPr>
                <w:color w:val="000000"/>
                <w:sz w:val="16"/>
                <w:szCs w:val="16"/>
              </w:rPr>
            </w:pPr>
            <w:r>
              <w:rPr>
                <w:color w:val="000000"/>
                <w:sz w:val="16"/>
                <w:szCs w:val="16"/>
              </w:rPr>
              <w:t>C3-235689</w:t>
            </w:r>
          </w:p>
        </w:tc>
        <w:tc>
          <w:tcPr>
            <w:tcW w:w="3402" w:type="dxa"/>
            <w:tcBorders>
              <w:top w:val="single" w:sz="4" w:space="0" w:color="auto"/>
              <w:left w:val="single" w:sz="4" w:space="0" w:color="auto"/>
              <w:bottom w:val="single" w:sz="4" w:space="0" w:color="auto"/>
              <w:right w:val="single" w:sz="4" w:space="0" w:color="auto"/>
            </w:tcBorders>
            <w:noWrap/>
            <w:hideMark/>
          </w:tcPr>
          <w:p w14:paraId="10AFC7A4" w14:textId="77777777" w:rsidR="00DC7D59" w:rsidRDefault="00DC7D59">
            <w:pPr>
              <w:pStyle w:val="TAL"/>
              <w:rPr>
                <w:color w:val="000000"/>
                <w:sz w:val="16"/>
                <w:szCs w:val="16"/>
              </w:rPr>
            </w:pPr>
            <w:r>
              <w:rPr>
                <w:color w:val="000000"/>
                <w:sz w:val="16"/>
                <w:szCs w:val="16"/>
              </w:rPr>
              <w:t xml:space="preserve">Security scopes are missing in </w:t>
            </w:r>
            <w:proofErr w:type="spellStart"/>
            <w:r>
              <w:rPr>
                <w:color w:val="000000"/>
                <w:sz w:val="16"/>
                <w:szCs w:val="16"/>
              </w:rPr>
              <w:t>OpenAPI</w:t>
            </w:r>
            <w:proofErr w:type="spellEnd"/>
            <w:r>
              <w:rPr>
                <w:color w:val="000000"/>
                <w:sz w:val="16"/>
                <w:szCs w:val="16"/>
              </w:rPr>
              <w:t xml:space="preserve"> definition for </w:t>
            </w:r>
            <w:proofErr w:type="spellStart"/>
            <w:r>
              <w:rPr>
                <w:color w:val="000000"/>
                <w:sz w:val="16"/>
                <w:szCs w:val="16"/>
              </w:rPr>
              <w:t>GroupPolicyControlData</w:t>
            </w:r>
            <w:proofErr w:type="spellEnd"/>
            <w:r>
              <w:rPr>
                <w:color w:val="000000"/>
                <w:sz w:val="16"/>
                <w:szCs w:val="16"/>
              </w:rPr>
              <w:t>.</w:t>
            </w:r>
          </w:p>
        </w:tc>
        <w:tc>
          <w:tcPr>
            <w:tcW w:w="850" w:type="dxa"/>
            <w:tcBorders>
              <w:top w:val="single" w:sz="4" w:space="0" w:color="auto"/>
              <w:left w:val="single" w:sz="4" w:space="0" w:color="auto"/>
              <w:bottom w:val="single" w:sz="4" w:space="0" w:color="auto"/>
              <w:right w:val="single" w:sz="4" w:space="0" w:color="auto"/>
            </w:tcBorders>
            <w:noWrap/>
            <w:hideMark/>
          </w:tcPr>
          <w:p w14:paraId="428A88EA"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7B3448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3591935" w14:textId="77777777" w:rsidR="00DC7D59" w:rsidRDefault="00DC7D59">
            <w:pPr>
              <w:pStyle w:val="TAL"/>
              <w:rPr>
                <w:color w:val="000000"/>
                <w:sz w:val="16"/>
                <w:szCs w:val="16"/>
              </w:rPr>
            </w:pPr>
            <w:r>
              <w:rPr>
                <w:color w:val="000000"/>
                <w:sz w:val="16"/>
                <w:szCs w:val="16"/>
              </w:rPr>
              <w:t>C3-235041</w:t>
            </w:r>
          </w:p>
        </w:tc>
        <w:tc>
          <w:tcPr>
            <w:tcW w:w="1701" w:type="dxa"/>
            <w:tcBorders>
              <w:top w:val="single" w:sz="4" w:space="0" w:color="auto"/>
              <w:left w:val="single" w:sz="4" w:space="0" w:color="auto"/>
              <w:bottom w:val="single" w:sz="4" w:space="0" w:color="auto"/>
              <w:right w:val="single" w:sz="4" w:space="0" w:color="auto"/>
            </w:tcBorders>
            <w:noWrap/>
            <w:hideMark/>
          </w:tcPr>
          <w:p w14:paraId="5C28CD22" w14:textId="77777777" w:rsidR="00DC7D59" w:rsidRDefault="00DC7D59">
            <w:pPr>
              <w:rPr>
                <w:color w:val="000000"/>
                <w:sz w:val="16"/>
                <w:szCs w:val="16"/>
              </w:rPr>
            </w:pPr>
          </w:p>
        </w:tc>
      </w:tr>
      <w:tr w:rsidR="00C60177" w14:paraId="1D5CD8A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DAF9162" w14:textId="77777777" w:rsidR="00DC7D59" w:rsidRDefault="00DC7D59">
            <w:pPr>
              <w:pStyle w:val="TAL"/>
              <w:rPr>
                <w:color w:val="000000"/>
                <w:sz w:val="16"/>
                <w:szCs w:val="16"/>
              </w:rPr>
            </w:pPr>
            <w:r>
              <w:rPr>
                <w:color w:val="000000"/>
                <w:sz w:val="16"/>
                <w:szCs w:val="16"/>
              </w:rPr>
              <w:t>C3-235690</w:t>
            </w:r>
          </w:p>
        </w:tc>
        <w:tc>
          <w:tcPr>
            <w:tcW w:w="3402" w:type="dxa"/>
            <w:tcBorders>
              <w:top w:val="single" w:sz="4" w:space="0" w:color="auto"/>
              <w:left w:val="single" w:sz="4" w:space="0" w:color="auto"/>
              <w:bottom w:val="single" w:sz="4" w:space="0" w:color="auto"/>
              <w:right w:val="single" w:sz="4" w:space="0" w:color="auto"/>
            </w:tcBorders>
            <w:noWrap/>
            <w:hideMark/>
          </w:tcPr>
          <w:p w14:paraId="236918C5" w14:textId="77777777" w:rsidR="00DC7D59" w:rsidRDefault="00DC7D59">
            <w:pPr>
              <w:pStyle w:val="TAL"/>
              <w:rPr>
                <w:color w:val="000000"/>
                <w:sz w:val="16"/>
                <w:szCs w:val="16"/>
              </w:rPr>
            </w:pPr>
            <w:r>
              <w:rPr>
                <w:color w:val="000000"/>
                <w:sz w:val="16"/>
                <w:szCs w:val="16"/>
              </w:rPr>
              <w:t>Update HTTP RFC 7807 obsoleted by IETF RFC 9457</w:t>
            </w:r>
          </w:p>
        </w:tc>
        <w:tc>
          <w:tcPr>
            <w:tcW w:w="850" w:type="dxa"/>
            <w:tcBorders>
              <w:top w:val="single" w:sz="4" w:space="0" w:color="auto"/>
              <w:left w:val="single" w:sz="4" w:space="0" w:color="auto"/>
              <w:bottom w:val="single" w:sz="4" w:space="0" w:color="auto"/>
              <w:right w:val="single" w:sz="4" w:space="0" w:color="auto"/>
            </w:tcBorders>
            <w:noWrap/>
            <w:hideMark/>
          </w:tcPr>
          <w:p w14:paraId="11E811F0"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F04EBE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ADA8383" w14:textId="77777777" w:rsidR="00DC7D59" w:rsidRDefault="00DC7D59">
            <w:pPr>
              <w:pStyle w:val="TAL"/>
              <w:rPr>
                <w:color w:val="000000"/>
                <w:sz w:val="16"/>
                <w:szCs w:val="16"/>
              </w:rPr>
            </w:pPr>
            <w:r>
              <w:rPr>
                <w:color w:val="000000"/>
                <w:sz w:val="16"/>
                <w:szCs w:val="16"/>
              </w:rPr>
              <w:t>C3-235104</w:t>
            </w:r>
          </w:p>
        </w:tc>
        <w:tc>
          <w:tcPr>
            <w:tcW w:w="1701" w:type="dxa"/>
            <w:tcBorders>
              <w:top w:val="single" w:sz="4" w:space="0" w:color="auto"/>
              <w:left w:val="single" w:sz="4" w:space="0" w:color="auto"/>
              <w:bottom w:val="single" w:sz="4" w:space="0" w:color="auto"/>
              <w:right w:val="single" w:sz="4" w:space="0" w:color="auto"/>
            </w:tcBorders>
            <w:noWrap/>
            <w:hideMark/>
          </w:tcPr>
          <w:p w14:paraId="3BF411D4" w14:textId="77777777" w:rsidR="00DC7D59" w:rsidRDefault="00DC7D59">
            <w:pPr>
              <w:rPr>
                <w:color w:val="000000"/>
                <w:sz w:val="16"/>
                <w:szCs w:val="16"/>
              </w:rPr>
            </w:pPr>
          </w:p>
        </w:tc>
      </w:tr>
      <w:tr w:rsidR="00C60177" w14:paraId="0CBA4D6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DF0EC1E" w14:textId="77777777" w:rsidR="00DC7D59" w:rsidRDefault="00DC7D59">
            <w:pPr>
              <w:pStyle w:val="TAL"/>
              <w:rPr>
                <w:color w:val="000000"/>
                <w:sz w:val="16"/>
                <w:szCs w:val="16"/>
              </w:rPr>
            </w:pPr>
            <w:r>
              <w:rPr>
                <w:color w:val="000000"/>
                <w:sz w:val="16"/>
                <w:szCs w:val="16"/>
              </w:rPr>
              <w:t>C3-235691</w:t>
            </w:r>
          </w:p>
        </w:tc>
        <w:tc>
          <w:tcPr>
            <w:tcW w:w="3402" w:type="dxa"/>
            <w:tcBorders>
              <w:top w:val="single" w:sz="4" w:space="0" w:color="auto"/>
              <w:left w:val="single" w:sz="4" w:space="0" w:color="auto"/>
              <w:bottom w:val="single" w:sz="4" w:space="0" w:color="auto"/>
              <w:right w:val="single" w:sz="4" w:space="0" w:color="auto"/>
            </w:tcBorders>
            <w:noWrap/>
            <w:hideMark/>
          </w:tcPr>
          <w:p w14:paraId="6E9F0620" w14:textId="77777777" w:rsidR="00DC7D59" w:rsidRDefault="00DC7D59">
            <w:pPr>
              <w:pStyle w:val="TAL"/>
              <w:rPr>
                <w:color w:val="000000"/>
                <w:sz w:val="16"/>
                <w:szCs w:val="16"/>
              </w:rPr>
            </w:pPr>
            <w:r>
              <w:rPr>
                <w:color w:val="000000"/>
                <w:sz w:val="16"/>
                <w:szCs w:val="16"/>
              </w:rPr>
              <w:t xml:space="preserve">Resolve ENs in </w:t>
            </w:r>
            <w:proofErr w:type="spellStart"/>
            <w:r>
              <w:rPr>
                <w:color w:val="000000"/>
                <w:sz w:val="16"/>
                <w:szCs w:val="16"/>
              </w:rPr>
              <w:t>Eees_ACRManagementEvent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5BAE18C"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D6BB5A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82513A0" w14:textId="77777777" w:rsidR="00DC7D59" w:rsidRDefault="00DC7D59">
            <w:pPr>
              <w:pStyle w:val="TAL"/>
              <w:rPr>
                <w:color w:val="000000"/>
                <w:sz w:val="16"/>
                <w:szCs w:val="16"/>
              </w:rPr>
            </w:pPr>
            <w:r>
              <w:rPr>
                <w:color w:val="000000"/>
                <w:sz w:val="16"/>
                <w:szCs w:val="16"/>
              </w:rPr>
              <w:t>C3-235399</w:t>
            </w:r>
          </w:p>
        </w:tc>
        <w:tc>
          <w:tcPr>
            <w:tcW w:w="1701" w:type="dxa"/>
            <w:tcBorders>
              <w:top w:val="single" w:sz="4" w:space="0" w:color="auto"/>
              <w:left w:val="single" w:sz="4" w:space="0" w:color="auto"/>
              <w:bottom w:val="single" w:sz="4" w:space="0" w:color="auto"/>
              <w:right w:val="single" w:sz="4" w:space="0" w:color="auto"/>
            </w:tcBorders>
            <w:noWrap/>
            <w:hideMark/>
          </w:tcPr>
          <w:p w14:paraId="016EA4F0" w14:textId="77777777" w:rsidR="00DC7D59" w:rsidRDefault="00DC7D59">
            <w:pPr>
              <w:rPr>
                <w:color w:val="000000"/>
                <w:sz w:val="16"/>
                <w:szCs w:val="16"/>
              </w:rPr>
            </w:pPr>
          </w:p>
        </w:tc>
      </w:tr>
      <w:tr w:rsidR="00C60177" w14:paraId="169E8BA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23917F4" w14:textId="77777777" w:rsidR="00DC7D59" w:rsidRDefault="00DC7D59">
            <w:pPr>
              <w:pStyle w:val="TAL"/>
              <w:rPr>
                <w:color w:val="000000"/>
                <w:sz w:val="16"/>
                <w:szCs w:val="16"/>
              </w:rPr>
            </w:pPr>
            <w:r>
              <w:rPr>
                <w:color w:val="000000"/>
                <w:sz w:val="16"/>
                <w:szCs w:val="16"/>
              </w:rPr>
              <w:t>C3-235692</w:t>
            </w:r>
          </w:p>
        </w:tc>
        <w:tc>
          <w:tcPr>
            <w:tcW w:w="3402" w:type="dxa"/>
            <w:tcBorders>
              <w:top w:val="single" w:sz="4" w:space="0" w:color="auto"/>
              <w:left w:val="single" w:sz="4" w:space="0" w:color="auto"/>
              <w:bottom w:val="single" w:sz="4" w:space="0" w:color="auto"/>
              <w:right w:val="single" w:sz="4" w:space="0" w:color="auto"/>
            </w:tcBorders>
            <w:noWrap/>
            <w:hideMark/>
          </w:tcPr>
          <w:p w14:paraId="4358CA50" w14:textId="77777777" w:rsidR="00DC7D59" w:rsidRDefault="00DC7D59">
            <w:pPr>
              <w:pStyle w:val="TAL"/>
              <w:rPr>
                <w:color w:val="000000"/>
                <w:sz w:val="16"/>
                <w:szCs w:val="16"/>
              </w:rPr>
            </w:pPr>
            <w:r>
              <w:rPr>
                <w:color w:val="000000"/>
                <w:sz w:val="16"/>
                <w:szCs w:val="16"/>
              </w:rPr>
              <w:t xml:space="preserve">Resolve ENs in </w:t>
            </w:r>
            <w:proofErr w:type="spellStart"/>
            <w:r>
              <w:rPr>
                <w:color w:val="000000"/>
                <w:sz w:val="16"/>
                <w:szCs w:val="16"/>
              </w:rPr>
              <w:t>Eees_SessionWithQoS</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405638FA"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6D4A77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7292F22" w14:textId="77777777" w:rsidR="00DC7D59" w:rsidRDefault="00DC7D59">
            <w:pPr>
              <w:pStyle w:val="TAL"/>
              <w:rPr>
                <w:color w:val="000000"/>
                <w:sz w:val="16"/>
                <w:szCs w:val="16"/>
              </w:rPr>
            </w:pPr>
            <w:r>
              <w:rPr>
                <w:color w:val="000000"/>
                <w:sz w:val="16"/>
                <w:szCs w:val="16"/>
              </w:rPr>
              <w:t>C3-235400</w:t>
            </w:r>
          </w:p>
        </w:tc>
        <w:tc>
          <w:tcPr>
            <w:tcW w:w="1701" w:type="dxa"/>
            <w:tcBorders>
              <w:top w:val="single" w:sz="4" w:space="0" w:color="auto"/>
              <w:left w:val="single" w:sz="4" w:space="0" w:color="auto"/>
              <w:bottom w:val="single" w:sz="4" w:space="0" w:color="auto"/>
              <w:right w:val="single" w:sz="4" w:space="0" w:color="auto"/>
            </w:tcBorders>
            <w:noWrap/>
            <w:hideMark/>
          </w:tcPr>
          <w:p w14:paraId="32022051" w14:textId="77777777" w:rsidR="00DC7D59" w:rsidRDefault="00DC7D59">
            <w:pPr>
              <w:rPr>
                <w:color w:val="000000"/>
                <w:sz w:val="16"/>
                <w:szCs w:val="16"/>
              </w:rPr>
            </w:pPr>
          </w:p>
        </w:tc>
      </w:tr>
      <w:tr w:rsidR="00C60177" w14:paraId="461A330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6089C4" w14:textId="77777777" w:rsidR="00DC7D59" w:rsidRDefault="00DC7D59">
            <w:pPr>
              <w:pStyle w:val="TAL"/>
              <w:rPr>
                <w:color w:val="000000"/>
                <w:sz w:val="16"/>
                <w:szCs w:val="16"/>
              </w:rPr>
            </w:pPr>
            <w:r>
              <w:rPr>
                <w:color w:val="000000"/>
                <w:sz w:val="16"/>
                <w:szCs w:val="16"/>
              </w:rPr>
              <w:t>C3-235693</w:t>
            </w:r>
          </w:p>
        </w:tc>
        <w:tc>
          <w:tcPr>
            <w:tcW w:w="3402" w:type="dxa"/>
            <w:tcBorders>
              <w:top w:val="single" w:sz="4" w:space="0" w:color="auto"/>
              <w:left w:val="single" w:sz="4" w:space="0" w:color="auto"/>
              <w:bottom w:val="single" w:sz="4" w:space="0" w:color="auto"/>
              <w:right w:val="single" w:sz="4" w:space="0" w:color="auto"/>
            </w:tcBorders>
            <w:noWrap/>
            <w:hideMark/>
          </w:tcPr>
          <w:p w14:paraId="219206F6" w14:textId="77777777" w:rsidR="00DC7D59" w:rsidRDefault="00DC7D59">
            <w:pPr>
              <w:pStyle w:val="TAL"/>
              <w:rPr>
                <w:color w:val="000000"/>
                <w:sz w:val="16"/>
                <w:szCs w:val="16"/>
              </w:rPr>
            </w:pPr>
            <w:r>
              <w:rPr>
                <w:color w:val="000000"/>
                <w:sz w:val="16"/>
                <w:szCs w:val="16"/>
              </w:rPr>
              <w:t xml:space="preserve">Discovering of APIs based on the IP address of UE in the </w:t>
            </w:r>
            <w:proofErr w:type="spellStart"/>
            <w:r>
              <w:rPr>
                <w:color w:val="000000"/>
                <w:sz w:val="16"/>
                <w:szCs w:val="16"/>
              </w:rPr>
              <w:t>CAPIF_Discover_Service_API</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7A21CE46" w14:textId="77777777" w:rsidR="00DC7D59" w:rsidRDefault="00DC7D59">
            <w:pPr>
              <w:pStyle w:val="TAL"/>
              <w:rPr>
                <w:color w:val="000000"/>
                <w:sz w:val="16"/>
                <w:szCs w:val="16"/>
              </w:rPr>
            </w:pPr>
            <w:r>
              <w:rPr>
                <w:color w:val="000000"/>
                <w:sz w:val="16"/>
                <w:szCs w:val="16"/>
              </w:rPr>
              <w:t>NTT, Ericsson, Samsung</w:t>
            </w:r>
          </w:p>
        </w:tc>
        <w:tc>
          <w:tcPr>
            <w:tcW w:w="1094" w:type="dxa"/>
            <w:tcBorders>
              <w:top w:val="single" w:sz="4" w:space="0" w:color="auto"/>
              <w:left w:val="single" w:sz="4" w:space="0" w:color="auto"/>
              <w:bottom w:val="single" w:sz="4" w:space="0" w:color="auto"/>
              <w:right w:val="single" w:sz="4" w:space="0" w:color="auto"/>
            </w:tcBorders>
            <w:noWrap/>
            <w:hideMark/>
          </w:tcPr>
          <w:p w14:paraId="7DF35B7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C0A11F1" w14:textId="77777777" w:rsidR="00DC7D59" w:rsidRDefault="00DC7D59">
            <w:pPr>
              <w:pStyle w:val="TAL"/>
              <w:rPr>
                <w:color w:val="000000"/>
                <w:sz w:val="16"/>
                <w:szCs w:val="16"/>
              </w:rPr>
            </w:pPr>
            <w:r>
              <w:rPr>
                <w:color w:val="000000"/>
                <w:sz w:val="16"/>
                <w:szCs w:val="16"/>
              </w:rPr>
              <w:t>C3-235259</w:t>
            </w:r>
          </w:p>
        </w:tc>
        <w:tc>
          <w:tcPr>
            <w:tcW w:w="1701" w:type="dxa"/>
            <w:tcBorders>
              <w:top w:val="single" w:sz="4" w:space="0" w:color="auto"/>
              <w:left w:val="single" w:sz="4" w:space="0" w:color="auto"/>
              <w:bottom w:val="single" w:sz="4" w:space="0" w:color="auto"/>
              <w:right w:val="single" w:sz="4" w:space="0" w:color="auto"/>
            </w:tcBorders>
            <w:noWrap/>
            <w:hideMark/>
          </w:tcPr>
          <w:p w14:paraId="295F3FAA" w14:textId="77777777" w:rsidR="00DC7D59" w:rsidRDefault="00DC7D59">
            <w:pPr>
              <w:rPr>
                <w:color w:val="000000"/>
                <w:sz w:val="16"/>
                <w:szCs w:val="16"/>
              </w:rPr>
            </w:pPr>
          </w:p>
        </w:tc>
      </w:tr>
      <w:tr w:rsidR="00C60177" w14:paraId="72204A0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236375" w14:textId="77777777" w:rsidR="00DC7D59" w:rsidRDefault="00DC7D59">
            <w:pPr>
              <w:pStyle w:val="TAL"/>
              <w:rPr>
                <w:color w:val="000000"/>
                <w:sz w:val="16"/>
                <w:szCs w:val="16"/>
              </w:rPr>
            </w:pPr>
            <w:r>
              <w:rPr>
                <w:color w:val="000000"/>
                <w:sz w:val="16"/>
                <w:szCs w:val="16"/>
              </w:rPr>
              <w:t>C3-235694</w:t>
            </w:r>
          </w:p>
        </w:tc>
        <w:tc>
          <w:tcPr>
            <w:tcW w:w="3402" w:type="dxa"/>
            <w:tcBorders>
              <w:top w:val="single" w:sz="4" w:space="0" w:color="auto"/>
              <w:left w:val="single" w:sz="4" w:space="0" w:color="auto"/>
              <w:bottom w:val="single" w:sz="4" w:space="0" w:color="auto"/>
              <w:right w:val="single" w:sz="4" w:space="0" w:color="auto"/>
            </w:tcBorders>
            <w:noWrap/>
            <w:hideMark/>
          </w:tcPr>
          <w:p w14:paraId="46AB8540" w14:textId="77777777" w:rsidR="00DC7D59" w:rsidRDefault="00DC7D59">
            <w:pPr>
              <w:pStyle w:val="TAL"/>
              <w:rPr>
                <w:color w:val="000000"/>
                <w:sz w:val="16"/>
                <w:szCs w:val="16"/>
              </w:rPr>
            </w:pPr>
            <w:r>
              <w:rPr>
                <w:color w:val="000000"/>
                <w:sz w:val="16"/>
                <w:szCs w:val="16"/>
              </w:rPr>
              <w:t>Define the service description clauses of the VAE_V2PApplicationRequirement API</w:t>
            </w:r>
          </w:p>
        </w:tc>
        <w:tc>
          <w:tcPr>
            <w:tcW w:w="850" w:type="dxa"/>
            <w:tcBorders>
              <w:top w:val="single" w:sz="4" w:space="0" w:color="auto"/>
              <w:left w:val="single" w:sz="4" w:space="0" w:color="auto"/>
              <w:bottom w:val="single" w:sz="4" w:space="0" w:color="auto"/>
              <w:right w:val="single" w:sz="4" w:space="0" w:color="auto"/>
            </w:tcBorders>
            <w:noWrap/>
            <w:hideMark/>
          </w:tcPr>
          <w:p w14:paraId="3D23CAEE"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212CEEC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3D0BB08" w14:textId="77777777" w:rsidR="00DC7D59" w:rsidRDefault="00DC7D59">
            <w:pPr>
              <w:pStyle w:val="TAL"/>
              <w:rPr>
                <w:color w:val="000000"/>
                <w:sz w:val="16"/>
                <w:szCs w:val="16"/>
              </w:rPr>
            </w:pPr>
            <w:r>
              <w:rPr>
                <w:color w:val="000000"/>
                <w:sz w:val="16"/>
                <w:szCs w:val="16"/>
              </w:rPr>
              <w:t>C3-235102</w:t>
            </w:r>
          </w:p>
        </w:tc>
        <w:tc>
          <w:tcPr>
            <w:tcW w:w="1701" w:type="dxa"/>
            <w:tcBorders>
              <w:top w:val="single" w:sz="4" w:space="0" w:color="auto"/>
              <w:left w:val="single" w:sz="4" w:space="0" w:color="auto"/>
              <w:bottom w:val="single" w:sz="4" w:space="0" w:color="auto"/>
              <w:right w:val="single" w:sz="4" w:space="0" w:color="auto"/>
            </w:tcBorders>
            <w:noWrap/>
            <w:hideMark/>
          </w:tcPr>
          <w:p w14:paraId="09A3F5FB" w14:textId="77777777" w:rsidR="00DC7D59" w:rsidRDefault="00DC7D59">
            <w:pPr>
              <w:rPr>
                <w:color w:val="000000"/>
                <w:sz w:val="16"/>
                <w:szCs w:val="16"/>
              </w:rPr>
            </w:pPr>
          </w:p>
        </w:tc>
      </w:tr>
      <w:tr w:rsidR="00C60177" w14:paraId="2D0B211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C45F42" w14:textId="77777777" w:rsidR="00DC7D59" w:rsidRDefault="00DC7D59">
            <w:pPr>
              <w:pStyle w:val="TAL"/>
              <w:rPr>
                <w:color w:val="000000"/>
                <w:sz w:val="16"/>
                <w:szCs w:val="16"/>
              </w:rPr>
            </w:pPr>
            <w:r>
              <w:rPr>
                <w:color w:val="000000"/>
                <w:sz w:val="16"/>
                <w:szCs w:val="16"/>
              </w:rPr>
              <w:t>C3-235695</w:t>
            </w:r>
          </w:p>
        </w:tc>
        <w:tc>
          <w:tcPr>
            <w:tcW w:w="3402" w:type="dxa"/>
            <w:tcBorders>
              <w:top w:val="single" w:sz="4" w:space="0" w:color="auto"/>
              <w:left w:val="single" w:sz="4" w:space="0" w:color="auto"/>
              <w:bottom w:val="single" w:sz="4" w:space="0" w:color="auto"/>
              <w:right w:val="single" w:sz="4" w:space="0" w:color="auto"/>
            </w:tcBorders>
            <w:noWrap/>
            <w:hideMark/>
          </w:tcPr>
          <w:p w14:paraId="17873EB8" w14:textId="77777777" w:rsidR="00DC7D59" w:rsidRDefault="00DC7D59">
            <w:pPr>
              <w:pStyle w:val="TAL"/>
              <w:rPr>
                <w:color w:val="000000"/>
                <w:sz w:val="16"/>
                <w:szCs w:val="16"/>
              </w:rPr>
            </w:pPr>
            <w:r>
              <w:rPr>
                <w:color w:val="000000"/>
                <w:sz w:val="16"/>
                <w:szCs w:val="16"/>
              </w:rPr>
              <w:t>Removal of Editor’s Note</w:t>
            </w:r>
          </w:p>
        </w:tc>
        <w:tc>
          <w:tcPr>
            <w:tcW w:w="850" w:type="dxa"/>
            <w:tcBorders>
              <w:top w:val="single" w:sz="4" w:space="0" w:color="auto"/>
              <w:left w:val="single" w:sz="4" w:space="0" w:color="auto"/>
              <w:bottom w:val="single" w:sz="4" w:space="0" w:color="auto"/>
              <w:right w:val="single" w:sz="4" w:space="0" w:color="auto"/>
            </w:tcBorders>
            <w:noWrap/>
            <w:hideMark/>
          </w:tcPr>
          <w:p w14:paraId="3A7DE738"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B1C290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25F0201" w14:textId="77777777" w:rsidR="00DC7D59" w:rsidRDefault="00DC7D59">
            <w:pPr>
              <w:pStyle w:val="TAL"/>
              <w:rPr>
                <w:color w:val="000000"/>
                <w:sz w:val="16"/>
                <w:szCs w:val="16"/>
              </w:rPr>
            </w:pPr>
            <w:r>
              <w:rPr>
                <w:color w:val="000000"/>
                <w:sz w:val="16"/>
                <w:szCs w:val="16"/>
              </w:rPr>
              <w:t>C3-235110</w:t>
            </w:r>
          </w:p>
        </w:tc>
        <w:tc>
          <w:tcPr>
            <w:tcW w:w="1701" w:type="dxa"/>
            <w:tcBorders>
              <w:top w:val="single" w:sz="4" w:space="0" w:color="auto"/>
              <w:left w:val="single" w:sz="4" w:space="0" w:color="auto"/>
              <w:bottom w:val="single" w:sz="4" w:space="0" w:color="auto"/>
              <w:right w:val="single" w:sz="4" w:space="0" w:color="auto"/>
            </w:tcBorders>
            <w:noWrap/>
            <w:hideMark/>
          </w:tcPr>
          <w:p w14:paraId="21DCC1FF" w14:textId="77777777" w:rsidR="00DC7D59" w:rsidRDefault="00DC7D59">
            <w:pPr>
              <w:rPr>
                <w:color w:val="000000"/>
                <w:sz w:val="16"/>
                <w:szCs w:val="16"/>
              </w:rPr>
            </w:pPr>
          </w:p>
        </w:tc>
      </w:tr>
      <w:tr w:rsidR="00C60177" w14:paraId="64CBFA0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F022855" w14:textId="77777777" w:rsidR="00DC7D59" w:rsidRDefault="00DC7D59">
            <w:pPr>
              <w:pStyle w:val="TAL"/>
              <w:rPr>
                <w:color w:val="000000"/>
                <w:sz w:val="16"/>
                <w:szCs w:val="16"/>
              </w:rPr>
            </w:pPr>
            <w:r>
              <w:rPr>
                <w:color w:val="000000"/>
                <w:sz w:val="16"/>
                <w:szCs w:val="16"/>
              </w:rPr>
              <w:t>C3-235696</w:t>
            </w:r>
          </w:p>
        </w:tc>
        <w:tc>
          <w:tcPr>
            <w:tcW w:w="3402" w:type="dxa"/>
            <w:tcBorders>
              <w:top w:val="single" w:sz="4" w:space="0" w:color="auto"/>
              <w:left w:val="single" w:sz="4" w:space="0" w:color="auto"/>
              <w:bottom w:val="single" w:sz="4" w:space="0" w:color="auto"/>
              <w:right w:val="single" w:sz="4" w:space="0" w:color="auto"/>
            </w:tcBorders>
            <w:noWrap/>
            <w:hideMark/>
          </w:tcPr>
          <w:p w14:paraId="30D213B4" w14:textId="77777777" w:rsidR="00DC7D59" w:rsidRDefault="00DC7D59">
            <w:pPr>
              <w:pStyle w:val="TAL"/>
              <w:rPr>
                <w:color w:val="000000"/>
                <w:sz w:val="16"/>
                <w:szCs w:val="16"/>
              </w:rPr>
            </w:pPr>
            <w:r>
              <w:rPr>
                <w:color w:val="000000"/>
                <w:sz w:val="16"/>
                <w:szCs w:val="16"/>
              </w:rPr>
              <w:t>EN resolution for the VAL service area ID representation</w:t>
            </w:r>
          </w:p>
        </w:tc>
        <w:tc>
          <w:tcPr>
            <w:tcW w:w="850" w:type="dxa"/>
            <w:tcBorders>
              <w:top w:val="single" w:sz="4" w:space="0" w:color="auto"/>
              <w:left w:val="single" w:sz="4" w:space="0" w:color="auto"/>
              <w:bottom w:val="single" w:sz="4" w:space="0" w:color="auto"/>
              <w:right w:val="single" w:sz="4" w:space="0" w:color="auto"/>
            </w:tcBorders>
            <w:noWrap/>
            <w:hideMark/>
          </w:tcPr>
          <w:p w14:paraId="064ABD88" w14:textId="77777777" w:rsidR="00DC7D59" w:rsidRDefault="00DC7D59">
            <w:pPr>
              <w:pStyle w:val="TAL"/>
              <w:rPr>
                <w:color w:val="000000"/>
                <w:sz w:val="16"/>
                <w:szCs w:val="16"/>
              </w:rPr>
            </w:pPr>
            <w:r>
              <w:rPr>
                <w:color w:val="000000"/>
                <w:sz w:val="16"/>
                <w:szCs w:val="16"/>
              </w:rPr>
              <w:t>Ericsson, Samsung, Huawei</w:t>
            </w:r>
          </w:p>
        </w:tc>
        <w:tc>
          <w:tcPr>
            <w:tcW w:w="1094" w:type="dxa"/>
            <w:tcBorders>
              <w:top w:val="single" w:sz="4" w:space="0" w:color="auto"/>
              <w:left w:val="single" w:sz="4" w:space="0" w:color="auto"/>
              <w:bottom w:val="single" w:sz="4" w:space="0" w:color="auto"/>
              <w:right w:val="single" w:sz="4" w:space="0" w:color="auto"/>
            </w:tcBorders>
            <w:noWrap/>
            <w:hideMark/>
          </w:tcPr>
          <w:p w14:paraId="7C55B56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F1D8762" w14:textId="77777777" w:rsidR="00DC7D59" w:rsidRDefault="00DC7D59">
            <w:pPr>
              <w:pStyle w:val="TAL"/>
              <w:rPr>
                <w:color w:val="000000"/>
                <w:sz w:val="16"/>
                <w:szCs w:val="16"/>
              </w:rPr>
            </w:pPr>
            <w:r>
              <w:rPr>
                <w:color w:val="000000"/>
                <w:sz w:val="16"/>
                <w:szCs w:val="16"/>
              </w:rPr>
              <w:t>C3-235334</w:t>
            </w:r>
          </w:p>
        </w:tc>
        <w:tc>
          <w:tcPr>
            <w:tcW w:w="1701" w:type="dxa"/>
            <w:tcBorders>
              <w:top w:val="single" w:sz="4" w:space="0" w:color="auto"/>
              <w:left w:val="single" w:sz="4" w:space="0" w:color="auto"/>
              <w:bottom w:val="single" w:sz="4" w:space="0" w:color="auto"/>
              <w:right w:val="single" w:sz="4" w:space="0" w:color="auto"/>
            </w:tcBorders>
            <w:noWrap/>
            <w:hideMark/>
          </w:tcPr>
          <w:p w14:paraId="2ADFBFC0" w14:textId="77777777" w:rsidR="00DC7D59" w:rsidRDefault="00DC7D59">
            <w:pPr>
              <w:rPr>
                <w:color w:val="000000"/>
                <w:sz w:val="16"/>
                <w:szCs w:val="16"/>
              </w:rPr>
            </w:pPr>
          </w:p>
        </w:tc>
      </w:tr>
      <w:tr w:rsidR="00C60177" w14:paraId="08808C6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0447B46" w14:textId="77777777" w:rsidR="00DC7D59" w:rsidRDefault="00DC7D59">
            <w:pPr>
              <w:pStyle w:val="TAL"/>
              <w:rPr>
                <w:color w:val="000000"/>
                <w:sz w:val="16"/>
                <w:szCs w:val="16"/>
              </w:rPr>
            </w:pPr>
            <w:r>
              <w:rPr>
                <w:color w:val="000000"/>
                <w:sz w:val="16"/>
                <w:szCs w:val="16"/>
              </w:rPr>
              <w:t>C3-235697</w:t>
            </w:r>
          </w:p>
        </w:tc>
        <w:tc>
          <w:tcPr>
            <w:tcW w:w="3402" w:type="dxa"/>
            <w:tcBorders>
              <w:top w:val="single" w:sz="4" w:space="0" w:color="auto"/>
              <w:left w:val="single" w:sz="4" w:space="0" w:color="auto"/>
              <w:bottom w:val="single" w:sz="4" w:space="0" w:color="auto"/>
              <w:right w:val="single" w:sz="4" w:space="0" w:color="auto"/>
            </w:tcBorders>
            <w:noWrap/>
            <w:hideMark/>
          </w:tcPr>
          <w:p w14:paraId="5E39E8E5" w14:textId="77777777" w:rsidR="00DC7D59" w:rsidRDefault="00DC7D59">
            <w:pPr>
              <w:pStyle w:val="TAL"/>
              <w:rPr>
                <w:color w:val="000000"/>
                <w:sz w:val="16"/>
                <w:szCs w:val="16"/>
              </w:rPr>
            </w:pPr>
            <w:r>
              <w:rPr>
                <w:color w:val="000000"/>
                <w:sz w:val="16"/>
                <w:szCs w:val="16"/>
              </w:rPr>
              <w:t>Correction of the data type of clock quality acceptance criteria result</w:t>
            </w:r>
          </w:p>
        </w:tc>
        <w:tc>
          <w:tcPr>
            <w:tcW w:w="850" w:type="dxa"/>
            <w:tcBorders>
              <w:top w:val="single" w:sz="4" w:space="0" w:color="auto"/>
              <w:left w:val="single" w:sz="4" w:space="0" w:color="auto"/>
              <w:bottom w:val="single" w:sz="4" w:space="0" w:color="auto"/>
              <w:right w:val="single" w:sz="4" w:space="0" w:color="auto"/>
            </w:tcBorders>
            <w:noWrap/>
            <w:hideMark/>
          </w:tcPr>
          <w:p w14:paraId="6EA8896F"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2AD534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E615AB5" w14:textId="77777777" w:rsidR="00DC7D59" w:rsidRDefault="00DC7D59">
            <w:pPr>
              <w:pStyle w:val="TAL"/>
              <w:rPr>
                <w:color w:val="000000"/>
                <w:sz w:val="16"/>
                <w:szCs w:val="16"/>
              </w:rPr>
            </w:pPr>
            <w:r>
              <w:rPr>
                <w:color w:val="000000"/>
                <w:sz w:val="16"/>
                <w:szCs w:val="16"/>
              </w:rPr>
              <w:t>C3-235107</w:t>
            </w:r>
          </w:p>
        </w:tc>
        <w:tc>
          <w:tcPr>
            <w:tcW w:w="1701" w:type="dxa"/>
            <w:tcBorders>
              <w:top w:val="single" w:sz="4" w:space="0" w:color="auto"/>
              <w:left w:val="single" w:sz="4" w:space="0" w:color="auto"/>
              <w:bottom w:val="single" w:sz="4" w:space="0" w:color="auto"/>
              <w:right w:val="single" w:sz="4" w:space="0" w:color="auto"/>
            </w:tcBorders>
            <w:noWrap/>
            <w:hideMark/>
          </w:tcPr>
          <w:p w14:paraId="57E1B243" w14:textId="77777777" w:rsidR="00DC7D59" w:rsidRDefault="00DC7D59">
            <w:pPr>
              <w:rPr>
                <w:color w:val="000000"/>
                <w:sz w:val="16"/>
                <w:szCs w:val="16"/>
              </w:rPr>
            </w:pPr>
          </w:p>
        </w:tc>
      </w:tr>
      <w:tr w:rsidR="00C60177" w14:paraId="122A3CE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964F7D" w14:textId="77777777" w:rsidR="00DC7D59" w:rsidRDefault="00DC7D59">
            <w:pPr>
              <w:pStyle w:val="TAL"/>
              <w:rPr>
                <w:color w:val="000000"/>
                <w:sz w:val="16"/>
                <w:szCs w:val="16"/>
              </w:rPr>
            </w:pPr>
            <w:r>
              <w:rPr>
                <w:color w:val="000000"/>
                <w:sz w:val="16"/>
                <w:szCs w:val="16"/>
              </w:rPr>
              <w:t>C3-235698</w:t>
            </w:r>
          </w:p>
        </w:tc>
        <w:tc>
          <w:tcPr>
            <w:tcW w:w="3402" w:type="dxa"/>
            <w:tcBorders>
              <w:top w:val="single" w:sz="4" w:space="0" w:color="auto"/>
              <w:left w:val="single" w:sz="4" w:space="0" w:color="auto"/>
              <w:bottom w:val="single" w:sz="4" w:space="0" w:color="auto"/>
              <w:right w:val="single" w:sz="4" w:space="0" w:color="auto"/>
            </w:tcBorders>
            <w:noWrap/>
            <w:hideMark/>
          </w:tcPr>
          <w:p w14:paraId="0F74379E" w14:textId="77777777" w:rsidR="00DC7D59" w:rsidRDefault="00DC7D59">
            <w:pPr>
              <w:pStyle w:val="TAL"/>
              <w:rPr>
                <w:color w:val="000000"/>
                <w:sz w:val="16"/>
                <w:szCs w:val="16"/>
              </w:rPr>
            </w:pPr>
            <w:r>
              <w:rPr>
                <w:color w:val="000000"/>
                <w:sz w:val="16"/>
                <w:szCs w:val="16"/>
              </w:rPr>
              <w:t>Update to the time synchronization status and the report</w:t>
            </w:r>
          </w:p>
        </w:tc>
        <w:tc>
          <w:tcPr>
            <w:tcW w:w="850" w:type="dxa"/>
            <w:tcBorders>
              <w:top w:val="single" w:sz="4" w:space="0" w:color="auto"/>
              <w:left w:val="single" w:sz="4" w:space="0" w:color="auto"/>
              <w:bottom w:val="single" w:sz="4" w:space="0" w:color="auto"/>
              <w:right w:val="single" w:sz="4" w:space="0" w:color="auto"/>
            </w:tcBorders>
            <w:noWrap/>
            <w:hideMark/>
          </w:tcPr>
          <w:p w14:paraId="78866DA1"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5828B36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C7717EA" w14:textId="77777777" w:rsidR="00DC7D59" w:rsidRDefault="00DC7D59">
            <w:pPr>
              <w:pStyle w:val="TAL"/>
              <w:rPr>
                <w:color w:val="000000"/>
                <w:sz w:val="16"/>
                <w:szCs w:val="16"/>
              </w:rPr>
            </w:pPr>
            <w:r>
              <w:rPr>
                <w:color w:val="000000"/>
                <w:sz w:val="16"/>
                <w:szCs w:val="16"/>
              </w:rPr>
              <w:t>C3-235108</w:t>
            </w:r>
          </w:p>
        </w:tc>
        <w:tc>
          <w:tcPr>
            <w:tcW w:w="1701" w:type="dxa"/>
            <w:tcBorders>
              <w:top w:val="single" w:sz="4" w:space="0" w:color="auto"/>
              <w:left w:val="single" w:sz="4" w:space="0" w:color="auto"/>
              <w:bottom w:val="single" w:sz="4" w:space="0" w:color="auto"/>
              <w:right w:val="single" w:sz="4" w:space="0" w:color="auto"/>
            </w:tcBorders>
            <w:noWrap/>
            <w:hideMark/>
          </w:tcPr>
          <w:p w14:paraId="6FDD26E6" w14:textId="77777777" w:rsidR="00DC7D59" w:rsidRDefault="00DC7D59">
            <w:pPr>
              <w:rPr>
                <w:color w:val="000000"/>
                <w:sz w:val="16"/>
                <w:szCs w:val="16"/>
              </w:rPr>
            </w:pPr>
          </w:p>
        </w:tc>
      </w:tr>
      <w:tr w:rsidR="00C60177" w14:paraId="37C9CF8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96FC47B" w14:textId="77777777" w:rsidR="00DC7D59" w:rsidRDefault="00DC7D59">
            <w:pPr>
              <w:pStyle w:val="TAL"/>
              <w:rPr>
                <w:color w:val="000000"/>
                <w:sz w:val="16"/>
                <w:szCs w:val="16"/>
              </w:rPr>
            </w:pPr>
            <w:r>
              <w:rPr>
                <w:color w:val="000000"/>
                <w:sz w:val="16"/>
                <w:szCs w:val="16"/>
              </w:rPr>
              <w:t>C3-235699</w:t>
            </w:r>
          </w:p>
        </w:tc>
        <w:tc>
          <w:tcPr>
            <w:tcW w:w="3402" w:type="dxa"/>
            <w:tcBorders>
              <w:top w:val="single" w:sz="4" w:space="0" w:color="auto"/>
              <w:left w:val="single" w:sz="4" w:space="0" w:color="auto"/>
              <w:bottom w:val="single" w:sz="4" w:space="0" w:color="auto"/>
              <w:right w:val="single" w:sz="4" w:space="0" w:color="auto"/>
            </w:tcBorders>
            <w:noWrap/>
            <w:hideMark/>
          </w:tcPr>
          <w:p w14:paraId="4FD19CF7"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377F9A5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5515AB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D130205" w14:textId="77777777" w:rsidR="00DC7D59" w:rsidRDefault="00DC7D59">
            <w:pPr>
              <w:pStyle w:val="TAL"/>
              <w:rPr>
                <w:color w:val="000000"/>
                <w:sz w:val="16"/>
                <w:szCs w:val="16"/>
              </w:rPr>
            </w:pPr>
            <w:r>
              <w:rPr>
                <w:color w:val="000000"/>
                <w:sz w:val="16"/>
                <w:szCs w:val="16"/>
              </w:rPr>
              <w:t>C3-235270</w:t>
            </w:r>
          </w:p>
        </w:tc>
        <w:tc>
          <w:tcPr>
            <w:tcW w:w="1701" w:type="dxa"/>
            <w:tcBorders>
              <w:top w:val="single" w:sz="4" w:space="0" w:color="auto"/>
              <w:left w:val="single" w:sz="4" w:space="0" w:color="auto"/>
              <w:bottom w:val="single" w:sz="4" w:space="0" w:color="auto"/>
              <w:right w:val="single" w:sz="4" w:space="0" w:color="auto"/>
            </w:tcBorders>
            <w:noWrap/>
            <w:hideMark/>
          </w:tcPr>
          <w:p w14:paraId="2D4128DF" w14:textId="77777777" w:rsidR="00DC7D59" w:rsidRDefault="00DC7D59">
            <w:pPr>
              <w:rPr>
                <w:color w:val="000000"/>
                <w:sz w:val="16"/>
                <w:szCs w:val="16"/>
              </w:rPr>
            </w:pPr>
          </w:p>
        </w:tc>
      </w:tr>
      <w:tr w:rsidR="00C60177" w14:paraId="18E9929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42C1436" w14:textId="77777777" w:rsidR="00DC7D59" w:rsidRDefault="00DC7D59">
            <w:pPr>
              <w:pStyle w:val="TAL"/>
              <w:rPr>
                <w:color w:val="000000"/>
                <w:sz w:val="16"/>
                <w:szCs w:val="16"/>
              </w:rPr>
            </w:pPr>
            <w:r>
              <w:rPr>
                <w:color w:val="000000"/>
                <w:sz w:val="16"/>
                <w:szCs w:val="16"/>
              </w:rPr>
              <w:t>C3-235700</w:t>
            </w:r>
          </w:p>
        </w:tc>
        <w:tc>
          <w:tcPr>
            <w:tcW w:w="3402" w:type="dxa"/>
            <w:tcBorders>
              <w:top w:val="single" w:sz="4" w:space="0" w:color="auto"/>
              <w:left w:val="single" w:sz="4" w:space="0" w:color="auto"/>
              <w:bottom w:val="single" w:sz="4" w:space="0" w:color="auto"/>
              <w:right w:val="single" w:sz="4" w:space="0" w:color="auto"/>
            </w:tcBorders>
            <w:noWrap/>
            <w:hideMark/>
          </w:tcPr>
          <w:p w14:paraId="3A103A1A"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1B91D329"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445E8BF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A2C1B7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9262F19" w14:textId="77777777" w:rsidR="00DC7D59" w:rsidRDefault="00DC7D59">
            <w:pPr>
              <w:overflowPunct/>
              <w:autoSpaceDE/>
              <w:autoSpaceDN/>
              <w:adjustRightInd/>
              <w:spacing w:after="0"/>
              <w:rPr>
                <w:rFonts w:ascii="CG Times (WN)" w:hAnsi="CG Times (WN)"/>
              </w:rPr>
            </w:pPr>
          </w:p>
        </w:tc>
      </w:tr>
      <w:tr w:rsidR="00C60177" w14:paraId="2876CBC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3A9BA1E" w14:textId="77777777" w:rsidR="00DC7D59" w:rsidRDefault="00DC7D59">
            <w:pPr>
              <w:pStyle w:val="TAL"/>
              <w:rPr>
                <w:color w:val="000000"/>
                <w:sz w:val="16"/>
                <w:szCs w:val="16"/>
              </w:rPr>
            </w:pPr>
            <w:r>
              <w:rPr>
                <w:color w:val="000000"/>
                <w:sz w:val="16"/>
                <w:szCs w:val="16"/>
              </w:rPr>
              <w:t>C3-235701</w:t>
            </w:r>
          </w:p>
        </w:tc>
        <w:tc>
          <w:tcPr>
            <w:tcW w:w="3402" w:type="dxa"/>
            <w:tcBorders>
              <w:top w:val="single" w:sz="4" w:space="0" w:color="auto"/>
              <w:left w:val="single" w:sz="4" w:space="0" w:color="auto"/>
              <w:bottom w:val="single" w:sz="4" w:space="0" w:color="auto"/>
              <w:right w:val="single" w:sz="4" w:space="0" w:color="auto"/>
            </w:tcBorders>
            <w:noWrap/>
            <w:hideMark/>
          </w:tcPr>
          <w:p w14:paraId="3155F621"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49D012AD"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4E6943A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755181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68ADE16" w14:textId="77777777" w:rsidR="00DC7D59" w:rsidRDefault="00DC7D59">
            <w:pPr>
              <w:overflowPunct/>
              <w:autoSpaceDE/>
              <w:autoSpaceDN/>
              <w:adjustRightInd/>
              <w:spacing w:after="0"/>
              <w:rPr>
                <w:rFonts w:ascii="CG Times (WN)" w:hAnsi="CG Times (WN)"/>
              </w:rPr>
            </w:pPr>
          </w:p>
        </w:tc>
      </w:tr>
      <w:tr w:rsidR="00C60177" w14:paraId="1105F3F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0739C2D" w14:textId="77777777" w:rsidR="00DC7D59" w:rsidRDefault="00DC7D59">
            <w:pPr>
              <w:pStyle w:val="TAL"/>
              <w:rPr>
                <w:color w:val="000000"/>
                <w:sz w:val="16"/>
                <w:szCs w:val="16"/>
              </w:rPr>
            </w:pPr>
            <w:r>
              <w:rPr>
                <w:color w:val="000000"/>
                <w:sz w:val="16"/>
                <w:szCs w:val="16"/>
              </w:rPr>
              <w:t>C3-235702</w:t>
            </w:r>
          </w:p>
        </w:tc>
        <w:tc>
          <w:tcPr>
            <w:tcW w:w="3402" w:type="dxa"/>
            <w:tcBorders>
              <w:top w:val="single" w:sz="4" w:space="0" w:color="auto"/>
              <w:left w:val="single" w:sz="4" w:space="0" w:color="auto"/>
              <w:bottom w:val="single" w:sz="4" w:space="0" w:color="auto"/>
              <w:right w:val="single" w:sz="4" w:space="0" w:color="auto"/>
            </w:tcBorders>
            <w:noWrap/>
            <w:hideMark/>
          </w:tcPr>
          <w:p w14:paraId="1E3B6E39"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69004E8E"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4BD2933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866D24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B9E3FE4" w14:textId="77777777" w:rsidR="00DC7D59" w:rsidRDefault="00DC7D59">
            <w:pPr>
              <w:overflowPunct/>
              <w:autoSpaceDE/>
              <w:autoSpaceDN/>
              <w:adjustRightInd/>
              <w:spacing w:after="0"/>
              <w:rPr>
                <w:rFonts w:ascii="CG Times (WN)" w:hAnsi="CG Times (WN)"/>
              </w:rPr>
            </w:pPr>
          </w:p>
        </w:tc>
      </w:tr>
      <w:tr w:rsidR="00C60177" w14:paraId="607A7A9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C6CC796" w14:textId="77777777" w:rsidR="00DC7D59" w:rsidRDefault="00DC7D59">
            <w:pPr>
              <w:pStyle w:val="TAL"/>
              <w:rPr>
                <w:color w:val="000000"/>
                <w:sz w:val="16"/>
                <w:szCs w:val="16"/>
              </w:rPr>
            </w:pPr>
            <w:r>
              <w:rPr>
                <w:color w:val="000000"/>
                <w:sz w:val="16"/>
                <w:szCs w:val="16"/>
              </w:rPr>
              <w:t>C3-235703</w:t>
            </w:r>
          </w:p>
        </w:tc>
        <w:tc>
          <w:tcPr>
            <w:tcW w:w="3402" w:type="dxa"/>
            <w:tcBorders>
              <w:top w:val="single" w:sz="4" w:space="0" w:color="auto"/>
              <w:left w:val="single" w:sz="4" w:space="0" w:color="auto"/>
              <w:bottom w:val="single" w:sz="4" w:space="0" w:color="auto"/>
              <w:right w:val="single" w:sz="4" w:space="0" w:color="auto"/>
            </w:tcBorders>
            <w:noWrap/>
            <w:hideMark/>
          </w:tcPr>
          <w:p w14:paraId="64318734"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5B1CBB31"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784636D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8B1DEF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AC3B16E" w14:textId="77777777" w:rsidR="00DC7D59" w:rsidRDefault="00DC7D59">
            <w:pPr>
              <w:overflowPunct/>
              <w:autoSpaceDE/>
              <w:autoSpaceDN/>
              <w:adjustRightInd/>
              <w:spacing w:after="0"/>
              <w:rPr>
                <w:rFonts w:ascii="CG Times (WN)" w:hAnsi="CG Times (WN)"/>
              </w:rPr>
            </w:pPr>
          </w:p>
        </w:tc>
      </w:tr>
      <w:tr w:rsidR="00C60177" w14:paraId="63DB0F8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5BCC997" w14:textId="77777777" w:rsidR="00DC7D59" w:rsidRDefault="00DC7D59">
            <w:pPr>
              <w:pStyle w:val="TAL"/>
              <w:rPr>
                <w:color w:val="000000"/>
                <w:sz w:val="16"/>
                <w:szCs w:val="16"/>
              </w:rPr>
            </w:pPr>
            <w:r>
              <w:rPr>
                <w:color w:val="000000"/>
                <w:sz w:val="16"/>
                <w:szCs w:val="16"/>
              </w:rPr>
              <w:t>C3-235704</w:t>
            </w:r>
          </w:p>
        </w:tc>
        <w:tc>
          <w:tcPr>
            <w:tcW w:w="3402" w:type="dxa"/>
            <w:tcBorders>
              <w:top w:val="single" w:sz="4" w:space="0" w:color="auto"/>
              <w:left w:val="single" w:sz="4" w:space="0" w:color="auto"/>
              <w:bottom w:val="single" w:sz="4" w:space="0" w:color="auto"/>
              <w:right w:val="single" w:sz="4" w:space="0" w:color="auto"/>
            </w:tcBorders>
            <w:noWrap/>
            <w:hideMark/>
          </w:tcPr>
          <w:p w14:paraId="468E998B"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67A554B7"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CAFEDE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446E009" w14:textId="77777777" w:rsidR="00DC7D59" w:rsidRDefault="00DC7D59">
            <w:pPr>
              <w:pStyle w:val="TAL"/>
              <w:rPr>
                <w:color w:val="000000"/>
                <w:sz w:val="16"/>
                <w:szCs w:val="16"/>
              </w:rPr>
            </w:pPr>
            <w:r>
              <w:rPr>
                <w:color w:val="000000"/>
                <w:sz w:val="16"/>
                <w:szCs w:val="16"/>
              </w:rPr>
              <w:t>C3-235278</w:t>
            </w:r>
          </w:p>
        </w:tc>
        <w:tc>
          <w:tcPr>
            <w:tcW w:w="1701" w:type="dxa"/>
            <w:tcBorders>
              <w:top w:val="single" w:sz="4" w:space="0" w:color="auto"/>
              <w:left w:val="single" w:sz="4" w:space="0" w:color="auto"/>
              <w:bottom w:val="single" w:sz="4" w:space="0" w:color="auto"/>
              <w:right w:val="single" w:sz="4" w:space="0" w:color="auto"/>
            </w:tcBorders>
            <w:noWrap/>
            <w:hideMark/>
          </w:tcPr>
          <w:p w14:paraId="7E0D6B51" w14:textId="77777777" w:rsidR="00DC7D59" w:rsidRDefault="00DC7D59">
            <w:pPr>
              <w:pStyle w:val="TAL"/>
              <w:rPr>
                <w:sz w:val="16"/>
                <w:szCs w:val="16"/>
              </w:rPr>
            </w:pPr>
            <w:r>
              <w:rPr>
                <w:sz w:val="16"/>
                <w:szCs w:val="16"/>
              </w:rPr>
              <w:t>C3-235728</w:t>
            </w:r>
          </w:p>
        </w:tc>
      </w:tr>
      <w:tr w:rsidR="00C60177" w14:paraId="23D6E27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5EF15FD" w14:textId="77777777" w:rsidR="00DC7D59" w:rsidRDefault="00DC7D59">
            <w:pPr>
              <w:pStyle w:val="TAL"/>
              <w:rPr>
                <w:color w:val="000000"/>
                <w:sz w:val="16"/>
                <w:szCs w:val="16"/>
              </w:rPr>
            </w:pPr>
            <w:r>
              <w:rPr>
                <w:color w:val="000000"/>
                <w:sz w:val="16"/>
                <w:szCs w:val="16"/>
              </w:rPr>
              <w:t>C3-235705</w:t>
            </w:r>
          </w:p>
        </w:tc>
        <w:tc>
          <w:tcPr>
            <w:tcW w:w="3402" w:type="dxa"/>
            <w:tcBorders>
              <w:top w:val="single" w:sz="4" w:space="0" w:color="auto"/>
              <w:left w:val="single" w:sz="4" w:space="0" w:color="auto"/>
              <w:bottom w:val="single" w:sz="4" w:space="0" w:color="auto"/>
              <w:right w:val="single" w:sz="4" w:space="0" w:color="auto"/>
            </w:tcBorders>
            <w:noWrap/>
            <w:hideMark/>
          </w:tcPr>
          <w:p w14:paraId="202B7F5A"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3FC15D8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82D3EC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ACF6B54" w14:textId="77777777" w:rsidR="00DC7D59" w:rsidRDefault="00DC7D59">
            <w:pPr>
              <w:pStyle w:val="TAL"/>
              <w:rPr>
                <w:color w:val="000000"/>
                <w:sz w:val="16"/>
                <w:szCs w:val="16"/>
              </w:rPr>
            </w:pPr>
            <w:r>
              <w:rPr>
                <w:color w:val="000000"/>
                <w:sz w:val="16"/>
                <w:szCs w:val="16"/>
              </w:rPr>
              <w:t>C3-235279</w:t>
            </w:r>
          </w:p>
        </w:tc>
        <w:tc>
          <w:tcPr>
            <w:tcW w:w="1701" w:type="dxa"/>
            <w:tcBorders>
              <w:top w:val="single" w:sz="4" w:space="0" w:color="auto"/>
              <w:left w:val="single" w:sz="4" w:space="0" w:color="auto"/>
              <w:bottom w:val="single" w:sz="4" w:space="0" w:color="auto"/>
              <w:right w:val="single" w:sz="4" w:space="0" w:color="auto"/>
            </w:tcBorders>
            <w:noWrap/>
            <w:hideMark/>
          </w:tcPr>
          <w:p w14:paraId="02557785" w14:textId="77777777" w:rsidR="00DC7D59" w:rsidRDefault="00DC7D59">
            <w:pPr>
              <w:pStyle w:val="TAL"/>
              <w:rPr>
                <w:sz w:val="16"/>
                <w:szCs w:val="16"/>
              </w:rPr>
            </w:pPr>
            <w:r>
              <w:rPr>
                <w:sz w:val="16"/>
                <w:szCs w:val="16"/>
              </w:rPr>
              <w:t>C3-235729</w:t>
            </w:r>
          </w:p>
        </w:tc>
      </w:tr>
      <w:tr w:rsidR="00C60177" w14:paraId="1C7C817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5BB9F98" w14:textId="77777777" w:rsidR="00DC7D59" w:rsidRDefault="00DC7D59">
            <w:pPr>
              <w:pStyle w:val="TAL"/>
              <w:rPr>
                <w:color w:val="000000"/>
                <w:sz w:val="16"/>
                <w:szCs w:val="16"/>
              </w:rPr>
            </w:pPr>
            <w:r>
              <w:rPr>
                <w:color w:val="000000"/>
                <w:sz w:val="16"/>
                <w:szCs w:val="16"/>
              </w:rPr>
              <w:t>C3-235706</w:t>
            </w:r>
          </w:p>
        </w:tc>
        <w:tc>
          <w:tcPr>
            <w:tcW w:w="3402" w:type="dxa"/>
            <w:tcBorders>
              <w:top w:val="single" w:sz="4" w:space="0" w:color="auto"/>
              <w:left w:val="single" w:sz="4" w:space="0" w:color="auto"/>
              <w:bottom w:val="single" w:sz="4" w:space="0" w:color="auto"/>
              <w:right w:val="single" w:sz="4" w:space="0" w:color="auto"/>
            </w:tcBorders>
            <w:noWrap/>
            <w:hideMark/>
          </w:tcPr>
          <w:p w14:paraId="09E64DF5" w14:textId="77777777" w:rsidR="00DC7D59" w:rsidRDefault="00DC7D59">
            <w:pPr>
              <w:pStyle w:val="TAL"/>
              <w:rPr>
                <w:color w:val="000000"/>
                <w:sz w:val="16"/>
                <w:szCs w:val="16"/>
              </w:rPr>
            </w:pPr>
            <w:r>
              <w:rPr>
                <w:color w:val="000000"/>
                <w:sz w:val="16"/>
                <w:szCs w:val="16"/>
              </w:rPr>
              <w:t>Complete the definition of the MBS assistance information provisioning</w:t>
            </w:r>
          </w:p>
        </w:tc>
        <w:tc>
          <w:tcPr>
            <w:tcW w:w="850" w:type="dxa"/>
            <w:tcBorders>
              <w:top w:val="single" w:sz="4" w:space="0" w:color="auto"/>
              <w:left w:val="single" w:sz="4" w:space="0" w:color="auto"/>
              <w:bottom w:val="single" w:sz="4" w:space="0" w:color="auto"/>
              <w:right w:val="single" w:sz="4" w:space="0" w:color="auto"/>
            </w:tcBorders>
            <w:noWrap/>
            <w:hideMark/>
          </w:tcPr>
          <w:p w14:paraId="63496B45" w14:textId="77777777" w:rsidR="00DC7D59" w:rsidRDefault="00DC7D59">
            <w:pPr>
              <w:pStyle w:val="TAL"/>
              <w:rPr>
                <w:color w:val="000000"/>
                <w:sz w:val="16"/>
                <w:szCs w:val="16"/>
              </w:rPr>
            </w:pPr>
            <w:r>
              <w:rPr>
                <w:color w:val="000000"/>
                <w:sz w:val="16"/>
                <w:szCs w:val="16"/>
              </w:rPr>
              <w:t>Huawei, Nokia, Nokia Shanghai Bell, Ericsson</w:t>
            </w:r>
          </w:p>
        </w:tc>
        <w:tc>
          <w:tcPr>
            <w:tcW w:w="1094" w:type="dxa"/>
            <w:tcBorders>
              <w:top w:val="single" w:sz="4" w:space="0" w:color="auto"/>
              <w:left w:val="single" w:sz="4" w:space="0" w:color="auto"/>
              <w:bottom w:val="single" w:sz="4" w:space="0" w:color="auto"/>
              <w:right w:val="single" w:sz="4" w:space="0" w:color="auto"/>
            </w:tcBorders>
            <w:noWrap/>
            <w:hideMark/>
          </w:tcPr>
          <w:p w14:paraId="12A529E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5457C13" w14:textId="77777777" w:rsidR="00DC7D59" w:rsidRDefault="00DC7D59">
            <w:pPr>
              <w:pStyle w:val="TAL"/>
              <w:rPr>
                <w:color w:val="000000"/>
                <w:sz w:val="16"/>
                <w:szCs w:val="16"/>
              </w:rPr>
            </w:pPr>
            <w:r>
              <w:rPr>
                <w:color w:val="000000"/>
                <w:sz w:val="16"/>
                <w:szCs w:val="16"/>
              </w:rPr>
              <w:t>C3-235068</w:t>
            </w:r>
          </w:p>
        </w:tc>
        <w:tc>
          <w:tcPr>
            <w:tcW w:w="1701" w:type="dxa"/>
            <w:tcBorders>
              <w:top w:val="single" w:sz="4" w:space="0" w:color="auto"/>
              <w:left w:val="single" w:sz="4" w:space="0" w:color="auto"/>
              <w:bottom w:val="single" w:sz="4" w:space="0" w:color="auto"/>
              <w:right w:val="single" w:sz="4" w:space="0" w:color="auto"/>
            </w:tcBorders>
            <w:noWrap/>
            <w:hideMark/>
          </w:tcPr>
          <w:p w14:paraId="35B5DA17" w14:textId="77777777" w:rsidR="00DC7D59" w:rsidRDefault="00DC7D59">
            <w:pPr>
              <w:rPr>
                <w:color w:val="000000"/>
                <w:sz w:val="16"/>
                <w:szCs w:val="16"/>
              </w:rPr>
            </w:pPr>
          </w:p>
        </w:tc>
      </w:tr>
      <w:tr w:rsidR="00C60177" w14:paraId="236A857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F809025" w14:textId="77777777" w:rsidR="00DC7D59" w:rsidRDefault="00DC7D59">
            <w:pPr>
              <w:pStyle w:val="TAL"/>
              <w:rPr>
                <w:color w:val="000000"/>
                <w:sz w:val="16"/>
                <w:szCs w:val="16"/>
              </w:rPr>
            </w:pPr>
            <w:r>
              <w:rPr>
                <w:color w:val="000000"/>
                <w:sz w:val="16"/>
                <w:szCs w:val="16"/>
              </w:rPr>
              <w:t>C3-235707</w:t>
            </w:r>
          </w:p>
        </w:tc>
        <w:tc>
          <w:tcPr>
            <w:tcW w:w="3402" w:type="dxa"/>
            <w:tcBorders>
              <w:top w:val="single" w:sz="4" w:space="0" w:color="auto"/>
              <w:left w:val="single" w:sz="4" w:space="0" w:color="auto"/>
              <w:bottom w:val="single" w:sz="4" w:space="0" w:color="auto"/>
              <w:right w:val="single" w:sz="4" w:space="0" w:color="auto"/>
            </w:tcBorders>
            <w:noWrap/>
            <w:hideMark/>
          </w:tcPr>
          <w:p w14:paraId="3226BF52"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13868B94"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2BA557A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11F6B12" w14:textId="77777777" w:rsidR="00DC7D59" w:rsidRDefault="00DC7D59">
            <w:pPr>
              <w:pStyle w:val="TAL"/>
              <w:rPr>
                <w:color w:val="000000"/>
                <w:sz w:val="16"/>
                <w:szCs w:val="16"/>
              </w:rPr>
            </w:pPr>
            <w:r>
              <w:rPr>
                <w:color w:val="000000"/>
                <w:sz w:val="16"/>
                <w:szCs w:val="16"/>
              </w:rPr>
              <w:t>C3-235175</w:t>
            </w:r>
          </w:p>
        </w:tc>
        <w:tc>
          <w:tcPr>
            <w:tcW w:w="1701" w:type="dxa"/>
            <w:tcBorders>
              <w:top w:val="single" w:sz="4" w:space="0" w:color="auto"/>
              <w:left w:val="single" w:sz="4" w:space="0" w:color="auto"/>
              <w:bottom w:val="single" w:sz="4" w:space="0" w:color="auto"/>
              <w:right w:val="single" w:sz="4" w:space="0" w:color="auto"/>
            </w:tcBorders>
            <w:noWrap/>
            <w:hideMark/>
          </w:tcPr>
          <w:p w14:paraId="2D5B5221" w14:textId="77777777" w:rsidR="00DC7D59" w:rsidRDefault="00DC7D59">
            <w:pPr>
              <w:rPr>
                <w:color w:val="000000"/>
                <w:sz w:val="16"/>
                <w:szCs w:val="16"/>
              </w:rPr>
            </w:pPr>
          </w:p>
        </w:tc>
      </w:tr>
      <w:tr w:rsidR="00C60177" w14:paraId="68D345F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8901F62" w14:textId="77777777" w:rsidR="00DC7D59" w:rsidRDefault="00DC7D59">
            <w:pPr>
              <w:pStyle w:val="TAL"/>
              <w:rPr>
                <w:color w:val="000000"/>
                <w:sz w:val="16"/>
                <w:szCs w:val="16"/>
              </w:rPr>
            </w:pPr>
            <w:r>
              <w:rPr>
                <w:color w:val="000000"/>
                <w:sz w:val="16"/>
                <w:szCs w:val="16"/>
              </w:rPr>
              <w:t>C3-235708</w:t>
            </w:r>
          </w:p>
        </w:tc>
        <w:tc>
          <w:tcPr>
            <w:tcW w:w="3402" w:type="dxa"/>
            <w:tcBorders>
              <w:top w:val="single" w:sz="4" w:space="0" w:color="auto"/>
              <w:left w:val="single" w:sz="4" w:space="0" w:color="auto"/>
              <w:bottom w:val="single" w:sz="4" w:space="0" w:color="auto"/>
              <w:right w:val="single" w:sz="4" w:space="0" w:color="auto"/>
            </w:tcBorders>
            <w:noWrap/>
            <w:hideMark/>
          </w:tcPr>
          <w:p w14:paraId="5C10C44F"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0A47FACC"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066D0D6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0A7B8C1" w14:textId="77777777" w:rsidR="00DC7D59" w:rsidRDefault="00DC7D59">
            <w:pPr>
              <w:pStyle w:val="TAL"/>
              <w:rPr>
                <w:color w:val="000000"/>
                <w:sz w:val="16"/>
                <w:szCs w:val="16"/>
              </w:rPr>
            </w:pPr>
            <w:r>
              <w:rPr>
                <w:color w:val="000000"/>
                <w:sz w:val="16"/>
                <w:szCs w:val="16"/>
              </w:rPr>
              <w:t>C3-235178</w:t>
            </w:r>
          </w:p>
        </w:tc>
        <w:tc>
          <w:tcPr>
            <w:tcW w:w="1701" w:type="dxa"/>
            <w:tcBorders>
              <w:top w:val="single" w:sz="4" w:space="0" w:color="auto"/>
              <w:left w:val="single" w:sz="4" w:space="0" w:color="auto"/>
              <w:bottom w:val="single" w:sz="4" w:space="0" w:color="auto"/>
              <w:right w:val="single" w:sz="4" w:space="0" w:color="auto"/>
            </w:tcBorders>
            <w:noWrap/>
            <w:hideMark/>
          </w:tcPr>
          <w:p w14:paraId="5D678E84" w14:textId="77777777" w:rsidR="00DC7D59" w:rsidRDefault="00DC7D59">
            <w:pPr>
              <w:pStyle w:val="TAL"/>
              <w:rPr>
                <w:sz w:val="16"/>
                <w:szCs w:val="16"/>
              </w:rPr>
            </w:pPr>
            <w:r>
              <w:rPr>
                <w:sz w:val="16"/>
                <w:szCs w:val="16"/>
              </w:rPr>
              <w:t>CP-233147</w:t>
            </w:r>
          </w:p>
        </w:tc>
      </w:tr>
      <w:tr w:rsidR="00C60177" w14:paraId="7490F07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C2F7FFB" w14:textId="77777777" w:rsidR="00DC7D59" w:rsidRDefault="00DC7D59">
            <w:pPr>
              <w:pStyle w:val="TAL"/>
              <w:rPr>
                <w:color w:val="000000"/>
                <w:sz w:val="16"/>
                <w:szCs w:val="16"/>
              </w:rPr>
            </w:pPr>
            <w:r>
              <w:rPr>
                <w:color w:val="000000"/>
                <w:sz w:val="16"/>
                <w:szCs w:val="16"/>
              </w:rPr>
              <w:t>C3-235709</w:t>
            </w:r>
          </w:p>
        </w:tc>
        <w:tc>
          <w:tcPr>
            <w:tcW w:w="3402" w:type="dxa"/>
            <w:tcBorders>
              <w:top w:val="single" w:sz="4" w:space="0" w:color="auto"/>
              <w:left w:val="single" w:sz="4" w:space="0" w:color="auto"/>
              <w:bottom w:val="single" w:sz="4" w:space="0" w:color="auto"/>
              <w:right w:val="single" w:sz="4" w:space="0" w:color="auto"/>
            </w:tcBorders>
            <w:noWrap/>
            <w:hideMark/>
          </w:tcPr>
          <w:p w14:paraId="154D6799" w14:textId="77777777" w:rsidR="00DC7D59" w:rsidRDefault="00DC7D59">
            <w:pPr>
              <w:pStyle w:val="TAL"/>
              <w:rPr>
                <w:color w:val="000000"/>
                <w:sz w:val="16"/>
                <w:szCs w:val="16"/>
              </w:rPr>
            </w:pPr>
            <w:r>
              <w:rPr>
                <w:color w:val="000000"/>
                <w:sz w:val="16"/>
                <w:szCs w:val="16"/>
              </w:rPr>
              <w:t xml:space="preserve">Authorization code flow for resource owner-aware northbound </w:t>
            </w:r>
            <w:proofErr w:type="spellStart"/>
            <w:r>
              <w:rPr>
                <w:color w:val="000000"/>
                <w:sz w:val="16"/>
                <w:szCs w:val="16"/>
              </w:rPr>
              <w:t>api</w:t>
            </w:r>
            <w:proofErr w:type="spellEnd"/>
            <w:r>
              <w:rPr>
                <w:color w:val="000000"/>
                <w:sz w:val="16"/>
                <w:szCs w:val="16"/>
              </w:rPr>
              <w:t xml:space="preserve"> access</w:t>
            </w:r>
          </w:p>
        </w:tc>
        <w:tc>
          <w:tcPr>
            <w:tcW w:w="850" w:type="dxa"/>
            <w:tcBorders>
              <w:top w:val="single" w:sz="4" w:space="0" w:color="auto"/>
              <w:left w:val="single" w:sz="4" w:space="0" w:color="auto"/>
              <w:bottom w:val="single" w:sz="4" w:space="0" w:color="auto"/>
              <w:right w:val="single" w:sz="4" w:space="0" w:color="auto"/>
            </w:tcBorders>
            <w:noWrap/>
            <w:hideMark/>
          </w:tcPr>
          <w:p w14:paraId="558C20E3" w14:textId="77777777" w:rsidR="00DC7D59" w:rsidRDefault="00DC7D59">
            <w:pPr>
              <w:pStyle w:val="TAL"/>
              <w:rPr>
                <w:color w:val="000000"/>
                <w:sz w:val="16"/>
                <w:szCs w:val="16"/>
              </w:rPr>
            </w:pPr>
            <w:r>
              <w:rPr>
                <w:color w:val="000000"/>
                <w:sz w:val="16"/>
                <w:szCs w:val="16"/>
              </w:rPr>
              <w:t>CT3</w:t>
            </w:r>
          </w:p>
        </w:tc>
        <w:tc>
          <w:tcPr>
            <w:tcW w:w="1094" w:type="dxa"/>
            <w:tcBorders>
              <w:top w:val="single" w:sz="4" w:space="0" w:color="auto"/>
              <w:left w:val="single" w:sz="4" w:space="0" w:color="auto"/>
              <w:bottom w:val="single" w:sz="4" w:space="0" w:color="auto"/>
              <w:right w:val="single" w:sz="4" w:space="0" w:color="auto"/>
            </w:tcBorders>
            <w:noWrap/>
            <w:hideMark/>
          </w:tcPr>
          <w:p w14:paraId="7BD6892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0591541" w14:textId="77777777" w:rsidR="00DC7D59" w:rsidRDefault="00DC7D59">
            <w:pPr>
              <w:pStyle w:val="TAL"/>
              <w:rPr>
                <w:color w:val="000000"/>
                <w:sz w:val="16"/>
                <w:szCs w:val="16"/>
              </w:rPr>
            </w:pPr>
            <w:r>
              <w:rPr>
                <w:color w:val="000000"/>
                <w:sz w:val="16"/>
                <w:szCs w:val="16"/>
              </w:rPr>
              <w:t>C3-235154</w:t>
            </w:r>
          </w:p>
        </w:tc>
        <w:tc>
          <w:tcPr>
            <w:tcW w:w="1701" w:type="dxa"/>
            <w:tcBorders>
              <w:top w:val="single" w:sz="4" w:space="0" w:color="auto"/>
              <w:left w:val="single" w:sz="4" w:space="0" w:color="auto"/>
              <w:bottom w:val="single" w:sz="4" w:space="0" w:color="auto"/>
              <w:right w:val="single" w:sz="4" w:space="0" w:color="auto"/>
            </w:tcBorders>
            <w:noWrap/>
            <w:hideMark/>
          </w:tcPr>
          <w:p w14:paraId="24914857" w14:textId="77777777" w:rsidR="00DC7D59" w:rsidRDefault="00DC7D59">
            <w:pPr>
              <w:rPr>
                <w:color w:val="000000"/>
                <w:sz w:val="16"/>
                <w:szCs w:val="16"/>
              </w:rPr>
            </w:pPr>
          </w:p>
        </w:tc>
      </w:tr>
      <w:tr w:rsidR="00C60177" w14:paraId="30C07CA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76614A4" w14:textId="77777777" w:rsidR="00DC7D59" w:rsidRDefault="00DC7D59">
            <w:pPr>
              <w:pStyle w:val="TAL"/>
              <w:rPr>
                <w:color w:val="000000"/>
                <w:sz w:val="16"/>
                <w:szCs w:val="16"/>
              </w:rPr>
            </w:pPr>
            <w:r>
              <w:rPr>
                <w:color w:val="000000"/>
                <w:sz w:val="16"/>
                <w:szCs w:val="16"/>
              </w:rPr>
              <w:t>C3-235710</w:t>
            </w:r>
          </w:p>
        </w:tc>
        <w:tc>
          <w:tcPr>
            <w:tcW w:w="3402" w:type="dxa"/>
            <w:tcBorders>
              <w:top w:val="single" w:sz="4" w:space="0" w:color="auto"/>
              <w:left w:val="single" w:sz="4" w:space="0" w:color="auto"/>
              <w:bottom w:val="single" w:sz="4" w:space="0" w:color="auto"/>
              <w:right w:val="single" w:sz="4" w:space="0" w:color="auto"/>
            </w:tcBorders>
            <w:noWrap/>
            <w:hideMark/>
          </w:tcPr>
          <w:p w14:paraId="2232CAE5" w14:textId="77777777" w:rsidR="00DC7D59" w:rsidRDefault="00DC7D59">
            <w:pPr>
              <w:pStyle w:val="TAL"/>
              <w:rPr>
                <w:color w:val="000000"/>
                <w:sz w:val="16"/>
                <w:szCs w:val="16"/>
              </w:rPr>
            </w:pPr>
            <w:r>
              <w:rPr>
                <w:color w:val="000000"/>
                <w:sz w:val="16"/>
                <w:szCs w:val="16"/>
              </w:rPr>
              <w:t>Update authorization obtaining part to support resource owner-aware northbound API access</w:t>
            </w:r>
          </w:p>
        </w:tc>
        <w:tc>
          <w:tcPr>
            <w:tcW w:w="850" w:type="dxa"/>
            <w:tcBorders>
              <w:top w:val="single" w:sz="4" w:space="0" w:color="auto"/>
              <w:left w:val="single" w:sz="4" w:space="0" w:color="auto"/>
              <w:bottom w:val="single" w:sz="4" w:space="0" w:color="auto"/>
              <w:right w:val="single" w:sz="4" w:space="0" w:color="auto"/>
            </w:tcBorders>
            <w:noWrap/>
            <w:hideMark/>
          </w:tcPr>
          <w:p w14:paraId="119E7BA6" w14:textId="77777777" w:rsidR="00DC7D59" w:rsidRDefault="00DC7D59">
            <w:pPr>
              <w:pStyle w:val="TAL"/>
              <w:rPr>
                <w:color w:val="000000"/>
                <w:sz w:val="16"/>
                <w:szCs w:val="16"/>
              </w:rPr>
            </w:pPr>
            <w:r>
              <w:rPr>
                <w:color w:val="000000"/>
                <w:sz w:val="16"/>
                <w:szCs w:val="16"/>
              </w:rPr>
              <w:t>Xiaomi</w:t>
            </w:r>
          </w:p>
        </w:tc>
        <w:tc>
          <w:tcPr>
            <w:tcW w:w="1094" w:type="dxa"/>
            <w:tcBorders>
              <w:top w:val="single" w:sz="4" w:space="0" w:color="auto"/>
              <w:left w:val="single" w:sz="4" w:space="0" w:color="auto"/>
              <w:bottom w:val="single" w:sz="4" w:space="0" w:color="auto"/>
              <w:right w:val="single" w:sz="4" w:space="0" w:color="auto"/>
            </w:tcBorders>
            <w:noWrap/>
            <w:hideMark/>
          </w:tcPr>
          <w:p w14:paraId="07FA5B9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A983986" w14:textId="77777777" w:rsidR="00DC7D59" w:rsidRDefault="00DC7D59">
            <w:pPr>
              <w:pStyle w:val="TAL"/>
              <w:rPr>
                <w:color w:val="000000"/>
                <w:sz w:val="16"/>
                <w:szCs w:val="16"/>
              </w:rPr>
            </w:pPr>
            <w:r>
              <w:rPr>
                <w:color w:val="000000"/>
                <w:sz w:val="16"/>
                <w:szCs w:val="16"/>
              </w:rPr>
              <w:t>C3-235155</w:t>
            </w:r>
          </w:p>
        </w:tc>
        <w:tc>
          <w:tcPr>
            <w:tcW w:w="1701" w:type="dxa"/>
            <w:tcBorders>
              <w:top w:val="single" w:sz="4" w:space="0" w:color="auto"/>
              <w:left w:val="single" w:sz="4" w:space="0" w:color="auto"/>
              <w:bottom w:val="single" w:sz="4" w:space="0" w:color="auto"/>
              <w:right w:val="single" w:sz="4" w:space="0" w:color="auto"/>
            </w:tcBorders>
            <w:noWrap/>
            <w:hideMark/>
          </w:tcPr>
          <w:p w14:paraId="2CE38DB7" w14:textId="77777777" w:rsidR="00DC7D59" w:rsidRDefault="00DC7D59">
            <w:pPr>
              <w:rPr>
                <w:color w:val="000000"/>
                <w:sz w:val="16"/>
                <w:szCs w:val="16"/>
              </w:rPr>
            </w:pPr>
          </w:p>
        </w:tc>
      </w:tr>
      <w:tr w:rsidR="00C60177" w14:paraId="6C1705C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379C31D" w14:textId="77777777" w:rsidR="00DC7D59" w:rsidRDefault="00DC7D59">
            <w:pPr>
              <w:pStyle w:val="TAL"/>
              <w:rPr>
                <w:color w:val="000000"/>
                <w:sz w:val="16"/>
                <w:szCs w:val="16"/>
              </w:rPr>
            </w:pPr>
            <w:r>
              <w:rPr>
                <w:color w:val="000000"/>
                <w:sz w:val="16"/>
                <w:szCs w:val="16"/>
              </w:rPr>
              <w:lastRenderedPageBreak/>
              <w:t>C3-235711</w:t>
            </w:r>
          </w:p>
        </w:tc>
        <w:tc>
          <w:tcPr>
            <w:tcW w:w="3402" w:type="dxa"/>
            <w:tcBorders>
              <w:top w:val="single" w:sz="4" w:space="0" w:color="auto"/>
              <w:left w:val="single" w:sz="4" w:space="0" w:color="auto"/>
              <w:bottom w:val="single" w:sz="4" w:space="0" w:color="auto"/>
              <w:right w:val="single" w:sz="4" w:space="0" w:color="auto"/>
            </w:tcBorders>
            <w:noWrap/>
            <w:hideMark/>
          </w:tcPr>
          <w:p w14:paraId="513F2A31" w14:textId="77777777" w:rsidR="00DC7D59" w:rsidRDefault="00DC7D59">
            <w:pPr>
              <w:pStyle w:val="TAL"/>
              <w:rPr>
                <w:color w:val="000000"/>
                <w:sz w:val="16"/>
                <w:szCs w:val="16"/>
              </w:rPr>
            </w:pPr>
            <w:r>
              <w:rPr>
                <w:color w:val="000000"/>
                <w:sz w:val="16"/>
                <w:szCs w:val="16"/>
              </w:rPr>
              <w:t xml:space="preserve">Update </w:t>
            </w:r>
            <w:proofErr w:type="spellStart"/>
            <w:r>
              <w:rPr>
                <w:color w:val="000000"/>
                <w:sz w:val="16"/>
                <w:szCs w:val="16"/>
              </w:rPr>
              <w:t>securitymethod</w:t>
            </w:r>
            <w:proofErr w:type="spellEnd"/>
            <w:r>
              <w:rPr>
                <w:color w:val="000000"/>
                <w:sz w:val="16"/>
                <w:szCs w:val="16"/>
              </w:rPr>
              <w:t xml:space="preserve"> data type for Resource owner-aware northbound API access</w:t>
            </w:r>
          </w:p>
        </w:tc>
        <w:tc>
          <w:tcPr>
            <w:tcW w:w="850" w:type="dxa"/>
            <w:tcBorders>
              <w:top w:val="single" w:sz="4" w:space="0" w:color="auto"/>
              <w:left w:val="single" w:sz="4" w:space="0" w:color="auto"/>
              <w:bottom w:val="single" w:sz="4" w:space="0" w:color="auto"/>
              <w:right w:val="single" w:sz="4" w:space="0" w:color="auto"/>
            </w:tcBorders>
            <w:noWrap/>
            <w:hideMark/>
          </w:tcPr>
          <w:p w14:paraId="7F4280E6" w14:textId="77777777" w:rsidR="00DC7D59" w:rsidRDefault="00DC7D59">
            <w:pPr>
              <w:pStyle w:val="TAL"/>
              <w:rPr>
                <w:color w:val="000000"/>
                <w:sz w:val="16"/>
                <w:szCs w:val="16"/>
              </w:rPr>
            </w:pPr>
            <w:r>
              <w:rPr>
                <w:color w:val="000000"/>
                <w:sz w:val="16"/>
                <w:szCs w:val="16"/>
              </w:rPr>
              <w:t>CT3</w:t>
            </w:r>
          </w:p>
        </w:tc>
        <w:tc>
          <w:tcPr>
            <w:tcW w:w="1094" w:type="dxa"/>
            <w:tcBorders>
              <w:top w:val="single" w:sz="4" w:space="0" w:color="auto"/>
              <w:left w:val="single" w:sz="4" w:space="0" w:color="auto"/>
              <w:bottom w:val="single" w:sz="4" w:space="0" w:color="auto"/>
              <w:right w:val="single" w:sz="4" w:space="0" w:color="auto"/>
            </w:tcBorders>
            <w:noWrap/>
            <w:hideMark/>
          </w:tcPr>
          <w:p w14:paraId="3557F55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A6CA35E" w14:textId="77777777" w:rsidR="00DC7D59" w:rsidRDefault="00DC7D59">
            <w:pPr>
              <w:pStyle w:val="TAL"/>
              <w:rPr>
                <w:color w:val="000000"/>
                <w:sz w:val="16"/>
                <w:szCs w:val="16"/>
              </w:rPr>
            </w:pPr>
            <w:r>
              <w:rPr>
                <w:color w:val="000000"/>
                <w:sz w:val="16"/>
                <w:szCs w:val="16"/>
              </w:rPr>
              <w:t>C3-235156</w:t>
            </w:r>
          </w:p>
        </w:tc>
        <w:tc>
          <w:tcPr>
            <w:tcW w:w="1701" w:type="dxa"/>
            <w:tcBorders>
              <w:top w:val="single" w:sz="4" w:space="0" w:color="auto"/>
              <w:left w:val="single" w:sz="4" w:space="0" w:color="auto"/>
              <w:bottom w:val="single" w:sz="4" w:space="0" w:color="auto"/>
              <w:right w:val="single" w:sz="4" w:space="0" w:color="auto"/>
            </w:tcBorders>
            <w:noWrap/>
            <w:hideMark/>
          </w:tcPr>
          <w:p w14:paraId="04C3F191" w14:textId="77777777" w:rsidR="00DC7D59" w:rsidRDefault="00DC7D59">
            <w:pPr>
              <w:rPr>
                <w:color w:val="000000"/>
                <w:sz w:val="16"/>
                <w:szCs w:val="16"/>
              </w:rPr>
            </w:pPr>
          </w:p>
        </w:tc>
      </w:tr>
      <w:tr w:rsidR="00C60177" w14:paraId="4B241BD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A46067A" w14:textId="77777777" w:rsidR="00DC7D59" w:rsidRDefault="00DC7D59">
            <w:pPr>
              <w:pStyle w:val="TAL"/>
              <w:rPr>
                <w:color w:val="000000"/>
                <w:sz w:val="16"/>
                <w:szCs w:val="16"/>
              </w:rPr>
            </w:pPr>
            <w:r>
              <w:rPr>
                <w:color w:val="000000"/>
                <w:sz w:val="16"/>
                <w:szCs w:val="16"/>
              </w:rPr>
              <w:t>C3-235712</w:t>
            </w:r>
          </w:p>
        </w:tc>
        <w:tc>
          <w:tcPr>
            <w:tcW w:w="3402" w:type="dxa"/>
            <w:tcBorders>
              <w:top w:val="single" w:sz="4" w:space="0" w:color="auto"/>
              <w:left w:val="single" w:sz="4" w:space="0" w:color="auto"/>
              <w:bottom w:val="single" w:sz="4" w:space="0" w:color="auto"/>
              <w:right w:val="single" w:sz="4" w:space="0" w:color="auto"/>
            </w:tcBorders>
            <w:noWrap/>
            <w:hideMark/>
          </w:tcPr>
          <w:p w14:paraId="7B7345F7" w14:textId="77777777" w:rsidR="00DC7D59" w:rsidRDefault="00DC7D59">
            <w:pPr>
              <w:pStyle w:val="TAL"/>
              <w:rPr>
                <w:color w:val="000000"/>
                <w:sz w:val="16"/>
                <w:szCs w:val="16"/>
              </w:rPr>
            </w:pPr>
            <w:r>
              <w:rPr>
                <w:color w:val="000000"/>
                <w:sz w:val="16"/>
                <w:szCs w:val="16"/>
              </w:rPr>
              <w:t xml:space="preserve">Correction to </w:t>
            </w:r>
            <w:proofErr w:type="spellStart"/>
            <w:r>
              <w:rPr>
                <w:color w:val="000000"/>
                <w:sz w:val="16"/>
                <w:szCs w:val="16"/>
              </w:rPr>
              <w:t>MLModelManagement_StorageRequest</w:t>
            </w:r>
            <w:proofErr w:type="spellEnd"/>
            <w:r>
              <w:rPr>
                <w:color w:val="000000"/>
                <w:sz w:val="16"/>
                <w:szCs w:val="16"/>
              </w:rPr>
              <w:t xml:space="preserve"> service operation</w:t>
            </w:r>
          </w:p>
        </w:tc>
        <w:tc>
          <w:tcPr>
            <w:tcW w:w="850" w:type="dxa"/>
            <w:tcBorders>
              <w:top w:val="single" w:sz="4" w:space="0" w:color="auto"/>
              <w:left w:val="single" w:sz="4" w:space="0" w:color="auto"/>
              <w:bottom w:val="single" w:sz="4" w:space="0" w:color="auto"/>
              <w:right w:val="single" w:sz="4" w:space="0" w:color="auto"/>
            </w:tcBorders>
            <w:noWrap/>
            <w:hideMark/>
          </w:tcPr>
          <w:p w14:paraId="10501828" w14:textId="77777777" w:rsidR="00DC7D59" w:rsidRDefault="00DC7D59">
            <w:pPr>
              <w:pStyle w:val="TAL"/>
              <w:rPr>
                <w:color w:val="000000"/>
                <w:sz w:val="16"/>
                <w:szCs w:val="16"/>
              </w:rPr>
            </w:pPr>
            <w:r>
              <w:rPr>
                <w:color w:val="000000"/>
                <w:sz w:val="16"/>
                <w:szCs w:val="16"/>
              </w:rPr>
              <w:t>Intel,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BBB811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353F892" w14:textId="77777777" w:rsidR="00DC7D59" w:rsidRDefault="00DC7D59">
            <w:pPr>
              <w:pStyle w:val="TAL"/>
              <w:rPr>
                <w:color w:val="000000"/>
                <w:sz w:val="16"/>
                <w:szCs w:val="16"/>
              </w:rPr>
            </w:pPr>
            <w:r>
              <w:rPr>
                <w:color w:val="000000"/>
                <w:sz w:val="16"/>
                <w:szCs w:val="16"/>
              </w:rPr>
              <w:t>C3-235052</w:t>
            </w:r>
          </w:p>
        </w:tc>
        <w:tc>
          <w:tcPr>
            <w:tcW w:w="1701" w:type="dxa"/>
            <w:tcBorders>
              <w:top w:val="single" w:sz="4" w:space="0" w:color="auto"/>
              <w:left w:val="single" w:sz="4" w:space="0" w:color="auto"/>
              <w:bottom w:val="single" w:sz="4" w:space="0" w:color="auto"/>
              <w:right w:val="single" w:sz="4" w:space="0" w:color="auto"/>
            </w:tcBorders>
            <w:noWrap/>
            <w:hideMark/>
          </w:tcPr>
          <w:p w14:paraId="1773A8EC" w14:textId="77777777" w:rsidR="00DC7D59" w:rsidRDefault="00DC7D59">
            <w:pPr>
              <w:rPr>
                <w:color w:val="000000"/>
                <w:sz w:val="16"/>
                <w:szCs w:val="16"/>
              </w:rPr>
            </w:pPr>
          </w:p>
        </w:tc>
      </w:tr>
      <w:tr w:rsidR="00C60177" w14:paraId="2F1EDD5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34C99C3" w14:textId="77777777" w:rsidR="00DC7D59" w:rsidRDefault="00DC7D59">
            <w:pPr>
              <w:pStyle w:val="TAL"/>
              <w:rPr>
                <w:color w:val="000000"/>
                <w:sz w:val="16"/>
                <w:szCs w:val="16"/>
              </w:rPr>
            </w:pPr>
            <w:r>
              <w:rPr>
                <w:color w:val="000000"/>
                <w:sz w:val="16"/>
                <w:szCs w:val="16"/>
              </w:rPr>
              <w:t>C3-235713</w:t>
            </w:r>
          </w:p>
        </w:tc>
        <w:tc>
          <w:tcPr>
            <w:tcW w:w="3402" w:type="dxa"/>
            <w:tcBorders>
              <w:top w:val="single" w:sz="4" w:space="0" w:color="auto"/>
              <w:left w:val="single" w:sz="4" w:space="0" w:color="auto"/>
              <w:bottom w:val="single" w:sz="4" w:space="0" w:color="auto"/>
              <w:right w:val="single" w:sz="4" w:space="0" w:color="auto"/>
            </w:tcBorders>
            <w:noWrap/>
            <w:hideMark/>
          </w:tcPr>
          <w:p w14:paraId="6CB3B071" w14:textId="77777777" w:rsidR="00DC7D59" w:rsidRDefault="00DC7D59">
            <w:pPr>
              <w:pStyle w:val="TAL"/>
              <w:rPr>
                <w:color w:val="000000"/>
                <w:sz w:val="16"/>
                <w:szCs w:val="16"/>
              </w:rPr>
            </w:pPr>
            <w:r>
              <w:rPr>
                <w:color w:val="000000"/>
                <w:sz w:val="16"/>
                <w:szCs w:val="16"/>
              </w:rPr>
              <w:t xml:space="preserve">Notification service operation in the </w:t>
            </w:r>
            <w:proofErr w:type="spellStart"/>
            <w:r>
              <w:rPr>
                <w:color w:val="000000"/>
                <w:sz w:val="16"/>
                <w:szCs w:val="16"/>
              </w:rPr>
              <w:t>SS_LocationReporting</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4484E0C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8AF0FC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EFCF998" w14:textId="77777777" w:rsidR="00DC7D59" w:rsidRDefault="00DC7D59">
            <w:pPr>
              <w:pStyle w:val="TAL"/>
              <w:rPr>
                <w:color w:val="000000"/>
                <w:sz w:val="16"/>
                <w:szCs w:val="16"/>
              </w:rPr>
            </w:pPr>
            <w:r>
              <w:rPr>
                <w:color w:val="000000"/>
                <w:sz w:val="16"/>
                <w:szCs w:val="16"/>
              </w:rPr>
              <w:t>C3-235341</w:t>
            </w:r>
          </w:p>
        </w:tc>
        <w:tc>
          <w:tcPr>
            <w:tcW w:w="1701" w:type="dxa"/>
            <w:tcBorders>
              <w:top w:val="single" w:sz="4" w:space="0" w:color="auto"/>
              <w:left w:val="single" w:sz="4" w:space="0" w:color="auto"/>
              <w:bottom w:val="single" w:sz="4" w:space="0" w:color="auto"/>
              <w:right w:val="single" w:sz="4" w:space="0" w:color="auto"/>
            </w:tcBorders>
            <w:noWrap/>
            <w:hideMark/>
          </w:tcPr>
          <w:p w14:paraId="3A000DD1" w14:textId="77777777" w:rsidR="00DC7D59" w:rsidRDefault="00DC7D59">
            <w:pPr>
              <w:pStyle w:val="TAL"/>
              <w:rPr>
                <w:sz w:val="16"/>
                <w:szCs w:val="16"/>
              </w:rPr>
            </w:pPr>
            <w:r>
              <w:rPr>
                <w:sz w:val="16"/>
                <w:szCs w:val="16"/>
              </w:rPr>
              <w:t>CP-233138</w:t>
            </w:r>
          </w:p>
        </w:tc>
      </w:tr>
      <w:tr w:rsidR="00C60177" w14:paraId="6716D77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E1E71AD" w14:textId="77777777" w:rsidR="00DC7D59" w:rsidRDefault="00DC7D59">
            <w:pPr>
              <w:pStyle w:val="TAL"/>
              <w:rPr>
                <w:color w:val="000000"/>
                <w:sz w:val="16"/>
                <w:szCs w:val="16"/>
              </w:rPr>
            </w:pPr>
            <w:r>
              <w:rPr>
                <w:color w:val="000000"/>
                <w:sz w:val="16"/>
                <w:szCs w:val="16"/>
              </w:rPr>
              <w:t>C3-235714</w:t>
            </w:r>
          </w:p>
        </w:tc>
        <w:tc>
          <w:tcPr>
            <w:tcW w:w="3402" w:type="dxa"/>
            <w:tcBorders>
              <w:top w:val="single" w:sz="4" w:space="0" w:color="auto"/>
              <w:left w:val="single" w:sz="4" w:space="0" w:color="auto"/>
              <w:bottom w:val="single" w:sz="4" w:space="0" w:color="auto"/>
              <w:right w:val="single" w:sz="4" w:space="0" w:color="auto"/>
            </w:tcBorders>
            <w:noWrap/>
            <w:hideMark/>
          </w:tcPr>
          <w:p w14:paraId="00FBEB98" w14:textId="77777777" w:rsidR="00DC7D59" w:rsidRDefault="00DC7D59">
            <w:pPr>
              <w:pStyle w:val="TAL"/>
              <w:rPr>
                <w:color w:val="000000"/>
                <w:sz w:val="16"/>
                <w:szCs w:val="16"/>
              </w:rPr>
            </w:pPr>
            <w:r>
              <w:rPr>
                <w:color w:val="000000"/>
                <w:sz w:val="16"/>
                <w:szCs w:val="16"/>
              </w:rPr>
              <w:t>DNAI-EAS Mappings data subset in the UDR</w:t>
            </w:r>
          </w:p>
        </w:tc>
        <w:tc>
          <w:tcPr>
            <w:tcW w:w="850" w:type="dxa"/>
            <w:tcBorders>
              <w:top w:val="single" w:sz="4" w:space="0" w:color="auto"/>
              <w:left w:val="single" w:sz="4" w:space="0" w:color="auto"/>
              <w:bottom w:val="single" w:sz="4" w:space="0" w:color="auto"/>
              <w:right w:val="single" w:sz="4" w:space="0" w:color="auto"/>
            </w:tcBorders>
            <w:noWrap/>
            <w:hideMark/>
          </w:tcPr>
          <w:p w14:paraId="5B89CF5A"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50E4A52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EA1DA2E" w14:textId="77777777" w:rsidR="00DC7D59" w:rsidRDefault="00DC7D59">
            <w:pPr>
              <w:pStyle w:val="TAL"/>
              <w:rPr>
                <w:color w:val="000000"/>
                <w:sz w:val="16"/>
                <w:szCs w:val="16"/>
              </w:rPr>
            </w:pPr>
            <w:r>
              <w:rPr>
                <w:color w:val="000000"/>
                <w:sz w:val="16"/>
                <w:szCs w:val="16"/>
              </w:rPr>
              <w:t>C3-235234</w:t>
            </w:r>
          </w:p>
        </w:tc>
        <w:tc>
          <w:tcPr>
            <w:tcW w:w="1701" w:type="dxa"/>
            <w:tcBorders>
              <w:top w:val="single" w:sz="4" w:space="0" w:color="auto"/>
              <w:left w:val="single" w:sz="4" w:space="0" w:color="auto"/>
              <w:bottom w:val="single" w:sz="4" w:space="0" w:color="auto"/>
              <w:right w:val="single" w:sz="4" w:space="0" w:color="auto"/>
            </w:tcBorders>
            <w:noWrap/>
            <w:hideMark/>
          </w:tcPr>
          <w:p w14:paraId="523C1C4F" w14:textId="77777777" w:rsidR="00DC7D59" w:rsidRDefault="00DC7D59">
            <w:pPr>
              <w:rPr>
                <w:color w:val="000000"/>
                <w:sz w:val="16"/>
                <w:szCs w:val="16"/>
              </w:rPr>
            </w:pPr>
          </w:p>
        </w:tc>
      </w:tr>
      <w:tr w:rsidR="00C60177" w14:paraId="5255D1B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253F499" w14:textId="77777777" w:rsidR="00DC7D59" w:rsidRDefault="00DC7D59">
            <w:pPr>
              <w:pStyle w:val="TAL"/>
              <w:rPr>
                <w:color w:val="000000"/>
                <w:sz w:val="16"/>
                <w:szCs w:val="16"/>
              </w:rPr>
            </w:pPr>
            <w:r>
              <w:rPr>
                <w:color w:val="000000"/>
                <w:sz w:val="16"/>
                <w:szCs w:val="16"/>
              </w:rPr>
              <w:t>C3-235715</w:t>
            </w:r>
          </w:p>
        </w:tc>
        <w:tc>
          <w:tcPr>
            <w:tcW w:w="3402" w:type="dxa"/>
            <w:tcBorders>
              <w:top w:val="single" w:sz="4" w:space="0" w:color="auto"/>
              <w:left w:val="single" w:sz="4" w:space="0" w:color="auto"/>
              <w:bottom w:val="single" w:sz="4" w:space="0" w:color="auto"/>
              <w:right w:val="single" w:sz="4" w:space="0" w:color="auto"/>
            </w:tcBorders>
            <w:noWrap/>
            <w:hideMark/>
          </w:tcPr>
          <w:p w14:paraId="19DB76AA" w14:textId="77777777" w:rsidR="00DC7D59" w:rsidRDefault="00DC7D59">
            <w:pPr>
              <w:pStyle w:val="TAL"/>
              <w:rPr>
                <w:color w:val="000000"/>
                <w:sz w:val="16"/>
                <w:szCs w:val="16"/>
              </w:rPr>
            </w:pPr>
            <w:r>
              <w:rPr>
                <w:color w:val="000000"/>
                <w:sz w:val="16"/>
                <w:szCs w:val="16"/>
              </w:rPr>
              <w:t>Update ACR management event notification</w:t>
            </w:r>
          </w:p>
        </w:tc>
        <w:tc>
          <w:tcPr>
            <w:tcW w:w="850" w:type="dxa"/>
            <w:tcBorders>
              <w:top w:val="single" w:sz="4" w:space="0" w:color="auto"/>
              <w:left w:val="single" w:sz="4" w:space="0" w:color="auto"/>
              <w:bottom w:val="single" w:sz="4" w:space="0" w:color="auto"/>
              <w:right w:val="single" w:sz="4" w:space="0" w:color="auto"/>
            </w:tcBorders>
            <w:noWrap/>
            <w:hideMark/>
          </w:tcPr>
          <w:p w14:paraId="13640C9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0438C2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A641D04" w14:textId="77777777" w:rsidR="00DC7D59" w:rsidRDefault="00DC7D59">
            <w:pPr>
              <w:pStyle w:val="TAL"/>
              <w:rPr>
                <w:color w:val="000000"/>
                <w:sz w:val="16"/>
                <w:szCs w:val="16"/>
              </w:rPr>
            </w:pPr>
            <w:r>
              <w:rPr>
                <w:color w:val="000000"/>
                <w:sz w:val="16"/>
                <w:szCs w:val="16"/>
              </w:rPr>
              <w:t>C3-235401</w:t>
            </w:r>
          </w:p>
        </w:tc>
        <w:tc>
          <w:tcPr>
            <w:tcW w:w="1701" w:type="dxa"/>
            <w:tcBorders>
              <w:top w:val="single" w:sz="4" w:space="0" w:color="auto"/>
              <w:left w:val="single" w:sz="4" w:space="0" w:color="auto"/>
              <w:bottom w:val="single" w:sz="4" w:space="0" w:color="auto"/>
              <w:right w:val="single" w:sz="4" w:space="0" w:color="auto"/>
            </w:tcBorders>
            <w:noWrap/>
            <w:hideMark/>
          </w:tcPr>
          <w:p w14:paraId="2DB9F76D" w14:textId="77777777" w:rsidR="00DC7D59" w:rsidRDefault="00DC7D59">
            <w:pPr>
              <w:rPr>
                <w:color w:val="000000"/>
                <w:sz w:val="16"/>
                <w:szCs w:val="16"/>
              </w:rPr>
            </w:pPr>
          </w:p>
        </w:tc>
      </w:tr>
      <w:tr w:rsidR="00C60177" w14:paraId="04200FF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15B070A" w14:textId="77777777" w:rsidR="00DC7D59" w:rsidRDefault="00DC7D59">
            <w:pPr>
              <w:pStyle w:val="TAL"/>
              <w:rPr>
                <w:color w:val="000000"/>
                <w:sz w:val="16"/>
                <w:szCs w:val="16"/>
              </w:rPr>
            </w:pPr>
            <w:r>
              <w:rPr>
                <w:color w:val="000000"/>
                <w:sz w:val="16"/>
                <w:szCs w:val="16"/>
              </w:rPr>
              <w:t>C3-235716</w:t>
            </w:r>
          </w:p>
        </w:tc>
        <w:tc>
          <w:tcPr>
            <w:tcW w:w="3402" w:type="dxa"/>
            <w:tcBorders>
              <w:top w:val="single" w:sz="4" w:space="0" w:color="auto"/>
              <w:left w:val="single" w:sz="4" w:space="0" w:color="auto"/>
              <w:bottom w:val="single" w:sz="4" w:space="0" w:color="auto"/>
              <w:right w:val="single" w:sz="4" w:space="0" w:color="auto"/>
            </w:tcBorders>
            <w:noWrap/>
            <w:hideMark/>
          </w:tcPr>
          <w:p w14:paraId="5C29CEE4"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4AF2ECE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476245D"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35DFF92" w14:textId="77777777" w:rsidR="00DC7D59" w:rsidRDefault="00DC7D59">
            <w:pPr>
              <w:pStyle w:val="TAL"/>
              <w:rPr>
                <w:color w:val="000000"/>
                <w:sz w:val="16"/>
                <w:szCs w:val="16"/>
              </w:rPr>
            </w:pPr>
            <w:r>
              <w:rPr>
                <w:color w:val="000000"/>
                <w:sz w:val="16"/>
                <w:szCs w:val="16"/>
              </w:rPr>
              <w:t>C3-235281</w:t>
            </w:r>
          </w:p>
        </w:tc>
        <w:tc>
          <w:tcPr>
            <w:tcW w:w="1701" w:type="dxa"/>
            <w:tcBorders>
              <w:top w:val="single" w:sz="4" w:space="0" w:color="auto"/>
              <w:left w:val="single" w:sz="4" w:space="0" w:color="auto"/>
              <w:bottom w:val="single" w:sz="4" w:space="0" w:color="auto"/>
              <w:right w:val="single" w:sz="4" w:space="0" w:color="auto"/>
            </w:tcBorders>
            <w:noWrap/>
            <w:hideMark/>
          </w:tcPr>
          <w:p w14:paraId="68223A36" w14:textId="77777777" w:rsidR="00DC7D59" w:rsidRDefault="00DC7D59">
            <w:pPr>
              <w:pStyle w:val="TAL"/>
              <w:rPr>
                <w:sz w:val="16"/>
                <w:szCs w:val="16"/>
              </w:rPr>
            </w:pPr>
            <w:r>
              <w:rPr>
                <w:sz w:val="16"/>
                <w:szCs w:val="16"/>
              </w:rPr>
              <w:t>C3-235718</w:t>
            </w:r>
          </w:p>
        </w:tc>
      </w:tr>
      <w:tr w:rsidR="00C60177" w14:paraId="3ECC5BA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D117B94" w14:textId="77777777" w:rsidR="00DC7D59" w:rsidRDefault="00DC7D59">
            <w:pPr>
              <w:pStyle w:val="TAL"/>
              <w:rPr>
                <w:color w:val="000000"/>
                <w:sz w:val="16"/>
                <w:szCs w:val="16"/>
              </w:rPr>
            </w:pPr>
            <w:r>
              <w:rPr>
                <w:color w:val="000000"/>
                <w:sz w:val="16"/>
                <w:szCs w:val="16"/>
              </w:rPr>
              <w:t>C3-235717</w:t>
            </w:r>
          </w:p>
        </w:tc>
        <w:tc>
          <w:tcPr>
            <w:tcW w:w="3402" w:type="dxa"/>
            <w:tcBorders>
              <w:top w:val="single" w:sz="4" w:space="0" w:color="auto"/>
              <w:left w:val="single" w:sz="4" w:space="0" w:color="auto"/>
              <w:bottom w:val="single" w:sz="4" w:space="0" w:color="auto"/>
              <w:right w:val="single" w:sz="4" w:space="0" w:color="auto"/>
            </w:tcBorders>
            <w:noWrap/>
            <w:hideMark/>
          </w:tcPr>
          <w:p w14:paraId="02BEB87B" w14:textId="77777777" w:rsidR="00DC7D59" w:rsidRDefault="00DC7D59">
            <w:pPr>
              <w:pStyle w:val="TAL"/>
              <w:rPr>
                <w:color w:val="000000"/>
                <w:sz w:val="16"/>
                <w:szCs w:val="16"/>
              </w:rPr>
            </w:pPr>
            <w:r>
              <w:rPr>
                <w:color w:val="000000"/>
                <w:sz w:val="16"/>
                <w:szCs w:val="16"/>
              </w:rPr>
              <w:t>LS on Clarification related to the information exposed by the 5GC to NSCE server.</w:t>
            </w:r>
          </w:p>
        </w:tc>
        <w:tc>
          <w:tcPr>
            <w:tcW w:w="850" w:type="dxa"/>
            <w:tcBorders>
              <w:top w:val="single" w:sz="4" w:space="0" w:color="auto"/>
              <w:left w:val="single" w:sz="4" w:space="0" w:color="auto"/>
              <w:bottom w:val="single" w:sz="4" w:space="0" w:color="auto"/>
              <w:right w:val="single" w:sz="4" w:space="0" w:color="auto"/>
            </w:tcBorders>
            <w:noWrap/>
            <w:hideMark/>
          </w:tcPr>
          <w:p w14:paraId="69B806BF"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3E7B2D7" w14:textId="77777777" w:rsidR="00DC7D59" w:rsidRDefault="00DC7D59">
            <w:pPr>
              <w:pStyle w:val="TAL"/>
              <w:rPr>
                <w:color w:val="000000"/>
                <w:sz w:val="16"/>
                <w:szCs w:val="16"/>
              </w:rPr>
            </w:pPr>
            <w:r>
              <w:rPr>
                <w:color w:val="000000"/>
                <w:sz w:val="16"/>
                <w:szCs w:val="16"/>
              </w:rPr>
              <w:t>approved</w:t>
            </w:r>
          </w:p>
        </w:tc>
        <w:tc>
          <w:tcPr>
            <w:tcW w:w="1701" w:type="dxa"/>
            <w:tcBorders>
              <w:top w:val="single" w:sz="4" w:space="0" w:color="auto"/>
              <w:left w:val="single" w:sz="4" w:space="0" w:color="auto"/>
              <w:bottom w:val="single" w:sz="4" w:space="0" w:color="auto"/>
              <w:right w:val="single" w:sz="4" w:space="0" w:color="auto"/>
            </w:tcBorders>
            <w:noWrap/>
            <w:hideMark/>
          </w:tcPr>
          <w:p w14:paraId="7AC4D0B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B8740C3" w14:textId="77777777" w:rsidR="00DC7D59" w:rsidRDefault="00DC7D59">
            <w:pPr>
              <w:overflowPunct/>
              <w:autoSpaceDE/>
              <w:autoSpaceDN/>
              <w:adjustRightInd/>
              <w:spacing w:after="0"/>
              <w:rPr>
                <w:rFonts w:ascii="CG Times (WN)" w:hAnsi="CG Times (WN)"/>
              </w:rPr>
            </w:pPr>
          </w:p>
        </w:tc>
      </w:tr>
      <w:tr w:rsidR="00C60177" w14:paraId="6DA4769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0E59F70" w14:textId="77777777" w:rsidR="00DC7D59" w:rsidRDefault="00DC7D59">
            <w:pPr>
              <w:pStyle w:val="TAL"/>
              <w:rPr>
                <w:color w:val="000000"/>
                <w:sz w:val="16"/>
                <w:szCs w:val="16"/>
              </w:rPr>
            </w:pPr>
            <w:r>
              <w:rPr>
                <w:color w:val="000000"/>
                <w:sz w:val="16"/>
                <w:szCs w:val="16"/>
              </w:rPr>
              <w:t>C3-235718</w:t>
            </w:r>
          </w:p>
        </w:tc>
        <w:tc>
          <w:tcPr>
            <w:tcW w:w="3402" w:type="dxa"/>
            <w:tcBorders>
              <w:top w:val="single" w:sz="4" w:space="0" w:color="auto"/>
              <w:left w:val="single" w:sz="4" w:space="0" w:color="auto"/>
              <w:bottom w:val="single" w:sz="4" w:space="0" w:color="auto"/>
              <w:right w:val="single" w:sz="4" w:space="0" w:color="auto"/>
            </w:tcBorders>
            <w:noWrap/>
            <w:hideMark/>
          </w:tcPr>
          <w:p w14:paraId="4422703E"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7838CB38"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5D9153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4107C3B" w14:textId="77777777" w:rsidR="00DC7D59" w:rsidRDefault="00DC7D59">
            <w:pPr>
              <w:pStyle w:val="TAL"/>
              <w:rPr>
                <w:color w:val="000000"/>
                <w:sz w:val="16"/>
                <w:szCs w:val="16"/>
              </w:rPr>
            </w:pPr>
            <w:r>
              <w:rPr>
                <w:color w:val="000000"/>
                <w:sz w:val="16"/>
                <w:szCs w:val="16"/>
              </w:rPr>
              <w:t>C3-235716</w:t>
            </w:r>
          </w:p>
        </w:tc>
        <w:tc>
          <w:tcPr>
            <w:tcW w:w="1701" w:type="dxa"/>
            <w:tcBorders>
              <w:top w:val="single" w:sz="4" w:space="0" w:color="auto"/>
              <w:left w:val="single" w:sz="4" w:space="0" w:color="auto"/>
              <w:bottom w:val="single" w:sz="4" w:space="0" w:color="auto"/>
              <w:right w:val="single" w:sz="4" w:space="0" w:color="auto"/>
            </w:tcBorders>
            <w:noWrap/>
            <w:hideMark/>
          </w:tcPr>
          <w:p w14:paraId="677AD0AD" w14:textId="77777777" w:rsidR="00DC7D59" w:rsidRDefault="00DC7D59">
            <w:pPr>
              <w:rPr>
                <w:color w:val="000000"/>
                <w:sz w:val="16"/>
                <w:szCs w:val="16"/>
              </w:rPr>
            </w:pPr>
          </w:p>
        </w:tc>
      </w:tr>
      <w:tr w:rsidR="00C60177" w14:paraId="7F415B1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966F884" w14:textId="77777777" w:rsidR="00DC7D59" w:rsidRDefault="00DC7D59">
            <w:pPr>
              <w:pStyle w:val="TAL"/>
              <w:rPr>
                <w:color w:val="000000"/>
                <w:sz w:val="16"/>
                <w:szCs w:val="16"/>
              </w:rPr>
            </w:pPr>
            <w:r>
              <w:rPr>
                <w:color w:val="000000"/>
                <w:sz w:val="16"/>
                <w:szCs w:val="16"/>
              </w:rPr>
              <w:t>C3-235719</w:t>
            </w:r>
          </w:p>
        </w:tc>
        <w:tc>
          <w:tcPr>
            <w:tcW w:w="3402" w:type="dxa"/>
            <w:tcBorders>
              <w:top w:val="single" w:sz="4" w:space="0" w:color="auto"/>
              <w:left w:val="single" w:sz="4" w:space="0" w:color="auto"/>
              <w:bottom w:val="single" w:sz="4" w:space="0" w:color="auto"/>
              <w:right w:val="single" w:sz="4" w:space="0" w:color="auto"/>
            </w:tcBorders>
            <w:noWrap/>
            <w:hideMark/>
          </w:tcPr>
          <w:p w14:paraId="5E58C27B" w14:textId="77777777" w:rsidR="00DC7D59" w:rsidRDefault="00DC7D59">
            <w:pPr>
              <w:pStyle w:val="TAL"/>
              <w:rPr>
                <w:color w:val="000000"/>
                <w:sz w:val="16"/>
                <w:szCs w:val="16"/>
              </w:rPr>
            </w:pPr>
            <w:r>
              <w:rPr>
                <w:color w:val="000000"/>
                <w:sz w:val="16"/>
                <w:szCs w:val="16"/>
              </w:rPr>
              <w:t>Skipping the checking of policy subscription data</w:t>
            </w:r>
          </w:p>
        </w:tc>
        <w:tc>
          <w:tcPr>
            <w:tcW w:w="850" w:type="dxa"/>
            <w:tcBorders>
              <w:top w:val="single" w:sz="4" w:space="0" w:color="auto"/>
              <w:left w:val="single" w:sz="4" w:space="0" w:color="auto"/>
              <w:bottom w:val="single" w:sz="4" w:space="0" w:color="auto"/>
              <w:right w:val="single" w:sz="4" w:space="0" w:color="auto"/>
            </w:tcBorders>
            <w:noWrap/>
            <w:hideMark/>
          </w:tcPr>
          <w:p w14:paraId="0E29E36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806479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3F4CC17" w14:textId="77777777" w:rsidR="00DC7D59" w:rsidRDefault="00DC7D59">
            <w:pPr>
              <w:pStyle w:val="TAL"/>
              <w:rPr>
                <w:color w:val="000000"/>
                <w:sz w:val="16"/>
                <w:szCs w:val="16"/>
              </w:rPr>
            </w:pPr>
            <w:r>
              <w:rPr>
                <w:color w:val="000000"/>
                <w:sz w:val="16"/>
                <w:szCs w:val="16"/>
              </w:rPr>
              <w:t>C3-235372</w:t>
            </w:r>
          </w:p>
        </w:tc>
        <w:tc>
          <w:tcPr>
            <w:tcW w:w="1701" w:type="dxa"/>
            <w:tcBorders>
              <w:top w:val="single" w:sz="4" w:space="0" w:color="auto"/>
              <w:left w:val="single" w:sz="4" w:space="0" w:color="auto"/>
              <w:bottom w:val="single" w:sz="4" w:space="0" w:color="auto"/>
              <w:right w:val="single" w:sz="4" w:space="0" w:color="auto"/>
            </w:tcBorders>
            <w:noWrap/>
            <w:hideMark/>
          </w:tcPr>
          <w:p w14:paraId="0146413C" w14:textId="77777777" w:rsidR="00DC7D59" w:rsidRDefault="00DC7D59">
            <w:pPr>
              <w:rPr>
                <w:color w:val="000000"/>
                <w:sz w:val="16"/>
                <w:szCs w:val="16"/>
              </w:rPr>
            </w:pPr>
          </w:p>
        </w:tc>
      </w:tr>
      <w:tr w:rsidR="00C60177" w14:paraId="43D6379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9502EFE" w14:textId="77777777" w:rsidR="00DC7D59" w:rsidRDefault="00DC7D59">
            <w:pPr>
              <w:pStyle w:val="TAL"/>
              <w:rPr>
                <w:color w:val="000000"/>
                <w:sz w:val="16"/>
                <w:szCs w:val="16"/>
              </w:rPr>
            </w:pPr>
            <w:r>
              <w:rPr>
                <w:color w:val="000000"/>
                <w:sz w:val="16"/>
                <w:szCs w:val="16"/>
              </w:rPr>
              <w:t>C3-235720</w:t>
            </w:r>
          </w:p>
        </w:tc>
        <w:tc>
          <w:tcPr>
            <w:tcW w:w="3402" w:type="dxa"/>
            <w:tcBorders>
              <w:top w:val="single" w:sz="4" w:space="0" w:color="auto"/>
              <w:left w:val="single" w:sz="4" w:space="0" w:color="auto"/>
              <w:bottom w:val="single" w:sz="4" w:space="0" w:color="auto"/>
              <w:right w:val="single" w:sz="4" w:space="0" w:color="auto"/>
            </w:tcBorders>
            <w:noWrap/>
            <w:hideMark/>
          </w:tcPr>
          <w:p w14:paraId="642776C0" w14:textId="77777777" w:rsidR="00DC7D59" w:rsidRDefault="00DC7D59">
            <w:pPr>
              <w:pStyle w:val="TAL"/>
              <w:rPr>
                <w:color w:val="000000"/>
                <w:sz w:val="16"/>
                <w:szCs w:val="16"/>
              </w:rPr>
            </w:pPr>
            <w:r>
              <w:rPr>
                <w:color w:val="000000"/>
                <w:sz w:val="16"/>
                <w:szCs w:val="16"/>
              </w:rPr>
              <w:t xml:space="preserve">Update of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59039198"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8F558F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764143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5694DB0" w14:textId="77777777" w:rsidR="00DC7D59" w:rsidRDefault="00DC7D59">
            <w:pPr>
              <w:overflowPunct/>
              <w:autoSpaceDE/>
              <w:autoSpaceDN/>
              <w:adjustRightInd/>
              <w:spacing w:after="0"/>
              <w:rPr>
                <w:rFonts w:ascii="CG Times (WN)" w:hAnsi="CG Times (WN)"/>
              </w:rPr>
            </w:pPr>
          </w:p>
        </w:tc>
      </w:tr>
      <w:tr w:rsidR="00C60177" w14:paraId="0E0B741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C1EC5B1" w14:textId="77777777" w:rsidR="00DC7D59" w:rsidRDefault="00DC7D59">
            <w:pPr>
              <w:pStyle w:val="TAL"/>
              <w:rPr>
                <w:color w:val="000000"/>
                <w:sz w:val="16"/>
                <w:szCs w:val="16"/>
              </w:rPr>
            </w:pPr>
            <w:r>
              <w:rPr>
                <w:color w:val="000000"/>
                <w:sz w:val="16"/>
                <w:szCs w:val="16"/>
              </w:rPr>
              <w:t>C3-235721</w:t>
            </w:r>
          </w:p>
        </w:tc>
        <w:tc>
          <w:tcPr>
            <w:tcW w:w="3402" w:type="dxa"/>
            <w:tcBorders>
              <w:top w:val="single" w:sz="4" w:space="0" w:color="auto"/>
              <w:left w:val="single" w:sz="4" w:space="0" w:color="auto"/>
              <w:bottom w:val="single" w:sz="4" w:space="0" w:color="auto"/>
              <w:right w:val="single" w:sz="4" w:space="0" w:color="auto"/>
            </w:tcBorders>
            <w:noWrap/>
            <w:hideMark/>
          </w:tcPr>
          <w:p w14:paraId="1392CF20" w14:textId="77777777" w:rsidR="00DC7D59" w:rsidRDefault="00DC7D59">
            <w:pPr>
              <w:pStyle w:val="TAL"/>
              <w:rPr>
                <w:color w:val="000000"/>
                <w:sz w:val="16"/>
                <w:szCs w:val="16"/>
              </w:rPr>
            </w:pPr>
            <w:r>
              <w:rPr>
                <w:color w:val="000000"/>
                <w:sz w:val="16"/>
                <w:szCs w:val="16"/>
              </w:rPr>
              <w:t>Wrong attribute name for Access Network Gateway Address</w:t>
            </w:r>
          </w:p>
        </w:tc>
        <w:tc>
          <w:tcPr>
            <w:tcW w:w="850" w:type="dxa"/>
            <w:tcBorders>
              <w:top w:val="single" w:sz="4" w:space="0" w:color="auto"/>
              <w:left w:val="single" w:sz="4" w:space="0" w:color="auto"/>
              <w:bottom w:val="single" w:sz="4" w:space="0" w:color="auto"/>
              <w:right w:val="single" w:sz="4" w:space="0" w:color="auto"/>
            </w:tcBorders>
            <w:noWrap/>
            <w:hideMark/>
          </w:tcPr>
          <w:p w14:paraId="0220BE78"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D37ABC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BC5D541" w14:textId="77777777" w:rsidR="00DC7D59" w:rsidRDefault="00DC7D59">
            <w:pPr>
              <w:pStyle w:val="TAL"/>
              <w:rPr>
                <w:color w:val="000000"/>
                <w:sz w:val="16"/>
                <w:szCs w:val="16"/>
              </w:rPr>
            </w:pPr>
            <w:r>
              <w:rPr>
                <w:color w:val="000000"/>
                <w:sz w:val="16"/>
                <w:szCs w:val="16"/>
              </w:rPr>
              <w:t>C3-235486</w:t>
            </w:r>
          </w:p>
        </w:tc>
        <w:tc>
          <w:tcPr>
            <w:tcW w:w="1701" w:type="dxa"/>
            <w:tcBorders>
              <w:top w:val="single" w:sz="4" w:space="0" w:color="auto"/>
              <w:left w:val="single" w:sz="4" w:space="0" w:color="auto"/>
              <w:bottom w:val="single" w:sz="4" w:space="0" w:color="auto"/>
              <w:right w:val="single" w:sz="4" w:space="0" w:color="auto"/>
            </w:tcBorders>
            <w:noWrap/>
            <w:hideMark/>
          </w:tcPr>
          <w:p w14:paraId="0F92CE92" w14:textId="77777777" w:rsidR="00DC7D59" w:rsidRDefault="00DC7D59">
            <w:pPr>
              <w:rPr>
                <w:color w:val="000000"/>
                <w:sz w:val="16"/>
                <w:szCs w:val="16"/>
              </w:rPr>
            </w:pPr>
          </w:p>
        </w:tc>
      </w:tr>
      <w:tr w:rsidR="00C60177" w14:paraId="749ADC2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8720B12" w14:textId="77777777" w:rsidR="00DC7D59" w:rsidRDefault="00DC7D59">
            <w:pPr>
              <w:pStyle w:val="TAL"/>
              <w:rPr>
                <w:color w:val="000000"/>
                <w:sz w:val="16"/>
                <w:szCs w:val="16"/>
              </w:rPr>
            </w:pPr>
            <w:r>
              <w:rPr>
                <w:color w:val="000000"/>
                <w:sz w:val="16"/>
                <w:szCs w:val="16"/>
              </w:rPr>
              <w:t>C3-235722</w:t>
            </w:r>
          </w:p>
        </w:tc>
        <w:tc>
          <w:tcPr>
            <w:tcW w:w="3402" w:type="dxa"/>
            <w:tcBorders>
              <w:top w:val="single" w:sz="4" w:space="0" w:color="auto"/>
              <w:left w:val="single" w:sz="4" w:space="0" w:color="auto"/>
              <w:bottom w:val="single" w:sz="4" w:space="0" w:color="auto"/>
              <w:right w:val="single" w:sz="4" w:space="0" w:color="auto"/>
            </w:tcBorders>
            <w:noWrap/>
            <w:hideMark/>
          </w:tcPr>
          <w:p w14:paraId="7A1F9484" w14:textId="77777777" w:rsidR="00DC7D59" w:rsidRDefault="00DC7D59">
            <w:pPr>
              <w:pStyle w:val="TAL"/>
              <w:rPr>
                <w:color w:val="000000"/>
                <w:sz w:val="16"/>
                <w:szCs w:val="16"/>
              </w:rPr>
            </w:pPr>
            <w:r>
              <w:rPr>
                <w:color w:val="000000"/>
                <w:sz w:val="16"/>
                <w:szCs w:val="16"/>
              </w:rPr>
              <w:t>Adding reference and correcting the terms to align with stage-2</w:t>
            </w:r>
          </w:p>
        </w:tc>
        <w:tc>
          <w:tcPr>
            <w:tcW w:w="850" w:type="dxa"/>
            <w:tcBorders>
              <w:top w:val="single" w:sz="4" w:space="0" w:color="auto"/>
              <w:left w:val="single" w:sz="4" w:space="0" w:color="auto"/>
              <w:bottom w:val="single" w:sz="4" w:space="0" w:color="auto"/>
              <w:right w:val="single" w:sz="4" w:space="0" w:color="auto"/>
            </w:tcBorders>
            <w:noWrap/>
            <w:hideMark/>
          </w:tcPr>
          <w:p w14:paraId="28918A22"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26D0FB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CFFF53B" w14:textId="77777777" w:rsidR="00DC7D59" w:rsidRDefault="00DC7D59">
            <w:pPr>
              <w:pStyle w:val="TAL"/>
              <w:rPr>
                <w:color w:val="000000"/>
                <w:sz w:val="16"/>
                <w:szCs w:val="16"/>
              </w:rPr>
            </w:pPr>
            <w:r>
              <w:rPr>
                <w:color w:val="000000"/>
                <w:sz w:val="16"/>
                <w:szCs w:val="16"/>
              </w:rPr>
              <w:t>C3-235491</w:t>
            </w:r>
          </w:p>
        </w:tc>
        <w:tc>
          <w:tcPr>
            <w:tcW w:w="1701" w:type="dxa"/>
            <w:tcBorders>
              <w:top w:val="single" w:sz="4" w:space="0" w:color="auto"/>
              <w:left w:val="single" w:sz="4" w:space="0" w:color="auto"/>
              <w:bottom w:val="single" w:sz="4" w:space="0" w:color="auto"/>
              <w:right w:val="single" w:sz="4" w:space="0" w:color="auto"/>
            </w:tcBorders>
            <w:noWrap/>
            <w:hideMark/>
          </w:tcPr>
          <w:p w14:paraId="626FC30E" w14:textId="77777777" w:rsidR="00DC7D59" w:rsidRDefault="00DC7D59">
            <w:pPr>
              <w:rPr>
                <w:color w:val="000000"/>
                <w:sz w:val="16"/>
                <w:szCs w:val="16"/>
              </w:rPr>
            </w:pPr>
          </w:p>
        </w:tc>
      </w:tr>
      <w:tr w:rsidR="00C60177" w14:paraId="295B1F7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3FBDB57" w14:textId="77777777" w:rsidR="00DC7D59" w:rsidRDefault="00DC7D59">
            <w:pPr>
              <w:pStyle w:val="TAL"/>
              <w:rPr>
                <w:color w:val="000000"/>
                <w:sz w:val="16"/>
                <w:szCs w:val="16"/>
              </w:rPr>
            </w:pPr>
            <w:r>
              <w:rPr>
                <w:color w:val="000000"/>
                <w:sz w:val="16"/>
                <w:szCs w:val="16"/>
              </w:rPr>
              <w:t>C3-235723</w:t>
            </w:r>
          </w:p>
        </w:tc>
        <w:tc>
          <w:tcPr>
            <w:tcW w:w="3402" w:type="dxa"/>
            <w:tcBorders>
              <w:top w:val="single" w:sz="4" w:space="0" w:color="auto"/>
              <w:left w:val="single" w:sz="4" w:space="0" w:color="auto"/>
              <w:bottom w:val="single" w:sz="4" w:space="0" w:color="auto"/>
              <w:right w:val="single" w:sz="4" w:space="0" w:color="auto"/>
            </w:tcBorders>
            <w:noWrap/>
            <w:hideMark/>
          </w:tcPr>
          <w:p w14:paraId="201A9477" w14:textId="77777777" w:rsidR="00DC7D59" w:rsidRDefault="00DC7D59">
            <w:pPr>
              <w:pStyle w:val="TAL"/>
              <w:rPr>
                <w:color w:val="000000"/>
                <w:sz w:val="16"/>
                <w:szCs w:val="16"/>
              </w:rPr>
            </w:pPr>
            <w:r>
              <w:rPr>
                <w:color w:val="000000"/>
                <w:sz w:val="16"/>
                <w:szCs w:val="16"/>
              </w:rPr>
              <w:t>Support of the Data Burst Handling Information in the PCC rule</w:t>
            </w:r>
          </w:p>
        </w:tc>
        <w:tc>
          <w:tcPr>
            <w:tcW w:w="850" w:type="dxa"/>
            <w:tcBorders>
              <w:top w:val="single" w:sz="4" w:space="0" w:color="auto"/>
              <w:left w:val="single" w:sz="4" w:space="0" w:color="auto"/>
              <w:bottom w:val="single" w:sz="4" w:space="0" w:color="auto"/>
              <w:right w:val="single" w:sz="4" w:space="0" w:color="auto"/>
            </w:tcBorders>
            <w:noWrap/>
            <w:hideMark/>
          </w:tcPr>
          <w:p w14:paraId="36BE5673" w14:textId="77777777" w:rsidR="00DC7D59" w:rsidRDefault="00DC7D59">
            <w:pPr>
              <w:pStyle w:val="TAL"/>
              <w:rPr>
                <w:color w:val="000000"/>
                <w:sz w:val="16"/>
                <w:szCs w:val="16"/>
              </w:rPr>
            </w:pPr>
            <w:r>
              <w:rPr>
                <w:color w:val="000000"/>
                <w:sz w:val="16"/>
                <w:szCs w:val="16"/>
              </w:rPr>
              <w:t>Huawei, China Mobile,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F073C9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3AD2DC7" w14:textId="77777777" w:rsidR="00DC7D59" w:rsidRDefault="00DC7D59">
            <w:pPr>
              <w:pStyle w:val="TAL"/>
              <w:rPr>
                <w:color w:val="000000"/>
                <w:sz w:val="16"/>
                <w:szCs w:val="16"/>
              </w:rPr>
            </w:pPr>
            <w:r>
              <w:rPr>
                <w:color w:val="000000"/>
                <w:sz w:val="16"/>
                <w:szCs w:val="16"/>
              </w:rPr>
              <w:t>C3-235535</w:t>
            </w:r>
          </w:p>
        </w:tc>
        <w:tc>
          <w:tcPr>
            <w:tcW w:w="1701" w:type="dxa"/>
            <w:tcBorders>
              <w:top w:val="single" w:sz="4" w:space="0" w:color="auto"/>
              <w:left w:val="single" w:sz="4" w:space="0" w:color="auto"/>
              <w:bottom w:val="single" w:sz="4" w:space="0" w:color="auto"/>
              <w:right w:val="single" w:sz="4" w:space="0" w:color="auto"/>
            </w:tcBorders>
            <w:noWrap/>
            <w:hideMark/>
          </w:tcPr>
          <w:p w14:paraId="75C1DD7E" w14:textId="77777777" w:rsidR="00DC7D59" w:rsidRDefault="00DC7D59">
            <w:pPr>
              <w:rPr>
                <w:color w:val="000000"/>
                <w:sz w:val="16"/>
                <w:szCs w:val="16"/>
              </w:rPr>
            </w:pPr>
          </w:p>
        </w:tc>
      </w:tr>
      <w:tr w:rsidR="00C60177" w14:paraId="17E167B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7D1DE7C" w14:textId="77777777" w:rsidR="00DC7D59" w:rsidRDefault="00DC7D59">
            <w:pPr>
              <w:pStyle w:val="TAL"/>
              <w:rPr>
                <w:color w:val="000000"/>
                <w:sz w:val="16"/>
                <w:szCs w:val="16"/>
              </w:rPr>
            </w:pPr>
            <w:r>
              <w:rPr>
                <w:color w:val="000000"/>
                <w:sz w:val="16"/>
                <w:szCs w:val="16"/>
              </w:rPr>
              <w:t>C3-235724</w:t>
            </w:r>
          </w:p>
        </w:tc>
        <w:tc>
          <w:tcPr>
            <w:tcW w:w="3402" w:type="dxa"/>
            <w:tcBorders>
              <w:top w:val="single" w:sz="4" w:space="0" w:color="auto"/>
              <w:left w:val="single" w:sz="4" w:space="0" w:color="auto"/>
              <w:bottom w:val="single" w:sz="4" w:space="0" w:color="auto"/>
              <w:right w:val="single" w:sz="4" w:space="0" w:color="auto"/>
            </w:tcBorders>
            <w:noWrap/>
            <w:hideMark/>
          </w:tcPr>
          <w:p w14:paraId="395109DF" w14:textId="77777777" w:rsidR="00DC7D59" w:rsidRDefault="00DC7D59">
            <w:pPr>
              <w:pStyle w:val="TAL"/>
              <w:rPr>
                <w:color w:val="000000"/>
                <w:sz w:val="16"/>
                <w:szCs w:val="16"/>
              </w:rPr>
            </w:pPr>
            <w:proofErr w:type="spellStart"/>
            <w:r>
              <w:rPr>
                <w:color w:val="000000"/>
                <w:sz w:val="16"/>
                <w:szCs w:val="16"/>
              </w:rPr>
              <w:t>Nnef_ECSAddress</w:t>
            </w:r>
            <w:proofErr w:type="spellEnd"/>
            <w:r>
              <w:rPr>
                <w:color w:val="000000"/>
                <w:sz w:val="16"/>
                <w:szCs w:val="16"/>
              </w:rPr>
              <w:t xml:space="preserve"> API resources and data model</w:t>
            </w:r>
          </w:p>
        </w:tc>
        <w:tc>
          <w:tcPr>
            <w:tcW w:w="850" w:type="dxa"/>
            <w:tcBorders>
              <w:top w:val="single" w:sz="4" w:space="0" w:color="auto"/>
              <w:left w:val="single" w:sz="4" w:space="0" w:color="auto"/>
              <w:bottom w:val="single" w:sz="4" w:space="0" w:color="auto"/>
              <w:right w:val="single" w:sz="4" w:space="0" w:color="auto"/>
            </w:tcBorders>
            <w:noWrap/>
            <w:hideMark/>
          </w:tcPr>
          <w:p w14:paraId="74F48D25"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4D7BC2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35AEE61" w14:textId="77777777" w:rsidR="00DC7D59" w:rsidRDefault="00DC7D59">
            <w:pPr>
              <w:pStyle w:val="TAL"/>
              <w:rPr>
                <w:color w:val="000000"/>
                <w:sz w:val="16"/>
                <w:szCs w:val="16"/>
              </w:rPr>
            </w:pPr>
            <w:r>
              <w:rPr>
                <w:color w:val="000000"/>
                <w:sz w:val="16"/>
                <w:szCs w:val="16"/>
              </w:rPr>
              <w:t>C3-235597</w:t>
            </w:r>
          </w:p>
        </w:tc>
        <w:tc>
          <w:tcPr>
            <w:tcW w:w="1701" w:type="dxa"/>
            <w:tcBorders>
              <w:top w:val="single" w:sz="4" w:space="0" w:color="auto"/>
              <w:left w:val="single" w:sz="4" w:space="0" w:color="auto"/>
              <w:bottom w:val="single" w:sz="4" w:space="0" w:color="auto"/>
              <w:right w:val="single" w:sz="4" w:space="0" w:color="auto"/>
            </w:tcBorders>
            <w:noWrap/>
            <w:hideMark/>
          </w:tcPr>
          <w:p w14:paraId="1277C586" w14:textId="77777777" w:rsidR="00DC7D59" w:rsidRDefault="00DC7D59">
            <w:pPr>
              <w:rPr>
                <w:color w:val="000000"/>
                <w:sz w:val="16"/>
                <w:szCs w:val="16"/>
              </w:rPr>
            </w:pPr>
          </w:p>
        </w:tc>
      </w:tr>
      <w:tr w:rsidR="00C60177" w14:paraId="37D0E0C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D53CC1D" w14:textId="77777777" w:rsidR="00DC7D59" w:rsidRDefault="00DC7D59">
            <w:pPr>
              <w:pStyle w:val="TAL"/>
              <w:rPr>
                <w:color w:val="000000"/>
                <w:sz w:val="16"/>
                <w:szCs w:val="16"/>
              </w:rPr>
            </w:pPr>
            <w:r>
              <w:rPr>
                <w:color w:val="000000"/>
                <w:sz w:val="16"/>
                <w:szCs w:val="16"/>
              </w:rPr>
              <w:t>C3-235725</w:t>
            </w:r>
          </w:p>
        </w:tc>
        <w:tc>
          <w:tcPr>
            <w:tcW w:w="3402" w:type="dxa"/>
            <w:tcBorders>
              <w:top w:val="single" w:sz="4" w:space="0" w:color="auto"/>
              <w:left w:val="single" w:sz="4" w:space="0" w:color="auto"/>
              <w:bottom w:val="single" w:sz="4" w:space="0" w:color="auto"/>
              <w:right w:val="single" w:sz="4" w:space="0" w:color="auto"/>
            </w:tcBorders>
            <w:noWrap/>
            <w:hideMark/>
          </w:tcPr>
          <w:p w14:paraId="52CA5411" w14:textId="77777777" w:rsidR="00DC7D59" w:rsidRDefault="00DC7D59">
            <w:pPr>
              <w:pStyle w:val="TAL"/>
              <w:rPr>
                <w:color w:val="000000"/>
                <w:sz w:val="16"/>
                <w:szCs w:val="16"/>
              </w:rPr>
            </w:pPr>
            <w:r>
              <w:rPr>
                <w:color w:val="000000"/>
                <w:sz w:val="16"/>
                <w:szCs w:val="16"/>
              </w:rPr>
              <w:t>Update for the Periodicity information and the terminology</w:t>
            </w:r>
          </w:p>
        </w:tc>
        <w:tc>
          <w:tcPr>
            <w:tcW w:w="850" w:type="dxa"/>
            <w:tcBorders>
              <w:top w:val="single" w:sz="4" w:space="0" w:color="auto"/>
              <w:left w:val="single" w:sz="4" w:space="0" w:color="auto"/>
              <w:bottom w:val="single" w:sz="4" w:space="0" w:color="auto"/>
              <w:right w:val="single" w:sz="4" w:space="0" w:color="auto"/>
            </w:tcBorders>
            <w:noWrap/>
            <w:hideMark/>
          </w:tcPr>
          <w:p w14:paraId="370800B8" w14:textId="77777777" w:rsidR="00DC7D59" w:rsidRDefault="00DC7D59">
            <w:pPr>
              <w:pStyle w:val="TAL"/>
              <w:rPr>
                <w:color w:val="000000"/>
                <w:sz w:val="16"/>
                <w:szCs w:val="16"/>
              </w:rPr>
            </w:pPr>
            <w:r>
              <w:rPr>
                <w:color w:val="000000"/>
                <w:sz w:val="16"/>
                <w:szCs w:val="16"/>
              </w:rPr>
              <w:t>Huawei,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91065F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52392E3" w14:textId="77777777" w:rsidR="00DC7D59" w:rsidRDefault="00DC7D59">
            <w:pPr>
              <w:pStyle w:val="TAL"/>
              <w:rPr>
                <w:color w:val="000000"/>
                <w:sz w:val="16"/>
                <w:szCs w:val="16"/>
              </w:rPr>
            </w:pPr>
            <w:r>
              <w:rPr>
                <w:color w:val="000000"/>
                <w:sz w:val="16"/>
                <w:szCs w:val="16"/>
              </w:rPr>
              <w:t>C3-235638</w:t>
            </w:r>
          </w:p>
        </w:tc>
        <w:tc>
          <w:tcPr>
            <w:tcW w:w="1701" w:type="dxa"/>
            <w:tcBorders>
              <w:top w:val="single" w:sz="4" w:space="0" w:color="auto"/>
              <w:left w:val="single" w:sz="4" w:space="0" w:color="auto"/>
              <w:bottom w:val="single" w:sz="4" w:space="0" w:color="auto"/>
              <w:right w:val="single" w:sz="4" w:space="0" w:color="auto"/>
            </w:tcBorders>
            <w:noWrap/>
            <w:hideMark/>
          </w:tcPr>
          <w:p w14:paraId="10C6DB1F" w14:textId="77777777" w:rsidR="00DC7D59" w:rsidRDefault="00DC7D59">
            <w:pPr>
              <w:rPr>
                <w:color w:val="000000"/>
                <w:sz w:val="16"/>
                <w:szCs w:val="16"/>
              </w:rPr>
            </w:pPr>
          </w:p>
        </w:tc>
      </w:tr>
      <w:tr w:rsidR="00C60177" w14:paraId="47B1014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34BBB5C" w14:textId="77777777" w:rsidR="00DC7D59" w:rsidRDefault="00DC7D59">
            <w:pPr>
              <w:pStyle w:val="TAL"/>
              <w:rPr>
                <w:color w:val="000000"/>
                <w:sz w:val="16"/>
                <w:szCs w:val="16"/>
              </w:rPr>
            </w:pPr>
            <w:r>
              <w:rPr>
                <w:color w:val="000000"/>
                <w:sz w:val="16"/>
                <w:szCs w:val="16"/>
              </w:rPr>
              <w:t>C3-235726</w:t>
            </w:r>
          </w:p>
        </w:tc>
        <w:tc>
          <w:tcPr>
            <w:tcW w:w="3402" w:type="dxa"/>
            <w:tcBorders>
              <w:top w:val="single" w:sz="4" w:space="0" w:color="auto"/>
              <w:left w:val="single" w:sz="4" w:space="0" w:color="auto"/>
              <w:bottom w:val="single" w:sz="4" w:space="0" w:color="auto"/>
              <w:right w:val="single" w:sz="4" w:space="0" w:color="auto"/>
            </w:tcBorders>
            <w:noWrap/>
            <w:hideMark/>
          </w:tcPr>
          <w:p w14:paraId="6B5F916F" w14:textId="77777777" w:rsidR="00DC7D59" w:rsidRDefault="00DC7D59">
            <w:pPr>
              <w:pStyle w:val="TAL"/>
              <w:rPr>
                <w:color w:val="000000"/>
                <w:sz w:val="16"/>
                <w:szCs w:val="16"/>
              </w:rPr>
            </w:pPr>
            <w:r>
              <w:rPr>
                <w:color w:val="000000"/>
                <w:sz w:val="16"/>
                <w:szCs w:val="16"/>
              </w:rPr>
              <w:t>Multiple AF Expected UE behaviour</w:t>
            </w:r>
          </w:p>
        </w:tc>
        <w:tc>
          <w:tcPr>
            <w:tcW w:w="850" w:type="dxa"/>
            <w:tcBorders>
              <w:top w:val="single" w:sz="4" w:space="0" w:color="auto"/>
              <w:left w:val="single" w:sz="4" w:space="0" w:color="auto"/>
              <w:bottom w:val="single" w:sz="4" w:space="0" w:color="auto"/>
              <w:right w:val="single" w:sz="4" w:space="0" w:color="auto"/>
            </w:tcBorders>
            <w:noWrap/>
            <w:hideMark/>
          </w:tcPr>
          <w:p w14:paraId="4C5B476F"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4D04DC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643DC8D" w14:textId="77777777" w:rsidR="00DC7D59" w:rsidRDefault="00DC7D59">
            <w:pPr>
              <w:pStyle w:val="TAL"/>
              <w:rPr>
                <w:color w:val="000000"/>
                <w:sz w:val="16"/>
                <w:szCs w:val="16"/>
              </w:rPr>
            </w:pPr>
            <w:r>
              <w:rPr>
                <w:color w:val="000000"/>
                <w:sz w:val="16"/>
                <w:szCs w:val="16"/>
              </w:rPr>
              <w:t>C3-235665</w:t>
            </w:r>
          </w:p>
        </w:tc>
        <w:tc>
          <w:tcPr>
            <w:tcW w:w="1701" w:type="dxa"/>
            <w:tcBorders>
              <w:top w:val="single" w:sz="4" w:space="0" w:color="auto"/>
              <w:left w:val="single" w:sz="4" w:space="0" w:color="auto"/>
              <w:bottom w:val="single" w:sz="4" w:space="0" w:color="auto"/>
              <w:right w:val="single" w:sz="4" w:space="0" w:color="auto"/>
            </w:tcBorders>
            <w:noWrap/>
            <w:hideMark/>
          </w:tcPr>
          <w:p w14:paraId="1470D53B" w14:textId="77777777" w:rsidR="00DC7D59" w:rsidRDefault="00DC7D59">
            <w:pPr>
              <w:rPr>
                <w:color w:val="000000"/>
                <w:sz w:val="16"/>
                <w:szCs w:val="16"/>
              </w:rPr>
            </w:pPr>
          </w:p>
        </w:tc>
      </w:tr>
      <w:tr w:rsidR="00C60177" w14:paraId="14027FA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C8A5675" w14:textId="77777777" w:rsidR="00DC7D59" w:rsidRDefault="00DC7D59">
            <w:pPr>
              <w:pStyle w:val="TAL"/>
              <w:rPr>
                <w:color w:val="000000"/>
                <w:sz w:val="16"/>
                <w:szCs w:val="16"/>
              </w:rPr>
            </w:pPr>
            <w:r>
              <w:rPr>
                <w:color w:val="000000"/>
                <w:sz w:val="16"/>
                <w:szCs w:val="16"/>
              </w:rPr>
              <w:t>C3-235727</w:t>
            </w:r>
          </w:p>
        </w:tc>
        <w:tc>
          <w:tcPr>
            <w:tcW w:w="3402" w:type="dxa"/>
            <w:tcBorders>
              <w:top w:val="single" w:sz="4" w:space="0" w:color="auto"/>
              <w:left w:val="single" w:sz="4" w:space="0" w:color="auto"/>
              <w:bottom w:val="single" w:sz="4" w:space="0" w:color="auto"/>
              <w:right w:val="single" w:sz="4" w:space="0" w:color="auto"/>
            </w:tcBorders>
            <w:noWrap/>
            <w:hideMark/>
          </w:tcPr>
          <w:p w14:paraId="1223AEA8" w14:textId="77777777" w:rsidR="00DC7D59" w:rsidRDefault="00DC7D59">
            <w:pPr>
              <w:pStyle w:val="TAL"/>
              <w:rPr>
                <w:color w:val="000000"/>
                <w:sz w:val="16"/>
                <w:szCs w:val="16"/>
              </w:rPr>
            </w:pPr>
            <w:r>
              <w:rPr>
                <w:color w:val="000000"/>
                <w:sz w:val="16"/>
                <w:szCs w:val="16"/>
              </w:rPr>
              <w:t>Wrong attribute name for Access Network Gateway Address</w:t>
            </w:r>
          </w:p>
        </w:tc>
        <w:tc>
          <w:tcPr>
            <w:tcW w:w="850" w:type="dxa"/>
            <w:tcBorders>
              <w:top w:val="single" w:sz="4" w:space="0" w:color="auto"/>
              <w:left w:val="single" w:sz="4" w:space="0" w:color="auto"/>
              <w:bottom w:val="single" w:sz="4" w:space="0" w:color="auto"/>
              <w:right w:val="single" w:sz="4" w:space="0" w:color="auto"/>
            </w:tcBorders>
            <w:noWrap/>
            <w:hideMark/>
          </w:tcPr>
          <w:p w14:paraId="7DF0291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1652AD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128C7FB" w14:textId="77777777" w:rsidR="00DC7D59" w:rsidRDefault="00DC7D59">
            <w:pPr>
              <w:pStyle w:val="TAL"/>
              <w:rPr>
                <w:color w:val="000000"/>
                <w:sz w:val="16"/>
                <w:szCs w:val="16"/>
              </w:rPr>
            </w:pPr>
            <w:r>
              <w:rPr>
                <w:color w:val="000000"/>
                <w:sz w:val="16"/>
                <w:szCs w:val="16"/>
              </w:rPr>
              <w:t>C3-235677</w:t>
            </w:r>
          </w:p>
        </w:tc>
        <w:tc>
          <w:tcPr>
            <w:tcW w:w="1701" w:type="dxa"/>
            <w:tcBorders>
              <w:top w:val="single" w:sz="4" w:space="0" w:color="auto"/>
              <w:left w:val="single" w:sz="4" w:space="0" w:color="auto"/>
              <w:bottom w:val="single" w:sz="4" w:space="0" w:color="auto"/>
              <w:right w:val="single" w:sz="4" w:space="0" w:color="auto"/>
            </w:tcBorders>
            <w:noWrap/>
            <w:hideMark/>
          </w:tcPr>
          <w:p w14:paraId="348CAE2B" w14:textId="77777777" w:rsidR="00DC7D59" w:rsidRDefault="00DC7D59">
            <w:pPr>
              <w:rPr>
                <w:color w:val="000000"/>
                <w:sz w:val="16"/>
                <w:szCs w:val="16"/>
              </w:rPr>
            </w:pPr>
          </w:p>
        </w:tc>
      </w:tr>
      <w:tr w:rsidR="00C60177" w14:paraId="7968953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EE6F0B5" w14:textId="77777777" w:rsidR="00DC7D59" w:rsidRDefault="00DC7D59">
            <w:pPr>
              <w:pStyle w:val="TAL"/>
              <w:rPr>
                <w:color w:val="000000"/>
                <w:sz w:val="16"/>
                <w:szCs w:val="16"/>
              </w:rPr>
            </w:pPr>
            <w:r>
              <w:rPr>
                <w:color w:val="000000"/>
                <w:sz w:val="16"/>
                <w:szCs w:val="16"/>
              </w:rPr>
              <w:t>C3-235728</w:t>
            </w:r>
          </w:p>
        </w:tc>
        <w:tc>
          <w:tcPr>
            <w:tcW w:w="3402" w:type="dxa"/>
            <w:tcBorders>
              <w:top w:val="single" w:sz="4" w:space="0" w:color="auto"/>
              <w:left w:val="single" w:sz="4" w:space="0" w:color="auto"/>
              <w:bottom w:val="single" w:sz="4" w:space="0" w:color="auto"/>
              <w:right w:val="single" w:sz="4" w:space="0" w:color="auto"/>
            </w:tcBorders>
            <w:noWrap/>
            <w:hideMark/>
          </w:tcPr>
          <w:p w14:paraId="3CAD2E34"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5AD245F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FD34D6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84E44FB" w14:textId="77777777" w:rsidR="00DC7D59" w:rsidRDefault="00DC7D59">
            <w:pPr>
              <w:pStyle w:val="TAL"/>
              <w:rPr>
                <w:color w:val="000000"/>
                <w:sz w:val="16"/>
                <w:szCs w:val="16"/>
              </w:rPr>
            </w:pPr>
            <w:r>
              <w:rPr>
                <w:color w:val="000000"/>
                <w:sz w:val="16"/>
                <w:szCs w:val="16"/>
              </w:rPr>
              <w:t>C3-235704</w:t>
            </w:r>
          </w:p>
        </w:tc>
        <w:tc>
          <w:tcPr>
            <w:tcW w:w="1701" w:type="dxa"/>
            <w:tcBorders>
              <w:top w:val="single" w:sz="4" w:space="0" w:color="auto"/>
              <w:left w:val="single" w:sz="4" w:space="0" w:color="auto"/>
              <w:bottom w:val="single" w:sz="4" w:space="0" w:color="auto"/>
              <w:right w:val="single" w:sz="4" w:space="0" w:color="auto"/>
            </w:tcBorders>
            <w:noWrap/>
            <w:hideMark/>
          </w:tcPr>
          <w:p w14:paraId="6DB95115" w14:textId="77777777" w:rsidR="00DC7D59" w:rsidRDefault="00DC7D59">
            <w:pPr>
              <w:rPr>
                <w:color w:val="000000"/>
                <w:sz w:val="16"/>
                <w:szCs w:val="16"/>
              </w:rPr>
            </w:pPr>
          </w:p>
        </w:tc>
      </w:tr>
      <w:tr w:rsidR="00C60177" w14:paraId="41C4947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C31C2FD" w14:textId="77777777" w:rsidR="00DC7D59" w:rsidRDefault="00DC7D59">
            <w:pPr>
              <w:pStyle w:val="TAL"/>
              <w:rPr>
                <w:color w:val="000000"/>
                <w:sz w:val="16"/>
                <w:szCs w:val="16"/>
              </w:rPr>
            </w:pPr>
            <w:r>
              <w:rPr>
                <w:color w:val="000000"/>
                <w:sz w:val="16"/>
                <w:szCs w:val="16"/>
              </w:rPr>
              <w:t>C3-235729</w:t>
            </w:r>
          </w:p>
        </w:tc>
        <w:tc>
          <w:tcPr>
            <w:tcW w:w="3402" w:type="dxa"/>
            <w:tcBorders>
              <w:top w:val="single" w:sz="4" w:space="0" w:color="auto"/>
              <w:left w:val="single" w:sz="4" w:space="0" w:color="auto"/>
              <w:bottom w:val="single" w:sz="4" w:space="0" w:color="auto"/>
              <w:right w:val="single" w:sz="4" w:space="0" w:color="auto"/>
            </w:tcBorders>
            <w:noWrap/>
            <w:hideMark/>
          </w:tcPr>
          <w:p w14:paraId="5C12338F"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4150D20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495877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77BD4C7" w14:textId="77777777" w:rsidR="00DC7D59" w:rsidRDefault="00DC7D59">
            <w:pPr>
              <w:pStyle w:val="TAL"/>
              <w:rPr>
                <w:color w:val="000000"/>
                <w:sz w:val="16"/>
                <w:szCs w:val="16"/>
              </w:rPr>
            </w:pPr>
            <w:r>
              <w:rPr>
                <w:color w:val="000000"/>
                <w:sz w:val="16"/>
                <w:szCs w:val="16"/>
              </w:rPr>
              <w:t>C3-235705</w:t>
            </w:r>
          </w:p>
        </w:tc>
        <w:tc>
          <w:tcPr>
            <w:tcW w:w="1701" w:type="dxa"/>
            <w:tcBorders>
              <w:top w:val="single" w:sz="4" w:space="0" w:color="auto"/>
              <w:left w:val="single" w:sz="4" w:space="0" w:color="auto"/>
              <w:bottom w:val="single" w:sz="4" w:space="0" w:color="auto"/>
              <w:right w:val="single" w:sz="4" w:space="0" w:color="auto"/>
            </w:tcBorders>
            <w:noWrap/>
            <w:hideMark/>
          </w:tcPr>
          <w:p w14:paraId="349E8E44" w14:textId="77777777" w:rsidR="00DC7D59" w:rsidRDefault="00DC7D59">
            <w:pPr>
              <w:rPr>
                <w:color w:val="000000"/>
                <w:sz w:val="16"/>
                <w:szCs w:val="16"/>
              </w:rPr>
            </w:pPr>
          </w:p>
        </w:tc>
      </w:tr>
      <w:tr w:rsidR="00C60177" w14:paraId="4252D55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80FAFE" w14:textId="77777777" w:rsidR="00DC7D59" w:rsidRDefault="00DC7D59">
            <w:pPr>
              <w:pStyle w:val="TAL"/>
              <w:rPr>
                <w:color w:val="000000"/>
                <w:sz w:val="16"/>
                <w:szCs w:val="16"/>
              </w:rPr>
            </w:pPr>
            <w:r>
              <w:rPr>
                <w:color w:val="000000"/>
                <w:sz w:val="16"/>
                <w:szCs w:val="16"/>
              </w:rPr>
              <w:t>C3-235730</w:t>
            </w:r>
          </w:p>
        </w:tc>
        <w:tc>
          <w:tcPr>
            <w:tcW w:w="3402" w:type="dxa"/>
            <w:tcBorders>
              <w:top w:val="single" w:sz="4" w:space="0" w:color="auto"/>
              <w:left w:val="single" w:sz="4" w:space="0" w:color="auto"/>
              <w:bottom w:val="single" w:sz="4" w:space="0" w:color="auto"/>
              <w:right w:val="single" w:sz="4" w:space="0" w:color="auto"/>
            </w:tcBorders>
            <w:noWrap/>
            <w:hideMark/>
          </w:tcPr>
          <w:p w14:paraId="4829A09D" w14:textId="77777777" w:rsidR="00DC7D59" w:rsidRDefault="00DC7D59">
            <w:pPr>
              <w:pStyle w:val="TAL"/>
              <w:rPr>
                <w:color w:val="000000"/>
                <w:sz w:val="16"/>
                <w:szCs w:val="16"/>
              </w:rPr>
            </w:pPr>
            <w:r>
              <w:rPr>
                <w:color w:val="000000"/>
                <w:sz w:val="16"/>
                <w:szCs w:val="16"/>
              </w:rPr>
              <w:t>Solving Editor's Note about Roaming</w:t>
            </w:r>
          </w:p>
        </w:tc>
        <w:tc>
          <w:tcPr>
            <w:tcW w:w="850" w:type="dxa"/>
            <w:tcBorders>
              <w:top w:val="single" w:sz="4" w:space="0" w:color="auto"/>
              <w:left w:val="single" w:sz="4" w:space="0" w:color="auto"/>
              <w:bottom w:val="single" w:sz="4" w:space="0" w:color="auto"/>
              <w:right w:val="single" w:sz="4" w:space="0" w:color="auto"/>
            </w:tcBorders>
            <w:noWrap/>
            <w:hideMark/>
          </w:tcPr>
          <w:p w14:paraId="000385AC" w14:textId="77777777" w:rsidR="00DC7D59" w:rsidRDefault="00DC7D59">
            <w:pPr>
              <w:pStyle w:val="TAL"/>
              <w:rPr>
                <w:color w:val="000000"/>
                <w:sz w:val="16"/>
                <w:szCs w:val="16"/>
              </w:rPr>
            </w:pPr>
            <w:r>
              <w:rPr>
                <w:color w:val="000000"/>
                <w:sz w:val="16"/>
                <w:szCs w:val="16"/>
              </w:rPr>
              <w:t>Ericsson, Verizon</w:t>
            </w:r>
          </w:p>
        </w:tc>
        <w:tc>
          <w:tcPr>
            <w:tcW w:w="1094" w:type="dxa"/>
            <w:tcBorders>
              <w:top w:val="single" w:sz="4" w:space="0" w:color="auto"/>
              <w:left w:val="single" w:sz="4" w:space="0" w:color="auto"/>
              <w:bottom w:val="single" w:sz="4" w:space="0" w:color="auto"/>
              <w:right w:val="single" w:sz="4" w:space="0" w:color="auto"/>
            </w:tcBorders>
            <w:noWrap/>
            <w:hideMark/>
          </w:tcPr>
          <w:p w14:paraId="222BDAC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77495C2" w14:textId="77777777" w:rsidR="00DC7D59" w:rsidRDefault="00DC7D59">
            <w:pPr>
              <w:pStyle w:val="TAL"/>
              <w:rPr>
                <w:color w:val="000000"/>
                <w:sz w:val="16"/>
                <w:szCs w:val="16"/>
              </w:rPr>
            </w:pPr>
            <w:r>
              <w:rPr>
                <w:color w:val="000000"/>
                <w:sz w:val="16"/>
                <w:szCs w:val="16"/>
              </w:rPr>
              <w:t>C3-235539</w:t>
            </w:r>
          </w:p>
        </w:tc>
        <w:tc>
          <w:tcPr>
            <w:tcW w:w="1701" w:type="dxa"/>
            <w:tcBorders>
              <w:top w:val="single" w:sz="4" w:space="0" w:color="auto"/>
              <w:left w:val="single" w:sz="4" w:space="0" w:color="auto"/>
              <w:bottom w:val="single" w:sz="4" w:space="0" w:color="auto"/>
              <w:right w:val="single" w:sz="4" w:space="0" w:color="auto"/>
            </w:tcBorders>
            <w:noWrap/>
            <w:hideMark/>
          </w:tcPr>
          <w:p w14:paraId="1EA1DAC7" w14:textId="77777777" w:rsidR="00DC7D59" w:rsidRDefault="00DC7D59">
            <w:pPr>
              <w:rPr>
                <w:color w:val="000000"/>
                <w:sz w:val="16"/>
                <w:szCs w:val="16"/>
              </w:rPr>
            </w:pPr>
          </w:p>
        </w:tc>
      </w:tr>
      <w:tr w:rsidR="00C60177" w14:paraId="50CA272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ECECF37" w14:textId="77777777" w:rsidR="00DC7D59" w:rsidRDefault="00DC7D59">
            <w:pPr>
              <w:pStyle w:val="TAL"/>
              <w:rPr>
                <w:color w:val="000000"/>
                <w:sz w:val="16"/>
                <w:szCs w:val="16"/>
              </w:rPr>
            </w:pPr>
            <w:r>
              <w:rPr>
                <w:color w:val="000000"/>
                <w:sz w:val="16"/>
                <w:szCs w:val="16"/>
              </w:rPr>
              <w:t>C3-235731</w:t>
            </w:r>
          </w:p>
        </w:tc>
        <w:tc>
          <w:tcPr>
            <w:tcW w:w="3402" w:type="dxa"/>
            <w:tcBorders>
              <w:top w:val="single" w:sz="4" w:space="0" w:color="auto"/>
              <w:left w:val="single" w:sz="4" w:space="0" w:color="auto"/>
              <w:bottom w:val="single" w:sz="4" w:space="0" w:color="auto"/>
              <w:right w:val="single" w:sz="4" w:space="0" w:color="auto"/>
            </w:tcBorders>
            <w:noWrap/>
            <w:hideMark/>
          </w:tcPr>
          <w:p w14:paraId="5EF07574" w14:textId="77777777" w:rsidR="00DC7D59" w:rsidRDefault="00DC7D59">
            <w:pPr>
              <w:pStyle w:val="TAL"/>
              <w:rPr>
                <w:color w:val="000000"/>
                <w:sz w:val="16"/>
                <w:szCs w:val="16"/>
              </w:rPr>
            </w:pPr>
            <w:r>
              <w:rPr>
                <w:color w:val="000000"/>
                <w:sz w:val="16"/>
                <w:szCs w:val="16"/>
              </w:rPr>
              <w:t>Update application detection event exposure</w:t>
            </w:r>
          </w:p>
        </w:tc>
        <w:tc>
          <w:tcPr>
            <w:tcW w:w="850" w:type="dxa"/>
            <w:tcBorders>
              <w:top w:val="single" w:sz="4" w:space="0" w:color="auto"/>
              <w:left w:val="single" w:sz="4" w:space="0" w:color="auto"/>
              <w:bottom w:val="single" w:sz="4" w:space="0" w:color="auto"/>
              <w:right w:val="single" w:sz="4" w:space="0" w:color="auto"/>
            </w:tcBorders>
            <w:noWrap/>
            <w:hideMark/>
          </w:tcPr>
          <w:p w14:paraId="49D6C260" w14:textId="77777777" w:rsidR="00DC7D59" w:rsidRDefault="00DC7D59">
            <w:pPr>
              <w:pStyle w:val="TAL"/>
              <w:rPr>
                <w:color w:val="000000"/>
                <w:sz w:val="16"/>
                <w:szCs w:val="16"/>
              </w:rPr>
            </w:pPr>
            <w:r>
              <w:rPr>
                <w:color w:val="000000"/>
                <w:sz w:val="16"/>
                <w:szCs w:val="16"/>
              </w:rPr>
              <w:t>KDDI, Vodafone</w:t>
            </w:r>
          </w:p>
        </w:tc>
        <w:tc>
          <w:tcPr>
            <w:tcW w:w="1094" w:type="dxa"/>
            <w:tcBorders>
              <w:top w:val="single" w:sz="4" w:space="0" w:color="auto"/>
              <w:left w:val="single" w:sz="4" w:space="0" w:color="auto"/>
              <w:bottom w:val="single" w:sz="4" w:space="0" w:color="auto"/>
              <w:right w:val="single" w:sz="4" w:space="0" w:color="auto"/>
            </w:tcBorders>
            <w:noWrap/>
            <w:hideMark/>
          </w:tcPr>
          <w:p w14:paraId="4EEBB18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3070513" w14:textId="77777777" w:rsidR="00DC7D59" w:rsidRDefault="00DC7D59">
            <w:pPr>
              <w:pStyle w:val="TAL"/>
              <w:rPr>
                <w:color w:val="000000"/>
                <w:sz w:val="16"/>
                <w:szCs w:val="16"/>
              </w:rPr>
            </w:pPr>
            <w:r>
              <w:rPr>
                <w:color w:val="000000"/>
                <w:sz w:val="16"/>
                <w:szCs w:val="16"/>
              </w:rPr>
              <w:t>C3-235116</w:t>
            </w:r>
          </w:p>
        </w:tc>
        <w:tc>
          <w:tcPr>
            <w:tcW w:w="1701" w:type="dxa"/>
            <w:tcBorders>
              <w:top w:val="single" w:sz="4" w:space="0" w:color="auto"/>
              <w:left w:val="single" w:sz="4" w:space="0" w:color="auto"/>
              <w:bottom w:val="single" w:sz="4" w:space="0" w:color="auto"/>
              <w:right w:val="single" w:sz="4" w:space="0" w:color="auto"/>
            </w:tcBorders>
            <w:noWrap/>
            <w:hideMark/>
          </w:tcPr>
          <w:p w14:paraId="7F5A9319" w14:textId="77777777" w:rsidR="00DC7D59" w:rsidRDefault="00DC7D59">
            <w:pPr>
              <w:rPr>
                <w:color w:val="000000"/>
                <w:sz w:val="16"/>
                <w:szCs w:val="16"/>
              </w:rPr>
            </w:pPr>
          </w:p>
        </w:tc>
      </w:tr>
    </w:tbl>
    <w:p w14:paraId="764E0EB6" w14:textId="77777777" w:rsidR="00DC7D59" w:rsidRDefault="00DC7D59" w:rsidP="00DC7D59">
      <w:pPr>
        <w:pStyle w:val="TH"/>
      </w:pPr>
    </w:p>
    <w:p w14:paraId="2B9757C0" w14:textId="77777777" w:rsidR="00DC7D59" w:rsidRDefault="00DC7D59" w:rsidP="00DC7D59">
      <w:pPr>
        <w:pStyle w:val="Heading2"/>
      </w:pPr>
      <w:r>
        <w:br w:type="page"/>
      </w:r>
      <w:r>
        <w:lastRenderedPageBreak/>
        <w:t>Annex B: List of change requests</w:t>
      </w:r>
    </w:p>
    <w:p w14:paraId="680E2F7F" w14:textId="77777777" w:rsidR="00DC7D59" w:rsidRDefault="00DC7D59" w:rsidP="00DC7D59">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605"/>
        <w:gridCol w:w="1115"/>
        <w:gridCol w:w="706"/>
        <w:gridCol w:w="572"/>
        <w:gridCol w:w="547"/>
        <w:gridCol w:w="510"/>
        <w:gridCol w:w="507"/>
        <w:gridCol w:w="1684"/>
        <w:gridCol w:w="967"/>
      </w:tblGrid>
      <w:tr w:rsidR="00DC7D59" w14:paraId="4254684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34117AC" w14:textId="77777777" w:rsidR="00DC7D59" w:rsidRDefault="00DC7D59">
            <w:pPr>
              <w:pStyle w:val="TAH"/>
            </w:pPr>
            <w:r>
              <w:t>Document</w:t>
            </w:r>
          </w:p>
        </w:tc>
        <w:tc>
          <w:tcPr>
            <w:tcW w:w="1604" w:type="pct"/>
            <w:tcBorders>
              <w:top w:val="single" w:sz="4" w:space="0" w:color="auto"/>
              <w:left w:val="single" w:sz="4" w:space="0" w:color="auto"/>
              <w:bottom w:val="single" w:sz="4" w:space="0" w:color="auto"/>
              <w:right w:val="single" w:sz="4" w:space="0" w:color="auto"/>
            </w:tcBorders>
            <w:hideMark/>
          </w:tcPr>
          <w:p w14:paraId="7335D09D" w14:textId="77777777" w:rsidR="00DC7D59" w:rsidRDefault="00DC7D59">
            <w:pPr>
              <w:pStyle w:val="TAH"/>
            </w:pPr>
            <w:r>
              <w:t>Title</w:t>
            </w:r>
          </w:p>
        </w:tc>
        <w:tc>
          <w:tcPr>
            <w:tcW w:w="515" w:type="pct"/>
            <w:tcBorders>
              <w:top w:val="single" w:sz="4" w:space="0" w:color="auto"/>
              <w:left w:val="single" w:sz="4" w:space="0" w:color="auto"/>
              <w:bottom w:val="single" w:sz="4" w:space="0" w:color="auto"/>
              <w:right w:val="single" w:sz="4" w:space="0" w:color="auto"/>
            </w:tcBorders>
            <w:hideMark/>
          </w:tcPr>
          <w:p w14:paraId="7290FA8A" w14:textId="77777777" w:rsidR="00DC7D59" w:rsidRDefault="00DC7D59">
            <w:pPr>
              <w:pStyle w:val="TAH"/>
            </w:pPr>
            <w:r>
              <w:t>Source</w:t>
            </w:r>
          </w:p>
        </w:tc>
        <w:tc>
          <w:tcPr>
            <w:tcW w:w="306" w:type="pct"/>
            <w:tcBorders>
              <w:top w:val="single" w:sz="4" w:space="0" w:color="auto"/>
              <w:left w:val="single" w:sz="4" w:space="0" w:color="auto"/>
              <w:bottom w:val="single" w:sz="4" w:space="0" w:color="auto"/>
              <w:right w:val="single" w:sz="4" w:space="0" w:color="auto"/>
            </w:tcBorders>
            <w:hideMark/>
          </w:tcPr>
          <w:p w14:paraId="3EE87971" w14:textId="77777777" w:rsidR="00DC7D59" w:rsidRDefault="00DC7D59">
            <w:pPr>
              <w:pStyle w:val="TAH"/>
            </w:pPr>
            <w:r>
              <w:t>Spec</w:t>
            </w:r>
          </w:p>
        </w:tc>
        <w:tc>
          <w:tcPr>
            <w:tcW w:w="248" w:type="pct"/>
            <w:tcBorders>
              <w:top w:val="single" w:sz="4" w:space="0" w:color="auto"/>
              <w:left w:val="single" w:sz="4" w:space="0" w:color="auto"/>
              <w:bottom w:val="single" w:sz="4" w:space="0" w:color="auto"/>
              <w:right w:val="single" w:sz="4" w:space="0" w:color="auto"/>
            </w:tcBorders>
            <w:hideMark/>
          </w:tcPr>
          <w:p w14:paraId="7787C0E2" w14:textId="77777777" w:rsidR="00DC7D59" w:rsidRDefault="00DC7D59">
            <w:pPr>
              <w:pStyle w:val="TAH"/>
            </w:pPr>
            <w:r>
              <w:t>CR</w:t>
            </w:r>
          </w:p>
        </w:tc>
        <w:tc>
          <w:tcPr>
            <w:tcW w:w="237" w:type="pct"/>
            <w:tcBorders>
              <w:top w:val="single" w:sz="4" w:space="0" w:color="auto"/>
              <w:left w:val="single" w:sz="4" w:space="0" w:color="auto"/>
              <w:bottom w:val="single" w:sz="4" w:space="0" w:color="auto"/>
              <w:right w:val="single" w:sz="4" w:space="0" w:color="auto"/>
            </w:tcBorders>
            <w:hideMark/>
          </w:tcPr>
          <w:p w14:paraId="2DFFA054" w14:textId="77777777" w:rsidR="00DC7D59" w:rsidRDefault="00DC7D59">
            <w:pPr>
              <w:pStyle w:val="TAH"/>
            </w:pPr>
            <w:r>
              <w:t>Rev</w:t>
            </w:r>
          </w:p>
        </w:tc>
        <w:tc>
          <w:tcPr>
            <w:tcW w:w="223" w:type="pct"/>
            <w:tcBorders>
              <w:top w:val="single" w:sz="4" w:space="0" w:color="auto"/>
              <w:left w:val="single" w:sz="4" w:space="0" w:color="auto"/>
              <w:bottom w:val="single" w:sz="4" w:space="0" w:color="auto"/>
              <w:right w:val="single" w:sz="4" w:space="0" w:color="auto"/>
            </w:tcBorders>
            <w:hideMark/>
          </w:tcPr>
          <w:p w14:paraId="42B684AA" w14:textId="77777777" w:rsidR="00DC7D59" w:rsidRDefault="00DC7D59">
            <w:pPr>
              <w:pStyle w:val="TAH"/>
            </w:pPr>
            <w:proofErr w:type="spellStart"/>
            <w:r>
              <w:t>Rel</w:t>
            </w:r>
            <w:proofErr w:type="spellEnd"/>
          </w:p>
        </w:tc>
        <w:tc>
          <w:tcPr>
            <w:tcW w:w="220" w:type="pct"/>
            <w:tcBorders>
              <w:top w:val="single" w:sz="4" w:space="0" w:color="auto"/>
              <w:left w:val="single" w:sz="4" w:space="0" w:color="auto"/>
              <w:bottom w:val="single" w:sz="4" w:space="0" w:color="auto"/>
              <w:right w:val="single" w:sz="4" w:space="0" w:color="auto"/>
            </w:tcBorders>
            <w:hideMark/>
          </w:tcPr>
          <w:p w14:paraId="6F0C58E7" w14:textId="77777777" w:rsidR="00DC7D59" w:rsidRDefault="00DC7D59">
            <w:pPr>
              <w:pStyle w:val="TAH"/>
            </w:pPr>
            <w:r>
              <w:t>Cat</w:t>
            </w:r>
          </w:p>
        </w:tc>
        <w:tc>
          <w:tcPr>
            <w:tcW w:w="749" w:type="pct"/>
            <w:tcBorders>
              <w:top w:val="single" w:sz="4" w:space="0" w:color="auto"/>
              <w:left w:val="single" w:sz="4" w:space="0" w:color="auto"/>
              <w:bottom w:val="single" w:sz="4" w:space="0" w:color="auto"/>
              <w:right w:val="single" w:sz="4" w:space="0" w:color="auto"/>
            </w:tcBorders>
            <w:hideMark/>
          </w:tcPr>
          <w:p w14:paraId="47BB8C61" w14:textId="77777777" w:rsidR="00DC7D59" w:rsidRDefault="00DC7D59">
            <w:pPr>
              <w:pStyle w:val="TAH"/>
            </w:pPr>
            <w:r>
              <w:t>WI</w:t>
            </w:r>
          </w:p>
        </w:tc>
        <w:tc>
          <w:tcPr>
            <w:tcW w:w="420" w:type="pct"/>
            <w:tcBorders>
              <w:top w:val="single" w:sz="4" w:space="0" w:color="auto"/>
              <w:left w:val="single" w:sz="4" w:space="0" w:color="auto"/>
              <w:bottom w:val="single" w:sz="4" w:space="0" w:color="auto"/>
              <w:right w:val="single" w:sz="4" w:space="0" w:color="auto"/>
            </w:tcBorders>
            <w:hideMark/>
          </w:tcPr>
          <w:p w14:paraId="010545D3" w14:textId="77777777" w:rsidR="00DC7D59" w:rsidRDefault="00DC7D59">
            <w:pPr>
              <w:pStyle w:val="TAH"/>
            </w:pPr>
            <w:r>
              <w:t>Decision</w:t>
            </w:r>
          </w:p>
        </w:tc>
      </w:tr>
      <w:tr w:rsidR="00DC7D59" w14:paraId="2281A0F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B3211BD" w14:textId="77777777" w:rsidR="00DC7D59" w:rsidRDefault="00DC7D59">
            <w:pPr>
              <w:pStyle w:val="TAL"/>
              <w:rPr>
                <w:sz w:val="16"/>
              </w:rPr>
            </w:pPr>
            <w:r>
              <w:rPr>
                <w:sz w:val="16"/>
              </w:rPr>
              <w:t>C3-235040</w:t>
            </w:r>
          </w:p>
        </w:tc>
        <w:tc>
          <w:tcPr>
            <w:tcW w:w="1604" w:type="pct"/>
            <w:tcBorders>
              <w:top w:val="single" w:sz="4" w:space="0" w:color="auto"/>
              <w:left w:val="single" w:sz="4" w:space="0" w:color="auto"/>
              <w:bottom w:val="single" w:sz="4" w:space="0" w:color="auto"/>
              <w:right w:val="single" w:sz="4" w:space="0" w:color="auto"/>
            </w:tcBorders>
            <w:hideMark/>
          </w:tcPr>
          <w:p w14:paraId="0ADF54B5" w14:textId="77777777" w:rsidR="00DC7D59" w:rsidRDefault="00DC7D59">
            <w:pPr>
              <w:pStyle w:val="TAL"/>
              <w:rPr>
                <w:sz w:val="16"/>
              </w:rPr>
            </w:pPr>
            <w:r>
              <w:rPr>
                <w:sz w:val="16"/>
              </w:rPr>
              <w:t>ECS Address Information in Roaming</w:t>
            </w:r>
          </w:p>
        </w:tc>
        <w:tc>
          <w:tcPr>
            <w:tcW w:w="515" w:type="pct"/>
            <w:tcBorders>
              <w:top w:val="single" w:sz="4" w:space="0" w:color="auto"/>
              <w:left w:val="single" w:sz="4" w:space="0" w:color="auto"/>
              <w:bottom w:val="single" w:sz="4" w:space="0" w:color="auto"/>
              <w:right w:val="single" w:sz="4" w:space="0" w:color="auto"/>
            </w:tcBorders>
            <w:hideMark/>
          </w:tcPr>
          <w:p w14:paraId="34C15D7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92AD95E"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7BE1EE1F" w14:textId="77777777" w:rsidR="00DC7D59" w:rsidRDefault="00DC7D59">
            <w:pPr>
              <w:pStyle w:val="TAL"/>
              <w:rPr>
                <w:sz w:val="16"/>
              </w:rPr>
            </w:pPr>
            <w:r>
              <w:rPr>
                <w:sz w:val="16"/>
              </w:rPr>
              <w:t>466</w:t>
            </w:r>
          </w:p>
        </w:tc>
        <w:tc>
          <w:tcPr>
            <w:tcW w:w="237" w:type="pct"/>
            <w:tcBorders>
              <w:top w:val="single" w:sz="4" w:space="0" w:color="auto"/>
              <w:left w:val="single" w:sz="4" w:space="0" w:color="auto"/>
              <w:bottom w:val="single" w:sz="4" w:space="0" w:color="auto"/>
              <w:right w:val="single" w:sz="4" w:space="0" w:color="auto"/>
            </w:tcBorders>
          </w:tcPr>
          <w:p w14:paraId="2579089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F4B169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EAD9BB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53C33B9"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4198EB24" w14:textId="77777777" w:rsidR="00DC7D59" w:rsidRDefault="00DC7D59">
            <w:pPr>
              <w:pStyle w:val="TAL"/>
              <w:rPr>
                <w:sz w:val="16"/>
              </w:rPr>
            </w:pPr>
            <w:r>
              <w:rPr>
                <w:sz w:val="16"/>
              </w:rPr>
              <w:t>revised</w:t>
            </w:r>
          </w:p>
        </w:tc>
      </w:tr>
      <w:tr w:rsidR="00DC7D59" w14:paraId="4FF2AD5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209ECBD" w14:textId="77777777" w:rsidR="00DC7D59" w:rsidRDefault="00DC7D59">
            <w:pPr>
              <w:pStyle w:val="TAL"/>
              <w:rPr>
                <w:sz w:val="16"/>
              </w:rPr>
            </w:pPr>
            <w:r>
              <w:rPr>
                <w:sz w:val="16"/>
              </w:rPr>
              <w:t>C3-235041</w:t>
            </w:r>
          </w:p>
        </w:tc>
        <w:tc>
          <w:tcPr>
            <w:tcW w:w="1604" w:type="pct"/>
            <w:tcBorders>
              <w:top w:val="single" w:sz="4" w:space="0" w:color="auto"/>
              <w:left w:val="single" w:sz="4" w:space="0" w:color="auto"/>
              <w:bottom w:val="single" w:sz="4" w:space="0" w:color="auto"/>
              <w:right w:val="single" w:sz="4" w:space="0" w:color="auto"/>
            </w:tcBorders>
            <w:hideMark/>
          </w:tcPr>
          <w:p w14:paraId="31CBFEE7" w14:textId="77777777" w:rsidR="00DC7D59" w:rsidRDefault="00DC7D59">
            <w:pPr>
              <w:pStyle w:val="TAL"/>
              <w:rPr>
                <w:sz w:val="16"/>
              </w:rPr>
            </w:pPr>
            <w:r>
              <w:rPr>
                <w:sz w:val="16"/>
              </w:rPr>
              <w:t xml:space="preserve">Security scopes are missing in </w:t>
            </w:r>
            <w:proofErr w:type="spellStart"/>
            <w:r>
              <w:rPr>
                <w:sz w:val="16"/>
              </w:rPr>
              <w:t>OpenAPI</w:t>
            </w:r>
            <w:proofErr w:type="spellEnd"/>
            <w:r>
              <w:rPr>
                <w:sz w:val="16"/>
              </w:rPr>
              <w:t xml:space="preserve"> definition for </w:t>
            </w:r>
            <w:proofErr w:type="spellStart"/>
            <w:r>
              <w:rPr>
                <w:sz w:val="16"/>
              </w:rPr>
              <w:t>GroupPolicyControlData</w:t>
            </w:r>
            <w:proofErr w:type="spellEnd"/>
            <w:r>
              <w:rPr>
                <w:sz w:val="16"/>
              </w:rPr>
              <w:t>.</w:t>
            </w:r>
          </w:p>
        </w:tc>
        <w:tc>
          <w:tcPr>
            <w:tcW w:w="515" w:type="pct"/>
            <w:tcBorders>
              <w:top w:val="single" w:sz="4" w:space="0" w:color="auto"/>
              <w:left w:val="single" w:sz="4" w:space="0" w:color="auto"/>
              <w:bottom w:val="single" w:sz="4" w:space="0" w:color="auto"/>
              <w:right w:val="single" w:sz="4" w:space="0" w:color="auto"/>
            </w:tcBorders>
            <w:hideMark/>
          </w:tcPr>
          <w:p w14:paraId="79FEC180"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D5246AF"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186E72BB" w14:textId="77777777" w:rsidR="00DC7D59" w:rsidRDefault="00DC7D59">
            <w:pPr>
              <w:pStyle w:val="TAL"/>
              <w:rPr>
                <w:sz w:val="16"/>
              </w:rPr>
            </w:pPr>
            <w:r>
              <w:rPr>
                <w:sz w:val="16"/>
              </w:rPr>
              <w:t>467</w:t>
            </w:r>
          </w:p>
        </w:tc>
        <w:tc>
          <w:tcPr>
            <w:tcW w:w="237" w:type="pct"/>
            <w:tcBorders>
              <w:top w:val="single" w:sz="4" w:space="0" w:color="auto"/>
              <w:left w:val="single" w:sz="4" w:space="0" w:color="auto"/>
              <w:bottom w:val="single" w:sz="4" w:space="0" w:color="auto"/>
              <w:right w:val="single" w:sz="4" w:space="0" w:color="auto"/>
            </w:tcBorders>
          </w:tcPr>
          <w:p w14:paraId="60342A8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C50588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1612AE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7B8B7EA"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1474627A" w14:textId="77777777" w:rsidR="00DC7D59" w:rsidRDefault="00DC7D59">
            <w:pPr>
              <w:pStyle w:val="TAL"/>
              <w:rPr>
                <w:sz w:val="16"/>
              </w:rPr>
            </w:pPr>
            <w:r>
              <w:rPr>
                <w:sz w:val="16"/>
              </w:rPr>
              <w:t>revised</w:t>
            </w:r>
          </w:p>
        </w:tc>
      </w:tr>
      <w:tr w:rsidR="00DC7D59" w14:paraId="3B492BE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BF01C2D" w14:textId="77777777" w:rsidR="00DC7D59" w:rsidRDefault="00DC7D59">
            <w:pPr>
              <w:pStyle w:val="TAL"/>
              <w:rPr>
                <w:sz w:val="16"/>
              </w:rPr>
            </w:pPr>
            <w:r>
              <w:rPr>
                <w:sz w:val="16"/>
              </w:rPr>
              <w:t>C3-235042</w:t>
            </w:r>
          </w:p>
        </w:tc>
        <w:tc>
          <w:tcPr>
            <w:tcW w:w="1604" w:type="pct"/>
            <w:tcBorders>
              <w:top w:val="single" w:sz="4" w:space="0" w:color="auto"/>
              <w:left w:val="single" w:sz="4" w:space="0" w:color="auto"/>
              <w:bottom w:val="single" w:sz="4" w:space="0" w:color="auto"/>
              <w:right w:val="single" w:sz="4" w:space="0" w:color="auto"/>
            </w:tcBorders>
            <w:hideMark/>
          </w:tcPr>
          <w:p w14:paraId="3575A7B7" w14:textId="77777777" w:rsidR="00DC7D59" w:rsidRDefault="00DC7D59">
            <w:pPr>
              <w:pStyle w:val="TAL"/>
              <w:rPr>
                <w:sz w:val="16"/>
              </w:rPr>
            </w:pPr>
            <w:r>
              <w:rPr>
                <w:sz w:val="16"/>
              </w:rPr>
              <w:t>VAL application performance API</w:t>
            </w:r>
          </w:p>
        </w:tc>
        <w:tc>
          <w:tcPr>
            <w:tcW w:w="515" w:type="pct"/>
            <w:tcBorders>
              <w:top w:val="single" w:sz="4" w:space="0" w:color="auto"/>
              <w:left w:val="single" w:sz="4" w:space="0" w:color="auto"/>
              <w:bottom w:val="single" w:sz="4" w:space="0" w:color="auto"/>
              <w:right w:val="single" w:sz="4" w:space="0" w:color="auto"/>
            </w:tcBorders>
            <w:hideMark/>
          </w:tcPr>
          <w:p w14:paraId="7DAFE840"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606DD81C"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7108838F" w14:textId="77777777" w:rsidR="00DC7D59" w:rsidRDefault="00DC7D59">
            <w:pPr>
              <w:pStyle w:val="TAL"/>
              <w:rPr>
                <w:sz w:val="16"/>
              </w:rPr>
            </w:pPr>
            <w:r>
              <w:rPr>
                <w:sz w:val="16"/>
              </w:rPr>
              <w:t>186</w:t>
            </w:r>
          </w:p>
        </w:tc>
        <w:tc>
          <w:tcPr>
            <w:tcW w:w="237" w:type="pct"/>
            <w:tcBorders>
              <w:top w:val="single" w:sz="4" w:space="0" w:color="auto"/>
              <w:left w:val="single" w:sz="4" w:space="0" w:color="auto"/>
              <w:bottom w:val="single" w:sz="4" w:space="0" w:color="auto"/>
              <w:right w:val="single" w:sz="4" w:space="0" w:color="auto"/>
            </w:tcBorders>
          </w:tcPr>
          <w:p w14:paraId="6EABF98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690EEE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129468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7831DCD"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7C1B383B" w14:textId="77777777" w:rsidR="00DC7D59" w:rsidRDefault="00DC7D59">
            <w:pPr>
              <w:pStyle w:val="TAL"/>
              <w:rPr>
                <w:sz w:val="16"/>
              </w:rPr>
            </w:pPr>
            <w:r>
              <w:rPr>
                <w:sz w:val="16"/>
              </w:rPr>
              <w:t>revised</w:t>
            </w:r>
          </w:p>
        </w:tc>
      </w:tr>
      <w:tr w:rsidR="00DC7D59" w14:paraId="0CD5061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25986F" w14:textId="77777777" w:rsidR="00DC7D59" w:rsidRDefault="00DC7D59">
            <w:pPr>
              <w:pStyle w:val="TAL"/>
              <w:rPr>
                <w:sz w:val="16"/>
              </w:rPr>
            </w:pPr>
            <w:r>
              <w:rPr>
                <w:sz w:val="16"/>
              </w:rPr>
              <w:t>C3-235043</w:t>
            </w:r>
          </w:p>
        </w:tc>
        <w:tc>
          <w:tcPr>
            <w:tcW w:w="1604" w:type="pct"/>
            <w:tcBorders>
              <w:top w:val="single" w:sz="4" w:space="0" w:color="auto"/>
              <w:left w:val="single" w:sz="4" w:space="0" w:color="auto"/>
              <w:bottom w:val="single" w:sz="4" w:space="0" w:color="auto"/>
              <w:right w:val="single" w:sz="4" w:space="0" w:color="auto"/>
            </w:tcBorders>
            <w:hideMark/>
          </w:tcPr>
          <w:p w14:paraId="1A557C32" w14:textId="77777777" w:rsidR="00DC7D59" w:rsidRDefault="00DC7D59">
            <w:pPr>
              <w:pStyle w:val="TAL"/>
              <w:rPr>
                <w:sz w:val="16"/>
              </w:rPr>
            </w:pPr>
            <w:r>
              <w:rPr>
                <w:sz w:val="16"/>
              </w:rPr>
              <w:t>Slice-specific application performance API</w:t>
            </w:r>
          </w:p>
        </w:tc>
        <w:tc>
          <w:tcPr>
            <w:tcW w:w="515" w:type="pct"/>
            <w:tcBorders>
              <w:top w:val="single" w:sz="4" w:space="0" w:color="auto"/>
              <w:left w:val="single" w:sz="4" w:space="0" w:color="auto"/>
              <w:bottom w:val="single" w:sz="4" w:space="0" w:color="auto"/>
              <w:right w:val="single" w:sz="4" w:space="0" w:color="auto"/>
            </w:tcBorders>
            <w:hideMark/>
          </w:tcPr>
          <w:p w14:paraId="5C8A4189"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3F011307"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2743C511" w14:textId="77777777" w:rsidR="00DC7D59" w:rsidRDefault="00DC7D59">
            <w:pPr>
              <w:pStyle w:val="TAL"/>
              <w:rPr>
                <w:sz w:val="16"/>
              </w:rPr>
            </w:pPr>
            <w:r>
              <w:rPr>
                <w:sz w:val="16"/>
              </w:rPr>
              <w:t>187</w:t>
            </w:r>
          </w:p>
        </w:tc>
        <w:tc>
          <w:tcPr>
            <w:tcW w:w="237" w:type="pct"/>
            <w:tcBorders>
              <w:top w:val="single" w:sz="4" w:space="0" w:color="auto"/>
              <w:left w:val="single" w:sz="4" w:space="0" w:color="auto"/>
              <w:bottom w:val="single" w:sz="4" w:space="0" w:color="auto"/>
              <w:right w:val="single" w:sz="4" w:space="0" w:color="auto"/>
            </w:tcBorders>
          </w:tcPr>
          <w:p w14:paraId="6DEBE8A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E483EF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4A4082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3D9C77E"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74C6E1E5" w14:textId="77777777" w:rsidR="00DC7D59" w:rsidRDefault="00DC7D59">
            <w:pPr>
              <w:pStyle w:val="TAL"/>
              <w:rPr>
                <w:sz w:val="16"/>
              </w:rPr>
            </w:pPr>
            <w:r>
              <w:rPr>
                <w:sz w:val="16"/>
              </w:rPr>
              <w:t>revised</w:t>
            </w:r>
          </w:p>
        </w:tc>
      </w:tr>
      <w:tr w:rsidR="00DC7D59" w14:paraId="559BF49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356F8B7" w14:textId="77777777" w:rsidR="00DC7D59" w:rsidRDefault="00DC7D59">
            <w:pPr>
              <w:pStyle w:val="TAL"/>
              <w:rPr>
                <w:sz w:val="16"/>
              </w:rPr>
            </w:pPr>
            <w:r>
              <w:rPr>
                <w:sz w:val="16"/>
              </w:rPr>
              <w:t>C3-235044</w:t>
            </w:r>
          </w:p>
        </w:tc>
        <w:tc>
          <w:tcPr>
            <w:tcW w:w="1604" w:type="pct"/>
            <w:tcBorders>
              <w:top w:val="single" w:sz="4" w:space="0" w:color="auto"/>
              <w:left w:val="single" w:sz="4" w:space="0" w:color="auto"/>
              <w:bottom w:val="single" w:sz="4" w:space="0" w:color="auto"/>
              <w:right w:val="single" w:sz="4" w:space="0" w:color="auto"/>
            </w:tcBorders>
            <w:hideMark/>
          </w:tcPr>
          <w:p w14:paraId="1A908150" w14:textId="77777777" w:rsidR="00DC7D59" w:rsidRDefault="00DC7D59">
            <w:pPr>
              <w:pStyle w:val="TAL"/>
              <w:rPr>
                <w:sz w:val="16"/>
              </w:rPr>
            </w:pPr>
            <w:r>
              <w:rPr>
                <w:sz w:val="16"/>
              </w:rPr>
              <w:t>UE-to-UE session performance API</w:t>
            </w:r>
          </w:p>
        </w:tc>
        <w:tc>
          <w:tcPr>
            <w:tcW w:w="515" w:type="pct"/>
            <w:tcBorders>
              <w:top w:val="single" w:sz="4" w:space="0" w:color="auto"/>
              <w:left w:val="single" w:sz="4" w:space="0" w:color="auto"/>
              <w:bottom w:val="single" w:sz="4" w:space="0" w:color="auto"/>
              <w:right w:val="single" w:sz="4" w:space="0" w:color="auto"/>
            </w:tcBorders>
            <w:hideMark/>
          </w:tcPr>
          <w:p w14:paraId="34BDA511"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6A725032"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3E7B71E5" w14:textId="77777777" w:rsidR="00DC7D59" w:rsidRDefault="00DC7D59">
            <w:pPr>
              <w:pStyle w:val="TAL"/>
              <w:rPr>
                <w:sz w:val="16"/>
              </w:rPr>
            </w:pPr>
            <w:r>
              <w:rPr>
                <w:sz w:val="16"/>
              </w:rPr>
              <w:t>188</w:t>
            </w:r>
          </w:p>
        </w:tc>
        <w:tc>
          <w:tcPr>
            <w:tcW w:w="237" w:type="pct"/>
            <w:tcBorders>
              <w:top w:val="single" w:sz="4" w:space="0" w:color="auto"/>
              <w:left w:val="single" w:sz="4" w:space="0" w:color="auto"/>
              <w:bottom w:val="single" w:sz="4" w:space="0" w:color="auto"/>
              <w:right w:val="single" w:sz="4" w:space="0" w:color="auto"/>
            </w:tcBorders>
          </w:tcPr>
          <w:p w14:paraId="20CD2EF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A8F8C3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003666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D7BAB39"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1C6479A8" w14:textId="77777777" w:rsidR="00DC7D59" w:rsidRDefault="00DC7D59">
            <w:pPr>
              <w:pStyle w:val="TAL"/>
              <w:rPr>
                <w:sz w:val="16"/>
              </w:rPr>
            </w:pPr>
            <w:r>
              <w:rPr>
                <w:sz w:val="16"/>
              </w:rPr>
              <w:t>revised</w:t>
            </w:r>
          </w:p>
        </w:tc>
      </w:tr>
      <w:tr w:rsidR="00DC7D59" w14:paraId="7E13C7C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B03983A" w14:textId="77777777" w:rsidR="00DC7D59" w:rsidRDefault="00DC7D59">
            <w:pPr>
              <w:pStyle w:val="TAL"/>
              <w:rPr>
                <w:sz w:val="16"/>
              </w:rPr>
            </w:pPr>
            <w:r>
              <w:rPr>
                <w:sz w:val="16"/>
              </w:rPr>
              <w:t>C3-235045</w:t>
            </w:r>
          </w:p>
        </w:tc>
        <w:tc>
          <w:tcPr>
            <w:tcW w:w="1604" w:type="pct"/>
            <w:tcBorders>
              <w:top w:val="single" w:sz="4" w:space="0" w:color="auto"/>
              <w:left w:val="single" w:sz="4" w:space="0" w:color="auto"/>
              <w:bottom w:val="single" w:sz="4" w:space="0" w:color="auto"/>
              <w:right w:val="single" w:sz="4" w:space="0" w:color="auto"/>
            </w:tcBorders>
            <w:hideMark/>
          </w:tcPr>
          <w:p w14:paraId="33F3D292" w14:textId="77777777" w:rsidR="00DC7D59" w:rsidRDefault="00DC7D59">
            <w:pPr>
              <w:pStyle w:val="TAL"/>
              <w:rPr>
                <w:sz w:val="16"/>
              </w:rPr>
            </w:pPr>
            <w:r>
              <w:rPr>
                <w:sz w:val="16"/>
              </w:rPr>
              <w:t>Location accuracy API</w:t>
            </w:r>
          </w:p>
        </w:tc>
        <w:tc>
          <w:tcPr>
            <w:tcW w:w="515" w:type="pct"/>
            <w:tcBorders>
              <w:top w:val="single" w:sz="4" w:space="0" w:color="auto"/>
              <w:left w:val="single" w:sz="4" w:space="0" w:color="auto"/>
              <w:bottom w:val="single" w:sz="4" w:space="0" w:color="auto"/>
              <w:right w:val="single" w:sz="4" w:space="0" w:color="auto"/>
            </w:tcBorders>
            <w:hideMark/>
          </w:tcPr>
          <w:p w14:paraId="2BE1FB4A"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17720DF7"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0D8E8C88" w14:textId="77777777" w:rsidR="00DC7D59" w:rsidRDefault="00DC7D59">
            <w:pPr>
              <w:pStyle w:val="TAL"/>
              <w:rPr>
                <w:sz w:val="16"/>
              </w:rPr>
            </w:pPr>
            <w:r>
              <w:rPr>
                <w:sz w:val="16"/>
              </w:rPr>
              <w:t>189</w:t>
            </w:r>
          </w:p>
        </w:tc>
        <w:tc>
          <w:tcPr>
            <w:tcW w:w="237" w:type="pct"/>
            <w:tcBorders>
              <w:top w:val="single" w:sz="4" w:space="0" w:color="auto"/>
              <w:left w:val="single" w:sz="4" w:space="0" w:color="auto"/>
              <w:bottom w:val="single" w:sz="4" w:space="0" w:color="auto"/>
              <w:right w:val="single" w:sz="4" w:space="0" w:color="auto"/>
            </w:tcBorders>
          </w:tcPr>
          <w:p w14:paraId="30B2020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805222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7FC414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3613E72"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24A58CB5" w14:textId="77777777" w:rsidR="00DC7D59" w:rsidRDefault="00DC7D59">
            <w:pPr>
              <w:pStyle w:val="TAL"/>
              <w:rPr>
                <w:sz w:val="16"/>
              </w:rPr>
            </w:pPr>
            <w:r>
              <w:rPr>
                <w:sz w:val="16"/>
              </w:rPr>
              <w:t>revised</w:t>
            </w:r>
          </w:p>
        </w:tc>
      </w:tr>
      <w:tr w:rsidR="00DC7D59" w14:paraId="1000A0E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7E511AF" w14:textId="77777777" w:rsidR="00DC7D59" w:rsidRDefault="00DC7D59">
            <w:pPr>
              <w:pStyle w:val="TAL"/>
              <w:rPr>
                <w:sz w:val="16"/>
              </w:rPr>
            </w:pPr>
            <w:r>
              <w:rPr>
                <w:sz w:val="16"/>
              </w:rPr>
              <w:t>C3-235046</w:t>
            </w:r>
          </w:p>
        </w:tc>
        <w:tc>
          <w:tcPr>
            <w:tcW w:w="1604" w:type="pct"/>
            <w:tcBorders>
              <w:top w:val="single" w:sz="4" w:space="0" w:color="auto"/>
              <w:left w:val="single" w:sz="4" w:space="0" w:color="auto"/>
              <w:bottom w:val="single" w:sz="4" w:space="0" w:color="auto"/>
              <w:right w:val="single" w:sz="4" w:space="0" w:color="auto"/>
            </w:tcBorders>
            <w:hideMark/>
          </w:tcPr>
          <w:p w14:paraId="09E45D7D" w14:textId="77777777" w:rsidR="00DC7D59" w:rsidRDefault="00DC7D59">
            <w:pPr>
              <w:pStyle w:val="TAL"/>
              <w:rPr>
                <w:sz w:val="16"/>
              </w:rPr>
            </w:pPr>
            <w:r>
              <w:rPr>
                <w:sz w:val="16"/>
              </w:rPr>
              <w:t xml:space="preserve">Service API </w:t>
            </w:r>
            <w:proofErr w:type="spellStart"/>
            <w:r>
              <w:rPr>
                <w:sz w:val="16"/>
              </w:rPr>
              <w:t>API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18E34201"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6167DFAD"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68FCDC57" w14:textId="77777777" w:rsidR="00DC7D59" w:rsidRDefault="00DC7D59">
            <w:pPr>
              <w:pStyle w:val="TAL"/>
              <w:rPr>
                <w:sz w:val="16"/>
              </w:rPr>
            </w:pPr>
            <w:r>
              <w:rPr>
                <w:sz w:val="16"/>
              </w:rPr>
              <w:t>190</w:t>
            </w:r>
          </w:p>
        </w:tc>
        <w:tc>
          <w:tcPr>
            <w:tcW w:w="237" w:type="pct"/>
            <w:tcBorders>
              <w:top w:val="single" w:sz="4" w:space="0" w:color="auto"/>
              <w:left w:val="single" w:sz="4" w:space="0" w:color="auto"/>
              <w:bottom w:val="single" w:sz="4" w:space="0" w:color="auto"/>
              <w:right w:val="single" w:sz="4" w:space="0" w:color="auto"/>
            </w:tcBorders>
          </w:tcPr>
          <w:p w14:paraId="479DF66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202D6D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1F8AE8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C4C4245"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649700A5" w14:textId="77777777" w:rsidR="00DC7D59" w:rsidRDefault="00DC7D59">
            <w:pPr>
              <w:pStyle w:val="TAL"/>
              <w:rPr>
                <w:sz w:val="16"/>
              </w:rPr>
            </w:pPr>
            <w:r>
              <w:rPr>
                <w:sz w:val="16"/>
              </w:rPr>
              <w:t>revised</w:t>
            </w:r>
          </w:p>
        </w:tc>
      </w:tr>
      <w:tr w:rsidR="00DC7D59" w14:paraId="419E3D2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3293AB3" w14:textId="77777777" w:rsidR="00DC7D59" w:rsidRDefault="00DC7D59">
            <w:pPr>
              <w:pStyle w:val="TAL"/>
              <w:rPr>
                <w:sz w:val="16"/>
              </w:rPr>
            </w:pPr>
            <w:r>
              <w:rPr>
                <w:sz w:val="16"/>
              </w:rPr>
              <w:t>C3-235047</w:t>
            </w:r>
          </w:p>
        </w:tc>
        <w:tc>
          <w:tcPr>
            <w:tcW w:w="1604" w:type="pct"/>
            <w:tcBorders>
              <w:top w:val="single" w:sz="4" w:space="0" w:color="auto"/>
              <w:left w:val="single" w:sz="4" w:space="0" w:color="auto"/>
              <w:bottom w:val="single" w:sz="4" w:space="0" w:color="auto"/>
              <w:right w:val="single" w:sz="4" w:space="0" w:color="auto"/>
            </w:tcBorders>
            <w:hideMark/>
          </w:tcPr>
          <w:p w14:paraId="5FBD9FC5" w14:textId="77777777" w:rsidR="00DC7D59" w:rsidRDefault="00DC7D59">
            <w:pPr>
              <w:pStyle w:val="TAL"/>
              <w:rPr>
                <w:sz w:val="16"/>
              </w:rPr>
            </w:pPr>
            <w:r>
              <w:rPr>
                <w:sz w:val="16"/>
              </w:rPr>
              <w:t>Slice Usage Pattern API</w:t>
            </w:r>
          </w:p>
        </w:tc>
        <w:tc>
          <w:tcPr>
            <w:tcW w:w="515" w:type="pct"/>
            <w:tcBorders>
              <w:top w:val="single" w:sz="4" w:space="0" w:color="auto"/>
              <w:left w:val="single" w:sz="4" w:space="0" w:color="auto"/>
              <w:bottom w:val="single" w:sz="4" w:space="0" w:color="auto"/>
              <w:right w:val="single" w:sz="4" w:space="0" w:color="auto"/>
            </w:tcBorders>
            <w:hideMark/>
          </w:tcPr>
          <w:p w14:paraId="08A731FF"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1135BD8F"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55B5DA15" w14:textId="77777777" w:rsidR="00DC7D59" w:rsidRDefault="00DC7D59">
            <w:pPr>
              <w:pStyle w:val="TAL"/>
              <w:rPr>
                <w:sz w:val="16"/>
              </w:rPr>
            </w:pPr>
            <w:r>
              <w:rPr>
                <w:sz w:val="16"/>
              </w:rPr>
              <w:t>191</w:t>
            </w:r>
          </w:p>
        </w:tc>
        <w:tc>
          <w:tcPr>
            <w:tcW w:w="237" w:type="pct"/>
            <w:tcBorders>
              <w:top w:val="single" w:sz="4" w:space="0" w:color="auto"/>
              <w:left w:val="single" w:sz="4" w:space="0" w:color="auto"/>
              <w:bottom w:val="single" w:sz="4" w:space="0" w:color="auto"/>
              <w:right w:val="single" w:sz="4" w:space="0" w:color="auto"/>
            </w:tcBorders>
          </w:tcPr>
          <w:p w14:paraId="3C7C4E3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7D2689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E03D21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3A040CE"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15E3075D" w14:textId="77777777" w:rsidR="00DC7D59" w:rsidRDefault="00DC7D59">
            <w:pPr>
              <w:pStyle w:val="TAL"/>
              <w:rPr>
                <w:sz w:val="16"/>
              </w:rPr>
            </w:pPr>
            <w:r>
              <w:rPr>
                <w:sz w:val="16"/>
              </w:rPr>
              <w:t>revised</w:t>
            </w:r>
          </w:p>
        </w:tc>
      </w:tr>
      <w:tr w:rsidR="00DC7D59" w14:paraId="5738706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E9D9846" w14:textId="77777777" w:rsidR="00DC7D59" w:rsidRDefault="00DC7D59">
            <w:pPr>
              <w:pStyle w:val="TAL"/>
              <w:rPr>
                <w:sz w:val="16"/>
              </w:rPr>
            </w:pPr>
            <w:r>
              <w:rPr>
                <w:sz w:val="16"/>
              </w:rPr>
              <w:t>C3-235048</w:t>
            </w:r>
          </w:p>
        </w:tc>
        <w:tc>
          <w:tcPr>
            <w:tcW w:w="1604" w:type="pct"/>
            <w:tcBorders>
              <w:top w:val="single" w:sz="4" w:space="0" w:color="auto"/>
              <w:left w:val="single" w:sz="4" w:space="0" w:color="auto"/>
              <w:bottom w:val="single" w:sz="4" w:space="0" w:color="auto"/>
              <w:right w:val="single" w:sz="4" w:space="0" w:color="auto"/>
            </w:tcBorders>
            <w:hideMark/>
          </w:tcPr>
          <w:p w14:paraId="2EE7A6B9" w14:textId="77777777" w:rsidR="00DC7D59" w:rsidRDefault="00DC7D59">
            <w:pPr>
              <w:pStyle w:val="TAL"/>
              <w:rPr>
                <w:sz w:val="16"/>
              </w:rPr>
            </w:pPr>
            <w:r>
              <w:rPr>
                <w:sz w:val="16"/>
              </w:rPr>
              <w:t>Edge Load API</w:t>
            </w:r>
          </w:p>
        </w:tc>
        <w:tc>
          <w:tcPr>
            <w:tcW w:w="515" w:type="pct"/>
            <w:tcBorders>
              <w:top w:val="single" w:sz="4" w:space="0" w:color="auto"/>
              <w:left w:val="single" w:sz="4" w:space="0" w:color="auto"/>
              <w:bottom w:val="single" w:sz="4" w:space="0" w:color="auto"/>
              <w:right w:val="single" w:sz="4" w:space="0" w:color="auto"/>
            </w:tcBorders>
            <w:hideMark/>
          </w:tcPr>
          <w:p w14:paraId="07F3D343"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2FFC72D4"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02CDFF6B" w14:textId="77777777" w:rsidR="00DC7D59" w:rsidRDefault="00DC7D59">
            <w:pPr>
              <w:pStyle w:val="TAL"/>
              <w:rPr>
                <w:sz w:val="16"/>
              </w:rPr>
            </w:pPr>
            <w:r>
              <w:rPr>
                <w:sz w:val="16"/>
              </w:rPr>
              <w:t>192</w:t>
            </w:r>
          </w:p>
        </w:tc>
        <w:tc>
          <w:tcPr>
            <w:tcW w:w="237" w:type="pct"/>
            <w:tcBorders>
              <w:top w:val="single" w:sz="4" w:space="0" w:color="auto"/>
              <w:left w:val="single" w:sz="4" w:space="0" w:color="auto"/>
              <w:bottom w:val="single" w:sz="4" w:space="0" w:color="auto"/>
              <w:right w:val="single" w:sz="4" w:space="0" w:color="auto"/>
            </w:tcBorders>
          </w:tcPr>
          <w:p w14:paraId="33CC5B8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1E0119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C101D5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1421E4C"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009109FA" w14:textId="77777777" w:rsidR="00DC7D59" w:rsidRDefault="00DC7D59">
            <w:pPr>
              <w:pStyle w:val="TAL"/>
              <w:rPr>
                <w:sz w:val="16"/>
              </w:rPr>
            </w:pPr>
            <w:r>
              <w:rPr>
                <w:sz w:val="16"/>
              </w:rPr>
              <w:t>revised</w:t>
            </w:r>
          </w:p>
        </w:tc>
      </w:tr>
      <w:tr w:rsidR="00DC7D59" w14:paraId="4E2185D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B3DA658" w14:textId="77777777" w:rsidR="00DC7D59" w:rsidRDefault="00DC7D59">
            <w:pPr>
              <w:pStyle w:val="TAL"/>
              <w:rPr>
                <w:sz w:val="16"/>
              </w:rPr>
            </w:pPr>
            <w:r>
              <w:rPr>
                <w:sz w:val="16"/>
              </w:rPr>
              <w:t>C3-235049</w:t>
            </w:r>
          </w:p>
        </w:tc>
        <w:tc>
          <w:tcPr>
            <w:tcW w:w="1604" w:type="pct"/>
            <w:tcBorders>
              <w:top w:val="single" w:sz="4" w:space="0" w:color="auto"/>
              <w:left w:val="single" w:sz="4" w:space="0" w:color="auto"/>
              <w:bottom w:val="single" w:sz="4" w:space="0" w:color="auto"/>
              <w:right w:val="single" w:sz="4" w:space="0" w:color="auto"/>
            </w:tcBorders>
            <w:hideMark/>
          </w:tcPr>
          <w:p w14:paraId="77234B5E" w14:textId="77777777" w:rsidR="00DC7D59" w:rsidRDefault="00DC7D59">
            <w:pPr>
              <w:pStyle w:val="TAL"/>
              <w:rPr>
                <w:sz w:val="16"/>
              </w:rPr>
            </w:pPr>
            <w:r>
              <w:rPr>
                <w:sz w:val="16"/>
              </w:rPr>
              <w:t>PDU set marking</w:t>
            </w:r>
          </w:p>
        </w:tc>
        <w:tc>
          <w:tcPr>
            <w:tcW w:w="515" w:type="pct"/>
            <w:tcBorders>
              <w:top w:val="single" w:sz="4" w:space="0" w:color="auto"/>
              <w:left w:val="single" w:sz="4" w:space="0" w:color="auto"/>
              <w:bottom w:val="single" w:sz="4" w:space="0" w:color="auto"/>
              <w:right w:val="single" w:sz="4" w:space="0" w:color="auto"/>
            </w:tcBorders>
            <w:hideMark/>
          </w:tcPr>
          <w:p w14:paraId="200F4757"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0530A78E"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3698A8FC" w14:textId="77777777" w:rsidR="00DC7D59" w:rsidRDefault="00DC7D59">
            <w:pPr>
              <w:pStyle w:val="TAL"/>
              <w:rPr>
                <w:sz w:val="16"/>
              </w:rPr>
            </w:pPr>
            <w:r>
              <w:rPr>
                <w:sz w:val="16"/>
              </w:rPr>
              <w:t>564</w:t>
            </w:r>
          </w:p>
        </w:tc>
        <w:tc>
          <w:tcPr>
            <w:tcW w:w="237" w:type="pct"/>
            <w:tcBorders>
              <w:top w:val="single" w:sz="4" w:space="0" w:color="auto"/>
              <w:left w:val="single" w:sz="4" w:space="0" w:color="auto"/>
              <w:bottom w:val="single" w:sz="4" w:space="0" w:color="auto"/>
              <w:right w:val="single" w:sz="4" w:space="0" w:color="auto"/>
            </w:tcBorders>
          </w:tcPr>
          <w:p w14:paraId="1997A07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8F2E12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8B531D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A452126"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7915A32A" w14:textId="77777777" w:rsidR="00DC7D59" w:rsidRDefault="00DC7D59">
            <w:pPr>
              <w:pStyle w:val="TAL"/>
              <w:rPr>
                <w:sz w:val="16"/>
              </w:rPr>
            </w:pPr>
            <w:r>
              <w:rPr>
                <w:sz w:val="16"/>
              </w:rPr>
              <w:t>merged</w:t>
            </w:r>
          </w:p>
        </w:tc>
      </w:tr>
      <w:tr w:rsidR="00DC7D59" w14:paraId="25E87E3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71814B7" w14:textId="77777777" w:rsidR="00DC7D59" w:rsidRDefault="00DC7D59">
            <w:pPr>
              <w:pStyle w:val="TAL"/>
              <w:rPr>
                <w:sz w:val="16"/>
              </w:rPr>
            </w:pPr>
            <w:r>
              <w:rPr>
                <w:sz w:val="16"/>
              </w:rPr>
              <w:t>C3-235052</w:t>
            </w:r>
          </w:p>
        </w:tc>
        <w:tc>
          <w:tcPr>
            <w:tcW w:w="1604" w:type="pct"/>
            <w:tcBorders>
              <w:top w:val="single" w:sz="4" w:space="0" w:color="auto"/>
              <w:left w:val="single" w:sz="4" w:space="0" w:color="auto"/>
              <w:bottom w:val="single" w:sz="4" w:space="0" w:color="auto"/>
              <w:right w:val="single" w:sz="4" w:space="0" w:color="auto"/>
            </w:tcBorders>
            <w:hideMark/>
          </w:tcPr>
          <w:p w14:paraId="71DFB699" w14:textId="77777777" w:rsidR="00DC7D59" w:rsidRDefault="00DC7D59">
            <w:pPr>
              <w:pStyle w:val="TAL"/>
              <w:rPr>
                <w:sz w:val="16"/>
              </w:rPr>
            </w:pPr>
            <w:r>
              <w:rPr>
                <w:sz w:val="16"/>
              </w:rPr>
              <w:t xml:space="preserve">Correction to </w:t>
            </w:r>
            <w:proofErr w:type="spellStart"/>
            <w:r>
              <w:rPr>
                <w:sz w:val="16"/>
              </w:rPr>
              <w:t>MLModelManagement_StorageRequest</w:t>
            </w:r>
            <w:proofErr w:type="spellEnd"/>
            <w:r>
              <w:rPr>
                <w:sz w:val="16"/>
              </w:rPr>
              <w:t xml:space="preserve"> service operation</w:t>
            </w:r>
          </w:p>
        </w:tc>
        <w:tc>
          <w:tcPr>
            <w:tcW w:w="515" w:type="pct"/>
            <w:tcBorders>
              <w:top w:val="single" w:sz="4" w:space="0" w:color="auto"/>
              <w:left w:val="single" w:sz="4" w:space="0" w:color="auto"/>
              <w:bottom w:val="single" w:sz="4" w:space="0" w:color="auto"/>
              <w:right w:val="single" w:sz="4" w:space="0" w:color="auto"/>
            </w:tcBorders>
            <w:hideMark/>
          </w:tcPr>
          <w:p w14:paraId="2E6D112E" w14:textId="77777777" w:rsidR="00DC7D59" w:rsidRDefault="00DC7D59">
            <w:pPr>
              <w:pStyle w:val="TAL"/>
              <w:rPr>
                <w:sz w:val="16"/>
              </w:rPr>
            </w:pPr>
            <w:r>
              <w:rPr>
                <w:sz w:val="16"/>
              </w:rPr>
              <w:t>Intel</w:t>
            </w:r>
          </w:p>
        </w:tc>
        <w:tc>
          <w:tcPr>
            <w:tcW w:w="306" w:type="pct"/>
            <w:tcBorders>
              <w:top w:val="single" w:sz="4" w:space="0" w:color="auto"/>
              <w:left w:val="single" w:sz="4" w:space="0" w:color="auto"/>
              <w:bottom w:val="single" w:sz="4" w:space="0" w:color="auto"/>
              <w:right w:val="single" w:sz="4" w:space="0" w:color="auto"/>
            </w:tcBorders>
            <w:hideMark/>
          </w:tcPr>
          <w:p w14:paraId="2938E675" w14:textId="77777777" w:rsidR="00DC7D59" w:rsidRDefault="00DC7D59">
            <w:pPr>
              <w:pStyle w:val="TAL"/>
              <w:rPr>
                <w:sz w:val="16"/>
              </w:rPr>
            </w:pPr>
            <w:r>
              <w:rPr>
                <w:sz w:val="16"/>
              </w:rPr>
              <w:t>29,575</w:t>
            </w:r>
          </w:p>
        </w:tc>
        <w:tc>
          <w:tcPr>
            <w:tcW w:w="248" w:type="pct"/>
            <w:tcBorders>
              <w:top w:val="single" w:sz="4" w:space="0" w:color="auto"/>
              <w:left w:val="single" w:sz="4" w:space="0" w:color="auto"/>
              <w:bottom w:val="single" w:sz="4" w:space="0" w:color="auto"/>
              <w:right w:val="single" w:sz="4" w:space="0" w:color="auto"/>
            </w:tcBorders>
            <w:hideMark/>
          </w:tcPr>
          <w:p w14:paraId="06EDDAB1" w14:textId="77777777" w:rsidR="00DC7D59" w:rsidRDefault="00DC7D59">
            <w:pPr>
              <w:pStyle w:val="TAL"/>
              <w:rPr>
                <w:sz w:val="16"/>
              </w:rPr>
            </w:pPr>
            <w:r>
              <w:rPr>
                <w:sz w:val="16"/>
              </w:rPr>
              <w:t>71</w:t>
            </w:r>
          </w:p>
        </w:tc>
        <w:tc>
          <w:tcPr>
            <w:tcW w:w="237" w:type="pct"/>
            <w:tcBorders>
              <w:top w:val="single" w:sz="4" w:space="0" w:color="auto"/>
              <w:left w:val="single" w:sz="4" w:space="0" w:color="auto"/>
              <w:bottom w:val="single" w:sz="4" w:space="0" w:color="auto"/>
              <w:right w:val="single" w:sz="4" w:space="0" w:color="auto"/>
            </w:tcBorders>
          </w:tcPr>
          <w:p w14:paraId="6DEB770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D41AF9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BF922B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FB5CCF9"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7C856E61" w14:textId="77777777" w:rsidR="00DC7D59" w:rsidRDefault="00DC7D59">
            <w:pPr>
              <w:pStyle w:val="TAL"/>
              <w:rPr>
                <w:sz w:val="16"/>
              </w:rPr>
            </w:pPr>
            <w:r>
              <w:rPr>
                <w:sz w:val="16"/>
              </w:rPr>
              <w:t>revised</w:t>
            </w:r>
          </w:p>
        </w:tc>
      </w:tr>
      <w:tr w:rsidR="00DC7D59" w14:paraId="6C6A46C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33FE5DD" w14:textId="77777777" w:rsidR="00DC7D59" w:rsidRDefault="00DC7D59">
            <w:pPr>
              <w:pStyle w:val="TAL"/>
              <w:rPr>
                <w:sz w:val="16"/>
              </w:rPr>
            </w:pPr>
            <w:r>
              <w:rPr>
                <w:sz w:val="16"/>
              </w:rPr>
              <w:t>C3-235054</w:t>
            </w:r>
          </w:p>
        </w:tc>
        <w:tc>
          <w:tcPr>
            <w:tcW w:w="1604" w:type="pct"/>
            <w:tcBorders>
              <w:top w:val="single" w:sz="4" w:space="0" w:color="auto"/>
              <w:left w:val="single" w:sz="4" w:space="0" w:color="auto"/>
              <w:bottom w:val="single" w:sz="4" w:space="0" w:color="auto"/>
              <w:right w:val="single" w:sz="4" w:space="0" w:color="auto"/>
            </w:tcBorders>
            <w:hideMark/>
          </w:tcPr>
          <w:p w14:paraId="25624B38" w14:textId="77777777" w:rsidR="00DC7D59" w:rsidRDefault="00DC7D59">
            <w:pPr>
              <w:pStyle w:val="TAL"/>
              <w:rPr>
                <w:sz w:val="16"/>
              </w:rPr>
            </w:pPr>
            <w:r>
              <w:rPr>
                <w:sz w:val="16"/>
              </w:rPr>
              <w:t>multi-USS configuration management, General updates</w:t>
            </w:r>
          </w:p>
        </w:tc>
        <w:tc>
          <w:tcPr>
            <w:tcW w:w="515" w:type="pct"/>
            <w:tcBorders>
              <w:top w:val="single" w:sz="4" w:space="0" w:color="auto"/>
              <w:left w:val="single" w:sz="4" w:space="0" w:color="auto"/>
              <w:bottom w:val="single" w:sz="4" w:space="0" w:color="auto"/>
              <w:right w:val="single" w:sz="4" w:space="0" w:color="auto"/>
            </w:tcBorders>
            <w:hideMark/>
          </w:tcPr>
          <w:p w14:paraId="46EC6774" w14:textId="77777777" w:rsidR="00DC7D59" w:rsidRDefault="00DC7D59">
            <w:pPr>
              <w:pStyle w:val="TAL"/>
              <w:rPr>
                <w:sz w:val="16"/>
              </w:rPr>
            </w:pPr>
            <w:proofErr w:type="spellStart"/>
            <w:r>
              <w:rPr>
                <w:sz w:val="16"/>
              </w:rPr>
              <w:t>InterDigital</w:t>
            </w:r>
            <w:proofErr w:type="spellEnd"/>
          </w:p>
        </w:tc>
        <w:tc>
          <w:tcPr>
            <w:tcW w:w="306" w:type="pct"/>
            <w:tcBorders>
              <w:top w:val="single" w:sz="4" w:space="0" w:color="auto"/>
              <w:left w:val="single" w:sz="4" w:space="0" w:color="auto"/>
              <w:bottom w:val="single" w:sz="4" w:space="0" w:color="auto"/>
              <w:right w:val="single" w:sz="4" w:space="0" w:color="auto"/>
            </w:tcBorders>
            <w:hideMark/>
          </w:tcPr>
          <w:p w14:paraId="7649AB3F" w14:textId="77777777" w:rsidR="00DC7D59" w:rsidRDefault="00DC7D59">
            <w:pPr>
              <w:pStyle w:val="TAL"/>
              <w:rPr>
                <w:sz w:val="16"/>
              </w:rPr>
            </w:pPr>
            <w:r>
              <w:rPr>
                <w:sz w:val="16"/>
              </w:rPr>
              <w:t>29,257</w:t>
            </w:r>
          </w:p>
        </w:tc>
        <w:tc>
          <w:tcPr>
            <w:tcW w:w="248" w:type="pct"/>
            <w:tcBorders>
              <w:top w:val="single" w:sz="4" w:space="0" w:color="auto"/>
              <w:left w:val="single" w:sz="4" w:space="0" w:color="auto"/>
              <w:bottom w:val="single" w:sz="4" w:space="0" w:color="auto"/>
              <w:right w:val="single" w:sz="4" w:space="0" w:color="auto"/>
            </w:tcBorders>
            <w:hideMark/>
          </w:tcPr>
          <w:p w14:paraId="033B957D" w14:textId="77777777" w:rsidR="00DC7D59" w:rsidRDefault="00DC7D59">
            <w:pPr>
              <w:pStyle w:val="TAL"/>
              <w:rPr>
                <w:sz w:val="16"/>
              </w:rPr>
            </w:pPr>
            <w:r>
              <w:rPr>
                <w:sz w:val="16"/>
              </w:rPr>
              <w:t>18</w:t>
            </w:r>
          </w:p>
        </w:tc>
        <w:tc>
          <w:tcPr>
            <w:tcW w:w="237" w:type="pct"/>
            <w:tcBorders>
              <w:top w:val="single" w:sz="4" w:space="0" w:color="auto"/>
              <w:left w:val="single" w:sz="4" w:space="0" w:color="auto"/>
              <w:bottom w:val="single" w:sz="4" w:space="0" w:color="auto"/>
              <w:right w:val="single" w:sz="4" w:space="0" w:color="auto"/>
            </w:tcBorders>
          </w:tcPr>
          <w:p w14:paraId="1FE28AC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0F351E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9B138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5498D8B" w14:textId="77777777" w:rsidR="00DC7D59" w:rsidRDefault="00DC7D59">
            <w:pPr>
              <w:pStyle w:val="TAL"/>
              <w:rPr>
                <w:sz w:val="16"/>
              </w:rPr>
            </w:pPr>
            <w:r>
              <w:rPr>
                <w:sz w:val="16"/>
              </w:rPr>
              <w:t>UASAPP_Ph2</w:t>
            </w:r>
          </w:p>
        </w:tc>
        <w:tc>
          <w:tcPr>
            <w:tcW w:w="420" w:type="pct"/>
            <w:tcBorders>
              <w:top w:val="single" w:sz="4" w:space="0" w:color="auto"/>
              <w:left w:val="single" w:sz="4" w:space="0" w:color="auto"/>
              <w:bottom w:val="single" w:sz="4" w:space="0" w:color="auto"/>
              <w:right w:val="single" w:sz="4" w:space="0" w:color="auto"/>
            </w:tcBorders>
            <w:hideMark/>
          </w:tcPr>
          <w:p w14:paraId="01C7E35E" w14:textId="77777777" w:rsidR="00DC7D59" w:rsidRDefault="00DC7D59">
            <w:pPr>
              <w:pStyle w:val="TAL"/>
              <w:rPr>
                <w:sz w:val="16"/>
              </w:rPr>
            </w:pPr>
            <w:r>
              <w:rPr>
                <w:sz w:val="16"/>
              </w:rPr>
              <w:t>postponed</w:t>
            </w:r>
          </w:p>
        </w:tc>
      </w:tr>
      <w:tr w:rsidR="00DC7D59" w14:paraId="02E6502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429C132" w14:textId="77777777" w:rsidR="00DC7D59" w:rsidRDefault="00DC7D59">
            <w:pPr>
              <w:pStyle w:val="TAL"/>
              <w:rPr>
                <w:sz w:val="16"/>
              </w:rPr>
            </w:pPr>
            <w:r>
              <w:rPr>
                <w:sz w:val="16"/>
              </w:rPr>
              <w:t>C3-235055</w:t>
            </w:r>
          </w:p>
        </w:tc>
        <w:tc>
          <w:tcPr>
            <w:tcW w:w="1604" w:type="pct"/>
            <w:tcBorders>
              <w:top w:val="single" w:sz="4" w:space="0" w:color="auto"/>
              <w:left w:val="single" w:sz="4" w:space="0" w:color="auto"/>
              <w:bottom w:val="single" w:sz="4" w:space="0" w:color="auto"/>
              <w:right w:val="single" w:sz="4" w:space="0" w:color="auto"/>
            </w:tcBorders>
            <w:hideMark/>
          </w:tcPr>
          <w:p w14:paraId="10E56C9D" w14:textId="77777777" w:rsidR="00DC7D59" w:rsidRDefault="00DC7D59">
            <w:pPr>
              <w:pStyle w:val="TAL"/>
              <w:rPr>
                <w:sz w:val="16"/>
              </w:rPr>
            </w:pPr>
            <w:r>
              <w:rPr>
                <w:sz w:val="16"/>
              </w:rPr>
              <w:t>multi-USS configuration management</w:t>
            </w:r>
          </w:p>
        </w:tc>
        <w:tc>
          <w:tcPr>
            <w:tcW w:w="515" w:type="pct"/>
            <w:tcBorders>
              <w:top w:val="single" w:sz="4" w:space="0" w:color="auto"/>
              <w:left w:val="single" w:sz="4" w:space="0" w:color="auto"/>
              <w:bottom w:val="single" w:sz="4" w:space="0" w:color="auto"/>
              <w:right w:val="single" w:sz="4" w:space="0" w:color="auto"/>
            </w:tcBorders>
            <w:hideMark/>
          </w:tcPr>
          <w:p w14:paraId="4C848785" w14:textId="77777777" w:rsidR="00DC7D59" w:rsidRDefault="00DC7D59">
            <w:pPr>
              <w:pStyle w:val="TAL"/>
              <w:rPr>
                <w:sz w:val="16"/>
              </w:rPr>
            </w:pPr>
            <w:proofErr w:type="spellStart"/>
            <w:r>
              <w:rPr>
                <w:sz w:val="16"/>
              </w:rPr>
              <w:t>InterDigital</w:t>
            </w:r>
            <w:proofErr w:type="spellEnd"/>
          </w:p>
        </w:tc>
        <w:tc>
          <w:tcPr>
            <w:tcW w:w="306" w:type="pct"/>
            <w:tcBorders>
              <w:top w:val="single" w:sz="4" w:space="0" w:color="auto"/>
              <w:left w:val="single" w:sz="4" w:space="0" w:color="auto"/>
              <w:bottom w:val="single" w:sz="4" w:space="0" w:color="auto"/>
              <w:right w:val="single" w:sz="4" w:space="0" w:color="auto"/>
            </w:tcBorders>
            <w:hideMark/>
          </w:tcPr>
          <w:p w14:paraId="134FD3E8" w14:textId="77777777" w:rsidR="00DC7D59" w:rsidRDefault="00DC7D59">
            <w:pPr>
              <w:pStyle w:val="TAL"/>
              <w:rPr>
                <w:sz w:val="16"/>
              </w:rPr>
            </w:pPr>
            <w:r>
              <w:rPr>
                <w:sz w:val="16"/>
              </w:rPr>
              <w:t>29,257</w:t>
            </w:r>
          </w:p>
        </w:tc>
        <w:tc>
          <w:tcPr>
            <w:tcW w:w="248" w:type="pct"/>
            <w:tcBorders>
              <w:top w:val="single" w:sz="4" w:space="0" w:color="auto"/>
              <w:left w:val="single" w:sz="4" w:space="0" w:color="auto"/>
              <w:bottom w:val="single" w:sz="4" w:space="0" w:color="auto"/>
              <w:right w:val="single" w:sz="4" w:space="0" w:color="auto"/>
            </w:tcBorders>
            <w:hideMark/>
          </w:tcPr>
          <w:p w14:paraId="788135E8" w14:textId="77777777" w:rsidR="00DC7D59" w:rsidRDefault="00DC7D59">
            <w:pPr>
              <w:pStyle w:val="TAL"/>
              <w:rPr>
                <w:sz w:val="16"/>
              </w:rPr>
            </w:pPr>
            <w:r>
              <w:rPr>
                <w:sz w:val="16"/>
              </w:rPr>
              <w:t>19</w:t>
            </w:r>
          </w:p>
        </w:tc>
        <w:tc>
          <w:tcPr>
            <w:tcW w:w="237" w:type="pct"/>
            <w:tcBorders>
              <w:top w:val="single" w:sz="4" w:space="0" w:color="auto"/>
              <w:left w:val="single" w:sz="4" w:space="0" w:color="auto"/>
              <w:bottom w:val="single" w:sz="4" w:space="0" w:color="auto"/>
              <w:right w:val="single" w:sz="4" w:space="0" w:color="auto"/>
            </w:tcBorders>
          </w:tcPr>
          <w:p w14:paraId="0FFE023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EA6BD7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DC013E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CC8D7FE" w14:textId="77777777" w:rsidR="00DC7D59" w:rsidRDefault="00DC7D59">
            <w:pPr>
              <w:pStyle w:val="TAL"/>
              <w:rPr>
                <w:sz w:val="16"/>
              </w:rPr>
            </w:pPr>
            <w:r>
              <w:rPr>
                <w:sz w:val="16"/>
              </w:rPr>
              <w:t>UASAPP_Ph2</w:t>
            </w:r>
          </w:p>
        </w:tc>
        <w:tc>
          <w:tcPr>
            <w:tcW w:w="420" w:type="pct"/>
            <w:tcBorders>
              <w:top w:val="single" w:sz="4" w:space="0" w:color="auto"/>
              <w:left w:val="single" w:sz="4" w:space="0" w:color="auto"/>
              <w:bottom w:val="single" w:sz="4" w:space="0" w:color="auto"/>
              <w:right w:val="single" w:sz="4" w:space="0" w:color="auto"/>
            </w:tcBorders>
            <w:hideMark/>
          </w:tcPr>
          <w:p w14:paraId="5012F8F9" w14:textId="77777777" w:rsidR="00DC7D59" w:rsidRDefault="00DC7D59">
            <w:pPr>
              <w:pStyle w:val="TAL"/>
              <w:rPr>
                <w:sz w:val="16"/>
              </w:rPr>
            </w:pPr>
            <w:r>
              <w:rPr>
                <w:sz w:val="16"/>
              </w:rPr>
              <w:t>postponed</w:t>
            </w:r>
          </w:p>
        </w:tc>
      </w:tr>
      <w:tr w:rsidR="00DC7D59" w14:paraId="2CFF994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89DF75B" w14:textId="77777777" w:rsidR="00DC7D59" w:rsidRDefault="00DC7D59">
            <w:pPr>
              <w:pStyle w:val="TAL"/>
              <w:rPr>
                <w:sz w:val="16"/>
              </w:rPr>
            </w:pPr>
            <w:r>
              <w:rPr>
                <w:sz w:val="16"/>
              </w:rPr>
              <w:t>C3-235056</w:t>
            </w:r>
          </w:p>
        </w:tc>
        <w:tc>
          <w:tcPr>
            <w:tcW w:w="1604" w:type="pct"/>
            <w:tcBorders>
              <w:top w:val="single" w:sz="4" w:space="0" w:color="auto"/>
              <w:left w:val="single" w:sz="4" w:space="0" w:color="auto"/>
              <w:bottom w:val="single" w:sz="4" w:space="0" w:color="auto"/>
              <w:right w:val="single" w:sz="4" w:space="0" w:color="auto"/>
            </w:tcBorders>
            <w:hideMark/>
          </w:tcPr>
          <w:p w14:paraId="3F273C52" w14:textId="77777777" w:rsidR="00DC7D59" w:rsidRDefault="00DC7D59">
            <w:pPr>
              <w:pStyle w:val="TAL"/>
              <w:rPr>
                <w:sz w:val="16"/>
              </w:rPr>
            </w:pPr>
            <w:r>
              <w:rPr>
                <w:sz w:val="16"/>
              </w:rPr>
              <w:t>Rel15- Spec 29.554 - Add missing procedures to Section 4.2</w:t>
            </w:r>
          </w:p>
        </w:tc>
        <w:tc>
          <w:tcPr>
            <w:tcW w:w="515" w:type="pct"/>
            <w:tcBorders>
              <w:top w:val="single" w:sz="4" w:space="0" w:color="auto"/>
              <w:left w:val="single" w:sz="4" w:space="0" w:color="auto"/>
              <w:bottom w:val="single" w:sz="4" w:space="0" w:color="auto"/>
              <w:right w:val="single" w:sz="4" w:space="0" w:color="auto"/>
            </w:tcBorders>
            <w:hideMark/>
          </w:tcPr>
          <w:p w14:paraId="5F41F399"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002B1E4F"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11367B7E" w14:textId="77777777" w:rsidR="00DC7D59" w:rsidRDefault="00DC7D59">
            <w:pPr>
              <w:pStyle w:val="TAL"/>
              <w:rPr>
                <w:sz w:val="16"/>
              </w:rPr>
            </w:pPr>
            <w:r>
              <w:rPr>
                <w:sz w:val="16"/>
              </w:rPr>
              <w:t>83</w:t>
            </w:r>
          </w:p>
        </w:tc>
        <w:tc>
          <w:tcPr>
            <w:tcW w:w="237" w:type="pct"/>
            <w:tcBorders>
              <w:top w:val="single" w:sz="4" w:space="0" w:color="auto"/>
              <w:left w:val="single" w:sz="4" w:space="0" w:color="auto"/>
              <w:bottom w:val="single" w:sz="4" w:space="0" w:color="auto"/>
              <w:right w:val="single" w:sz="4" w:space="0" w:color="auto"/>
            </w:tcBorders>
          </w:tcPr>
          <w:p w14:paraId="722C4C7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87F5D11" w14:textId="77777777" w:rsidR="00DC7D59" w:rsidRDefault="00DC7D59">
            <w:pPr>
              <w:pStyle w:val="TAL"/>
              <w:rPr>
                <w:sz w:val="16"/>
              </w:rPr>
            </w:pPr>
            <w:r>
              <w:rPr>
                <w:sz w:val="16"/>
              </w:rPr>
              <w:t>Rel-15</w:t>
            </w:r>
          </w:p>
        </w:tc>
        <w:tc>
          <w:tcPr>
            <w:tcW w:w="220" w:type="pct"/>
            <w:tcBorders>
              <w:top w:val="single" w:sz="4" w:space="0" w:color="auto"/>
              <w:left w:val="single" w:sz="4" w:space="0" w:color="auto"/>
              <w:bottom w:val="single" w:sz="4" w:space="0" w:color="auto"/>
              <w:right w:val="single" w:sz="4" w:space="0" w:color="auto"/>
            </w:tcBorders>
            <w:hideMark/>
          </w:tcPr>
          <w:p w14:paraId="3922126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B286F86"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094B68C9" w14:textId="77777777" w:rsidR="00DC7D59" w:rsidRDefault="00DC7D59">
            <w:pPr>
              <w:pStyle w:val="TAL"/>
              <w:rPr>
                <w:sz w:val="16"/>
              </w:rPr>
            </w:pPr>
            <w:r>
              <w:rPr>
                <w:sz w:val="16"/>
              </w:rPr>
              <w:t>withdrawn</w:t>
            </w:r>
          </w:p>
        </w:tc>
      </w:tr>
      <w:tr w:rsidR="00DC7D59" w14:paraId="4009DE6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4A8CDE0" w14:textId="77777777" w:rsidR="00DC7D59" w:rsidRDefault="00DC7D59">
            <w:pPr>
              <w:pStyle w:val="TAL"/>
              <w:rPr>
                <w:sz w:val="16"/>
              </w:rPr>
            </w:pPr>
            <w:r>
              <w:rPr>
                <w:sz w:val="16"/>
              </w:rPr>
              <w:t>C3-235057</w:t>
            </w:r>
          </w:p>
        </w:tc>
        <w:tc>
          <w:tcPr>
            <w:tcW w:w="1604" w:type="pct"/>
            <w:tcBorders>
              <w:top w:val="single" w:sz="4" w:space="0" w:color="auto"/>
              <w:left w:val="single" w:sz="4" w:space="0" w:color="auto"/>
              <w:bottom w:val="single" w:sz="4" w:space="0" w:color="auto"/>
              <w:right w:val="single" w:sz="4" w:space="0" w:color="auto"/>
            </w:tcBorders>
            <w:hideMark/>
          </w:tcPr>
          <w:p w14:paraId="3AEEFF57" w14:textId="77777777" w:rsidR="00DC7D59" w:rsidRDefault="00DC7D59">
            <w:pPr>
              <w:pStyle w:val="TAL"/>
              <w:rPr>
                <w:sz w:val="16"/>
              </w:rPr>
            </w:pPr>
            <w:r>
              <w:rPr>
                <w:sz w:val="16"/>
              </w:rPr>
              <w:t>Rel16- Spec 29.554 - Add missing procedures to Section 4.2</w:t>
            </w:r>
          </w:p>
        </w:tc>
        <w:tc>
          <w:tcPr>
            <w:tcW w:w="515" w:type="pct"/>
            <w:tcBorders>
              <w:top w:val="single" w:sz="4" w:space="0" w:color="auto"/>
              <w:left w:val="single" w:sz="4" w:space="0" w:color="auto"/>
              <w:bottom w:val="single" w:sz="4" w:space="0" w:color="auto"/>
              <w:right w:val="single" w:sz="4" w:space="0" w:color="auto"/>
            </w:tcBorders>
            <w:hideMark/>
          </w:tcPr>
          <w:p w14:paraId="7DC674D5"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417D137A"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76611226" w14:textId="77777777" w:rsidR="00DC7D59" w:rsidRDefault="00DC7D59">
            <w:pPr>
              <w:pStyle w:val="TAL"/>
              <w:rPr>
                <w:sz w:val="16"/>
              </w:rPr>
            </w:pPr>
            <w:r>
              <w:rPr>
                <w:sz w:val="16"/>
              </w:rPr>
              <w:t>84</w:t>
            </w:r>
          </w:p>
        </w:tc>
        <w:tc>
          <w:tcPr>
            <w:tcW w:w="237" w:type="pct"/>
            <w:tcBorders>
              <w:top w:val="single" w:sz="4" w:space="0" w:color="auto"/>
              <w:left w:val="single" w:sz="4" w:space="0" w:color="auto"/>
              <w:bottom w:val="single" w:sz="4" w:space="0" w:color="auto"/>
              <w:right w:val="single" w:sz="4" w:space="0" w:color="auto"/>
            </w:tcBorders>
          </w:tcPr>
          <w:p w14:paraId="05022C0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F60A618" w14:textId="77777777" w:rsidR="00DC7D59" w:rsidRDefault="00DC7D59">
            <w:pPr>
              <w:pStyle w:val="TAL"/>
              <w:rPr>
                <w:sz w:val="16"/>
              </w:rPr>
            </w:pPr>
            <w:r>
              <w:rPr>
                <w:sz w:val="16"/>
              </w:rPr>
              <w:t>Rel-16</w:t>
            </w:r>
          </w:p>
        </w:tc>
        <w:tc>
          <w:tcPr>
            <w:tcW w:w="220" w:type="pct"/>
            <w:tcBorders>
              <w:top w:val="single" w:sz="4" w:space="0" w:color="auto"/>
              <w:left w:val="single" w:sz="4" w:space="0" w:color="auto"/>
              <w:bottom w:val="single" w:sz="4" w:space="0" w:color="auto"/>
              <w:right w:val="single" w:sz="4" w:space="0" w:color="auto"/>
            </w:tcBorders>
            <w:hideMark/>
          </w:tcPr>
          <w:p w14:paraId="79D0C979"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59CE103B"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51518937" w14:textId="77777777" w:rsidR="00DC7D59" w:rsidRDefault="00DC7D59">
            <w:pPr>
              <w:pStyle w:val="TAL"/>
              <w:rPr>
                <w:sz w:val="16"/>
              </w:rPr>
            </w:pPr>
            <w:r>
              <w:rPr>
                <w:sz w:val="16"/>
              </w:rPr>
              <w:t>withdrawn</w:t>
            </w:r>
          </w:p>
        </w:tc>
      </w:tr>
      <w:tr w:rsidR="00DC7D59" w14:paraId="32AF1F5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5A5933E" w14:textId="77777777" w:rsidR="00DC7D59" w:rsidRDefault="00DC7D59">
            <w:pPr>
              <w:pStyle w:val="TAL"/>
              <w:rPr>
                <w:sz w:val="16"/>
              </w:rPr>
            </w:pPr>
            <w:r>
              <w:rPr>
                <w:sz w:val="16"/>
              </w:rPr>
              <w:t>C3-235058</w:t>
            </w:r>
          </w:p>
        </w:tc>
        <w:tc>
          <w:tcPr>
            <w:tcW w:w="1604" w:type="pct"/>
            <w:tcBorders>
              <w:top w:val="single" w:sz="4" w:space="0" w:color="auto"/>
              <w:left w:val="single" w:sz="4" w:space="0" w:color="auto"/>
              <w:bottom w:val="single" w:sz="4" w:space="0" w:color="auto"/>
              <w:right w:val="single" w:sz="4" w:space="0" w:color="auto"/>
            </w:tcBorders>
            <w:hideMark/>
          </w:tcPr>
          <w:p w14:paraId="4C0EA776" w14:textId="77777777" w:rsidR="00DC7D59" w:rsidRDefault="00DC7D59">
            <w:pPr>
              <w:pStyle w:val="TAL"/>
              <w:rPr>
                <w:sz w:val="16"/>
              </w:rPr>
            </w:pPr>
            <w:r>
              <w:rPr>
                <w:sz w:val="16"/>
              </w:rPr>
              <w:t>Rel17- Spec 29.554 - Add missing procedures to Section 4.2</w:t>
            </w:r>
          </w:p>
        </w:tc>
        <w:tc>
          <w:tcPr>
            <w:tcW w:w="515" w:type="pct"/>
            <w:tcBorders>
              <w:top w:val="single" w:sz="4" w:space="0" w:color="auto"/>
              <w:left w:val="single" w:sz="4" w:space="0" w:color="auto"/>
              <w:bottom w:val="single" w:sz="4" w:space="0" w:color="auto"/>
              <w:right w:val="single" w:sz="4" w:space="0" w:color="auto"/>
            </w:tcBorders>
            <w:hideMark/>
          </w:tcPr>
          <w:p w14:paraId="693B2FF5"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1EABBEE5"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3DC71874" w14:textId="77777777" w:rsidR="00DC7D59" w:rsidRDefault="00DC7D59">
            <w:pPr>
              <w:pStyle w:val="TAL"/>
              <w:rPr>
                <w:sz w:val="16"/>
              </w:rPr>
            </w:pPr>
            <w:r>
              <w:rPr>
                <w:sz w:val="16"/>
              </w:rPr>
              <w:t>85</w:t>
            </w:r>
          </w:p>
        </w:tc>
        <w:tc>
          <w:tcPr>
            <w:tcW w:w="237" w:type="pct"/>
            <w:tcBorders>
              <w:top w:val="single" w:sz="4" w:space="0" w:color="auto"/>
              <w:left w:val="single" w:sz="4" w:space="0" w:color="auto"/>
              <w:bottom w:val="single" w:sz="4" w:space="0" w:color="auto"/>
              <w:right w:val="single" w:sz="4" w:space="0" w:color="auto"/>
            </w:tcBorders>
          </w:tcPr>
          <w:p w14:paraId="1A01FC0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92D4804"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3930AE40"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1B999D33"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6F308019" w14:textId="77777777" w:rsidR="00DC7D59" w:rsidRDefault="00DC7D59">
            <w:pPr>
              <w:pStyle w:val="TAL"/>
              <w:rPr>
                <w:sz w:val="16"/>
              </w:rPr>
            </w:pPr>
            <w:r>
              <w:rPr>
                <w:sz w:val="16"/>
              </w:rPr>
              <w:t>withdrawn</w:t>
            </w:r>
          </w:p>
        </w:tc>
      </w:tr>
      <w:tr w:rsidR="00DC7D59" w14:paraId="07E1250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3531C5D" w14:textId="77777777" w:rsidR="00DC7D59" w:rsidRDefault="00DC7D59">
            <w:pPr>
              <w:pStyle w:val="TAL"/>
              <w:rPr>
                <w:sz w:val="16"/>
              </w:rPr>
            </w:pPr>
            <w:r>
              <w:rPr>
                <w:sz w:val="16"/>
              </w:rPr>
              <w:t>C3-235059</w:t>
            </w:r>
          </w:p>
        </w:tc>
        <w:tc>
          <w:tcPr>
            <w:tcW w:w="1604" w:type="pct"/>
            <w:tcBorders>
              <w:top w:val="single" w:sz="4" w:space="0" w:color="auto"/>
              <w:left w:val="single" w:sz="4" w:space="0" w:color="auto"/>
              <w:bottom w:val="single" w:sz="4" w:space="0" w:color="auto"/>
              <w:right w:val="single" w:sz="4" w:space="0" w:color="auto"/>
            </w:tcBorders>
            <w:hideMark/>
          </w:tcPr>
          <w:p w14:paraId="2673CCA4" w14:textId="77777777" w:rsidR="00DC7D59" w:rsidRDefault="00DC7D59">
            <w:pPr>
              <w:pStyle w:val="TAL"/>
              <w:rPr>
                <w:sz w:val="16"/>
              </w:rPr>
            </w:pPr>
            <w:r>
              <w:rPr>
                <w:sz w:val="16"/>
              </w:rPr>
              <w:t>Rel18- Spec 29.554 - Add missing procedures to Section 4.2</w:t>
            </w:r>
          </w:p>
        </w:tc>
        <w:tc>
          <w:tcPr>
            <w:tcW w:w="515" w:type="pct"/>
            <w:tcBorders>
              <w:top w:val="single" w:sz="4" w:space="0" w:color="auto"/>
              <w:left w:val="single" w:sz="4" w:space="0" w:color="auto"/>
              <w:bottom w:val="single" w:sz="4" w:space="0" w:color="auto"/>
              <w:right w:val="single" w:sz="4" w:space="0" w:color="auto"/>
            </w:tcBorders>
            <w:hideMark/>
          </w:tcPr>
          <w:p w14:paraId="437E738A"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65235C4F"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1899211D" w14:textId="77777777" w:rsidR="00DC7D59" w:rsidRDefault="00DC7D59">
            <w:pPr>
              <w:pStyle w:val="TAL"/>
              <w:rPr>
                <w:sz w:val="16"/>
              </w:rPr>
            </w:pPr>
            <w:r>
              <w:rPr>
                <w:sz w:val="16"/>
              </w:rPr>
              <w:t>86</w:t>
            </w:r>
          </w:p>
        </w:tc>
        <w:tc>
          <w:tcPr>
            <w:tcW w:w="237" w:type="pct"/>
            <w:tcBorders>
              <w:top w:val="single" w:sz="4" w:space="0" w:color="auto"/>
              <w:left w:val="single" w:sz="4" w:space="0" w:color="auto"/>
              <w:bottom w:val="single" w:sz="4" w:space="0" w:color="auto"/>
              <w:right w:val="single" w:sz="4" w:space="0" w:color="auto"/>
            </w:tcBorders>
          </w:tcPr>
          <w:p w14:paraId="459803E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3DB128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663B6AA"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2A6372F2"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443D89ED" w14:textId="77777777" w:rsidR="00DC7D59" w:rsidRDefault="00DC7D59">
            <w:pPr>
              <w:pStyle w:val="TAL"/>
              <w:rPr>
                <w:sz w:val="16"/>
              </w:rPr>
            </w:pPr>
            <w:r>
              <w:rPr>
                <w:sz w:val="16"/>
              </w:rPr>
              <w:t>withdrawn</w:t>
            </w:r>
          </w:p>
        </w:tc>
      </w:tr>
      <w:tr w:rsidR="00DC7D59" w14:paraId="598994E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3569F3D" w14:textId="77777777" w:rsidR="00DC7D59" w:rsidRDefault="00DC7D59">
            <w:pPr>
              <w:pStyle w:val="TAL"/>
              <w:rPr>
                <w:sz w:val="16"/>
              </w:rPr>
            </w:pPr>
            <w:r>
              <w:rPr>
                <w:sz w:val="16"/>
              </w:rPr>
              <w:t>C3-235064</w:t>
            </w:r>
          </w:p>
        </w:tc>
        <w:tc>
          <w:tcPr>
            <w:tcW w:w="1604" w:type="pct"/>
            <w:tcBorders>
              <w:top w:val="single" w:sz="4" w:space="0" w:color="auto"/>
              <w:left w:val="single" w:sz="4" w:space="0" w:color="auto"/>
              <w:bottom w:val="single" w:sz="4" w:space="0" w:color="auto"/>
              <w:right w:val="single" w:sz="4" w:space="0" w:color="auto"/>
            </w:tcBorders>
            <w:hideMark/>
          </w:tcPr>
          <w:p w14:paraId="0D27C041" w14:textId="77777777" w:rsidR="00DC7D59" w:rsidRDefault="00DC7D59">
            <w:pPr>
              <w:pStyle w:val="TAL"/>
              <w:rPr>
                <w:sz w:val="16"/>
              </w:rPr>
            </w:pPr>
            <w:r>
              <w:rPr>
                <w:sz w:val="16"/>
              </w:rPr>
              <w:t>Support the change of the PDU Session Type for a 5G VN group</w:t>
            </w:r>
          </w:p>
        </w:tc>
        <w:tc>
          <w:tcPr>
            <w:tcW w:w="515" w:type="pct"/>
            <w:tcBorders>
              <w:top w:val="single" w:sz="4" w:space="0" w:color="auto"/>
              <w:left w:val="single" w:sz="4" w:space="0" w:color="auto"/>
              <w:bottom w:val="single" w:sz="4" w:space="0" w:color="auto"/>
              <w:right w:val="single" w:sz="4" w:space="0" w:color="auto"/>
            </w:tcBorders>
            <w:hideMark/>
          </w:tcPr>
          <w:p w14:paraId="49072FF7" w14:textId="77777777" w:rsidR="00DC7D59" w:rsidRDefault="00DC7D59">
            <w:pPr>
              <w:pStyle w:val="TAL"/>
              <w:rPr>
                <w:sz w:val="16"/>
              </w:rPr>
            </w:pPr>
            <w:r>
              <w:rPr>
                <w:sz w:val="16"/>
              </w:rPr>
              <w:t>Huawei, SIA</w:t>
            </w:r>
          </w:p>
        </w:tc>
        <w:tc>
          <w:tcPr>
            <w:tcW w:w="306" w:type="pct"/>
            <w:tcBorders>
              <w:top w:val="single" w:sz="4" w:space="0" w:color="auto"/>
              <w:left w:val="single" w:sz="4" w:space="0" w:color="auto"/>
              <w:bottom w:val="single" w:sz="4" w:space="0" w:color="auto"/>
              <w:right w:val="single" w:sz="4" w:space="0" w:color="auto"/>
            </w:tcBorders>
            <w:hideMark/>
          </w:tcPr>
          <w:p w14:paraId="33C7F2F8"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8C0DE93" w14:textId="77777777" w:rsidR="00DC7D59" w:rsidRDefault="00DC7D59">
            <w:pPr>
              <w:pStyle w:val="TAL"/>
              <w:rPr>
                <w:sz w:val="16"/>
              </w:rPr>
            </w:pPr>
            <w:r>
              <w:rPr>
                <w:sz w:val="16"/>
              </w:rPr>
              <w:t>1049</w:t>
            </w:r>
          </w:p>
        </w:tc>
        <w:tc>
          <w:tcPr>
            <w:tcW w:w="237" w:type="pct"/>
            <w:tcBorders>
              <w:top w:val="single" w:sz="4" w:space="0" w:color="auto"/>
              <w:left w:val="single" w:sz="4" w:space="0" w:color="auto"/>
              <w:bottom w:val="single" w:sz="4" w:space="0" w:color="auto"/>
              <w:right w:val="single" w:sz="4" w:space="0" w:color="auto"/>
            </w:tcBorders>
            <w:hideMark/>
          </w:tcPr>
          <w:p w14:paraId="3A277602"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16E704F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7B55FB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425412D"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64422B72" w14:textId="77777777" w:rsidR="00DC7D59" w:rsidRDefault="00DC7D59">
            <w:pPr>
              <w:pStyle w:val="TAL"/>
              <w:rPr>
                <w:sz w:val="16"/>
              </w:rPr>
            </w:pPr>
            <w:r>
              <w:rPr>
                <w:sz w:val="16"/>
              </w:rPr>
              <w:t>revised</w:t>
            </w:r>
          </w:p>
        </w:tc>
      </w:tr>
      <w:tr w:rsidR="00DC7D59" w14:paraId="6B65180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E22F9C7" w14:textId="77777777" w:rsidR="00DC7D59" w:rsidRDefault="00DC7D59">
            <w:pPr>
              <w:pStyle w:val="TAL"/>
              <w:rPr>
                <w:sz w:val="16"/>
              </w:rPr>
            </w:pPr>
            <w:r>
              <w:rPr>
                <w:sz w:val="16"/>
              </w:rPr>
              <w:t>C3-235065</w:t>
            </w:r>
          </w:p>
        </w:tc>
        <w:tc>
          <w:tcPr>
            <w:tcW w:w="1604" w:type="pct"/>
            <w:tcBorders>
              <w:top w:val="single" w:sz="4" w:space="0" w:color="auto"/>
              <w:left w:val="single" w:sz="4" w:space="0" w:color="auto"/>
              <w:bottom w:val="single" w:sz="4" w:space="0" w:color="auto"/>
              <w:right w:val="single" w:sz="4" w:space="0" w:color="auto"/>
            </w:tcBorders>
            <w:hideMark/>
          </w:tcPr>
          <w:p w14:paraId="6ED50B2D" w14:textId="77777777" w:rsidR="00DC7D59" w:rsidRDefault="00DC7D59">
            <w:pPr>
              <w:pStyle w:val="TAL"/>
              <w:rPr>
                <w:sz w:val="16"/>
              </w:rPr>
            </w:pPr>
            <w:r>
              <w:rPr>
                <w:sz w:val="16"/>
              </w:rPr>
              <w:t>Updating the GMEC related features descriptions</w:t>
            </w:r>
          </w:p>
        </w:tc>
        <w:tc>
          <w:tcPr>
            <w:tcW w:w="515" w:type="pct"/>
            <w:tcBorders>
              <w:top w:val="single" w:sz="4" w:space="0" w:color="auto"/>
              <w:left w:val="single" w:sz="4" w:space="0" w:color="auto"/>
              <w:bottom w:val="single" w:sz="4" w:space="0" w:color="auto"/>
              <w:right w:val="single" w:sz="4" w:space="0" w:color="auto"/>
            </w:tcBorders>
            <w:hideMark/>
          </w:tcPr>
          <w:p w14:paraId="7E1AACEA" w14:textId="77777777" w:rsidR="00DC7D59" w:rsidRDefault="00DC7D59">
            <w:pPr>
              <w:pStyle w:val="TAL"/>
              <w:rPr>
                <w:sz w:val="16"/>
              </w:rPr>
            </w:pPr>
            <w:r>
              <w:rPr>
                <w:sz w:val="16"/>
              </w:rPr>
              <w:t>Huawei, SIA</w:t>
            </w:r>
          </w:p>
        </w:tc>
        <w:tc>
          <w:tcPr>
            <w:tcW w:w="306" w:type="pct"/>
            <w:tcBorders>
              <w:top w:val="single" w:sz="4" w:space="0" w:color="auto"/>
              <w:left w:val="single" w:sz="4" w:space="0" w:color="auto"/>
              <w:bottom w:val="single" w:sz="4" w:space="0" w:color="auto"/>
              <w:right w:val="single" w:sz="4" w:space="0" w:color="auto"/>
            </w:tcBorders>
            <w:hideMark/>
          </w:tcPr>
          <w:p w14:paraId="606878AE"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2EA85CD" w14:textId="77777777" w:rsidR="00DC7D59" w:rsidRDefault="00DC7D59">
            <w:pPr>
              <w:pStyle w:val="TAL"/>
              <w:rPr>
                <w:sz w:val="16"/>
              </w:rPr>
            </w:pPr>
            <w:r>
              <w:rPr>
                <w:sz w:val="16"/>
              </w:rPr>
              <w:t>1050</w:t>
            </w:r>
          </w:p>
        </w:tc>
        <w:tc>
          <w:tcPr>
            <w:tcW w:w="237" w:type="pct"/>
            <w:tcBorders>
              <w:top w:val="single" w:sz="4" w:space="0" w:color="auto"/>
              <w:left w:val="single" w:sz="4" w:space="0" w:color="auto"/>
              <w:bottom w:val="single" w:sz="4" w:space="0" w:color="auto"/>
              <w:right w:val="single" w:sz="4" w:space="0" w:color="auto"/>
            </w:tcBorders>
            <w:hideMark/>
          </w:tcPr>
          <w:p w14:paraId="1A1BD41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8A4BFF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3661EE2"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FBB9301"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7A034B1A" w14:textId="77777777" w:rsidR="00DC7D59" w:rsidRDefault="00DC7D59">
            <w:pPr>
              <w:pStyle w:val="TAL"/>
              <w:rPr>
                <w:sz w:val="16"/>
              </w:rPr>
            </w:pPr>
            <w:r>
              <w:rPr>
                <w:sz w:val="16"/>
              </w:rPr>
              <w:t>revised</w:t>
            </w:r>
          </w:p>
        </w:tc>
      </w:tr>
      <w:tr w:rsidR="00DC7D59" w14:paraId="2D9AD98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058DBC8" w14:textId="77777777" w:rsidR="00DC7D59" w:rsidRDefault="00DC7D59">
            <w:pPr>
              <w:pStyle w:val="TAL"/>
              <w:rPr>
                <w:sz w:val="16"/>
              </w:rPr>
            </w:pPr>
            <w:r>
              <w:rPr>
                <w:sz w:val="16"/>
              </w:rPr>
              <w:t>C3-235067</w:t>
            </w:r>
          </w:p>
        </w:tc>
        <w:tc>
          <w:tcPr>
            <w:tcW w:w="1604" w:type="pct"/>
            <w:tcBorders>
              <w:top w:val="single" w:sz="4" w:space="0" w:color="auto"/>
              <w:left w:val="single" w:sz="4" w:space="0" w:color="auto"/>
              <w:bottom w:val="single" w:sz="4" w:space="0" w:color="auto"/>
              <w:right w:val="single" w:sz="4" w:space="0" w:color="auto"/>
            </w:tcBorders>
            <w:hideMark/>
          </w:tcPr>
          <w:p w14:paraId="0BF44387" w14:textId="77777777" w:rsidR="00DC7D59" w:rsidRDefault="00DC7D59">
            <w:pPr>
              <w:pStyle w:val="TAL"/>
              <w:rPr>
                <w:sz w:val="16"/>
              </w:rPr>
            </w:pPr>
            <w:r>
              <w:rPr>
                <w:sz w:val="16"/>
              </w:rPr>
              <w:t xml:space="preserve">Complete the definition of the NEF's new </w:t>
            </w:r>
            <w:proofErr w:type="spellStart"/>
            <w:r>
              <w:rPr>
                <w:sz w:val="16"/>
              </w:rPr>
              <w:t>MBSGroupMsgDelivery</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34CF4A8A" w14:textId="77777777" w:rsidR="00DC7D59" w:rsidRDefault="00DC7D59">
            <w:pPr>
              <w:pStyle w:val="TAL"/>
              <w:rPr>
                <w:sz w:val="16"/>
              </w:rPr>
            </w:pPr>
            <w:r>
              <w:rPr>
                <w:sz w:val="16"/>
              </w:rPr>
              <w:t>Huawei, Nokia, Nokia Shanghai Bell, Ericsson</w:t>
            </w:r>
          </w:p>
        </w:tc>
        <w:tc>
          <w:tcPr>
            <w:tcW w:w="306" w:type="pct"/>
            <w:tcBorders>
              <w:top w:val="single" w:sz="4" w:space="0" w:color="auto"/>
              <w:left w:val="single" w:sz="4" w:space="0" w:color="auto"/>
              <w:bottom w:val="single" w:sz="4" w:space="0" w:color="auto"/>
              <w:right w:val="single" w:sz="4" w:space="0" w:color="auto"/>
            </w:tcBorders>
            <w:hideMark/>
          </w:tcPr>
          <w:p w14:paraId="0F6B685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68E09FA" w14:textId="77777777" w:rsidR="00DC7D59" w:rsidRDefault="00DC7D59">
            <w:pPr>
              <w:pStyle w:val="TAL"/>
              <w:rPr>
                <w:sz w:val="16"/>
              </w:rPr>
            </w:pPr>
            <w:r>
              <w:rPr>
                <w:sz w:val="16"/>
              </w:rPr>
              <w:t>1051</w:t>
            </w:r>
          </w:p>
        </w:tc>
        <w:tc>
          <w:tcPr>
            <w:tcW w:w="237" w:type="pct"/>
            <w:tcBorders>
              <w:top w:val="single" w:sz="4" w:space="0" w:color="auto"/>
              <w:left w:val="single" w:sz="4" w:space="0" w:color="auto"/>
              <w:bottom w:val="single" w:sz="4" w:space="0" w:color="auto"/>
              <w:right w:val="single" w:sz="4" w:space="0" w:color="auto"/>
            </w:tcBorders>
            <w:hideMark/>
          </w:tcPr>
          <w:p w14:paraId="32217CC9"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49BCF10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0767FD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D142C96" w14:textId="77777777" w:rsidR="00DC7D59" w:rsidRDefault="00DC7D59">
            <w:pPr>
              <w:pStyle w:val="TAL"/>
              <w:rPr>
                <w:sz w:val="16"/>
              </w:rPr>
            </w:pPr>
            <w:r>
              <w:rPr>
                <w:sz w:val="16"/>
              </w:rPr>
              <w:t>5MBS_Ph2</w:t>
            </w:r>
          </w:p>
        </w:tc>
        <w:tc>
          <w:tcPr>
            <w:tcW w:w="420" w:type="pct"/>
            <w:tcBorders>
              <w:top w:val="single" w:sz="4" w:space="0" w:color="auto"/>
              <w:left w:val="single" w:sz="4" w:space="0" w:color="auto"/>
              <w:bottom w:val="single" w:sz="4" w:space="0" w:color="auto"/>
              <w:right w:val="single" w:sz="4" w:space="0" w:color="auto"/>
            </w:tcBorders>
            <w:hideMark/>
          </w:tcPr>
          <w:p w14:paraId="59FF2E2A" w14:textId="77777777" w:rsidR="00DC7D59" w:rsidRDefault="00DC7D59">
            <w:pPr>
              <w:pStyle w:val="TAL"/>
              <w:rPr>
                <w:sz w:val="16"/>
              </w:rPr>
            </w:pPr>
            <w:r>
              <w:rPr>
                <w:sz w:val="16"/>
              </w:rPr>
              <w:t>agreed</w:t>
            </w:r>
          </w:p>
        </w:tc>
      </w:tr>
      <w:tr w:rsidR="00DC7D59" w14:paraId="16A5BD2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897C279" w14:textId="77777777" w:rsidR="00DC7D59" w:rsidRDefault="00DC7D59">
            <w:pPr>
              <w:pStyle w:val="TAL"/>
              <w:rPr>
                <w:sz w:val="16"/>
              </w:rPr>
            </w:pPr>
            <w:r>
              <w:rPr>
                <w:sz w:val="16"/>
              </w:rPr>
              <w:t>C3-235068</w:t>
            </w:r>
          </w:p>
        </w:tc>
        <w:tc>
          <w:tcPr>
            <w:tcW w:w="1604" w:type="pct"/>
            <w:tcBorders>
              <w:top w:val="single" w:sz="4" w:space="0" w:color="auto"/>
              <w:left w:val="single" w:sz="4" w:space="0" w:color="auto"/>
              <w:bottom w:val="single" w:sz="4" w:space="0" w:color="auto"/>
              <w:right w:val="single" w:sz="4" w:space="0" w:color="auto"/>
            </w:tcBorders>
            <w:hideMark/>
          </w:tcPr>
          <w:p w14:paraId="610C58CC" w14:textId="77777777" w:rsidR="00DC7D59" w:rsidRDefault="00DC7D59">
            <w:pPr>
              <w:pStyle w:val="TAL"/>
              <w:rPr>
                <w:sz w:val="16"/>
              </w:rPr>
            </w:pPr>
            <w:r>
              <w:rPr>
                <w:sz w:val="16"/>
              </w:rPr>
              <w:t>Complete the definition of the MBS assistance information provisioning</w:t>
            </w:r>
          </w:p>
        </w:tc>
        <w:tc>
          <w:tcPr>
            <w:tcW w:w="515" w:type="pct"/>
            <w:tcBorders>
              <w:top w:val="single" w:sz="4" w:space="0" w:color="auto"/>
              <w:left w:val="single" w:sz="4" w:space="0" w:color="auto"/>
              <w:bottom w:val="single" w:sz="4" w:space="0" w:color="auto"/>
              <w:right w:val="single" w:sz="4" w:space="0" w:color="auto"/>
            </w:tcBorders>
            <w:hideMark/>
          </w:tcPr>
          <w:p w14:paraId="31B776D5" w14:textId="77777777" w:rsidR="00DC7D59" w:rsidRDefault="00DC7D59">
            <w:pPr>
              <w:pStyle w:val="TAL"/>
              <w:rPr>
                <w:sz w:val="16"/>
              </w:rPr>
            </w:pPr>
            <w:r>
              <w:rPr>
                <w:sz w:val="16"/>
              </w:rPr>
              <w:t>Huawei,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656925B"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239AA1E" w14:textId="77777777" w:rsidR="00DC7D59" w:rsidRDefault="00DC7D59">
            <w:pPr>
              <w:pStyle w:val="TAL"/>
              <w:rPr>
                <w:sz w:val="16"/>
              </w:rPr>
            </w:pPr>
            <w:r>
              <w:rPr>
                <w:sz w:val="16"/>
              </w:rPr>
              <w:t>1052</w:t>
            </w:r>
          </w:p>
        </w:tc>
        <w:tc>
          <w:tcPr>
            <w:tcW w:w="237" w:type="pct"/>
            <w:tcBorders>
              <w:top w:val="single" w:sz="4" w:space="0" w:color="auto"/>
              <w:left w:val="single" w:sz="4" w:space="0" w:color="auto"/>
              <w:bottom w:val="single" w:sz="4" w:space="0" w:color="auto"/>
              <w:right w:val="single" w:sz="4" w:space="0" w:color="auto"/>
            </w:tcBorders>
            <w:hideMark/>
          </w:tcPr>
          <w:p w14:paraId="193FFA72"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4677AE1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85DCD6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19D61E6" w14:textId="77777777" w:rsidR="00DC7D59" w:rsidRDefault="00DC7D59">
            <w:pPr>
              <w:pStyle w:val="TAL"/>
              <w:rPr>
                <w:sz w:val="16"/>
              </w:rPr>
            </w:pPr>
            <w:r>
              <w:rPr>
                <w:sz w:val="16"/>
              </w:rPr>
              <w:t>5MBS_Ph2</w:t>
            </w:r>
          </w:p>
        </w:tc>
        <w:tc>
          <w:tcPr>
            <w:tcW w:w="420" w:type="pct"/>
            <w:tcBorders>
              <w:top w:val="single" w:sz="4" w:space="0" w:color="auto"/>
              <w:left w:val="single" w:sz="4" w:space="0" w:color="auto"/>
              <w:bottom w:val="single" w:sz="4" w:space="0" w:color="auto"/>
              <w:right w:val="single" w:sz="4" w:space="0" w:color="auto"/>
            </w:tcBorders>
            <w:hideMark/>
          </w:tcPr>
          <w:p w14:paraId="4DC19609" w14:textId="77777777" w:rsidR="00DC7D59" w:rsidRDefault="00DC7D59">
            <w:pPr>
              <w:pStyle w:val="TAL"/>
              <w:rPr>
                <w:sz w:val="16"/>
              </w:rPr>
            </w:pPr>
            <w:r>
              <w:rPr>
                <w:sz w:val="16"/>
              </w:rPr>
              <w:t>revised</w:t>
            </w:r>
          </w:p>
        </w:tc>
      </w:tr>
      <w:tr w:rsidR="00DC7D59" w14:paraId="671A9CF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F571C05" w14:textId="77777777" w:rsidR="00DC7D59" w:rsidRDefault="00DC7D59">
            <w:pPr>
              <w:pStyle w:val="TAL"/>
              <w:rPr>
                <w:sz w:val="16"/>
              </w:rPr>
            </w:pPr>
            <w:r>
              <w:rPr>
                <w:sz w:val="16"/>
              </w:rPr>
              <w:t>C3-235069</w:t>
            </w:r>
          </w:p>
        </w:tc>
        <w:tc>
          <w:tcPr>
            <w:tcW w:w="1604" w:type="pct"/>
            <w:tcBorders>
              <w:top w:val="single" w:sz="4" w:space="0" w:color="auto"/>
              <w:left w:val="single" w:sz="4" w:space="0" w:color="auto"/>
              <w:bottom w:val="single" w:sz="4" w:space="0" w:color="auto"/>
              <w:right w:val="single" w:sz="4" w:space="0" w:color="auto"/>
            </w:tcBorders>
            <w:hideMark/>
          </w:tcPr>
          <w:p w14:paraId="7BDAE040" w14:textId="77777777" w:rsidR="00DC7D59" w:rsidRDefault="00DC7D59">
            <w:pPr>
              <w:pStyle w:val="TAL"/>
              <w:rPr>
                <w:sz w:val="16"/>
              </w:rPr>
            </w:pPr>
            <w:r>
              <w:rPr>
                <w:sz w:val="16"/>
              </w:rPr>
              <w:t>Supporting Alternative S-NSSAI related Policy control</w:t>
            </w:r>
          </w:p>
        </w:tc>
        <w:tc>
          <w:tcPr>
            <w:tcW w:w="515" w:type="pct"/>
            <w:tcBorders>
              <w:top w:val="single" w:sz="4" w:space="0" w:color="auto"/>
              <w:left w:val="single" w:sz="4" w:space="0" w:color="auto"/>
              <w:bottom w:val="single" w:sz="4" w:space="0" w:color="auto"/>
              <w:right w:val="single" w:sz="4" w:space="0" w:color="auto"/>
            </w:tcBorders>
            <w:hideMark/>
          </w:tcPr>
          <w:p w14:paraId="16DA01F2"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4895CC8"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64B94383" w14:textId="77777777" w:rsidR="00DC7D59" w:rsidRDefault="00DC7D59">
            <w:pPr>
              <w:pStyle w:val="TAL"/>
              <w:rPr>
                <w:sz w:val="16"/>
              </w:rPr>
            </w:pPr>
            <w:r>
              <w:rPr>
                <w:sz w:val="16"/>
              </w:rPr>
              <w:t>277</w:t>
            </w:r>
          </w:p>
        </w:tc>
        <w:tc>
          <w:tcPr>
            <w:tcW w:w="237" w:type="pct"/>
            <w:tcBorders>
              <w:top w:val="single" w:sz="4" w:space="0" w:color="auto"/>
              <w:left w:val="single" w:sz="4" w:space="0" w:color="auto"/>
              <w:bottom w:val="single" w:sz="4" w:space="0" w:color="auto"/>
              <w:right w:val="single" w:sz="4" w:space="0" w:color="auto"/>
            </w:tcBorders>
          </w:tcPr>
          <w:p w14:paraId="325FF72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699184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A44A9A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72DCB1B"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52D5974F" w14:textId="77777777" w:rsidR="00DC7D59" w:rsidRDefault="00DC7D59">
            <w:pPr>
              <w:pStyle w:val="TAL"/>
              <w:rPr>
                <w:sz w:val="16"/>
              </w:rPr>
            </w:pPr>
            <w:r>
              <w:rPr>
                <w:sz w:val="16"/>
              </w:rPr>
              <w:t>withdrawn</w:t>
            </w:r>
          </w:p>
        </w:tc>
      </w:tr>
      <w:tr w:rsidR="00DC7D59" w14:paraId="415D3E9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305C0AD" w14:textId="77777777" w:rsidR="00DC7D59" w:rsidRDefault="00DC7D59">
            <w:pPr>
              <w:pStyle w:val="TAL"/>
              <w:rPr>
                <w:sz w:val="16"/>
              </w:rPr>
            </w:pPr>
            <w:r>
              <w:rPr>
                <w:sz w:val="16"/>
              </w:rPr>
              <w:t>C3-235070</w:t>
            </w:r>
          </w:p>
        </w:tc>
        <w:tc>
          <w:tcPr>
            <w:tcW w:w="1604" w:type="pct"/>
            <w:tcBorders>
              <w:top w:val="single" w:sz="4" w:space="0" w:color="auto"/>
              <w:left w:val="single" w:sz="4" w:space="0" w:color="auto"/>
              <w:bottom w:val="single" w:sz="4" w:space="0" w:color="auto"/>
              <w:right w:val="single" w:sz="4" w:space="0" w:color="auto"/>
            </w:tcBorders>
            <w:hideMark/>
          </w:tcPr>
          <w:p w14:paraId="0EBD5EC1" w14:textId="77777777" w:rsidR="00DC7D59" w:rsidRDefault="00DC7D59">
            <w:pPr>
              <w:pStyle w:val="TAL"/>
              <w:rPr>
                <w:sz w:val="16"/>
              </w:rPr>
            </w:pPr>
            <w:r>
              <w:rPr>
                <w:sz w:val="16"/>
              </w:rPr>
              <w:t>Supporting Alternative S-NSSAI related Policy control</w:t>
            </w:r>
          </w:p>
        </w:tc>
        <w:tc>
          <w:tcPr>
            <w:tcW w:w="515" w:type="pct"/>
            <w:tcBorders>
              <w:top w:val="single" w:sz="4" w:space="0" w:color="auto"/>
              <w:left w:val="single" w:sz="4" w:space="0" w:color="auto"/>
              <w:bottom w:val="single" w:sz="4" w:space="0" w:color="auto"/>
              <w:right w:val="single" w:sz="4" w:space="0" w:color="auto"/>
            </w:tcBorders>
            <w:hideMark/>
          </w:tcPr>
          <w:p w14:paraId="11E8C48C"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9C8DC58"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19B9D943" w14:textId="77777777" w:rsidR="00DC7D59" w:rsidRDefault="00DC7D59">
            <w:pPr>
              <w:pStyle w:val="TAL"/>
              <w:rPr>
                <w:sz w:val="16"/>
              </w:rPr>
            </w:pPr>
            <w:r>
              <w:rPr>
                <w:sz w:val="16"/>
              </w:rPr>
              <w:t>1158</w:t>
            </w:r>
          </w:p>
        </w:tc>
        <w:tc>
          <w:tcPr>
            <w:tcW w:w="237" w:type="pct"/>
            <w:tcBorders>
              <w:top w:val="single" w:sz="4" w:space="0" w:color="auto"/>
              <w:left w:val="single" w:sz="4" w:space="0" w:color="auto"/>
              <w:bottom w:val="single" w:sz="4" w:space="0" w:color="auto"/>
              <w:right w:val="single" w:sz="4" w:space="0" w:color="auto"/>
            </w:tcBorders>
          </w:tcPr>
          <w:p w14:paraId="09D0A92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4F5C70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3E2636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F0BBE1C"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2088F64A" w14:textId="77777777" w:rsidR="00DC7D59" w:rsidRDefault="00DC7D59">
            <w:pPr>
              <w:pStyle w:val="TAL"/>
              <w:rPr>
                <w:sz w:val="16"/>
              </w:rPr>
            </w:pPr>
            <w:r>
              <w:rPr>
                <w:sz w:val="16"/>
              </w:rPr>
              <w:t>withdrawn</w:t>
            </w:r>
          </w:p>
        </w:tc>
      </w:tr>
      <w:tr w:rsidR="00DC7D59" w14:paraId="5F99040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137DCAF" w14:textId="77777777" w:rsidR="00DC7D59" w:rsidRDefault="00DC7D59">
            <w:pPr>
              <w:pStyle w:val="TAL"/>
              <w:rPr>
                <w:sz w:val="16"/>
              </w:rPr>
            </w:pPr>
            <w:r>
              <w:rPr>
                <w:sz w:val="16"/>
              </w:rPr>
              <w:t>C3-235071</w:t>
            </w:r>
          </w:p>
        </w:tc>
        <w:tc>
          <w:tcPr>
            <w:tcW w:w="1604" w:type="pct"/>
            <w:tcBorders>
              <w:top w:val="single" w:sz="4" w:space="0" w:color="auto"/>
              <w:left w:val="single" w:sz="4" w:space="0" w:color="auto"/>
              <w:bottom w:val="single" w:sz="4" w:space="0" w:color="auto"/>
              <w:right w:val="single" w:sz="4" w:space="0" w:color="auto"/>
            </w:tcBorders>
            <w:hideMark/>
          </w:tcPr>
          <w:p w14:paraId="471A02A3" w14:textId="77777777" w:rsidR="00DC7D59" w:rsidRDefault="00DC7D59">
            <w:pPr>
              <w:pStyle w:val="TAL"/>
              <w:rPr>
                <w:sz w:val="16"/>
              </w:rPr>
            </w:pPr>
            <w:r>
              <w:rPr>
                <w:sz w:val="16"/>
              </w:rPr>
              <w:t>Supporting Alternative S-NSSAI related Policy control</w:t>
            </w:r>
          </w:p>
        </w:tc>
        <w:tc>
          <w:tcPr>
            <w:tcW w:w="515" w:type="pct"/>
            <w:tcBorders>
              <w:top w:val="single" w:sz="4" w:space="0" w:color="auto"/>
              <w:left w:val="single" w:sz="4" w:space="0" w:color="auto"/>
              <w:bottom w:val="single" w:sz="4" w:space="0" w:color="auto"/>
              <w:right w:val="single" w:sz="4" w:space="0" w:color="auto"/>
            </w:tcBorders>
            <w:hideMark/>
          </w:tcPr>
          <w:p w14:paraId="4BE3F19E"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02B92267"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13698164" w14:textId="77777777" w:rsidR="00DC7D59" w:rsidRDefault="00DC7D59">
            <w:pPr>
              <w:pStyle w:val="TAL"/>
              <w:rPr>
                <w:sz w:val="16"/>
              </w:rPr>
            </w:pPr>
            <w:r>
              <w:rPr>
                <w:sz w:val="16"/>
              </w:rPr>
              <w:t>565</w:t>
            </w:r>
          </w:p>
        </w:tc>
        <w:tc>
          <w:tcPr>
            <w:tcW w:w="237" w:type="pct"/>
            <w:tcBorders>
              <w:top w:val="single" w:sz="4" w:space="0" w:color="auto"/>
              <w:left w:val="single" w:sz="4" w:space="0" w:color="auto"/>
              <w:bottom w:val="single" w:sz="4" w:space="0" w:color="auto"/>
              <w:right w:val="single" w:sz="4" w:space="0" w:color="auto"/>
            </w:tcBorders>
          </w:tcPr>
          <w:p w14:paraId="5195A71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538961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6E3D88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DF6DF4E"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42E17D84" w14:textId="77777777" w:rsidR="00DC7D59" w:rsidRDefault="00DC7D59">
            <w:pPr>
              <w:pStyle w:val="TAL"/>
              <w:rPr>
                <w:sz w:val="16"/>
              </w:rPr>
            </w:pPr>
            <w:r>
              <w:rPr>
                <w:sz w:val="16"/>
              </w:rPr>
              <w:t>withdrawn</w:t>
            </w:r>
          </w:p>
        </w:tc>
      </w:tr>
      <w:tr w:rsidR="00DC7D59" w14:paraId="4DDC974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C3D2B10" w14:textId="77777777" w:rsidR="00DC7D59" w:rsidRDefault="00DC7D59">
            <w:pPr>
              <w:pStyle w:val="TAL"/>
              <w:rPr>
                <w:sz w:val="16"/>
              </w:rPr>
            </w:pPr>
            <w:r>
              <w:rPr>
                <w:sz w:val="16"/>
              </w:rPr>
              <w:t>C3-235074</w:t>
            </w:r>
          </w:p>
        </w:tc>
        <w:tc>
          <w:tcPr>
            <w:tcW w:w="1604" w:type="pct"/>
            <w:tcBorders>
              <w:top w:val="single" w:sz="4" w:space="0" w:color="auto"/>
              <w:left w:val="single" w:sz="4" w:space="0" w:color="auto"/>
              <w:bottom w:val="single" w:sz="4" w:space="0" w:color="auto"/>
              <w:right w:val="single" w:sz="4" w:space="0" w:color="auto"/>
            </w:tcBorders>
            <w:hideMark/>
          </w:tcPr>
          <w:p w14:paraId="21A9AB1A" w14:textId="77777777" w:rsidR="00DC7D59" w:rsidRDefault="00DC7D59">
            <w:pPr>
              <w:pStyle w:val="TAL"/>
              <w:rPr>
                <w:sz w:val="16"/>
              </w:rPr>
            </w:pPr>
            <w:r>
              <w:rPr>
                <w:sz w:val="16"/>
              </w:rPr>
              <w:t>Corrections to the EAS category definition</w:t>
            </w:r>
          </w:p>
        </w:tc>
        <w:tc>
          <w:tcPr>
            <w:tcW w:w="515" w:type="pct"/>
            <w:tcBorders>
              <w:top w:val="single" w:sz="4" w:space="0" w:color="auto"/>
              <w:left w:val="single" w:sz="4" w:space="0" w:color="auto"/>
              <w:bottom w:val="single" w:sz="4" w:space="0" w:color="auto"/>
              <w:right w:val="single" w:sz="4" w:space="0" w:color="auto"/>
            </w:tcBorders>
            <w:hideMark/>
          </w:tcPr>
          <w:p w14:paraId="0515D752"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1F21438"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2EFE815C" w14:textId="77777777" w:rsidR="00DC7D59" w:rsidRDefault="00DC7D59">
            <w:pPr>
              <w:pStyle w:val="TAL"/>
              <w:rPr>
                <w:sz w:val="16"/>
              </w:rPr>
            </w:pPr>
            <w:r>
              <w:rPr>
                <w:sz w:val="16"/>
              </w:rPr>
              <w:t>137</w:t>
            </w:r>
          </w:p>
        </w:tc>
        <w:tc>
          <w:tcPr>
            <w:tcW w:w="237" w:type="pct"/>
            <w:tcBorders>
              <w:top w:val="single" w:sz="4" w:space="0" w:color="auto"/>
              <w:left w:val="single" w:sz="4" w:space="0" w:color="auto"/>
              <w:bottom w:val="single" w:sz="4" w:space="0" w:color="auto"/>
              <w:right w:val="single" w:sz="4" w:space="0" w:color="auto"/>
            </w:tcBorders>
          </w:tcPr>
          <w:p w14:paraId="74B5782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0CFE9F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3500C6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0F9FED3" w14:textId="77777777" w:rsidR="00DC7D59" w:rsidRDefault="00DC7D59">
            <w:pPr>
              <w:pStyle w:val="TAL"/>
              <w:rPr>
                <w:sz w:val="16"/>
              </w:rPr>
            </w:pPr>
            <w:r>
              <w:rPr>
                <w:sz w:val="16"/>
              </w:rPr>
              <w:t>NBI18, SEALDD, V2XAPP_Ph3</w:t>
            </w:r>
          </w:p>
        </w:tc>
        <w:tc>
          <w:tcPr>
            <w:tcW w:w="420" w:type="pct"/>
            <w:tcBorders>
              <w:top w:val="single" w:sz="4" w:space="0" w:color="auto"/>
              <w:left w:val="single" w:sz="4" w:space="0" w:color="auto"/>
              <w:bottom w:val="single" w:sz="4" w:space="0" w:color="auto"/>
              <w:right w:val="single" w:sz="4" w:space="0" w:color="auto"/>
            </w:tcBorders>
            <w:hideMark/>
          </w:tcPr>
          <w:p w14:paraId="71B1D245" w14:textId="77777777" w:rsidR="00DC7D59" w:rsidRDefault="00DC7D59">
            <w:pPr>
              <w:pStyle w:val="TAL"/>
              <w:rPr>
                <w:sz w:val="16"/>
              </w:rPr>
            </w:pPr>
            <w:r>
              <w:rPr>
                <w:sz w:val="16"/>
              </w:rPr>
              <w:t>postponed</w:t>
            </w:r>
          </w:p>
        </w:tc>
      </w:tr>
      <w:tr w:rsidR="00DC7D59" w14:paraId="7718DE3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2A55717" w14:textId="77777777" w:rsidR="00DC7D59" w:rsidRDefault="00DC7D59">
            <w:pPr>
              <w:pStyle w:val="TAL"/>
              <w:rPr>
                <w:sz w:val="16"/>
              </w:rPr>
            </w:pPr>
            <w:r>
              <w:rPr>
                <w:sz w:val="16"/>
              </w:rPr>
              <w:t>C3-235075</w:t>
            </w:r>
          </w:p>
        </w:tc>
        <w:tc>
          <w:tcPr>
            <w:tcW w:w="1604" w:type="pct"/>
            <w:tcBorders>
              <w:top w:val="single" w:sz="4" w:space="0" w:color="auto"/>
              <w:left w:val="single" w:sz="4" w:space="0" w:color="auto"/>
              <w:bottom w:val="single" w:sz="4" w:space="0" w:color="auto"/>
              <w:right w:val="single" w:sz="4" w:space="0" w:color="auto"/>
            </w:tcBorders>
            <w:hideMark/>
          </w:tcPr>
          <w:p w14:paraId="3C0AD955" w14:textId="77777777" w:rsidR="00DC7D59" w:rsidRDefault="00DC7D59">
            <w:pPr>
              <w:pStyle w:val="TAL"/>
              <w:rPr>
                <w:sz w:val="16"/>
              </w:rPr>
            </w:pPr>
            <w:r>
              <w:rPr>
                <w:sz w:val="16"/>
              </w:rPr>
              <w:t>Various necessary updates and corrections</w:t>
            </w:r>
          </w:p>
        </w:tc>
        <w:tc>
          <w:tcPr>
            <w:tcW w:w="515" w:type="pct"/>
            <w:tcBorders>
              <w:top w:val="single" w:sz="4" w:space="0" w:color="auto"/>
              <w:left w:val="single" w:sz="4" w:space="0" w:color="auto"/>
              <w:bottom w:val="single" w:sz="4" w:space="0" w:color="auto"/>
              <w:right w:val="single" w:sz="4" w:space="0" w:color="auto"/>
            </w:tcBorders>
            <w:hideMark/>
          </w:tcPr>
          <w:p w14:paraId="074072C4"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E7F775C" w14:textId="77777777" w:rsidR="00DC7D59" w:rsidRDefault="00DC7D59">
            <w:pPr>
              <w:pStyle w:val="TAL"/>
              <w:rPr>
                <w:sz w:val="16"/>
              </w:rPr>
            </w:pPr>
            <w:r>
              <w:rPr>
                <w:sz w:val="16"/>
              </w:rPr>
              <w:t>29,486</w:t>
            </w:r>
          </w:p>
        </w:tc>
        <w:tc>
          <w:tcPr>
            <w:tcW w:w="248" w:type="pct"/>
            <w:tcBorders>
              <w:top w:val="single" w:sz="4" w:space="0" w:color="auto"/>
              <w:left w:val="single" w:sz="4" w:space="0" w:color="auto"/>
              <w:bottom w:val="single" w:sz="4" w:space="0" w:color="auto"/>
              <w:right w:val="single" w:sz="4" w:space="0" w:color="auto"/>
            </w:tcBorders>
            <w:hideMark/>
          </w:tcPr>
          <w:p w14:paraId="0B12DA12" w14:textId="77777777" w:rsidR="00DC7D59" w:rsidRDefault="00DC7D59">
            <w:pPr>
              <w:pStyle w:val="TAL"/>
              <w:rPr>
                <w:sz w:val="16"/>
              </w:rPr>
            </w:pPr>
            <w:r>
              <w:rPr>
                <w:sz w:val="16"/>
              </w:rPr>
              <w:t>101</w:t>
            </w:r>
          </w:p>
        </w:tc>
        <w:tc>
          <w:tcPr>
            <w:tcW w:w="237" w:type="pct"/>
            <w:tcBorders>
              <w:top w:val="single" w:sz="4" w:space="0" w:color="auto"/>
              <w:left w:val="single" w:sz="4" w:space="0" w:color="auto"/>
              <w:bottom w:val="single" w:sz="4" w:space="0" w:color="auto"/>
              <w:right w:val="single" w:sz="4" w:space="0" w:color="auto"/>
            </w:tcBorders>
          </w:tcPr>
          <w:p w14:paraId="6D44894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9525C9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7B75FA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0DC7BAF"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25819409" w14:textId="77777777" w:rsidR="00DC7D59" w:rsidRDefault="00DC7D59">
            <w:pPr>
              <w:pStyle w:val="TAL"/>
              <w:rPr>
                <w:sz w:val="16"/>
              </w:rPr>
            </w:pPr>
            <w:r>
              <w:rPr>
                <w:sz w:val="16"/>
              </w:rPr>
              <w:t>revised</w:t>
            </w:r>
          </w:p>
        </w:tc>
      </w:tr>
      <w:tr w:rsidR="00DC7D59" w14:paraId="5967EDE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0127549" w14:textId="77777777" w:rsidR="00DC7D59" w:rsidRDefault="00DC7D59">
            <w:pPr>
              <w:pStyle w:val="TAL"/>
              <w:rPr>
                <w:sz w:val="16"/>
              </w:rPr>
            </w:pPr>
            <w:r>
              <w:rPr>
                <w:sz w:val="16"/>
              </w:rPr>
              <w:t>C3-235076</w:t>
            </w:r>
          </w:p>
        </w:tc>
        <w:tc>
          <w:tcPr>
            <w:tcW w:w="1604" w:type="pct"/>
            <w:tcBorders>
              <w:top w:val="single" w:sz="4" w:space="0" w:color="auto"/>
              <w:left w:val="single" w:sz="4" w:space="0" w:color="auto"/>
              <w:bottom w:val="single" w:sz="4" w:space="0" w:color="auto"/>
              <w:right w:val="single" w:sz="4" w:space="0" w:color="auto"/>
            </w:tcBorders>
            <w:hideMark/>
          </w:tcPr>
          <w:p w14:paraId="2F2A2658" w14:textId="77777777" w:rsidR="00DC7D59" w:rsidRDefault="00DC7D59">
            <w:pPr>
              <w:pStyle w:val="TAL"/>
              <w:rPr>
                <w:sz w:val="16"/>
              </w:rPr>
            </w:pPr>
            <w:r>
              <w:rPr>
                <w:sz w:val="16"/>
              </w:rPr>
              <w:t>Updates to the service description procedures</w:t>
            </w:r>
          </w:p>
        </w:tc>
        <w:tc>
          <w:tcPr>
            <w:tcW w:w="515" w:type="pct"/>
            <w:tcBorders>
              <w:top w:val="single" w:sz="4" w:space="0" w:color="auto"/>
              <w:left w:val="single" w:sz="4" w:space="0" w:color="auto"/>
              <w:bottom w:val="single" w:sz="4" w:space="0" w:color="auto"/>
              <w:right w:val="single" w:sz="4" w:space="0" w:color="auto"/>
            </w:tcBorders>
            <w:hideMark/>
          </w:tcPr>
          <w:p w14:paraId="7F0DD9FA" w14:textId="77777777" w:rsidR="00DC7D59" w:rsidRDefault="00DC7D59">
            <w:pPr>
              <w:pStyle w:val="TAL"/>
              <w:rPr>
                <w:sz w:val="16"/>
              </w:rPr>
            </w:pPr>
            <w:r>
              <w:rPr>
                <w:sz w:val="16"/>
              </w:rPr>
              <w:t xml:space="preserve">Huawei, </w:t>
            </w:r>
            <w:r>
              <w:rPr>
                <w:sz w:val="16"/>
              </w:rPr>
              <w:lastRenderedPageBreak/>
              <w:t>BBC</w:t>
            </w:r>
          </w:p>
        </w:tc>
        <w:tc>
          <w:tcPr>
            <w:tcW w:w="306" w:type="pct"/>
            <w:tcBorders>
              <w:top w:val="single" w:sz="4" w:space="0" w:color="auto"/>
              <w:left w:val="single" w:sz="4" w:space="0" w:color="auto"/>
              <w:bottom w:val="single" w:sz="4" w:space="0" w:color="auto"/>
              <w:right w:val="single" w:sz="4" w:space="0" w:color="auto"/>
            </w:tcBorders>
            <w:hideMark/>
          </w:tcPr>
          <w:p w14:paraId="51704E1F" w14:textId="77777777" w:rsidR="00DC7D59" w:rsidRDefault="00DC7D59">
            <w:pPr>
              <w:pStyle w:val="TAL"/>
              <w:rPr>
                <w:sz w:val="16"/>
              </w:rPr>
            </w:pPr>
            <w:r>
              <w:rPr>
                <w:sz w:val="16"/>
              </w:rPr>
              <w:lastRenderedPageBreak/>
              <w:t>29,522</w:t>
            </w:r>
          </w:p>
        </w:tc>
        <w:tc>
          <w:tcPr>
            <w:tcW w:w="248" w:type="pct"/>
            <w:tcBorders>
              <w:top w:val="single" w:sz="4" w:space="0" w:color="auto"/>
              <w:left w:val="single" w:sz="4" w:space="0" w:color="auto"/>
              <w:bottom w:val="single" w:sz="4" w:space="0" w:color="auto"/>
              <w:right w:val="single" w:sz="4" w:space="0" w:color="auto"/>
            </w:tcBorders>
            <w:hideMark/>
          </w:tcPr>
          <w:p w14:paraId="5C71D04E" w14:textId="77777777" w:rsidR="00DC7D59" w:rsidRDefault="00DC7D59">
            <w:pPr>
              <w:pStyle w:val="TAL"/>
              <w:rPr>
                <w:sz w:val="16"/>
              </w:rPr>
            </w:pPr>
            <w:r>
              <w:rPr>
                <w:sz w:val="16"/>
              </w:rPr>
              <w:t>1099</w:t>
            </w:r>
          </w:p>
        </w:tc>
        <w:tc>
          <w:tcPr>
            <w:tcW w:w="237" w:type="pct"/>
            <w:tcBorders>
              <w:top w:val="single" w:sz="4" w:space="0" w:color="auto"/>
              <w:left w:val="single" w:sz="4" w:space="0" w:color="auto"/>
              <w:bottom w:val="single" w:sz="4" w:space="0" w:color="auto"/>
              <w:right w:val="single" w:sz="4" w:space="0" w:color="auto"/>
            </w:tcBorders>
          </w:tcPr>
          <w:p w14:paraId="1551206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4549749" w14:textId="77777777" w:rsidR="00DC7D59" w:rsidRDefault="00DC7D59">
            <w:pPr>
              <w:pStyle w:val="TAL"/>
              <w:rPr>
                <w:sz w:val="16"/>
              </w:rPr>
            </w:pPr>
            <w:r>
              <w:rPr>
                <w:sz w:val="16"/>
              </w:rPr>
              <w:t>Rel-</w:t>
            </w:r>
            <w:r>
              <w:rPr>
                <w:sz w:val="16"/>
              </w:rPr>
              <w:lastRenderedPageBreak/>
              <w:t>18</w:t>
            </w:r>
          </w:p>
        </w:tc>
        <w:tc>
          <w:tcPr>
            <w:tcW w:w="220" w:type="pct"/>
            <w:tcBorders>
              <w:top w:val="single" w:sz="4" w:space="0" w:color="auto"/>
              <w:left w:val="single" w:sz="4" w:space="0" w:color="auto"/>
              <w:bottom w:val="single" w:sz="4" w:space="0" w:color="auto"/>
              <w:right w:val="single" w:sz="4" w:space="0" w:color="auto"/>
            </w:tcBorders>
            <w:hideMark/>
          </w:tcPr>
          <w:p w14:paraId="1C3CA822" w14:textId="77777777" w:rsidR="00DC7D59" w:rsidRDefault="00DC7D59">
            <w:pPr>
              <w:pStyle w:val="TAL"/>
              <w:rPr>
                <w:sz w:val="16"/>
              </w:rPr>
            </w:pPr>
            <w:r>
              <w:rPr>
                <w:sz w:val="16"/>
              </w:rPr>
              <w:lastRenderedPageBreak/>
              <w:t>F</w:t>
            </w:r>
          </w:p>
        </w:tc>
        <w:tc>
          <w:tcPr>
            <w:tcW w:w="749" w:type="pct"/>
            <w:tcBorders>
              <w:top w:val="single" w:sz="4" w:space="0" w:color="auto"/>
              <w:left w:val="single" w:sz="4" w:space="0" w:color="auto"/>
              <w:bottom w:val="single" w:sz="4" w:space="0" w:color="auto"/>
              <w:right w:val="single" w:sz="4" w:space="0" w:color="auto"/>
            </w:tcBorders>
            <w:hideMark/>
          </w:tcPr>
          <w:p w14:paraId="5E0AE74F"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63589C10" w14:textId="77777777" w:rsidR="00DC7D59" w:rsidRDefault="00DC7D59">
            <w:pPr>
              <w:pStyle w:val="TAL"/>
              <w:rPr>
                <w:sz w:val="16"/>
              </w:rPr>
            </w:pPr>
            <w:r>
              <w:rPr>
                <w:sz w:val="16"/>
              </w:rPr>
              <w:t>revised</w:t>
            </w:r>
          </w:p>
        </w:tc>
      </w:tr>
      <w:tr w:rsidR="00DC7D59" w14:paraId="2B953AD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31E7377" w14:textId="77777777" w:rsidR="00DC7D59" w:rsidRDefault="00DC7D59">
            <w:pPr>
              <w:pStyle w:val="TAL"/>
              <w:rPr>
                <w:sz w:val="16"/>
              </w:rPr>
            </w:pPr>
            <w:r>
              <w:rPr>
                <w:sz w:val="16"/>
              </w:rPr>
              <w:t>C3-235077</w:t>
            </w:r>
          </w:p>
        </w:tc>
        <w:tc>
          <w:tcPr>
            <w:tcW w:w="1604" w:type="pct"/>
            <w:tcBorders>
              <w:top w:val="single" w:sz="4" w:space="0" w:color="auto"/>
              <w:left w:val="single" w:sz="4" w:space="0" w:color="auto"/>
              <w:bottom w:val="single" w:sz="4" w:space="0" w:color="auto"/>
              <w:right w:val="single" w:sz="4" w:space="0" w:color="auto"/>
            </w:tcBorders>
            <w:hideMark/>
          </w:tcPr>
          <w:p w14:paraId="424046B7" w14:textId="77777777" w:rsidR="00DC7D59" w:rsidRDefault="00DC7D59">
            <w:pPr>
              <w:pStyle w:val="TAL"/>
              <w:rPr>
                <w:sz w:val="16"/>
              </w:rPr>
            </w:pPr>
            <w:r>
              <w:rPr>
                <w:sz w:val="16"/>
              </w:rPr>
              <w:t>Solving the issue of the missing functionalities in clause 4.3.1</w:t>
            </w:r>
          </w:p>
        </w:tc>
        <w:tc>
          <w:tcPr>
            <w:tcW w:w="515" w:type="pct"/>
            <w:tcBorders>
              <w:top w:val="single" w:sz="4" w:space="0" w:color="auto"/>
              <w:left w:val="single" w:sz="4" w:space="0" w:color="auto"/>
              <w:bottom w:val="single" w:sz="4" w:space="0" w:color="auto"/>
              <w:right w:val="single" w:sz="4" w:space="0" w:color="auto"/>
            </w:tcBorders>
            <w:hideMark/>
          </w:tcPr>
          <w:p w14:paraId="36E5B3F3" w14:textId="77777777" w:rsidR="00DC7D59" w:rsidRDefault="00DC7D59">
            <w:pPr>
              <w:pStyle w:val="TAL"/>
              <w:rPr>
                <w:sz w:val="16"/>
              </w:rPr>
            </w:pPr>
            <w:r>
              <w:rPr>
                <w:sz w:val="16"/>
              </w:rPr>
              <w:t>Huawei,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535371D"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590121B" w14:textId="77777777" w:rsidR="00DC7D59" w:rsidRDefault="00DC7D59">
            <w:pPr>
              <w:pStyle w:val="TAL"/>
              <w:rPr>
                <w:sz w:val="16"/>
              </w:rPr>
            </w:pPr>
            <w:r>
              <w:rPr>
                <w:sz w:val="16"/>
              </w:rPr>
              <w:t>1100</w:t>
            </w:r>
          </w:p>
        </w:tc>
        <w:tc>
          <w:tcPr>
            <w:tcW w:w="237" w:type="pct"/>
            <w:tcBorders>
              <w:top w:val="single" w:sz="4" w:space="0" w:color="auto"/>
              <w:left w:val="single" w:sz="4" w:space="0" w:color="auto"/>
              <w:bottom w:val="single" w:sz="4" w:space="0" w:color="auto"/>
              <w:right w:val="single" w:sz="4" w:space="0" w:color="auto"/>
            </w:tcBorders>
          </w:tcPr>
          <w:p w14:paraId="03133CA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4097D0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B0F14A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C98D6C4"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2E73CD3C" w14:textId="77777777" w:rsidR="00DC7D59" w:rsidRDefault="00DC7D59">
            <w:pPr>
              <w:pStyle w:val="TAL"/>
              <w:rPr>
                <w:sz w:val="16"/>
              </w:rPr>
            </w:pPr>
            <w:r>
              <w:rPr>
                <w:sz w:val="16"/>
              </w:rPr>
              <w:t>postponed</w:t>
            </w:r>
          </w:p>
        </w:tc>
      </w:tr>
      <w:tr w:rsidR="00DC7D59" w14:paraId="47E1777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6FED486" w14:textId="77777777" w:rsidR="00DC7D59" w:rsidRDefault="00DC7D59">
            <w:pPr>
              <w:pStyle w:val="TAL"/>
              <w:rPr>
                <w:sz w:val="16"/>
              </w:rPr>
            </w:pPr>
            <w:r>
              <w:rPr>
                <w:sz w:val="16"/>
              </w:rPr>
              <w:t>C3-235078</w:t>
            </w:r>
          </w:p>
        </w:tc>
        <w:tc>
          <w:tcPr>
            <w:tcW w:w="1604" w:type="pct"/>
            <w:tcBorders>
              <w:top w:val="single" w:sz="4" w:space="0" w:color="auto"/>
              <w:left w:val="single" w:sz="4" w:space="0" w:color="auto"/>
              <w:bottom w:val="single" w:sz="4" w:space="0" w:color="auto"/>
              <w:right w:val="single" w:sz="4" w:space="0" w:color="auto"/>
            </w:tcBorders>
            <w:hideMark/>
          </w:tcPr>
          <w:p w14:paraId="492BD5AC" w14:textId="77777777" w:rsidR="00DC7D59" w:rsidRDefault="00DC7D59">
            <w:pPr>
              <w:pStyle w:val="TAL"/>
              <w:rPr>
                <w:sz w:val="16"/>
              </w:rPr>
            </w:pPr>
            <w:r>
              <w:rPr>
                <w:sz w:val="16"/>
              </w:rPr>
              <w:t>Correcting an incorrect clause number</w:t>
            </w:r>
          </w:p>
        </w:tc>
        <w:tc>
          <w:tcPr>
            <w:tcW w:w="515" w:type="pct"/>
            <w:tcBorders>
              <w:top w:val="single" w:sz="4" w:space="0" w:color="auto"/>
              <w:left w:val="single" w:sz="4" w:space="0" w:color="auto"/>
              <w:bottom w:val="single" w:sz="4" w:space="0" w:color="auto"/>
              <w:right w:val="single" w:sz="4" w:space="0" w:color="auto"/>
            </w:tcBorders>
            <w:hideMark/>
          </w:tcPr>
          <w:p w14:paraId="31B0FBC8"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DB7E864"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435B4222" w14:textId="77777777" w:rsidR="00DC7D59" w:rsidRDefault="00DC7D59">
            <w:pPr>
              <w:pStyle w:val="TAL"/>
              <w:rPr>
                <w:sz w:val="16"/>
              </w:rPr>
            </w:pPr>
            <w:r>
              <w:rPr>
                <w:sz w:val="16"/>
              </w:rPr>
              <w:t>193</w:t>
            </w:r>
          </w:p>
        </w:tc>
        <w:tc>
          <w:tcPr>
            <w:tcW w:w="237" w:type="pct"/>
            <w:tcBorders>
              <w:top w:val="single" w:sz="4" w:space="0" w:color="auto"/>
              <w:left w:val="single" w:sz="4" w:space="0" w:color="auto"/>
              <w:bottom w:val="single" w:sz="4" w:space="0" w:color="auto"/>
              <w:right w:val="single" w:sz="4" w:space="0" w:color="auto"/>
            </w:tcBorders>
          </w:tcPr>
          <w:p w14:paraId="1F04EB4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AC3670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55435A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A9B5E20"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5576C146" w14:textId="77777777" w:rsidR="00DC7D59" w:rsidRDefault="00DC7D59">
            <w:pPr>
              <w:pStyle w:val="TAL"/>
              <w:rPr>
                <w:sz w:val="16"/>
              </w:rPr>
            </w:pPr>
            <w:r>
              <w:rPr>
                <w:sz w:val="16"/>
              </w:rPr>
              <w:t>withdrawn</w:t>
            </w:r>
          </w:p>
        </w:tc>
      </w:tr>
      <w:tr w:rsidR="00DC7D59" w14:paraId="5E5B135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FB1E72E" w14:textId="77777777" w:rsidR="00DC7D59" w:rsidRDefault="00DC7D59">
            <w:pPr>
              <w:pStyle w:val="TAL"/>
              <w:rPr>
                <w:sz w:val="16"/>
              </w:rPr>
            </w:pPr>
            <w:r>
              <w:rPr>
                <w:sz w:val="16"/>
              </w:rPr>
              <w:t>C3-235079</w:t>
            </w:r>
          </w:p>
        </w:tc>
        <w:tc>
          <w:tcPr>
            <w:tcW w:w="1604" w:type="pct"/>
            <w:tcBorders>
              <w:top w:val="single" w:sz="4" w:space="0" w:color="auto"/>
              <w:left w:val="single" w:sz="4" w:space="0" w:color="auto"/>
              <w:bottom w:val="single" w:sz="4" w:space="0" w:color="auto"/>
              <w:right w:val="single" w:sz="4" w:space="0" w:color="auto"/>
            </w:tcBorders>
            <w:hideMark/>
          </w:tcPr>
          <w:p w14:paraId="56FE9159" w14:textId="77777777" w:rsidR="00DC7D59" w:rsidRDefault="00DC7D59">
            <w:pPr>
              <w:pStyle w:val="TAL"/>
              <w:rPr>
                <w:sz w:val="16"/>
              </w:rPr>
            </w:pPr>
            <w:r>
              <w:rPr>
                <w:sz w:val="16"/>
              </w:rPr>
              <w:t xml:space="preserve">Updating the obsoleted </w:t>
            </w:r>
            <w:proofErr w:type="spellStart"/>
            <w:r>
              <w:rPr>
                <w:sz w:val="16"/>
              </w:rPr>
              <w:t>ProblemDetails</w:t>
            </w:r>
            <w:proofErr w:type="spellEnd"/>
            <w:r>
              <w:rPr>
                <w:sz w:val="16"/>
              </w:rPr>
              <w:t xml:space="preserve"> IETF HTTP RFC</w:t>
            </w:r>
          </w:p>
        </w:tc>
        <w:tc>
          <w:tcPr>
            <w:tcW w:w="515" w:type="pct"/>
            <w:tcBorders>
              <w:top w:val="single" w:sz="4" w:space="0" w:color="auto"/>
              <w:left w:val="single" w:sz="4" w:space="0" w:color="auto"/>
              <w:bottom w:val="single" w:sz="4" w:space="0" w:color="auto"/>
              <w:right w:val="single" w:sz="4" w:space="0" w:color="auto"/>
            </w:tcBorders>
            <w:hideMark/>
          </w:tcPr>
          <w:p w14:paraId="7F1AE1AA"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5502AE6"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2F8A8203" w14:textId="77777777" w:rsidR="00DC7D59" w:rsidRDefault="00DC7D59">
            <w:pPr>
              <w:pStyle w:val="TAL"/>
              <w:rPr>
                <w:sz w:val="16"/>
              </w:rPr>
            </w:pPr>
            <w:r>
              <w:rPr>
                <w:sz w:val="16"/>
              </w:rPr>
              <w:t>23</w:t>
            </w:r>
          </w:p>
        </w:tc>
        <w:tc>
          <w:tcPr>
            <w:tcW w:w="237" w:type="pct"/>
            <w:tcBorders>
              <w:top w:val="single" w:sz="4" w:space="0" w:color="auto"/>
              <w:left w:val="single" w:sz="4" w:space="0" w:color="auto"/>
              <w:bottom w:val="single" w:sz="4" w:space="0" w:color="auto"/>
              <w:right w:val="single" w:sz="4" w:space="0" w:color="auto"/>
            </w:tcBorders>
          </w:tcPr>
          <w:p w14:paraId="6FAA795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9FEE18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21F559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723F97E"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4A273CFA" w14:textId="77777777" w:rsidR="00DC7D59" w:rsidRDefault="00DC7D59">
            <w:pPr>
              <w:pStyle w:val="TAL"/>
              <w:rPr>
                <w:sz w:val="16"/>
              </w:rPr>
            </w:pPr>
            <w:r>
              <w:rPr>
                <w:sz w:val="16"/>
              </w:rPr>
              <w:t>revised</w:t>
            </w:r>
          </w:p>
        </w:tc>
      </w:tr>
      <w:tr w:rsidR="00DC7D59" w14:paraId="02CC66C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702E11A" w14:textId="77777777" w:rsidR="00DC7D59" w:rsidRDefault="00DC7D59">
            <w:pPr>
              <w:pStyle w:val="TAL"/>
              <w:rPr>
                <w:sz w:val="16"/>
              </w:rPr>
            </w:pPr>
            <w:r>
              <w:rPr>
                <w:sz w:val="16"/>
              </w:rPr>
              <w:t>C3-235080</w:t>
            </w:r>
          </w:p>
        </w:tc>
        <w:tc>
          <w:tcPr>
            <w:tcW w:w="1604" w:type="pct"/>
            <w:tcBorders>
              <w:top w:val="single" w:sz="4" w:space="0" w:color="auto"/>
              <w:left w:val="single" w:sz="4" w:space="0" w:color="auto"/>
              <w:bottom w:val="single" w:sz="4" w:space="0" w:color="auto"/>
              <w:right w:val="single" w:sz="4" w:space="0" w:color="auto"/>
            </w:tcBorders>
            <w:hideMark/>
          </w:tcPr>
          <w:p w14:paraId="7482881F" w14:textId="77777777" w:rsidR="00DC7D59" w:rsidRDefault="00DC7D59">
            <w:pPr>
              <w:pStyle w:val="TAL"/>
              <w:rPr>
                <w:sz w:val="16"/>
              </w:rPr>
            </w:pPr>
            <w:r>
              <w:rPr>
                <w:sz w:val="16"/>
              </w:rPr>
              <w:t xml:space="preserve">Updating the obsoleted </w:t>
            </w:r>
            <w:proofErr w:type="spellStart"/>
            <w:r>
              <w:rPr>
                <w:sz w:val="16"/>
              </w:rPr>
              <w:t>ProblemDetails</w:t>
            </w:r>
            <w:proofErr w:type="spellEnd"/>
            <w:r>
              <w:rPr>
                <w:sz w:val="16"/>
              </w:rPr>
              <w:t xml:space="preserve"> IETF HTTP RFC</w:t>
            </w:r>
          </w:p>
        </w:tc>
        <w:tc>
          <w:tcPr>
            <w:tcW w:w="515" w:type="pct"/>
            <w:tcBorders>
              <w:top w:val="single" w:sz="4" w:space="0" w:color="auto"/>
              <w:left w:val="single" w:sz="4" w:space="0" w:color="auto"/>
              <w:bottom w:val="single" w:sz="4" w:space="0" w:color="auto"/>
              <w:right w:val="single" w:sz="4" w:space="0" w:color="auto"/>
            </w:tcBorders>
            <w:hideMark/>
          </w:tcPr>
          <w:p w14:paraId="4EACF9C2"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CF661EA" w14:textId="77777777" w:rsidR="00DC7D59" w:rsidRDefault="00DC7D59">
            <w:pPr>
              <w:pStyle w:val="TAL"/>
              <w:rPr>
                <w:sz w:val="16"/>
              </w:rPr>
            </w:pPr>
            <w:r>
              <w:rPr>
                <w:sz w:val="16"/>
              </w:rPr>
              <w:t>29,58</w:t>
            </w:r>
          </w:p>
        </w:tc>
        <w:tc>
          <w:tcPr>
            <w:tcW w:w="248" w:type="pct"/>
            <w:tcBorders>
              <w:top w:val="single" w:sz="4" w:space="0" w:color="auto"/>
              <w:left w:val="single" w:sz="4" w:space="0" w:color="auto"/>
              <w:bottom w:val="single" w:sz="4" w:space="0" w:color="auto"/>
              <w:right w:val="single" w:sz="4" w:space="0" w:color="auto"/>
            </w:tcBorders>
            <w:hideMark/>
          </w:tcPr>
          <w:p w14:paraId="7317310F" w14:textId="77777777" w:rsidR="00DC7D59" w:rsidRDefault="00DC7D59">
            <w:pPr>
              <w:pStyle w:val="TAL"/>
              <w:rPr>
                <w:sz w:val="16"/>
              </w:rPr>
            </w:pPr>
            <w:r>
              <w:rPr>
                <w:sz w:val="16"/>
              </w:rPr>
              <w:t>45</w:t>
            </w:r>
          </w:p>
        </w:tc>
        <w:tc>
          <w:tcPr>
            <w:tcW w:w="237" w:type="pct"/>
            <w:tcBorders>
              <w:top w:val="single" w:sz="4" w:space="0" w:color="auto"/>
              <w:left w:val="single" w:sz="4" w:space="0" w:color="auto"/>
              <w:bottom w:val="single" w:sz="4" w:space="0" w:color="auto"/>
              <w:right w:val="single" w:sz="4" w:space="0" w:color="auto"/>
            </w:tcBorders>
          </w:tcPr>
          <w:p w14:paraId="5BC2119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F29EBE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64AF3A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4720A23"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65FBAA98" w14:textId="77777777" w:rsidR="00DC7D59" w:rsidRDefault="00DC7D59">
            <w:pPr>
              <w:pStyle w:val="TAL"/>
              <w:rPr>
                <w:sz w:val="16"/>
              </w:rPr>
            </w:pPr>
            <w:r>
              <w:rPr>
                <w:sz w:val="16"/>
              </w:rPr>
              <w:t>revised</w:t>
            </w:r>
          </w:p>
        </w:tc>
      </w:tr>
      <w:tr w:rsidR="00DC7D59" w14:paraId="0496978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690C1A7" w14:textId="77777777" w:rsidR="00DC7D59" w:rsidRDefault="00DC7D59">
            <w:pPr>
              <w:pStyle w:val="TAL"/>
              <w:rPr>
                <w:sz w:val="16"/>
              </w:rPr>
            </w:pPr>
            <w:r>
              <w:rPr>
                <w:sz w:val="16"/>
              </w:rPr>
              <w:t>C3-235084</w:t>
            </w:r>
          </w:p>
        </w:tc>
        <w:tc>
          <w:tcPr>
            <w:tcW w:w="1604" w:type="pct"/>
            <w:tcBorders>
              <w:top w:val="single" w:sz="4" w:space="0" w:color="auto"/>
              <w:left w:val="single" w:sz="4" w:space="0" w:color="auto"/>
              <w:bottom w:val="single" w:sz="4" w:space="0" w:color="auto"/>
              <w:right w:val="single" w:sz="4" w:space="0" w:color="auto"/>
            </w:tcBorders>
            <w:hideMark/>
          </w:tcPr>
          <w:p w14:paraId="2A621530" w14:textId="77777777" w:rsidR="00DC7D59" w:rsidRDefault="00DC7D59">
            <w:pPr>
              <w:pStyle w:val="TAL"/>
              <w:rPr>
                <w:sz w:val="16"/>
              </w:rPr>
            </w:pPr>
            <w:r>
              <w:rPr>
                <w:sz w:val="16"/>
              </w:rPr>
              <w:t>SEALDD feature related updates</w:t>
            </w:r>
          </w:p>
        </w:tc>
        <w:tc>
          <w:tcPr>
            <w:tcW w:w="515" w:type="pct"/>
            <w:tcBorders>
              <w:top w:val="single" w:sz="4" w:space="0" w:color="auto"/>
              <w:left w:val="single" w:sz="4" w:space="0" w:color="auto"/>
              <w:bottom w:val="single" w:sz="4" w:space="0" w:color="auto"/>
              <w:right w:val="single" w:sz="4" w:space="0" w:color="auto"/>
            </w:tcBorders>
            <w:hideMark/>
          </w:tcPr>
          <w:p w14:paraId="0FD3A40A"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548BFB1"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12EEBBA6" w14:textId="77777777" w:rsidR="00DC7D59" w:rsidRDefault="00DC7D59">
            <w:pPr>
              <w:pStyle w:val="TAL"/>
              <w:rPr>
                <w:sz w:val="16"/>
              </w:rPr>
            </w:pPr>
            <w:r>
              <w:rPr>
                <w:sz w:val="16"/>
              </w:rPr>
              <w:t>138</w:t>
            </w:r>
          </w:p>
        </w:tc>
        <w:tc>
          <w:tcPr>
            <w:tcW w:w="237" w:type="pct"/>
            <w:tcBorders>
              <w:top w:val="single" w:sz="4" w:space="0" w:color="auto"/>
              <w:left w:val="single" w:sz="4" w:space="0" w:color="auto"/>
              <w:bottom w:val="single" w:sz="4" w:space="0" w:color="auto"/>
              <w:right w:val="single" w:sz="4" w:space="0" w:color="auto"/>
            </w:tcBorders>
          </w:tcPr>
          <w:p w14:paraId="6BA19AA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1B7FB1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A27D71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573DA0F" w14:textId="77777777" w:rsidR="00DC7D59" w:rsidRDefault="00DC7D59">
            <w:pPr>
              <w:pStyle w:val="TAL"/>
              <w:rPr>
                <w:sz w:val="16"/>
              </w:rPr>
            </w:pPr>
            <w:r>
              <w:rPr>
                <w:sz w:val="16"/>
              </w:rPr>
              <w:t>SEALDD</w:t>
            </w:r>
          </w:p>
        </w:tc>
        <w:tc>
          <w:tcPr>
            <w:tcW w:w="420" w:type="pct"/>
            <w:tcBorders>
              <w:top w:val="single" w:sz="4" w:space="0" w:color="auto"/>
              <w:left w:val="single" w:sz="4" w:space="0" w:color="auto"/>
              <w:bottom w:val="single" w:sz="4" w:space="0" w:color="auto"/>
              <w:right w:val="single" w:sz="4" w:space="0" w:color="auto"/>
            </w:tcBorders>
            <w:hideMark/>
          </w:tcPr>
          <w:p w14:paraId="28815495" w14:textId="77777777" w:rsidR="00DC7D59" w:rsidRDefault="00DC7D59">
            <w:pPr>
              <w:pStyle w:val="TAL"/>
              <w:rPr>
                <w:sz w:val="16"/>
              </w:rPr>
            </w:pPr>
            <w:r>
              <w:rPr>
                <w:sz w:val="16"/>
              </w:rPr>
              <w:t>revised</w:t>
            </w:r>
          </w:p>
        </w:tc>
      </w:tr>
      <w:tr w:rsidR="00DC7D59" w14:paraId="67B8E3B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03F966B" w14:textId="77777777" w:rsidR="00DC7D59" w:rsidRDefault="00DC7D59">
            <w:pPr>
              <w:pStyle w:val="TAL"/>
              <w:rPr>
                <w:sz w:val="16"/>
              </w:rPr>
            </w:pPr>
            <w:r>
              <w:rPr>
                <w:sz w:val="16"/>
              </w:rPr>
              <w:t>C3-235090</w:t>
            </w:r>
          </w:p>
        </w:tc>
        <w:tc>
          <w:tcPr>
            <w:tcW w:w="1604" w:type="pct"/>
            <w:tcBorders>
              <w:top w:val="single" w:sz="4" w:space="0" w:color="auto"/>
              <w:left w:val="single" w:sz="4" w:space="0" w:color="auto"/>
              <w:bottom w:val="single" w:sz="4" w:space="0" w:color="auto"/>
              <w:right w:val="single" w:sz="4" w:space="0" w:color="auto"/>
            </w:tcBorders>
            <w:hideMark/>
          </w:tcPr>
          <w:p w14:paraId="427A5D30" w14:textId="77777777" w:rsidR="00DC7D59" w:rsidRDefault="00DC7D59">
            <w:pPr>
              <w:pStyle w:val="TAL"/>
              <w:rPr>
                <w:sz w:val="16"/>
              </w:rPr>
            </w:pPr>
            <w:r>
              <w:rPr>
                <w:sz w:val="16"/>
              </w:rPr>
              <w:t xml:space="preserve">Define the API definition clauses of the </w:t>
            </w:r>
            <w:proofErr w:type="spellStart"/>
            <w:r>
              <w:rPr>
                <w:sz w:val="16"/>
              </w:rPr>
              <w:t>VAE_ServiceAndQoSControlInfo</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6B55DDDD" w14:textId="77777777" w:rsidR="00DC7D59" w:rsidRDefault="00DC7D59">
            <w:pPr>
              <w:pStyle w:val="TAL"/>
              <w:rPr>
                <w:sz w:val="16"/>
              </w:rPr>
            </w:pPr>
            <w:r>
              <w:rPr>
                <w:sz w:val="16"/>
              </w:rPr>
              <w:t>Huawei, Nokia, Nokia Shanghai Bell, CATT</w:t>
            </w:r>
          </w:p>
        </w:tc>
        <w:tc>
          <w:tcPr>
            <w:tcW w:w="306" w:type="pct"/>
            <w:tcBorders>
              <w:top w:val="single" w:sz="4" w:space="0" w:color="auto"/>
              <w:left w:val="single" w:sz="4" w:space="0" w:color="auto"/>
              <w:bottom w:val="single" w:sz="4" w:space="0" w:color="auto"/>
              <w:right w:val="single" w:sz="4" w:space="0" w:color="auto"/>
            </w:tcBorders>
            <w:hideMark/>
          </w:tcPr>
          <w:p w14:paraId="582D68E9" w14:textId="77777777" w:rsidR="00DC7D59" w:rsidRDefault="00DC7D59">
            <w:pPr>
              <w:pStyle w:val="TAL"/>
              <w:rPr>
                <w:sz w:val="16"/>
              </w:rPr>
            </w:pPr>
            <w:r>
              <w:rPr>
                <w:sz w:val="16"/>
              </w:rPr>
              <w:t>29,486</w:t>
            </w:r>
          </w:p>
        </w:tc>
        <w:tc>
          <w:tcPr>
            <w:tcW w:w="248" w:type="pct"/>
            <w:tcBorders>
              <w:top w:val="single" w:sz="4" w:space="0" w:color="auto"/>
              <w:left w:val="single" w:sz="4" w:space="0" w:color="auto"/>
              <w:bottom w:val="single" w:sz="4" w:space="0" w:color="auto"/>
              <w:right w:val="single" w:sz="4" w:space="0" w:color="auto"/>
            </w:tcBorders>
            <w:hideMark/>
          </w:tcPr>
          <w:p w14:paraId="611E95C6" w14:textId="77777777" w:rsidR="00DC7D59" w:rsidRDefault="00DC7D59">
            <w:pPr>
              <w:pStyle w:val="TAL"/>
              <w:rPr>
                <w:sz w:val="16"/>
              </w:rPr>
            </w:pPr>
            <w:r>
              <w:rPr>
                <w:sz w:val="16"/>
              </w:rPr>
              <w:t>97</w:t>
            </w:r>
          </w:p>
        </w:tc>
        <w:tc>
          <w:tcPr>
            <w:tcW w:w="237" w:type="pct"/>
            <w:tcBorders>
              <w:top w:val="single" w:sz="4" w:space="0" w:color="auto"/>
              <w:left w:val="single" w:sz="4" w:space="0" w:color="auto"/>
              <w:bottom w:val="single" w:sz="4" w:space="0" w:color="auto"/>
              <w:right w:val="single" w:sz="4" w:space="0" w:color="auto"/>
            </w:tcBorders>
            <w:hideMark/>
          </w:tcPr>
          <w:p w14:paraId="6D64B2AE"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4B27B0A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CB1B33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836158F" w14:textId="77777777" w:rsidR="00DC7D59" w:rsidRDefault="00DC7D59">
            <w:pPr>
              <w:pStyle w:val="TAL"/>
              <w:rPr>
                <w:sz w:val="16"/>
              </w:rPr>
            </w:pPr>
            <w:r>
              <w:rPr>
                <w:sz w:val="16"/>
              </w:rPr>
              <w:t>V2XAPP_Ph3</w:t>
            </w:r>
          </w:p>
        </w:tc>
        <w:tc>
          <w:tcPr>
            <w:tcW w:w="420" w:type="pct"/>
            <w:tcBorders>
              <w:top w:val="single" w:sz="4" w:space="0" w:color="auto"/>
              <w:left w:val="single" w:sz="4" w:space="0" w:color="auto"/>
              <w:bottom w:val="single" w:sz="4" w:space="0" w:color="auto"/>
              <w:right w:val="single" w:sz="4" w:space="0" w:color="auto"/>
            </w:tcBorders>
            <w:hideMark/>
          </w:tcPr>
          <w:p w14:paraId="2DE5E618" w14:textId="77777777" w:rsidR="00DC7D59" w:rsidRDefault="00DC7D59">
            <w:pPr>
              <w:pStyle w:val="TAL"/>
              <w:rPr>
                <w:sz w:val="16"/>
              </w:rPr>
            </w:pPr>
            <w:r>
              <w:rPr>
                <w:sz w:val="16"/>
              </w:rPr>
              <w:t>agreed</w:t>
            </w:r>
          </w:p>
        </w:tc>
      </w:tr>
      <w:tr w:rsidR="00DC7D59" w14:paraId="5C7009D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B04916A" w14:textId="77777777" w:rsidR="00DC7D59" w:rsidRDefault="00DC7D59">
            <w:pPr>
              <w:pStyle w:val="TAL"/>
              <w:rPr>
                <w:sz w:val="16"/>
              </w:rPr>
            </w:pPr>
            <w:r>
              <w:rPr>
                <w:sz w:val="16"/>
              </w:rPr>
              <w:t>C3-235091</w:t>
            </w:r>
          </w:p>
        </w:tc>
        <w:tc>
          <w:tcPr>
            <w:tcW w:w="1604" w:type="pct"/>
            <w:tcBorders>
              <w:top w:val="single" w:sz="4" w:space="0" w:color="auto"/>
              <w:left w:val="single" w:sz="4" w:space="0" w:color="auto"/>
              <w:bottom w:val="single" w:sz="4" w:space="0" w:color="auto"/>
              <w:right w:val="single" w:sz="4" w:space="0" w:color="auto"/>
            </w:tcBorders>
            <w:hideMark/>
          </w:tcPr>
          <w:p w14:paraId="394B503F" w14:textId="77777777" w:rsidR="00DC7D59" w:rsidRDefault="00DC7D59">
            <w:pPr>
              <w:pStyle w:val="TAL"/>
              <w:rPr>
                <w:sz w:val="16"/>
              </w:rPr>
            </w:pPr>
            <w:r>
              <w:rPr>
                <w:sz w:val="16"/>
              </w:rPr>
              <w:t xml:space="preserve">Define the </w:t>
            </w:r>
            <w:proofErr w:type="spellStart"/>
            <w:r>
              <w:rPr>
                <w:sz w:val="16"/>
              </w:rPr>
              <w:t>OpenAPI</w:t>
            </w:r>
            <w:proofErr w:type="spellEnd"/>
            <w:r>
              <w:rPr>
                <w:sz w:val="16"/>
              </w:rPr>
              <w:t xml:space="preserve"> description of the </w:t>
            </w:r>
            <w:proofErr w:type="spellStart"/>
            <w:r>
              <w:rPr>
                <w:sz w:val="16"/>
              </w:rPr>
              <w:t>VAE_ServiceAndQoSControlInfo</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19525855" w14:textId="77777777" w:rsidR="00DC7D59" w:rsidRDefault="00DC7D59">
            <w:pPr>
              <w:pStyle w:val="TAL"/>
              <w:rPr>
                <w:sz w:val="16"/>
              </w:rPr>
            </w:pPr>
            <w:r>
              <w:rPr>
                <w:sz w:val="16"/>
              </w:rPr>
              <w:t>Huawei, Nokia, Nokia Shanghai Bell, CATT</w:t>
            </w:r>
          </w:p>
        </w:tc>
        <w:tc>
          <w:tcPr>
            <w:tcW w:w="306" w:type="pct"/>
            <w:tcBorders>
              <w:top w:val="single" w:sz="4" w:space="0" w:color="auto"/>
              <w:left w:val="single" w:sz="4" w:space="0" w:color="auto"/>
              <w:bottom w:val="single" w:sz="4" w:space="0" w:color="auto"/>
              <w:right w:val="single" w:sz="4" w:space="0" w:color="auto"/>
            </w:tcBorders>
            <w:hideMark/>
          </w:tcPr>
          <w:p w14:paraId="07136762" w14:textId="77777777" w:rsidR="00DC7D59" w:rsidRDefault="00DC7D59">
            <w:pPr>
              <w:pStyle w:val="TAL"/>
              <w:rPr>
                <w:sz w:val="16"/>
              </w:rPr>
            </w:pPr>
            <w:r>
              <w:rPr>
                <w:sz w:val="16"/>
              </w:rPr>
              <w:t>29,486</w:t>
            </w:r>
          </w:p>
        </w:tc>
        <w:tc>
          <w:tcPr>
            <w:tcW w:w="248" w:type="pct"/>
            <w:tcBorders>
              <w:top w:val="single" w:sz="4" w:space="0" w:color="auto"/>
              <w:left w:val="single" w:sz="4" w:space="0" w:color="auto"/>
              <w:bottom w:val="single" w:sz="4" w:space="0" w:color="auto"/>
              <w:right w:val="single" w:sz="4" w:space="0" w:color="auto"/>
            </w:tcBorders>
            <w:hideMark/>
          </w:tcPr>
          <w:p w14:paraId="0E71DE6A" w14:textId="77777777" w:rsidR="00DC7D59" w:rsidRDefault="00DC7D59">
            <w:pPr>
              <w:pStyle w:val="TAL"/>
              <w:rPr>
                <w:sz w:val="16"/>
              </w:rPr>
            </w:pPr>
            <w:r>
              <w:rPr>
                <w:sz w:val="16"/>
              </w:rPr>
              <w:t>95</w:t>
            </w:r>
          </w:p>
        </w:tc>
        <w:tc>
          <w:tcPr>
            <w:tcW w:w="237" w:type="pct"/>
            <w:tcBorders>
              <w:top w:val="single" w:sz="4" w:space="0" w:color="auto"/>
              <w:left w:val="single" w:sz="4" w:space="0" w:color="auto"/>
              <w:bottom w:val="single" w:sz="4" w:space="0" w:color="auto"/>
              <w:right w:val="single" w:sz="4" w:space="0" w:color="auto"/>
            </w:tcBorders>
            <w:hideMark/>
          </w:tcPr>
          <w:p w14:paraId="416E4ABF"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3F364AB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0DE2E3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69EFF79" w14:textId="77777777" w:rsidR="00DC7D59" w:rsidRDefault="00DC7D59">
            <w:pPr>
              <w:pStyle w:val="TAL"/>
              <w:rPr>
                <w:sz w:val="16"/>
              </w:rPr>
            </w:pPr>
            <w:r>
              <w:rPr>
                <w:sz w:val="16"/>
              </w:rPr>
              <w:t>V2XAPP_Ph3</w:t>
            </w:r>
          </w:p>
        </w:tc>
        <w:tc>
          <w:tcPr>
            <w:tcW w:w="420" w:type="pct"/>
            <w:tcBorders>
              <w:top w:val="single" w:sz="4" w:space="0" w:color="auto"/>
              <w:left w:val="single" w:sz="4" w:space="0" w:color="auto"/>
              <w:bottom w:val="single" w:sz="4" w:space="0" w:color="auto"/>
              <w:right w:val="single" w:sz="4" w:space="0" w:color="auto"/>
            </w:tcBorders>
            <w:hideMark/>
          </w:tcPr>
          <w:p w14:paraId="1CBB6720" w14:textId="77777777" w:rsidR="00DC7D59" w:rsidRDefault="00DC7D59">
            <w:pPr>
              <w:pStyle w:val="TAL"/>
              <w:rPr>
                <w:sz w:val="16"/>
              </w:rPr>
            </w:pPr>
            <w:r>
              <w:rPr>
                <w:sz w:val="16"/>
              </w:rPr>
              <w:t>agreed</w:t>
            </w:r>
          </w:p>
        </w:tc>
      </w:tr>
      <w:tr w:rsidR="00DC7D59" w14:paraId="1E2A71D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1378248" w14:textId="77777777" w:rsidR="00DC7D59" w:rsidRDefault="00DC7D59">
            <w:pPr>
              <w:pStyle w:val="TAL"/>
              <w:rPr>
                <w:sz w:val="16"/>
              </w:rPr>
            </w:pPr>
            <w:r>
              <w:rPr>
                <w:sz w:val="16"/>
              </w:rPr>
              <w:t>C3-235092</w:t>
            </w:r>
          </w:p>
        </w:tc>
        <w:tc>
          <w:tcPr>
            <w:tcW w:w="1604" w:type="pct"/>
            <w:tcBorders>
              <w:top w:val="single" w:sz="4" w:space="0" w:color="auto"/>
              <w:left w:val="single" w:sz="4" w:space="0" w:color="auto"/>
              <w:bottom w:val="single" w:sz="4" w:space="0" w:color="auto"/>
              <w:right w:val="single" w:sz="4" w:space="0" w:color="auto"/>
            </w:tcBorders>
            <w:hideMark/>
          </w:tcPr>
          <w:p w14:paraId="598DEEEE" w14:textId="77777777" w:rsidR="00DC7D59" w:rsidRDefault="00DC7D59">
            <w:pPr>
              <w:pStyle w:val="TAL"/>
              <w:rPr>
                <w:sz w:val="16"/>
              </w:rPr>
            </w:pPr>
            <w:r>
              <w:rPr>
                <w:sz w:val="16"/>
              </w:rPr>
              <w:t xml:space="preserve">Define the API definition clauses of the </w:t>
            </w:r>
            <w:proofErr w:type="spellStart"/>
            <w:r>
              <w:rPr>
                <w:sz w:val="16"/>
              </w:rPr>
              <w:t>VAE_VRUZoneManagement</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3513F415" w14:textId="77777777" w:rsidR="00DC7D59" w:rsidRDefault="00DC7D59">
            <w:pPr>
              <w:pStyle w:val="TAL"/>
              <w:rPr>
                <w:sz w:val="16"/>
              </w:rPr>
            </w:pPr>
            <w:r>
              <w:rPr>
                <w:sz w:val="16"/>
              </w:rPr>
              <w:t>Huawei, Nokia, Nokia Shanghai Bell, CATT</w:t>
            </w:r>
          </w:p>
        </w:tc>
        <w:tc>
          <w:tcPr>
            <w:tcW w:w="306" w:type="pct"/>
            <w:tcBorders>
              <w:top w:val="single" w:sz="4" w:space="0" w:color="auto"/>
              <w:left w:val="single" w:sz="4" w:space="0" w:color="auto"/>
              <w:bottom w:val="single" w:sz="4" w:space="0" w:color="auto"/>
              <w:right w:val="single" w:sz="4" w:space="0" w:color="auto"/>
            </w:tcBorders>
            <w:hideMark/>
          </w:tcPr>
          <w:p w14:paraId="59879861" w14:textId="77777777" w:rsidR="00DC7D59" w:rsidRDefault="00DC7D59">
            <w:pPr>
              <w:pStyle w:val="TAL"/>
              <w:rPr>
                <w:sz w:val="16"/>
              </w:rPr>
            </w:pPr>
            <w:r>
              <w:rPr>
                <w:sz w:val="16"/>
              </w:rPr>
              <w:t>29,486</w:t>
            </w:r>
          </w:p>
        </w:tc>
        <w:tc>
          <w:tcPr>
            <w:tcW w:w="248" w:type="pct"/>
            <w:tcBorders>
              <w:top w:val="single" w:sz="4" w:space="0" w:color="auto"/>
              <w:left w:val="single" w:sz="4" w:space="0" w:color="auto"/>
              <w:bottom w:val="single" w:sz="4" w:space="0" w:color="auto"/>
              <w:right w:val="single" w:sz="4" w:space="0" w:color="auto"/>
            </w:tcBorders>
            <w:hideMark/>
          </w:tcPr>
          <w:p w14:paraId="41ED9768" w14:textId="77777777" w:rsidR="00DC7D59" w:rsidRDefault="00DC7D59">
            <w:pPr>
              <w:pStyle w:val="TAL"/>
              <w:rPr>
                <w:sz w:val="16"/>
              </w:rPr>
            </w:pPr>
            <w:r>
              <w:rPr>
                <w:sz w:val="16"/>
              </w:rPr>
              <w:t>94</w:t>
            </w:r>
          </w:p>
        </w:tc>
        <w:tc>
          <w:tcPr>
            <w:tcW w:w="237" w:type="pct"/>
            <w:tcBorders>
              <w:top w:val="single" w:sz="4" w:space="0" w:color="auto"/>
              <w:left w:val="single" w:sz="4" w:space="0" w:color="auto"/>
              <w:bottom w:val="single" w:sz="4" w:space="0" w:color="auto"/>
              <w:right w:val="single" w:sz="4" w:space="0" w:color="auto"/>
            </w:tcBorders>
            <w:hideMark/>
          </w:tcPr>
          <w:p w14:paraId="52D64646"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0152CEF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0D9890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46BBCF3" w14:textId="77777777" w:rsidR="00DC7D59" w:rsidRDefault="00DC7D59">
            <w:pPr>
              <w:pStyle w:val="TAL"/>
              <w:rPr>
                <w:sz w:val="16"/>
              </w:rPr>
            </w:pPr>
            <w:r>
              <w:rPr>
                <w:sz w:val="16"/>
              </w:rPr>
              <w:t>V2XAPP_Ph3</w:t>
            </w:r>
          </w:p>
        </w:tc>
        <w:tc>
          <w:tcPr>
            <w:tcW w:w="420" w:type="pct"/>
            <w:tcBorders>
              <w:top w:val="single" w:sz="4" w:space="0" w:color="auto"/>
              <w:left w:val="single" w:sz="4" w:space="0" w:color="auto"/>
              <w:bottom w:val="single" w:sz="4" w:space="0" w:color="auto"/>
              <w:right w:val="single" w:sz="4" w:space="0" w:color="auto"/>
            </w:tcBorders>
            <w:hideMark/>
          </w:tcPr>
          <w:p w14:paraId="043C7393" w14:textId="77777777" w:rsidR="00DC7D59" w:rsidRDefault="00DC7D59">
            <w:pPr>
              <w:pStyle w:val="TAL"/>
              <w:rPr>
                <w:sz w:val="16"/>
              </w:rPr>
            </w:pPr>
            <w:r>
              <w:rPr>
                <w:sz w:val="16"/>
              </w:rPr>
              <w:t>agreed</w:t>
            </w:r>
          </w:p>
        </w:tc>
      </w:tr>
      <w:tr w:rsidR="00DC7D59" w14:paraId="2974822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D5E4216" w14:textId="77777777" w:rsidR="00DC7D59" w:rsidRDefault="00DC7D59">
            <w:pPr>
              <w:pStyle w:val="TAL"/>
              <w:rPr>
                <w:sz w:val="16"/>
              </w:rPr>
            </w:pPr>
            <w:r>
              <w:rPr>
                <w:sz w:val="16"/>
              </w:rPr>
              <w:t>C3-235093</w:t>
            </w:r>
          </w:p>
        </w:tc>
        <w:tc>
          <w:tcPr>
            <w:tcW w:w="1604" w:type="pct"/>
            <w:tcBorders>
              <w:top w:val="single" w:sz="4" w:space="0" w:color="auto"/>
              <w:left w:val="single" w:sz="4" w:space="0" w:color="auto"/>
              <w:bottom w:val="single" w:sz="4" w:space="0" w:color="auto"/>
              <w:right w:val="single" w:sz="4" w:space="0" w:color="auto"/>
            </w:tcBorders>
            <w:hideMark/>
          </w:tcPr>
          <w:p w14:paraId="041A1EF0" w14:textId="77777777" w:rsidR="00DC7D59" w:rsidRDefault="00DC7D59">
            <w:pPr>
              <w:pStyle w:val="TAL"/>
              <w:rPr>
                <w:sz w:val="16"/>
              </w:rPr>
            </w:pPr>
            <w:r>
              <w:rPr>
                <w:sz w:val="16"/>
              </w:rPr>
              <w:t xml:space="preserve">Define the </w:t>
            </w:r>
            <w:proofErr w:type="spellStart"/>
            <w:r>
              <w:rPr>
                <w:sz w:val="16"/>
              </w:rPr>
              <w:t>OpenAPI</w:t>
            </w:r>
            <w:proofErr w:type="spellEnd"/>
            <w:r>
              <w:rPr>
                <w:sz w:val="16"/>
              </w:rPr>
              <w:t xml:space="preserve"> description of the </w:t>
            </w:r>
            <w:proofErr w:type="spellStart"/>
            <w:r>
              <w:rPr>
                <w:sz w:val="16"/>
              </w:rPr>
              <w:t>VAE_VRUZoneManagement</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79218199" w14:textId="77777777" w:rsidR="00DC7D59" w:rsidRDefault="00DC7D59">
            <w:pPr>
              <w:pStyle w:val="TAL"/>
              <w:rPr>
                <w:sz w:val="16"/>
              </w:rPr>
            </w:pPr>
            <w:r>
              <w:rPr>
                <w:sz w:val="16"/>
              </w:rPr>
              <w:t>Huawei, Nokia, Nokia Shanghai Bell, CATT</w:t>
            </w:r>
          </w:p>
        </w:tc>
        <w:tc>
          <w:tcPr>
            <w:tcW w:w="306" w:type="pct"/>
            <w:tcBorders>
              <w:top w:val="single" w:sz="4" w:space="0" w:color="auto"/>
              <w:left w:val="single" w:sz="4" w:space="0" w:color="auto"/>
              <w:bottom w:val="single" w:sz="4" w:space="0" w:color="auto"/>
              <w:right w:val="single" w:sz="4" w:space="0" w:color="auto"/>
            </w:tcBorders>
            <w:hideMark/>
          </w:tcPr>
          <w:p w14:paraId="1575D56D" w14:textId="77777777" w:rsidR="00DC7D59" w:rsidRDefault="00DC7D59">
            <w:pPr>
              <w:pStyle w:val="TAL"/>
              <w:rPr>
                <w:sz w:val="16"/>
              </w:rPr>
            </w:pPr>
            <w:r>
              <w:rPr>
                <w:sz w:val="16"/>
              </w:rPr>
              <w:t>29,486</w:t>
            </w:r>
          </w:p>
        </w:tc>
        <w:tc>
          <w:tcPr>
            <w:tcW w:w="248" w:type="pct"/>
            <w:tcBorders>
              <w:top w:val="single" w:sz="4" w:space="0" w:color="auto"/>
              <w:left w:val="single" w:sz="4" w:space="0" w:color="auto"/>
              <w:bottom w:val="single" w:sz="4" w:space="0" w:color="auto"/>
              <w:right w:val="single" w:sz="4" w:space="0" w:color="auto"/>
            </w:tcBorders>
            <w:hideMark/>
          </w:tcPr>
          <w:p w14:paraId="64898066" w14:textId="77777777" w:rsidR="00DC7D59" w:rsidRDefault="00DC7D59">
            <w:pPr>
              <w:pStyle w:val="TAL"/>
              <w:rPr>
                <w:sz w:val="16"/>
              </w:rPr>
            </w:pPr>
            <w:r>
              <w:rPr>
                <w:sz w:val="16"/>
              </w:rPr>
              <w:t>98</w:t>
            </w:r>
          </w:p>
        </w:tc>
        <w:tc>
          <w:tcPr>
            <w:tcW w:w="237" w:type="pct"/>
            <w:tcBorders>
              <w:top w:val="single" w:sz="4" w:space="0" w:color="auto"/>
              <w:left w:val="single" w:sz="4" w:space="0" w:color="auto"/>
              <w:bottom w:val="single" w:sz="4" w:space="0" w:color="auto"/>
              <w:right w:val="single" w:sz="4" w:space="0" w:color="auto"/>
            </w:tcBorders>
            <w:hideMark/>
          </w:tcPr>
          <w:p w14:paraId="0A0FC60A"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1A2D203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039826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94C412C" w14:textId="77777777" w:rsidR="00DC7D59" w:rsidRDefault="00DC7D59">
            <w:pPr>
              <w:pStyle w:val="TAL"/>
              <w:rPr>
                <w:sz w:val="16"/>
              </w:rPr>
            </w:pPr>
            <w:r>
              <w:rPr>
                <w:sz w:val="16"/>
              </w:rPr>
              <w:t>V2XAPP_Ph3</w:t>
            </w:r>
          </w:p>
        </w:tc>
        <w:tc>
          <w:tcPr>
            <w:tcW w:w="420" w:type="pct"/>
            <w:tcBorders>
              <w:top w:val="single" w:sz="4" w:space="0" w:color="auto"/>
              <w:left w:val="single" w:sz="4" w:space="0" w:color="auto"/>
              <w:bottom w:val="single" w:sz="4" w:space="0" w:color="auto"/>
              <w:right w:val="single" w:sz="4" w:space="0" w:color="auto"/>
            </w:tcBorders>
            <w:hideMark/>
          </w:tcPr>
          <w:p w14:paraId="0D6CFEB8" w14:textId="77777777" w:rsidR="00DC7D59" w:rsidRDefault="00DC7D59">
            <w:pPr>
              <w:pStyle w:val="TAL"/>
              <w:rPr>
                <w:sz w:val="16"/>
              </w:rPr>
            </w:pPr>
            <w:r>
              <w:rPr>
                <w:sz w:val="16"/>
              </w:rPr>
              <w:t>agreed</w:t>
            </w:r>
          </w:p>
        </w:tc>
      </w:tr>
      <w:tr w:rsidR="00DC7D59" w14:paraId="67E5729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5B1090C" w14:textId="77777777" w:rsidR="00DC7D59" w:rsidRDefault="00DC7D59">
            <w:pPr>
              <w:pStyle w:val="TAL"/>
              <w:rPr>
                <w:sz w:val="16"/>
              </w:rPr>
            </w:pPr>
            <w:r>
              <w:rPr>
                <w:sz w:val="16"/>
              </w:rPr>
              <w:t>C3-235094</w:t>
            </w:r>
          </w:p>
        </w:tc>
        <w:tc>
          <w:tcPr>
            <w:tcW w:w="1604" w:type="pct"/>
            <w:tcBorders>
              <w:top w:val="single" w:sz="4" w:space="0" w:color="auto"/>
              <w:left w:val="single" w:sz="4" w:space="0" w:color="auto"/>
              <w:bottom w:val="single" w:sz="4" w:space="0" w:color="auto"/>
              <w:right w:val="single" w:sz="4" w:space="0" w:color="auto"/>
            </w:tcBorders>
            <w:hideMark/>
          </w:tcPr>
          <w:p w14:paraId="23B50221" w14:textId="77777777" w:rsidR="00DC7D59" w:rsidRDefault="00DC7D59">
            <w:pPr>
              <w:pStyle w:val="TAL"/>
              <w:rPr>
                <w:sz w:val="16"/>
              </w:rPr>
            </w:pPr>
            <w:r>
              <w:rPr>
                <w:sz w:val="16"/>
              </w:rPr>
              <w:t>Corrections and updates to the content of the EAS bundle information</w:t>
            </w:r>
          </w:p>
        </w:tc>
        <w:tc>
          <w:tcPr>
            <w:tcW w:w="515" w:type="pct"/>
            <w:tcBorders>
              <w:top w:val="single" w:sz="4" w:space="0" w:color="auto"/>
              <w:left w:val="single" w:sz="4" w:space="0" w:color="auto"/>
              <w:bottom w:val="single" w:sz="4" w:space="0" w:color="auto"/>
              <w:right w:val="single" w:sz="4" w:space="0" w:color="auto"/>
            </w:tcBorders>
            <w:hideMark/>
          </w:tcPr>
          <w:p w14:paraId="721F6DB3"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AC05155"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7EFCF388" w14:textId="77777777" w:rsidR="00DC7D59" w:rsidRDefault="00DC7D59">
            <w:pPr>
              <w:pStyle w:val="TAL"/>
              <w:rPr>
                <w:sz w:val="16"/>
              </w:rPr>
            </w:pPr>
            <w:r>
              <w:rPr>
                <w:sz w:val="16"/>
              </w:rPr>
              <w:t>139</w:t>
            </w:r>
          </w:p>
        </w:tc>
        <w:tc>
          <w:tcPr>
            <w:tcW w:w="237" w:type="pct"/>
            <w:tcBorders>
              <w:top w:val="single" w:sz="4" w:space="0" w:color="auto"/>
              <w:left w:val="single" w:sz="4" w:space="0" w:color="auto"/>
              <w:bottom w:val="single" w:sz="4" w:space="0" w:color="auto"/>
              <w:right w:val="single" w:sz="4" w:space="0" w:color="auto"/>
            </w:tcBorders>
          </w:tcPr>
          <w:p w14:paraId="4917977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919F81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450222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13A7BFE"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6BB3B2F6" w14:textId="77777777" w:rsidR="00DC7D59" w:rsidRDefault="00DC7D59">
            <w:pPr>
              <w:pStyle w:val="TAL"/>
              <w:rPr>
                <w:sz w:val="16"/>
              </w:rPr>
            </w:pPr>
            <w:r>
              <w:rPr>
                <w:sz w:val="16"/>
              </w:rPr>
              <w:t>revised</w:t>
            </w:r>
          </w:p>
        </w:tc>
      </w:tr>
      <w:tr w:rsidR="00DC7D59" w14:paraId="0104CC8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869E1FF" w14:textId="77777777" w:rsidR="00DC7D59" w:rsidRDefault="00DC7D59">
            <w:pPr>
              <w:pStyle w:val="TAL"/>
              <w:rPr>
                <w:sz w:val="16"/>
              </w:rPr>
            </w:pPr>
            <w:r>
              <w:rPr>
                <w:sz w:val="16"/>
              </w:rPr>
              <w:t>C3-235095</w:t>
            </w:r>
          </w:p>
        </w:tc>
        <w:tc>
          <w:tcPr>
            <w:tcW w:w="1604" w:type="pct"/>
            <w:tcBorders>
              <w:top w:val="single" w:sz="4" w:space="0" w:color="auto"/>
              <w:left w:val="single" w:sz="4" w:space="0" w:color="auto"/>
              <w:bottom w:val="single" w:sz="4" w:space="0" w:color="auto"/>
              <w:right w:val="single" w:sz="4" w:space="0" w:color="auto"/>
            </w:tcBorders>
            <w:hideMark/>
          </w:tcPr>
          <w:p w14:paraId="410FD6FE" w14:textId="77777777" w:rsidR="00DC7D59" w:rsidRDefault="00DC7D59">
            <w:pPr>
              <w:pStyle w:val="TAL"/>
              <w:rPr>
                <w:sz w:val="16"/>
              </w:rPr>
            </w:pPr>
            <w:r>
              <w:rPr>
                <w:sz w:val="16"/>
              </w:rPr>
              <w:t>Adding EDN information to the EES profile</w:t>
            </w:r>
          </w:p>
        </w:tc>
        <w:tc>
          <w:tcPr>
            <w:tcW w:w="515" w:type="pct"/>
            <w:tcBorders>
              <w:top w:val="single" w:sz="4" w:space="0" w:color="auto"/>
              <w:left w:val="single" w:sz="4" w:space="0" w:color="auto"/>
              <w:bottom w:val="single" w:sz="4" w:space="0" w:color="auto"/>
              <w:right w:val="single" w:sz="4" w:space="0" w:color="auto"/>
            </w:tcBorders>
            <w:hideMark/>
          </w:tcPr>
          <w:p w14:paraId="17B7A292"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AE47BC6"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2A6D58BC" w14:textId="77777777" w:rsidR="00DC7D59" w:rsidRDefault="00DC7D59">
            <w:pPr>
              <w:pStyle w:val="TAL"/>
              <w:rPr>
                <w:sz w:val="16"/>
              </w:rPr>
            </w:pPr>
            <w:r>
              <w:rPr>
                <w:sz w:val="16"/>
              </w:rPr>
              <w:t>140</w:t>
            </w:r>
          </w:p>
        </w:tc>
        <w:tc>
          <w:tcPr>
            <w:tcW w:w="237" w:type="pct"/>
            <w:tcBorders>
              <w:top w:val="single" w:sz="4" w:space="0" w:color="auto"/>
              <w:left w:val="single" w:sz="4" w:space="0" w:color="auto"/>
              <w:bottom w:val="single" w:sz="4" w:space="0" w:color="auto"/>
              <w:right w:val="single" w:sz="4" w:space="0" w:color="auto"/>
            </w:tcBorders>
          </w:tcPr>
          <w:p w14:paraId="3FF1FD3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18CD7F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344F6A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7B7C7DA"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007AC5D9" w14:textId="77777777" w:rsidR="00DC7D59" w:rsidRDefault="00DC7D59">
            <w:pPr>
              <w:pStyle w:val="TAL"/>
              <w:rPr>
                <w:sz w:val="16"/>
              </w:rPr>
            </w:pPr>
            <w:r>
              <w:rPr>
                <w:sz w:val="16"/>
              </w:rPr>
              <w:t>revised</w:t>
            </w:r>
          </w:p>
        </w:tc>
      </w:tr>
      <w:tr w:rsidR="00DC7D59" w14:paraId="2E189EE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02747D0" w14:textId="77777777" w:rsidR="00DC7D59" w:rsidRDefault="00DC7D59">
            <w:pPr>
              <w:pStyle w:val="TAL"/>
              <w:rPr>
                <w:sz w:val="16"/>
              </w:rPr>
            </w:pPr>
            <w:r>
              <w:rPr>
                <w:sz w:val="16"/>
              </w:rPr>
              <w:t>C3-235096</w:t>
            </w:r>
          </w:p>
        </w:tc>
        <w:tc>
          <w:tcPr>
            <w:tcW w:w="1604" w:type="pct"/>
            <w:tcBorders>
              <w:top w:val="single" w:sz="4" w:space="0" w:color="auto"/>
              <w:left w:val="single" w:sz="4" w:space="0" w:color="auto"/>
              <w:bottom w:val="single" w:sz="4" w:space="0" w:color="auto"/>
              <w:right w:val="single" w:sz="4" w:space="0" w:color="auto"/>
            </w:tcBorders>
            <w:hideMark/>
          </w:tcPr>
          <w:p w14:paraId="6DFAC3B2" w14:textId="77777777" w:rsidR="00DC7D59" w:rsidRDefault="00DC7D59">
            <w:pPr>
              <w:pStyle w:val="TAL"/>
              <w:rPr>
                <w:sz w:val="16"/>
              </w:rPr>
            </w:pPr>
            <w:r>
              <w:rPr>
                <w:sz w:val="16"/>
              </w:rPr>
              <w:t>Support indicating the EAS ability of handling bundled EAS ACR</w:t>
            </w:r>
          </w:p>
        </w:tc>
        <w:tc>
          <w:tcPr>
            <w:tcW w:w="515" w:type="pct"/>
            <w:tcBorders>
              <w:top w:val="single" w:sz="4" w:space="0" w:color="auto"/>
              <w:left w:val="single" w:sz="4" w:space="0" w:color="auto"/>
              <w:bottom w:val="single" w:sz="4" w:space="0" w:color="auto"/>
              <w:right w:val="single" w:sz="4" w:space="0" w:color="auto"/>
            </w:tcBorders>
            <w:hideMark/>
          </w:tcPr>
          <w:p w14:paraId="48328002"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465A404"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5A521EBE" w14:textId="77777777" w:rsidR="00DC7D59" w:rsidRDefault="00DC7D59">
            <w:pPr>
              <w:pStyle w:val="TAL"/>
              <w:rPr>
                <w:sz w:val="16"/>
              </w:rPr>
            </w:pPr>
            <w:r>
              <w:rPr>
                <w:sz w:val="16"/>
              </w:rPr>
              <w:t>141</w:t>
            </w:r>
          </w:p>
        </w:tc>
        <w:tc>
          <w:tcPr>
            <w:tcW w:w="237" w:type="pct"/>
            <w:tcBorders>
              <w:top w:val="single" w:sz="4" w:space="0" w:color="auto"/>
              <w:left w:val="single" w:sz="4" w:space="0" w:color="auto"/>
              <w:bottom w:val="single" w:sz="4" w:space="0" w:color="auto"/>
              <w:right w:val="single" w:sz="4" w:space="0" w:color="auto"/>
            </w:tcBorders>
          </w:tcPr>
          <w:p w14:paraId="1B72517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BAB1D8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E99078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FC2C26D"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3DA99728" w14:textId="77777777" w:rsidR="00DC7D59" w:rsidRDefault="00DC7D59">
            <w:pPr>
              <w:pStyle w:val="TAL"/>
              <w:rPr>
                <w:sz w:val="16"/>
              </w:rPr>
            </w:pPr>
            <w:r>
              <w:rPr>
                <w:sz w:val="16"/>
              </w:rPr>
              <w:t>revised</w:t>
            </w:r>
          </w:p>
        </w:tc>
      </w:tr>
      <w:tr w:rsidR="00DC7D59" w14:paraId="594B3EB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95587E" w14:textId="77777777" w:rsidR="00DC7D59" w:rsidRDefault="00DC7D59">
            <w:pPr>
              <w:pStyle w:val="TAL"/>
              <w:rPr>
                <w:sz w:val="16"/>
              </w:rPr>
            </w:pPr>
            <w:r>
              <w:rPr>
                <w:sz w:val="16"/>
              </w:rPr>
              <w:t>C3-235097</w:t>
            </w:r>
          </w:p>
        </w:tc>
        <w:tc>
          <w:tcPr>
            <w:tcW w:w="1604" w:type="pct"/>
            <w:tcBorders>
              <w:top w:val="single" w:sz="4" w:space="0" w:color="auto"/>
              <w:left w:val="single" w:sz="4" w:space="0" w:color="auto"/>
              <w:bottom w:val="single" w:sz="4" w:space="0" w:color="auto"/>
              <w:right w:val="single" w:sz="4" w:space="0" w:color="auto"/>
            </w:tcBorders>
            <w:hideMark/>
          </w:tcPr>
          <w:p w14:paraId="59709950" w14:textId="77777777" w:rsidR="00DC7D59" w:rsidRDefault="00DC7D59">
            <w:pPr>
              <w:pStyle w:val="TAL"/>
              <w:rPr>
                <w:sz w:val="16"/>
              </w:rPr>
            </w:pPr>
            <w:r>
              <w:rPr>
                <w:sz w:val="16"/>
              </w:rPr>
              <w:t>Corrections to the definition of the general context holding time duration</w:t>
            </w:r>
          </w:p>
        </w:tc>
        <w:tc>
          <w:tcPr>
            <w:tcW w:w="515" w:type="pct"/>
            <w:tcBorders>
              <w:top w:val="single" w:sz="4" w:space="0" w:color="auto"/>
              <w:left w:val="single" w:sz="4" w:space="0" w:color="auto"/>
              <w:bottom w:val="single" w:sz="4" w:space="0" w:color="auto"/>
              <w:right w:val="single" w:sz="4" w:space="0" w:color="auto"/>
            </w:tcBorders>
            <w:hideMark/>
          </w:tcPr>
          <w:p w14:paraId="4FB66D1A"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48457FD"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04303AB6" w14:textId="77777777" w:rsidR="00DC7D59" w:rsidRDefault="00DC7D59">
            <w:pPr>
              <w:pStyle w:val="TAL"/>
              <w:rPr>
                <w:sz w:val="16"/>
              </w:rPr>
            </w:pPr>
            <w:r>
              <w:rPr>
                <w:sz w:val="16"/>
              </w:rPr>
              <w:t>142</w:t>
            </w:r>
          </w:p>
        </w:tc>
        <w:tc>
          <w:tcPr>
            <w:tcW w:w="237" w:type="pct"/>
            <w:tcBorders>
              <w:top w:val="single" w:sz="4" w:space="0" w:color="auto"/>
              <w:left w:val="single" w:sz="4" w:space="0" w:color="auto"/>
              <w:bottom w:val="single" w:sz="4" w:space="0" w:color="auto"/>
              <w:right w:val="single" w:sz="4" w:space="0" w:color="auto"/>
            </w:tcBorders>
          </w:tcPr>
          <w:p w14:paraId="49491BA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4B5BC3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B0263D2"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5BC40F6"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6214F6C1" w14:textId="77777777" w:rsidR="00DC7D59" w:rsidRDefault="00DC7D59">
            <w:pPr>
              <w:pStyle w:val="TAL"/>
              <w:rPr>
                <w:sz w:val="16"/>
              </w:rPr>
            </w:pPr>
            <w:r>
              <w:rPr>
                <w:sz w:val="16"/>
              </w:rPr>
              <w:t>agreed</w:t>
            </w:r>
          </w:p>
        </w:tc>
      </w:tr>
      <w:tr w:rsidR="00DC7D59" w14:paraId="01669EE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6B14B25" w14:textId="77777777" w:rsidR="00DC7D59" w:rsidRDefault="00DC7D59">
            <w:pPr>
              <w:pStyle w:val="TAL"/>
              <w:rPr>
                <w:sz w:val="16"/>
              </w:rPr>
            </w:pPr>
            <w:r>
              <w:rPr>
                <w:sz w:val="16"/>
              </w:rPr>
              <w:t>C3-235098</w:t>
            </w:r>
          </w:p>
        </w:tc>
        <w:tc>
          <w:tcPr>
            <w:tcW w:w="1604" w:type="pct"/>
            <w:tcBorders>
              <w:top w:val="single" w:sz="4" w:space="0" w:color="auto"/>
              <w:left w:val="single" w:sz="4" w:space="0" w:color="auto"/>
              <w:bottom w:val="single" w:sz="4" w:space="0" w:color="auto"/>
              <w:right w:val="single" w:sz="4" w:space="0" w:color="auto"/>
            </w:tcBorders>
            <w:hideMark/>
          </w:tcPr>
          <w:p w14:paraId="4A9C966B" w14:textId="77777777" w:rsidR="00DC7D59" w:rsidRDefault="00DC7D59">
            <w:pPr>
              <w:pStyle w:val="TAL"/>
              <w:rPr>
                <w:sz w:val="16"/>
              </w:rPr>
            </w:pPr>
            <w:r>
              <w:rPr>
                <w:sz w:val="16"/>
              </w:rPr>
              <w:t>Further progressing the definition of MBS resources management</w:t>
            </w:r>
          </w:p>
        </w:tc>
        <w:tc>
          <w:tcPr>
            <w:tcW w:w="515" w:type="pct"/>
            <w:tcBorders>
              <w:top w:val="single" w:sz="4" w:space="0" w:color="auto"/>
              <w:left w:val="single" w:sz="4" w:space="0" w:color="auto"/>
              <w:bottom w:val="single" w:sz="4" w:space="0" w:color="auto"/>
              <w:right w:val="single" w:sz="4" w:space="0" w:color="auto"/>
            </w:tcBorders>
            <w:hideMark/>
          </w:tcPr>
          <w:p w14:paraId="744367C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8F02BA2"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10C6BB7F" w14:textId="77777777" w:rsidR="00DC7D59" w:rsidRDefault="00DC7D59">
            <w:pPr>
              <w:pStyle w:val="TAL"/>
              <w:rPr>
                <w:sz w:val="16"/>
              </w:rPr>
            </w:pPr>
            <w:r>
              <w:rPr>
                <w:sz w:val="16"/>
              </w:rPr>
              <w:t>177</w:t>
            </w:r>
          </w:p>
        </w:tc>
        <w:tc>
          <w:tcPr>
            <w:tcW w:w="237" w:type="pct"/>
            <w:tcBorders>
              <w:top w:val="single" w:sz="4" w:space="0" w:color="auto"/>
              <w:left w:val="single" w:sz="4" w:space="0" w:color="auto"/>
              <w:bottom w:val="single" w:sz="4" w:space="0" w:color="auto"/>
              <w:right w:val="single" w:sz="4" w:space="0" w:color="auto"/>
            </w:tcBorders>
            <w:hideMark/>
          </w:tcPr>
          <w:p w14:paraId="3313C237"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180E91F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202B6B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D27E88A"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3F10C51C" w14:textId="77777777" w:rsidR="00DC7D59" w:rsidRDefault="00DC7D59">
            <w:pPr>
              <w:pStyle w:val="TAL"/>
              <w:rPr>
                <w:sz w:val="16"/>
              </w:rPr>
            </w:pPr>
            <w:r>
              <w:rPr>
                <w:sz w:val="16"/>
              </w:rPr>
              <w:t>agreed</w:t>
            </w:r>
          </w:p>
        </w:tc>
      </w:tr>
      <w:tr w:rsidR="00DC7D59" w14:paraId="6D08CD1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8EA2A87" w14:textId="77777777" w:rsidR="00DC7D59" w:rsidRDefault="00DC7D59">
            <w:pPr>
              <w:pStyle w:val="TAL"/>
              <w:rPr>
                <w:sz w:val="16"/>
              </w:rPr>
            </w:pPr>
            <w:r>
              <w:rPr>
                <w:sz w:val="16"/>
              </w:rPr>
              <w:t>C3-235099</w:t>
            </w:r>
          </w:p>
        </w:tc>
        <w:tc>
          <w:tcPr>
            <w:tcW w:w="1604" w:type="pct"/>
            <w:tcBorders>
              <w:top w:val="single" w:sz="4" w:space="0" w:color="auto"/>
              <w:left w:val="single" w:sz="4" w:space="0" w:color="auto"/>
              <w:bottom w:val="single" w:sz="4" w:space="0" w:color="auto"/>
              <w:right w:val="single" w:sz="4" w:space="0" w:color="auto"/>
            </w:tcBorders>
            <w:hideMark/>
          </w:tcPr>
          <w:p w14:paraId="2A6E6280" w14:textId="77777777" w:rsidR="00DC7D59" w:rsidRDefault="00DC7D59">
            <w:pPr>
              <w:pStyle w:val="TAL"/>
              <w:rPr>
                <w:sz w:val="16"/>
              </w:rPr>
            </w:pPr>
            <w:r>
              <w:rPr>
                <w:sz w:val="16"/>
              </w:rPr>
              <w:t>Updates to the MBS resources related service descriptions</w:t>
            </w:r>
          </w:p>
        </w:tc>
        <w:tc>
          <w:tcPr>
            <w:tcW w:w="515" w:type="pct"/>
            <w:tcBorders>
              <w:top w:val="single" w:sz="4" w:space="0" w:color="auto"/>
              <w:left w:val="single" w:sz="4" w:space="0" w:color="auto"/>
              <w:bottom w:val="single" w:sz="4" w:space="0" w:color="auto"/>
              <w:right w:val="single" w:sz="4" w:space="0" w:color="auto"/>
            </w:tcBorders>
            <w:hideMark/>
          </w:tcPr>
          <w:p w14:paraId="67C58531"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1F938796"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79C556B6" w14:textId="77777777" w:rsidR="00DC7D59" w:rsidRDefault="00DC7D59">
            <w:pPr>
              <w:pStyle w:val="TAL"/>
              <w:rPr>
                <w:sz w:val="16"/>
              </w:rPr>
            </w:pPr>
            <w:r>
              <w:rPr>
                <w:sz w:val="16"/>
              </w:rPr>
              <w:t>194</w:t>
            </w:r>
          </w:p>
        </w:tc>
        <w:tc>
          <w:tcPr>
            <w:tcW w:w="237" w:type="pct"/>
            <w:tcBorders>
              <w:top w:val="single" w:sz="4" w:space="0" w:color="auto"/>
              <w:left w:val="single" w:sz="4" w:space="0" w:color="auto"/>
              <w:bottom w:val="single" w:sz="4" w:space="0" w:color="auto"/>
              <w:right w:val="single" w:sz="4" w:space="0" w:color="auto"/>
            </w:tcBorders>
          </w:tcPr>
          <w:p w14:paraId="229C806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8F7964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D4C58C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4F8008C"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6939E4BB" w14:textId="77777777" w:rsidR="00DC7D59" w:rsidRDefault="00DC7D59">
            <w:pPr>
              <w:pStyle w:val="TAL"/>
              <w:rPr>
                <w:sz w:val="16"/>
              </w:rPr>
            </w:pPr>
            <w:r>
              <w:rPr>
                <w:sz w:val="16"/>
              </w:rPr>
              <w:t>agreed</w:t>
            </w:r>
          </w:p>
        </w:tc>
      </w:tr>
      <w:tr w:rsidR="00DC7D59" w14:paraId="722D580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5B118E5" w14:textId="77777777" w:rsidR="00DC7D59" w:rsidRDefault="00DC7D59">
            <w:pPr>
              <w:pStyle w:val="TAL"/>
              <w:rPr>
                <w:sz w:val="16"/>
              </w:rPr>
            </w:pPr>
            <w:r>
              <w:rPr>
                <w:sz w:val="16"/>
              </w:rPr>
              <w:t>C3-235100</w:t>
            </w:r>
          </w:p>
        </w:tc>
        <w:tc>
          <w:tcPr>
            <w:tcW w:w="1604" w:type="pct"/>
            <w:tcBorders>
              <w:top w:val="single" w:sz="4" w:space="0" w:color="auto"/>
              <w:left w:val="single" w:sz="4" w:space="0" w:color="auto"/>
              <w:bottom w:val="single" w:sz="4" w:space="0" w:color="auto"/>
              <w:right w:val="single" w:sz="4" w:space="0" w:color="auto"/>
            </w:tcBorders>
            <w:hideMark/>
          </w:tcPr>
          <w:p w14:paraId="7614B060" w14:textId="77777777" w:rsidR="00DC7D59" w:rsidRDefault="00DC7D59">
            <w:pPr>
              <w:pStyle w:val="TAL"/>
              <w:rPr>
                <w:sz w:val="16"/>
              </w:rPr>
            </w:pPr>
            <w:r>
              <w:rPr>
                <w:sz w:val="16"/>
              </w:rPr>
              <w:t>Resolving the Editor's Note on the VAL Service Area ID</w:t>
            </w:r>
          </w:p>
        </w:tc>
        <w:tc>
          <w:tcPr>
            <w:tcW w:w="515" w:type="pct"/>
            <w:tcBorders>
              <w:top w:val="single" w:sz="4" w:space="0" w:color="auto"/>
              <w:left w:val="single" w:sz="4" w:space="0" w:color="auto"/>
              <w:bottom w:val="single" w:sz="4" w:space="0" w:color="auto"/>
              <w:right w:val="single" w:sz="4" w:space="0" w:color="auto"/>
            </w:tcBorders>
            <w:hideMark/>
          </w:tcPr>
          <w:p w14:paraId="12BF5301"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0E01837"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400DE16E" w14:textId="77777777" w:rsidR="00DC7D59" w:rsidRDefault="00DC7D59">
            <w:pPr>
              <w:pStyle w:val="TAL"/>
              <w:rPr>
                <w:sz w:val="16"/>
              </w:rPr>
            </w:pPr>
            <w:r>
              <w:rPr>
                <w:sz w:val="16"/>
              </w:rPr>
              <w:t>195</w:t>
            </w:r>
          </w:p>
        </w:tc>
        <w:tc>
          <w:tcPr>
            <w:tcW w:w="237" w:type="pct"/>
            <w:tcBorders>
              <w:top w:val="single" w:sz="4" w:space="0" w:color="auto"/>
              <w:left w:val="single" w:sz="4" w:space="0" w:color="auto"/>
              <w:bottom w:val="single" w:sz="4" w:space="0" w:color="auto"/>
              <w:right w:val="single" w:sz="4" w:space="0" w:color="auto"/>
            </w:tcBorders>
          </w:tcPr>
          <w:p w14:paraId="6F8DFE9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56BF71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9F1FA5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31E2ADC"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575EFD6E" w14:textId="77777777" w:rsidR="00DC7D59" w:rsidRDefault="00DC7D59">
            <w:pPr>
              <w:pStyle w:val="TAL"/>
              <w:rPr>
                <w:sz w:val="16"/>
              </w:rPr>
            </w:pPr>
            <w:r>
              <w:rPr>
                <w:sz w:val="16"/>
              </w:rPr>
              <w:t>merged</w:t>
            </w:r>
          </w:p>
        </w:tc>
      </w:tr>
      <w:tr w:rsidR="00DC7D59" w14:paraId="458CA28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097C490" w14:textId="77777777" w:rsidR="00DC7D59" w:rsidRDefault="00DC7D59">
            <w:pPr>
              <w:pStyle w:val="TAL"/>
              <w:rPr>
                <w:sz w:val="16"/>
              </w:rPr>
            </w:pPr>
            <w:r>
              <w:rPr>
                <w:sz w:val="16"/>
              </w:rPr>
              <w:t>C3-235101</w:t>
            </w:r>
          </w:p>
        </w:tc>
        <w:tc>
          <w:tcPr>
            <w:tcW w:w="1604" w:type="pct"/>
            <w:tcBorders>
              <w:top w:val="single" w:sz="4" w:space="0" w:color="auto"/>
              <w:left w:val="single" w:sz="4" w:space="0" w:color="auto"/>
              <w:bottom w:val="single" w:sz="4" w:space="0" w:color="auto"/>
              <w:right w:val="single" w:sz="4" w:space="0" w:color="auto"/>
            </w:tcBorders>
            <w:hideMark/>
          </w:tcPr>
          <w:p w14:paraId="695C9A0F" w14:textId="77777777" w:rsidR="00DC7D59" w:rsidRDefault="00DC7D59">
            <w:pPr>
              <w:pStyle w:val="TAL"/>
              <w:rPr>
                <w:sz w:val="16"/>
              </w:rPr>
            </w:pPr>
            <w:r>
              <w:rPr>
                <w:sz w:val="16"/>
              </w:rPr>
              <w:t>Define the API definition clauses of the VAE_V2PApplicationRequirement API</w:t>
            </w:r>
          </w:p>
        </w:tc>
        <w:tc>
          <w:tcPr>
            <w:tcW w:w="515" w:type="pct"/>
            <w:tcBorders>
              <w:top w:val="single" w:sz="4" w:space="0" w:color="auto"/>
              <w:left w:val="single" w:sz="4" w:space="0" w:color="auto"/>
              <w:bottom w:val="single" w:sz="4" w:space="0" w:color="auto"/>
              <w:right w:val="single" w:sz="4" w:space="0" w:color="auto"/>
            </w:tcBorders>
            <w:hideMark/>
          </w:tcPr>
          <w:p w14:paraId="208F11CF"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2BAAFC4E" w14:textId="77777777" w:rsidR="00DC7D59" w:rsidRDefault="00DC7D59">
            <w:pPr>
              <w:pStyle w:val="TAL"/>
              <w:rPr>
                <w:sz w:val="16"/>
              </w:rPr>
            </w:pPr>
            <w:r>
              <w:rPr>
                <w:sz w:val="16"/>
              </w:rPr>
              <w:t>29,486</w:t>
            </w:r>
          </w:p>
        </w:tc>
        <w:tc>
          <w:tcPr>
            <w:tcW w:w="248" w:type="pct"/>
            <w:tcBorders>
              <w:top w:val="single" w:sz="4" w:space="0" w:color="auto"/>
              <w:left w:val="single" w:sz="4" w:space="0" w:color="auto"/>
              <w:bottom w:val="single" w:sz="4" w:space="0" w:color="auto"/>
              <w:right w:val="single" w:sz="4" w:space="0" w:color="auto"/>
            </w:tcBorders>
            <w:hideMark/>
          </w:tcPr>
          <w:p w14:paraId="599E0876" w14:textId="77777777" w:rsidR="00DC7D59" w:rsidRDefault="00DC7D59">
            <w:pPr>
              <w:pStyle w:val="TAL"/>
              <w:rPr>
                <w:sz w:val="16"/>
              </w:rPr>
            </w:pPr>
            <w:r>
              <w:rPr>
                <w:sz w:val="16"/>
              </w:rPr>
              <w:t>102</w:t>
            </w:r>
          </w:p>
        </w:tc>
        <w:tc>
          <w:tcPr>
            <w:tcW w:w="237" w:type="pct"/>
            <w:tcBorders>
              <w:top w:val="single" w:sz="4" w:space="0" w:color="auto"/>
              <w:left w:val="single" w:sz="4" w:space="0" w:color="auto"/>
              <w:bottom w:val="single" w:sz="4" w:space="0" w:color="auto"/>
              <w:right w:val="single" w:sz="4" w:space="0" w:color="auto"/>
            </w:tcBorders>
          </w:tcPr>
          <w:p w14:paraId="1EB785B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1907D3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F207D6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C768FE9" w14:textId="77777777" w:rsidR="00DC7D59" w:rsidRDefault="00DC7D59">
            <w:pPr>
              <w:pStyle w:val="TAL"/>
              <w:rPr>
                <w:sz w:val="16"/>
              </w:rPr>
            </w:pPr>
            <w:r>
              <w:rPr>
                <w:sz w:val="16"/>
              </w:rPr>
              <w:t>V2XAPP_Ph3</w:t>
            </w:r>
          </w:p>
        </w:tc>
        <w:tc>
          <w:tcPr>
            <w:tcW w:w="420" w:type="pct"/>
            <w:tcBorders>
              <w:top w:val="single" w:sz="4" w:space="0" w:color="auto"/>
              <w:left w:val="single" w:sz="4" w:space="0" w:color="auto"/>
              <w:bottom w:val="single" w:sz="4" w:space="0" w:color="auto"/>
              <w:right w:val="single" w:sz="4" w:space="0" w:color="auto"/>
            </w:tcBorders>
            <w:hideMark/>
          </w:tcPr>
          <w:p w14:paraId="2B7BC04A" w14:textId="77777777" w:rsidR="00DC7D59" w:rsidRDefault="00DC7D59">
            <w:pPr>
              <w:pStyle w:val="TAL"/>
              <w:rPr>
                <w:sz w:val="16"/>
              </w:rPr>
            </w:pPr>
            <w:r>
              <w:rPr>
                <w:sz w:val="16"/>
              </w:rPr>
              <w:t>agreed</w:t>
            </w:r>
          </w:p>
        </w:tc>
      </w:tr>
      <w:tr w:rsidR="00DC7D59" w14:paraId="7F0E3CE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F453352" w14:textId="77777777" w:rsidR="00DC7D59" w:rsidRDefault="00DC7D59">
            <w:pPr>
              <w:pStyle w:val="TAL"/>
              <w:rPr>
                <w:sz w:val="16"/>
              </w:rPr>
            </w:pPr>
            <w:r>
              <w:rPr>
                <w:sz w:val="16"/>
              </w:rPr>
              <w:t>C3-235102</w:t>
            </w:r>
          </w:p>
        </w:tc>
        <w:tc>
          <w:tcPr>
            <w:tcW w:w="1604" w:type="pct"/>
            <w:tcBorders>
              <w:top w:val="single" w:sz="4" w:space="0" w:color="auto"/>
              <w:left w:val="single" w:sz="4" w:space="0" w:color="auto"/>
              <w:bottom w:val="single" w:sz="4" w:space="0" w:color="auto"/>
              <w:right w:val="single" w:sz="4" w:space="0" w:color="auto"/>
            </w:tcBorders>
            <w:hideMark/>
          </w:tcPr>
          <w:p w14:paraId="5CCEB5CA" w14:textId="77777777" w:rsidR="00DC7D59" w:rsidRDefault="00DC7D59">
            <w:pPr>
              <w:pStyle w:val="TAL"/>
              <w:rPr>
                <w:sz w:val="16"/>
              </w:rPr>
            </w:pPr>
            <w:r>
              <w:rPr>
                <w:sz w:val="16"/>
              </w:rPr>
              <w:t>Define the service description clauses of the VAE_V2PApplicationRequirement API</w:t>
            </w:r>
          </w:p>
        </w:tc>
        <w:tc>
          <w:tcPr>
            <w:tcW w:w="515" w:type="pct"/>
            <w:tcBorders>
              <w:top w:val="single" w:sz="4" w:space="0" w:color="auto"/>
              <w:left w:val="single" w:sz="4" w:space="0" w:color="auto"/>
              <w:bottom w:val="single" w:sz="4" w:space="0" w:color="auto"/>
              <w:right w:val="single" w:sz="4" w:space="0" w:color="auto"/>
            </w:tcBorders>
            <w:hideMark/>
          </w:tcPr>
          <w:p w14:paraId="012100E5"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6A2C03FE" w14:textId="77777777" w:rsidR="00DC7D59" w:rsidRDefault="00DC7D59">
            <w:pPr>
              <w:pStyle w:val="TAL"/>
              <w:rPr>
                <w:sz w:val="16"/>
              </w:rPr>
            </w:pPr>
            <w:r>
              <w:rPr>
                <w:sz w:val="16"/>
              </w:rPr>
              <w:t>29,486</w:t>
            </w:r>
          </w:p>
        </w:tc>
        <w:tc>
          <w:tcPr>
            <w:tcW w:w="248" w:type="pct"/>
            <w:tcBorders>
              <w:top w:val="single" w:sz="4" w:space="0" w:color="auto"/>
              <w:left w:val="single" w:sz="4" w:space="0" w:color="auto"/>
              <w:bottom w:val="single" w:sz="4" w:space="0" w:color="auto"/>
              <w:right w:val="single" w:sz="4" w:space="0" w:color="auto"/>
            </w:tcBorders>
            <w:hideMark/>
          </w:tcPr>
          <w:p w14:paraId="35A206F6" w14:textId="77777777" w:rsidR="00DC7D59" w:rsidRDefault="00DC7D59">
            <w:pPr>
              <w:pStyle w:val="TAL"/>
              <w:rPr>
                <w:sz w:val="16"/>
              </w:rPr>
            </w:pPr>
            <w:r>
              <w:rPr>
                <w:sz w:val="16"/>
              </w:rPr>
              <w:t>103</w:t>
            </w:r>
          </w:p>
        </w:tc>
        <w:tc>
          <w:tcPr>
            <w:tcW w:w="237" w:type="pct"/>
            <w:tcBorders>
              <w:top w:val="single" w:sz="4" w:space="0" w:color="auto"/>
              <w:left w:val="single" w:sz="4" w:space="0" w:color="auto"/>
              <w:bottom w:val="single" w:sz="4" w:space="0" w:color="auto"/>
              <w:right w:val="single" w:sz="4" w:space="0" w:color="auto"/>
            </w:tcBorders>
          </w:tcPr>
          <w:p w14:paraId="23F1C89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DA8E55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372A24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FC7702D" w14:textId="77777777" w:rsidR="00DC7D59" w:rsidRDefault="00DC7D59">
            <w:pPr>
              <w:pStyle w:val="TAL"/>
              <w:rPr>
                <w:sz w:val="16"/>
              </w:rPr>
            </w:pPr>
            <w:r>
              <w:rPr>
                <w:sz w:val="16"/>
              </w:rPr>
              <w:t>V2XAPP_Ph3</w:t>
            </w:r>
          </w:p>
        </w:tc>
        <w:tc>
          <w:tcPr>
            <w:tcW w:w="420" w:type="pct"/>
            <w:tcBorders>
              <w:top w:val="single" w:sz="4" w:space="0" w:color="auto"/>
              <w:left w:val="single" w:sz="4" w:space="0" w:color="auto"/>
              <w:bottom w:val="single" w:sz="4" w:space="0" w:color="auto"/>
              <w:right w:val="single" w:sz="4" w:space="0" w:color="auto"/>
            </w:tcBorders>
            <w:hideMark/>
          </w:tcPr>
          <w:p w14:paraId="21276303" w14:textId="77777777" w:rsidR="00DC7D59" w:rsidRDefault="00DC7D59">
            <w:pPr>
              <w:pStyle w:val="TAL"/>
              <w:rPr>
                <w:sz w:val="16"/>
              </w:rPr>
            </w:pPr>
            <w:r>
              <w:rPr>
                <w:sz w:val="16"/>
              </w:rPr>
              <w:t>revised</w:t>
            </w:r>
          </w:p>
        </w:tc>
      </w:tr>
      <w:tr w:rsidR="00DC7D59" w14:paraId="2B03C9F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0429F4A" w14:textId="77777777" w:rsidR="00DC7D59" w:rsidRDefault="00DC7D59">
            <w:pPr>
              <w:pStyle w:val="TAL"/>
              <w:rPr>
                <w:sz w:val="16"/>
              </w:rPr>
            </w:pPr>
            <w:r>
              <w:rPr>
                <w:sz w:val="16"/>
              </w:rPr>
              <w:t>C3-235103</w:t>
            </w:r>
          </w:p>
        </w:tc>
        <w:tc>
          <w:tcPr>
            <w:tcW w:w="1604" w:type="pct"/>
            <w:tcBorders>
              <w:top w:val="single" w:sz="4" w:space="0" w:color="auto"/>
              <w:left w:val="single" w:sz="4" w:space="0" w:color="auto"/>
              <w:bottom w:val="single" w:sz="4" w:space="0" w:color="auto"/>
              <w:right w:val="single" w:sz="4" w:space="0" w:color="auto"/>
            </w:tcBorders>
            <w:hideMark/>
          </w:tcPr>
          <w:p w14:paraId="76E5B704" w14:textId="77777777" w:rsidR="00DC7D59" w:rsidRDefault="00DC7D59">
            <w:pPr>
              <w:pStyle w:val="TAL"/>
              <w:rPr>
                <w:sz w:val="16"/>
              </w:rPr>
            </w:pPr>
            <w:r>
              <w:rPr>
                <w:sz w:val="16"/>
              </w:rPr>
              <w:t xml:space="preserve">Define the </w:t>
            </w:r>
            <w:proofErr w:type="spellStart"/>
            <w:r>
              <w:rPr>
                <w:sz w:val="16"/>
              </w:rPr>
              <w:t>OpenAPI</w:t>
            </w:r>
            <w:proofErr w:type="spellEnd"/>
            <w:r>
              <w:rPr>
                <w:sz w:val="16"/>
              </w:rPr>
              <w:t xml:space="preserve"> description of the VAE_V2PApplicationRequirement API</w:t>
            </w:r>
          </w:p>
        </w:tc>
        <w:tc>
          <w:tcPr>
            <w:tcW w:w="515" w:type="pct"/>
            <w:tcBorders>
              <w:top w:val="single" w:sz="4" w:space="0" w:color="auto"/>
              <w:left w:val="single" w:sz="4" w:space="0" w:color="auto"/>
              <w:bottom w:val="single" w:sz="4" w:space="0" w:color="auto"/>
              <w:right w:val="single" w:sz="4" w:space="0" w:color="auto"/>
            </w:tcBorders>
            <w:hideMark/>
          </w:tcPr>
          <w:p w14:paraId="65AB0C30"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6DFF7177" w14:textId="77777777" w:rsidR="00DC7D59" w:rsidRDefault="00DC7D59">
            <w:pPr>
              <w:pStyle w:val="TAL"/>
              <w:rPr>
                <w:sz w:val="16"/>
              </w:rPr>
            </w:pPr>
            <w:r>
              <w:rPr>
                <w:sz w:val="16"/>
              </w:rPr>
              <w:t>29,486</w:t>
            </w:r>
          </w:p>
        </w:tc>
        <w:tc>
          <w:tcPr>
            <w:tcW w:w="248" w:type="pct"/>
            <w:tcBorders>
              <w:top w:val="single" w:sz="4" w:space="0" w:color="auto"/>
              <w:left w:val="single" w:sz="4" w:space="0" w:color="auto"/>
              <w:bottom w:val="single" w:sz="4" w:space="0" w:color="auto"/>
              <w:right w:val="single" w:sz="4" w:space="0" w:color="auto"/>
            </w:tcBorders>
            <w:hideMark/>
          </w:tcPr>
          <w:p w14:paraId="7BB0CEE0" w14:textId="77777777" w:rsidR="00DC7D59" w:rsidRDefault="00DC7D59">
            <w:pPr>
              <w:pStyle w:val="TAL"/>
              <w:rPr>
                <w:sz w:val="16"/>
              </w:rPr>
            </w:pPr>
            <w:r>
              <w:rPr>
                <w:sz w:val="16"/>
              </w:rPr>
              <w:t>104</w:t>
            </w:r>
          </w:p>
        </w:tc>
        <w:tc>
          <w:tcPr>
            <w:tcW w:w="237" w:type="pct"/>
            <w:tcBorders>
              <w:top w:val="single" w:sz="4" w:space="0" w:color="auto"/>
              <w:left w:val="single" w:sz="4" w:space="0" w:color="auto"/>
              <w:bottom w:val="single" w:sz="4" w:space="0" w:color="auto"/>
              <w:right w:val="single" w:sz="4" w:space="0" w:color="auto"/>
            </w:tcBorders>
          </w:tcPr>
          <w:p w14:paraId="48FD4FE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8EF136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6C74E7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71B4B4E" w14:textId="77777777" w:rsidR="00DC7D59" w:rsidRDefault="00DC7D59">
            <w:pPr>
              <w:pStyle w:val="TAL"/>
              <w:rPr>
                <w:sz w:val="16"/>
              </w:rPr>
            </w:pPr>
            <w:r>
              <w:rPr>
                <w:sz w:val="16"/>
              </w:rPr>
              <w:t>V2XAPP_Ph3</w:t>
            </w:r>
          </w:p>
        </w:tc>
        <w:tc>
          <w:tcPr>
            <w:tcW w:w="420" w:type="pct"/>
            <w:tcBorders>
              <w:top w:val="single" w:sz="4" w:space="0" w:color="auto"/>
              <w:left w:val="single" w:sz="4" w:space="0" w:color="auto"/>
              <w:bottom w:val="single" w:sz="4" w:space="0" w:color="auto"/>
              <w:right w:val="single" w:sz="4" w:space="0" w:color="auto"/>
            </w:tcBorders>
            <w:hideMark/>
          </w:tcPr>
          <w:p w14:paraId="1D24E221" w14:textId="77777777" w:rsidR="00DC7D59" w:rsidRDefault="00DC7D59">
            <w:pPr>
              <w:pStyle w:val="TAL"/>
              <w:rPr>
                <w:sz w:val="16"/>
              </w:rPr>
            </w:pPr>
            <w:r>
              <w:rPr>
                <w:sz w:val="16"/>
              </w:rPr>
              <w:t>agreed</w:t>
            </w:r>
          </w:p>
        </w:tc>
      </w:tr>
      <w:tr w:rsidR="00DC7D59" w14:paraId="16331CB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B6777CC" w14:textId="77777777" w:rsidR="00DC7D59" w:rsidRDefault="00DC7D59">
            <w:pPr>
              <w:pStyle w:val="TAL"/>
              <w:rPr>
                <w:sz w:val="16"/>
              </w:rPr>
            </w:pPr>
            <w:r>
              <w:rPr>
                <w:sz w:val="16"/>
              </w:rPr>
              <w:t>C3-235104</w:t>
            </w:r>
          </w:p>
        </w:tc>
        <w:tc>
          <w:tcPr>
            <w:tcW w:w="1604" w:type="pct"/>
            <w:tcBorders>
              <w:top w:val="single" w:sz="4" w:space="0" w:color="auto"/>
              <w:left w:val="single" w:sz="4" w:space="0" w:color="auto"/>
              <w:bottom w:val="single" w:sz="4" w:space="0" w:color="auto"/>
              <w:right w:val="single" w:sz="4" w:space="0" w:color="auto"/>
            </w:tcBorders>
            <w:hideMark/>
          </w:tcPr>
          <w:p w14:paraId="5B6BA500" w14:textId="77777777" w:rsidR="00DC7D59" w:rsidRDefault="00DC7D59">
            <w:pPr>
              <w:pStyle w:val="TAL"/>
              <w:rPr>
                <w:sz w:val="16"/>
              </w:rPr>
            </w:pPr>
            <w:r>
              <w:rPr>
                <w:sz w:val="16"/>
              </w:rPr>
              <w:t>Update HTTP RFC 7807 obsoleted by IETF RFC 9457</w:t>
            </w:r>
          </w:p>
        </w:tc>
        <w:tc>
          <w:tcPr>
            <w:tcW w:w="515" w:type="pct"/>
            <w:tcBorders>
              <w:top w:val="single" w:sz="4" w:space="0" w:color="auto"/>
              <w:left w:val="single" w:sz="4" w:space="0" w:color="auto"/>
              <w:bottom w:val="single" w:sz="4" w:space="0" w:color="auto"/>
              <w:right w:val="single" w:sz="4" w:space="0" w:color="auto"/>
            </w:tcBorders>
            <w:hideMark/>
          </w:tcPr>
          <w:p w14:paraId="4BA5CD50"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2C24783" w14:textId="77777777" w:rsidR="00DC7D59" w:rsidRDefault="00DC7D59">
            <w:pPr>
              <w:pStyle w:val="TAL"/>
              <w:rPr>
                <w:sz w:val="16"/>
              </w:rPr>
            </w:pPr>
            <w:r>
              <w:rPr>
                <w:sz w:val="16"/>
              </w:rPr>
              <w:t>29,594</w:t>
            </w:r>
          </w:p>
        </w:tc>
        <w:tc>
          <w:tcPr>
            <w:tcW w:w="248" w:type="pct"/>
            <w:tcBorders>
              <w:top w:val="single" w:sz="4" w:space="0" w:color="auto"/>
              <w:left w:val="single" w:sz="4" w:space="0" w:color="auto"/>
              <w:bottom w:val="single" w:sz="4" w:space="0" w:color="auto"/>
              <w:right w:val="single" w:sz="4" w:space="0" w:color="auto"/>
            </w:tcBorders>
            <w:hideMark/>
          </w:tcPr>
          <w:p w14:paraId="623E3113" w14:textId="77777777" w:rsidR="00DC7D59" w:rsidRDefault="00DC7D59">
            <w:pPr>
              <w:pStyle w:val="TAL"/>
              <w:rPr>
                <w:sz w:val="16"/>
              </w:rPr>
            </w:pPr>
            <w:r>
              <w:rPr>
                <w:sz w:val="16"/>
              </w:rPr>
              <w:t>108</w:t>
            </w:r>
          </w:p>
        </w:tc>
        <w:tc>
          <w:tcPr>
            <w:tcW w:w="237" w:type="pct"/>
            <w:tcBorders>
              <w:top w:val="single" w:sz="4" w:space="0" w:color="auto"/>
              <w:left w:val="single" w:sz="4" w:space="0" w:color="auto"/>
              <w:bottom w:val="single" w:sz="4" w:space="0" w:color="auto"/>
              <w:right w:val="single" w:sz="4" w:space="0" w:color="auto"/>
            </w:tcBorders>
          </w:tcPr>
          <w:p w14:paraId="06ED807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0672C6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11F41F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7324C56"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3FA774A8" w14:textId="77777777" w:rsidR="00DC7D59" w:rsidRDefault="00DC7D59">
            <w:pPr>
              <w:pStyle w:val="TAL"/>
              <w:rPr>
                <w:sz w:val="16"/>
              </w:rPr>
            </w:pPr>
            <w:r>
              <w:rPr>
                <w:sz w:val="16"/>
              </w:rPr>
              <w:t>revised</w:t>
            </w:r>
          </w:p>
        </w:tc>
      </w:tr>
      <w:tr w:rsidR="00DC7D59" w14:paraId="32EA1D8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1E13720" w14:textId="77777777" w:rsidR="00DC7D59" w:rsidRDefault="00DC7D59">
            <w:pPr>
              <w:pStyle w:val="TAL"/>
              <w:rPr>
                <w:sz w:val="16"/>
              </w:rPr>
            </w:pPr>
            <w:r>
              <w:rPr>
                <w:sz w:val="16"/>
              </w:rPr>
              <w:t>C3-235105</w:t>
            </w:r>
          </w:p>
        </w:tc>
        <w:tc>
          <w:tcPr>
            <w:tcW w:w="1604" w:type="pct"/>
            <w:tcBorders>
              <w:top w:val="single" w:sz="4" w:space="0" w:color="auto"/>
              <w:left w:val="single" w:sz="4" w:space="0" w:color="auto"/>
              <w:bottom w:val="single" w:sz="4" w:space="0" w:color="auto"/>
              <w:right w:val="single" w:sz="4" w:space="0" w:color="auto"/>
            </w:tcBorders>
            <w:hideMark/>
          </w:tcPr>
          <w:p w14:paraId="780CABA0" w14:textId="77777777" w:rsidR="00DC7D59" w:rsidRDefault="00DC7D59">
            <w:pPr>
              <w:pStyle w:val="TAL"/>
              <w:rPr>
                <w:sz w:val="16"/>
              </w:rPr>
            </w:pPr>
            <w:r>
              <w:rPr>
                <w:sz w:val="16"/>
              </w:rPr>
              <w:t xml:space="preserve">Media type and media format input to </w:t>
            </w:r>
            <w:proofErr w:type="spellStart"/>
            <w:r>
              <w:rPr>
                <w:sz w:val="16"/>
              </w:rPr>
              <w:t>AFSessionWithQoS</w:t>
            </w:r>
            <w:proofErr w:type="spellEnd"/>
            <w:r>
              <w:rPr>
                <w:sz w:val="16"/>
              </w:rPr>
              <w:t xml:space="preserve"> service</w:t>
            </w:r>
          </w:p>
        </w:tc>
        <w:tc>
          <w:tcPr>
            <w:tcW w:w="515" w:type="pct"/>
            <w:tcBorders>
              <w:top w:val="single" w:sz="4" w:space="0" w:color="auto"/>
              <w:left w:val="single" w:sz="4" w:space="0" w:color="auto"/>
              <w:bottom w:val="single" w:sz="4" w:space="0" w:color="auto"/>
              <w:right w:val="single" w:sz="4" w:space="0" w:color="auto"/>
            </w:tcBorders>
            <w:hideMark/>
          </w:tcPr>
          <w:p w14:paraId="192113A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4FB0718"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4D4BE402" w14:textId="77777777" w:rsidR="00DC7D59" w:rsidRDefault="00DC7D59">
            <w:pPr>
              <w:pStyle w:val="TAL"/>
              <w:rPr>
                <w:sz w:val="16"/>
              </w:rPr>
            </w:pPr>
            <w:r>
              <w:rPr>
                <w:sz w:val="16"/>
              </w:rPr>
              <w:t>769</w:t>
            </w:r>
          </w:p>
        </w:tc>
        <w:tc>
          <w:tcPr>
            <w:tcW w:w="237" w:type="pct"/>
            <w:tcBorders>
              <w:top w:val="single" w:sz="4" w:space="0" w:color="auto"/>
              <w:left w:val="single" w:sz="4" w:space="0" w:color="auto"/>
              <w:bottom w:val="single" w:sz="4" w:space="0" w:color="auto"/>
              <w:right w:val="single" w:sz="4" w:space="0" w:color="auto"/>
            </w:tcBorders>
            <w:hideMark/>
          </w:tcPr>
          <w:p w14:paraId="7376F4B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597287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2F7124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B83F89D" w14:textId="77777777" w:rsidR="00DC7D59" w:rsidRDefault="00DC7D59">
            <w:pPr>
              <w:pStyle w:val="TAL"/>
              <w:rPr>
                <w:sz w:val="16"/>
              </w:rPr>
            </w:pPr>
            <w:r>
              <w:rPr>
                <w:sz w:val="16"/>
              </w:rPr>
              <w:t>5GS_Ph1-IMSo5G, TEI18</w:t>
            </w:r>
          </w:p>
        </w:tc>
        <w:tc>
          <w:tcPr>
            <w:tcW w:w="420" w:type="pct"/>
            <w:tcBorders>
              <w:top w:val="single" w:sz="4" w:space="0" w:color="auto"/>
              <w:left w:val="single" w:sz="4" w:space="0" w:color="auto"/>
              <w:bottom w:val="single" w:sz="4" w:space="0" w:color="auto"/>
              <w:right w:val="single" w:sz="4" w:space="0" w:color="auto"/>
            </w:tcBorders>
            <w:hideMark/>
          </w:tcPr>
          <w:p w14:paraId="70E5974B" w14:textId="77777777" w:rsidR="00DC7D59" w:rsidRDefault="00DC7D59">
            <w:pPr>
              <w:pStyle w:val="TAL"/>
              <w:rPr>
                <w:sz w:val="16"/>
              </w:rPr>
            </w:pPr>
            <w:r>
              <w:rPr>
                <w:sz w:val="16"/>
              </w:rPr>
              <w:t>postponed</w:t>
            </w:r>
          </w:p>
        </w:tc>
      </w:tr>
      <w:tr w:rsidR="00DC7D59" w14:paraId="0F4E2BD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A7C3CBB" w14:textId="77777777" w:rsidR="00DC7D59" w:rsidRDefault="00DC7D59">
            <w:pPr>
              <w:pStyle w:val="TAL"/>
              <w:rPr>
                <w:sz w:val="16"/>
              </w:rPr>
            </w:pPr>
            <w:r>
              <w:rPr>
                <w:sz w:val="16"/>
              </w:rPr>
              <w:t>C3-235106</w:t>
            </w:r>
          </w:p>
        </w:tc>
        <w:tc>
          <w:tcPr>
            <w:tcW w:w="1604" w:type="pct"/>
            <w:tcBorders>
              <w:top w:val="single" w:sz="4" w:space="0" w:color="auto"/>
              <w:left w:val="single" w:sz="4" w:space="0" w:color="auto"/>
              <w:bottom w:val="single" w:sz="4" w:space="0" w:color="auto"/>
              <w:right w:val="single" w:sz="4" w:space="0" w:color="auto"/>
            </w:tcBorders>
            <w:hideMark/>
          </w:tcPr>
          <w:p w14:paraId="6B32A69A" w14:textId="77777777" w:rsidR="00DC7D59" w:rsidRDefault="00DC7D59">
            <w:pPr>
              <w:pStyle w:val="TAL"/>
              <w:rPr>
                <w:sz w:val="16"/>
              </w:rPr>
            </w:pPr>
            <w:r>
              <w:rPr>
                <w:sz w:val="16"/>
              </w:rPr>
              <w:t xml:space="preserve">Media type and media format input to </w:t>
            </w:r>
            <w:proofErr w:type="spellStart"/>
            <w:r>
              <w:rPr>
                <w:sz w:val="16"/>
              </w:rPr>
              <w:t>AFSessionWithQoS</w:t>
            </w:r>
            <w:proofErr w:type="spellEnd"/>
            <w:r>
              <w:rPr>
                <w:sz w:val="16"/>
              </w:rPr>
              <w:t xml:space="preserve"> service</w:t>
            </w:r>
          </w:p>
        </w:tc>
        <w:tc>
          <w:tcPr>
            <w:tcW w:w="515" w:type="pct"/>
            <w:tcBorders>
              <w:top w:val="single" w:sz="4" w:space="0" w:color="auto"/>
              <w:left w:val="single" w:sz="4" w:space="0" w:color="auto"/>
              <w:bottom w:val="single" w:sz="4" w:space="0" w:color="auto"/>
              <w:right w:val="single" w:sz="4" w:space="0" w:color="auto"/>
            </w:tcBorders>
            <w:hideMark/>
          </w:tcPr>
          <w:p w14:paraId="112E4587"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72E0EF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D008858" w14:textId="77777777" w:rsidR="00DC7D59" w:rsidRDefault="00DC7D59">
            <w:pPr>
              <w:pStyle w:val="TAL"/>
              <w:rPr>
                <w:sz w:val="16"/>
              </w:rPr>
            </w:pPr>
            <w:r>
              <w:rPr>
                <w:sz w:val="16"/>
              </w:rPr>
              <w:t>1090</w:t>
            </w:r>
          </w:p>
        </w:tc>
        <w:tc>
          <w:tcPr>
            <w:tcW w:w="237" w:type="pct"/>
            <w:tcBorders>
              <w:top w:val="single" w:sz="4" w:space="0" w:color="auto"/>
              <w:left w:val="single" w:sz="4" w:space="0" w:color="auto"/>
              <w:bottom w:val="single" w:sz="4" w:space="0" w:color="auto"/>
              <w:right w:val="single" w:sz="4" w:space="0" w:color="auto"/>
            </w:tcBorders>
            <w:hideMark/>
          </w:tcPr>
          <w:p w14:paraId="187B92C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7BAAB0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F409B2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C8D6FC0" w14:textId="77777777" w:rsidR="00DC7D59" w:rsidRDefault="00DC7D59">
            <w:pPr>
              <w:pStyle w:val="TAL"/>
              <w:rPr>
                <w:sz w:val="16"/>
              </w:rPr>
            </w:pPr>
            <w:r>
              <w:rPr>
                <w:sz w:val="16"/>
              </w:rPr>
              <w:t>5GS_Ph1-IMSo5G, TEI18</w:t>
            </w:r>
          </w:p>
        </w:tc>
        <w:tc>
          <w:tcPr>
            <w:tcW w:w="420" w:type="pct"/>
            <w:tcBorders>
              <w:top w:val="single" w:sz="4" w:space="0" w:color="auto"/>
              <w:left w:val="single" w:sz="4" w:space="0" w:color="auto"/>
              <w:bottom w:val="single" w:sz="4" w:space="0" w:color="auto"/>
              <w:right w:val="single" w:sz="4" w:space="0" w:color="auto"/>
            </w:tcBorders>
            <w:hideMark/>
          </w:tcPr>
          <w:p w14:paraId="3904FC41" w14:textId="77777777" w:rsidR="00DC7D59" w:rsidRDefault="00DC7D59">
            <w:pPr>
              <w:pStyle w:val="TAL"/>
              <w:rPr>
                <w:sz w:val="16"/>
              </w:rPr>
            </w:pPr>
            <w:r>
              <w:rPr>
                <w:sz w:val="16"/>
              </w:rPr>
              <w:t>postponed</w:t>
            </w:r>
          </w:p>
        </w:tc>
      </w:tr>
      <w:tr w:rsidR="00DC7D59" w14:paraId="7794FD3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4F4DC54" w14:textId="77777777" w:rsidR="00DC7D59" w:rsidRDefault="00DC7D59">
            <w:pPr>
              <w:pStyle w:val="TAL"/>
              <w:rPr>
                <w:sz w:val="16"/>
              </w:rPr>
            </w:pPr>
            <w:r>
              <w:rPr>
                <w:sz w:val="16"/>
              </w:rPr>
              <w:t>C3-235107</w:t>
            </w:r>
          </w:p>
        </w:tc>
        <w:tc>
          <w:tcPr>
            <w:tcW w:w="1604" w:type="pct"/>
            <w:tcBorders>
              <w:top w:val="single" w:sz="4" w:space="0" w:color="auto"/>
              <w:left w:val="single" w:sz="4" w:space="0" w:color="auto"/>
              <w:bottom w:val="single" w:sz="4" w:space="0" w:color="auto"/>
              <w:right w:val="single" w:sz="4" w:space="0" w:color="auto"/>
            </w:tcBorders>
            <w:hideMark/>
          </w:tcPr>
          <w:p w14:paraId="00B55AB6" w14:textId="77777777" w:rsidR="00DC7D59" w:rsidRDefault="00DC7D59">
            <w:pPr>
              <w:pStyle w:val="TAL"/>
              <w:rPr>
                <w:sz w:val="16"/>
              </w:rPr>
            </w:pPr>
            <w:r>
              <w:rPr>
                <w:sz w:val="16"/>
              </w:rPr>
              <w:t>Correction of the data type of clock quality acceptance criteria result</w:t>
            </w:r>
          </w:p>
        </w:tc>
        <w:tc>
          <w:tcPr>
            <w:tcW w:w="515" w:type="pct"/>
            <w:tcBorders>
              <w:top w:val="single" w:sz="4" w:space="0" w:color="auto"/>
              <w:left w:val="single" w:sz="4" w:space="0" w:color="auto"/>
              <w:bottom w:val="single" w:sz="4" w:space="0" w:color="auto"/>
              <w:right w:val="single" w:sz="4" w:space="0" w:color="auto"/>
            </w:tcBorders>
            <w:hideMark/>
          </w:tcPr>
          <w:p w14:paraId="4865A39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E4125BA"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4514862" w14:textId="77777777" w:rsidR="00DC7D59" w:rsidRDefault="00DC7D59">
            <w:pPr>
              <w:pStyle w:val="TAL"/>
              <w:rPr>
                <w:sz w:val="16"/>
              </w:rPr>
            </w:pPr>
            <w:r>
              <w:rPr>
                <w:sz w:val="16"/>
              </w:rPr>
              <w:t>1101</w:t>
            </w:r>
          </w:p>
        </w:tc>
        <w:tc>
          <w:tcPr>
            <w:tcW w:w="237" w:type="pct"/>
            <w:tcBorders>
              <w:top w:val="single" w:sz="4" w:space="0" w:color="auto"/>
              <w:left w:val="single" w:sz="4" w:space="0" w:color="auto"/>
              <w:bottom w:val="single" w:sz="4" w:space="0" w:color="auto"/>
              <w:right w:val="single" w:sz="4" w:space="0" w:color="auto"/>
            </w:tcBorders>
          </w:tcPr>
          <w:p w14:paraId="5D529C2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53DB27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AF3D2A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6E50139"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3A6CB628" w14:textId="77777777" w:rsidR="00DC7D59" w:rsidRDefault="00DC7D59">
            <w:pPr>
              <w:pStyle w:val="TAL"/>
              <w:rPr>
                <w:sz w:val="16"/>
              </w:rPr>
            </w:pPr>
            <w:r>
              <w:rPr>
                <w:sz w:val="16"/>
              </w:rPr>
              <w:t>revised</w:t>
            </w:r>
          </w:p>
        </w:tc>
      </w:tr>
      <w:tr w:rsidR="00DC7D59" w14:paraId="43D86A5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9C2006B" w14:textId="77777777" w:rsidR="00DC7D59" w:rsidRDefault="00DC7D59">
            <w:pPr>
              <w:pStyle w:val="TAL"/>
              <w:rPr>
                <w:sz w:val="16"/>
              </w:rPr>
            </w:pPr>
            <w:r>
              <w:rPr>
                <w:sz w:val="16"/>
              </w:rPr>
              <w:lastRenderedPageBreak/>
              <w:t>C3-235108</w:t>
            </w:r>
          </w:p>
        </w:tc>
        <w:tc>
          <w:tcPr>
            <w:tcW w:w="1604" w:type="pct"/>
            <w:tcBorders>
              <w:top w:val="single" w:sz="4" w:space="0" w:color="auto"/>
              <w:left w:val="single" w:sz="4" w:space="0" w:color="auto"/>
              <w:bottom w:val="single" w:sz="4" w:space="0" w:color="auto"/>
              <w:right w:val="single" w:sz="4" w:space="0" w:color="auto"/>
            </w:tcBorders>
            <w:hideMark/>
          </w:tcPr>
          <w:p w14:paraId="1296C498" w14:textId="77777777" w:rsidR="00DC7D59" w:rsidRDefault="00DC7D59">
            <w:pPr>
              <w:pStyle w:val="TAL"/>
              <w:rPr>
                <w:sz w:val="16"/>
              </w:rPr>
            </w:pPr>
            <w:r>
              <w:rPr>
                <w:sz w:val="16"/>
              </w:rPr>
              <w:t>Update to the time synchronization status and the report</w:t>
            </w:r>
          </w:p>
        </w:tc>
        <w:tc>
          <w:tcPr>
            <w:tcW w:w="515" w:type="pct"/>
            <w:tcBorders>
              <w:top w:val="single" w:sz="4" w:space="0" w:color="auto"/>
              <w:left w:val="single" w:sz="4" w:space="0" w:color="auto"/>
              <w:bottom w:val="single" w:sz="4" w:space="0" w:color="auto"/>
              <w:right w:val="single" w:sz="4" w:space="0" w:color="auto"/>
            </w:tcBorders>
            <w:hideMark/>
          </w:tcPr>
          <w:p w14:paraId="3D00A5C7"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CE4A3B9"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4A69E7A4" w14:textId="77777777" w:rsidR="00DC7D59" w:rsidRDefault="00DC7D59">
            <w:pPr>
              <w:pStyle w:val="TAL"/>
              <w:rPr>
                <w:sz w:val="16"/>
              </w:rPr>
            </w:pPr>
            <w:r>
              <w:rPr>
                <w:sz w:val="16"/>
              </w:rPr>
              <w:t>94</w:t>
            </w:r>
          </w:p>
        </w:tc>
        <w:tc>
          <w:tcPr>
            <w:tcW w:w="237" w:type="pct"/>
            <w:tcBorders>
              <w:top w:val="single" w:sz="4" w:space="0" w:color="auto"/>
              <w:left w:val="single" w:sz="4" w:space="0" w:color="auto"/>
              <w:bottom w:val="single" w:sz="4" w:space="0" w:color="auto"/>
              <w:right w:val="single" w:sz="4" w:space="0" w:color="auto"/>
            </w:tcBorders>
          </w:tcPr>
          <w:p w14:paraId="5BE86CF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EA86F1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EBB4DE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2A96553"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07A0EE08" w14:textId="77777777" w:rsidR="00DC7D59" w:rsidRDefault="00DC7D59">
            <w:pPr>
              <w:pStyle w:val="TAL"/>
              <w:rPr>
                <w:sz w:val="16"/>
              </w:rPr>
            </w:pPr>
            <w:r>
              <w:rPr>
                <w:sz w:val="16"/>
              </w:rPr>
              <w:t>revised</w:t>
            </w:r>
          </w:p>
        </w:tc>
      </w:tr>
      <w:tr w:rsidR="00DC7D59" w14:paraId="17F4E88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0739538" w14:textId="77777777" w:rsidR="00DC7D59" w:rsidRDefault="00DC7D59">
            <w:pPr>
              <w:pStyle w:val="TAL"/>
              <w:rPr>
                <w:sz w:val="16"/>
              </w:rPr>
            </w:pPr>
            <w:r>
              <w:rPr>
                <w:sz w:val="16"/>
              </w:rPr>
              <w:t>C3-235109</w:t>
            </w:r>
          </w:p>
        </w:tc>
        <w:tc>
          <w:tcPr>
            <w:tcW w:w="1604" w:type="pct"/>
            <w:tcBorders>
              <w:top w:val="single" w:sz="4" w:space="0" w:color="auto"/>
              <w:left w:val="single" w:sz="4" w:space="0" w:color="auto"/>
              <w:bottom w:val="single" w:sz="4" w:space="0" w:color="auto"/>
              <w:right w:val="single" w:sz="4" w:space="0" w:color="auto"/>
            </w:tcBorders>
            <w:hideMark/>
          </w:tcPr>
          <w:p w14:paraId="4D305F7B" w14:textId="77777777" w:rsidR="00DC7D59" w:rsidRDefault="00DC7D59">
            <w:pPr>
              <w:pStyle w:val="TAL"/>
              <w:rPr>
                <w:sz w:val="16"/>
              </w:rPr>
            </w:pPr>
            <w:r>
              <w:rPr>
                <w:sz w:val="16"/>
              </w:rPr>
              <w:t>Correction to the typo</w:t>
            </w:r>
          </w:p>
        </w:tc>
        <w:tc>
          <w:tcPr>
            <w:tcW w:w="515" w:type="pct"/>
            <w:tcBorders>
              <w:top w:val="single" w:sz="4" w:space="0" w:color="auto"/>
              <w:left w:val="single" w:sz="4" w:space="0" w:color="auto"/>
              <w:bottom w:val="single" w:sz="4" w:space="0" w:color="auto"/>
              <w:right w:val="single" w:sz="4" w:space="0" w:color="auto"/>
            </w:tcBorders>
            <w:hideMark/>
          </w:tcPr>
          <w:p w14:paraId="53CBDF3A"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F3FA357"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576A1054" w14:textId="77777777" w:rsidR="00DC7D59" w:rsidRDefault="00DC7D59">
            <w:pPr>
              <w:pStyle w:val="TAL"/>
              <w:rPr>
                <w:sz w:val="16"/>
              </w:rPr>
            </w:pPr>
            <w:r>
              <w:rPr>
                <w:sz w:val="16"/>
              </w:rPr>
              <w:t>278</w:t>
            </w:r>
          </w:p>
        </w:tc>
        <w:tc>
          <w:tcPr>
            <w:tcW w:w="237" w:type="pct"/>
            <w:tcBorders>
              <w:top w:val="single" w:sz="4" w:space="0" w:color="auto"/>
              <w:left w:val="single" w:sz="4" w:space="0" w:color="auto"/>
              <w:bottom w:val="single" w:sz="4" w:space="0" w:color="auto"/>
              <w:right w:val="single" w:sz="4" w:space="0" w:color="auto"/>
            </w:tcBorders>
          </w:tcPr>
          <w:p w14:paraId="1B014A8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B95A32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6A0847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70630F4"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7390E02C" w14:textId="77777777" w:rsidR="00DC7D59" w:rsidRDefault="00DC7D59">
            <w:pPr>
              <w:pStyle w:val="TAL"/>
              <w:rPr>
                <w:sz w:val="16"/>
              </w:rPr>
            </w:pPr>
            <w:r>
              <w:rPr>
                <w:sz w:val="16"/>
              </w:rPr>
              <w:t>agreed</w:t>
            </w:r>
          </w:p>
        </w:tc>
      </w:tr>
      <w:tr w:rsidR="00DC7D59" w14:paraId="4C1493E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989564A" w14:textId="77777777" w:rsidR="00DC7D59" w:rsidRDefault="00DC7D59">
            <w:pPr>
              <w:pStyle w:val="TAL"/>
              <w:rPr>
                <w:sz w:val="16"/>
              </w:rPr>
            </w:pPr>
            <w:r>
              <w:rPr>
                <w:sz w:val="16"/>
              </w:rPr>
              <w:t>C3-235110</w:t>
            </w:r>
          </w:p>
        </w:tc>
        <w:tc>
          <w:tcPr>
            <w:tcW w:w="1604" w:type="pct"/>
            <w:tcBorders>
              <w:top w:val="single" w:sz="4" w:space="0" w:color="auto"/>
              <w:left w:val="single" w:sz="4" w:space="0" w:color="auto"/>
              <w:bottom w:val="single" w:sz="4" w:space="0" w:color="auto"/>
              <w:right w:val="single" w:sz="4" w:space="0" w:color="auto"/>
            </w:tcBorders>
            <w:hideMark/>
          </w:tcPr>
          <w:p w14:paraId="14C02728" w14:textId="77777777" w:rsidR="00DC7D59" w:rsidRDefault="00DC7D59">
            <w:pPr>
              <w:pStyle w:val="TAL"/>
              <w:rPr>
                <w:sz w:val="16"/>
              </w:rPr>
            </w:pPr>
            <w:r>
              <w:rPr>
                <w:sz w:val="16"/>
              </w:rPr>
              <w:t>Removal of Editor’s Note</w:t>
            </w:r>
          </w:p>
        </w:tc>
        <w:tc>
          <w:tcPr>
            <w:tcW w:w="515" w:type="pct"/>
            <w:tcBorders>
              <w:top w:val="single" w:sz="4" w:space="0" w:color="auto"/>
              <w:left w:val="single" w:sz="4" w:space="0" w:color="auto"/>
              <w:bottom w:val="single" w:sz="4" w:space="0" w:color="auto"/>
              <w:right w:val="single" w:sz="4" w:space="0" w:color="auto"/>
            </w:tcBorders>
            <w:hideMark/>
          </w:tcPr>
          <w:p w14:paraId="2AAAEDF1"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A770A2B"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43CE08BC" w14:textId="77777777" w:rsidR="00DC7D59" w:rsidRDefault="00DC7D59">
            <w:pPr>
              <w:pStyle w:val="TAL"/>
              <w:rPr>
                <w:sz w:val="16"/>
              </w:rPr>
            </w:pPr>
            <w:r>
              <w:rPr>
                <w:sz w:val="16"/>
              </w:rPr>
              <w:t>95</w:t>
            </w:r>
          </w:p>
        </w:tc>
        <w:tc>
          <w:tcPr>
            <w:tcW w:w="237" w:type="pct"/>
            <w:tcBorders>
              <w:top w:val="single" w:sz="4" w:space="0" w:color="auto"/>
              <w:left w:val="single" w:sz="4" w:space="0" w:color="auto"/>
              <w:bottom w:val="single" w:sz="4" w:space="0" w:color="auto"/>
              <w:right w:val="single" w:sz="4" w:space="0" w:color="auto"/>
            </w:tcBorders>
          </w:tcPr>
          <w:p w14:paraId="5231EA8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FFF8C9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9C1829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FBC308D"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319F6C90" w14:textId="77777777" w:rsidR="00DC7D59" w:rsidRDefault="00DC7D59">
            <w:pPr>
              <w:pStyle w:val="TAL"/>
              <w:rPr>
                <w:sz w:val="16"/>
              </w:rPr>
            </w:pPr>
            <w:r>
              <w:rPr>
                <w:sz w:val="16"/>
              </w:rPr>
              <w:t>revised</w:t>
            </w:r>
          </w:p>
        </w:tc>
      </w:tr>
      <w:tr w:rsidR="00DC7D59" w14:paraId="588648C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C7AB240" w14:textId="77777777" w:rsidR="00DC7D59" w:rsidRDefault="00DC7D59">
            <w:pPr>
              <w:pStyle w:val="TAL"/>
              <w:rPr>
                <w:sz w:val="16"/>
              </w:rPr>
            </w:pPr>
            <w:r>
              <w:rPr>
                <w:sz w:val="16"/>
              </w:rPr>
              <w:t>C3-235112</w:t>
            </w:r>
          </w:p>
        </w:tc>
        <w:tc>
          <w:tcPr>
            <w:tcW w:w="1604" w:type="pct"/>
            <w:tcBorders>
              <w:top w:val="single" w:sz="4" w:space="0" w:color="auto"/>
              <w:left w:val="single" w:sz="4" w:space="0" w:color="auto"/>
              <w:bottom w:val="single" w:sz="4" w:space="0" w:color="auto"/>
              <w:right w:val="single" w:sz="4" w:space="0" w:color="auto"/>
            </w:tcBorders>
            <w:hideMark/>
          </w:tcPr>
          <w:p w14:paraId="1A1516F8" w14:textId="77777777" w:rsidR="00DC7D59" w:rsidRDefault="00DC7D59">
            <w:pPr>
              <w:pStyle w:val="TAL"/>
              <w:rPr>
                <w:sz w:val="16"/>
              </w:rPr>
            </w:pPr>
            <w:r>
              <w:rPr>
                <w:sz w:val="16"/>
              </w:rPr>
              <w:t>Update Supported Features for NEF APIs</w:t>
            </w:r>
          </w:p>
        </w:tc>
        <w:tc>
          <w:tcPr>
            <w:tcW w:w="515" w:type="pct"/>
            <w:tcBorders>
              <w:top w:val="single" w:sz="4" w:space="0" w:color="auto"/>
              <w:left w:val="single" w:sz="4" w:space="0" w:color="auto"/>
              <w:bottom w:val="single" w:sz="4" w:space="0" w:color="auto"/>
              <w:right w:val="single" w:sz="4" w:space="0" w:color="auto"/>
            </w:tcBorders>
            <w:hideMark/>
          </w:tcPr>
          <w:p w14:paraId="361EFA24" w14:textId="77777777" w:rsidR="00DC7D59" w:rsidRDefault="00DC7D59">
            <w:pPr>
              <w:pStyle w:val="TAL"/>
              <w:rPr>
                <w:sz w:val="16"/>
              </w:rPr>
            </w:pPr>
            <w:r>
              <w:rPr>
                <w:sz w:val="16"/>
              </w:rPr>
              <w:t>KDDI, Huawei,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D6F0CF2"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8507FE7" w14:textId="77777777" w:rsidR="00DC7D59" w:rsidRDefault="00DC7D59">
            <w:pPr>
              <w:pStyle w:val="TAL"/>
              <w:rPr>
                <w:sz w:val="16"/>
              </w:rPr>
            </w:pPr>
            <w:r>
              <w:rPr>
                <w:sz w:val="16"/>
              </w:rPr>
              <w:t>1102</w:t>
            </w:r>
          </w:p>
        </w:tc>
        <w:tc>
          <w:tcPr>
            <w:tcW w:w="237" w:type="pct"/>
            <w:tcBorders>
              <w:top w:val="single" w:sz="4" w:space="0" w:color="auto"/>
              <w:left w:val="single" w:sz="4" w:space="0" w:color="auto"/>
              <w:bottom w:val="single" w:sz="4" w:space="0" w:color="auto"/>
              <w:right w:val="single" w:sz="4" w:space="0" w:color="auto"/>
            </w:tcBorders>
          </w:tcPr>
          <w:p w14:paraId="1347682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5748D7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36314F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B295886"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1C35D703" w14:textId="77777777" w:rsidR="00DC7D59" w:rsidRDefault="00DC7D59">
            <w:pPr>
              <w:pStyle w:val="TAL"/>
              <w:rPr>
                <w:sz w:val="16"/>
              </w:rPr>
            </w:pPr>
            <w:r>
              <w:rPr>
                <w:sz w:val="16"/>
              </w:rPr>
              <w:t>revised</w:t>
            </w:r>
          </w:p>
        </w:tc>
      </w:tr>
      <w:tr w:rsidR="00DC7D59" w14:paraId="24FCDBF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2A21CEF" w14:textId="77777777" w:rsidR="00DC7D59" w:rsidRDefault="00DC7D59">
            <w:pPr>
              <w:pStyle w:val="TAL"/>
              <w:rPr>
                <w:sz w:val="16"/>
              </w:rPr>
            </w:pPr>
            <w:r>
              <w:rPr>
                <w:sz w:val="16"/>
              </w:rPr>
              <w:t>C3-235113</w:t>
            </w:r>
          </w:p>
        </w:tc>
        <w:tc>
          <w:tcPr>
            <w:tcW w:w="1604" w:type="pct"/>
            <w:tcBorders>
              <w:top w:val="single" w:sz="4" w:space="0" w:color="auto"/>
              <w:left w:val="single" w:sz="4" w:space="0" w:color="auto"/>
              <w:bottom w:val="single" w:sz="4" w:space="0" w:color="auto"/>
              <w:right w:val="single" w:sz="4" w:space="0" w:color="auto"/>
            </w:tcBorders>
            <w:hideMark/>
          </w:tcPr>
          <w:p w14:paraId="103CCA3A" w14:textId="77777777" w:rsidR="00DC7D59" w:rsidRDefault="00DC7D59">
            <w:pPr>
              <w:pStyle w:val="TAL"/>
              <w:rPr>
                <w:sz w:val="16"/>
              </w:rPr>
            </w:pPr>
            <w:r>
              <w:rPr>
                <w:sz w:val="16"/>
              </w:rPr>
              <w:t xml:space="preserve">Update Supported Features for </w:t>
            </w:r>
            <w:proofErr w:type="spellStart"/>
            <w:r>
              <w:rPr>
                <w:sz w:val="16"/>
              </w:rPr>
              <w:t>MemberUESelectionAssistance</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0726DEE7" w14:textId="77777777" w:rsidR="00DC7D59" w:rsidRDefault="00DC7D59">
            <w:pPr>
              <w:pStyle w:val="TAL"/>
              <w:rPr>
                <w:sz w:val="16"/>
              </w:rPr>
            </w:pPr>
            <w:r>
              <w:rPr>
                <w:sz w:val="16"/>
              </w:rPr>
              <w:t>KDDI, Huawei,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941F07F"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1B43B42" w14:textId="77777777" w:rsidR="00DC7D59" w:rsidRDefault="00DC7D59">
            <w:pPr>
              <w:pStyle w:val="TAL"/>
              <w:rPr>
                <w:sz w:val="16"/>
              </w:rPr>
            </w:pPr>
            <w:r>
              <w:rPr>
                <w:sz w:val="16"/>
              </w:rPr>
              <w:t>1103</w:t>
            </w:r>
          </w:p>
        </w:tc>
        <w:tc>
          <w:tcPr>
            <w:tcW w:w="237" w:type="pct"/>
            <w:tcBorders>
              <w:top w:val="single" w:sz="4" w:space="0" w:color="auto"/>
              <w:left w:val="single" w:sz="4" w:space="0" w:color="auto"/>
              <w:bottom w:val="single" w:sz="4" w:space="0" w:color="auto"/>
              <w:right w:val="single" w:sz="4" w:space="0" w:color="auto"/>
            </w:tcBorders>
          </w:tcPr>
          <w:p w14:paraId="2A524E6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295E5B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B9B38D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CE12869"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74D831D6" w14:textId="77777777" w:rsidR="00DC7D59" w:rsidRDefault="00DC7D59">
            <w:pPr>
              <w:pStyle w:val="TAL"/>
              <w:rPr>
                <w:sz w:val="16"/>
              </w:rPr>
            </w:pPr>
            <w:r>
              <w:rPr>
                <w:sz w:val="16"/>
              </w:rPr>
              <w:t>revised</w:t>
            </w:r>
          </w:p>
        </w:tc>
      </w:tr>
      <w:tr w:rsidR="00DC7D59" w14:paraId="6004FDC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38EC0D6" w14:textId="77777777" w:rsidR="00DC7D59" w:rsidRDefault="00DC7D59">
            <w:pPr>
              <w:pStyle w:val="TAL"/>
              <w:rPr>
                <w:sz w:val="16"/>
              </w:rPr>
            </w:pPr>
            <w:r>
              <w:rPr>
                <w:sz w:val="16"/>
              </w:rPr>
              <w:t>C3-235114</w:t>
            </w:r>
          </w:p>
        </w:tc>
        <w:tc>
          <w:tcPr>
            <w:tcW w:w="1604" w:type="pct"/>
            <w:tcBorders>
              <w:top w:val="single" w:sz="4" w:space="0" w:color="auto"/>
              <w:left w:val="single" w:sz="4" w:space="0" w:color="auto"/>
              <w:bottom w:val="single" w:sz="4" w:space="0" w:color="auto"/>
              <w:right w:val="single" w:sz="4" w:space="0" w:color="auto"/>
            </w:tcBorders>
            <w:hideMark/>
          </w:tcPr>
          <w:p w14:paraId="66889720" w14:textId="77777777" w:rsidR="00DC7D59" w:rsidRDefault="00DC7D59">
            <w:pPr>
              <w:pStyle w:val="TAL"/>
              <w:rPr>
                <w:sz w:val="16"/>
              </w:rPr>
            </w:pPr>
            <w:r>
              <w:rPr>
                <w:sz w:val="16"/>
              </w:rPr>
              <w:t>Adding confidence attribute to E2E data volume transfer time analytics</w:t>
            </w:r>
          </w:p>
        </w:tc>
        <w:tc>
          <w:tcPr>
            <w:tcW w:w="515" w:type="pct"/>
            <w:tcBorders>
              <w:top w:val="single" w:sz="4" w:space="0" w:color="auto"/>
              <w:left w:val="single" w:sz="4" w:space="0" w:color="auto"/>
              <w:bottom w:val="single" w:sz="4" w:space="0" w:color="auto"/>
              <w:right w:val="single" w:sz="4" w:space="0" w:color="auto"/>
            </w:tcBorders>
            <w:hideMark/>
          </w:tcPr>
          <w:p w14:paraId="211A881C" w14:textId="77777777" w:rsidR="00DC7D59" w:rsidRDefault="00DC7D59">
            <w:pPr>
              <w:pStyle w:val="TAL"/>
              <w:rPr>
                <w:sz w:val="16"/>
              </w:rPr>
            </w:pPr>
            <w:r>
              <w:rPr>
                <w:sz w:val="16"/>
              </w:rPr>
              <w:t>KDDI</w:t>
            </w:r>
          </w:p>
        </w:tc>
        <w:tc>
          <w:tcPr>
            <w:tcW w:w="306" w:type="pct"/>
            <w:tcBorders>
              <w:top w:val="single" w:sz="4" w:space="0" w:color="auto"/>
              <w:left w:val="single" w:sz="4" w:space="0" w:color="auto"/>
              <w:bottom w:val="single" w:sz="4" w:space="0" w:color="auto"/>
              <w:right w:val="single" w:sz="4" w:space="0" w:color="auto"/>
            </w:tcBorders>
            <w:hideMark/>
          </w:tcPr>
          <w:p w14:paraId="11E459B7"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00527629" w14:textId="77777777" w:rsidR="00DC7D59" w:rsidRDefault="00DC7D59">
            <w:pPr>
              <w:pStyle w:val="TAL"/>
              <w:rPr>
                <w:sz w:val="16"/>
              </w:rPr>
            </w:pPr>
            <w:r>
              <w:rPr>
                <w:sz w:val="16"/>
              </w:rPr>
              <w:t>803</w:t>
            </w:r>
          </w:p>
        </w:tc>
        <w:tc>
          <w:tcPr>
            <w:tcW w:w="237" w:type="pct"/>
            <w:tcBorders>
              <w:top w:val="single" w:sz="4" w:space="0" w:color="auto"/>
              <w:left w:val="single" w:sz="4" w:space="0" w:color="auto"/>
              <w:bottom w:val="single" w:sz="4" w:space="0" w:color="auto"/>
              <w:right w:val="single" w:sz="4" w:space="0" w:color="auto"/>
            </w:tcBorders>
          </w:tcPr>
          <w:p w14:paraId="768BAA9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71CE07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9DCFE1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E0C9AAA"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14962B3A" w14:textId="77777777" w:rsidR="00DC7D59" w:rsidRDefault="00DC7D59">
            <w:pPr>
              <w:pStyle w:val="TAL"/>
              <w:rPr>
                <w:sz w:val="16"/>
              </w:rPr>
            </w:pPr>
            <w:r>
              <w:rPr>
                <w:sz w:val="16"/>
              </w:rPr>
              <w:t>revised</w:t>
            </w:r>
          </w:p>
        </w:tc>
      </w:tr>
      <w:tr w:rsidR="00DC7D59" w14:paraId="7E63419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A888D7D" w14:textId="77777777" w:rsidR="00DC7D59" w:rsidRDefault="00DC7D59">
            <w:pPr>
              <w:pStyle w:val="TAL"/>
              <w:rPr>
                <w:sz w:val="16"/>
              </w:rPr>
            </w:pPr>
            <w:r>
              <w:rPr>
                <w:sz w:val="16"/>
              </w:rPr>
              <w:t>C3-235115</w:t>
            </w:r>
          </w:p>
        </w:tc>
        <w:tc>
          <w:tcPr>
            <w:tcW w:w="1604" w:type="pct"/>
            <w:tcBorders>
              <w:top w:val="single" w:sz="4" w:space="0" w:color="auto"/>
              <w:left w:val="single" w:sz="4" w:space="0" w:color="auto"/>
              <w:bottom w:val="single" w:sz="4" w:space="0" w:color="auto"/>
              <w:right w:val="single" w:sz="4" w:space="0" w:color="auto"/>
            </w:tcBorders>
            <w:hideMark/>
          </w:tcPr>
          <w:p w14:paraId="23A8D837" w14:textId="77777777" w:rsidR="00DC7D59" w:rsidRDefault="00DC7D59">
            <w:pPr>
              <w:pStyle w:val="TAL"/>
              <w:rPr>
                <w:sz w:val="16"/>
              </w:rPr>
            </w:pPr>
            <w:r>
              <w:rPr>
                <w:sz w:val="16"/>
              </w:rPr>
              <w:t>Update the feature description for Application-Specific Expected UE Behaviour</w:t>
            </w:r>
          </w:p>
        </w:tc>
        <w:tc>
          <w:tcPr>
            <w:tcW w:w="515" w:type="pct"/>
            <w:tcBorders>
              <w:top w:val="single" w:sz="4" w:space="0" w:color="auto"/>
              <w:left w:val="single" w:sz="4" w:space="0" w:color="auto"/>
              <w:bottom w:val="single" w:sz="4" w:space="0" w:color="auto"/>
              <w:right w:val="single" w:sz="4" w:space="0" w:color="auto"/>
            </w:tcBorders>
            <w:hideMark/>
          </w:tcPr>
          <w:p w14:paraId="1F7B8DB9" w14:textId="77777777" w:rsidR="00DC7D59" w:rsidRDefault="00DC7D59">
            <w:pPr>
              <w:pStyle w:val="TAL"/>
              <w:rPr>
                <w:sz w:val="16"/>
              </w:rPr>
            </w:pPr>
            <w:r>
              <w:rPr>
                <w:sz w:val="16"/>
              </w:rPr>
              <w:t>KDDI</w:t>
            </w:r>
          </w:p>
        </w:tc>
        <w:tc>
          <w:tcPr>
            <w:tcW w:w="306" w:type="pct"/>
            <w:tcBorders>
              <w:top w:val="single" w:sz="4" w:space="0" w:color="auto"/>
              <w:left w:val="single" w:sz="4" w:space="0" w:color="auto"/>
              <w:bottom w:val="single" w:sz="4" w:space="0" w:color="auto"/>
              <w:right w:val="single" w:sz="4" w:space="0" w:color="auto"/>
            </w:tcBorders>
            <w:hideMark/>
          </w:tcPr>
          <w:p w14:paraId="61F8C095"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1F00EDD2" w14:textId="77777777" w:rsidR="00DC7D59" w:rsidRDefault="00DC7D59">
            <w:pPr>
              <w:pStyle w:val="TAL"/>
              <w:rPr>
                <w:sz w:val="16"/>
              </w:rPr>
            </w:pPr>
            <w:r>
              <w:rPr>
                <w:sz w:val="16"/>
              </w:rPr>
              <w:t>774</w:t>
            </w:r>
          </w:p>
        </w:tc>
        <w:tc>
          <w:tcPr>
            <w:tcW w:w="237" w:type="pct"/>
            <w:tcBorders>
              <w:top w:val="single" w:sz="4" w:space="0" w:color="auto"/>
              <w:left w:val="single" w:sz="4" w:space="0" w:color="auto"/>
              <w:bottom w:val="single" w:sz="4" w:space="0" w:color="auto"/>
              <w:right w:val="single" w:sz="4" w:space="0" w:color="auto"/>
            </w:tcBorders>
          </w:tcPr>
          <w:p w14:paraId="01B0550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4BAA8C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7EB010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D93C66F"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9305615" w14:textId="77777777" w:rsidR="00DC7D59" w:rsidRDefault="00DC7D59">
            <w:pPr>
              <w:pStyle w:val="TAL"/>
              <w:rPr>
                <w:sz w:val="16"/>
              </w:rPr>
            </w:pPr>
            <w:r>
              <w:rPr>
                <w:sz w:val="16"/>
              </w:rPr>
              <w:t>agreed</w:t>
            </w:r>
          </w:p>
        </w:tc>
      </w:tr>
      <w:tr w:rsidR="00DC7D59" w14:paraId="1271229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0D80F27" w14:textId="77777777" w:rsidR="00DC7D59" w:rsidRDefault="00DC7D59">
            <w:pPr>
              <w:pStyle w:val="TAL"/>
              <w:rPr>
                <w:sz w:val="16"/>
              </w:rPr>
            </w:pPr>
            <w:r>
              <w:rPr>
                <w:sz w:val="16"/>
              </w:rPr>
              <w:t>C3-235116</w:t>
            </w:r>
          </w:p>
        </w:tc>
        <w:tc>
          <w:tcPr>
            <w:tcW w:w="1604" w:type="pct"/>
            <w:tcBorders>
              <w:top w:val="single" w:sz="4" w:space="0" w:color="auto"/>
              <w:left w:val="single" w:sz="4" w:space="0" w:color="auto"/>
              <w:bottom w:val="single" w:sz="4" w:space="0" w:color="auto"/>
              <w:right w:val="single" w:sz="4" w:space="0" w:color="auto"/>
            </w:tcBorders>
            <w:hideMark/>
          </w:tcPr>
          <w:p w14:paraId="3BCA2828" w14:textId="77777777" w:rsidR="00DC7D59" w:rsidRDefault="00DC7D59">
            <w:pPr>
              <w:pStyle w:val="TAL"/>
              <w:rPr>
                <w:sz w:val="16"/>
              </w:rPr>
            </w:pPr>
            <w:r>
              <w:rPr>
                <w:sz w:val="16"/>
              </w:rPr>
              <w:t>Update application detection event exposure</w:t>
            </w:r>
          </w:p>
        </w:tc>
        <w:tc>
          <w:tcPr>
            <w:tcW w:w="515" w:type="pct"/>
            <w:tcBorders>
              <w:top w:val="single" w:sz="4" w:space="0" w:color="auto"/>
              <w:left w:val="single" w:sz="4" w:space="0" w:color="auto"/>
              <w:bottom w:val="single" w:sz="4" w:space="0" w:color="auto"/>
              <w:right w:val="single" w:sz="4" w:space="0" w:color="auto"/>
            </w:tcBorders>
            <w:hideMark/>
          </w:tcPr>
          <w:p w14:paraId="557349F7" w14:textId="77777777" w:rsidR="00DC7D59" w:rsidRDefault="00DC7D59">
            <w:pPr>
              <w:pStyle w:val="TAL"/>
              <w:rPr>
                <w:sz w:val="16"/>
              </w:rPr>
            </w:pPr>
            <w:r>
              <w:rPr>
                <w:sz w:val="16"/>
              </w:rPr>
              <w:t>KDDI</w:t>
            </w:r>
          </w:p>
        </w:tc>
        <w:tc>
          <w:tcPr>
            <w:tcW w:w="306" w:type="pct"/>
            <w:tcBorders>
              <w:top w:val="single" w:sz="4" w:space="0" w:color="auto"/>
              <w:left w:val="single" w:sz="4" w:space="0" w:color="auto"/>
              <w:bottom w:val="single" w:sz="4" w:space="0" w:color="auto"/>
              <w:right w:val="single" w:sz="4" w:space="0" w:color="auto"/>
            </w:tcBorders>
            <w:hideMark/>
          </w:tcPr>
          <w:p w14:paraId="42E974DA"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1134AD29" w14:textId="77777777" w:rsidR="00DC7D59" w:rsidRDefault="00DC7D59">
            <w:pPr>
              <w:pStyle w:val="TAL"/>
              <w:rPr>
                <w:sz w:val="16"/>
              </w:rPr>
            </w:pPr>
            <w:r>
              <w:rPr>
                <w:sz w:val="16"/>
              </w:rPr>
              <w:t>775</w:t>
            </w:r>
          </w:p>
        </w:tc>
        <w:tc>
          <w:tcPr>
            <w:tcW w:w="237" w:type="pct"/>
            <w:tcBorders>
              <w:top w:val="single" w:sz="4" w:space="0" w:color="auto"/>
              <w:left w:val="single" w:sz="4" w:space="0" w:color="auto"/>
              <w:bottom w:val="single" w:sz="4" w:space="0" w:color="auto"/>
              <w:right w:val="single" w:sz="4" w:space="0" w:color="auto"/>
            </w:tcBorders>
          </w:tcPr>
          <w:p w14:paraId="2CE3A8D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4D0A9E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413CBE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6833357"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32556E31" w14:textId="77777777" w:rsidR="00DC7D59" w:rsidRDefault="00DC7D59">
            <w:pPr>
              <w:pStyle w:val="TAL"/>
              <w:rPr>
                <w:sz w:val="16"/>
              </w:rPr>
            </w:pPr>
            <w:r>
              <w:rPr>
                <w:sz w:val="16"/>
              </w:rPr>
              <w:t>revised</w:t>
            </w:r>
          </w:p>
        </w:tc>
      </w:tr>
      <w:tr w:rsidR="00DC7D59" w14:paraId="1AA3C21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949F8EB" w14:textId="77777777" w:rsidR="00DC7D59" w:rsidRDefault="00DC7D59">
            <w:pPr>
              <w:pStyle w:val="TAL"/>
              <w:rPr>
                <w:sz w:val="16"/>
              </w:rPr>
            </w:pPr>
            <w:r>
              <w:rPr>
                <w:sz w:val="16"/>
              </w:rPr>
              <w:t>C3-235118</w:t>
            </w:r>
          </w:p>
        </w:tc>
        <w:tc>
          <w:tcPr>
            <w:tcW w:w="1604" w:type="pct"/>
            <w:tcBorders>
              <w:top w:val="single" w:sz="4" w:space="0" w:color="auto"/>
              <w:left w:val="single" w:sz="4" w:space="0" w:color="auto"/>
              <w:bottom w:val="single" w:sz="4" w:space="0" w:color="auto"/>
              <w:right w:val="single" w:sz="4" w:space="0" w:color="auto"/>
            </w:tcBorders>
            <w:hideMark/>
          </w:tcPr>
          <w:p w14:paraId="45DF09F7" w14:textId="77777777" w:rsidR="00DC7D59" w:rsidRDefault="00DC7D59">
            <w:pPr>
              <w:pStyle w:val="TAL"/>
              <w:rPr>
                <w:sz w:val="16"/>
              </w:rPr>
            </w:pPr>
            <w:r>
              <w:rPr>
                <w:sz w:val="16"/>
              </w:rPr>
              <w:t xml:space="preserve">Corrections to </w:t>
            </w:r>
            <w:proofErr w:type="spellStart"/>
            <w:r>
              <w:rPr>
                <w:sz w:val="16"/>
              </w:rPr>
              <w:t>BgMessageDelivery</w:t>
            </w:r>
            <w:proofErr w:type="spellEnd"/>
            <w:r>
              <w:rPr>
                <w:sz w:val="16"/>
              </w:rPr>
              <w:t xml:space="preserve"> data type</w:t>
            </w:r>
          </w:p>
        </w:tc>
        <w:tc>
          <w:tcPr>
            <w:tcW w:w="515" w:type="pct"/>
            <w:tcBorders>
              <w:top w:val="single" w:sz="4" w:space="0" w:color="auto"/>
              <w:left w:val="single" w:sz="4" w:space="0" w:color="auto"/>
              <w:bottom w:val="single" w:sz="4" w:space="0" w:color="auto"/>
              <w:right w:val="single" w:sz="4" w:space="0" w:color="auto"/>
            </w:tcBorders>
            <w:hideMark/>
          </w:tcPr>
          <w:p w14:paraId="188E2438" w14:textId="77777777" w:rsidR="00DC7D59" w:rsidRDefault="00DC7D59">
            <w:pPr>
              <w:pStyle w:val="TAL"/>
              <w:rPr>
                <w:sz w:val="16"/>
              </w:rPr>
            </w:pPr>
            <w:r>
              <w:rPr>
                <w:sz w:val="16"/>
              </w:rPr>
              <w:t xml:space="preserve">Huawei, </w:t>
            </w:r>
            <w:proofErr w:type="spellStart"/>
            <w:r>
              <w:rPr>
                <w:sz w:val="16"/>
              </w:rPr>
              <w:t>HiSilicon</w:t>
            </w:r>
            <w:proofErr w:type="spellEnd"/>
          </w:p>
        </w:tc>
        <w:tc>
          <w:tcPr>
            <w:tcW w:w="306" w:type="pct"/>
            <w:tcBorders>
              <w:top w:val="single" w:sz="4" w:space="0" w:color="auto"/>
              <w:left w:val="single" w:sz="4" w:space="0" w:color="auto"/>
              <w:bottom w:val="single" w:sz="4" w:space="0" w:color="auto"/>
              <w:right w:val="single" w:sz="4" w:space="0" w:color="auto"/>
            </w:tcBorders>
            <w:hideMark/>
          </w:tcPr>
          <w:p w14:paraId="201049DE" w14:textId="77777777" w:rsidR="00DC7D59" w:rsidRDefault="00DC7D59">
            <w:pPr>
              <w:pStyle w:val="TAL"/>
              <w:rPr>
                <w:sz w:val="16"/>
              </w:rPr>
            </w:pPr>
            <w:r>
              <w:rPr>
                <w:sz w:val="16"/>
              </w:rPr>
              <w:t>29,538</w:t>
            </w:r>
          </w:p>
        </w:tc>
        <w:tc>
          <w:tcPr>
            <w:tcW w:w="248" w:type="pct"/>
            <w:tcBorders>
              <w:top w:val="single" w:sz="4" w:space="0" w:color="auto"/>
              <w:left w:val="single" w:sz="4" w:space="0" w:color="auto"/>
              <w:bottom w:val="single" w:sz="4" w:space="0" w:color="auto"/>
              <w:right w:val="single" w:sz="4" w:space="0" w:color="auto"/>
            </w:tcBorders>
            <w:hideMark/>
          </w:tcPr>
          <w:p w14:paraId="2BEE951A" w14:textId="77777777" w:rsidR="00DC7D59" w:rsidRDefault="00DC7D59">
            <w:pPr>
              <w:pStyle w:val="TAL"/>
              <w:rPr>
                <w:sz w:val="16"/>
              </w:rPr>
            </w:pPr>
            <w:r>
              <w:rPr>
                <w:sz w:val="16"/>
              </w:rPr>
              <w:t>40</w:t>
            </w:r>
          </w:p>
        </w:tc>
        <w:tc>
          <w:tcPr>
            <w:tcW w:w="237" w:type="pct"/>
            <w:tcBorders>
              <w:top w:val="single" w:sz="4" w:space="0" w:color="auto"/>
              <w:left w:val="single" w:sz="4" w:space="0" w:color="auto"/>
              <w:bottom w:val="single" w:sz="4" w:space="0" w:color="auto"/>
              <w:right w:val="single" w:sz="4" w:space="0" w:color="auto"/>
            </w:tcBorders>
          </w:tcPr>
          <w:p w14:paraId="7ADADCE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959C80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45AEE2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F706BC5" w14:textId="77777777" w:rsidR="00DC7D59" w:rsidRDefault="00DC7D59">
            <w:pPr>
              <w:pStyle w:val="TAL"/>
              <w:rPr>
                <w:sz w:val="16"/>
              </w:rPr>
            </w:pPr>
            <w:r>
              <w:rPr>
                <w:sz w:val="16"/>
              </w:rPr>
              <w:t>5GMARCH_Ph2</w:t>
            </w:r>
          </w:p>
        </w:tc>
        <w:tc>
          <w:tcPr>
            <w:tcW w:w="420" w:type="pct"/>
            <w:tcBorders>
              <w:top w:val="single" w:sz="4" w:space="0" w:color="auto"/>
              <w:left w:val="single" w:sz="4" w:space="0" w:color="auto"/>
              <w:bottom w:val="single" w:sz="4" w:space="0" w:color="auto"/>
              <w:right w:val="single" w:sz="4" w:space="0" w:color="auto"/>
            </w:tcBorders>
            <w:hideMark/>
          </w:tcPr>
          <w:p w14:paraId="46E35795" w14:textId="77777777" w:rsidR="00DC7D59" w:rsidRDefault="00DC7D59">
            <w:pPr>
              <w:pStyle w:val="TAL"/>
              <w:rPr>
                <w:sz w:val="16"/>
              </w:rPr>
            </w:pPr>
            <w:r>
              <w:rPr>
                <w:sz w:val="16"/>
              </w:rPr>
              <w:t>revised</w:t>
            </w:r>
          </w:p>
        </w:tc>
      </w:tr>
      <w:tr w:rsidR="00DC7D59" w14:paraId="71518E0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7592FAB" w14:textId="77777777" w:rsidR="00DC7D59" w:rsidRDefault="00DC7D59">
            <w:pPr>
              <w:pStyle w:val="TAL"/>
              <w:rPr>
                <w:sz w:val="16"/>
              </w:rPr>
            </w:pPr>
            <w:r>
              <w:rPr>
                <w:sz w:val="16"/>
              </w:rPr>
              <w:t>C3-235119</w:t>
            </w:r>
          </w:p>
        </w:tc>
        <w:tc>
          <w:tcPr>
            <w:tcW w:w="1604" w:type="pct"/>
            <w:tcBorders>
              <w:top w:val="single" w:sz="4" w:space="0" w:color="auto"/>
              <w:left w:val="single" w:sz="4" w:space="0" w:color="auto"/>
              <w:bottom w:val="single" w:sz="4" w:space="0" w:color="auto"/>
              <w:right w:val="single" w:sz="4" w:space="0" w:color="auto"/>
            </w:tcBorders>
            <w:hideMark/>
          </w:tcPr>
          <w:p w14:paraId="538661A7" w14:textId="77777777" w:rsidR="00DC7D59" w:rsidRDefault="00DC7D59">
            <w:pPr>
              <w:pStyle w:val="TAL"/>
              <w:rPr>
                <w:sz w:val="16"/>
              </w:rPr>
            </w:pPr>
            <w:r>
              <w:rPr>
                <w:sz w:val="16"/>
              </w:rPr>
              <w:t>Adding reference and correcting the terms to align with stage-2</w:t>
            </w:r>
          </w:p>
        </w:tc>
        <w:tc>
          <w:tcPr>
            <w:tcW w:w="515" w:type="pct"/>
            <w:tcBorders>
              <w:top w:val="single" w:sz="4" w:space="0" w:color="auto"/>
              <w:left w:val="single" w:sz="4" w:space="0" w:color="auto"/>
              <w:bottom w:val="single" w:sz="4" w:space="0" w:color="auto"/>
              <w:right w:val="single" w:sz="4" w:space="0" w:color="auto"/>
            </w:tcBorders>
            <w:hideMark/>
          </w:tcPr>
          <w:p w14:paraId="655D15CA"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F19C338"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5A631734" w14:textId="77777777" w:rsidR="00DC7D59" w:rsidRDefault="00DC7D59">
            <w:pPr>
              <w:pStyle w:val="TAL"/>
              <w:rPr>
                <w:sz w:val="16"/>
              </w:rPr>
            </w:pPr>
            <w:r>
              <w:rPr>
                <w:sz w:val="16"/>
              </w:rPr>
              <w:t>566</w:t>
            </w:r>
          </w:p>
        </w:tc>
        <w:tc>
          <w:tcPr>
            <w:tcW w:w="237" w:type="pct"/>
            <w:tcBorders>
              <w:top w:val="single" w:sz="4" w:space="0" w:color="auto"/>
              <w:left w:val="single" w:sz="4" w:space="0" w:color="auto"/>
              <w:bottom w:val="single" w:sz="4" w:space="0" w:color="auto"/>
              <w:right w:val="single" w:sz="4" w:space="0" w:color="auto"/>
            </w:tcBorders>
          </w:tcPr>
          <w:p w14:paraId="267E1A4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EC20CD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572D2F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1153A09"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466023FD" w14:textId="77777777" w:rsidR="00DC7D59" w:rsidRDefault="00DC7D59">
            <w:pPr>
              <w:pStyle w:val="TAL"/>
              <w:rPr>
                <w:sz w:val="16"/>
              </w:rPr>
            </w:pPr>
            <w:r>
              <w:rPr>
                <w:sz w:val="16"/>
              </w:rPr>
              <w:t>revised</w:t>
            </w:r>
          </w:p>
        </w:tc>
      </w:tr>
      <w:tr w:rsidR="00DC7D59" w14:paraId="62AD752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0C1A82F" w14:textId="77777777" w:rsidR="00DC7D59" w:rsidRDefault="00DC7D59">
            <w:pPr>
              <w:pStyle w:val="TAL"/>
              <w:rPr>
                <w:sz w:val="16"/>
              </w:rPr>
            </w:pPr>
            <w:r>
              <w:rPr>
                <w:sz w:val="16"/>
              </w:rPr>
              <w:t>C3-235120</w:t>
            </w:r>
          </w:p>
        </w:tc>
        <w:tc>
          <w:tcPr>
            <w:tcW w:w="1604" w:type="pct"/>
            <w:tcBorders>
              <w:top w:val="single" w:sz="4" w:space="0" w:color="auto"/>
              <w:left w:val="single" w:sz="4" w:space="0" w:color="auto"/>
              <w:bottom w:val="single" w:sz="4" w:space="0" w:color="auto"/>
              <w:right w:val="single" w:sz="4" w:space="0" w:color="auto"/>
            </w:tcBorders>
            <w:hideMark/>
          </w:tcPr>
          <w:p w14:paraId="005DFB9A" w14:textId="77777777" w:rsidR="00DC7D59" w:rsidRDefault="00DC7D59">
            <w:pPr>
              <w:pStyle w:val="TAL"/>
              <w:rPr>
                <w:sz w:val="16"/>
              </w:rPr>
            </w:pPr>
            <w:r>
              <w:rPr>
                <w:sz w:val="16"/>
              </w:rPr>
              <w:t>Reduced area indication when MBS service area is larger than MB-SMF service area</w:t>
            </w:r>
          </w:p>
        </w:tc>
        <w:tc>
          <w:tcPr>
            <w:tcW w:w="515" w:type="pct"/>
            <w:tcBorders>
              <w:top w:val="single" w:sz="4" w:space="0" w:color="auto"/>
              <w:left w:val="single" w:sz="4" w:space="0" w:color="auto"/>
              <w:bottom w:val="single" w:sz="4" w:space="0" w:color="auto"/>
              <w:right w:val="single" w:sz="4" w:space="0" w:color="auto"/>
            </w:tcBorders>
            <w:hideMark/>
          </w:tcPr>
          <w:p w14:paraId="308A0555"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9FB652C"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C65224C" w14:textId="77777777" w:rsidR="00DC7D59" w:rsidRDefault="00DC7D59">
            <w:pPr>
              <w:pStyle w:val="TAL"/>
              <w:rPr>
                <w:sz w:val="16"/>
              </w:rPr>
            </w:pPr>
            <w:r>
              <w:rPr>
                <w:sz w:val="16"/>
              </w:rPr>
              <w:t>1104</w:t>
            </w:r>
          </w:p>
        </w:tc>
        <w:tc>
          <w:tcPr>
            <w:tcW w:w="237" w:type="pct"/>
            <w:tcBorders>
              <w:top w:val="single" w:sz="4" w:space="0" w:color="auto"/>
              <w:left w:val="single" w:sz="4" w:space="0" w:color="auto"/>
              <w:bottom w:val="single" w:sz="4" w:space="0" w:color="auto"/>
              <w:right w:val="single" w:sz="4" w:space="0" w:color="auto"/>
            </w:tcBorders>
          </w:tcPr>
          <w:p w14:paraId="4EE1AB3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272C662"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4831702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BA92845"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137AA235" w14:textId="77777777" w:rsidR="00DC7D59" w:rsidRDefault="00DC7D59">
            <w:pPr>
              <w:pStyle w:val="TAL"/>
              <w:rPr>
                <w:sz w:val="16"/>
              </w:rPr>
            </w:pPr>
            <w:r>
              <w:rPr>
                <w:sz w:val="16"/>
              </w:rPr>
              <w:t>revised</w:t>
            </w:r>
          </w:p>
        </w:tc>
      </w:tr>
      <w:tr w:rsidR="00DC7D59" w14:paraId="7C47ACC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373AE29" w14:textId="77777777" w:rsidR="00DC7D59" w:rsidRDefault="00DC7D59">
            <w:pPr>
              <w:pStyle w:val="TAL"/>
              <w:rPr>
                <w:sz w:val="16"/>
              </w:rPr>
            </w:pPr>
            <w:r>
              <w:rPr>
                <w:sz w:val="16"/>
              </w:rPr>
              <w:t>C3-235121</w:t>
            </w:r>
          </w:p>
        </w:tc>
        <w:tc>
          <w:tcPr>
            <w:tcW w:w="1604" w:type="pct"/>
            <w:tcBorders>
              <w:top w:val="single" w:sz="4" w:space="0" w:color="auto"/>
              <w:left w:val="single" w:sz="4" w:space="0" w:color="auto"/>
              <w:bottom w:val="single" w:sz="4" w:space="0" w:color="auto"/>
              <w:right w:val="single" w:sz="4" w:space="0" w:color="auto"/>
            </w:tcBorders>
            <w:hideMark/>
          </w:tcPr>
          <w:p w14:paraId="77ED2AB1" w14:textId="77777777" w:rsidR="00DC7D59" w:rsidRDefault="00DC7D59">
            <w:pPr>
              <w:pStyle w:val="TAL"/>
              <w:rPr>
                <w:sz w:val="16"/>
              </w:rPr>
            </w:pPr>
            <w:r>
              <w:rPr>
                <w:sz w:val="16"/>
              </w:rPr>
              <w:t>Reduced area indication when MBS service area is larger than MB-SMF service area</w:t>
            </w:r>
          </w:p>
        </w:tc>
        <w:tc>
          <w:tcPr>
            <w:tcW w:w="515" w:type="pct"/>
            <w:tcBorders>
              <w:top w:val="single" w:sz="4" w:space="0" w:color="auto"/>
              <w:left w:val="single" w:sz="4" w:space="0" w:color="auto"/>
              <w:bottom w:val="single" w:sz="4" w:space="0" w:color="auto"/>
              <w:right w:val="single" w:sz="4" w:space="0" w:color="auto"/>
            </w:tcBorders>
            <w:hideMark/>
          </w:tcPr>
          <w:p w14:paraId="608BB34C"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A6A5322"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C04281B" w14:textId="77777777" w:rsidR="00DC7D59" w:rsidRDefault="00DC7D59">
            <w:pPr>
              <w:pStyle w:val="TAL"/>
              <w:rPr>
                <w:sz w:val="16"/>
              </w:rPr>
            </w:pPr>
            <w:r>
              <w:rPr>
                <w:sz w:val="16"/>
              </w:rPr>
              <w:t>1105</w:t>
            </w:r>
          </w:p>
        </w:tc>
        <w:tc>
          <w:tcPr>
            <w:tcW w:w="237" w:type="pct"/>
            <w:tcBorders>
              <w:top w:val="single" w:sz="4" w:space="0" w:color="auto"/>
              <w:left w:val="single" w:sz="4" w:space="0" w:color="auto"/>
              <w:bottom w:val="single" w:sz="4" w:space="0" w:color="auto"/>
              <w:right w:val="single" w:sz="4" w:space="0" w:color="auto"/>
            </w:tcBorders>
          </w:tcPr>
          <w:p w14:paraId="168344B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4F0D19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5A559E8"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13770123"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577345C0" w14:textId="77777777" w:rsidR="00DC7D59" w:rsidRDefault="00DC7D59">
            <w:pPr>
              <w:pStyle w:val="TAL"/>
              <w:rPr>
                <w:sz w:val="16"/>
              </w:rPr>
            </w:pPr>
            <w:r>
              <w:rPr>
                <w:sz w:val="16"/>
              </w:rPr>
              <w:t>revised</w:t>
            </w:r>
          </w:p>
        </w:tc>
      </w:tr>
      <w:tr w:rsidR="00DC7D59" w14:paraId="51E5615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4BBC91F" w14:textId="77777777" w:rsidR="00DC7D59" w:rsidRDefault="00DC7D59">
            <w:pPr>
              <w:pStyle w:val="TAL"/>
              <w:rPr>
                <w:sz w:val="16"/>
              </w:rPr>
            </w:pPr>
            <w:r>
              <w:rPr>
                <w:sz w:val="16"/>
              </w:rPr>
              <w:t>C3-235122</w:t>
            </w:r>
          </w:p>
        </w:tc>
        <w:tc>
          <w:tcPr>
            <w:tcW w:w="1604" w:type="pct"/>
            <w:tcBorders>
              <w:top w:val="single" w:sz="4" w:space="0" w:color="auto"/>
              <w:left w:val="single" w:sz="4" w:space="0" w:color="auto"/>
              <w:bottom w:val="single" w:sz="4" w:space="0" w:color="auto"/>
              <w:right w:val="single" w:sz="4" w:space="0" w:color="auto"/>
            </w:tcBorders>
            <w:hideMark/>
          </w:tcPr>
          <w:p w14:paraId="131F9616" w14:textId="77777777" w:rsidR="00DC7D59" w:rsidRDefault="00DC7D59">
            <w:pPr>
              <w:pStyle w:val="TAL"/>
              <w:rPr>
                <w:sz w:val="16"/>
              </w:rPr>
            </w:pPr>
            <w:r>
              <w:rPr>
                <w:sz w:val="16"/>
              </w:rPr>
              <w:t>Support Area Session Policy Identifier for location dependent MBS session</w:t>
            </w:r>
          </w:p>
        </w:tc>
        <w:tc>
          <w:tcPr>
            <w:tcW w:w="515" w:type="pct"/>
            <w:tcBorders>
              <w:top w:val="single" w:sz="4" w:space="0" w:color="auto"/>
              <w:left w:val="single" w:sz="4" w:space="0" w:color="auto"/>
              <w:bottom w:val="single" w:sz="4" w:space="0" w:color="auto"/>
              <w:right w:val="single" w:sz="4" w:space="0" w:color="auto"/>
            </w:tcBorders>
            <w:hideMark/>
          </w:tcPr>
          <w:p w14:paraId="3DCD8C14"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183BD0D"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05F850C7" w14:textId="77777777" w:rsidR="00DC7D59" w:rsidRDefault="00DC7D59">
            <w:pPr>
              <w:pStyle w:val="TAL"/>
              <w:rPr>
                <w:sz w:val="16"/>
              </w:rPr>
            </w:pPr>
            <w:r>
              <w:rPr>
                <w:sz w:val="16"/>
              </w:rPr>
              <w:t>24</w:t>
            </w:r>
          </w:p>
        </w:tc>
        <w:tc>
          <w:tcPr>
            <w:tcW w:w="237" w:type="pct"/>
            <w:tcBorders>
              <w:top w:val="single" w:sz="4" w:space="0" w:color="auto"/>
              <w:left w:val="single" w:sz="4" w:space="0" w:color="auto"/>
              <w:bottom w:val="single" w:sz="4" w:space="0" w:color="auto"/>
              <w:right w:val="single" w:sz="4" w:space="0" w:color="auto"/>
            </w:tcBorders>
          </w:tcPr>
          <w:p w14:paraId="223F867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A17129E"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623233D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AFC2729"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7677181F" w14:textId="77777777" w:rsidR="00DC7D59" w:rsidRDefault="00DC7D59">
            <w:pPr>
              <w:pStyle w:val="TAL"/>
              <w:rPr>
                <w:sz w:val="16"/>
              </w:rPr>
            </w:pPr>
            <w:r>
              <w:rPr>
                <w:sz w:val="16"/>
              </w:rPr>
              <w:t>merged</w:t>
            </w:r>
          </w:p>
        </w:tc>
      </w:tr>
      <w:tr w:rsidR="00DC7D59" w14:paraId="3BBC44F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7D4E940" w14:textId="77777777" w:rsidR="00DC7D59" w:rsidRDefault="00DC7D59">
            <w:pPr>
              <w:pStyle w:val="TAL"/>
              <w:rPr>
                <w:sz w:val="16"/>
              </w:rPr>
            </w:pPr>
            <w:r>
              <w:rPr>
                <w:sz w:val="16"/>
              </w:rPr>
              <w:t>C3-235123</w:t>
            </w:r>
          </w:p>
        </w:tc>
        <w:tc>
          <w:tcPr>
            <w:tcW w:w="1604" w:type="pct"/>
            <w:tcBorders>
              <w:top w:val="single" w:sz="4" w:space="0" w:color="auto"/>
              <w:left w:val="single" w:sz="4" w:space="0" w:color="auto"/>
              <w:bottom w:val="single" w:sz="4" w:space="0" w:color="auto"/>
              <w:right w:val="single" w:sz="4" w:space="0" w:color="auto"/>
            </w:tcBorders>
            <w:hideMark/>
          </w:tcPr>
          <w:p w14:paraId="6E052C7D" w14:textId="77777777" w:rsidR="00DC7D59" w:rsidRDefault="00DC7D59">
            <w:pPr>
              <w:pStyle w:val="TAL"/>
              <w:rPr>
                <w:sz w:val="16"/>
              </w:rPr>
            </w:pPr>
            <w:r>
              <w:rPr>
                <w:sz w:val="16"/>
              </w:rPr>
              <w:t>Support Area Session Policy Identifier for location dependent MBS session</w:t>
            </w:r>
          </w:p>
        </w:tc>
        <w:tc>
          <w:tcPr>
            <w:tcW w:w="515" w:type="pct"/>
            <w:tcBorders>
              <w:top w:val="single" w:sz="4" w:space="0" w:color="auto"/>
              <w:left w:val="single" w:sz="4" w:space="0" w:color="auto"/>
              <w:bottom w:val="single" w:sz="4" w:space="0" w:color="auto"/>
              <w:right w:val="single" w:sz="4" w:space="0" w:color="auto"/>
            </w:tcBorders>
            <w:hideMark/>
          </w:tcPr>
          <w:p w14:paraId="5788BB5C"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3888D51"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18A22E8D" w14:textId="77777777" w:rsidR="00DC7D59" w:rsidRDefault="00DC7D59">
            <w:pPr>
              <w:pStyle w:val="TAL"/>
              <w:rPr>
                <w:sz w:val="16"/>
              </w:rPr>
            </w:pPr>
            <w:r>
              <w:rPr>
                <w:sz w:val="16"/>
              </w:rPr>
              <w:t>25</w:t>
            </w:r>
          </w:p>
        </w:tc>
        <w:tc>
          <w:tcPr>
            <w:tcW w:w="237" w:type="pct"/>
            <w:tcBorders>
              <w:top w:val="single" w:sz="4" w:space="0" w:color="auto"/>
              <w:left w:val="single" w:sz="4" w:space="0" w:color="auto"/>
              <w:bottom w:val="single" w:sz="4" w:space="0" w:color="auto"/>
              <w:right w:val="single" w:sz="4" w:space="0" w:color="auto"/>
            </w:tcBorders>
          </w:tcPr>
          <w:p w14:paraId="20E08DB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1A8C18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215260C"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20615136"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50753698" w14:textId="77777777" w:rsidR="00DC7D59" w:rsidRDefault="00DC7D59">
            <w:pPr>
              <w:pStyle w:val="TAL"/>
              <w:rPr>
                <w:sz w:val="16"/>
              </w:rPr>
            </w:pPr>
            <w:r>
              <w:rPr>
                <w:sz w:val="16"/>
              </w:rPr>
              <w:t>merged</w:t>
            </w:r>
          </w:p>
        </w:tc>
      </w:tr>
      <w:tr w:rsidR="00DC7D59" w14:paraId="2042100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0AF09E8" w14:textId="77777777" w:rsidR="00DC7D59" w:rsidRDefault="00DC7D59">
            <w:pPr>
              <w:pStyle w:val="TAL"/>
              <w:rPr>
                <w:sz w:val="16"/>
              </w:rPr>
            </w:pPr>
            <w:r>
              <w:rPr>
                <w:sz w:val="16"/>
              </w:rPr>
              <w:t>C3-235125</w:t>
            </w:r>
          </w:p>
        </w:tc>
        <w:tc>
          <w:tcPr>
            <w:tcW w:w="1604" w:type="pct"/>
            <w:tcBorders>
              <w:top w:val="single" w:sz="4" w:space="0" w:color="auto"/>
              <w:left w:val="single" w:sz="4" w:space="0" w:color="auto"/>
              <w:bottom w:val="single" w:sz="4" w:space="0" w:color="auto"/>
              <w:right w:val="single" w:sz="4" w:space="0" w:color="auto"/>
            </w:tcBorders>
            <w:hideMark/>
          </w:tcPr>
          <w:p w14:paraId="161BD004" w14:textId="77777777" w:rsidR="00DC7D59" w:rsidRDefault="00DC7D59">
            <w:pPr>
              <w:pStyle w:val="TAL"/>
              <w:rPr>
                <w:sz w:val="16"/>
              </w:rPr>
            </w:pPr>
            <w:r>
              <w:rPr>
                <w:sz w:val="16"/>
              </w:rPr>
              <w:t xml:space="preserve">Error handling support in </w:t>
            </w:r>
            <w:proofErr w:type="spellStart"/>
            <w:r>
              <w:rPr>
                <w:sz w:val="16"/>
              </w:rPr>
              <w:t>MBSSession</w:t>
            </w:r>
            <w:proofErr w:type="spellEnd"/>
            <w:r>
              <w:rPr>
                <w:sz w:val="16"/>
              </w:rPr>
              <w:t xml:space="preserve"> API when MBS service area is not supported</w:t>
            </w:r>
          </w:p>
        </w:tc>
        <w:tc>
          <w:tcPr>
            <w:tcW w:w="515" w:type="pct"/>
            <w:tcBorders>
              <w:top w:val="single" w:sz="4" w:space="0" w:color="auto"/>
              <w:left w:val="single" w:sz="4" w:space="0" w:color="auto"/>
              <w:bottom w:val="single" w:sz="4" w:space="0" w:color="auto"/>
              <w:right w:val="single" w:sz="4" w:space="0" w:color="auto"/>
            </w:tcBorders>
            <w:hideMark/>
          </w:tcPr>
          <w:p w14:paraId="4407EEE9"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F654917"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BB1FF7F" w14:textId="77777777" w:rsidR="00DC7D59" w:rsidRDefault="00DC7D59">
            <w:pPr>
              <w:pStyle w:val="TAL"/>
              <w:rPr>
                <w:sz w:val="16"/>
              </w:rPr>
            </w:pPr>
            <w:r>
              <w:rPr>
                <w:sz w:val="16"/>
              </w:rPr>
              <w:t>1106</w:t>
            </w:r>
          </w:p>
        </w:tc>
        <w:tc>
          <w:tcPr>
            <w:tcW w:w="237" w:type="pct"/>
            <w:tcBorders>
              <w:top w:val="single" w:sz="4" w:space="0" w:color="auto"/>
              <w:left w:val="single" w:sz="4" w:space="0" w:color="auto"/>
              <w:bottom w:val="single" w:sz="4" w:space="0" w:color="auto"/>
              <w:right w:val="single" w:sz="4" w:space="0" w:color="auto"/>
            </w:tcBorders>
          </w:tcPr>
          <w:p w14:paraId="26A3ACF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030378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4CE48A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8C5DAA6" w14:textId="77777777" w:rsidR="00DC7D59" w:rsidRDefault="00DC7D59">
            <w:pPr>
              <w:pStyle w:val="TAL"/>
              <w:rPr>
                <w:sz w:val="16"/>
              </w:rPr>
            </w:pPr>
            <w:r>
              <w:rPr>
                <w:sz w:val="16"/>
              </w:rPr>
              <w:t>5MBS_Ph2</w:t>
            </w:r>
          </w:p>
        </w:tc>
        <w:tc>
          <w:tcPr>
            <w:tcW w:w="420" w:type="pct"/>
            <w:tcBorders>
              <w:top w:val="single" w:sz="4" w:space="0" w:color="auto"/>
              <w:left w:val="single" w:sz="4" w:space="0" w:color="auto"/>
              <w:bottom w:val="single" w:sz="4" w:space="0" w:color="auto"/>
              <w:right w:val="single" w:sz="4" w:space="0" w:color="auto"/>
            </w:tcBorders>
            <w:hideMark/>
          </w:tcPr>
          <w:p w14:paraId="5962040B" w14:textId="77777777" w:rsidR="00DC7D59" w:rsidRDefault="00DC7D59">
            <w:pPr>
              <w:pStyle w:val="TAL"/>
              <w:rPr>
                <w:sz w:val="16"/>
              </w:rPr>
            </w:pPr>
            <w:r>
              <w:rPr>
                <w:sz w:val="16"/>
              </w:rPr>
              <w:t>revised</w:t>
            </w:r>
          </w:p>
        </w:tc>
      </w:tr>
      <w:tr w:rsidR="00DC7D59" w14:paraId="2318029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16CF9CA" w14:textId="77777777" w:rsidR="00DC7D59" w:rsidRDefault="00DC7D59">
            <w:pPr>
              <w:pStyle w:val="TAL"/>
              <w:rPr>
                <w:sz w:val="16"/>
              </w:rPr>
            </w:pPr>
            <w:r>
              <w:rPr>
                <w:sz w:val="16"/>
              </w:rPr>
              <w:t>C3-235126</w:t>
            </w:r>
          </w:p>
        </w:tc>
        <w:tc>
          <w:tcPr>
            <w:tcW w:w="1604" w:type="pct"/>
            <w:tcBorders>
              <w:top w:val="single" w:sz="4" w:space="0" w:color="auto"/>
              <w:left w:val="single" w:sz="4" w:space="0" w:color="auto"/>
              <w:bottom w:val="single" w:sz="4" w:space="0" w:color="auto"/>
              <w:right w:val="single" w:sz="4" w:space="0" w:color="auto"/>
            </w:tcBorders>
            <w:hideMark/>
          </w:tcPr>
          <w:p w14:paraId="6CB784C9" w14:textId="77777777" w:rsidR="00DC7D59" w:rsidRDefault="00DC7D59">
            <w:pPr>
              <w:pStyle w:val="TAL"/>
              <w:rPr>
                <w:sz w:val="16"/>
              </w:rPr>
            </w:pPr>
            <w:r>
              <w:rPr>
                <w:sz w:val="16"/>
              </w:rPr>
              <w:t>Error handling support in MBSTMGI API when MBS service area is not supported by the MB-SMF(s)</w:t>
            </w:r>
          </w:p>
        </w:tc>
        <w:tc>
          <w:tcPr>
            <w:tcW w:w="515" w:type="pct"/>
            <w:tcBorders>
              <w:top w:val="single" w:sz="4" w:space="0" w:color="auto"/>
              <w:left w:val="single" w:sz="4" w:space="0" w:color="auto"/>
              <w:bottom w:val="single" w:sz="4" w:space="0" w:color="auto"/>
              <w:right w:val="single" w:sz="4" w:space="0" w:color="auto"/>
            </w:tcBorders>
            <w:hideMark/>
          </w:tcPr>
          <w:p w14:paraId="576DFB05"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143CD27"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1221EF2" w14:textId="77777777" w:rsidR="00DC7D59" w:rsidRDefault="00DC7D59">
            <w:pPr>
              <w:pStyle w:val="TAL"/>
              <w:rPr>
                <w:sz w:val="16"/>
              </w:rPr>
            </w:pPr>
            <w:r>
              <w:rPr>
                <w:sz w:val="16"/>
              </w:rPr>
              <w:t>1107</w:t>
            </w:r>
          </w:p>
        </w:tc>
        <w:tc>
          <w:tcPr>
            <w:tcW w:w="237" w:type="pct"/>
            <w:tcBorders>
              <w:top w:val="single" w:sz="4" w:space="0" w:color="auto"/>
              <w:left w:val="single" w:sz="4" w:space="0" w:color="auto"/>
              <w:bottom w:val="single" w:sz="4" w:space="0" w:color="auto"/>
              <w:right w:val="single" w:sz="4" w:space="0" w:color="auto"/>
            </w:tcBorders>
          </w:tcPr>
          <w:p w14:paraId="6509F23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99E330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51931F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29FC6EC" w14:textId="77777777" w:rsidR="00DC7D59" w:rsidRDefault="00DC7D59">
            <w:pPr>
              <w:pStyle w:val="TAL"/>
              <w:rPr>
                <w:sz w:val="16"/>
              </w:rPr>
            </w:pPr>
            <w:r>
              <w:rPr>
                <w:sz w:val="16"/>
              </w:rPr>
              <w:t>5MBS_Ph2</w:t>
            </w:r>
          </w:p>
        </w:tc>
        <w:tc>
          <w:tcPr>
            <w:tcW w:w="420" w:type="pct"/>
            <w:tcBorders>
              <w:top w:val="single" w:sz="4" w:space="0" w:color="auto"/>
              <w:left w:val="single" w:sz="4" w:space="0" w:color="auto"/>
              <w:bottom w:val="single" w:sz="4" w:space="0" w:color="auto"/>
              <w:right w:val="single" w:sz="4" w:space="0" w:color="auto"/>
            </w:tcBorders>
            <w:hideMark/>
          </w:tcPr>
          <w:p w14:paraId="069F29EC" w14:textId="77777777" w:rsidR="00DC7D59" w:rsidRDefault="00DC7D59">
            <w:pPr>
              <w:pStyle w:val="TAL"/>
              <w:rPr>
                <w:sz w:val="16"/>
              </w:rPr>
            </w:pPr>
            <w:r>
              <w:rPr>
                <w:sz w:val="16"/>
              </w:rPr>
              <w:t>revised</w:t>
            </w:r>
          </w:p>
        </w:tc>
      </w:tr>
      <w:tr w:rsidR="00DC7D59" w14:paraId="1AE8801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B2791F3" w14:textId="77777777" w:rsidR="00DC7D59" w:rsidRDefault="00DC7D59">
            <w:pPr>
              <w:pStyle w:val="TAL"/>
              <w:rPr>
                <w:sz w:val="16"/>
              </w:rPr>
            </w:pPr>
            <w:r>
              <w:rPr>
                <w:sz w:val="16"/>
              </w:rPr>
              <w:t>C3-235127</w:t>
            </w:r>
          </w:p>
        </w:tc>
        <w:tc>
          <w:tcPr>
            <w:tcW w:w="1604" w:type="pct"/>
            <w:tcBorders>
              <w:top w:val="single" w:sz="4" w:space="0" w:color="auto"/>
              <w:left w:val="single" w:sz="4" w:space="0" w:color="auto"/>
              <w:bottom w:val="single" w:sz="4" w:space="0" w:color="auto"/>
              <w:right w:val="single" w:sz="4" w:space="0" w:color="auto"/>
            </w:tcBorders>
            <w:hideMark/>
          </w:tcPr>
          <w:p w14:paraId="6816FB3B" w14:textId="77777777" w:rsidR="00DC7D59" w:rsidRDefault="00DC7D59">
            <w:pPr>
              <w:pStyle w:val="TAL"/>
              <w:rPr>
                <w:sz w:val="16"/>
              </w:rPr>
            </w:pPr>
            <w:r>
              <w:rPr>
                <w:sz w:val="16"/>
              </w:rPr>
              <w:t>Clarification regarding the MBS service flow template</w:t>
            </w:r>
          </w:p>
        </w:tc>
        <w:tc>
          <w:tcPr>
            <w:tcW w:w="515" w:type="pct"/>
            <w:tcBorders>
              <w:top w:val="single" w:sz="4" w:space="0" w:color="auto"/>
              <w:left w:val="single" w:sz="4" w:space="0" w:color="auto"/>
              <w:bottom w:val="single" w:sz="4" w:space="0" w:color="auto"/>
              <w:right w:val="single" w:sz="4" w:space="0" w:color="auto"/>
            </w:tcBorders>
            <w:hideMark/>
          </w:tcPr>
          <w:p w14:paraId="54B0EC4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2649A69"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08848058" w14:textId="77777777" w:rsidR="00DC7D59" w:rsidRDefault="00DC7D59">
            <w:pPr>
              <w:pStyle w:val="TAL"/>
              <w:rPr>
                <w:sz w:val="16"/>
              </w:rPr>
            </w:pPr>
            <w:r>
              <w:rPr>
                <w:sz w:val="16"/>
              </w:rPr>
              <w:t>26</w:t>
            </w:r>
          </w:p>
        </w:tc>
        <w:tc>
          <w:tcPr>
            <w:tcW w:w="237" w:type="pct"/>
            <w:tcBorders>
              <w:top w:val="single" w:sz="4" w:space="0" w:color="auto"/>
              <w:left w:val="single" w:sz="4" w:space="0" w:color="auto"/>
              <w:bottom w:val="single" w:sz="4" w:space="0" w:color="auto"/>
              <w:right w:val="single" w:sz="4" w:space="0" w:color="auto"/>
            </w:tcBorders>
          </w:tcPr>
          <w:p w14:paraId="5E3C6D6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F3E2CE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F4CCED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0A7E7CB" w14:textId="77777777" w:rsidR="00DC7D59" w:rsidRDefault="00DC7D59">
            <w:pPr>
              <w:pStyle w:val="TAL"/>
              <w:rPr>
                <w:sz w:val="16"/>
              </w:rPr>
            </w:pPr>
            <w:r>
              <w:rPr>
                <w:sz w:val="16"/>
              </w:rPr>
              <w:t>5MBS_Ph2</w:t>
            </w:r>
          </w:p>
        </w:tc>
        <w:tc>
          <w:tcPr>
            <w:tcW w:w="420" w:type="pct"/>
            <w:tcBorders>
              <w:top w:val="single" w:sz="4" w:space="0" w:color="auto"/>
              <w:left w:val="single" w:sz="4" w:space="0" w:color="auto"/>
              <w:bottom w:val="single" w:sz="4" w:space="0" w:color="auto"/>
              <w:right w:val="single" w:sz="4" w:space="0" w:color="auto"/>
            </w:tcBorders>
            <w:hideMark/>
          </w:tcPr>
          <w:p w14:paraId="247440D9" w14:textId="77777777" w:rsidR="00DC7D59" w:rsidRDefault="00DC7D59">
            <w:pPr>
              <w:pStyle w:val="TAL"/>
              <w:rPr>
                <w:sz w:val="16"/>
              </w:rPr>
            </w:pPr>
            <w:r>
              <w:rPr>
                <w:sz w:val="16"/>
              </w:rPr>
              <w:t>revised</w:t>
            </w:r>
          </w:p>
        </w:tc>
      </w:tr>
      <w:tr w:rsidR="00DC7D59" w14:paraId="083AB2A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48732EB" w14:textId="77777777" w:rsidR="00DC7D59" w:rsidRDefault="00DC7D59">
            <w:pPr>
              <w:pStyle w:val="TAL"/>
              <w:rPr>
                <w:sz w:val="16"/>
              </w:rPr>
            </w:pPr>
            <w:r>
              <w:rPr>
                <w:sz w:val="16"/>
              </w:rPr>
              <w:t>C3-235128</w:t>
            </w:r>
          </w:p>
        </w:tc>
        <w:tc>
          <w:tcPr>
            <w:tcW w:w="1604" w:type="pct"/>
            <w:tcBorders>
              <w:top w:val="single" w:sz="4" w:space="0" w:color="auto"/>
              <w:left w:val="single" w:sz="4" w:space="0" w:color="auto"/>
              <w:bottom w:val="single" w:sz="4" w:space="0" w:color="auto"/>
              <w:right w:val="single" w:sz="4" w:space="0" w:color="auto"/>
            </w:tcBorders>
            <w:hideMark/>
          </w:tcPr>
          <w:p w14:paraId="31B95A88" w14:textId="77777777" w:rsidR="00DC7D59" w:rsidRDefault="00DC7D59">
            <w:pPr>
              <w:pStyle w:val="TAL"/>
              <w:rPr>
                <w:sz w:val="16"/>
              </w:rPr>
            </w:pPr>
            <w:r>
              <w:rPr>
                <w:sz w:val="16"/>
              </w:rPr>
              <w:t>Adding new application error</w:t>
            </w:r>
          </w:p>
        </w:tc>
        <w:tc>
          <w:tcPr>
            <w:tcW w:w="515" w:type="pct"/>
            <w:tcBorders>
              <w:top w:val="single" w:sz="4" w:space="0" w:color="auto"/>
              <w:left w:val="single" w:sz="4" w:space="0" w:color="auto"/>
              <w:bottom w:val="single" w:sz="4" w:space="0" w:color="auto"/>
              <w:right w:val="single" w:sz="4" w:space="0" w:color="auto"/>
            </w:tcBorders>
            <w:hideMark/>
          </w:tcPr>
          <w:p w14:paraId="2ED2E23B"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B3DCE91"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D2A8869" w14:textId="77777777" w:rsidR="00DC7D59" w:rsidRDefault="00DC7D59">
            <w:pPr>
              <w:pStyle w:val="TAL"/>
              <w:rPr>
                <w:sz w:val="16"/>
              </w:rPr>
            </w:pPr>
            <w:r>
              <w:rPr>
                <w:sz w:val="16"/>
              </w:rPr>
              <w:t>1108</w:t>
            </w:r>
          </w:p>
        </w:tc>
        <w:tc>
          <w:tcPr>
            <w:tcW w:w="237" w:type="pct"/>
            <w:tcBorders>
              <w:top w:val="single" w:sz="4" w:space="0" w:color="auto"/>
              <w:left w:val="single" w:sz="4" w:space="0" w:color="auto"/>
              <w:bottom w:val="single" w:sz="4" w:space="0" w:color="auto"/>
              <w:right w:val="single" w:sz="4" w:space="0" w:color="auto"/>
            </w:tcBorders>
          </w:tcPr>
          <w:p w14:paraId="23C0082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9066CA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68244D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E98AD19" w14:textId="77777777" w:rsidR="00DC7D59" w:rsidRDefault="00DC7D59">
            <w:pPr>
              <w:pStyle w:val="TAL"/>
              <w:rPr>
                <w:sz w:val="16"/>
              </w:rPr>
            </w:pPr>
            <w:r>
              <w:rPr>
                <w:sz w:val="16"/>
              </w:rPr>
              <w:t>AKMA-CT, TEI18</w:t>
            </w:r>
          </w:p>
        </w:tc>
        <w:tc>
          <w:tcPr>
            <w:tcW w:w="420" w:type="pct"/>
            <w:tcBorders>
              <w:top w:val="single" w:sz="4" w:space="0" w:color="auto"/>
              <w:left w:val="single" w:sz="4" w:space="0" w:color="auto"/>
              <w:bottom w:val="single" w:sz="4" w:space="0" w:color="auto"/>
              <w:right w:val="single" w:sz="4" w:space="0" w:color="auto"/>
            </w:tcBorders>
            <w:hideMark/>
          </w:tcPr>
          <w:p w14:paraId="7235779D" w14:textId="77777777" w:rsidR="00DC7D59" w:rsidRDefault="00DC7D59">
            <w:pPr>
              <w:pStyle w:val="TAL"/>
              <w:rPr>
                <w:sz w:val="16"/>
              </w:rPr>
            </w:pPr>
            <w:r>
              <w:rPr>
                <w:sz w:val="16"/>
              </w:rPr>
              <w:t>postponed</w:t>
            </w:r>
          </w:p>
        </w:tc>
      </w:tr>
      <w:tr w:rsidR="00DC7D59" w14:paraId="6FD6E42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EE48ACE" w14:textId="77777777" w:rsidR="00DC7D59" w:rsidRDefault="00DC7D59">
            <w:pPr>
              <w:pStyle w:val="TAL"/>
              <w:rPr>
                <w:sz w:val="16"/>
              </w:rPr>
            </w:pPr>
            <w:r>
              <w:rPr>
                <w:sz w:val="16"/>
              </w:rPr>
              <w:t>C3-235129</w:t>
            </w:r>
          </w:p>
        </w:tc>
        <w:tc>
          <w:tcPr>
            <w:tcW w:w="1604" w:type="pct"/>
            <w:tcBorders>
              <w:top w:val="single" w:sz="4" w:space="0" w:color="auto"/>
              <w:left w:val="single" w:sz="4" w:space="0" w:color="auto"/>
              <w:bottom w:val="single" w:sz="4" w:space="0" w:color="auto"/>
              <w:right w:val="single" w:sz="4" w:space="0" w:color="auto"/>
            </w:tcBorders>
            <w:hideMark/>
          </w:tcPr>
          <w:p w14:paraId="30ADEE62" w14:textId="77777777" w:rsidR="00DC7D59" w:rsidRDefault="00DC7D59">
            <w:pPr>
              <w:pStyle w:val="TAL"/>
              <w:rPr>
                <w:sz w:val="16"/>
              </w:rPr>
            </w:pPr>
            <w:r>
              <w:rPr>
                <w:sz w:val="16"/>
              </w:rPr>
              <w:t>Adding new application error</w:t>
            </w:r>
          </w:p>
        </w:tc>
        <w:tc>
          <w:tcPr>
            <w:tcW w:w="515" w:type="pct"/>
            <w:tcBorders>
              <w:top w:val="single" w:sz="4" w:space="0" w:color="auto"/>
              <w:left w:val="single" w:sz="4" w:space="0" w:color="auto"/>
              <w:bottom w:val="single" w:sz="4" w:space="0" w:color="auto"/>
              <w:right w:val="single" w:sz="4" w:space="0" w:color="auto"/>
            </w:tcBorders>
            <w:hideMark/>
          </w:tcPr>
          <w:p w14:paraId="1B9EEE82"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B30C0F3" w14:textId="77777777" w:rsidR="00DC7D59" w:rsidRDefault="00DC7D59">
            <w:pPr>
              <w:pStyle w:val="TAL"/>
              <w:rPr>
                <w:sz w:val="16"/>
              </w:rPr>
            </w:pPr>
            <w:r>
              <w:rPr>
                <w:sz w:val="16"/>
              </w:rPr>
              <w:t>29,535</w:t>
            </w:r>
          </w:p>
        </w:tc>
        <w:tc>
          <w:tcPr>
            <w:tcW w:w="248" w:type="pct"/>
            <w:tcBorders>
              <w:top w:val="single" w:sz="4" w:space="0" w:color="auto"/>
              <w:left w:val="single" w:sz="4" w:space="0" w:color="auto"/>
              <w:bottom w:val="single" w:sz="4" w:space="0" w:color="auto"/>
              <w:right w:val="single" w:sz="4" w:space="0" w:color="auto"/>
            </w:tcBorders>
            <w:hideMark/>
          </w:tcPr>
          <w:p w14:paraId="58670E4E" w14:textId="77777777" w:rsidR="00DC7D59" w:rsidRDefault="00DC7D59">
            <w:pPr>
              <w:pStyle w:val="TAL"/>
              <w:rPr>
                <w:sz w:val="16"/>
              </w:rPr>
            </w:pPr>
            <w:r>
              <w:rPr>
                <w:sz w:val="16"/>
              </w:rPr>
              <w:t>43</w:t>
            </w:r>
          </w:p>
        </w:tc>
        <w:tc>
          <w:tcPr>
            <w:tcW w:w="237" w:type="pct"/>
            <w:tcBorders>
              <w:top w:val="single" w:sz="4" w:space="0" w:color="auto"/>
              <w:left w:val="single" w:sz="4" w:space="0" w:color="auto"/>
              <w:bottom w:val="single" w:sz="4" w:space="0" w:color="auto"/>
              <w:right w:val="single" w:sz="4" w:space="0" w:color="auto"/>
            </w:tcBorders>
          </w:tcPr>
          <w:p w14:paraId="049CB2F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A8B2F9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8AC5BC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7492760" w14:textId="77777777" w:rsidR="00DC7D59" w:rsidRDefault="00DC7D59">
            <w:pPr>
              <w:pStyle w:val="TAL"/>
              <w:rPr>
                <w:sz w:val="16"/>
              </w:rPr>
            </w:pPr>
            <w:r>
              <w:rPr>
                <w:sz w:val="16"/>
              </w:rPr>
              <w:t>AKMA-CT, TEI18</w:t>
            </w:r>
          </w:p>
        </w:tc>
        <w:tc>
          <w:tcPr>
            <w:tcW w:w="420" w:type="pct"/>
            <w:tcBorders>
              <w:top w:val="single" w:sz="4" w:space="0" w:color="auto"/>
              <w:left w:val="single" w:sz="4" w:space="0" w:color="auto"/>
              <w:bottom w:val="single" w:sz="4" w:space="0" w:color="auto"/>
              <w:right w:val="single" w:sz="4" w:space="0" w:color="auto"/>
            </w:tcBorders>
            <w:hideMark/>
          </w:tcPr>
          <w:p w14:paraId="3C78580E" w14:textId="77777777" w:rsidR="00DC7D59" w:rsidRDefault="00DC7D59">
            <w:pPr>
              <w:pStyle w:val="TAL"/>
              <w:rPr>
                <w:sz w:val="16"/>
              </w:rPr>
            </w:pPr>
            <w:r>
              <w:rPr>
                <w:sz w:val="16"/>
              </w:rPr>
              <w:t>postponed</w:t>
            </w:r>
          </w:p>
        </w:tc>
      </w:tr>
      <w:tr w:rsidR="00DC7D59" w14:paraId="0CFAC7F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1FCA369" w14:textId="77777777" w:rsidR="00DC7D59" w:rsidRDefault="00DC7D59">
            <w:pPr>
              <w:pStyle w:val="TAL"/>
              <w:rPr>
                <w:sz w:val="16"/>
              </w:rPr>
            </w:pPr>
            <w:r>
              <w:rPr>
                <w:sz w:val="16"/>
              </w:rPr>
              <w:t>C3-235130</w:t>
            </w:r>
          </w:p>
        </w:tc>
        <w:tc>
          <w:tcPr>
            <w:tcW w:w="1604" w:type="pct"/>
            <w:tcBorders>
              <w:top w:val="single" w:sz="4" w:space="0" w:color="auto"/>
              <w:left w:val="single" w:sz="4" w:space="0" w:color="auto"/>
              <w:bottom w:val="single" w:sz="4" w:space="0" w:color="auto"/>
              <w:right w:val="single" w:sz="4" w:space="0" w:color="auto"/>
            </w:tcBorders>
            <w:hideMark/>
          </w:tcPr>
          <w:p w14:paraId="7415BFCB" w14:textId="77777777" w:rsidR="00DC7D59" w:rsidRDefault="00DC7D59">
            <w:pPr>
              <w:pStyle w:val="TAL"/>
              <w:rPr>
                <w:sz w:val="16"/>
              </w:rPr>
            </w:pPr>
            <w:r>
              <w:rPr>
                <w:sz w:val="16"/>
              </w:rPr>
              <w:t xml:space="preserve">Update to </w:t>
            </w:r>
            <w:proofErr w:type="spellStart"/>
            <w:r>
              <w:rPr>
                <w:sz w:val="16"/>
              </w:rPr>
              <w:t>Npcf_AMPolicyControl</w:t>
            </w:r>
            <w:proofErr w:type="spellEnd"/>
            <w:r>
              <w:rPr>
                <w:sz w:val="16"/>
              </w:rPr>
              <w:t xml:space="preserve"> Service procedure description</w:t>
            </w:r>
          </w:p>
        </w:tc>
        <w:tc>
          <w:tcPr>
            <w:tcW w:w="515" w:type="pct"/>
            <w:tcBorders>
              <w:top w:val="single" w:sz="4" w:space="0" w:color="auto"/>
              <w:left w:val="single" w:sz="4" w:space="0" w:color="auto"/>
              <w:bottom w:val="single" w:sz="4" w:space="0" w:color="auto"/>
              <w:right w:val="single" w:sz="4" w:space="0" w:color="auto"/>
            </w:tcBorders>
            <w:hideMark/>
          </w:tcPr>
          <w:p w14:paraId="016BC7FC"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EE3BE21"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2201B894" w14:textId="77777777" w:rsidR="00DC7D59" w:rsidRDefault="00DC7D59">
            <w:pPr>
              <w:pStyle w:val="TAL"/>
              <w:rPr>
                <w:sz w:val="16"/>
              </w:rPr>
            </w:pPr>
            <w:r>
              <w:rPr>
                <w:sz w:val="16"/>
              </w:rPr>
              <w:t>279</w:t>
            </w:r>
          </w:p>
        </w:tc>
        <w:tc>
          <w:tcPr>
            <w:tcW w:w="237" w:type="pct"/>
            <w:tcBorders>
              <w:top w:val="single" w:sz="4" w:space="0" w:color="auto"/>
              <w:left w:val="single" w:sz="4" w:space="0" w:color="auto"/>
              <w:bottom w:val="single" w:sz="4" w:space="0" w:color="auto"/>
              <w:right w:val="single" w:sz="4" w:space="0" w:color="auto"/>
            </w:tcBorders>
          </w:tcPr>
          <w:p w14:paraId="3712DAC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95FA75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5A2DE9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4420C9E"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14EAC100" w14:textId="77777777" w:rsidR="00DC7D59" w:rsidRDefault="00DC7D59">
            <w:pPr>
              <w:pStyle w:val="TAL"/>
              <w:rPr>
                <w:sz w:val="16"/>
              </w:rPr>
            </w:pPr>
            <w:r>
              <w:rPr>
                <w:sz w:val="16"/>
              </w:rPr>
              <w:t>merged</w:t>
            </w:r>
          </w:p>
        </w:tc>
      </w:tr>
      <w:tr w:rsidR="00DC7D59" w14:paraId="7E262B5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BD4F8BD" w14:textId="77777777" w:rsidR="00DC7D59" w:rsidRDefault="00DC7D59">
            <w:pPr>
              <w:pStyle w:val="TAL"/>
              <w:rPr>
                <w:sz w:val="16"/>
              </w:rPr>
            </w:pPr>
            <w:r>
              <w:rPr>
                <w:sz w:val="16"/>
              </w:rPr>
              <w:lastRenderedPageBreak/>
              <w:t>C3-235131</w:t>
            </w:r>
          </w:p>
        </w:tc>
        <w:tc>
          <w:tcPr>
            <w:tcW w:w="1604" w:type="pct"/>
            <w:tcBorders>
              <w:top w:val="single" w:sz="4" w:space="0" w:color="auto"/>
              <w:left w:val="single" w:sz="4" w:space="0" w:color="auto"/>
              <w:bottom w:val="single" w:sz="4" w:space="0" w:color="auto"/>
              <w:right w:val="single" w:sz="4" w:space="0" w:color="auto"/>
            </w:tcBorders>
            <w:hideMark/>
          </w:tcPr>
          <w:p w14:paraId="04572722" w14:textId="77777777" w:rsidR="00DC7D59" w:rsidRDefault="00DC7D59">
            <w:pPr>
              <w:pStyle w:val="TAL"/>
              <w:rPr>
                <w:sz w:val="16"/>
              </w:rPr>
            </w:pPr>
            <w:r>
              <w:rPr>
                <w:sz w:val="16"/>
              </w:rPr>
              <w:t>Include Partially Allowed NSSAI in the AM Policy association procedure</w:t>
            </w:r>
          </w:p>
        </w:tc>
        <w:tc>
          <w:tcPr>
            <w:tcW w:w="515" w:type="pct"/>
            <w:tcBorders>
              <w:top w:val="single" w:sz="4" w:space="0" w:color="auto"/>
              <w:left w:val="single" w:sz="4" w:space="0" w:color="auto"/>
              <w:bottom w:val="single" w:sz="4" w:space="0" w:color="auto"/>
              <w:right w:val="single" w:sz="4" w:space="0" w:color="auto"/>
            </w:tcBorders>
            <w:hideMark/>
          </w:tcPr>
          <w:p w14:paraId="1E84E6DF"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B99B03B"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020AC29F" w14:textId="77777777" w:rsidR="00DC7D59" w:rsidRDefault="00DC7D59">
            <w:pPr>
              <w:pStyle w:val="TAL"/>
              <w:rPr>
                <w:sz w:val="16"/>
              </w:rPr>
            </w:pPr>
            <w:r>
              <w:rPr>
                <w:sz w:val="16"/>
              </w:rPr>
              <w:t>507</w:t>
            </w:r>
          </w:p>
        </w:tc>
        <w:tc>
          <w:tcPr>
            <w:tcW w:w="237" w:type="pct"/>
            <w:tcBorders>
              <w:top w:val="single" w:sz="4" w:space="0" w:color="auto"/>
              <w:left w:val="single" w:sz="4" w:space="0" w:color="auto"/>
              <w:bottom w:val="single" w:sz="4" w:space="0" w:color="auto"/>
              <w:right w:val="single" w:sz="4" w:space="0" w:color="auto"/>
            </w:tcBorders>
          </w:tcPr>
          <w:p w14:paraId="71D8F28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ADDEC2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EBA934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6B0DA37"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79B05E7F" w14:textId="77777777" w:rsidR="00DC7D59" w:rsidRDefault="00DC7D59">
            <w:pPr>
              <w:pStyle w:val="TAL"/>
              <w:rPr>
                <w:sz w:val="16"/>
              </w:rPr>
            </w:pPr>
            <w:r>
              <w:rPr>
                <w:sz w:val="16"/>
              </w:rPr>
              <w:t>revised</w:t>
            </w:r>
          </w:p>
        </w:tc>
      </w:tr>
      <w:tr w:rsidR="00DC7D59" w14:paraId="225868F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9599687" w14:textId="77777777" w:rsidR="00DC7D59" w:rsidRDefault="00DC7D59">
            <w:pPr>
              <w:pStyle w:val="TAL"/>
              <w:rPr>
                <w:sz w:val="16"/>
              </w:rPr>
            </w:pPr>
            <w:r>
              <w:rPr>
                <w:sz w:val="16"/>
              </w:rPr>
              <w:t>C3-235132</w:t>
            </w:r>
          </w:p>
        </w:tc>
        <w:tc>
          <w:tcPr>
            <w:tcW w:w="1604" w:type="pct"/>
            <w:tcBorders>
              <w:top w:val="single" w:sz="4" w:space="0" w:color="auto"/>
              <w:left w:val="single" w:sz="4" w:space="0" w:color="auto"/>
              <w:bottom w:val="single" w:sz="4" w:space="0" w:color="auto"/>
              <w:right w:val="single" w:sz="4" w:space="0" w:color="auto"/>
            </w:tcBorders>
            <w:hideMark/>
          </w:tcPr>
          <w:p w14:paraId="1CF07E81" w14:textId="77777777" w:rsidR="00DC7D59" w:rsidRDefault="00DC7D59">
            <w:pPr>
              <w:pStyle w:val="TAL"/>
              <w:rPr>
                <w:sz w:val="16"/>
              </w:rPr>
            </w:pPr>
            <w:r>
              <w:rPr>
                <w:sz w:val="16"/>
              </w:rPr>
              <w:t>EN related to PIN ID resolution.</w:t>
            </w:r>
          </w:p>
        </w:tc>
        <w:tc>
          <w:tcPr>
            <w:tcW w:w="515" w:type="pct"/>
            <w:tcBorders>
              <w:top w:val="single" w:sz="4" w:space="0" w:color="auto"/>
              <w:left w:val="single" w:sz="4" w:space="0" w:color="auto"/>
              <w:bottom w:val="single" w:sz="4" w:space="0" w:color="auto"/>
              <w:right w:val="single" w:sz="4" w:space="0" w:color="auto"/>
            </w:tcBorders>
            <w:hideMark/>
          </w:tcPr>
          <w:p w14:paraId="5131DCF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0F63810"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0D172DE" w14:textId="77777777" w:rsidR="00DC7D59" w:rsidRDefault="00DC7D59">
            <w:pPr>
              <w:pStyle w:val="TAL"/>
              <w:rPr>
                <w:sz w:val="16"/>
              </w:rPr>
            </w:pPr>
            <w:r>
              <w:rPr>
                <w:sz w:val="16"/>
              </w:rPr>
              <w:t>1109</w:t>
            </w:r>
          </w:p>
        </w:tc>
        <w:tc>
          <w:tcPr>
            <w:tcW w:w="237" w:type="pct"/>
            <w:tcBorders>
              <w:top w:val="single" w:sz="4" w:space="0" w:color="auto"/>
              <w:left w:val="single" w:sz="4" w:space="0" w:color="auto"/>
              <w:bottom w:val="single" w:sz="4" w:space="0" w:color="auto"/>
              <w:right w:val="single" w:sz="4" w:space="0" w:color="auto"/>
            </w:tcBorders>
          </w:tcPr>
          <w:p w14:paraId="7E3052D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EE6DD2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9BFFB9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5229295" w14:textId="77777777" w:rsidR="00DC7D59" w:rsidRDefault="00DC7D59">
            <w:pPr>
              <w:pStyle w:val="TAL"/>
              <w:rPr>
                <w:sz w:val="16"/>
              </w:rPr>
            </w:pPr>
            <w:r>
              <w:rPr>
                <w:sz w:val="16"/>
              </w:rPr>
              <w:t>PIN</w:t>
            </w:r>
          </w:p>
        </w:tc>
        <w:tc>
          <w:tcPr>
            <w:tcW w:w="420" w:type="pct"/>
            <w:tcBorders>
              <w:top w:val="single" w:sz="4" w:space="0" w:color="auto"/>
              <w:left w:val="single" w:sz="4" w:space="0" w:color="auto"/>
              <w:bottom w:val="single" w:sz="4" w:space="0" w:color="auto"/>
              <w:right w:val="single" w:sz="4" w:space="0" w:color="auto"/>
            </w:tcBorders>
            <w:hideMark/>
          </w:tcPr>
          <w:p w14:paraId="4A5E6513" w14:textId="77777777" w:rsidR="00DC7D59" w:rsidRDefault="00DC7D59">
            <w:pPr>
              <w:pStyle w:val="TAL"/>
              <w:rPr>
                <w:sz w:val="16"/>
              </w:rPr>
            </w:pPr>
            <w:r>
              <w:rPr>
                <w:sz w:val="16"/>
              </w:rPr>
              <w:t>revised</w:t>
            </w:r>
          </w:p>
        </w:tc>
      </w:tr>
      <w:tr w:rsidR="00DC7D59" w14:paraId="721E340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4C078A5" w14:textId="77777777" w:rsidR="00DC7D59" w:rsidRDefault="00DC7D59">
            <w:pPr>
              <w:pStyle w:val="TAL"/>
              <w:rPr>
                <w:sz w:val="16"/>
              </w:rPr>
            </w:pPr>
            <w:r>
              <w:rPr>
                <w:sz w:val="16"/>
              </w:rPr>
              <w:t>C3-235133</w:t>
            </w:r>
          </w:p>
        </w:tc>
        <w:tc>
          <w:tcPr>
            <w:tcW w:w="1604" w:type="pct"/>
            <w:tcBorders>
              <w:top w:val="single" w:sz="4" w:space="0" w:color="auto"/>
              <w:left w:val="single" w:sz="4" w:space="0" w:color="auto"/>
              <w:bottom w:val="single" w:sz="4" w:space="0" w:color="auto"/>
              <w:right w:val="single" w:sz="4" w:space="0" w:color="auto"/>
            </w:tcBorders>
            <w:hideMark/>
          </w:tcPr>
          <w:p w14:paraId="56E11766" w14:textId="77777777" w:rsidR="00DC7D59" w:rsidRDefault="00DC7D59">
            <w:pPr>
              <w:pStyle w:val="TAL"/>
              <w:rPr>
                <w:sz w:val="16"/>
              </w:rPr>
            </w:pPr>
            <w:r>
              <w:rPr>
                <w:sz w:val="16"/>
              </w:rPr>
              <w:t>Update HTTP RFC 7807 obsoleted by IETF RFC 9457</w:t>
            </w:r>
          </w:p>
        </w:tc>
        <w:tc>
          <w:tcPr>
            <w:tcW w:w="515" w:type="pct"/>
            <w:tcBorders>
              <w:top w:val="single" w:sz="4" w:space="0" w:color="auto"/>
              <w:left w:val="single" w:sz="4" w:space="0" w:color="auto"/>
              <w:bottom w:val="single" w:sz="4" w:space="0" w:color="auto"/>
              <w:right w:val="single" w:sz="4" w:space="0" w:color="auto"/>
            </w:tcBorders>
            <w:hideMark/>
          </w:tcPr>
          <w:p w14:paraId="144B8C82"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15A12A5" w14:textId="77777777" w:rsidR="00DC7D59" w:rsidRDefault="00DC7D59">
            <w:pPr>
              <w:pStyle w:val="TAL"/>
              <w:rPr>
                <w:sz w:val="16"/>
              </w:rPr>
            </w:pPr>
            <w:r>
              <w:rPr>
                <w:sz w:val="16"/>
              </w:rPr>
              <w:t>29,508</w:t>
            </w:r>
          </w:p>
        </w:tc>
        <w:tc>
          <w:tcPr>
            <w:tcW w:w="248" w:type="pct"/>
            <w:tcBorders>
              <w:top w:val="single" w:sz="4" w:space="0" w:color="auto"/>
              <w:left w:val="single" w:sz="4" w:space="0" w:color="auto"/>
              <w:bottom w:val="single" w:sz="4" w:space="0" w:color="auto"/>
              <w:right w:val="single" w:sz="4" w:space="0" w:color="auto"/>
            </w:tcBorders>
            <w:hideMark/>
          </w:tcPr>
          <w:p w14:paraId="678A1F5A" w14:textId="77777777" w:rsidR="00DC7D59" w:rsidRDefault="00DC7D59">
            <w:pPr>
              <w:pStyle w:val="TAL"/>
              <w:rPr>
                <w:sz w:val="16"/>
              </w:rPr>
            </w:pPr>
            <w:r>
              <w:rPr>
                <w:sz w:val="16"/>
              </w:rPr>
              <w:t>241</w:t>
            </w:r>
          </w:p>
        </w:tc>
        <w:tc>
          <w:tcPr>
            <w:tcW w:w="237" w:type="pct"/>
            <w:tcBorders>
              <w:top w:val="single" w:sz="4" w:space="0" w:color="auto"/>
              <w:left w:val="single" w:sz="4" w:space="0" w:color="auto"/>
              <w:bottom w:val="single" w:sz="4" w:space="0" w:color="auto"/>
              <w:right w:val="single" w:sz="4" w:space="0" w:color="auto"/>
            </w:tcBorders>
          </w:tcPr>
          <w:p w14:paraId="38E1B09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541469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43EA4C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243C1BB"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1C6BE433" w14:textId="77777777" w:rsidR="00DC7D59" w:rsidRDefault="00DC7D59">
            <w:pPr>
              <w:pStyle w:val="TAL"/>
              <w:rPr>
                <w:sz w:val="16"/>
              </w:rPr>
            </w:pPr>
            <w:r>
              <w:rPr>
                <w:sz w:val="16"/>
              </w:rPr>
              <w:t>revised</w:t>
            </w:r>
          </w:p>
        </w:tc>
      </w:tr>
      <w:tr w:rsidR="00DC7D59" w14:paraId="4B84BBE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BBE8633" w14:textId="77777777" w:rsidR="00DC7D59" w:rsidRDefault="00DC7D59">
            <w:pPr>
              <w:pStyle w:val="TAL"/>
              <w:rPr>
                <w:sz w:val="16"/>
              </w:rPr>
            </w:pPr>
            <w:r>
              <w:rPr>
                <w:sz w:val="16"/>
              </w:rPr>
              <w:t>C3-235134</w:t>
            </w:r>
          </w:p>
        </w:tc>
        <w:tc>
          <w:tcPr>
            <w:tcW w:w="1604" w:type="pct"/>
            <w:tcBorders>
              <w:top w:val="single" w:sz="4" w:space="0" w:color="auto"/>
              <w:left w:val="single" w:sz="4" w:space="0" w:color="auto"/>
              <w:bottom w:val="single" w:sz="4" w:space="0" w:color="auto"/>
              <w:right w:val="single" w:sz="4" w:space="0" w:color="auto"/>
            </w:tcBorders>
            <w:hideMark/>
          </w:tcPr>
          <w:p w14:paraId="272F1909" w14:textId="77777777" w:rsidR="00DC7D59" w:rsidRDefault="00DC7D59">
            <w:pPr>
              <w:pStyle w:val="TAL"/>
              <w:rPr>
                <w:sz w:val="16"/>
              </w:rPr>
            </w:pPr>
            <w:proofErr w:type="spellStart"/>
            <w:r>
              <w:rPr>
                <w:sz w:val="16"/>
              </w:rPr>
              <w:t>BDT_Configuration_request</w:t>
            </w:r>
            <w:proofErr w:type="spellEnd"/>
            <w:r>
              <w:rPr>
                <w:sz w:val="16"/>
              </w:rPr>
              <w:t xml:space="preserve"> API support with description update</w:t>
            </w:r>
          </w:p>
        </w:tc>
        <w:tc>
          <w:tcPr>
            <w:tcW w:w="515" w:type="pct"/>
            <w:tcBorders>
              <w:top w:val="single" w:sz="4" w:space="0" w:color="auto"/>
              <w:left w:val="single" w:sz="4" w:space="0" w:color="auto"/>
              <w:bottom w:val="single" w:sz="4" w:space="0" w:color="auto"/>
              <w:right w:val="single" w:sz="4" w:space="0" w:color="auto"/>
            </w:tcBorders>
            <w:hideMark/>
          </w:tcPr>
          <w:p w14:paraId="54E0452F"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ACB10E3"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1B53B520" w14:textId="77777777" w:rsidR="00DC7D59" w:rsidRDefault="00DC7D59">
            <w:pPr>
              <w:pStyle w:val="TAL"/>
              <w:rPr>
                <w:sz w:val="16"/>
              </w:rPr>
            </w:pPr>
            <w:r>
              <w:rPr>
                <w:sz w:val="16"/>
              </w:rPr>
              <w:t>196</w:t>
            </w:r>
          </w:p>
        </w:tc>
        <w:tc>
          <w:tcPr>
            <w:tcW w:w="237" w:type="pct"/>
            <w:tcBorders>
              <w:top w:val="single" w:sz="4" w:space="0" w:color="auto"/>
              <w:left w:val="single" w:sz="4" w:space="0" w:color="auto"/>
              <w:bottom w:val="single" w:sz="4" w:space="0" w:color="auto"/>
              <w:right w:val="single" w:sz="4" w:space="0" w:color="auto"/>
            </w:tcBorders>
          </w:tcPr>
          <w:p w14:paraId="75584C3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771A22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D67159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6B38CF5"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213363B4" w14:textId="77777777" w:rsidR="00DC7D59" w:rsidRDefault="00DC7D59">
            <w:pPr>
              <w:pStyle w:val="TAL"/>
              <w:rPr>
                <w:sz w:val="16"/>
              </w:rPr>
            </w:pPr>
            <w:r>
              <w:rPr>
                <w:sz w:val="16"/>
              </w:rPr>
              <w:t>revised</w:t>
            </w:r>
          </w:p>
        </w:tc>
      </w:tr>
      <w:tr w:rsidR="00DC7D59" w14:paraId="18D1004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E2A03CF" w14:textId="77777777" w:rsidR="00DC7D59" w:rsidRDefault="00DC7D59">
            <w:pPr>
              <w:pStyle w:val="TAL"/>
              <w:rPr>
                <w:sz w:val="16"/>
              </w:rPr>
            </w:pPr>
            <w:r>
              <w:rPr>
                <w:sz w:val="16"/>
              </w:rPr>
              <w:t>C3-235135</w:t>
            </w:r>
          </w:p>
        </w:tc>
        <w:tc>
          <w:tcPr>
            <w:tcW w:w="1604" w:type="pct"/>
            <w:tcBorders>
              <w:top w:val="single" w:sz="4" w:space="0" w:color="auto"/>
              <w:left w:val="single" w:sz="4" w:space="0" w:color="auto"/>
              <w:bottom w:val="single" w:sz="4" w:space="0" w:color="auto"/>
              <w:right w:val="single" w:sz="4" w:space="0" w:color="auto"/>
            </w:tcBorders>
            <w:hideMark/>
          </w:tcPr>
          <w:p w14:paraId="6CE0E314" w14:textId="77777777" w:rsidR="00DC7D59" w:rsidRDefault="00DC7D59">
            <w:pPr>
              <w:pStyle w:val="TAL"/>
              <w:rPr>
                <w:sz w:val="16"/>
              </w:rPr>
            </w:pPr>
            <w:proofErr w:type="spellStart"/>
            <w:r>
              <w:rPr>
                <w:sz w:val="16"/>
              </w:rPr>
              <w:t>BDT_Configuration_request</w:t>
            </w:r>
            <w:proofErr w:type="spellEnd"/>
            <w:r>
              <w:rPr>
                <w:sz w:val="16"/>
              </w:rPr>
              <w:t xml:space="preserve"> API support with resources and data model update</w:t>
            </w:r>
          </w:p>
        </w:tc>
        <w:tc>
          <w:tcPr>
            <w:tcW w:w="515" w:type="pct"/>
            <w:tcBorders>
              <w:top w:val="single" w:sz="4" w:space="0" w:color="auto"/>
              <w:left w:val="single" w:sz="4" w:space="0" w:color="auto"/>
              <w:bottom w:val="single" w:sz="4" w:space="0" w:color="auto"/>
              <w:right w:val="single" w:sz="4" w:space="0" w:color="auto"/>
            </w:tcBorders>
            <w:hideMark/>
          </w:tcPr>
          <w:p w14:paraId="0A747007"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FFA7677"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369F765E" w14:textId="77777777" w:rsidR="00DC7D59" w:rsidRDefault="00DC7D59">
            <w:pPr>
              <w:pStyle w:val="TAL"/>
              <w:rPr>
                <w:sz w:val="16"/>
              </w:rPr>
            </w:pPr>
            <w:r>
              <w:rPr>
                <w:sz w:val="16"/>
              </w:rPr>
              <w:t>197</w:t>
            </w:r>
          </w:p>
        </w:tc>
        <w:tc>
          <w:tcPr>
            <w:tcW w:w="237" w:type="pct"/>
            <w:tcBorders>
              <w:top w:val="single" w:sz="4" w:space="0" w:color="auto"/>
              <w:left w:val="single" w:sz="4" w:space="0" w:color="auto"/>
              <w:bottom w:val="single" w:sz="4" w:space="0" w:color="auto"/>
              <w:right w:val="single" w:sz="4" w:space="0" w:color="auto"/>
            </w:tcBorders>
          </w:tcPr>
          <w:p w14:paraId="1E8CC46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957452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4041F8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D39CF96"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5DDD9604" w14:textId="77777777" w:rsidR="00DC7D59" w:rsidRDefault="00DC7D59">
            <w:pPr>
              <w:pStyle w:val="TAL"/>
              <w:rPr>
                <w:sz w:val="16"/>
              </w:rPr>
            </w:pPr>
            <w:r>
              <w:rPr>
                <w:sz w:val="16"/>
              </w:rPr>
              <w:t>revised</w:t>
            </w:r>
          </w:p>
        </w:tc>
      </w:tr>
      <w:tr w:rsidR="00DC7D59" w14:paraId="4E8DA18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504820E" w14:textId="77777777" w:rsidR="00DC7D59" w:rsidRDefault="00DC7D59">
            <w:pPr>
              <w:pStyle w:val="TAL"/>
              <w:rPr>
                <w:sz w:val="16"/>
              </w:rPr>
            </w:pPr>
            <w:r>
              <w:rPr>
                <w:sz w:val="16"/>
              </w:rPr>
              <w:t>C3-235136</w:t>
            </w:r>
          </w:p>
        </w:tc>
        <w:tc>
          <w:tcPr>
            <w:tcW w:w="1604" w:type="pct"/>
            <w:tcBorders>
              <w:top w:val="single" w:sz="4" w:space="0" w:color="auto"/>
              <w:left w:val="single" w:sz="4" w:space="0" w:color="auto"/>
              <w:bottom w:val="single" w:sz="4" w:space="0" w:color="auto"/>
              <w:right w:val="single" w:sz="4" w:space="0" w:color="auto"/>
            </w:tcBorders>
            <w:hideMark/>
          </w:tcPr>
          <w:p w14:paraId="38FE19E5" w14:textId="77777777" w:rsidR="00DC7D59" w:rsidRDefault="00DC7D59">
            <w:pPr>
              <w:pStyle w:val="TAL"/>
              <w:rPr>
                <w:sz w:val="16"/>
              </w:rPr>
            </w:pPr>
            <w:proofErr w:type="spellStart"/>
            <w:r>
              <w:rPr>
                <w:sz w:val="16"/>
              </w:rPr>
              <w:t>BDT_Negotiation_notification</w:t>
            </w:r>
            <w:proofErr w:type="spellEnd"/>
            <w:r>
              <w:rPr>
                <w:sz w:val="16"/>
              </w:rPr>
              <w:t xml:space="preserve"> support with description update</w:t>
            </w:r>
          </w:p>
        </w:tc>
        <w:tc>
          <w:tcPr>
            <w:tcW w:w="515" w:type="pct"/>
            <w:tcBorders>
              <w:top w:val="single" w:sz="4" w:space="0" w:color="auto"/>
              <w:left w:val="single" w:sz="4" w:space="0" w:color="auto"/>
              <w:bottom w:val="single" w:sz="4" w:space="0" w:color="auto"/>
              <w:right w:val="single" w:sz="4" w:space="0" w:color="auto"/>
            </w:tcBorders>
            <w:hideMark/>
          </w:tcPr>
          <w:p w14:paraId="0734329F"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886BBB9"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63DCB0B9" w14:textId="77777777" w:rsidR="00DC7D59" w:rsidRDefault="00DC7D59">
            <w:pPr>
              <w:pStyle w:val="TAL"/>
              <w:rPr>
                <w:sz w:val="16"/>
              </w:rPr>
            </w:pPr>
            <w:r>
              <w:rPr>
                <w:sz w:val="16"/>
              </w:rPr>
              <w:t>198</w:t>
            </w:r>
          </w:p>
        </w:tc>
        <w:tc>
          <w:tcPr>
            <w:tcW w:w="237" w:type="pct"/>
            <w:tcBorders>
              <w:top w:val="single" w:sz="4" w:space="0" w:color="auto"/>
              <w:left w:val="single" w:sz="4" w:space="0" w:color="auto"/>
              <w:bottom w:val="single" w:sz="4" w:space="0" w:color="auto"/>
              <w:right w:val="single" w:sz="4" w:space="0" w:color="auto"/>
            </w:tcBorders>
          </w:tcPr>
          <w:p w14:paraId="2474A79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A4EF5E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23D27F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F320DC8"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6E47AB90" w14:textId="77777777" w:rsidR="00DC7D59" w:rsidRDefault="00DC7D59">
            <w:pPr>
              <w:pStyle w:val="TAL"/>
              <w:rPr>
                <w:sz w:val="16"/>
              </w:rPr>
            </w:pPr>
            <w:r>
              <w:rPr>
                <w:sz w:val="16"/>
              </w:rPr>
              <w:t>revised</w:t>
            </w:r>
          </w:p>
        </w:tc>
      </w:tr>
      <w:tr w:rsidR="00DC7D59" w14:paraId="04536E4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A7ABFBD" w14:textId="77777777" w:rsidR="00DC7D59" w:rsidRDefault="00DC7D59">
            <w:pPr>
              <w:pStyle w:val="TAL"/>
              <w:rPr>
                <w:sz w:val="16"/>
              </w:rPr>
            </w:pPr>
            <w:r>
              <w:rPr>
                <w:sz w:val="16"/>
              </w:rPr>
              <w:t>C3-235137</w:t>
            </w:r>
          </w:p>
        </w:tc>
        <w:tc>
          <w:tcPr>
            <w:tcW w:w="1604" w:type="pct"/>
            <w:tcBorders>
              <w:top w:val="single" w:sz="4" w:space="0" w:color="auto"/>
              <w:left w:val="single" w:sz="4" w:space="0" w:color="auto"/>
              <w:bottom w:val="single" w:sz="4" w:space="0" w:color="auto"/>
              <w:right w:val="single" w:sz="4" w:space="0" w:color="auto"/>
            </w:tcBorders>
            <w:hideMark/>
          </w:tcPr>
          <w:p w14:paraId="421A8DA0" w14:textId="77777777" w:rsidR="00DC7D59" w:rsidRDefault="00DC7D59">
            <w:pPr>
              <w:pStyle w:val="TAL"/>
              <w:rPr>
                <w:sz w:val="16"/>
              </w:rPr>
            </w:pPr>
            <w:proofErr w:type="spellStart"/>
            <w:r>
              <w:rPr>
                <w:sz w:val="16"/>
              </w:rPr>
              <w:t>BDT_Negotiation_Notification</w:t>
            </w:r>
            <w:proofErr w:type="spellEnd"/>
            <w:r>
              <w:rPr>
                <w:sz w:val="16"/>
              </w:rPr>
              <w:t xml:space="preserve"> support with Notification message and data model update</w:t>
            </w:r>
          </w:p>
        </w:tc>
        <w:tc>
          <w:tcPr>
            <w:tcW w:w="515" w:type="pct"/>
            <w:tcBorders>
              <w:top w:val="single" w:sz="4" w:space="0" w:color="auto"/>
              <w:left w:val="single" w:sz="4" w:space="0" w:color="auto"/>
              <w:bottom w:val="single" w:sz="4" w:space="0" w:color="auto"/>
              <w:right w:val="single" w:sz="4" w:space="0" w:color="auto"/>
            </w:tcBorders>
            <w:hideMark/>
          </w:tcPr>
          <w:p w14:paraId="0FB81669"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440611C"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54DA3408" w14:textId="77777777" w:rsidR="00DC7D59" w:rsidRDefault="00DC7D59">
            <w:pPr>
              <w:pStyle w:val="TAL"/>
              <w:rPr>
                <w:sz w:val="16"/>
              </w:rPr>
            </w:pPr>
            <w:r>
              <w:rPr>
                <w:sz w:val="16"/>
              </w:rPr>
              <w:t>199</w:t>
            </w:r>
          </w:p>
        </w:tc>
        <w:tc>
          <w:tcPr>
            <w:tcW w:w="237" w:type="pct"/>
            <w:tcBorders>
              <w:top w:val="single" w:sz="4" w:space="0" w:color="auto"/>
              <w:left w:val="single" w:sz="4" w:space="0" w:color="auto"/>
              <w:bottom w:val="single" w:sz="4" w:space="0" w:color="auto"/>
              <w:right w:val="single" w:sz="4" w:space="0" w:color="auto"/>
            </w:tcBorders>
          </w:tcPr>
          <w:p w14:paraId="520AEDF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85845D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D7C47E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3DE8FD4"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6C4092FA" w14:textId="77777777" w:rsidR="00DC7D59" w:rsidRDefault="00DC7D59">
            <w:pPr>
              <w:pStyle w:val="TAL"/>
              <w:rPr>
                <w:sz w:val="16"/>
              </w:rPr>
            </w:pPr>
            <w:r>
              <w:rPr>
                <w:sz w:val="16"/>
              </w:rPr>
              <w:t>revised</w:t>
            </w:r>
          </w:p>
        </w:tc>
      </w:tr>
      <w:tr w:rsidR="00DC7D59" w14:paraId="57E5280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FBAF543" w14:textId="77777777" w:rsidR="00DC7D59" w:rsidRDefault="00DC7D59">
            <w:pPr>
              <w:pStyle w:val="TAL"/>
              <w:rPr>
                <w:sz w:val="16"/>
              </w:rPr>
            </w:pPr>
            <w:r>
              <w:rPr>
                <w:sz w:val="16"/>
              </w:rPr>
              <w:t>C3-235138</w:t>
            </w:r>
          </w:p>
        </w:tc>
        <w:tc>
          <w:tcPr>
            <w:tcW w:w="1604" w:type="pct"/>
            <w:tcBorders>
              <w:top w:val="single" w:sz="4" w:space="0" w:color="auto"/>
              <w:left w:val="single" w:sz="4" w:space="0" w:color="auto"/>
              <w:bottom w:val="single" w:sz="4" w:space="0" w:color="auto"/>
              <w:right w:val="single" w:sz="4" w:space="0" w:color="auto"/>
            </w:tcBorders>
            <w:hideMark/>
          </w:tcPr>
          <w:p w14:paraId="125FBFCB" w14:textId="77777777" w:rsidR="00DC7D59" w:rsidRDefault="00DC7D59">
            <w:pPr>
              <w:pStyle w:val="TAL"/>
              <w:rPr>
                <w:sz w:val="16"/>
              </w:rPr>
            </w:pPr>
            <w:proofErr w:type="spellStart"/>
            <w:r>
              <w:rPr>
                <w:sz w:val="16"/>
              </w:rPr>
              <w:t>BDT_Configuration_request</w:t>
            </w:r>
            <w:proofErr w:type="spellEnd"/>
            <w:r>
              <w:rPr>
                <w:sz w:val="16"/>
              </w:rPr>
              <w:t xml:space="preserve"> API support with open API update</w:t>
            </w:r>
          </w:p>
        </w:tc>
        <w:tc>
          <w:tcPr>
            <w:tcW w:w="515" w:type="pct"/>
            <w:tcBorders>
              <w:top w:val="single" w:sz="4" w:space="0" w:color="auto"/>
              <w:left w:val="single" w:sz="4" w:space="0" w:color="auto"/>
              <w:bottom w:val="single" w:sz="4" w:space="0" w:color="auto"/>
              <w:right w:val="single" w:sz="4" w:space="0" w:color="auto"/>
            </w:tcBorders>
            <w:hideMark/>
          </w:tcPr>
          <w:p w14:paraId="7E4D87EA"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F640C8C"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3C425078" w14:textId="77777777" w:rsidR="00DC7D59" w:rsidRDefault="00DC7D59">
            <w:pPr>
              <w:pStyle w:val="TAL"/>
              <w:rPr>
                <w:sz w:val="16"/>
              </w:rPr>
            </w:pPr>
            <w:r>
              <w:rPr>
                <w:sz w:val="16"/>
              </w:rPr>
              <w:t>200</w:t>
            </w:r>
          </w:p>
        </w:tc>
        <w:tc>
          <w:tcPr>
            <w:tcW w:w="237" w:type="pct"/>
            <w:tcBorders>
              <w:top w:val="single" w:sz="4" w:space="0" w:color="auto"/>
              <w:left w:val="single" w:sz="4" w:space="0" w:color="auto"/>
              <w:bottom w:val="single" w:sz="4" w:space="0" w:color="auto"/>
              <w:right w:val="single" w:sz="4" w:space="0" w:color="auto"/>
            </w:tcBorders>
          </w:tcPr>
          <w:p w14:paraId="5715DDF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CF031E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5B846F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9871A91"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3F13064A" w14:textId="77777777" w:rsidR="00DC7D59" w:rsidRDefault="00DC7D59">
            <w:pPr>
              <w:pStyle w:val="TAL"/>
              <w:rPr>
                <w:sz w:val="16"/>
              </w:rPr>
            </w:pPr>
            <w:r>
              <w:rPr>
                <w:sz w:val="16"/>
              </w:rPr>
              <w:t>revised</w:t>
            </w:r>
          </w:p>
        </w:tc>
      </w:tr>
      <w:tr w:rsidR="00DC7D59" w14:paraId="7789A9F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D3CE0D9" w14:textId="77777777" w:rsidR="00DC7D59" w:rsidRDefault="00DC7D59">
            <w:pPr>
              <w:pStyle w:val="TAL"/>
              <w:rPr>
                <w:sz w:val="16"/>
              </w:rPr>
            </w:pPr>
            <w:r>
              <w:rPr>
                <w:sz w:val="16"/>
              </w:rPr>
              <w:t>C3-235139</w:t>
            </w:r>
          </w:p>
        </w:tc>
        <w:tc>
          <w:tcPr>
            <w:tcW w:w="1604" w:type="pct"/>
            <w:tcBorders>
              <w:top w:val="single" w:sz="4" w:space="0" w:color="auto"/>
              <w:left w:val="single" w:sz="4" w:space="0" w:color="auto"/>
              <w:bottom w:val="single" w:sz="4" w:space="0" w:color="auto"/>
              <w:right w:val="single" w:sz="4" w:space="0" w:color="auto"/>
            </w:tcBorders>
            <w:hideMark/>
          </w:tcPr>
          <w:p w14:paraId="738A8B91" w14:textId="77777777" w:rsidR="00DC7D59" w:rsidRDefault="00DC7D59">
            <w:pPr>
              <w:pStyle w:val="TAL"/>
              <w:rPr>
                <w:sz w:val="16"/>
              </w:rPr>
            </w:pPr>
            <w:r>
              <w:rPr>
                <w:sz w:val="16"/>
              </w:rPr>
              <w:t>Support the usage of the SEALDD enabler layer for data delivery over the N6 interface.</w:t>
            </w:r>
          </w:p>
        </w:tc>
        <w:tc>
          <w:tcPr>
            <w:tcW w:w="515" w:type="pct"/>
            <w:tcBorders>
              <w:top w:val="single" w:sz="4" w:space="0" w:color="auto"/>
              <w:left w:val="single" w:sz="4" w:space="0" w:color="auto"/>
              <w:bottom w:val="single" w:sz="4" w:space="0" w:color="auto"/>
              <w:right w:val="single" w:sz="4" w:space="0" w:color="auto"/>
            </w:tcBorders>
            <w:hideMark/>
          </w:tcPr>
          <w:p w14:paraId="2519365C"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5347247D" w14:textId="77777777" w:rsidR="00DC7D59" w:rsidRDefault="00DC7D59">
            <w:pPr>
              <w:pStyle w:val="TAL"/>
              <w:rPr>
                <w:sz w:val="16"/>
              </w:rPr>
            </w:pPr>
            <w:r>
              <w:rPr>
                <w:sz w:val="16"/>
              </w:rPr>
              <w:t>29,561</w:t>
            </w:r>
          </w:p>
        </w:tc>
        <w:tc>
          <w:tcPr>
            <w:tcW w:w="248" w:type="pct"/>
            <w:tcBorders>
              <w:top w:val="single" w:sz="4" w:space="0" w:color="auto"/>
              <w:left w:val="single" w:sz="4" w:space="0" w:color="auto"/>
              <w:bottom w:val="single" w:sz="4" w:space="0" w:color="auto"/>
              <w:right w:val="single" w:sz="4" w:space="0" w:color="auto"/>
            </w:tcBorders>
            <w:hideMark/>
          </w:tcPr>
          <w:p w14:paraId="6B4FAAAC" w14:textId="77777777" w:rsidR="00DC7D59" w:rsidRDefault="00DC7D59">
            <w:pPr>
              <w:pStyle w:val="TAL"/>
              <w:rPr>
                <w:sz w:val="16"/>
              </w:rPr>
            </w:pPr>
            <w:r>
              <w:rPr>
                <w:sz w:val="16"/>
              </w:rPr>
              <w:t>155</w:t>
            </w:r>
          </w:p>
        </w:tc>
        <w:tc>
          <w:tcPr>
            <w:tcW w:w="237" w:type="pct"/>
            <w:tcBorders>
              <w:top w:val="single" w:sz="4" w:space="0" w:color="auto"/>
              <w:left w:val="single" w:sz="4" w:space="0" w:color="auto"/>
              <w:bottom w:val="single" w:sz="4" w:space="0" w:color="auto"/>
              <w:right w:val="single" w:sz="4" w:space="0" w:color="auto"/>
            </w:tcBorders>
          </w:tcPr>
          <w:p w14:paraId="6A536B7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D4E8C2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9625D9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DACA1D9" w14:textId="77777777" w:rsidR="00DC7D59" w:rsidRDefault="00DC7D59">
            <w:pPr>
              <w:pStyle w:val="TAL"/>
              <w:rPr>
                <w:sz w:val="16"/>
              </w:rPr>
            </w:pPr>
            <w:r>
              <w:rPr>
                <w:sz w:val="16"/>
              </w:rPr>
              <w:t>SEALDD</w:t>
            </w:r>
          </w:p>
        </w:tc>
        <w:tc>
          <w:tcPr>
            <w:tcW w:w="420" w:type="pct"/>
            <w:tcBorders>
              <w:top w:val="single" w:sz="4" w:space="0" w:color="auto"/>
              <w:left w:val="single" w:sz="4" w:space="0" w:color="auto"/>
              <w:bottom w:val="single" w:sz="4" w:space="0" w:color="auto"/>
              <w:right w:val="single" w:sz="4" w:space="0" w:color="auto"/>
            </w:tcBorders>
            <w:hideMark/>
          </w:tcPr>
          <w:p w14:paraId="62C9ECAE" w14:textId="77777777" w:rsidR="00DC7D59" w:rsidRDefault="00DC7D59">
            <w:pPr>
              <w:pStyle w:val="TAL"/>
              <w:rPr>
                <w:sz w:val="16"/>
              </w:rPr>
            </w:pPr>
            <w:r>
              <w:rPr>
                <w:sz w:val="16"/>
              </w:rPr>
              <w:t>postponed</w:t>
            </w:r>
          </w:p>
        </w:tc>
      </w:tr>
      <w:tr w:rsidR="00DC7D59" w14:paraId="56DF97B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749A7D7" w14:textId="77777777" w:rsidR="00DC7D59" w:rsidRDefault="00DC7D59">
            <w:pPr>
              <w:pStyle w:val="TAL"/>
              <w:rPr>
                <w:sz w:val="16"/>
              </w:rPr>
            </w:pPr>
            <w:r>
              <w:rPr>
                <w:sz w:val="16"/>
              </w:rPr>
              <w:t>C3-235140</w:t>
            </w:r>
          </w:p>
        </w:tc>
        <w:tc>
          <w:tcPr>
            <w:tcW w:w="1604" w:type="pct"/>
            <w:tcBorders>
              <w:top w:val="single" w:sz="4" w:space="0" w:color="auto"/>
              <w:left w:val="single" w:sz="4" w:space="0" w:color="auto"/>
              <w:bottom w:val="single" w:sz="4" w:space="0" w:color="auto"/>
              <w:right w:val="single" w:sz="4" w:space="0" w:color="auto"/>
            </w:tcBorders>
            <w:hideMark/>
          </w:tcPr>
          <w:p w14:paraId="5FB8D7EB" w14:textId="77777777" w:rsidR="00DC7D59" w:rsidRDefault="00DC7D59">
            <w:pPr>
              <w:pStyle w:val="TAL"/>
              <w:rPr>
                <w:sz w:val="16"/>
              </w:rPr>
            </w:pPr>
            <w:r>
              <w:rPr>
                <w:sz w:val="16"/>
              </w:rPr>
              <w:t>Rel15 29.512 - Add missing service operation and correct text and notes</w:t>
            </w:r>
          </w:p>
        </w:tc>
        <w:tc>
          <w:tcPr>
            <w:tcW w:w="515" w:type="pct"/>
            <w:tcBorders>
              <w:top w:val="single" w:sz="4" w:space="0" w:color="auto"/>
              <w:left w:val="single" w:sz="4" w:space="0" w:color="auto"/>
              <w:bottom w:val="single" w:sz="4" w:space="0" w:color="auto"/>
              <w:right w:val="single" w:sz="4" w:space="0" w:color="auto"/>
            </w:tcBorders>
            <w:hideMark/>
          </w:tcPr>
          <w:p w14:paraId="5140331A"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26F55965"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2D732F37" w14:textId="77777777" w:rsidR="00DC7D59" w:rsidRDefault="00DC7D59">
            <w:pPr>
              <w:pStyle w:val="TAL"/>
              <w:rPr>
                <w:sz w:val="16"/>
              </w:rPr>
            </w:pPr>
            <w:r>
              <w:rPr>
                <w:sz w:val="16"/>
              </w:rPr>
              <w:t>1159</w:t>
            </w:r>
          </w:p>
        </w:tc>
        <w:tc>
          <w:tcPr>
            <w:tcW w:w="237" w:type="pct"/>
            <w:tcBorders>
              <w:top w:val="single" w:sz="4" w:space="0" w:color="auto"/>
              <w:left w:val="single" w:sz="4" w:space="0" w:color="auto"/>
              <w:bottom w:val="single" w:sz="4" w:space="0" w:color="auto"/>
              <w:right w:val="single" w:sz="4" w:space="0" w:color="auto"/>
            </w:tcBorders>
          </w:tcPr>
          <w:p w14:paraId="36E71B4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B0F86BB" w14:textId="77777777" w:rsidR="00DC7D59" w:rsidRDefault="00DC7D59">
            <w:pPr>
              <w:pStyle w:val="TAL"/>
              <w:rPr>
                <w:sz w:val="16"/>
              </w:rPr>
            </w:pPr>
            <w:r>
              <w:rPr>
                <w:sz w:val="16"/>
              </w:rPr>
              <w:t>Rel-15</w:t>
            </w:r>
          </w:p>
        </w:tc>
        <w:tc>
          <w:tcPr>
            <w:tcW w:w="220" w:type="pct"/>
            <w:tcBorders>
              <w:top w:val="single" w:sz="4" w:space="0" w:color="auto"/>
              <w:left w:val="single" w:sz="4" w:space="0" w:color="auto"/>
              <w:bottom w:val="single" w:sz="4" w:space="0" w:color="auto"/>
              <w:right w:val="single" w:sz="4" w:space="0" w:color="auto"/>
            </w:tcBorders>
            <w:hideMark/>
          </w:tcPr>
          <w:p w14:paraId="7DB0966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A8647BA"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0C7A9CD7" w14:textId="77777777" w:rsidR="00DC7D59" w:rsidRDefault="00DC7D59">
            <w:pPr>
              <w:pStyle w:val="TAL"/>
              <w:rPr>
                <w:sz w:val="16"/>
              </w:rPr>
            </w:pPr>
            <w:r>
              <w:rPr>
                <w:sz w:val="16"/>
              </w:rPr>
              <w:t>withdrawn</w:t>
            </w:r>
          </w:p>
        </w:tc>
      </w:tr>
      <w:tr w:rsidR="00DC7D59" w14:paraId="46A7CEB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ACCC08A" w14:textId="77777777" w:rsidR="00DC7D59" w:rsidRDefault="00DC7D59">
            <w:pPr>
              <w:pStyle w:val="TAL"/>
              <w:rPr>
                <w:sz w:val="16"/>
              </w:rPr>
            </w:pPr>
            <w:r>
              <w:rPr>
                <w:sz w:val="16"/>
              </w:rPr>
              <w:t>C3-235141</w:t>
            </w:r>
          </w:p>
        </w:tc>
        <w:tc>
          <w:tcPr>
            <w:tcW w:w="1604" w:type="pct"/>
            <w:tcBorders>
              <w:top w:val="single" w:sz="4" w:space="0" w:color="auto"/>
              <w:left w:val="single" w:sz="4" w:space="0" w:color="auto"/>
              <w:bottom w:val="single" w:sz="4" w:space="0" w:color="auto"/>
              <w:right w:val="single" w:sz="4" w:space="0" w:color="auto"/>
            </w:tcBorders>
            <w:hideMark/>
          </w:tcPr>
          <w:p w14:paraId="7C0365A4" w14:textId="77777777" w:rsidR="00DC7D59" w:rsidRDefault="00DC7D59">
            <w:pPr>
              <w:pStyle w:val="TAL"/>
              <w:rPr>
                <w:sz w:val="16"/>
              </w:rPr>
            </w:pPr>
            <w:r>
              <w:rPr>
                <w:sz w:val="16"/>
              </w:rPr>
              <w:t>Rel16 29.512 - Add missing service operation and correct text and notes</w:t>
            </w:r>
          </w:p>
        </w:tc>
        <w:tc>
          <w:tcPr>
            <w:tcW w:w="515" w:type="pct"/>
            <w:tcBorders>
              <w:top w:val="single" w:sz="4" w:space="0" w:color="auto"/>
              <w:left w:val="single" w:sz="4" w:space="0" w:color="auto"/>
              <w:bottom w:val="single" w:sz="4" w:space="0" w:color="auto"/>
              <w:right w:val="single" w:sz="4" w:space="0" w:color="auto"/>
            </w:tcBorders>
            <w:hideMark/>
          </w:tcPr>
          <w:p w14:paraId="295F39EB"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453DB13B"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6AC4FB7F" w14:textId="77777777" w:rsidR="00DC7D59" w:rsidRDefault="00DC7D59">
            <w:pPr>
              <w:pStyle w:val="TAL"/>
              <w:rPr>
                <w:sz w:val="16"/>
              </w:rPr>
            </w:pPr>
            <w:r>
              <w:rPr>
                <w:sz w:val="16"/>
              </w:rPr>
              <w:t>1160</w:t>
            </w:r>
          </w:p>
        </w:tc>
        <w:tc>
          <w:tcPr>
            <w:tcW w:w="237" w:type="pct"/>
            <w:tcBorders>
              <w:top w:val="single" w:sz="4" w:space="0" w:color="auto"/>
              <w:left w:val="single" w:sz="4" w:space="0" w:color="auto"/>
              <w:bottom w:val="single" w:sz="4" w:space="0" w:color="auto"/>
              <w:right w:val="single" w:sz="4" w:space="0" w:color="auto"/>
            </w:tcBorders>
          </w:tcPr>
          <w:p w14:paraId="21F139E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E4691F5" w14:textId="77777777" w:rsidR="00DC7D59" w:rsidRDefault="00DC7D59">
            <w:pPr>
              <w:pStyle w:val="TAL"/>
              <w:rPr>
                <w:sz w:val="16"/>
              </w:rPr>
            </w:pPr>
            <w:r>
              <w:rPr>
                <w:sz w:val="16"/>
              </w:rPr>
              <w:t>Rel-16</w:t>
            </w:r>
          </w:p>
        </w:tc>
        <w:tc>
          <w:tcPr>
            <w:tcW w:w="220" w:type="pct"/>
            <w:tcBorders>
              <w:top w:val="single" w:sz="4" w:space="0" w:color="auto"/>
              <w:left w:val="single" w:sz="4" w:space="0" w:color="auto"/>
              <w:bottom w:val="single" w:sz="4" w:space="0" w:color="auto"/>
              <w:right w:val="single" w:sz="4" w:space="0" w:color="auto"/>
            </w:tcBorders>
            <w:hideMark/>
          </w:tcPr>
          <w:p w14:paraId="345A2B56"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023D5917"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068F687A" w14:textId="77777777" w:rsidR="00DC7D59" w:rsidRDefault="00DC7D59">
            <w:pPr>
              <w:pStyle w:val="TAL"/>
              <w:rPr>
                <w:sz w:val="16"/>
              </w:rPr>
            </w:pPr>
            <w:r>
              <w:rPr>
                <w:sz w:val="16"/>
              </w:rPr>
              <w:t>withdrawn</w:t>
            </w:r>
          </w:p>
        </w:tc>
      </w:tr>
      <w:tr w:rsidR="00DC7D59" w14:paraId="0F75493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EB2FEE5" w14:textId="77777777" w:rsidR="00DC7D59" w:rsidRDefault="00DC7D59">
            <w:pPr>
              <w:pStyle w:val="TAL"/>
              <w:rPr>
                <w:sz w:val="16"/>
              </w:rPr>
            </w:pPr>
            <w:r>
              <w:rPr>
                <w:sz w:val="16"/>
              </w:rPr>
              <w:t>C3-235142</w:t>
            </w:r>
          </w:p>
        </w:tc>
        <w:tc>
          <w:tcPr>
            <w:tcW w:w="1604" w:type="pct"/>
            <w:tcBorders>
              <w:top w:val="single" w:sz="4" w:space="0" w:color="auto"/>
              <w:left w:val="single" w:sz="4" w:space="0" w:color="auto"/>
              <w:bottom w:val="single" w:sz="4" w:space="0" w:color="auto"/>
              <w:right w:val="single" w:sz="4" w:space="0" w:color="auto"/>
            </w:tcBorders>
            <w:hideMark/>
          </w:tcPr>
          <w:p w14:paraId="23E9645F" w14:textId="77777777" w:rsidR="00DC7D59" w:rsidRDefault="00DC7D59">
            <w:pPr>
              <w:pStyle w:val="TAL"/>
              <w:rPr>
                <w:sz w:val="16"/>
              </w:rPr>
            </w:pPr>
            <w:r>
              <w:rPr>
                <w:sz w:val="16"/>
              </w:rPr>
              <w:t>Rel17 29.512 - Add missing service operation and correct text and notes</w:t>
            </w:r>
          </w:p>
        </w:tc>
        <w:tc>
          <w:tcPr>
            <w:tcW w:w="515" w:type="pct"/>
            <w:tcBorders>
              <w:top w:val="single" w:sz="4" w:space="0" w:color="auto"/>
              <w:left w:val="single" w:sz="4" w:space="0" w:color="auto"/>
              <w:bottom w:val="single" w:sz="4" w:space="0" w:color="auto"/>
              <w:right w:val="single" w:sz="4" w:space="0" w:color="auto"/>
            </w:tcBorders>
            <w:hideMark/>
          </w:tcPr>
          <w:p w14:paraId="4BBC476F"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110D4CA3"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4641BE7D" w14:textId="77777777" w:rsidR="00DC7D59" w:rsidRDefault="00DC7D59">
            <w:pPr>
              <w:pStyle w:val="TAL"/>
              <w:rPr>
                <w:sz w:val="16"/>
              </w:rPr>
            </w:pPr>
            <w:r>
              <w:rPr>
                <w:sz w:val="16"/>
              </w:rPr>
              <w:t>1161</w:t>
            </w:r>
          </w:p>
        </w:tc>
        <w:tc>
          <w:tcPr>
            <w:tcW w:w="237" w:type="pct"/>
            <w:tcBorders>
              <w:top w:val="single" w:sz="4" w:space="0" w:color="auto"/>
              <w:left w:val="single" w:sz="4" w:space="0" w:color="auto"/>
              <w:bottom w:val="single" w:sz="4" w:space="0" w:color="auto"/>
              <w:right w:val="single" w:sz="4" w:space="0" w:color="auto"/>
            </w:tcBorders>
          </w:tcPr>
          <w:p w14:paraId="6335A0D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B694E3A"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31EAB7ED"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149EC310"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29ADE6A0" w14:textId="77777777" w:rsidR="00DC7D59" w:rsidRDefault="00DC7D59">
            <w:pPr>
              <w:pStyle w:val="TAL"/>
              <w:rPr>
                <w:sz w:val="16"/>
              </w:rPr>
            </w:pPr>
            <w:r>
              <w:rPr>
                <w:sz w:val="16"/>
              </w:rPr>
              <w:t>withdrawn</w:t>
            </w:r>
          </w:p>
        </w:tc>
      </w:tr>
      <w:tr w:rsidR="00DC7D59" w14:paraId="6DB88E5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1877D15" w14:textId="77777777" w:rsidR="00DC7D59" w:rsidRDefault="00DC7D59">
            <w:pPr>
              <w:pStyle w:val="TAL"/>
              <w:rPr>
                <w:sz w:val="16"/>
              </w:rPr>
            </w:pPr>
            <w:r>
              <w:rPr>
                <w:sz w:val="16"/>
              </w:rPr>
              <w:t>C3-235143</w:t>
            </w:r>
          </w:p>
        </w:tc>
        <w:tc>
          <w:tcPr>
            <w:tcW w:w="1604" w:type="pct"/>
            <w:tcBorders>
              <w:top w:val="single" w:sz="4" w:space="0" w:color="auto"/>
              <w:left w:val="single" w:sz="4" w:space="0" w:color="auto"/>
              <w:bottom w:val="single" w:sz="4" w:space="0" w:color="auto"/>
              <w:right w:val="single" w:sz="4" w:space="0" w:color="auto"/>
            </w:tcBorders>
            <w:hideMark/>
          </w:tcPr>
          <w:p w14:paraId="65D652E3" w14:textId="77777777" w:rsidR="00DC7D59" w:rsidRDefault="00DC7D59">
            <w:pPr>
              <w:pStyle w:val="TAL"/>
              <w:rPr>
                <w:sz w:val="16"/>
              </w:rPr>
            </w:pPr>
            <w:r>
              <w:rPr>
                <w:sz w:val="16"/>
              </w:rPr>
              <w:t>Rel18 29.512 - Add missing service operation and correct text and notes</w:t>
            </w:r>
          </w:p>
        </w:tc>
        <w:tc>
          <w:tcPr>
            <w:tcW w:w="515" w:type="pct"/>
            <w:tcBorders>
              <w:top w:val="single" w:sz="4" w:space="0" w:color="auto"/>
              <w:left w:val="single" w:sz="4" w:space="0" w:color="auto"/>
              <w:bottom w:val="single" w:sz="4" w:space="0" w:color="auto"/>
              <w:right w:val="single" w:sz="4" w:space="0" w:color="auto"/>
            </w:tcBorders>
            <w:hideMark/>
          </w:tcPr>
          <w:p w14:paraId="6A36BA82"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509E0A95"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5A08CB8C" w14:textId="77777777" w:rsidR="00DC7D59" w:rsidRDefault="00DC7D59">
            <w:pPr>
              <w:pStyle w:val="TAL"/>
              <w:rPr>
                <w:sz w:val="16"/>
              </w:rPr>
            </w:pPr>
            <w:r>
              <w:rPr>
                <w:sz w:val="16"/>
              </w:rPr>
              <w:t>1162</w:t>
            </w:r>
          </w:p>
        </w:tc>
        <w:tc>
          <w:tcPr>
            <w:tcW w:w="237" w:type="pct"/>
            <w:tcBorders>
              <w:top w:val="single" w:sz="4" w:space="0" w:color="auto"/>
              <w:left w:val="single" w:sz="4" w:space="0" w:color="auto"/>
              <w:bottom w:val="single" w:sz="4" w:space="0" w:color="auto"/>
              <w:right w:val="single" w:sz="4" w:space="0" w:color="auto"/>
            </w:tcBorders>
          </w:tcPr>
          <w:p w14:paraId="1E75966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017870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1A48F7B"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61213D65"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533D321E" w14:textId="77777777" w:rsidR="00DC7D59" w:rsidRDefault="00DC7D59">
            <w:pPr>
              <w:pStyle w:val="TAL"/>
              <w:rPr>
                <w:sz w:val="16"/>
              </w:rPr>
            </w:pPr>
            <w:r>
              <w:rPr>
                <w:sz w:val="16"/>
              </w:rPr>
              <w:t>withdrawn</w:t>
            </w:r>
          </w:p>
        </w:tc>
      </w:tr>
      <w:tr w:rsidR="00DC7D59" w14:paraId="181AB85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C39EA49" w14:textId="77777777" w:rsidR="00DC7D59" w:rsidRDefault="00DC7D59">
            <w:pPr>
              <w:pStyle w:val="TAL"/>
              <w:rPr>
                <w:sz w:val="16"/>
              </w:rPr>
            </w:pPr>
            <w:r>
              <w:rPr>
                <w:sz w:val="16"/>
              </w:rPr>
              <w:t>C3-235144</w:t>
            </w:r>
          </w:p>
        </w:tc>
        <w:tc>
          <w:tcPr>
            <w:tcW w:w="1604" w:type="pct"/>
            <w:tcBorders>
              <w:top w:val="single" w:sz="4" w:space="0" w:color="auto"/>
              <w:left w:val="single" w:sz="4" w:space="0" w:color="auto"/>
              <w:bottom w:val="single" w:sz="4" w:space="0" w:color="auto"/>
              <w:right w:val="single" w:sz="4" w:space="0" w:color="auto"/>
            </w:tcBorders>
            <w:hideMark/>
          </w:tcPr>
          <w:p w14:paraId="34DDD966" w14:textId="77777777" w:rsidR="00DC7D59" w:rsidRDefault="00DC7D59">
            <w:pPr>
              <w:pStyle w:val="TAL"/>
              <w:rPr>
                <w:sz w:val="16"/>
              </w:rPr>
            </w:pPr>
            <w:r>
              <w:rPr>
                <w:sz w:val="16"/>
              </w:rPr>
              <w:t>Support of cumulative event report</w:t>
            </w:r>
          </w:p>
        </w:tc>
        <w:tc>
          <w:tcPr>
            <w:tcW w:w="515" w:type="pct"/>
            <w:tcBorders>
              <w:top w:val="single" w:sz="4" w:space="0" w:color="auto"/>
              <w:left w:val="single" w:sz="4" w:space="0" w:color="auto"/>
              <w:bottom w:val="single" w:sz="4" w:space="0" w:color="auto"/>
              <w:right w:val="single" w:sz="4" w:space="0" w:color="auto"/>
            </w:tcBorders>
            <w:hideMark/>
          </w:tcPr>
          <w:p w14:paraId="3DE9E097" w14:textId="77777777" w:rsidR="00DC7D59" w:rsidRDefault="00DC7D59">
            <w:pPr>
              <w:pStyle w:val="TAL"/>
              <w:rPr>
                <w:sz w:val="16"/>
              </w:rPr>
            </w:pPr>
            <w:r>
              <w:rPr>
                <w:sz w:val="16"/>
              </w:rPr>
              <w:t>CATT, Qualcomm Incorporated</w:t>
            </w:r>
          </w:p>
        </w:tc>
        <w:tc>
          <w:tcPr>
            <w:tcW w:w="306" w:type="pct"/>
            <w:tcBorders>
              <w:top w:val="single" w:sz="4" w:space="0" w:color="auto"/>
              <w:left w:val="single" w:sz="4" w:space="0" w:color="auto"/>
              <w:bottom w:val="single" w:sz="4" w:space="0" w:color="auto"/>
              <w:right w:val="single" w:sz="4" w:space="0" w:color="auto"/>
            </w:tcBorders>
            <w:hideMark/>
          </w:tcPr>
          <w:p w14:paraId="5059E615"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23DC9CAE" w14:textId="77777777" w:rsidR="00DC7D59" w:rsidRDefault="00DC7D59">
            <w:pPr>
              <w:pStyle w:val="TAL"/>
              <w:rPr>
                <w:sz w:val="16"/>
              </w:rPr>
            </w:pPr>
            <w:r>
              <w:rPr>
                <w:sz w:val="16"/>
              </w:rPr>
              <w:t>776</w:t>
            </w:r>
          </w:p>
        </w:tc>
        <w:tc>
          <w:tcPr>
            <w:tcW w:w="237" w:type="pct"/>
            <w:tcBorders>
              <w:top w:val="single" w:sz="4" w:space="0" w:color="auto"/>
              <w:left w:val="single" w:sz="4" w:space="0" w:color="auto"/>
              <w:bottom w:val="single" w:sz="4" w:space="0" w:color="auto"/>
              <w:right w:val="single" w:sz="4" w:space="0" w:color="auto"/>
            </w:tcBorders>
          </w:tcPr>
          <w:p w14:paraId="61738C0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8CF2FE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F6D581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0D9DD93" w14:textId="77777777" w:rsidR="00DC7D59" w:rsidRDefault="00DC7D59">
            <w:pPr>
              <w:pStyle w:val="TAL"/>
              <w:rPr>
                <w:sz w:val="16"/>
              </w:rPr>
            </w:pPr>
            <w:r>
              <w:rPr>
                <w:sz w:val="16"/>
              </w:rPr>
              <w:t>5G_eLCS_Ph3</w:t>
            </w:r>
          </w:p>
        </w:tc>
        <w:tc>
          <w:tcPr>
            <w:tcW w:w="420" w:type="pct"/>
            <w:tcBorders>
              <w:top w:val="single" w:sz="4" w:space="0" w:color="auto"/>
              <w:left w:val="single" w:sz="4" w:space="0" w:color="auto"/>
              <w:bottom w:val="single" w:sz="4" w:space="0" w:color="auto"/>
              <w:right w:val="single" w:sz="4" w:space="0" w:color="auto"/>
            </w:tcBorders>
            <w:hideMark/>
          </w:tcPr>
          <w:p w14:paraId="11161B1C" w14:textId="77777777" w:rsidR="00DC7D59" w:rsidRDefault="00DC7D59">
            <w:pPr>
              <w:pStyle w:val="TAL"/>
              <w:rPr>
                <w:sz w:val="16"/>
              </w:rPr>
            </w:pPr>
            <w:r>
              <w:rPr>
                <w:sz w:val="16"/>
              </w:rPr>
              <w:t>revised</w:t>
            </w:r>
          </w:p>
        </w:tc>
      </w:tr>
      <w:tr w:rsidR="00DC7D59" w14:paraId="5149B1E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41DEFA3" w14:textId="77777777" w:rsidR="00DC7D59" w:rsidRDefault="00DC7D59">
            <w:pPr>
              <w:pStyle w:val="TAL"/>
              <w:rPr>
                <w:sz w:val="16"/>
              </w:rPr>
            </w:pPr>
            <w:r>
              <w:rPr>
                <w:sz w:val="16"/>
              </w:rPr>
              <w:t>C3-235145</w:t>
            </w:r>
          </w:p>
        </w:tc>
        <w:tc>
          <w:tcPr>
            <w:tcW w:w="1604" w:type="pct"/>
            <w:tcBorders>
              <w:top w:val="single" w:sz="4" w:space="0" w:color="auto"/>
              <w:left w:val="single" w:sz="4" w:space="0" w:color="auto"/>
              <w:bottom w:val="single" w:sz="4" w:space="0" w:color="auto"/>
              <w:right w:val="single" w:sz="4" w:space="0" w:color="auto"/>
            </w:tcBorders>
            <w:hideMark/>
          </w:tcPr>
          <w:p w14:paraId="1B7F35DB" w14:textId="77777777" w:rsidR="00DC7D59" w:rsidRDefault="00DC7D59">
            <w:pPr>
              <w:pStyle w:val="TAL"/>
              <w:rPr>
                <w:sz w:val="16"/>
              </w:rPr>
            </w:pPr>
            <w:r>
              <w:rPr>
                <w:sz w:val="16"/>
              </w:rPr>
              <w:t>Rename the feature name for 5GFLS and remove ENs</w:t>
            </w:r>
          </w:p>
        </w:tc>
        <w:tc>
          <w:tcPr>
            <w:tcW w:w="515" w:type="pct"/>
            <w:tcBorders>
              <w:top w:val="single" w:sz="4" w:space="0" w:color="auto"/>
              <w:left w:val="single" w:sz="4" w:space="0" w:color="auto"/>
              <w:bottom w:val="single" w:sz="4" w:space="0" w:color="auto"/>
              <w:right w:val="single" w:sz="4" w:space="0" w:color="auto"/>
            </w:tcBorders>
            <w:hideMark/>
          </w:tcPr>
          <w:p w14:paraId="7A41CCC6" w14:textId="77777777" w:rsidR="00DC7D59" w:rsidRDefault="00DC7D59">
            <w:pPr>
              <w:pStyle w:val="TAL"/>
              <w:rPr>
                <w:sz w:val="16"/>
              </w:rPr>
            </w:pPr>
            <w:r>
              <w:rPr>
                <w:sz w:val="16"/>
              </w:rPr>
              <w:t>CATT, Huawei, Ericsson</w:t>
            </w:r>
          </w:p>
        </w:tc>
        <w:tc>
          <w:tcPr>
            <w:tcW w:w="306" w:type="pct"/>
            <w:tcBorders>
              <w:top w:val="single" w:sz="4" w:space="0" w:color="auto"/>
              <w:left w:val="single" w:sz="4" w:space="0" w:color="auto"/>
              <w:bottom w:val="single" w:sz="4" w:space="0" w:color="auto"/>
              <w:right w:val="single" w:sz="4" w:space="0" w:color="auto"/>
            </w:tcBorders>
            <w:hideMark/>
          </w:tcPr>
          <w:p w14:paraId="4959CD4D"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1525E91A" w14:textId="77777777" w:rsidR="00DC7D59" w:rsidRDefault="00DC7D59">
            <w:pPr>
              <w:pStyle w:val="TAL"/>
              <w:rPr>
                <w:sz w:val="16"/>
              </w:rPr>
            </w:pPr>
            <w:r>
              <w:rPr>
                <w:sz w:val="16"/>
              </w:rPr>
              <w:t>201</w:t>
            </w:r>
          </w:p>
        </w:tc>
        <w:tc>
          <w:tcPr>
            <w:tcW w:w="237" w:type="pct"/>
            <w:tcBorders>
              <w:top w:val="single" w:sz="4" w:space="0" w:color="auto"/>
              <w:left w:val="single" w:sz="4" w:space="0" w:color="auto"/>
              <w:bottom w:val="single" w:sz="4" w:space="0" w:color="auto"/>
              <w:right w:val="single" w:sz="4" w:space="0" w:color="auto"/>
            </w:tcBorders>
          </w:tcPr>
          <w:p w14:paraId="6A6C540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8E0524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0C06CE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11F3D06" w14:textId="77777777" w:rsidR="00DC7D59" w:rsidRDefault="00DC7D59">
            <w:pPr>
              <w:pStyle w:val="TAL"/>
              <w:rPr>
                <w:sz w:val="16"/>
              </w:rPr>
            </w:pPr>
            <w:r>
              <w:rPr>
                <w:sz w:val="16"/>
              </w:rPr>
              <w:t>5GFLS</w:t>
            </w:r>
          </w:p>
        </w:tc>
        <w:tc>
          <w:tcPr>
            <w:tcW w:w="420" w:type="pct"/>
            <w:tcBorders>
              <w:top w:val="single" w:sz="4" w:space="0" w:color="auto"/>
              <w:left w:val="single" w:sz="4" w:space="0" w:color="auto"/>
              <w:bottom w:val="single" w:sz="4" w:space="0" w:color="auto"/>
              <w:right w:val="single" w:sz="4" w:space="0" w:color="auto"/>
            </w:tcBorders>
            <w:hideMark/>
          </w:tcPr>
          <w:p w14:paraId="0674FE3A" w14:textId="77777777" w:rsidR="00DC7D59" w:rsidRDefault="00DC7D59">
            <w:pPr>
              <w:pStyle w:val="TAL"/>
              <w:rPr>
                <w:sz w:val="16"/>
              </w:rPr>
            </w:pPr>
            <w:r>
              <w:rPr>
                <w:sz w:val="16"/>
              </w:rPr>
              <w:t>revised</w:t>
            </w:r>
          </w:p>
        </w:tc>
      </w:tr>
      <w:tr w:rsidR="00DC7D59" w14:paraId="0649BEA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33A41DC" w14:textId="77777777" w:rsidR="00DC7D59" w:rsidRDefault="00DC7D59">
            <w:pPr>
              <w:pStyle w:val="TAL"/>
              <w:rPr>
                <w:sz w:val="16"/>
              </w:rPr>
            </w:pPr>
            <w:r>
              <w:rPr>
                <w:sz w:val="16"/>
              </w:rPr>
              <w:t>C3-235147</w:t>
            </w:r>
          </w:p>
        </w:tc>
        <w:tc>
          <w:tcPr>
            <w:tcW w:w="1604" w:type="pct"/>
            <w:tcBorders>
              <w:top w:val="single" w:sz="4" w:space="0" w:color="auto"/>
              <w:left w:val="single" w:sz="4" w:space="0" w:color="auto"/>
              <w:bottom w:val="single" w:sz="4" w:space="0" w:color="auto"/>
              <w:right w:val="single" w:sz="4" w:space="0" w:color="auto"/>
            </w:tcBorders>
            <w:hideMark/>
          </w:tcPr>
          <w:p w14:paraId="3CFD5A15" w14:textId="77777777" w:rsidR="00DC7D59" w:rsidRDefault="00DC7D59">
            <w:pPr>
              <w:pStyle w:val="TAL"/>
              <w:rPr>
                <w:sz w:val="16"/>
              </w:rPr>
            </w:pPr>
            <w:r>
              <w:rPr>
                <w:sz w:val="16"/>
              </w:rPr>
              <w:t>HTTP RFC uplifting</w:t>
            </w:r>
          </w:p>
        </w:tc>
        <w:tc>
          <w:tcPr>
            <w:tcW w:w="515" w:type="pct"/>
            <w:tcBorders>
              <w:top w:val="single" w:sz="4" w:space="0" w:color="auto"/>
              <w:left w:val="single" w:sz="4" w:space="0" w:color="auto"/>
              <w:bottom w:val="single" w:sz="4" w:space="0" w:color="auto"/>
              <w:right w:val="single" w:sz="4" w:space="0" w:color="auto"/>
            </w:tcBorders>
            <w:hideMark/>
          </w:tcPr>
          <w:p w14:paraId="5E75A434" w14:textId="77777777" w:rsidR="00DC7D59" w:rsidRDefault="00DC7D59">
            <w:pPr>
              <w:pStyle w:val="TAL"/>
              <w:rPr>
                <w:sz w:val="16"/>
              </w:rPr>
            </w:pPr>
            <w:r>
              <w:rPr>
                <w:sz w:val="16"/>
              </w:rPr>
              <w:t>CATT</w:t>
            </w:r>
          </w:p>
        </w:tc>
        <w:tc>
          <w:tcPr>
            <w:tcW w:w="306" w:type="pct"/>
            <w:tcBorders>
              <w:top w:val="single" w:sz="4" w:space="0" w:color="auto"/>
              <w:left w:val="single" w:sz="4" w:space="0" w:color="auto"/>
              <w:bottom w:val="single" w:sz="4" w:space="0" w:color="auto"/>
              <w:right w:val="single" w:sz="4" w:space="0" w:color="auto"/>
            </w:tcBorders>
            <w:hideMark/>
          </w:tcPr>
          <w:p w14:paraId="62295128" w14:textId="77777777" w:rsidR="00DC7D59" w:rsidRDefault="00DC7D59">
            <w:pPr>
              <w:pStyle w:val="TAL"/>
              <w:rPr>
                <w:sz w:val="16"/>
              </w:rPr>
            </w:pPr>
            <w:r>
              <w:rPr>
                <w:sz w:val="16"/>
              </w:rPr>
              <w:t>29,557</w:t>
            </w:r>
          </w:p>
        </w:tc>
        <w:tc>
          <w:tcPr>
            <w:tcW w:w="248" w:type="pct"/>
            <w:tcBorders>
              <w:top w:val="single" w:sz="4" w:space="0" w:color="auto"/>
              <w:left w:val="single" w:sz="4" w:space="0" w:color="auto"/>
              <w:bottom w:val="single" w:sz="4" w:space="0" w:color="auto"/>
              <w:right w:val="single" w:sz="4" w:space="0" w:color="auto"/>
            </w:tcBorders>
            <w:hideMark/>
          </w:tcPr>
          <w:p w14:paraId="661B4571" w14:textId="77777777" w:rsidR="00DC7D59" w:rsidRDefault="00DC7D59">
            <w:pPr>
              <w:pStyle w:val="TAL"/>
              <w:rPr>
                <w:sz w:val="16"/>
              </w:rPr>
            </w:pPr>
            <w:r>
              <w:rPr>
                <w:sz w:val="16"/>
              </w:rPr>
              <w:t>21</w:t>
            </w:r>
          </w:p>
        </w:tc>
        <w:tc>
          <w:tcPr>
            <w:tcW w:w="237" w:type="pct"/>
            <w:tcBorders>
              <w:top w:val="single" w:sz="4" w:space="0" w:color="auto"/>
              <w:left w:val="single" w:sz="4" w:space="0" w:color="auto"/>
              <w:bottom w:val="single" w:sz="4" w:space="0" w:color="auto"/>
              <w:right w:val="single" w:sz="4" w:space="0" w:color="auto"/>
            </w:tcBorders>
          </w:tcPr>
          <w:p w14:paraId="3F43FF0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E9C915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7811EA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F8201A0"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98534DB" w14:textId="77777777" w:rsidR="00DC7D59" w:rsidRDefault="00DC7D59">
            <w:pPr>
              <w:pStyle w:val="TAL"/>
              <w:rPr>
                <w:sz w:val="16"/>
              </w:rPr>
            </w:pPr>
            <w:r>
              <w:rPr>
                <w:sz w:val="16"/>
              </w:rPr>
              <w:t>revised</w:t>
            </w:r>
          </w:p>
        </w:tc>
      </w:tr>
      <w:tr w:rsidR="00DC7D59" w14:paraId="523EA07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624DC45" w14:textId="77777777" w:rsidR="00DC7D59" w:rsidRDefault="00DC7D59">
            <w:pPr>
              <w:pStyle w:val="TAL"/>
              <w:rPr>
                <w:sz w:val="16"/>
              </w:rPr>
            </w:pPr>
            <w:r>
              <w:rPr>
                <w:sz w:val="16"/>
              </w:rPr>
              <w:t>C3-235148</w:t>
            </w:r>
          </w:p>
        </w:tc>
        <w:tc>
          <w:tcPr>
            <w:tcW w:w="1604" w:type="pct"/>
            <w:tcBorders>
              <w:top w:val="single" w:sz="4" w:space="0" w:color="auto"/>
              <w:left w:val="single" w:sz="4" w:space="0" w:color="auto"/>
              <w:bottom w:val="single" w:sz="4" w:space="0" w:color="auto"/>
              <w:right w:val="single" w:sz="4" w:space="0" w:color="auto"/>
            </w:tcBorders>
            <w:hideMark/>
          </w:tcPr>
          <w:p w14:paraId="5F2332B5" w14:textId="77777777" w:rsidR="00DC7D59" w:rsidRDefault="00DC7D59">
            <w:pPr>
              <w:pStyle w:val="TAL"/>
              <w:rPr>
                <w:sz w:val="16"/>
              </w:rPr>
            </w:pPr>
            <w:r>
              <w:rPr>
                <w:sz w:val="16"/>
              </w:rPr>
              <w:t>Corrections on End-to-end data volume transfer time</w:t>
            </w:r>
          </w:p>
        </w:tc>
        <w:tc>
          <w:tcPr>
            <w:tcW w:w="515" w:type="pct"/>
            <w:tcBorders>
              <w:top w:val="single" w:sz="4" w:space="0" w:color="auto"/>
              <w:left w:val="single" w:sz="4" w:space="0" w:color="auto"/>
              <w:bottom w:val="single" w:sz="4" w:space="0" w:color="auto"/>
              <w:right w:val="single" w:sz="4" w:space="0" w:color="auto"/>
            </w:tcBorders>
            <w:hideMark/>
          </w:tcPr>
          <w:p w14:paraId="645D3C51"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7DFE536"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3693724" w14:textId="77777777" w:rsidR="00DC7D59" w:rsidRDefault="00DC7D59">
            <w:pPr>
              <w:pStyle w:val="TAL"/>
              <w:rPr>
                <w:sz w:val="16"/>
              </w:rPr>
            </w:pPr>
            <w:r>
              <w:rPr>
                <w:sz w:val="16"/>
              </w:rPr>
              <w:t>1110</w:t>
            </w:r>
          </w:p>
        </w:tc>
        <w:tc>
          <w:tcPr>
            <w:tcW w:w="237" w:type="pct"/>
            <w:tcBorders>
              <w:top w:val="single" w:sz="4" w:space="0" w:color="auto"/>
              <w:left w:val="single" w:sz="4" w:space="0" w:color="auto"/>
              <w:bottom w:val="single" w:sz="4" w:space="0" w:color="auto"/>
              <w:right w:val="single" w:sz="4" w:space="0" w:color="auto"/>
            </w:tcBorders>
          </w:tcPr>
          <w:p w14:paraId="4675107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406259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ADBC7D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C8EB50F"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39C4E980" w14:textId="77777777" w:rsidR="00DC7D59" w:rsidRDefault="00DC7D59">
            <w:pPr>
              <w:pStyle w:val="TAL"/>
              <w:rPr>
                <w:sz w:val="16"/>
              </w:rPr>
            </w:pPr>
            <w:r>
              <w:rPr>
                <w:sz w:val="16"/>
              </w:rPr>
              <w:t>agreed</w:t>
            </w:r>
          </w:p>
        </w:tc>
      </w:tr>
      <w:tr w:rsidR="00DC7D59" w14:paraId="6A38031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79E4A85" w14:textId="77777777" w:rsidR="00DC7D59" w:rsidRDefault="00DC7D59">
            <w:pPr>
              <w:pStyle w:val="TAL"/>
              <w:rPr>
                <w:sz w:val="16"/>
              </w:rPr>
            </w:pPr>
            <w:r>
              <w:rPr>
                <w:sz w:val="16"/>
              </w:rPr>
              <w:t>C3-235149</w:t>
            </w:r>
          </w:p>
        </w:tc>
        <w:tc>
          <w:tcPr>
            <w:tcW w:w="1604" w:type="pct"/>
            <w:tcBorders>
              <w:top w:val="single" w:sz="4" w:space="0" w:color="auto"/>
              <w:left w:val="single" w:sz="4" w:space="0" w:color="auto"/>
              <w:bottom w:val="single" w:sz="4" w:space="0" w:color="auto"/>
              <w:right w:val="single" w:sz="4" w:space="0" w:color="auto"/>
            </w:tcBorders>
            <w:hideMark/>
          </w:tcPr>
          <w:p w14:paraId="1E9DBBFE" w14:textId="77777777" w:rsidR="00DC7D59" w:rsidRDefault="00DC7D59">
            <w:pPr>
              <w:pStyle w:val="TAL"/>
              <w:rPr>
                <w:sz w:val="16"/>
              </w:rPr>
            </w:pPr>
            <w:r>
              <w:rPr>
                <w:sz w:val="16"/>
              </w:rPr>
              <w:t>Remove the redundant features</w:t>
            </w:r>
          </w:p>
        </w:tc>
        <w:tc>
          <w:tcPr>
            <w:tcW w:w="515" w:type="pct"/>
            <w:tcBorders>
              <w:top w:val="single" w:sz="4" w:space="0" w:color="auto"/>
              <w:left w:val="single" w:sz="4" w:space="0" w:color="auto"/>
              <w:bottom w:val="single" w:sz="4" w:space="0" w:color="auto"/>
              <w:right w:val="single" w:sz="4" w:space="0" w:color="auto"/>
            </w:tcBorders>
            <w:hideMark/>
          </w:tcPr>
          <w:p w14:paraId="2441B36D"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078D2043"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4C1B5EA4" w14:textId="77777777" w:rsidR="00DC7D59" w:rsidRDefault="00DC7D59">
            <w:pPr>
              <w:pStyle w:val="TAL"/>
              <w:rPr>
                <w:sz w:val="16"/>
              </w:rPr>
            </w:pPr>
            <w:r>
              <w:rPr>
                <w:sz w:val="16"/>
              </w:rPr>
              <w:t>777</w:t>
            </w:r>
          </w:p>
        </w:tc>
        <w:tc>
          <w:tcPr>
            <w:tcW w:w="237" w:type="pct"/>
            <w:tcBorders>
              <w:top w:val="single" w:sz="4" w:space="0" w:color="auto"/>
              <w:left w:val="single" w:sz="4" w:space="0" w:color="auto"/>
              <w:bottom w:val="single" w:sz="4" w:space="0" w:color="auto"/>
              <w:right w:val="single" w:sz="4" w:space="0" w:color="auto"/>
            </w:tcBorders>
          </w:tcPr>
          <w:p w14:paraId="510A8B2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C8A0FC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78BCAE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8F43E63"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5D0A2B9D" w14:textId="77777777" w:rsidR="00DC7D59" w:rsidRDefault="00DC7D59">
            <w:pPr>
              <w:pStyle w:val="TAL"/>
              <w:rPr>
                <w:sz w:val="16"/>
              </w:rPr>
            </w:pPr>
            <w:r>
              <w:rPr>
                <w:sz w:val="16"/>
              </w:rPr>
              <w:t>agreed</w:t>
            </w:r>
          </w:p>
        </w:tc>
      </w:tr>
      <w:tr w:rsidR="00DC7D59" w14:paraId="485636C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DBA07D" w14:textId="77777777" w:rsidR="00DC7D59" w:rsidRDefault="00DC7D59">
            <w:pPr>
              <w:pStyle w:val="TAL"/>
              <w:rPr>
                <w:sz w:val="16"/>
              </w:rPr>
            </w:pPr>
            <w:r>
              <w:rPr>
                <w:sz w:val="16"/>
              </w:rPr>
              <w:t>C3-235150</w:t>
            </w:r>
          </w:p>
        </w:tc>
        <w:tc>
          <w:tcPr>
            <w:tcW w:w="1604" w:type="pct"/>
            <w:tcBorders>
              <w:top w:val="single" w:sz="4" w:space="0" w:color="auto"/>
              <w:left w:val="single" w:sz="4" w:space="0" w:color="auto"/>
              <w:bottom w:val="single" w:sz="4" w:space="0" w:color="auto"/>
              <w:right w:val="single" w:sz="4" w:space="0" w:color="auto"/>
            </w:tcBorders>
            <w:hideMark/>
          </w:tcPr>
          <w:p w14:paraId="61A89D0C" w14:textId="77777777" w:rsidR="00DC7D59" w:rsidRDefault="00DC7D59">
            <w:pPr>
              <w:pStyle w:val="TAL"/>
              <w:rPr>
                <w:sz w:val="16"/>
              </w:rPr>
            </w:pPr>
            <w:r>
              <w:rPr>
                <w:sz w:val="16"/>
              </w:rPr>
              <w:t>Resolve the Editor’s Note for Member UE filtering criteria</w:t>
            </w:r>
          </w:p>
        </w:tc>
        <w:tc>
          <w:tcPr>
            <w:tcW w:w="515" w:type="pct"/>
            <w:tcBorders>
              <w:top w:val="single" w:sz="4" w:space="0" w:color="auto"/>
              <w:left w:val="single" w:sz="4" w:space="0" w:color="auto"/>
              <w:bottom w:val="single" w:sz="4" w:space="0" w:color="auto"/>
              <w:right w:val="single" w:sz="4" w:space="0" w:color="auto"/>
            </w:tcBorders>
            <w:hideMark/>
          </w:tcPr>
          <w:p w14:paraId="1C9DB3B3"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9039871"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49FC0CA7" w14:textId="77777777" w:rsidR="00DC7D59" w:rsidRDefault="00DC7D59">
            <w:pPr>
              <w:pStyle w:val="TAL"/>
              <w:rPr>
                <w:sz w:val="16"/>
              </w:rPr>
            </w:pPr>
            <w:r>
              <w:rPr>
                <w:sz w:val="16"/>
              </w:rPr>
              <w:t>1111</w:t>
            </w:r>
          </w:p>
        </w:tc>
        <w:tc>
          <w:tcPr>
            <w:tcW w:w="237" w:type="pct"/>
            <w:tcBorders>
              <w:top w:val="single" w:sz="4" w:space="0" w:color="auto"/>
              <w:left w:val="single" w:sz="4" w:space="0" w:color="auto"/>
              <w:bottom w:val="single" w:sz="4" w:space="0" w:color="auto"/>
              <w:right w:val="single" w:sz="4" w:space="0" w:color="auto"/>
            </w:tcBorders>
          </w:tcPr>
          <w:p w14:paraId="657E483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8A484B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A848FE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A90D9C5"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51FF4065" w14:textId="77777777" w:rsidR="00DC7D59" w:rsidRDefault="00DC7D59">
            <w:pPr>
              <w:pStyle w:val="TAL"/>
              <w:rPr>
                <w:sz w:val="16"/>
              </w:rPr>
            </w:pPr>
            <w:r>
              <w:rPr>
                <w:sz w:val="16"/>
              </w:rPr>
              <w:t>revised</w:t>
            </w:r>
          </w:p>
        </w:tc>
      </w:tr>
      <w:tr w:rsidR="00DC7D59" w14:paraId="2A6EA85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E7FA90A" w14:textId="77777777" w:rsidR="00DC7D59" w:rsidRDefault="00DC7D59">
            <w:pPr>
              <w:pStyle w:val="TAL"/>
              <w:rPr>
                <w:sz w:val="16"/>
              </w:rPr>
            </w:pPr>
            <w:r>
              <w:rPr>
                <w:sz w:val="16"/>
              </w:rPr>
              <w:t>C3-235151</w:t>
            </w:r>
          </w:p>
        </w:tc>
        <w:tc>
          <w:tcPr>
            <w:tcW w:w="1604" w:type="pct"/>
            <w:tcBorders>
              <w:top w:val="single" w:sz="4" w:space="0" w:color="auto"/>
              <w:left w:val="single" w:sz="4" w:space="0" w:color="auto"/>
              <w:bottom w:val="single" w:sz="4" w:space="0" w:color="auto"/>
              <w:right w:val="single" w:sz="4" w:space="0" w:color="auto"/>
            </w:tcBorders>
            <w:hideMark/>
          </w:tcPr>
          <w:p w14:paraId="7284A212" w14:textId="77777777" w:rsidR="00DC7D59" w:rsidRDefault="00DC7D59">
            <w:pPr>
              <w:pStyle w:val="TAL"/>
              <w:rPr>
                <w:sz w:val="16"/>
              </w:rPr>
            </w:pPr>
            <w:r>
              <w:rPr>
                <w:sz w:val="16"/>
              </w:rPr>
              <w:t>Support of Consolidated Data Rate for Multi-member AF session</w:t>
            </w:r>
          </w:p>
        </w:tc>
        <w:tc>
          <w:tcPr>
            <w:tcW w:w="515" w:type="pct"/>
            <w:tcBorders>
              <w:top w:val="single" w:sz="4" w:space="0" w:color="auto"/>
              <w:left w:val="single" w:sz="4" w:space="0" w:color="auto"/>
              <w:bottom w:val="single" w:sz="4" w:space="0" w:color="auto"/>
              <w:right w:val="single" w:sz="4" w:space="0" w:color="auto"/>
            </w:tcBorders>
            <w:hideMark/>
          </w:tcPr>
          <w:p w14:paraId="654A8AA4" w14:textId="77777777" w:rsidR="00DC7D59" w:rsidRDefault="00DC7D59">
            <w:pPr>
              <w:pStyle w:val="TAL"/>
              <w:rPr>
                <w:sz w:val="16"/>
              </w:rPr>
            </w:pPr>
            <w:r>
              <w:rPr>
                <w:sz w:val="16"/>
              </w:rPr>
              <w:t>Huawei,   Nokia, Nokia Shanghai Bell, Samsung</w:t>
            </w:r>
          </w:p>
        </w:tc>
        <w:tc>
          <w:tcPr>
            <w:tcW w:w="306" w:type="pct"/>
            <w:tcBorders>
              <w:top w:val="single" w:sz="4" w:space="0" w:color="auto"/>
              <w:left w:val="single" w:sz="4" w:space="0" w:color="auto"/>
              <w:bottom w:val="single" w:sz="4" w:space="0" w:color="auto"/>
              <w:right w:val="single" w:sz="4" w:space="0" w:color="auto"/>
            </w:tcBorders>
            <w:hideMark/>
          </w:tcPr>
          <w:p w14:paraId="77B5AA63"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0F569EFD" w14:textId="77777777" w:rsidR="00DC7D59" w:rsidRDefault="00DC7D59">
            <w:pPr>
              <w:pStyle w:val="TAL"/>
              <w:rPr>
                <w:sz w:val="16"/>
              </w:rPr>
            </w:pPr>
            <w:r>
              <w:rPr>
                <w:sz w:val="16"/>
              </w:rPr>
              <w:t>778</w:t>
            </w:r>
          </w:p>
        </w:tc>
        <w:tc>
          <w:tcPr>
            <w:tcW w:w="237" w:type="pct"/>
            <w:tcBorders>
              <w:top w:val="single" w:sz="4" w:space="0" w:color="auto"/>
              <w:left w:val="single" w:sz="4" w:space="0" w:color="auto"/>
              <w:bottom w:val="single" w:sz="4" w:space="0" w:color="auto"/>
              <w:right w:val="single" w:sz="4" w:space="0" w:color="auto"/>
            </w:tcBorders>
          </w:tcPr>
          <w:p w14:paraId="091E0FA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14C296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1DE22A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1E505CB"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A1BE009" w14:textId="77777777" w:rsidR="00DC7D59" w:rsidRDefault="00DC7D59">
            <w:pPr>
              <w:pStyle w:val="TAL"/>
              <w:rPr>
                <w:sz w:val="16"/>
              </w:rPr>
            </w:pPr>
            <w:r>
              <w:rPr>
                <w:sz w:val="16"/>
              </w:rPr>
              <w:t>revised</w:t>
            </w:r>
          </w:p>
        </w:tc>
      </w:tr>
      <w:tr w:rsidR="00DC7D59" w14:paraId="2A841EE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23BFD3F" w14:textId="77777777" w:rsidR="00DC7D59" w:rsidRDefault="00DC7D59">
            <w:pPr>
              <w:pStyle w:val="TAL"/>
              <w:rPr>
                <w:sz w:val="16"/>
              </w:rPr>
            </w:pPr>
            <w:r>
              <w:rPr>
                <w:sz w:val="16"/>
              </w:rPr>
              <w:t>C3-235152</w:t>
            </w:r>
          </w:p>
        </w:tc>
        <w:tc>
          <w:tcPr>
            <w:tcW w:w="1604" w:type="pct"/>
            <w:tcBorders>
              <w:top w:val="single" w:sz="4" w:space="0" w:color="auto"/>
              <w:left w:val="single" w:sz="4" w:space="0" w:color="auto"/>
              <w:bottom w:val="single" w:sz="4" w:space="0" w:color="auto"/>
              <w:right w:val="single" w:sz="4" w:space="0" w:color="auto"/>
            </w:tcBorders>
            <w:hideMark/>
          </w:tcPr>
          <w:p w14:paraId="026F4138" w14:textId="77777777" w:rsidR="00DC7D59" w:rsidRDefault="00DC7D59">
            <w:pPr>
              <w:pStyle w:val="TAL"/>
              <w:rPr>
                <w:sz w:val="16"/>
              </w:rPr>
            </w:pPr>
            <w:r>
              <w:rPr>
                <w:sz w:val="16"/>
              </w:rPr>
              <w:t>Support of Consolidated Data Rate for Multi-member AF session</w:t>
            </w:r>
          </w:p>
        </w:tc>
        <w:tc>
          <w:tcPr>
            <w:tcW w:w="515" w:type="pct"/>
            <w:tcBorders>
              <w:top w:val="single" w:sz="4" w:space="0" w:color="auto"/>
              <w:left w:val="single" w:sz="4" w:space="0" w:color="auto"/>
              <w:bottom w:val="single" w:sz="4" w:space="0" w:color="auto"/>
              <w:right w:val="single" w:sz="4" w:space="0" w:color="auto"/>
            </w:tcBorders>
            <w:hideMark/>
          </w:tcPr>
          <w:p w14:paraId="0125A10B" w14:textId="77777777" w:rsidR="00DC7D59" w:rsidRDefault="00DC7D59">
            <w:pPr>
              <w:pStyle w:val="TAL"/>
              <w:rPr>
                <w:sz w:val="16"/>
              </w:rPr>
            </w:pPr>
            <w:r>
              <w:rPr>
                <w:sz w:val="16"/>
              </w:rPr>
              <w:t>Huawei,   Nokia, Nokia Shanghai Bell, Samsung</w:t>
            </w:r>
          </w:p>
        </w:tc>
        <w:tc>
          <w:tcPr>
            <w:tcW w:w="306" w:type="pct"/>
            <w:tcBorders>
              <w:top w:val="single" w:sz="4" w:space="0" w:color="auto"/>
              <w:left w:val="single" w:sz="4" w:space="0" w:color="auto"/>
              <w:bottom w:val="single" w:sz="4" w:space="0" w:color="auto"/>
              <w:right w:val="single" w:sz="4" w:space="0" w:color="auto"/>
            </w:tcBorders>
            <w:hideMark/>
          </w:tcPr>
          <w:p w14:paraId="1B9FD01C"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CFF739E" w14:textId="77777777" w:rsidR="00DC7D59" w:rsidRDefault="00DC7D59">
            <w:pPr>
              <w:pStyle w:val="TAL"/>
              <w:rPr>
                <w:sz w:val="16"/>
              </w:rPr>
            </w:pPr>
            <w:r>
              <w:rPr>
                <w:sz w:val="16"/>
              </w:rPr>
              <w:t>1112</w:t>
            </w:r>
          </w:p>
        </w:tc>
        <w:tc>
          <w:tcPr>
            <w:tcW w:w="237" w:type="pct"/>
            <w:tcBorders>
              <w:top w:val="single" w:sz="4" w:space="0" w:color="auto"/>
              <w:left w:val="single" w:sz="4" w:space="0" w:color="auto"/>
              <w:bottom w:val="single" w:sz="4" w:space="0" w:color="auto"/>
              <w:right w:val="single" w:sz="4" w:space="0" w:color="auto"/>
            </w:tcBorders>
          </w:tcPr>
          <w:p w14:paraId="4F035CF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F12226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5BDDB5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F94C5B0"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970E167" w14:textId="77777777" w:rsidR="00DC7D59" w:rsidRDefault="00DC7D59">
            <w:pPr>
              <w:pStyle w:val="TAL"/>
              <w:rPr>
                <w:sz w:val="16"/>
              </w:rPr>
            </w:pPr>
            <w:r>
              <w:rPr>
                <w:sz w:val="16"/>
              </w:rPr>
              <w:t>revised</w:t>
            </w:r>
          </w:p>
        </w:tc>
      </w:tr>
      <w:tr w:rsidR="00DC7D59" w14:paraId="2F46424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9A2991A" w14:textId="77777777" w:rsidR="00DC7D59" w:rsidRDefault="00DC7D59">
            <w:pPr>
              <w:pStyle w:val="TAL"/>
              <w:rPr>
                <w:sz w:val="16"/>
              </w:rPr>
            </w:pPr>
            <w:r>
              <w:rPr>
                <w:sz w:val="16"/>
              </w:rPr>
              <w:t>C3-235153</w:t>
            </w:r>
          </w:p>
        </w:tc>
        <w:tc>
          <w:tcPr>
            <w:tcW w:w="1604" w:type="pct"/>
            <w:tcBorders>
              <w:top w:val="single" w:sz="4" w:space="0" w:color="auto"/>
              <w:left w:val="single" w:sz="4" w:space="0" w:color="auto"/>
              <w:bottom w:val="single" w:sz="4" w:space="0" w:color="auto"/>
              <w:right w:val="single" w:sz="4" w:space="0" w:color="auto"/>
            </w:tcBorders>
            <w:hideMark/>
          </w:tcPr>
          <w:p w14:paraId="5DD846B9" w14:textId="77777777" w:rsidR="00DC7D59" w:rsidRDefault="00DC7D59">
            <w:pPr>
              <w:pStyle w:val="TAL"/>
              <w:rPr>
                <w:sz w:val="16"/>
              </w:rPr>
            </w:pPr>
            <w:r>
              <w:rPr>
                <w:sz w:val="16"/>
              </w:rPr>
              <w:t>Support of the filtering criteria of Member UE selection</w:t>
            </w:r>
          </w:p>
        </w:tc>
        <w:tc>
          <w:tcPr>
            <w:tcW w:w="515" w:type="pct"/>
            <w:tcBorders>
              <w:top w:val="single" w:sz="4" w:space="0" w:color="auto"/>
              <w:left w:val="single" w:sz="4" w:space="0" w:color="auto"/>
              <w:bottom w:val="single" w:sz="4" w:space="0" w:color="auto"/>
              <w:right w:val="single" w:sz="4" w:space="0" w:color="auto"/>
            </w:tcBorders>
            <w:hideMark/>
          </w:tcPr>
          <w:p w14:paraId="4D1DFD99" w14:textId="77777777" w:rsidR="00DC7D59" w:rsidRDefault="00DC7D59">
            <w:pPr>
              <w:pStyle w:val="TAL"/>
              <w:rPr>
                <w:sz w:val="16"/>
              </w:rPr>
            </w:pPr>
            <w:r>
              <w:rPr>
                <w:sz w:val="16"/>
              </w:rPr>
              <w:t xml:space="preserve">Huawei, Samsung, </w:t>
            </w:r>
            <w:r>
              <w:rPr>
                <w:sz w:val="16"/>
              </w:rPr>
              <w:lastRenderedPageBreak/>
              <w:t>Nokia, Nokia Shanghai Bell, Ericsson</w:t>
            </w:r>
          </w:p>
        </w:tc>
        <w:tc>
          <w:tcPr>
            <w:tcW w:w="306" w:type="pct"/>
            <w:tcBorders>
              <w:top w:val="single" w:sz="4" w:space="0" w:color="auto"/>
              <w:left w:val="single" w:sz="4" w:space="0" w:color="auto"/>
              <w:bottom w:val="single" w:sz="4" w:space="0" w:color="auto"/>
              <w:right w:val="single" w:sz="4" w:space="0" w:color="auto"/>
            </w:tcBorders>
            <w:hideMark/>
          </w:tcPr>
          <w:p w14:paraId="1296C0FC" w14:textId="77777777" w:rsidR="00DC7D59" w:rsidRDefault="00DC7D59">
            <w:pPr>
              <w:pStyle w:val="TAL"/>
              <w:rPr>
                <w:sz w:val="16"/>
              </w:rPr>
            </w:pPr>
            <w:r>
              <w:rPr>
                <w:sz w:val="16"/>
              </w:rPr>
              <w:lastRenderedPageBreak/>
              <w:t>29,522</w:t>
            </w:r>
          </w:p>
        </w:tc>
        <w:tc>
          <w:tcPr>
            <w:tcW w:w="248" w:type="pct"/>
            <w:tcBorders>
              <w:top w:val="single" w:sz="4" w:space="0" w:color="auto"/>
              <w:left w:val="single" w:sz="4" w:space="0" w:color="auto"/>
              <w:bottom w:val="single" w:sz="4" w:space="0" w:color="auto"/>
              <w:right w:val="single" w:sz="4" w:space="0" w:color="auto"/>
            </w:tcBorders>
            <w:hideMark/>
          </w:tcPr>
          <w:p w14:paraId="3C763453" w14:textId="77777777" w:rsidR="00DC7D59" w:rsidRDefault="00DC7D59">
            <w:pPr>
              <w:pStyle w:val="TAL"/>
              <w:rPr>
                <w:sz w:val="16"/>
              </w:rPr>
            </w:pPr>
            <w:r>
              <w:rPr>
                <w:sz w:val="16"/>
              </w:rPr>
              <w:t>1042</w:t>
            </w:r>
          </w:p>
        </w:tc>
        <w:tc>
          <w:tcPr>
            <w:tcW w:w="237" w:type="pct"/>
            <w:tcBorders>
              <w:top w:val="single" w:sz="4" w:space="0" w:color="auto"/>
              <w:left w:val="single" w:sz="4" w:space="0" w:color="auto"/>
              <w:bottom w:val="single" w:sz="4" w:space="0" w:color="auto"/>
              <w:right w:val="single" w:sz="4" w:space="0" w:color="auto"/>
            </w:tcBorders>
            <w:hideMark/>
          </w:tcPr>
          <w:p w14:paraId="1DC23782"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3ED84A8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AAFB76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21C5B51"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4E7E4ED" w14:textId="77777777" w:rsidR="00DC7D59" w:rsidRDefault="00DC7D59">
            <w:pPr>
              <w:pStyle w:val="TAL"/>
              <w:rPr>
                <w:sz w:val="16"/>
              </w:rPr>
            </w:pPr>
            <w:r>
              <w:rPr>
                <w:sz w:val="16"/>
              </w:rPr>
              <w:t>agreed</w:t>
            </w:r>
          </w:p>
        </w:tc>
      </w:tr>
      <w:tr w:rsidR="00DC7D59" w14:paraId="14C39A3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56939AB" w14:textId="77777777" w:rsidR="00DC7D59" w:rsidRDefault="00DC7D59">
            <w:pPr>
              <w:pStyle w:val="TAL"/>
              <w:rPr>
                <w:sz w:val="16"/>
              </w:rPr>
            </w:pPr>
            <w:r>
              <w:rPr>
                <w:sz w:val="16"/>
              </w:rPr>
              <w:t>C3-235154</w:t>
            </w:r>
          </w:p>
        </w:tc>
        <w:tc>
          <w:tcPr>
            <w:tcW w:w="1604" w:type="pct"/>
            <w:tcBorders>
              <w:top w:val="single" w:sz="4" w:space="0" w:color="auto"/>
              <w:left w:val="single" w:sz="4" w:space="0" w:color="auto"/>
              <w:bottom w:val="single" w:sz="4" w:space="0" w:color="auto"/>
              <w:right w:val="single" w:sz="4" w:space="0" w:color="auto"/>
            </w:tcBorders>
            <w:hideMark/>
          </w:tcPr>
          <w:p w14:paraId="20D61E7A" w14:textId="77777777" w:rsidR="00DC7D59" w:rsidRDefault="00DC7D59">
            <w:pPr>
              <w:pStyle w:val="TAL"/>
              <w:rPr>
                <w:sz w:val="16"/>
              </w:rPr>
            </w:pPr>
            <w:r>
              <w:rPr>
                <w:sz w:val="16"/>
              </w:rPr>
              <w:t xml:space="preserve">Authorization code flow for resource owner-aware northbound </w:t>
            </w:r>
            <w:proofErr w:type="spellStart"/>
            <w:r>
              <w:rPr>
                <w:sz w:val="16"/>
              </w:rPr>
              <w:t>api</w:t>
            </w:r>
            <w:proofErr w:type="spellEnd"/>
            <w:r>
              <w:rPr>
                <w:sz w:val="16"/>
              </w:rPr>
              <w:t xml:space="preserve"> access</w:t>
            </w:r>
          </w:p>
        </w:tc>
        <w:tc>
          <w:tcPr>
            <w:tcW w:w="515" w:type="pct"/>
            <w:tcBorders>
              <w:top w:val="single" w:sz="4" w:space="0" w:color="auto"/>
              <w:left w:val="single" w:sz="4" w:space="0" w:color="auto"/>
              <w:bottom w:val="single" w:sz="4" w:space="0" w:color="auto"/>
              <w:right w:val="single" w:sz="4" w:space="0" w:color="auto"/>
            </w:tcBorders>
            <w:hideMark/>
          </w:tcPr>
          <w:p w14:paraId="515C017D" w14:textId="77777777" w:rsidR="00DC7D59" w:rsidRDefault="00DC7D59">
            <w:pPr>
              <w:pStyle w:val="TAL"/>
              <w:rPr>
                <w:sz w:val="16"/>
              </w:rPr>
            </w:pPr>
            <w:r>
              <w:rPr>
                <w:sz w:val="16"/>
              </w:rPr>
              <w:t>Xiaomi</w:t>
            </w:r>
          </w:p>
        </w:tc>
        <w:tc>
          <w:tcPr>
            <w:tcW w:w="306" w:type="pct"/>
            <w:tcBorders>
              <w:top w:val="single" w:sz="4" w:space="0" w:color="auto"/>
              <w:left w:val="single" w:sz="4" w:space="0" w:color="auto"/>
              <w:bottom w:val="single" w:sz="4" w:space="0" w:color="auto"/>
              <w:right w:val="single" w:sz="4" w:space="0" w:color="auto"/>
            </w:tcBorders>
            <w:hideMark/>
          </w:tcPr>
          <w:p w14:paraId="51B20A13"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363969CC" w14:textId="77777777" w:rsidR="00DC7D59" w:rsidRDefault="00DC7D59">
            <w:pPr>
              <w:pStyle w:val="TAL"/>
              <w:rPr>
                <w:sz w:val="16"/>
              </w:rPr>
            </w:pPr>
            <w:r>
              <w:rPr>
                <w:sz w:val="16"/>
              </w:rPr>
              <w:t>312</w:t>
            </w:r>
          </w:p>
        </w:tc>
        <w:tc>
          <w:tcPr>
            <w:tcW w:w="237" w:type="pct"/>
            <w:tcBorders>
              <w:top w:val="single" w:sz="4" w:space="0" w:color="auto"/>
              <w:left w:val="single" w:sz="4" w:space="0" w:color="auto"/>
              <w:bottom w:val="single" w:sz="4" w:space="0" w:color="auto"/>
              <w:right w:val="single" w:sz="4" w:space="0" w:color="auto"/>
            </w:tcBorders>
            <w:hideMark/>
          </w:tcPr>
          <w:p w14:paraId="539C8A5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774975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EDE5C4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3875682"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7A0E619C" w14:textId="77777777" w:rsidR="00DC7D59" w:rsidRDefault="00DC7D59">
            <w:pPr>
              <w:pStyle w:val="TAL"/>
              <w:rPr>
                <w:sz w:val="16"/>
              </w:rPr>
            </w:pPr>
            <w:r>
              <w:rPr>
                <w:sz w:val="16"/>
              </w:rPr>
              <w:t>revised</w:t>
            </w:r>
          </w:p>
        </w:tc>
      </w:tr>
      <w:tr w:rsidR="00DC7D59" w14:paraId="585B061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EFF9289" w14:textId="77777777" w:rsidR="00DC7D59" w:rsidRDefault="00DC7D59">
            <w:pPr>
              <w:pStyle w:val="TAL"/>
              <w:rPr>
                <w:sz w:val="16"/>
              </w:rPr>
            </w:pPr>
            <w:r>
              <w:rPr>
                <w:sz w:val="16"/>
              </w:rPr>
              <w:t>C3-235155</w:t>
            </w:r>
          </w:p>
        </w:tc>
        <w:tc>
          <w:tcPr>
            <w:tcW w:w="1604" w:type="pct"/>
            <w:tcBorders>
              <w:top w:val="single" w:sz="4" w:space="0" w:color="auto"/>
              <w:left w:val="single" w:sz="4" w:space="0" w:color="auto"/>
              <w:bottom w:val="single" w:sz="4" w:space="0" w:color="auto"/>
              <w:right w:val="single" w:sz="4" w:space="0" w:color="auto"/>
            </w:tcBorders>
            <w:hideMark/>
          </w:tcPr>
          <w:p w14:paraId="1DA55CDA" w14:textId="77777777" w:rsidR="00DC7D59" w:rsidRDefault="00DC7D59">
            <w:pPr>
              <w:pStyle w:val="TAL"/>
              <w:rPr>
                <w:sz w:val="16"/>
              </w:rPr>
            </w:pPr>
            <w:r>
              <w:rPr>
                <w:sz w:val="16"/>
              </w:rPr>
              <w:t>Update authorization obtaining part to support resource owner-aware northbound API access</w:t>
            </w:r>
          </w:p>
        </w:tc>
        <w:tc>
          <w:tcPr>
            <w:tcW w:w="515" w:type="pct"/>
            <w:tcBorders>
              <w:top w:val="single" w:sz="4" w:space="0" w:color="auto"/>
              <w:left w:val="single" w:sz="4" w:space="0" w:color="auto"/>
              <w:bottom w:val="single" w:sz="4" w:space="0" w:color="auto"/>
              <w:right w:val="single" w:sz="4" w:space="0" w:color="auto"/>
            </w:tcBorders>
            <w:hideMark/>
          </w:tcPr>
          <w:p w14:paraId="6BE7CAD2" w14:textId="77777777" w:rsidR="00DC7D59" w:rsidRDefault="00DC7D59">
            <w:pPr>
              <w:pStyle w:val="TAL"/>
              <w:rPr>
                <w:sz w:val="16"/>
              </w:rPr>
            </w:pPr>
            <w:r>
              <w:rPr>
                <w:sz w:val="16"/>
              </w:rPr>
              <w:t>Xiaomi</w:t>
            </w:r>
          </w:p>
        </w:tc>
        <w:tc>
          <w:tcPr>
            <w:tcW w:w="306" w:type="pct"/>
            <w:tcBorders>
              <w:top w:val="single" w:sz="4" w:space="0" w:color="auto"/>
              <w:left w:val="single" w:sz="4" w:space="0" w:color="auto"/>
              <w:bottom w:val="single" w:sz="4" w:space="0" w:color="auto"/>
              <w:right w:val="single" w:sz="4" w:space="0" w:color="auto"/>
            </w:tcBorders>
            <w:hideMark/>
          </w:tcPr>
          <w:p w14:paraId="365CB9E6"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1E547DB4" w14:textId="77777777" w:rsidR="00DC7D59" w:rsidRDefault="00DC7D59">
            <w:pPr>
              <w:pStyle w:val="TAL"/>
              <w:rPr>
                <w:sz w:val="16"/>
              </w:rPr>
            </w:pPr>
            <w:r>
              <w:rPr>
                <w:sz w:val="16"/>
              </w:rPr>
              <w:t>313</w:t>
            </w:r>
          </w:p>
        </w:tc>
        <w:tc>
          <w:tcPr>
            <w:tcW w:w="237" w:type="pct"/>
            <w:tcBorders>
              <w:top w:val="single" w:sz="4" w:space="0" w:color="auto"/>
              <w:left w:val="single" w:sz="4" w:space="0" w:color="auto"/>
              <w:bottom w:val="single" w:sz="4" w:space="0" w:color="auto"/>
              <w:right w:val="single" w:sz="4" w:space="0" w:color="auto"/>
            </w:tcBorders>
            <w:hideMark/>
          </w:tcPr>
          <w:p w14:paraId="2A67315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3DDA7D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97D6C0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BA7135A"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339E3B70" w14:textId="77777777" w:rsidR="00DC7D59" w:rsidRDefault="00DC7D59">
            <w:pPr>
              <w:pStyle w:val="TAL"/>
              <w:rPr>
                <w:sz w:val="16"/>
              </w:rPr>
            </w:pPr>
            <w:r>
              <w:rPr>
                <w:sz w:val="16"/>
              </w:rPr>
              <w:t>revised</w:t>
            </w:r>
          </w:p>
        </w:tc>
      </w:tr>
      <w:tr w:rsidR="00DC7D59" w14:paraId="5D0511D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7046D81" w14:textId="77777777" w:rsidR="00DC7D59" w:rsidRDefault="00DC7D59">
            <w:pPr>
              <w:pStyle w:val="TAL"/>
              <w:rPr>
                <w:sz w:val="16"/>
              </w:rPr>
            </w:pPr>
            <w:r>
              <w:rPr>
                <w:sz w:val="16"/>
              </w:rPr>
              <w:t>C3-235156</w:t>
            </w:r>
          </w:p>
        </w:tc>
        <w:tc>
          <w:tcPr>
            <w:tcW w:w="1604" w:type="pct"/>
            <w:tcBorders>
              <w:top w:val="single" w:sz="4" w:space="0" w:color="auto"/>
              <w:left w:val="single" w:sz="4" w:space="0" w:color="auto"/>
              <w:bottom w:val="single" w:sz="4" w:space="0" w:color="auto"/>
              <w:right w:val="single" w:sz="4" w:space="0" w:color="auto"/>
            </w:tcBorders>
            <w:hideMark/>
          </w:tcPr>
          <w:p w14:paraId="3FE9B199" w14:textId="77777777" w:rsidR="00DC7D59" w:rsidRDefault="00DC7D59">
            <w:pPr>
              <w:pStyle w:val="TAL"/>
              <w:rPr>
                <w:sz w:val="16"/>
              </w:rPr>
            </w:pPr>
            <w:r>
              <w:rPr>
                <w:sz w:val="16"/>
              </w:rPr>
              <w:t xml:space="preserve">Update </w:t>
            </w:r>
            <w:proofErr w:type="spellStart"/>
            <w:r>
              <w:rPr>
                <w:sz w:val="16"/>
              </w:rPr>
              <w:t>securitymethod</w:t>
            </w:r>
            <w:proofErr w:type="spellEnd"/>
            <w:r>
              <w:rPr>
                <w:sz w:val="16"/>
              </w:rPr>
              <w:t xml:space="preserve"> data type for Resource owner-aware northbound API access</w:t>
            </w:r>
          </w:p>
        </w:tc>
        <w:tc>
          <w:tcPr>
            <w:tcW w:w="515" w:type="pct"/>
            <w:tcBorders>
              <w:top w:val="single" w:sz="4" w:space="0" w:color="auto"/>
              <w:left w:val="single" w:sz="4" w:space="0" w:color="auto"/>
              <w:bottom w:val="single" w:sz="4" w:space="0" w:color="auto"/>
              <w:right w:val="single" w:sz="4" w:space="0" w:color="auto"/>
            </w:tcBorders>
            <w:hideMark/>
          </w:tcPr>
          <w:p w14:paraId="034F1C38" w14:textId="77777777" w:rsidR="00DC7D59" w:rsidRDefault="00DC7D59">
            <w:pPr>
              <w:pStyle w:val="TAL"/>
              <w:rPr>
                <w:sz w:val="16"/>
              </w:rPr>
            </w:pPr>
            <w:r>
              <w:rPr>
                <w:sz w:val="16"/>
              </w:rPr>
              <w:t>Xiaomi</w:t>
            </w:r>
          </w:p>
        </w:tc>
        <w:tc>
          <w:tcPr>
            <w:tcW w:w="306" w:type="pct"/>
            <w:tcBorders>
              <w:top w:val="single" w:sz="4" w:space="0" w:color="auto"/>
              <w:left w:val="single" w:sz="4" w:space="0" w:color="auto"/>
              <w:bottom w:val="single" w:sz="4" w:space="0" w:color="auto"/>
              <w:right w:val="single" w:sz="4" w:space="0" w:color="auto"/>
            </w:tcBorders>
            <w:hideMark/>
          </w:tcPr>
          <w:p w14:paraId="0CFA3776"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762E564D" w14:textId="77777777" w:rsidR="00DC7D59" w:rsidRDefault="00DC7D59">
            <w:pPr>
              <w:pStyle w:val="TAL"/>
              <w:rPr>
                <w:sz w:val="16"/>
              </w:rPr>
            </w:pPr>
            <w:r>
              <w:rPr>
                <w:sz w:val="16"/>
              </w:rPr>
              <w:t>314</w:t>
            </w:r>
          </w:p>
        </w:tc>
        <w:tc>
          <w:tcPr>
            <w:tcW w:w="237" w:type="pct"/>
            <w:tcBorders>
              <w:top w:val="single" w:sz="4" w:space="0" w:color="auto"/>
              <w:left w:val="single" w:sz="4" w:space="0" w:color="auto"/>
              <w:bottom w:val="single" w:sz="4" w:space="0" w:color="auto"/>
              <w:right w:val="single" w:sz="4" w:space="0" w:color="auto"/>
            </w:tcBorders>
            <w:hideMark/>
          </w:tcPr>
          <w:p w14:paraId="6AB1ADC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D65099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82E566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4B47D43"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2B364BC2" w14:textId="77777777" w:rsidR="00DC7D59" w:rsidRDefault="00DC7D59">
            <w:pPr>
              <w:pStyle w:val="TAL"/>
              <w:rPr>
                <w:sz w:val="16"/>
              </w:rPr>
            </w:pPr>
            <w:r>
              <w:rPr>
                <w:sz w:val="16"/>
              </w:rPr>
              <w:t>revised</w:t>
            </w:r>
          </w:p>
        </w:tc>
      </w:tr>
      <w:tr w:rsidR="00DC7D59" w14:paraId="01AB4F7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68A4012" w14:textId="77777777" w:rsidR="00DC7D59" w:rsidRDefault="00DC7D59">
            <w:pPr>
              <w:pStyle w:val="TAL"/>
              <w:rPr>
                <w:sz w:val="16"/>
              </w:rPr>
            </w:pPr>
            <w:r>
              <w:rPr>
                <w:sz w:val="16"/>
              </w:rPr>
              <w:t>C3-235157</w:t>
            </w:r>
          </w:p>
        </w:tc>
        <w:tc>
          <w:tcPr>
            <w:tcW w:w="1604" w:type="pct"/>
            <w:tcBorders>
              <w:top w:val="single" w:sz="4" w:space="0" w:color="auto"/>
              <w:left w:val="single" w:sz="4" w:space="0" w:color="auto"/>
              <w:bottom w:val="single" w:sz="4" w:space="0" w:color="auto"/>
              <w:right w:val="single" w:sz="4" w:space="0" w:color="auto"/>
            </w:tcBorders>
            <w:hideMark/>
          </w:tcPr>
          <w:p w14:paraId="20C8B9A6" w14:textId="77777777" w:rsidR="00DC7D59" w:rsidRDefault="00DC7D59">
            <w:pPr>
              <w:pStyle w:val="TAL"/>
              <w:rPr>
                <w:sz w:val="16"/>
              </w:rPr>
            </w:pPr>
            <w:r>
              <w:rPr>
                <w:sz w:val="16"/>
              </w:rPr>
              <w:t xml:space="preserve">Corrections related to </w:t>
            </w:r>
            <w:proofErr w:type="spellStart"/>
            <w:r>
              <w:rPr>
                <w:sz w:val="16"/>
              </w:rPr>
              <w:t>EnSatBackhaulCatChg</w:t>
            </w:r>
            <w:proofErr w:type="spellEnd"/>
            <w:r>
              <w:rPr>
                <w:sz w:val="16"/>
              </w:rPr>
              <w:t xml:space="preserve"> feature</w:t>
            </w:r>
          </w:p>
        </w:tc>
        <w:tc>
          <w:tcPr>
            <w:tcW w:w="515" w:type="pct"/>
            <w:tcBorders>
              <w:top w:val="single" w:sz="4" w:space="0" w:color="auto"/>
              <w:left w:val="single" w:sz="4" w:space="0" w:color="auto"/>
              <w:bottom w:val="single" w:sz="4" w:space="0" w:color="auto"/>
              <w:right w:val="single" w:sz="4" w:space="0" w:color="auto"/>
            </w:tcBorders>
            <w:hideMark/>
          </w:tcPr>
          <w:p w14:paraId="4F86D73E"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02FC395F"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2131AECE" w14:textId="77777777" w:rsidR="00DC7D59" w:rsidRDefault="00DC7D59">
            <w:pPr>
              <w:pStyle w:val="TAL"/>
              <w:rPr>
                <w:sz w:val="16"/>
              </w:rPr>
            </w:pPr>
            <w:r>
              <w:rPr>
                <w:sz w:val="16"/>
              </w:rPr>
              <w:t>1163</w:t>
            </w:r>
          </w:p>
        </w:tc>
        <w:tc>
          <w:tcPr>
            <w:tcW w:w="237" w:type="pct"/>
            <w:tcBorders>
              <w:top w:val="single" w:sz="4" w:space="0" w:color="auto"/>
              <w:left w:val="single" w:sz="4" w:space="0" w:color="auto"/>
              <w:bottom w:val="single" w:sz="4" w:space="0" w:color="auto"/>
              <w:right w:val="single" w:sz="4" w:space="0" w:color="auto"/>
            </w:tcBorders>
          </w:tcPr>
          <w:p w14:paraId="0A0BDEA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469273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1119F6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C1CFE06"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6F49EA38" w14:textId="77777777" w:rsidR="00DC7D59" w:rsidRDefault="00DC7D59">
            <w:pPr>
              <w:pStyle w:val="TAL"/>
              <w:rPr>
                <w:sz w:val="16"/>
              </w:rPr>
            </w:pPr>
            <w:r>
              <w:rPr>
                <w:sz w:val="16"/>
              </w:rPr>
              <w:t>revised</w:t>
            </w:r>
          </w:p>
        </w:tc>
      </w:tr>
      <w:tr w:rsidR="00DC7D59" w14:paraId="78D477C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4148271" w14:textId="77777777" w:rsidR="00DC7D59" w:rsidRDefault="00DC7D59">
            <w:pPr>
              <w:pStyle w:val="TAL"/>
              <w:rPr>
                <w:sz w:val="16"/>
              </w:rPr>
            </w:pPr>
            <w:r>
              <w:rPr>
                <w:sz w:val="16"/>
              </w:rPr>
              <w:t>C3-235158</w:t>
            </w:r>
          </w:p>
        </w:tc>
        <w:tc>
          <w:tcPr>
            <w:tcW w:w="1604" w:type="pct"/>
            <w:tcBorders>
              <w:top w:val="single" w:sz="4" w:space="0" w:color="auto"/>
              <w:left w:val="single" w:sz="4" w:space="0" w:color="auto"/>
              <w:bottom w:val="single" w:sz="4" w:space="0" w:color="auto"/>
              <w:right w:val="single" w:sz="4" w:space="0" w:color="auto"/>
            </w:tcBorders>
            <w:hideMark/>
          </w:tcPr>
          <w:p w14:paraId="41DCE658" w14:textId="77777777" w:rsidR="00DC7D59" w:rsidRDefault="00DC7D59">
            <w:pPr>
              <w:pStyle w:val="TAL"/>
              <w:rPr>
                <w:sz w:val="16"/>
              </w:rPr>
            </w:pPr>
            <w:r>
              <w:rPr>
                <w:sz w:val="16"/>
              </w:rPr>
              <w:t xml:space="preserve">Corrections related to </w:t>
            </w:r>
            <w:proofErr w:type="spellStart"/>
            <w:r>
              <w:rPr>
                <w:sz w:val="16"/>
              </w:rPr>
              <w:t>EnSatBackhaulCatChg</w:t>
            </w:r>
            <w:proofErr w:type="spellEnd"/>
            <w:r>
              <w:rPr>
                <w:sz w:val="16"/>
              </w:rPr>
              <w:t xml:space="preserve"> feature</w:t>
            </w:r>
          </w:p>
        </w:tc>
        <w:tc>
          <w:tcPr>
            <w:tcW w:w="515" w:type="pct"/>
            <w:tcBorders>
              <w:top w:val="single" w:sz="4" w:space="0" w:color="auto"/>
              <w:left w:val="single" w:sz="4" w:space="0" w:color="auto"/>
              <w:bottom w:val="single" w:sz="4" w:space="0" w:color="auto"/>
              <w:right w:val="single" w:sz="4" w:space="0" w:color="auto"/>
            </w:tcBorders>
            <w:hideMark/>
          </w:tcPr>
          <w:p w14:paraId="527D9EC6"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384105D8"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318A093C" w14:textId="77777777" w:rsidR="00DC7D59" w:rsidRDefault="00DC7D59">
            <w:pPr>
              <w:pStyle w:val="TAL"/>
              <w:rPr>
                <w:sz w:val="16"/>
              </w:rPr>
            </w:pPr>
            <w:r>
              <w:rPr>
                <w:sz w:val="16"/>
              </w:rPr>
              <w:t>567</w:t>
            </w:r>
          </w:p>
        </w:tc>
        <w:tc>
          <w:tcPr>
            <w:tcW w:w="237" w:type="pct"/>
            <w:tcBorders>
              <w:top w:val="single" w:sz="4" w:space="0" w:color="auto"/>
              <w:left w:val="single" w:sz="4" w:space="0" w:color="auto"/>
              <w:bottom w:val="single" w:sz="4" w:space="0" w:color="auto"/>
              <w:right w:val="single" w:sz="4" w:space="0" w:color="auto"/>
            </w:tcBorders>
          </w:tcPr>
          <w:p w14:paraId="17910D8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2BFC50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1F5D1F2"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E83D9D3"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3348543D" w14:textId="77777777" w:rsidR="00DC7D59" w:rsidRDefault="00DC7D59">
            <w:pPr>
              <w:pStyle w:val="TAL"/>
              <w:rPr>
                <w:sz w:val="16"/>
              </w:rPr>
            </w:pPr>
            <w:r>
              <w:rPr>
                <w:sz w:val="16"/>
              </w:rPr>
              <w:t>revised</w:t>
            </w:r>
          </w:p>
        </w:tc>
      </w:tr>
      <w:tr w:rsidR="00DC7D59" w14:paraId="727AF94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A051D44" w14:textId="77777777" w:rsidR="00DC7D59" w:rsidRDefault="00DC7D59">
            <w:pPr>
              <w:pStyle w:val="TAL"/>
              <w:rPr>
                <w:sz w:val="16"/>
              </w:rPr>
            </w:pPr>
            <w:r>
              <w:rPr>
                <w:sz w:val="16"/>
              </w:rPr>
              <w:t>C3-235159</w:t>
            </w:r>
          </w:p>
        </w:tc>
        <w:tc>
          <w:tcPr>
            <w:tcW w:w="1604" w:type="pct"/>
            <w:tcBorders>
              <w:top w:val="single" w:sz="4" w:space="0" w:color="auto"/>
              <w:left w:val="single" w:sz="4" w:space="0" w:color="auto"/>
              <w:bottom w:val="single" w:sz="4" w:space="0" w:color="auto"/>
              <w:right w:val="single" w:sz="4" w:space="0" w:color="auto"/>
            </w:tcBorders>
            <w:hideMark/>
          </w:tcPr>
          <w:p w14:paraId="01405DE6" w14:textId="77777777" w:rsidR="00DC7D59" w:rsidRDefault="00DC7D59">
            <w:pPr>
              <w:pStyle w:val="TAL"/>
              <w:rPr>
                <w:sz w:val="16"/>
              </w:rPr>
            </w:pPr>
            <w:r>
              <w:rPr>
                <w:sz w:val="16"/>
              </w:rPr>
              <w:t>Support of Dynamic Satellite Backhaul</w:t>
            </w:r>
          </w:p>
        </w:tc>
        <w:tc>
          <w:tcPr>
            <w:tcW w:w="515" w:type="pct"/>
            <w:tcBorders>
              <w:top w:val="single" w:sz="4" w:space="0" w:color="auto"/>
              <w:left w:val="single" w:sz="4" w:space="0" w:color="auto"/>
              <w:bottom w:val="single" w:sz="4" w:space="0" w:color="auto"/>
              <w:right w:val="single" w:sz="4" w:space="0" w:color="auto"/>
            </w:tcBorders>
            <w:hideMark/>
          </w:tcPr>
          <w:p w14:paraId="1D5EE9C5"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5D3ADA4C"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35D56FA3" w14:textId="77777777" w:rsidR="00DC7D59" w:rsidRDefault="00DC7D59">
            <w:pPr>
              <w:pStyle w:val="TAL"/>
              <w:rPr>
                <w:sz w:val="16"/>
              </w:rPr>
            </w:pPr>
            <w:r>
              <w:rPr>
                <w:sz w:val="16"/>
              </w:rPr>
              <w:t>97</w:t>
            </w:r>
          </w:p>
        </w:tc>
        <w:tc>
          <w:tcPr>
            <w:tcW w:w="237" w:type="pct"/>
            <w:tcBorders>
              <w:top w:val="single" w:sz="4" w:space="0" w:color="auto"/>
              <w:left w:val="single" w:sz="4" w:space="0" w:color="auto"/>
              <w:bottom w:val="single" w:sz="4" w:space="0" w:color="auto"/>
              <w:right w:val="single" w:sz="4" w:space="0" w:color="auto"/>
            </w:tcBorders>
          </w:tcPr>
          <w:p w14:paraId="5828901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72C8DF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34ED46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23782E8"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16A5D221" w14:textId="77777777" w:rsidR="00DC7D59" w:rsidRDefault="00DC7D59">
            <w:pPr>
              <w:pStyle w:val="TAL"/>
              <w:rPr>
                <w:sz w:val="16"/>
              </w:rPr>
            </w:pPr>
            <w:r>
              <w:rPr>
                <w:sz w:val="16"/>
              </w:rPr>
              <w:t>revised</w:t>
            </w:r>
          </w:p>
        </w:tc>
      </w:tr>
      <w:tr w:rsidR="00DC7D59" w14:paraId="2BB2339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2BA08F5" w14:textId="77777777" w:rsidR="00DC7D59" w:rsidRDefault="00DC7D59">
            <w:pPr>
              <w:pStyle w:val="TAL"/>
              <w:rPr>
                <w:sz w:val="16"/>
              </w:rPr>
            </w:pPr>
            <w:r>
              <w:rPr>
                <w:sz w:val="16"/>
              </w:rPr>
              <w:t>C3-235160</w:t>
            </w:r>
          </w:p>
        </w:tc>
        <w:tc>
          <w:tcPr>
            <w:tcW w:w="1604" w:type="pct"/>
            <w:tcBorders>
              <w:top w:val="single" w:sz="4" w:space="0" w:color="auto"/>
              <w:left w:val="single" w:sz="4" w:space="0" w:color="auto"/>
              <w:bottom w:val="single" w:sz="4" w:space="0" w:color="auto"/>
              <w:right w:val="single" w:sz="4" w:space="0" w:color="auto"/>
            </w:tcBorders>
            <w:hideMark/>
          </w:tcPr>
          <w:p w14:paraId="65F69C0F" w14:textId="77777777" w:rsidR="00DC7D59" w:rsidRDefault="00DC7D59">
            <w:pPr>
              <w:pStyle w:val="TAL"/>
              <w:rPr>
                <w:sz w:val="16"/>
              </w:rPr>
            </w:pPr>
            <w:r>
              <w:rPr>
                <w:sz w:val="16"/>
              </w:rPr>
              <w:t>Correcting the presence indicator of metadata attribute</w:t>
            </w:r>
          </w:p>
        </w:tc>
        <w:tc>
          <w:tcPr>
            <w:tcW w:w="515" w:type="pct"/>
            <w:tcBorders>
              <w:top w:val="single" w:sz="4" w:space="0" w:color="auto"/>
              <w:left w:val="single" w:sz="4" w:space="0" w:color="auto"/>
              <w:bottom w:val="single" w:sz="4" w:space="0" w:color="auto"/>
              <w:right w:val="single" w:sz="4" w:space="0" w:color="auto"/>
            </w:tcBorders>
            <w:hideMark/>
          </w:tcPr>
          <w:p w14:paraId="40CDCB6F"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32022EF3"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18D00103" w14:textId="77777777" w:rsidR="00DC7D59" w:rsidRDefault="00DC7D59">
            <w:pPr>
              <w:pStyle w:val="TAL"/>
              <w:rPr>
                <w:sz w:val="16"/>
              </w:rPr>
            </w:pPr>
            <w:r>
              <w:rPr>
                <w:sz w:val="16"/>
              </w:rPr>
              <w:t>468</w:t>
            </w:r>
          </w:p>
        </w:tc>
        <w:tc>
          <w:tcPr>
            <w:tcW w:w="237" w:type="pct"/>
            <w:tcBorders>
              <w:top w:val="single" w:sz="4" w:space="0" w:color="auto"/>
              <w:left w:val="single" w:sz="4" w:space="0" w:color="auto"/>
              <w:bottom w:val="single" w:sz="4" w:space="0" w:color="auto"/>
              <w:right w:val="single" w:sz="4" w:space="0" w:color="auto"/>
            </w:tcBorders>
          </w:tcPr>
          <w:p w14:paraId="7EC396A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078225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BCB60E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451D903" w14:textId="77777777" w:rsidR="00DC7D59" w:rsidRDefault="00DC7D59">
            <w:pPr>
              <w:pStyle w:val="TAL"/>
              <w:rPr>
                <w:sz w:val="16"/>
              </w:rPr>
            </w:pPr>
            <w:r>
              <w:rPr>
                <w:sz w:val="16"/>
              </w:rPr>
              <w:t>SFC</w:t>
            </w:r>
          </w:p>
        </w:tc>
        <w:tc>
          <w:tcPr>
            <w:tcW w:w="420" w:type="pct"/>
            <w:tcBorders>
              <w:top w:val="single" w:sz="4" w:space="0" w:color="auto"/>
              <w:left w:val="single" w:sz="4" w:space="0" w:color="auto"/>
              <w:bottom w:val="single" w:sz="4" w:space="0" w:color="auto"/>
              <w:right w:val="single" w:sz="4" w:space="0" w:color="auto"/>
            </w:tcBorders>
            <w:hideMark/>
          </w:tcPr>
          <w:p w14:paraId="22FF0010" w14:textId="77777777" w:rsidR="00DC7D59" w:rsidRDefault="00DC7D59">
            <w:pPr>
              <w:pStyle w:val="TAL"/>
              <w:rPr>
                <w:sz w:val="16"/>
              </w:rPr>
            </w:pPr>
            <w:r>
              <w:rPr>
                <w:sz w:val="16"/>
              </w:rPr>
              <w:t>agreed</w:t>
            </w:r>
          </w:p>
        </w:tc>
      </w:tr>
      <w:tr w:rsidR="00DC7D59" w14:paraId="33D7E0C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E71F029" w14:textId="77777777" w:rsidR="00DC7D59" w:rsidRDefault="00DC7D59">
            <w:pPr>
              <w:pStyle w:val="TAL"/>
              <w:rPr>
                <w:sz w:val="16"/>
              </w:rPr>
            </w:pPr>
            <w:r>
              <w:rPr>
                <w:sz w:val="16"/>
              </w:rPr>
              <w:t>C3-235161</w:t>
            </w:r>
          </w:p>
        </w:tc>
        <w:tc>
          <w:tcPr>
            <w:tcW w:w="1604" w:type="pct"/>
            <w:tcBorders>
              <w:top w:val="single" w:sz="4" w:space="0" w:color="auto"/>
              <w:left w:val="single" w:sz="4" w:space="0" w:color="auto"/>
              <w:bottom w:val="single" w:sz="4" w:space="0" w:color="auto"/>
              <w:right w:val="single" w:sz="4" w:space="0" w:color="auto"/>
            </w:tcBorders>
            <w:hideMark/>
          </w:tcPr>
          <w:p w14:paraId="2417399A" w14:textId="77777777" w:rsidR="00DC7D59" w:rsidRDefault="00DC7D59">
            <w:pPr>
              <w:pStyle w:val="TAL"/>
              <w:rPr>
                <w:sz w:val="16"/>
              </w:rPr>
            </w:pPr>
            <w:r>
              <w:rPr>
                <w:sz w:val="16"/>
              </w:rPr>
              <w:t>Correcting the presence indicator of metadata attribute</w:t>
            </w:r>
          </w:p>
        </w:tc>
        <w:tc>
          <w:tcPr>
            <w:tcW w:w="515" w:type="pct"/>
            <w:tcBorders>
              <w:top w:val="single" w:sz="4" w:space="0" w:color="auto"/>
              <w:left w:val="single" w:sz="4" w:space="0" w:color="auto"/>
              <w:bottom w:val="single" w:sz="4" w:space="0" w:color="auto"/>
              <w:right w:val="single" w:sz="4" w:space="0" w:color="auto"/>
            </w:tcBorders>
            <w:hideMark/>
          </w:tcPr>
          <w:p w14:paraId="2A098138"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49AF04A1"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A5172AC" w14:textId="77777777" w:rsidR="00DC7D59" w:rsidRDefault="00DC7D59">
            <w:pPr>
              <w:pStyle w:val="TAL"/>
              <w:rPr>
                <w:sz w:val="16"/>
              </w:rPr>
            </w:pPr>
            <w:r>
              <w:rPr>
                <w:sz w:val="16"/>
              </w:rPr>
              <w:t>1113</w:t>
            </w:r>
          </w:p>
        </w:tc>
        <w:tc>
          <w:tcPr>
            <w:tcW w:w="237" w:type="pct"/>
            <w:tcBorders>
              <w:top w:val="single" w:sz="4" w:space="0" w:color="auto"/>
              <w:left w:val="single" w:sz="4" w:space="0" w:color="auto"/>
              <w:bottom w:val="single" w:sz="4" w:space="0" w:color="auto"/>
              <w:right w:val="single" w:sz="4" w:space="0" w:color="auto"/>
            </w:tcBorders>
          </w:tcPr>
          <w:p w14:paraId="01A916B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ED82E7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67C2F0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5240424" w14:textId="77777777" w:rsidR="00DC7D59" w:rsidRDefault="00DC7D59">
            <w:pPr>
              <w:pStyle w:val="TAL"/>
              <w:rPr>
                <w:sz w:val="16"/>
              </w:rPr>
            </w:pPr>
            <w:r>
              <w:rPr>
                <w:sz w:val="16"/>
              </w:rPr>
              <w:t>SFC</w:t>
            </w:r>
          </w:p>
        </w:tc>
        <w:tc>
          <w:tcPr>
            <w:tcW w:w="420" w:type="pct"/>
            <w:tcBorders>
              <w:top w:val="single" w:sz="4" w:space="0" w:color="auto"/>
              <w:left w:val="single" w:sz="4" w:space="0" w:color="auto"/>
              <w:bottom w:val="single" w:sz="4" w:space="0" w:color="auto"/>
              <w:right w:val="single" w:sz="4" w:space="0" w:color="auto"/>
            </w:tcBorders>
            <w:hideMark/>
          </w:tcPr>
          <w:p w14:paraId="01BFBD90" w14:textId="77777777" w:rsidR="00DC7D59" w:rsidRDefault="00DC7D59">
            <w:pPr>
              <w:pStyle w:val="TAL"/>
              <w:rPr>
                <w:sz w:val="16"/>
              </w:rPr>
            </w:pPr>
            <w:r>
              <w:rPr>
                <w:sz w:val="16"/>
              </w:rPr>
              <w:t>agreed</w:t>
            </w:r>
          </w:p>
        </w:tc>
      </w:tr>
      <w:tr w:rsidR="00DC7D59" w14:paraId="4675C91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BD622BB" w14:textId="77777777" w:rsidR="00DC7D59" w:rsidRDefault="00DC7D59">
            <w:pPr>
              <w:pStyle w:val="TAL"/>
              <w:rPr>
                <w:sz w:val="16"/>
              </w:rPr>
            </w:pPr>
            <w:r>
              <w:rPr>
                <w:sz w:val="16"/>
              </w:rPr>
              <w:t>C3-235162</w:t>
            </w:r>
          </w:p>
        </w:tc>
        <w:tc>
          <w:tcPr>
            <w:tcW w:w="1604" w:type="pct"/>
            <w:tcBorders>
              <w:top w:val="single" w:sz="4" w:space="0" w:color="auto"/>
              <w:left w:val="single" w:sz="4" w:space="0" w:color="auto"/>
              <w:bottom w:val="single" w:sz="4" w:space="0" w:color="auto"/>
              <w:right w:val="single" w:sz="4" w:space="0" w:color="auto"/>
            </w:tcBorders>
            <w:hideMark/>
          </w:tcPr>
          <w:p w14:paraId="60FF4FE0" w14:textId="77777777" w:rsidR="00DC7D59" w:rsidRDefault="00DC7D59">
            <w:pPr>
              <w:pStyle w:val="TAL"/>
              <w:rPr>
                <w:sz w:val="16"/>
              </w:rPr>
            </w:pPr>
            <w:r>
              <w:rPr>
                <w:sz w:val="16"/>
              </w:rPr>
              <w:t>Corrections on PCRT for immediate report</w:t>
            </w:r>
          </w:p>
        </w:tc>
        <w:tc>
          <w:tcPr>
            <w:tcW w:w="515" w:type="pct"/>
            <w:tcBorders>
              <w:top w:val="single" w:sz="4" w:space="0" w:color="auto"/>
              <w:left w:val="single" w:sz="4" w:space="0" w:color="auto"/>
              <w:bottom w:val="single" w:sz="4" w:space="0" w:color="auto"/>
              <w:right w:val="single" w:sz="4" w:space="0" w:color="auto"/>
            </w:tcBorders>
            <w:hideMark/>
          </w:tcPr>
          <w:p w14:paraId="3DA82C9A"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77C3DCD2"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2FFB4C11" w14:textId="77777777" w:rsidR="00DC7D59" w:rsidRDefault="00DC7D59">
            <w:pPr>
              <w:pStyle w:val="TAL"/>
              <w:rPr>
                <w:sz w:val="16"/>
              </w:rPr>
            </w:pPr>
            <w:r>
              <w:rPr>
                <w:sz w:val="16"/>
              </w:rPr>
              <w:t>300</w:t>
            </w:r>
          </w:p>
        </w:tc>
        <w:tc>
          <w:tcPr>
            <w:tcW w:w="237" w:type="pct"/>
            <w:tcBorders>
              <w:top w:val="single" w:sz="4" w:space="0" w:color="auto"/>
              <w:left w:val="single" w:sz="4" w:space="0" w:color="auto"/>
              <w:bottom w:val="single" w:sz="4" w:space="0" w:color="auto"/>
              <w:right w:val="single" w:sz="4" w:space="0" w:color="auto"/>
            </w:tcBorders>
          </w:tcPr>
          <w:p w14:paraId="56A1F1A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DC1815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38AE9D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33A197A" w14:textId="77777777" w:rsidR="00DC7D59" w:rsidRDefault="00DC7D59">
            <w:pPr>
              <w:pStyle w:val="TAL"/>
              <w:rPr>
                <w:sz w:val="16"/>
              </w:rPr>
            </w:pPr>
            <w:proofErr w:type="spellStart"/>
            <w:r>
              <w:rPr>
                <w:sz w:val="16"/>
              </w:rPr>
              <w:t>eUEPO</w:t>
            </w:r>
            <w:proofErr w:type="spellEnd"/>
            <w:r>
              <w:rPr>
                <w:sz w:val="16"/>
              </w:rPr>
              <w:t>, 5GSATB</w:t>
            </w:r>
          </w:p>
        </w:tc>
        <w:tc>
          <w:tcPr>
            <w:tcW w:w="420" w:type="pct"/>
            <w:tcBorders>
              <w:top w:val="single" w:sz="4" w:space="0" w:color="auto"/>
              <w:left w:val="single" w:sz="4" w:space="0" w:color="auto"/>
              <w:bottom w:val="single" w:sz="4" w:space="0" w:color="auto"/>
              <w:right w:val="single" w:sz="4" w:space="0" w:color="auto"/>
            </w:tcBorders>
            <w:hideMark/>
          </w:tcPr>
          <w:p w14:paraId="06F02987" w14:textId="77777777" w:rsidR="00DC7D59" w:rsidRDefault="00DC7D59">
            <w:pPr>
              <w:pStyle w:val="TAL"/>
              <w:rPr>
                <w:sz w:val="16"/>
              </w:rPr>
            </w:pPr>
            <w:r>
              <w:rPr>
                <w:sz w:val="16"/>
              </w:rPr>
              <w:t>revised</w:t>
            </w:r>
          </w:p>
        </w:tc>
      </w:tr>
      <w:tr w:rsidR="00DC7D59" w14:paraId="34290D7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FB0D8F7" w14:textId="77777777" w:rsidR="00DC7D59" w:rsidRDefault="00DC7D59">
            <w:pPr>
              <w:pStyle w:val="TAL"/>
              <w:rPr>
                <w:sz w:val="16"/>
              </w:rPr>
            </w:pPr>
            <w:r>
              <w:rPr>
                <w:sz w:val="16"/>
              </w:rPr>
              <w:t>C3-235163</w:t>
            </w:r>
          </w:p>
        </w:tc>
        <w:tc>
          <w:tcPr>
            <w:tcW w:w="1604" w:type="pct"/>
            <w:tcBorders>
              <w:top w:val="single" w:sz="4" w:space="0" w:color="auto"/>
              <w:left w:val="single" w:sz="4" w:space="0" w:color="auto"/>
              <w:bottom w:val="single" w:sz="4" w:space="0" w:color="auto"/>
              <w:right w:val="single" w:sz="4" w:space="0" w:color="auto"/>
            </w:tcBorders>
            <w:hideMark/>
          </w:tcPr>
          <w:p w14:paraId="2E805280" w14:textId="77777777" w:rsidR="00DC7D59" w:rsidRDefault="00DC7D59">
            <w:pPr>
              <w:pStyle w:val="TAL"/>
              <w:rPr>
                <w:sz w:val="16"/>
              </w:rPr>
            </w:pPr>
            <w:r>
              <w:rPr>
                <w:sz w:val="16"/>
              </w:rPr>
              <w:t>definition of term Configured NSSAI</w:t>
            </w:r>
          </w:p>
        </w:tc>
        <w:tc>
          <w:tcPr>
            <w:tcW w:w="515" w:type="pct"/>
            <w:tcBorders>
              <w:top w:val="single" w:sz="4" w:space="0" w:color="auto"/>
              <w:left w:val="single" w:sz="4" w:space="0" w:color="auto"/>
              <w:bottom w:val="single" w:sz="4" w:space="0" w:color="auto"/>
              <w:right w:val="single" w:sz="4" w:space="0" w:color="auto"/>
            </w:tcBorders>
            <w:hideMark/>
          </w:tcPr>
          <w:p w14:paraId="0BE9B904"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206B90FE"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59A61F23" w14:textId="77777777" w:rsidR="00DC7D59" w:rsidRDefault="00DC7D59">
            <w:pPr>
              <w:pStyle w:val="TAL"/>
              <w:rPr>
                <w:sz w:val="16"/>
              </w:rPr>
            </w:pPr>
            <w:r>
              <w:rPr>
                <w:sz w:val="16"/>
              </w:rPr>
              <w:t>301</w:t>
            </w:r>
          </w:p>
        </w:tc>
        <w:tc>
          <w:tcPr>
            <w:tcW w:w="237" w:type="pct"/>
            <w:tcBorders>
              <w:top w:val="single" w:sz="4" w:space="0" w:color="auto"/>
              <w:left w:val="single" w:sz="4" w:space="0" w:color="auto"/>
              <w:bottom w:val="single" w:sz="4" w:space="0" w:color="auto"/>
              <w:right w:val="single" w:sz="4" w:space="0" w:color="auto"/>
            </w:tcBorders>
          </w:tcPr>
          <w:p w14:paraId="55056AC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BDDAE0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2693D2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A5C8E88" w14:textId="77777777" w:rsidR="00DC7D59" w:rsidRDefault="00DC7D59">
            <w:pPr>
              <w:pStyle w:val="TAL"/>
              <w:rPr>
                <w:sz w:val="16"/>
              </w:rPr>
            </w:pP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7BD4F788" w14:textId="77777777" w:rsidR="00DC7D59" w:rsidRDefault="00DC7D59">
            <w:pPr>
              <w:pStyle w:val="TAL"/>
              <w:rPr>
                <w:sz w:val="16"/>
              </w:rPr>
            </w:pPr>
            <w:r>
              <w:rPr>
                <w:sz w:val="16"/>
              </w:rPr>
              <w:t>agreed</w:t>
            </w:r>
          </w:p>
        </w:tc>
      </w:tr>
      <w:tr w:rsidR="00DC7D59" w14:paraId="3009754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5F6B88B" w14:textId="77777777" w:rsidR="00DC7D59" w:rsidRDefault="00DC7D59">
            <w:pPr>
              <w:pStyle w:val="TAL"/>
              <w:rPr>
                <w:sz w:val="16"/>
              </w:rPr>
            </w:pPr>
            <w:r>
              <w:rPr>
                <w:sz w:val="16"/>
              </w:rPr>
              <w:t>C3-235164</w:t>
            </w:r>
          </w:p>
        </w:tc>
        <w:tc>
          <w:tcPr>
            <w:tcW w:w="1604" w:type="pct"/>
            <w:tcBorders>
              <w:top w:val="single" w:sz="4" w:space="0" w:color="auto"/>
              <w:left w:val="single" w:sz="4" w:space="0" w:color="auto"/>
              <w:bottom w:val="single" w:sz="4" w:space="0" w:color="auto"/>
              <w:right w:val="single" w:sz="4" w:space="0" w:color="auto"/>
            </w:tcBorders>
            <w:hideMark/>
          </w:tcPr>
          <w:p w14:paraId="05128152" w14:textId="77777777" w:rsidR="00DC7D59" w:rsidRDefault="00DC7D59">
            <w:pPr>
              <w:pStyle w:val="TAL"/>
              <w:rPr>
                <w:sz w:val="16"/>
              </w:rPr>
            </w:pPr>
            <w:r>
              <w:rPr>
                <w:sz w:val="16"/>
              </w:rPr>
              <w:t xml:space="preserve">Missing applicable feature for </w:t>
            </w:r>
            <w:proofErr w:type="spellStart"/>
            <w:r>
              <w:rPr>
                <w:sz w:val="16"/>
              </w:rPr>
              <w:t>appIds</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31F7CB94"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0A49CDBA" w14:textId="77777777" w:rsidR="00DC7D59" w:rsidRDefault="00DC7D59">
            <w:pPr>
              <w:pStyle w:val="TAL"/>
              <w:rPr>
                <w:sz w:val="16"/>
              </w:rPr>
            </w:pPr>
            <w:r>
              <w:rPr>
                <w:sz w:val="16"/>
              </w:rPr>
              <w:t>29,591</w:t>
            </w:r>
          </w:p>
        </w:tc>
        <w:tc>
          <w:tcPr>
            <w:tcW w:w="248" w:type="pct"/>
            <w:tcBorders>
              <w:top w:val="single" w:sz="4" w:space="0" w:color="auto"/>
              <w:left w:val="single" w:sz="4" w:space="0" w:color="auto"/>
              <w:bottom w:val="single" w:sz="4" w:space="0" w:color="auto"/>
              <w:right w:val="single" w:sz="4" w:space="0" w:color="auto"/>
            </w:tcBorders>
            <w:hideMark/>
          </w:tcPr>
          <w:p w14:paraId="4C660DB2" w14:textId="77777777" w:rsidR="00DC7D59" w:rsidRDefault="00DC7D59">
            <w:pPr>
              <w:pStyle w:val="TAL"/>
              <w:rPr>
                <w:sz w:val="16"/>
              </w:rPr>
            </w:pPr>
            <w:r>
              <w:rPr>
                <w:sz w:val="16"/>
              </w:rPr>
              <w:t>165</w:t>
            </w:r>
          </w:p>
        </w:tc>
        <w:tc>
          <w:tcPr>
            <w:tcW w:w="237" w:type="pct"/>
            <w:tcBorders>
              <w:top w:val="single" w:sz="4" w:space="0" w:color="auto"/>
              <w:left w:val="single" w:sz="4" w:space="0" w:color="auto"/>
              <w:bottom w:val="single" w:sz="4" w:space="0" w:color="auto"/>
              <w:right w:val="single" w:sz="4" w:space="0" w:color="auto"/>
            </w:tcBorders>
          </w:tcPr>
          <w:p w14:paraId="0228373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BD9F7E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407BC4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7CF919E"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0112245B" w14:textId="77777777" w:rsidR="00DC7D59" w:rsidRDefault="00DC7D59">
            <w:pPr>
              <w:pStyle w:val="TAL"/>
              <w:rPr>
                <w:sz w:val="16"/>
              </w:rPr>
            </w:pPr>
            <w:r>
              <w:rPr>
                <w:sz w:val="16"/>
              </w:rPr>
              <w:t>agreed</w:t>
            </w:r>
          </w:p>
        </w:tc>
      </w:tr>
      <w:tr w:rsidR="00DC7D59" w14:paraId="62968E6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5E3E8F2" w14:textId="77777777" w:rsidR="00DC7D59" w:rsidRDefault="00DC7D59">
            <w:pPr>
              <w:pStyle w:val="TAL"/>
              <w:rPr>
                <w:sz w:val="16"/>
              </w:rPr>
            </w:pPr>
            <w:r>
              <w:rPr>
                <w:sz w:val="16"/>
              </w:rPr>
              <w:t>C3-235165</w:t>
            </w:r>
          </w:p>
        </w:tc>
        <w:tc>
          <w:tcPr>
            <w:tcW w:w="1604" w:type="pct"/>
            <w:tcBorders>
              <w:top w:val="single" w:sz="4" w:space="0" w:color="auto"/>
              <w:left w:val="single" w:sz="4" w:space="0" w:color="auto"/>
              <w:bottom w:val="single" w:sz="4" w:space="0" w:color="auto"/>
              <w:right w:val="single" w:sz="4" w:space="0" w:color="auto"/>
            </w:tcBorders>
            <w:hideMark/>
          </w:tcPr>
          <w:p w14:paraId="436C894F" w14:textId="77777777" w:rsidR="00DC7D59" w:rsidRDefault="00DC7D59">
            <w:pPr>
              <w:pStyle w:val="TAL"/>
              <w:rPr>
                <w:sz w:val="16"/>
              </w:rPr>
            </w:pPr>
            <w:r>
              <w:rPr>
                <w:sz w:val="16"/>
              </w:rPr>
              <w:t>Incorrect attribute name</w:t>
            </w:r>
          </w:p>
        </w:tc>
        <w:tc>
          <w:tcPr>
            <w:tcW w:w="515" w:type="pct"/>
            <w:tcBorders>
              <w:top w:val="single" w:sz="4" w:space="0" w:color="auto"/>
              <w:left w:val="single" w:sz="4" w:space="0" w:color="auto"/>
              <w:bottom w:val="single" w:sz="4" w:space="0" w:color="auto"/>
              <w:right w:val="single" w:sz="4" w:space="0" w:color="auto"/>
            </w:tcBorders>
            <w:hideMark/>
          </w:tcPr>
          <w:p w14:paraId="35DC6175"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6293A376"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54F2DD87" w14:textId="77777777" w:rsidR="00DC7D59" w:rsidRDefault="00DC7D59">
            <w:pPr>
              <w:pStyle w:val="TAL"/>
              <w:rPr>
                <w:sz w:val="16"/>
              </w:rPr>
            </w:pPr>
            <w:r>
              <w:rPr>
                <w:sz w:val="16"/>
              </w:rPr>
              <w:t>779</w:t>
            </w:r>
          </w:p>
        </w:tc>
        <w:tc>
          <w:tcPr>
            <w:tcW w:w="237" w:type="pct"/>
            <w:tcBorders>
              <w:top w:val="single" w:sz="4" w:space="0" w:color="auto"/>
              <w:left w:val="single" w:sz="4" w:space="0" w:color="auto"/>
              <w:bottom w:val="single" w:sz="4" w:space="0" w:color="auto"/>
              <w:right w:val="single" w:sz="4" w:space="0" w:color="auto"/>
            </w:tcBorders>
          </w:tcPr>
          <w:p w14:paraId="042960F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279537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38412D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CD37954"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17E26056" w14:textId="77777777" w:rsidR="00DC7D59" w:rsidRDefault="00DC7D59">
            <w:pPr>
              <w:pStyle w:val="TAL"/>
              <w:rPr>
                <w:sz w:val="16"/>
              </w:rPr>
            </w:pPr>
            <w:r>
              <w:rPr>
                <w:sz w:val="16"/>
              </w:rPr>
              <w:t>merged</w:t>
            </w:r>
          </w:p>
        </w:tc>
      </w:tr>
      <w:tr w:rsidR="00DC7D59" w14:paraId="000D843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4E199A6" w14:textId="77777777" w:rsidR="00DC7D59" w:rsidRDefault="00DC7D59">
            <w:pPr>
              <w:pStyle w:val="TAL"/>
              <w:rPr>
                <w:sz w:val="16"/>
              </w:rPr>
            </w:pPr>
            <w:r>
              <w:rPr>
                <w:sz w:val="16"/>
              </w:rPr>
              <w:t>C3-235166</w:t>
            </w:r>
          </w:p>
        </w:tc>
        <w:tc>
          <w:tcPr>
            <w:tcW w:w="1604" w:type="pct"/>
            <w:tcBorders>
              <w:top w:val="single" w:sz="4" w:space="0" w:color="auto"/>
              <w:left w:val="single" w:sz="4" w:space="0" w:color="auto"/>
              <w:bottom w:val="single" w:sz="4" w:space="0" w:color="auto"/>
              <w:right w:val="single" w:sz="4" w:space="0" w:color="auto"/>
            </w:tcBorders>
            <w:hideMark/>
          </w:tcPr>
          <w:p w14:paraId="1DD050CB" w14:textId="77777777" w:rsidR="00DC7D59" w:rsidRDefault="00DC7D59">
            <w:pPr>
              <w:pStyle w:val="TAL"/>
              <w:rPr>
                <w:sz w:val="16"/>
              </w:rPr>
            </w:pPr>
            <w:r>
              <w:rPr>
                <w:sz w:val="16"/>
              </w:rPr>
              <w:t>resource name correction</w:t>
            </w:r>
          </w:p>
        </w:tc>
        <w:tc>
          <w:tcPr>
            <w:tcW w:w="515" w:type="pct"/>
            <w:tcBorders>
              <w:top w:val="single" w:sz="4" w:space="0" w:color="auto"/>
              <w:left w:val="single" w:sz="4" w:space="0" w:color="auto"/>
              <w:bottom w:val="single" w:sz="4" w:space="0" w:color="auto"/>
              <w:right w:val="single" w:sz="4" w:space="0" w:color="auto"/>
            </w:tcBorders>
            <w:hideMark/>
          </w:tcPr>
          <w:p w14:paraId="5BB84D44"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48791B85"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692193C8" w14:textId="77777777" w:rsidR="00DC7D59" w:rsidRDefault="00DC7D59">
            <w:pPr>
              <w:pStyle w:val="TAL"/>
              <w:rPr>
                <w:sz w:val="16"/>
              </w:rPr>
            </w:pPr>
            <w:r>
              <w:rPr>
                <w:sz w:val="16"/>
              </w:rPr>
              <w:t>508</w:t>
            </w:r>
          </w:p>
        </w:tc>
        <w:tc>
          <w:tcPr>
            <w:tcW w:w="237" w:type="pct"/>
            <w:tcBorders>
              <w:top w:val="single" w:sz="4" w:space="0" w:color="auto"/>
              <w:left w:val="single" w:sz="4" w:space="0" w:color="auto"/>
              <w:bottom w:val="single" w:sz="4" w:space="0" w:color="auto"/>
              <w:right w:val="single" w:sz="4" w:space="0" w:color="auto"/>
            </w:tcBorders>
          </w:tcPr>
          <w:p w14:paraId="482F510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A44263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37A5643" w14:textId="77777777" w:rsidR="00DC7D59" w:rsidRDefault="00DC7D59">
            <w:pPr>
              <w:pStyle w:val="TAL"/>
              <w:rPr>
                <w:sz w:val="16"/>
              </w:rPr>
            </w:pPr>
            <w:r>
              <w:rPr>
                <w:sz w:val="16"/>
              </w:rPr>
              <w:t>D</w:t>
            </w:r>
          </w:p>
        </w:tc>
        <w:tc>
          <w:tcPr>
            <w:tcW w:w="749" w:type="pct"/>
            <w:tcBorders>
              <w:top w:val="single" w:sz="4" w:space="0" w:color="auto"/>
              <w:left w:val="single" w:sz="4" w:space="0" w:color="auto"/>
              <w:bottom w:val="single" w:sz="4" w:space="0" w:color="auto"/>
              <w:right w:val="single" w:sz="4" w:space="0" w:color="auto"/>
            </w:tcBorders>
            <w:hideMark/>
          </w:tcPr>
          <w:p w14:paraId="074BF2C1"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07AC8240" w14:textId="77777777" w:rsidR="00DC7D59" w:rsidRDefault="00DC7D59">
            <w:pPr>
              <w:pStyle w:val="TAL"/>
              <w:rPr>
                <w:sz w:val="16"/>
              </w:rPr>
            </w:pPr>
            <w:r>
              <w:rPr>
                <w:sz w:val="16"/>
              </w:rPr>
              <w:t>agreed</w:t>
            </w:r>
          </w:p>
        </w:tc>
      </w:tr>
      <w:tr w:rsidR="00DC7D59" w14:paraId="26DDB3E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1958626" w14:textId="77777777" w:rsidR="00DC7D59" w:rsidRDefault="00DC7D59">
            <w:pPr>
              <w:pStyle w:val="TAL"/>
              <w:rPr>
                <w:sz w:val="16"/>
              </w:rPr>
            </w:pPr>
            <w:r>
              <w:rPr>
                <w:sz w:val="16"/>
              </w:rPr>
              <w:t>C3-235167</w:t>
            </w:r>
          </w:p>
        </w:tc>
        <w:tc>
          <w:tcPr>
            <w:tcW w:w="1604" w:type="pct"/>
            <w:tcBorders>
              <w:top w:val="single" w:sz="4" w:space="0" w:color="auto"/>
              <w:left w:val="single" w:sz="4" w:space="0" w:color="auto"/>
              <w:bottom w:val="single" w:sz="4" w:space="0" w:color="auto"/>
              <w:right w:val="single" w:sz="4" w:space="0" w:color="auto"/>
            </w:tcBorders>
            <w:hideMark/>
          </w:tcPr>
          <w:p w14:paraId="00482FAF" w14:textId="77777777" w:rsidR="00DC7D59" w:rsidRDefault="00DC7D59">
            <w:pPr>
              <w:pStyle w:val="TAL"/>
              <w:rPr>
                <w:sz w:val="16"/>
              </w:rPr>
            </w:pPr>
            <w:r>
              <w:rPr>
                <w:sz w:val="16"/>
              </w:rPr>
              <w:t>Corrections to Application traffic detection</w:t>
            </w:r>
          </w:p>
        </w:tc>
        <w:tc>
          <w:tcPr>
            <w:tcW w:w="515" w:type="pct"/>
            <w:tcBorders>
              <w:top w:val="single" w:sz="4" w:space="0" w:color="auto"/>
              <w:left w:val="single" w:sz="4" w:space="0" w:color="auto"/>
              <w:bottom w:val="single" w:sz="4" w:space="0" w:color="auto"/>
              <w:right w:val="single" w:sz="4" w:space="0" w:color="auto"/>
            </w:tcBorders>
            <w:hideMark/>
          </w:tcPr>
          <w:p w14:paraId="6C59FF73"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53A9C56E"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307EF58" w14:textId="77777777" w:rsidR="00DC7D59" w:rsidRDefault="00DC7D59">
            <w:pPr>
              <w:pStyle w:val="TAL"/>
              <w:rPr>
                <w:sz w:val="16"/>
              </w:rPr>
            </w:pPr>
            <w:r>
              <w:rPr>
                <w:sz w:val="16"/>
              </w:rPr>
              <w:t>1114</w:t>
            </w:r>
          </w:p>
        </w:tc>
        <w:tc>
          <w:tcPr>
            <w:tcW w:w="237" w:type="pct"/>
            <w:tcBorders>
              <w:top w:val="single" w:sz="4" w:space="0" w:color="auto"/>
              <w:left w:val="single" w:sz="4" w:space="0" w:color="auto"/>
              <w:bottom w:val="single" w:sz="4" w:space="0" w:color="auto"/>
              <w:right w:val="single" w:sz="4" w:space="0" w:color="auto"/>
            </w:tcBorders>
          </w:tcPr>
          <w:p w14:paraId="5275C96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BBC445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0979CB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3641F20"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130AF821" w14:textId="77777777" w:rsidR="00DC7D59" w:rsidRDefault="00DC7D59">
            <w:pPr>
              <w:pStyle w:val="TAL"/>
              <w:rPr>
                <w:sz w:val="16"/>
              </w:rPr>
            </w:pPr>
            <w:r>
              <w:rPr>
                <w:sz w:val="16"/>
              </w:rPr>
              <w:t>revised</w:t>
            </w:r>
          </w:p>
        </w:tc>
      </w:tr>
      <w:tr w:rsidR="00DC7D59" w14:paraId="770B60D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24A6075" w14:textId="77777777" w:rsidR="00DC7D59" w:rsidRDefault="00DC7D59">
            <w:pPr>
              <w:pStyle w:val="TAL"/>
              <w:rPr>
                <w:sz w:val="16"/>
              </w:rPr>
            </w:pPr>
            <w:r>
              <w:rPr>
                <w:sz w:val="16"/>
              </w:rPr>
              <w:t>C3-235168</w:t>
            </w:r>
          </w:p>
        </w:tc>
        <w:tc>
          <w:tcPr>
            <w:tcW w:w="1604" w:type="pct"/>
            <w:tcBorders>
              <w:top w:val="single" w:sz="4" w:space="0" w:color="auto"/>
              <w:left w:val="single" w:sz="4" w:space="0" w:color="auto"/>
              <w:bottom w:val="single" w:sz="4" w:space="0" w:color="auto"/>
              <w:right w:val="single" w:sz="4" w:space="0" w:color="auto"/>
            </w:tcBorders>
            <w:hideMark/>
          </w:tcPr>
          <w:p w14:paraId="1A63384E" w14:textId="77777777" w:rsidR="00DC7D59" w:rsidRDefault="00DC7D59">
            <w:pPr>
              <w:pStyle w:val="TAL"/>
              <w:rPr>
                <w:sz w:val="16"/>
              </w:rPr>
            </w:pPr>
            <w:r>
              <w:rPr>
                <w:sz w:val="16"/>
              </w:rPr>
              <w:t>Completion of Application Detection</w:t>
            </w:r>
          </w:p>
        </w:tc>
        <w:tc>
          <w:tcPr>
            <w:tcW w:w="515" w:type="pct"/>
            <w:tcBorders>
              <w:top w:val="single" w:sz="4" w:space="0" w:color="auto"/>
              <w:left w:val="single" w:sz="4" w:space="0" w:color="auto"/>
              <w:bottom w:val="single" w:sz="4" w:space="0" w:color="auto"/>
              <w:right w:val="single" w:sz="4" w:space="0" w:color="auto"/>
            </w:tcBorders>
            <w:hideMark/>
          </w:tcPr>
          <w:p w14:paraId="6B73CCF8"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548B2E9E"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7A884C38" w14:textId="77777777" w:rsidR="00DC7D59" w:rsidRDefault="00DC7D59">
            <w:pPr>
              <w:pStyle w:val="TAL"/>
              <w:rPr>
                <w:sz w:val="16"/>
              </w:rPr>
            </w:pPr>
            <w:r>
              <w:rPr>
                <w:sz w:val="16"/>
              </w:rPr>
              <w:t>98</w:t>
            </w:r>
          </w:p>
        </w:tc>
        <w:tc>
          <w:tcPr>
            <w:tcW w:w="237" w:type="pct"/>
            <w:tcBorders>
              <w:top w:val="single" w:sz="4" w:space="0" w:color="auto"/>
              <w:left w:val="single" w:sz="4" w:space="0" w:color="auto"/>
              <w:bottom w:val="single" w:sz="4" w:space="0" w:color="auto"/>
              <w:right w:val="single" w:sz="4" w:space="0" w:color="auto"/>
            </w:tcBorders>
          </w:tcPr>
          <w:p w14:paraId="59E104F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888650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3997E1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286EE15"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0D68582D" w14:textId="77777777" w:rsidR="00DC7D59" w:rsidRDefault="00DC7D59">
            <w:pPr>
              <w:pStyle w:val="TAL"/>
              <w:rPr>
                <w:sz w:val="16"/>
              </w:rPr>
            </w:pPr>
            <w:r>
              <w:rPr>
                <w:sz w:val="16"/>
              </w:rPr>
              <w:t>revised</w:t>
            </w:r>
          </w:p>
        </w:tc>
      </w:tr>
      <w:tr w:rsidR="00DC7D59" w14:paraId="2248DA8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A8EBBDA" w14:textId="77777777" w:rsidR="00DC7D59" w:rsidRDefault="00DC7D59">
            <w:pPr>
              <w:pStyle w:val="TAL"/>
              <w:rPr>
                <w:sz w:val="16"/>
              </w:rPr>
            </w:pPr>
            <w:r>
              <w:rPr>
                <w:sz w:val="16"/>
              </w:rPr>
              <w:t>C3-235169</w:t>
            </w:r>
          </w:p>
        </w:tc>
        <w:tc>
          <w:tcPr>
            <w:tcW w:w="1604" w:type="pct"/>
            <w:tcBorders>
              <w:top w:val="single" w:sz="4" w:space="0" w:color="auto"/>
              <w:left w:val="single" w:sz="4" w:space="0" w:color="auto"/>
              <w:bottom w:val="single" w:sz="4" w:space="0" w:color="auto"/>
              <w:right w:val="single" w:sz="4" w:space="0" w:color="auto"/>
            </w:tcBorders>
            <w:hideMark/>
          </w:tcPr>
          <w:p w14:paraId="20C94009" w14:textId="77777777" w:rsidR="00DC7D59" w:rsidRDefault="00DC7D59">
            <w:pPr>
              <w:pStyle w:val="TAL"/>
              <w:rPr>
                <w:sz w:val="16"/>
              </w:rPr>
            </w:pPr>
            <w:r>
              <w:rPr>
                <w:sz w:val="16"/>
              </w:rPr>
              <w:t>Incorrect feature name</w:t>
            </w:r>
          </w:p>
        </w:tc>
        <w:tc>
          <w:tcPr>
            <w:tcW w:w="515" w:type="pct"/>
            <w:tcBorders>
              <w:top w:val="single" w:sz="4" w:space="0" w:color="auto"/>
              <w:left w:val="single" w:sz="4" w:space="0" w:color="auto"/>
              <w:bottom w:val="single" w:sz="4" w:space="0" w:color="auto"/>
              <w:right w:val="single" w:sz="4" w:space="0" w:color="auto"/>
            </w:tcBorders>
            <w:hideMark/>
          </w:tcPr>
          <w:p w14:paraId="63AA68B1"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1B7F3CD3"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7B4D1B0D" w14:textId="77777777" w:rsidR="00DC7D59" w:rsidRDefault="00DC7D59">
            <w:pPr>
              <w:pStyle w:val="TAL"/>
              <w:rPr>
                <w:sz w:val="16"/>
              </w:rPr>
            </w:pPr>
            <w:r>
              <w:rPr>
                <w:sz w:val="16"/>
              </w:rPr>
              <w:t>469</w:t>
            </w:r>
          </w:p>
        </w:tc>
        <w:tc>
          <w:tcPr>
            <w:tcW w:w="237" w:type="pct"/>
            <w:tcBorders>
              <w:top w:val="single" w:sz="4" w:space="0" w:color="auto"/>
              <w:left w:val="single" w:sz="4" w:space="0" w:color="auto"/>
              <w:bottom w:val="single" w:sz="4" w:space="0" w:color="auto"/>
              <w:right w:val="single" w:sz="4" w:space="0" w:color="auto"/>
            </w:tcBorders>
          </w:tcPr>
          <w:p w14:paraId="5813CEF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AF79C5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835A1C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C8D1A67" w14:textId="77777777" w:rsidR="00DC7D59" w:rsidRDefault="00DC7D59">
            <w:pPr>
              <w:pStyle w:val="TAL"/>
              <w:rPr>
                <w:sz w:val="16"/>
              </w:rPr>
            </w:pPr>
            <w:r>
              <w:rPr>
                <w:sz w:val="16"/>
              </w:rPr>
              <w:t>TEI18_DCAMP_Ph2</w:t>
            </w:r>
          </w:p>
        </w:tc>
        <w:tc>
          <w:tcPr>
            <w:tcW w:w="420" w:type="pct"/>
            <w:tcBorders>
              <w:top w:val="single" w:sz="4" w:space="0" w:color="auto"/>
              <w:left w:val="single" w:sz="4" w:space="0" w:color="auto"/>
              <w:bottom w:val="single" w:sz="4" w:space="0" w:color="auto"/>
              <w:right w:val="single" w:sz="4" w:space="0" w:color="auto"/>
            </w:tcBorders>
            <w:hideMark/>
          </w:tcPr>
          <w:p w14:paraId="6C3AAE97" w14:textId="77777777" w:rsidR="00DC7D59" w:rsidRDefault="00DC7D59">
            <w:pPr>
              <w:pStyle w:val="TAL"/>
              <w:rPr>
                <w:sz w:val="16"/>
              </w:rPr>
            </w:pPr>
            <w:r>
              <w:rPr>
                <w:sz w:val="16"/>
              </w:rPr>
              <w:t>revised</w:t>
            </w:r>
          </w:p>
        </w:tc>
      </w:tr>
      <w:tr w:rsidR="00DC7D59" w14:paraId="705ECE0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FF3663F" w14:textId="77777777" w:rsidR="00DC7D59" w:rsidRDefault="00DC7D59">
            <w:pPr>
              <w:pStyle w:val="TAL"/>
              <w:rPr>
                <w:sz w:val="16"/>
              </w:rPr>
            </w:pPr>
            <w:r>
              <w:rPr>
                <w:sz w:val="16"/>
              </w:rPr>
              <w:t>C3-235170</w:t>
            </w:r>
          </w:p>
        </w:tc>
        <w:tc>
          <w:tcPr>
            <w:tcW w:w="1604" w:type="pct"/>
            <w:tcBorders>
              <w:top w:val="single" w:sz="4" w:space="0" w:color="auto"/>
              <w:left w:val="single" w:sz="4" w:space="0" w:color="auto"/>
              <w:bottom w:val="single" w:sz="4" w:space="0" w:color="auto"/>
              <w:right w:val="single" w:sz="4" w:space="0" w:color="auto"/>
            </w:tcBorders>
            <w:hideMark/>
          </w:tcPr>
          <w:p w14:paraId="17A6617F" w14:textId="77777777" w:rsidR="00DC7D59" w:rsidRDefault="00DC7D59">
            <w:pPr>
              <w:pStyle w:val="TAL"/>
              <w:rPr>
                <w:sz w:val="16"/>
              </w:rPr>
            </w:pPr>
            <w:r>
              <w:rPr>
                <w:sz w:val="16"/>
              </w:rPr>
              <w:t xml:space="preserve">Applicability of </w:t>
            </w:r>
            <w:proofErr w:type="spellStart"/>
            <w:r>
              <w:rPr>
                <w:sz w:val="16"/>
              </w:rPr>
              <w:t>roamUePlmnIds</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64F6FA1C"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71E5EE1E"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CECEEF6" w14:textId="77777777" w:rsidR="00DC7D59" w:rsidRDefault="00DC7D59">
            <w:pPr>
              <w:pStyle w:val="TAL"/>
              <w:rPr>
                <w:sz w:val="16"/>
              </w:rPr>
            </w:pPr>
            <w:r>
              <w:rPr>
                <w:sz w:val="16"/>
              </w:rPr>
              <w:t>1115</w:t>
            </w:r>
          </w:p>
        </w:tc>
        <w:tc>
          <w:tcPr>
            <w:tcW w:w="237" w:type="pct"/>
            <w:tcBorders>
              <w:top w:val="single" w:sz="4" w:space="0" w:color="auto"/>
              <w:left w:val="single" w:sz="4" w:space="0" w:color="auto"/>
              <w:bottom w:val="single" w:sz="4" w:space="0" w:color="auto"/>
              <w:right w:val="single" w:sz="4" w:space="0" w:color="auto"/>
            </w:tcBorders>
          </w:tcPr>
          <w:p w14:paraId="489802C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AB0252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28D0E6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86D32DF" w14:textId="77777777" w:rsidR="00DC7D59" w:rsidRDefault="00DC7D59">
            <w:pPr>
              <w:pStyle w:val="TAL"/>
              <w:rPr>
                <w:sz w:val="16"/>
              </w:rPr>
            </w:pPr>
            <w:r>
              <w:rPr>
                <w:sz w:val="16"/>
              </w:rPr>
              <w:t>TEI18_DCAMP_Ph2</w:t>
            </w:r>
          </w:p>
        </w:tc>
        <w:tc>
          <w:tcPr>
            <w:tcW w:w="420" w:type="pct"/>
            <w:tcBorders>
              <w:top w:val="single" w:sz="4" w:space="0" w:color="auto"/>
              <w:left w:val="single" w:sz="4" w:space="0" w:color="auto"/>
              <w:bottom w:val="single" w:sz="4" w:space="0" w:color="auto"/>
              <w:right w:val="single" w:sz="4" w:space="0" w:color="auto"/>
            </w:tcBorders>
            <w:hideMark/>
          </w:tcPr>
          <w:p w14:paraId="30455F1E" w14:textId="77777777" w:rsidR="00DC7D59" w:rsidRDefault="00DC7D59">
            <w:pPr>
              <w:pStyle w:val="TAL"/>
              <w:rPr>
                <w:sz w:val="16"/>
              </w:rPr>
            </w:pPr>
            <w:r>
              <w:rPr>
                <w:sz w:val="16"/>
              </w:rPr>
              <w:t>agreed</w:t>
            </w:r>
          </w:p>
        </w:tc>
      </w:tr>
      <w:tr w:rsidR="00DC7D59" w14:paraId="7E1211F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012AB01" w14:textId="77777777" w:rsidR="00DC7D59" w:rsidRDefault="00DC7D59">
            <w:pPr>
              <w:pStyle w:val="TAL"/>
              <w:rPr>
                <w:sz w:val="16"/>
              </w:rPr>
            </w:pPr>
            <w:r>
              <w:rPr>
                <w:sz w:val="16"/>
              </w:rPr>
              <w:t>C3-235171</w:t>
            </w:r>
          </w:p>
        </w:tc>
        <w:tc>
          <w:tcPr>
            <w:tcW w:w="1604" w:type="pct"/>
            <w:tcBorders>
              <w:top w:val="single" w:sz="4" w:space="0" w:color="auto"/>
              <w:left w:val="single" w:sz="4" w:space="0" w:color="auto"/>
              <w:bottom w:val="single" w:sz="4" w:space="0" w:color="auto"/>
              <w:right w:val="single" w:sz="4" w:space="0" w:color="auto"/>
            </w:tcBorders>
            <w:hideMark/>
          </w:tcPr>
          <w:p w14:paraId="6736EB5A" w14:textId="77777777" w:rsidR="00DC7D59" w:rsidRDefault="00DC7D59">
            <w:pPr>
              <w:pStyle w:val="TAL"/>
              <w:rPr>
                <w:sz w:val="16"/>
              </w:rPr>
            </w:pPr>
            <w:r>
              <w:rPr>
                <w:sz w:val="16"/>
              </w:rPr>
              <w:t>Updating the obsoleted IETF HTTP RFCs</w:t>
            </w:r>
          </w:p>
        </w:tc>
        <w:tc>
          <w:tcPr>
            <w:tcW w:w="515" w:type="pct"/>
            <w:tcBorders>
              <w:top w:val="single" w:sz="4" w:space="0" w:color="auto"/>
              <w:left w:val="single" w:sz="4" w:space="0" w:color="auto"/>
              <w:bottom w:val="single" w:sz="4" w:space="0" w:color="auto"/>
              <w:right w:val="single" w:sz="4" w:space="0" w:color="auto"/>
            </w:tcBorders>
            <w:hideMark/>
          </w:tcPr>
          <w:p w14:paraId="40EFB90F"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479B4200" w14:textId="77777777" w:rsidR="00DC7D59" w:rsidRDefault="00DC7D59">
            <w:pPr>
              <w:pStyle w:val="TAL"/>
              <w:rPr>
                <w:sz w:val="16"/>
              </w:rPr>
            </w:pPr>
            <w:r>
              <w:rPr>
                <w:sz w:val="16"/>
              </w:rPr>
              <w:t>29,551</w:t>
            </w:r>
          </w:p>
        </w:tc>
        <w:tc>
          <w:tcPr>
            <w:tcW w:w="248" w:type="pct"/>
            <w:tcBorders>
              <w:top w:val="single" w:sz="4" w:space="0" w:color="auto"/>
              <w:left w:val="single" w:sz="4" w:space="0" w:color="auto"/>
              <w:bottom w:val="single" w:sz="4" w:space="0" w:color="auto"/>
              <w:right w:val="single" w:sz="4" w:space="0" w:color="auto"/>
            </w:tcBorders>
            <w:hideMark/>
          </w:tcPr>
          <w:p w14:paraId="2A3FD3C4" w14:textId="77777777" w:rsidR="00DC7D59" w:rsidRDefault="00DC7D59">
            <w:pPr>
              <w:pStyle w:val="TAL"/>
              <w:rPr>
                <w:sz w:val="16"/>
              </w:rPr>
            </w:pPr>
            <w:r>
              <w:rPr>
                <w:sz w:val="16"/>
              </w:rPr>
              <w:t>118</w:t>
            </w:r>
          </w:p>
        </w:tc>
        <w:tc>
          <w:tcPr>
            <w:tcW w:w="237" w:type="pct"/>
            <w:tcBorders>
              <w:top w:val="single" w:sz="4" w:space="0" w:color="auto"/>
              <w:left w:val="single" w:sz="4" w:space="0" w:color="auto"/>
              <w:bottom w:val="single" w:sz="4" w:space="0" w:color="auto"/>
              <w:right w:val="single" w:sz="4" w:space="0" w:color="auto"/>
            </w:tcBorders>
          </w:tcPr>
          <w:p w14:paraId="6DABD0E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37A31C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1D5069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46AEAEE"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24C39404" w14:textId="77777777" w:rsidR="00DC7D59" w:rsidRDefault="00DC7D59">
            <w:pPr>
              <w:pStyle w:val="TAL"/>
              <w:rPr>
                <w:sz w:val="16"/>
              </w:rPr>
            </w:pPr>
            <w:r>
              <w:rPr>
                <w:sz w:val="16"/>
              </w:rPr>
              <w:t>revised</w:t>
            </w:r>
          </w:p>
        </w:tc>
      </w:tr>
      <w:tr w:rsidR="00DC7D59" w14:paraId="2049C5E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6488A53" w14:textId="77777777" w:rsidR="00DC7D59" w:rsidRDefault="00DC7D59">
            <w:pPr>
              <w:pStyle w:val="TAL"/>
              <w:rPr>
                <w:sz w:val="16"/>
              </w:rPr>
            </w:pPr>
            <w:r>
              <w:rPr>
                <w:sz w:val="16"/>
              </w:rPr>
              <w:t>C3-235172</w:t>
            </w:r>
          </w:p>
        </w:tc>
        <w:tc>
          <w:tcPr>
            <w:tcW w:w="1604" w:type="pct"/>
            <w:tcBorders>
              <w:top w:val="single" w:sz="4" w:space="0" w:color="auto"/>
              <w:left w:val="single" w:sz="4" w:space="0" w:color="auto"/>
              <w:bottom w:val="single" w:sz="4" w:space="0" w:color="auto"/>
              <w:right w:val="single" w:sz="4" w:space="0" w:color="auto"/>
            </w:tcBorders>
            <w:hideMark/>
          </w:tcPr>
          <w:p w14:paraId="77EF5835"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3417E317"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136FAA52"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DE5D1C6" w14:textId="77777777" w:rsidR="00DC7D59" w:rsidRDefault="00DC7D59">
            <w:pPr>
              <w:pStyle w:val="TAL"/>
              <w:rPr>
                <w:sz w:val="16"/>
              </w:rPr>
            </w:pPr>
            <w:r>
              <w:rPr>
                <w:sz w:val="16"/>
              </w:rPr>
              <w:t>1116</w:t>
            </w:r>
          </w:p>
        </w:tc>
        <w:tc>
          <w:tcPr>
            <w:tcW w:w="237" w:type="pct"/>
            <w:tcBorders>
              <w:top w:val="single" w:sz="4" w:space="0" w:color="auto"/>
              <w:left w:val="single" w:sz="4" w:space="0" w:color="auto"/>
              <w:bottom w:val="single" w:sz="4" w:space="0" w:color="auto"/>
              <w:right w:val="single" w:sz="4" w:space="0" w:color="auto"/>
            </w:tcBorders>
          </w:tcPr>
          <w:p w14:paraId="34AD656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B19184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CC47A0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8899D6E"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026964B9" w14:textId="77777777" w:rsidR="00DC7D59" w:rsidRDefault="00DC7D59">
            <w:pPr>
              <w:pStyle w:val="TAL"/>
              <w:rPr>
                <w:sz w:val="16"/>
              </w:rPr>
            </w:pPr>
            <w:r>
              <w:rPr>
                <w:sz w:val="16"/>
              </w:rPr>
              <w:t>postponed</w:t>
            </w:r>
          </w:p>
        </w:tc>
      </w:tr>
      <w:tr w:rsidR="00DC7D59" w14:paraId="5998A27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93B0232" w14:textId="77777777" w:rsidR="00DC7D59" w:rsidRDefault="00DC7D59">
            <w:pPr>
              <w:pStyle w:val="TAL"/>
              <w:rPr>
                <w:sz w:val="16"/>
              </w:rPr>
            </w:pPr>
            <w:r>
              <w:rPr>
                <w:sz w:val="16"/>
              </w:rPr>
              <w:t>C3-235173</w:t>
            </w:r>
          </w:p>
        </w:tc>
        <w:tc>
          <w:tcPr>
            <w:tcW w:w="1604" w:type="pct"/>
            <w:tcBorders>
              <w:top w:val="single" w:sz="4" w:space="0" w:color="auto"/>
              <w:left w:val="single" w:sz="4" w:space="0" w:color="auto"/>
              <w:bottom w:val="single" w:sz="4" w:space="0" w:color="auto"/>
              <w:right w:val="single" w:sz="4" w:space="0" w:color="auto"/>
            </w:tcBorders>
            <w:hideMark/>
          </w:tcPr>
          <w:p w14:paraId="77D0149F" w14:textId="77777777" w:rsidR="00DC7D59" w:rsidRDefault="00DC7D59">
            <w:pPr>
              <w:pStyle w:val="TAL"/>
              <w:rPr>
                <w:sz w:val="16"/>
              </w:rPr>
            </w:pPr>
            <w:r>
              <w:rPr>
                <w:sz w:val="16"/>
              </w:rPr>
              <w:t xml:space="preserve">Corrections to </w:t>
            </w:r>
            <w:proofErr w:type="spellStart"/>
            <w:r>
              <w:rPr>
                <w:sz w:val="16"/>
              </w:rPr>
              <w:t>ApplyingBdtPolicy</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04B41D83"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0CDCE6E9"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1933497" w14:textId="77777777" w:rsidR="00DC7D59" w:rsidRDefault="00DC7D59">
            <w:pPr>
              <w:pStyle w:val="TAL"/>
              <w:rPr>
                <w:sz w:val="16"/>
              </w:rPr>
            </w:pPr>
            <w:r>
              <w:rPr>
                <w:sz w:val="16"/>
              </w:rPr>
              <w:t>1117</w:t>
            </w:r>
          </w:p>
        </w:tc>
        <w:tc>
          <w:tcPr>
            <w:tcW w:w="237" w:type="pct"/>
            <w:tcBorders>
              <w:top w:val="single" w:sz="4" w:space="0" w:color="auto"/>
              <w:left w:val="single" w:sz="4" w:space="0" w:color="auto"/>
              <w:bottom w:val="single" w:sz="4" w:space="0" w:color="auto"/>
              <w:right w:val="single" w:sz="4" w:space="0" w:color="auto"/>
            </w:tcBorders>
          </w:tcPr>
          <w:p w14:paraId="5755445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D2AD1D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EC1B71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89ADDC8"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083AFA15" w14:textId="77777777" w:rsidR="00DC7D59" w:rsidRDefault="00DC7D59">
            <w:pPr>
              <w:pStyle w:val="TAL"/>
              <w:rPr>
                <w:sz w:val="16"/>
              </w:rPr>
            </w:pPr>
            <w:r>
              <w:rPr>
                <w:sz w:val="16"/>
              </w:rPr>
              <w:t>agreed</w:t>
            </w:r>
          </w:p>
        </w:tc>
      </w:tr>
      <w:tr w:rsidR="00DC7D59" w14:paraId="3FCA97C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F9E6B5A" w14:textId="77777777" w:rsidR="00DC7D59" w:rsidRDefault="00DC7D59">
            <w:pPr>
              <w:pStyle w:val="TAL"/>
              <w:rPr>
                <w:sz w:val="16"/>
              </w:rPr>
            </w:pPr>
            <w:r>
              <w:rPr>
                <w:sz w:val="16"/>
              </w:rPr>
              <w:t>C3-235174</w:t>
            </w:r>
          </w:p>
        </w:tc>
        <w:tc>
          <w:tcPr>
            <w:tcW w:w="1604" w:type="pct"/>
            <w:tcBorders>
              <w:top w:val="single" w:sz="4" w:space="0" w:color="auto"/>
              <w:left w:val="single" w:sz="4" w:space="0" w:color="auto"/>
              <w:bottom w:val="single" w:sz="4" w:space="0" w:color="auto"/>
              <w:right w:val="single" w:sz="4" w:space="0" w:color="auto"/>
            </w:tcBorders>
            <w:hideMark/>
          </w:tcPr>
          <w:p w14:paraId="0B8942A6" w14:textId="77777777" w:rsidR="00DC7D59" w:rsidRDefault="00DC7D59">
            <w:pPr>
              <w:pStyle w:val="TAL"/>
              <w:rPr>
                <w:sz w:val="16"/>
              </w:rPr>
            </w:pPr>
            <w:r>
              <w:rPr>
                <w:sz w:val="16"/>
              </w:rPr>
              <w:t xml:space="preserve">Missing PCRT for </w:t>
            </w:r>
            <w:proofErr w:type="spellStart"/>
            <w:r>
              <w:rPr>
                <w:sz w:val="16"/>
              </w:rPr>
              <w:t>UeCampingRep</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2BCEA3D0"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316F1D4F"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0EC422C3" w14:textId="77777777" w:rsidR="00DC7D59" w:rsidRDefault="00DC7D59">
            <w:pPr>
              <w:pStyle w:val="TAL"/>
              <w:rPr>
                <w:sz w:val="16"/>
              </w:rPr>
            </w:pPr>
            <w:r>
              <w:rPr>
                <w:sz w:val="16"/>
              </w:rPr>
              <w:t>1164</w:t>
            </w:r>
          </w:p>
        </w:tc>
        <w:tc>
          <w:tcPr>
            <w:tcW w:w="237" w:type="pct"/>
            <w:tcBorders>
              <w:top w:val="single" w:sz="4" w:space="0" w:color="auto"/>
              <w:left w:val="single" w:sz="4" w:space="0" w:color="auto"/>
              <w:bottom w:val="single" w:sz="4" w:space="0" w:color="auto"/>
              <w:right w:val="single" w:sz="4" w:space="0" w:color="auto"/>
            </w:tcBorders>
          </w:tcPr>
          <w:p w14:paraId="15765C1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8B8DD7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714EDA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8EE0E30" w14:textId="77777777" w:rsidR="00DC7D59" w:rsidRDefault="00DC7D59">
            <w:pPr>
              <w:pStyle w:val="TAL"/>
              <w:rPr>
                <w:sz w:val="16"/>
              </w:rPr>
            </w:pPr>
            <w:r>
              <w:rPr>
                <w:sz w:val="16"/>
              </w:rPr>
              <w:t xml:space="preserve">TEI18, 5GS_Ph1-CT, 5GSAT_ARCH-CT, </w:t>
            </w: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FA31E34" w14:textId="77777777" w:rsidR="00DC7D59" w:rsidRDefault="00DC7D59">
            <w:pPr>
              <w:pStyle w:val="TAL"/>
              <w:rPr>
                <w:sz w:val="16"/>
              </w:rPr>
            </w:pPr>
            <w:r>
              <w:rPr>
                <w:sz w:val="16"/>
              </w:rPr>
              <w:t>revised</w:t>
            </w:r>
          </w:p>
        </w:tc>
      </w:tr>
      <w:tr w:rsidR="00DC7D59" w14:paraId="1C46407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A2D231A" w14:textId="77777777" w:rsidR="00DC7D59" w:rsidRDefault="00DC7D59">
            <w:pPr>
              <w:pStyle w:val="TAL"/>
              <w:rPr>
                <w:sz w:val="16"/>
              </w:rPr>
            </w:pPr>
            <w:r>
              <w:rPr>
                <w:sz w:val="16"/>
              </w:rPr>
              <w:t>C3-235175</w:t>
            </w:r>
          </w:p>
        </w:tc>
        <w:tc>
          <w:tcPr>
            <w:tcW w:w="1604" w:type="pct"/>
            <w:tcBorders>
              <w:top w:val="single" w:sz="4" w:space="0" w:color="auto"/>
              <w:left w:val="single" w:sz="4" w:space="0" w:color="auto"/>
              <w:bottom w:val="single" w:sz="4" w:space="0" w:color="auto"/>
              <w:right w:val="single" w:sz="4" w:space="0" w:color="auto"/>
            </w:tcBorders>
            <w:hideMark/>
          </w:tcPr>
          <w:p w14:paraId="10A881AD"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2B838C89"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70B33092" w14:textId="77777777" w:rsidR="00DC7D59" w:rsidRDefault="00DC7D59">
            <w:pPr>
              <w:pStyle w:val="TAL"/>
              <w:rPr>
                <w:sz w:val="16"/>
              </w:rPr>
            </w:pPr>
            <w:r>
              <w:rPr>
                <w:sz w:val="16"/>
              </w:rPr>
              <w:t>29,508</w:t>
            </w:r>
          </w:p>
        </w:tc>
        <w:tc>
          <w:tcPr>
            <w:tcW w:w="248" w:type="pct"/>
            <w:tcBorders>
              <w:top w:val="single" w:sz="4" w:space="0" w:color="auto"/>
              <w:left w:val="single" w:sz="4" w:space="0" w:color="auto"/>
              <w:bottom w:val="single" w:sz="4" w:space="0" w:color="auto"/>
              <w:right w:val="single" w:sz="4" w:space="0" w:color="auto"/>
            </w:tcBorders>
            <w:hideMark/>
          </w:tcPr>
          <w:p w14:paraId="255B31D9" w14:textId="77777777" w:rsidR="00DC7D59" w:rsidRDefault="00DC7D59">
            <w:pPr>
              <w:pStyle w:val="TAL"/>
              <w:rPr>
                <w:sz w:val="16"/>
              </w:rPr>
            </w:pPr>
            <w:r>
              <w:rPr>
                <w:sz w:val="16"/>
              </w:rPr>
              <w:t>242</w:t>
            </w:r>
          </w:p>
        </w:tc>
        <w:tc>
          <w:tcPr>
            <w:tcW w:w="237" w:type="pct"/>
            <w:tcBorders>
              <w:top w:val="single" w:sz="4" w:space="0" w:color="auto"/>
              <w:left w:val="single" w:sz="4" w:space="0" w:color="auto"/>
              <w:bottom w:val="single" w:sz="4" w:space="0" w:color="auto"/>
              <w:right w:val="single" w:sz="4" w:space="0" w:color="auto"/>
            </w:tcBorders>
          </w:tcPr>
          <w:p w14:paraId="36941F6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B84CC5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0A0FCD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B1114C9" w14:textId="77777777" w:rsidR="00DC7D59" w:rsidRDefault="00DC7D59">
            <w:pPr>
              <w:pStyle w:val="TAL"/>
              <w:rPr>
                <w:sz w:val="16"/>
              </w:rPr>
            </w:pPr>
            <w:r>
              <w:rPr>
                <w:sz w:val="16"/>
              </w:rPr>
              <w:t>TEI18, 5GS_Ph1-CT</w:t>
            </w:r>
          </w:p>
        </w:tc>
        <w:tc>
          <w:tcPr>
            <w:tcW w:w="420" w:type="pct"/>
            <w:tcBorders>
              <w:top w:val="single" w:sz="4" w:space="0" w:color="auto"/>
              <w:left w:val="single" w:sz="4" w:space="0" w:color="auto"/>
              <w:bottom w:val="single" w:sz="4" w:space="0" w:color="auto"/>
              <w:right w:val="single" w:sz="4" w:space="0" w:color="auto"/>
            </w:tcBorders>
            <w:hideMark/>
          </w:tcPr>
          <w:p w14:paraId="79571179" w14:textId="77777777" w:rsidR="00DC7D59" w:rsidRDefault="00DC7D59">
            <w:pPr>
              <w:pStyle w:val="TAL"/>
              <w:rPr>
                <w:sz w:val="16"/>
              </w:rPr>
            </w:pPr>
            <w:r>
              <w:rPr>
                <w:sz w:val="16"/>
              </w:rPr>
              <w:t>revised</w:t>
            </w:r>
          </w:p>
        </w:tc>
      </w:tr>
      <w:tr w:rsidR="00DC7D59" w14:paraId="63E584D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E2442FD" w14:textId="77777777" w:rsidR="00DC7D59" w:rsidRDefault="00DC7D59">
            <w:pPr>
              <w:pStyle w:val="TAL"/>
              <w:rPr>
                <w:sz w:val="16"/>
              </w:rPr>
            </w:pPr>
            <w:r>
              <w:rPr>
                <w:sz w:val="16"/>
              </w:rPr>
              <w:t>C3-235176</w:t>
            </w:r>
          </w:p>
        </w:tc>
        <w:tc>
          <w:tcPr>
            <w:tcW w:w="1604" w:type="pct"/>
            <w:tcBorders>
              <w:top w:val="single" w:sz="4" w:space="0" w:color="auto"/>
              <w:left w:val="single" w:sz="4" w:space="0" w:color="auto"/>
              <w:bottom w:val="single" w:sz="4" w:space="0" w:color="auto"/>
              <w:right w:val="single" w:sz="4" w:space="0" w:color="auto"/>
            </w:tcBorders>
            <w:hideMark/>
          </w:tcPr>
          <w:p w14:paraId="602AC65D"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6408D18C"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415BDA0D" w14:textId="77777777" w:rsidR="00DC7D59" w:rsidRDefault="00DC7D59">
            <w:pPr>
              <w:pStyle w:val="TAL"/>
              <w:rPr>
                <w:sz w:val="16"/>
              </w:rPr>
            </w:pPr>
            <w:r>
              <w:rPr>
                <w:sz w:val="16"/>
              </w:rPr>
              <w:t>29,517</w:t>
            </w:r>
          </w:p>
        </w:tc>
        <w:tc>
          <w:tcPr>
            <w:tcW w:w="248" w:type="pct"/>
            <w:tcBorders>
              <w:top w:val="single" w:sz="4" w:space="0" w:color="auto"/>
              <w:left w:val="single" w:sz="4" w:space="0" w:color="auto"/>
              <w:bottom w:val="single" w:sz="4" w:space="0" w:color="auto"/>
              <w:right w:val="single" w:sz="4" w:space="0" w:color="auto"/>
            </w:tcBorders>
            <w:hideMark/>
          </w:tcPr>
          <w:p w14:paraId="7BC8F7AA" w14:textId="77777777" w:rsidR="00DC7D59" w:rsidRDefault="00DC7D59">
            <w:pPr>
              <w:pStyle w:val="TAL"/>
              <w:rPr>
                <w:sz w:val="16"/>
              </w:rPr>
            </w:pPr>
            <w:r>
              <w:rPr>
                <w:sz w:val="16"/>
              </w:rPr>
              <w:t>123</w:t>
            </w:r>
          </w:p>
        </w:tc>
        <w:tc>
          <w:tcPr>
            <w:tcW w:w="237" w:type="pct"/>
            <w:tcBorders>
              <w:top w:val="single" w:sz="4" w:space="0" w:color="auto"/>
              <w:left w:val="single" w:sz="4" w:space="0" w:color="auto"/>
              <w:bottom w:val="single" w:sz="4" w:space="0" w:color="auto"/>
              <w:right w:val="single" w:sz="4" w:space="0" w:color="auto"/>
            </w:tcBorders>
          </w:tcPr>
          <w:p w14:paraId="67D237E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6B6AE2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943A18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2978019" w14:textId="77777777" w:rsidR="00DC7D59" w:rsidRDefault="00DC7D59">
            <w:pPr>
              <w:pStyle w:val="TAL"/>
              <w:rPr>
                <w:sz w:val="16"/>
              </w:rPr>
            </w:pPr>
            <w:r>
              <w:rPr>
                <w:sz w:val="16"/>
              </w:rPr>
              <w:t>TEI18, eNA_Ph2</w:t>
            </w:r>
          </w:p>
        </w:tc>
        <w:tc>
          <w:tcPr>
            <w:tcW w:w="420" w:type="pct"/>
            <w:tcBorders>
              <w:top w:val="single" w:sz="4" w:space="0" w:color="auto"/>
              <w:left w:val="single" w:sz="4" w:space="0" w:color="auto"/>
              <w:bottom w:val="single" w:sz="4" w:space="0" w:color="auto"/>
              <w:right w:val="single" w:sz="4" w:space="0" w:color="auto"/>
            </w:tcBorders>
            <w:hideMark/>
          </w:tcPr>
          <w:p w14:paraId="2919F555" w14:textId="77777777" w:rsidR="00DC7D59" w:rsidRDefault="00DC7D59">
            <w:pPr>
              <w:pStyle w:val="TAL"/>
              <w:rPr>
                <w:sz w:val="16"/>
              </w:rPr>
            </w:pPr>
            <w:r>
              <w:rPr>
                <w:sz w:val="16"/>
              </w:rPr>
              <w:t>postponed</w:t>
            </w:r>
          </w:p>
        </w:tc>
      </w:tr>
      <w:tr w:rsidR="00DC7D59" w14:paraId="3D26099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725E01A" w14:textId="77777777" w:rsidR="00DC7D59" w:rsidRDefault="00DC7D59">
            <w:pPr>
              <w:pStyle w:val="TAL"/>
              <w:rPr>
                <w:sz w:val="16"/>
              </w:rPr>
            </w:pPr>
            <w:r>
              <w:rPr>
                <w:sz w:val="16"/>
              </w:rPr>
              <w:t>C3-235177</w:t>
            </w:r>
          </w:p>
        </w:tc>
        <w:tc>
          <w:tcPr>
            <w:tcW w:w="1604" w:type="pct"/>
            <w:tcBorders>
              <w:top w:val="single" w:sz="4" w:space="0" w:color="auto"/>
              <w:left w:val="single" w:sz="4" w:space="0" w:color="auto"/>
              <w:bottom w:val="single" w:sz="4" w:space="0" w:color="auto"/>
              <w:right w:val="single" w:sz="4" w:space="0" w:color="auto"/>
            </w:tcBorders>
            <w:hideMark/>
          </w:tcPr>
          <w:p w14:paraId="031347E6"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15B9FF2D"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1B7F12CE" w14:textId="77777777" w:rsidR="00DC7D59" w:rsidRDefault="00DC7D59">
            <w:pPr>
              <w:pStyle w:val="TAL"/>
              <w:rPr>
                <w:sz w:val="16"/>
              </w:rPr>
            </w:pPr>
            <w:r>
              <w:rPr>
                <w:sz w:val="16"/>
              </w:rPr>
              <w:t>29,591</w:t>
            </w:r>
          </w:p>
        </w:tc>
        <w:tc>
          <w:tcPr>
            <w:tcW w:w="248" w:type="pct"/>
            <w:tcBorders>
              <w:top w:val="single" w:sz="4" w:space="0" w:color="auto"/>
              <w:left w:val="single" w:sz="4" w:space="0" w:color="auto"/>
              <w:bottom w:val="single" w:sz="4" w:space="0" w:color="auto"/>
              <w:right w:val="single" w:sz="4" w:space="0" w:color="auto"/>
            </w:tcBorders>
            <w:hideMark/>
          </w:tcPr>
          <w:p w14:paraId="75012ED1" w14:textId="77777777" w:rsidR="00DC7D59" w:rsidRDefault="00DC7D59">
            <w:pPr>
              <w:pStyle w:val="TAL"/>
              <w:rPr>
                <w:sz w:val="16"/>
              </w:rPr>
            </w:pPr>
            <w:r>
              <w:rPr>
                <w:sz w:val="16"/>
              </w:rPr>
              <w:t>166</w:t>
            </w:r>
          </w:p>
        </w:tc>
        <w:tc>
          <w:tcPr>
            <w:tcW w:w="237" w:type="pct"/>
            <w:tcBorders>
              <w:top w:val="single" w:sz="4" w:space="0" w:color="auto"/>
              <w:left w:val="single" w:sz="4" w:space="0" w:color="auto"/>
              <w:bottom w:val="single" w:sz="4" w:space="0" w:color="auto"/>
              <w:right w:val="single" w:sz="4" w:space="0" w:color="auto"/>
            </w:tcBorders>
          </w:tcPr>
          <w:p w14:paraId="496DFAC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B3B02C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1E58B1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E16D20C" w14:textId="77777777" w:rsidR="00DC7D59" w:rsidRDefault="00DC7D59">
            <w:pPr>
              <w:pStyle w:val="TAL"/>
              <w:rPr>
                <w:sz w:val="16"/>
              </w:rPr>
            </w:pPr>
            <w:r>
              <w:rPr>
                <w:sz w:val="16"/>
              </w:rPr>
              <w:t>TEI18, eNA_Ph2, EDGE_Ph2</w:t>
            </w:r>
          </w:p>
        </w:tc>
        <w:tc>
          <w:tcPr>
            <w:tcW w:w="420" w:type="pct"/>
            <w:tcBorders>
              <w:top w:val="single" w:sz="4" w:space="0" w:color="auto"/>
              <w:left w:val="single" w:sz="4" w:space="0" w:color="auto"/>
              <w:bottom w:val="single" w:sz="4" w:space="0" w:color="auto"/>
              <w:right w:val="single" w:sz="4" w:space="0" w:color="auto"/>
            </w:tcBorders>
            <w:hideMark/>
          </w:tcPr>
          <w:p w14:paraId="6C84C929" w14:textId="77777777" w:rsidR="00DC7D59" w:rsidRDefault="00DC7D59">
            <w:pPr>
              <w:pStyle w:val="TAL"/>
              <w:rPr>
                <w:sz w:val="16"/>
              </w:rPr>
            </w:pPr>
            <w:r>
              <w:rPr>
                <w:sz w:val="16"/>
              </w:rPr>
              <w:t>postponed</w:t>
            </w:r>
          </w:p>
        </w:tc>
      </w:tr>
      <w:tr w:rsidR="00DC7D59" w14:paraId="74C8481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74A4AF4" w14:textId="77777777" w:rsidR="00DC7D59" w:rsidRDefault="00DC7D59">
            <w:pPr>
              <w:pStyle w:val="TAL"/>
              <w:rPr>
                <w:sz w:val="16"/>
              </w:rPr>
            </w:pPr>
            <w:r>
              <w:rPr>
                <w:sz w:val="16"/>
              </w:rPr>
              <w:t>C3-235178</w:t>
            </w:r>
          </w:p>
        </w:tc>
        <w:tc>
          <w:tcPr>
            <w:tcW w:w="1604" w:type="pct"/>
            <w:tcBorders>
              <w:top w:val="single" w:sz="4" w:space="0" w:color="auto"/>
              <w:left w:val="single" w:sz="4" w:space="0" w:color="auto"/>
              <w:bottom w:val="single" w:sz="4" w:space="0" w:color="auto"/>
              <w:right w:val="single" w:sz="4" w:space="0" w:color="auto"/>
            </w:tcBorders>
            <w:hideMark/>
          </w:tcPr>
          <w:p w14:paraId="782A6AD3"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0E5107FB"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55ABEE3E"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3FDF93FE" w14:textId="77777777" w:rsidR="00DC7D59" w:rsidRDefault="00DC7D59">
            <w:pPr>
              <w:pStyle w:val="TAL"/>
              <w:rPr>
                <w:sz w:val="16"/>
              </w:rPr>
            </w:pPr>
            <w:r>
              <w:rPr>
                <w:sz w:val="16"/>
              </w:rPr>
              <w:t>470</w:t>
            </w:r>
          </w:p>
        </w:tc>
        <w:tc>
          <w:tcPr>
            <w:tcW w:w="237" w:type="pct"/>
            <w:tcBorders>
              <w:top w:val="single" w:sz="4" w:space="0" w:color="auto"/>
              <w:left w:val="single" w:sz="4" w:space="0" w:color="auto"/>
              <w:bottom w:val="single" w:sz="4" w:space="0" w:color="auto"/>
              <w:right w:val="single" w:sz="4" w:space="0" w:color="auto"/>
            </w:tcBorders>
          </w:tcPr>
          <w:p w14:paraId="7F3D5E7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05D402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474462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BB53D56" w14:textId="77777777" w:rsidR="00DC7D59" w:rsidRDefault="00DC7D59">
            <w:pPr>
              <w:pStyle w:val="TAL"/>
              <w:rPr>
                <w:sz w:val="16"/>
              </w:rPr>
            </w:pPr>
            <w:r>
              <w:rPr>
                <w:sz w:val="16"/>
              </w:rPr>
              <w:t>TEI18, 5GS_Ph1-CT, eV2XARC, TEI17_DCAMP</w:t>
            </w:r>
          </w:p>
        </w:tc>
        <w:tc>
          <w:tcPr>
            <w:tcW w:w="420" w:type="pct"/>
            <w:tcBorders>
              <w:top w:val="single" w:sz="4" w:space="0" w:color="auto"/>
              <w:left w:val="single" w:sz="4" w:space="0" w:color="auto"/>
              <w:bottom w:val="single" w:sz="4" w:space="0" w:color="auto"/>
              <w:right w:val="single" w:sz="4" w:space="0" w:color="auto"/>
            </w:tcBorders>
            <w:hideMark/>
          </w:tcPr>
          <w:p w14:paraId="32FED1ED" w14:textId="77777777" w:rsidR="00DC7D59" w:rsidRDefault="00DC7D59">
            <w:pPr>
              <w:pStyle w:val="TAL"/>
              <w:rPr>
                <w:sz w:val="16"/>
              </w:rPr>
            </w:pPr>
            <w:r>
              <w:rPr>
                <w:sz w:val="16"/>
              </w:rPr>
              <w:t>revised</w:t>
            </w:r>
          </w:p>
        </w:tc>
      </w:tr>
      <w:tr w:rsidR="00DC7D59" w14:paraId="2D02B23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2826FC6" w14:textId="77777777" w:rsidR="00DC7D59" w:rsidRDefault="00DC7D59">
            <w:pPr>
              <w:pStyle w:val="TAL"/>
              <w:rPr>
                <w:sz w:val="16"/>
              </w:rPr>
            </w:pPr>
            <w:r>
              <w:rPr>
                <w:sz w:val="16"/>
              </w:rPr>
              <w:t>C3-235179</w:t>
            </w:r>
          </w:p>
        </w:tc>
        <w:tc>
          <w:tcPr>
            <w:tcW w:w="1604" w:type="pct"/>
            <w:tcBorders>
              <w:top w:val="single" w:sz="4" w:space="0" w:color="auto"/>
              <w:left w:val="single" w:sz="4" w:space="0" w:color="auto"/>
              <w:bottom w:val="single" w:sz="4" w:space="0" w:color="auto"/>
              <w:right w:val="single" w:sz="4" w:space="0" w:color="auto"/>
            </w:tcBorders>
            <w:hideMark/>
          </w:tcPr>
          <w:p w14:paraId="2106DB78" w14:textId="77777777" w:rsidR="00DC7D59" w:rsidRDefault="00DC7D59">
            <w:pPr>
              <w:pStyle w:val="TAL"/>
              <w:rPr>
                <w:sz w:val="16"/>
              </w:rPr>
            </w:pPr>
            <w:r>
              <w:rPr>
                <w:sz w:val="16"/>
              </w:rPr>
              <w:t>Applicability of UNAVAILABLE_DATA failure code</w:t>
            </w:r>
          </w:p>
        </w:tc>
        <w:tc>
          <w:tcPr>
            <w:tcW w:w="515" w:type="pct"/>
            <w:tcBorders>
              <w:top w:val="single" w:sz="4" w:space="0" w:color="auto"/>
              <w:left w:val="single" w:sz="4" w:space="0" w:color="auto"/>
              <w:bottom w:val="single" w:sz="4" w:space="0" w:color="auto"/>
              <w:right w:val="single" w:sz="4" w:space="0" w:color="auto"/>
            </w:tcBorders>
            <w:hideMark/>
          </w:tcPr>
          <w:p w14:paraId="1F1E4A96"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6820149D"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31C3A6C0" w14:textId="77777777" w:rsidR="00DC7D59" w:rsidRDefault="00DC7D59">
            <w:pPr>
              <w:pStyle w:val="TAL"/>
              <w:rPr>
                <w:sz w:val="16"/>
              </w:rPr>
            </w:pPr>
            <w:r>
              <w:rPr>
                <w:sz w:val="16"/>
              </w:rPr>
              <w:t>804</w:t>
            </w:r>
          </w:p>
        </w:tc>
        <w:tc>
          <w:tcPr>
            <w:tcW w:w="237" w:type="pct"/>
            <w:tcBorders>
              <w:top w:val="single" w:sz="4" w:space="0" w:color="auto"/>
              <w:left w:val="single" w:sz="4" w:space="0" w:color="auto"/>
              <w:bottom w:val="single" w:sz="4" w:space="0" w:color="auto"/>
              <w:right w:val="single" w:sz="4" w:space="0" w:color="auto"/>
            </w:tcBorders>
          </w:tcPr>
          <w:p w14:paraId="39E0D3D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12AB805"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5EE2490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A1911CD" w14:textId="77777777" w:rsidR="00DC7D59" w:rsidRDefault="00DC7D59">
            <w:pPr>
              <w:pStyle w:val="TAL"/>
              <w:rPr>
                <w:sz w:val="16"/>
              </w:rPr>
            </w:pPr>
            <w:r>
              <w:rPr>
                <w:sz w:val="16"/>
              </w:rPr>
              <w:t>eNA_Ph2</w:t>
            </w:r>
          </w:p>
        </w:tc>
        <w:tc>
          <w:tcPr>
            <w:tcW w:w="420" w:type="pct"/>
            <w:tcBorders>
              <w:top w:val="single" w:sz="4" w:space="0" w:color="auto"/>
              <w:left w:val="single" w:sz="4" w:space="0" w:color="auto"/>
              <w:bottom w:val="single" w:sz="4" w:space="0" w:color="auto"/>
              <w:right w:val="single" w:sz="4" w:space="0" w:color="auto"/>
            </w:tcBorders>
            <w:hideMark/>
          </w:tcPr>
          <w:p w14:paraId="1ECCAC82" w14:textId="77777777" w:rsidR="00DC7D59" w:rsidRDefault="00DC7D59">
            <w:pPr>
              <w:pStyle w:val="TAL"/>
              <w:rPr>
                <w:sz w:val="16"/>
              </w:rPr>
            </w:pPr>
            <w:r>
              <w:rPr>
                <w:sz w:val="16"/>
              </w:rPr>
              <w:t>not pursued</w:t>
            </w:r>
          </w:p>
        </w:tc>
      </w:tr>
      <w:tr w:rsidR="00DC7D59" w14:paraId="347A9E5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B7B0021" w14:textId="77777777" w:rsidR="00DC7D59" w:rsidRDefault="00DC7D59">
            <w:pPr>
              <w:pStyle w:val="TAL"/>
              <w:rPr>
                <w:sz w:val="16"/>
              </w:rPr>
            </w:pPr>
            <w:r>
              <w:rPr>
                <w:sz w:val="16"/>
              </w:rPr>
              <w:t>C3-235180</w:t>
            </w:r>
          </w:p>
        </w:tc>
        <w:tc>
          <w:tcPr>
            <w:tcW w:w="1604" w:type="pct"/>
            <w:tcBorders>
              <w:top w:val="single" w:sz="4" w:space="0" w:color="auto"/>
              <w:left w:val="single" w:sz="4" w:space="0" w:color="auto"/>
              <w:bottom w:val="single" w:sz="4" w:space="0" w:color="auto"/>
              <w:right w:val="single" w:sz="4" w:space="0" w:color="auto"/>
            </w:tcBorders>
            <w:hideMark/>
          </w:tcPr>
          <w:p w14:paraId="18C0D545" w14:textId="77777777" w:rsidR="00DC7D59" w:rsidRDefault="00DC7D59">
            <w:pPr>
              <w:pStyle w:val="TAL"/>
              <w:rPr>
                <w:sz w:val="16"/>
              </w:rPr>
            </w:pPr>
            <w:r>
              <w:rPr>
                <w:sz w:val="16"/>
              </w:rPr>
              <w:t>Applicability of UNAVAILABLE_DATA failure code</w:t>
            </w:r>
          </w:p>
        </w:tc>
        <w:tc>
          <w:tcPr>
            <w:tcW w:w="515" w:type="pct"/>
            <w:tcBorders>
              <w:top w:val="single" w:sz="4" w:space="0" w:color="auto"/>
              <w:left w:val="single" w:sz="4" w:space="0" w:color="auto"/>
              <w:bottom w:val="single" w:sz="4" w:space="0" w:color="auto"/>
              <w:right w:val="single" w:sz="4" w:space="0" w:color="auto"/>
            </w:tcBorders>
            <w:hideMark/>
          </w:tcPr>
          <w:p w14:paraId="38C28565"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1984388E"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007A504B" w14:textId="77777777" w:rsidR="00DC7D59" w:rsidRDefault="00DC7D59">
            <w:pPr>
              <w:pStyle w:val="TAL"/>
              <w:rPr>
                <w:sz w:val="16"/>
              </w:rPr>
            </w:pPr>
            <w:r>
              <w:rPr>
                <w:sz w:val="16"/>
              </w:rPr>
              <w:t>805</w:t>
            </w:r>
          </w:p>
        </w:tc>
        <w:tc>
          <w:tcPr>
            <w:tcW w:w="237" w:type="pct"/>
            <w:tcBorders>
              <w:top w:val="single" w:sz="4" w:space="0" w:color="auto"/>
              <w:left w:val="single" w:sz="4" w:space="0" w:color="auto"/>
              <w:bottom w:val="single" w:sz="4" w:space="0" w:color="auto"/>
              <w:right w:val="single" w:sz="4" w:space="0" w:color="auto"/>
            </w:tcBorders>
          </w:tcPr>
          <w:p w14:paraId="6F67034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DF5467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59DCEF4"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32191A31" w14:textId="77777777" w:rsidR="00DC7D59" w:rsidRDefault="00DC7D59">
            <w:pPr>
              <w:pStyle w:val="TAL"/>
              <w:rPr>
                <w:sz w:val="16"/>
              </w:rPr>
            </w:pPr>
            <w:r>
              <w:rPr>
                <w:sz w:val="16"/>
              </w:rPr>
              <w:t>eNA_Ph2</w:t>
            </w:r>
          </w:p>
        </w:tc>
        <w:tc>
          <w:tcPr>
            <w:tcW w:w="420" w:type="pct"/>
            <w:tcBorders>
              <w:top w:val="single" w:sz="4" w:space="0" w:color="auto"/>
              <w:left w:val="single" w:sz="4" w:space="0" w:color="auto"/>
              <w:bottom w:val="single" w:sz="4" w:space="0" w:color="auto"/>
              <w:right w:val="single" w:sz="4" w:space="0" w:color="auto"/>
            </w:tcBorders>
            <w:hideMark/>
          </w:tcPr>
          <w:p w14:paraId="080EA272" w14:textId="77777777" w:rsidR="00DC7D59" w:rsidRDefault="00DC7D59">
            <w:pPr>
              <w:pStyle w:val="TAL"/>
              <w:rPr>
                <w:sz w:val="16"/>
              </w:rPr>
            </w:pPr>
            <w:r>
              <w:rPr>
                <w:sz w:val="16"/>
              </w:rPr>
              <w:t>revised</w:t>
            </w:r>
          </w:p>
        </w:tc>
      </w:tr>
      <w:tr w:rsidR="00DC7D59" w14:paraId="0225BA2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F187E63" w14:textId="77777777" w:rsidR="00DC7D59" w:rsidRDefault="00DC7D59">
            <w:pPr>
              <w:pStyle w:val="TAL"/>
              <w:rPr>
                <w:sz w:val="16"/>
              </w:rPr>
            </w:pPr>
            <w:r>
              <w:rPr>
                <w:sz w:val="16"/>
              </w:rPr>
              <w:t>C3-235181</w:t>
            </w:r>
          </w:p>
        </w:tc>
        <w:tc>
          <w:tcPr>
            <w:tcW w:w="1604" w:type="pct"/>
            <w:tcBorders>
              <w:top w:val="single" w:sz="4" w:space="0" w:color="auto"/>
              <w:left w:val="single" w:sz="4" w:space="0" w:color="auto"/>
              <w:bottom w:val="single" w:sz="4" w:space="0" w:color="auto"/>
              <w:right w:val="single" w:sz="4" w:space="0" w:color="auto"/>
            </w:tcBorders>
            <w:hideMark/>
          </w:tcPr>
          <w:p w14:paraId="49B58A8F" w14:textId="77777777" w:rsidR="00DC7D59" w:rsidRDefault="00DC7D59">
            <w:pPr>
              <w:pStyle w:val="TAL"/>
              <w:rPr>
                <w:sz w:val="16"/>
              </w:rPr>
            </w:pPr>
            <w:r>
              <w:rPr>
                <w:sz w:val="16"/>
              </w:rPr>
              <w:t>Support of reporting recommended time windows per list of candidate UEs</w:t>
            </w:r>
          </w:p>
        </w:tc>
        <w:tc>
          <w:tcPr>
            <w:tcW w:w="515" w:type="pct"/>
            <w:tcBorders>
              <w:top w:val="single" w:sz="4" w:space="0" w:color="auto"/>
              <w:left w:val="single" w:sz="4" w:space="0" w:color="auto"/>
              <w:bottom w:val="single" w:sz="4" w:space="0" w:color="auto"/>
              <w:right w:val="single" w:sz="4" w:space="0" w:color="auto"/>
            </w:tcBorders>
            <w:hideMark/>
          </w:tcPr>
          <w:p w14:paraId="54916DAF" w14:textId="77777777" w:rsidR="00DC7D59" w:rsidRDefault="00DC7D59">
            <w:pPr>
              <w:pStyle w:val="TAL"/>
              <w:rPr>
                <w:sz w:val="16"/>
              </w:rPr>
            </w:pPr>
            <w:r>
              <w:rPr>
                <w:sz w:val="16"/>
              </w:rPr>
              <w:t>LG Electronics,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A29B55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D1E40CA" w14:textId="77777777" w:rsidR="00DC7D59" w:rsidRDefault="00DC7D59">
            <w:pPr>
              <w:pStyle w:val="TAL"/>
              <w:rPr>
                <w:sz w:val="16"/>
              </w:rPr>
            </w:pPr>
            <w:r>
              <w:rPr>
                <w:sz w:val="16"/>
              </w:rPr>
              <w:t>1118</w:t>
            </w:r>
          </w:p>
        </w:tc>
        <w:tc>
          <w:tcPr>
            <w:tcW w:w="237" w:type="pct"/>
            <w:tcBorders>
              <w:top w:val="single" w:sz="4" w:space="0" w:color="auto"/>
              <w:left w:val="single" w:sz="4" w:space="0" w:color="auto"/>
              <w:bottom w:val="single" w:sz="4" w:space="0" w:color="auto"/>
              <w:right w:val="single" w:sz="4" w:space="0" w:color="auto"/>
            </w:tcBorders>
          </w:tcPr>
          <w:p w14:paraId="6CA8671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387B1C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7BCD43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22664E1"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15F8BADF" w14:textId="77777777" w:rsidR="00DC7D59" w:rsidRDefault="00DC7D59">
            <w:pPr>
              <w:pStyle w:val="TAL"/>
              <w:rPr>
                <w:sz w:val="16"/>
              </w:rPr>
            </w:pPr>
            <w:r>
              <w:rPr>
                <w:sz w:val="16"/>
              </w:rPr>
              <w:t>revised</w:t>
            </w:r>
          </w:p>
        </w:tc>
      </w:tr>
      <w:tr w:rsidR="00DC7D59" w14:paraId="4A8A572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C636366" w14:textId="77777777" w:rsidR="00DC7D59" w:rsidRDefault="00DC7D59">
            <w:pPr>
              <w:pStyle w:val="TAL"/>
              <w:rPr>
                <w:sz w:val="16"/>
              </w:rPr>
            </w:pPr>
            <w:r>
              <w:rPr>
                <w:sz w:val="16"/>
              </w:rPr>
              <w:t>C3-235182</w:t>
            </w:r>
          </w:p>
        </w:tc>
        <w:tc>
          <w:tcPr>
            <w:tcW w:w="1604" w:type="pct"/>
            <w:tcBorders>
              <w:top w:val="single" w:sz="4" w:space="0" w:color="auto"/>
              <w:left w:val="single" w:sz="4" w:space="0" w:color="auto"/>
              <w:bottom w:val="single" w:sz="4" w:space="0" w:color="auto"/>
              <w:right w:val="single" w:sz="4" w:space="0" w:color="auto"/>
            </w:tcBorders>
            <w:hideMark/>
          </w:tcPr>
          <w:p w14:paraId="0BE93C37" w14:textId="77777777" w:rsidR="00DC7D59" w:rsidRDefault="00DC7D59">
            <w:pPr>
              <w:pStyle w:val="TAL"/>
              <w:rPr>
                <w:sz w:val="16"/>
              </w:rPr>
            </w:pPr>
            <w:r>
              <w:rPr>
                <w:sz w:val="16"/>
              </w:rPr>
              <w:t>Corrections on attribute names</w:t>
            </w:r>
          </w:p>
        </w:tc>
        <w:tc>
          <w:tcPr>
            <w:tcW w:w="515" w:type="pct"/>
            <w:tcBorders>
              <w:top w:val="single" w:sz="4" w:space="0" w:color="auto"/>
              <w:left w:val="single" w:sz="4" w:space="0" w:color="auto"/>
              <w:bottom w:val="single" w:sz="4" w:space="0" w:color="auto"/>
              <w:right w:val="single" w:sz="4" w:space="0" w:color="auto"/>
            </w:tcBorders>
            <w:hideMark/>
          </w:tcPr>
          <w:p w14:paraId="0DB7D3A3"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03EDCE5"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6AD1E5F" w14:textId="77777777" w:rsidR="00DC7D59" w:rsidRDefault="00DC7D59">
            <w:pPr>
              <w:pStyle w:val="TAL"/>
              <w:rPr>
                <w:sz w:val="16"/>
              </w:rPr>
            </w:pPr>
            <w:r>
              <w:rPr>
                <w:sz w:val="16"/>
              </w:rPr>
              <w:t>806</w:t>
            </w:r>
          </w:p>
        </w:tc>
        <w:tc>
          <w:tcPr>
            <w:tcW w:w="237" w:type="pct"/>
            <w:tcBorders>
              <w:top w:val="single" w:sz="4" w:space="0" w:color="auto"/>
              <w:left w:val="single" w:sz="4" w:space="0" w:color="auto"/>
              <w:bottom w:val="single" w:sz="4" w:space="0" w:color="auto"/>
              <w:right w:val="single" w:sz="4" w:space="0" w:color="auto"/>
            </w:tcBorders>
          </w:tcPr>
          <w:p w14:paraId="1A7312E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BA91371"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305BA2A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67AC664" w14:textId="77777777" w:rsidR="00DC7D59" w:rsidRDefault="00DC7D59">
            <w:pPr>
              <w:pStyle w:val="TAL"/>
              <w:rPr>
                <w:sz w:val="16"/>
              </w:rPr>
            </w:pPr>
            <w:r>
              <w:rPr>
                <w:sz w:val="16"/>
              </w:rPr>
              <w:t>eNA_Ph2</w:t>
            </w:r>
          </w:p>
        </w:tc>
        <w:tc>
          <w:tcPr>
            <w:tcW w:w="420" w:type="pct"/>
            <w:tcBorders>
              <w:top w:val="single" w:sz="4" w:space="0" w:color="auto"/>
              <w:left w:val="single" w:sz="4" w:space="0" w:color="auto"/>
              <w:bottom w:val="single" w:sz="4" w:space="0" w:color="auto"/>
              <w:right w:val="single" w:sz="4" w:space="0" w:color="auto"/>
            </w:tcBorders>
            <w:hideMark/>
          </w:tcPr>
          <w:p w14:paraId="6F19C43D" w14:textId="77777777" w:rsidR="00DC7D59" w:rsidRDefault="00DC7D59">
            <w:pPr>
              <w:pStyle w:val="TAL"/>
              <w:rPr>
                <w:sz w:val="16"/>
              </w:rPr>
            </w:pPr>
            <w:r>
              <w:rPr>
                <w:sz w:val="16"/>
              </w:rPr>
              <w:t>agreed</w:t>
            </w:r>
          </w:p>
        </w:tc>
      </w:tr>
      <w:tr w:rsidR="00DC7D59" w14:paraId="3FD343E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83EBB9A" w14:textId="77777777" w:rsidR="00DC7D59" w:rsidRDefault="00DC7D59">
            <w:pPr>
              <w:pStyle w:val="TAL"/>
              <w:rPr>
                <w:sz w:val="16"/>
              </w:rPr>
            </w:pPr>
            <w:r>
              <w:rPr>
                <w:sz w:val="16"/>
              </w:rPr>
              <w:t>C3-235183</w:t>
            </w:r>
          </w:p>
        </w:tc>
        <w:tc>
          <w:tcPr>
            <w:tcW w:w="1604" w:type="pct"/>
            <w:tcBorders>
              <w:top w:val="single" w:sz="4" w:space="0" w:color="auto"/>
              <w:left w:val="single" w:sz="4" w:space="0" w:color="auto"/>
              <w:bottom w:val="single" w:sz="4" w:space="0" w:color="auto"/>
              <w:right w:val="single" w:sz="4" w:space="0" w:color="auto"/>
            </w:tcBorders>
            <w:hideMark/>
          </w:tcPr>
          <w:p w14:paraId="59AFD883" w14:textId="77777777" w:rsidR="00DC7D59" w:rsidRDefault="00DC7D59">
            <w:pPr>
              <w:pStyle w:val="TAL"/>
              <w:rPr>
                <w:sz w:val="16"/>
              </w:rPr>
            </w:pPr>
            <w:r>
              <w:rPr>
                <w:sz w:val="16"/>
              </w:rPr>
              <w:t>Corrections on attribute names</w:t>
            </w:r>
          </w:p>
        </w:tc>
        <w:tc>
          <w:tcPr>
            <w:tcW w:w="515" w:type="pct"/>
            <w:tcBorders>
              <w:top w:val="single" w:sz="4" w:space="0" w:color="auto"/>
              <w:left w:val="single" w:sz="4" w:space="0" w:color="auto"/>
              <w:bottom w:val="single" w:sz="4" w:space="0" w:color="auto"/>
              <w:right w:val="single" w:sz="4" w:space="0" w:color="auto"/>
            </w:tcBorders>
            <w:hideMark/>
          </w:tcPr>
          <w:p w14:paraId="4A12041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032B7EC"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24C6B7F8" w14:textId="77777777" w:rsidR="00DC7D59" w:rsidRDefault="00DC7D59">
            <w:pPr>
              <w:pStyle w:val="TAL"/>
              <w:rPr>
                <w:sz w:val="16"/>
              </w:rPr>
            </w:pPr>
            <w:r>
              <w:rPr>
                <w:sz w:val="16"/>
              </w:rPr>
              <w:t>807</w:t>
            </w:r>
          </w:p>
        </w:tc>
        <w:tc>
          <w:tcPr>
            <w:tcW w:w="237" w:type="pct"/>
            <w:tcBorders>
              <w:top w:val="single" w:sz="4" w:space="0" w:color="auto"/>
              <w:left w:val="single" w:sz="4" w:space="0" w:color="auto"/>
              <w:bottom w:val="single" w:sz="4" w:space="0" w:color="auto"/>
              <w:right w:val="single" w:sz="4" w:space="0" w:color="auto"/>
            </w:tcBorders>
          </w:tcPr>
          <w:p w14:paraId="768C79C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628116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A311F25"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5984B026" w14:textId="77777777" w:rsidR="00DC7D59" w:rsidRDefault="00DC7D59">
            <w:pPr>
              <w:pStyle w:val="TAL"/>
              <w:rPr>
                <w:sz w:val="16"/>
              </w:rPr>
            </w:pPr>
            <w:r>
              <w:rPr>
                <w:sz w:val="16"/>
              </w:rPr>
              <w:t>eNA_Ph2</w:t>
            </w:r>
          </w:p>
        </w:tc>
        <w:tc>
          <w:tcPr>
            <w:tcW w:w="420" w:type="pct"/>
            <w:tcBorders>
              <w:top w:val="single" w:sz="4" w:space="0" w:color="auto"/>
              <w:left w:val="single" w:sz="4" w:space="0" w:color="auto"/>
              <w:bottom w:val="single" w:sz="4" w:space="0" w:color="auto"/>
              <w:right w:val="single" w:sz="4" w:space="0" w:color="auto"/>
            </w:tcBorders>
            <w:hideMark/>
          </w:tcPr>
          <w:p w14:paraId="52667640" w14:textId="77777777" w:rsidR="00DC7D59" w:rsidRDefault="00DC7D59">
            <w:pPr>
              <w:pStyle w:val="TAL"/>
              <w:rPr>
                <w:sz w:val="16"/>
              </w:rPr>
            </w:pPr>
            <w:r>
              <w:rPr>
                <w:sz w:val="16"/>
              </w:rPr>
              <w:t>agreed</w:t>
            </w:r>
          </w:p>
        </w:tc>
      </w:tr>
      <w:tr w:rsidR="00DC7D59" w14:paraId="1661355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6E1AA4C" w14:textId="77777777" w:rsidR="00DC7D59" w:rsidRDefault="00DC7D59">
            <w:pPr>
              <w:pStyle w:val="TAL"/>
              <w:rPr>
                <w:sz w:val="16"/>
              </w:rPr>
            </w:pPr>
            <w:r>
              <w:rPr>
                <w:sz w:val="16"/>
              </w:rPr>
              <w:t>C3-235185</w:t>
            </w:r>
          </w:p>
        </w:tc>
        <w:tc>
          <w:tcPr>
            <w:tcW w:w="1604" w:type="pct"/>
            <w:tcBorders>
              <w:top w:val="single" w:sz="4" w:space="0" w:color="auto"/>
              <w:left w:val="single" w:sz="4" w:space="0" w:color="auto"/>
              <w:bottom w:val="single" w:sz="4" w:space="0" w:color="auto"/>
              <w:right w:val="single" w:sz="4" w:space="0" w:color="auto"/>
            </w:tcBorders>
            <w:hideMark/>
          </w:tcPr>
          <w:p w14:paraId="3A4EFF39" w14:textId="77777777" w:rsidR="00DC7D59" w:rsidRDefault="00DC7D59">
            <w:pPr>
              <w:pStyle w:val="TAL"/>
              <w:rPr>
                <w:sz w:val="16"/>
              </w:rPr>
            </w:pPr>
            <w:r>
              <w:rPr>
                <w:sz w:val="16"/>
              </w:rPr>
              <w:t>Corrections for UE mobility analytics</w:t>
            </w:r>
          </w:p>
        </w:tc>
        <w:tc>
          <w:tcPr>
            <w:tcW w:w="515" w:type="pct"/>
            <w:tcBorders>
              <w:top w:val="single" w:sz="4" w:space="0" w:color="auto"/>
              <w:left w:val="single" w:sz="4" w:space="0" w:color="auto"/>
              <w:bottom w:val="single" w:sz="4" w:space="0" w:color="auto"/>
              <w:right w:val="single" w:sz="4" w:space="0" w:color="auto"/>
            </w:tcBorders>
            <w:hideMark/>
          </w:tcPr>
          <w:p w14:paraId="03A210D7" w14:textId="77777777" w:rsidR="00DC7D59" w:rsidRDefault="00DC7D59">
            <w:pPr>
              <w:pStyle w:val="TAL"/>
              <w:rPr>
                <w:sz w:val="16"/>
              </w:rPr>
            </w:pPr>
            <w:r>
              <w:rPr>
                <w:sz w:val="16"/>
              </w:rPr>
              <w:t>Huawei, KDDI</w:t>
            </w:r>
          </w:p>
        </w:tc>
        <w:tc>
          <w:tcPr>
            <w:tcW w:w="306" w:type="pct"/>
            <w:tcBorders>
              <w:top w:val="single" w:sz="4" w:space="0" w:color="auto"/>
              <w:left w:val="single" w:sz="4" w:space="0" w:color="auto"/>
              <w:bottom w:val="single" w:sz="4" w:space="0" w:color="auto"/>
              <w:right w:val="single" w:sz="4" w:space="0" w:color="auto"/>
            </w:tcBorders>
            <w:hideMark/>
          </w:tcPr>
          <w:p w14:paraId="7B6CC77E"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172E203E" w14:textId="77777777" w:rsidR="00DC7D59" w:rsidRDefault="00DC7D59">
            <w:pPr>
              <w:pStyle w:val="TAL"/>
              <w:rPr>
                <w:sz w:val="16"/>
              </w:rPr>
            </w:pPr>
            <w:r>
              <w:rPr>
                <w:sz w:val="16"/>
              </w:rPr>
              <w:t>808</w:t>
            </w:r>
          </w:p>
        </w:tc>
        <w:tc>
          <w:tcPr>
            <w:tcW w:w="237" w:type="pct"/>
            <w:tcBorders>
              <w:top w:val="single" w:sz="4" w:space="0" w:color="auto"/>
              <w:left w:val="single" w:sz="4" w:space="0" w:color="auto"/>
              <w:bottom w:val="single" w:sz="4" w:space="0" w:color="auto"/>
              <w:right w:val="single" w:sz="4" w:space="0" w:color="auto"/>
            </w:tcBorders>
          </w:tcPr>
          <w:p w14:paraId="5F979A8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610FD9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4DE93E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9DCE846"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3AC799BA" w14:textId="77777777" w:rsidR="00DC7D59" w:rsidRDefault="00DC7D59">
            <w:pPr>
              <w:pStyle w:val="TAL"/>
              <w:rPr>
                <w:sz w:val="16"/>
              </w:rPr>
            </w:pPr>
            <w:r>
              <w:rPr>
                <w:sz w:val="16"/>
              </w:rPr>
              <w:t>revised</w:t>
            </w:r>
          </w:p>
        </w:tc>
      </w:tr>
      <w:tr w:rsidR="00DC7D59" w14:paraId="7F96E72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A46EF24" w14:textId="77777777" w:rsidR="00DC7D59" w:rsidRDefault="00DC7D59">
            <w:pPr>
              <w:pStyle w:val="TAL"/>
              <w:rPr>
                <w:sz w:val="16"/>
              </w:rPr>
            </w:pPr>
            <w:r>
              <w:rPr>
                <w:sz w:val="16"/>
              </w:rPr>
              <w:t>C3-235186</w:t>
            </w:r>
          </w:p>
        </w:tc>
        <w:tc>
          <w:tcPr>
            <w:tcW w:w="1604" w:type="pct"/>
            <w:tcBorders>
              <w:top w:val="single" w:sz="4" w:space="0" w:color="auto"/>
              <w:left w:val="single" w:sz="4" w:space="0" w:color="auto"/>
              <w:bottom w:val="single" w:sz="4" w:space="0" w:color="auto"/>
              <w:right w:val="single" w:sz="4" w:space="0" w:color="auto"/>
            </w:tcBorders>
            <w:hideMark/>
          </w:tcPr>
          <w:p w14:paraId="7E5110F1" w14:textId="77777777" w:rsidR="00DC7D59" w:rsidRDefault="00DC7D59">
            <w:pPr>
              <w:pStyle w:val="TAL"/>
              <w:rPr>
                <w:sz w:val="16"/>
              </w:rPr>
            </w:pPr>
            <w:r>
              <w:rPr>
                <w:sz w:val="16"/>
              </w:rPr>
              <w:t xml:space="preserve">Define </w:t>
            </w:r>
            <w:proofErr w:type="spellStart"/>
            <w:r>
              <w:rPr>
                <w:sz w:val="16"/>
              </w:rPr>
              <w:t>Nnwdaf_MLModelMonitor</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0703D7BA" w14:textId="77777777" w:rsidR="00DC7D59" w:rsidRDefault="00DC7D59">
            <w:pPr>
              <w:pStyle w:val="TAL"/>
              <w:rPr>
                <w:sz w:val="16"/>
              </w:rPr>
            </w:pPr>
            <w:r>
              <w:rPr>
                <w:sz w:val="16"/>
              </w:rPr>
              <w:t xml:space="preserve">Huawei, Ericsson, </w:t>
            </w:r>
            <w:r>
              <w:rPr>
                <w:sz w:val="16"/>
              </w:rPr>
              <w:lastRenderedPageBreak/>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977BCE2" w14:textId="77777777" w:rsidR="00DC7D59" w:rsidRDefault="00DC7D59">
            <w:pPr>
              <w:pStyle w:val="TAL"/>
              <w:rPr>
                <w:sz w:val="16"/>
              </w:rPr>
            </w:pPr>
            <w:r>
              <w:rPr>
                <w:sz w:val="16"/>
              </w:rPr>
              <w:lastRenderedPageBreak/>
              <w:t>29,52</w:t>
            </w:r>
          </w:p>
        </w:tc>
        <w:tc>
          <w:tcPr>
            <w:tcW w:w="248" w:type="pct"/>
            <w:tcBorders>
              <w:top w:val="single" w:sz="4" w:space="0" w:color="auto"/>
              <w:left w:val="single" w:sz="4" w:space="0" w:color="auto"/>
              <w:bottom w:val="single" w:sz="4" w:space="0" w:color="auto"/>
              <w:right w:val="single" w:sz="4" w:space="0" w:color="auto"/>
            </w:tcBorders>
            <w:hideMark/>
          </w:tcPr>
          <w:p w14:paraId="4195FA6D" w14:textId="77777777" w:rsidR="00DC7D59" w:rsidRDefault="00DC7D59">
            <w:pPr>
              <w:pStyle w:val="TAL"/>
              <w:rPr>
                <w:sz w:val="16"/>
              </w:rPr>
            </w:pPr>
            <w:r>
              <w:rPr>
                <w:sz w:val="16"/>
              </w:rPr>
              <w:t>783</w:t>
            </w:r>
          </w:p>
        </w:tc>
        <w:tc>
          <w:tcPr>
            <w:tcW w:w="237" w:type="pct"/>
            <w:tcBorders>
              <w:top w:val="single" w:sz="4" w:space="0" w:color="auto"/>
              <w:left w:val="single" w:sz="4" w:space="0" w:color="auto"/>
              <w:bottom w:val="single" w:sz="4" w:space="0" w:color="auto"/>
              <w:right w:val="single" w:sz="4" w:space="0" w:color="auto"/>
            </w:tcBorders>
            <w:hideMark/>
          </w:tcPr>
          <w:p w14:paraId="31B4F6A6"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066709F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9F6CD8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C38A597"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34356600" w14:textId="77777777" w:rsidR="00DC7D59" w:rsidRDefault="00DC7D59">
            <w:pPr>
              <w:pStyle w:val="TAL"/>
              <w:rPr>
                <w:sz w:val="16"/>
              </w:rPr>
            </w:pPr>
            <w:r>
              <w:rPr>
                <w:sz w:val="16"/>
              </w:rPr>
              <w:t>agreed</w:t>
            </w:r>
          </w:p>
        </w:tc>
      </w:tr>
      <w:tr w:rsidR="00DC7D59" w14:paraId="7932626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B2F15F1" w14:textId="77777777" w:rsidR="00DC7D59" w:rsidRDefault="00DC7D59">
            <w:pPr>
              <w:pStyle w:val="TAL"/>
              <w:rPr>
                <w:sz w:val="16"/>
              </w:rPr>
            </w:pPr>
            <w:r>
              <w:rPr>
                <w:sz w:val="16"/>
              </w:rPr>
              <w:t>C3-235187</w:t>
            </w:r>
          </w:p>
        </w:tc>
        <w:tc>
          <w:tcPr>
            <w:tcW w:w="1604" w:type="pct"/>
            <w:tcBorders>
              <w:top w:val="single" w:sz="4" w:space="0" w:color="auto"/>
              <w:left w:val="single" w:sz="4" w:space="0" w:color="auto"/>
              <w:bottom w:val="single" w:sz="4" w:space="0" w:color="auto"/>
              <w:right w:val="single" w:sz="4" w:space="0" w:color="auto"/>
            </w:tcBorders>
            <w:hideMark/>
          </w:tcPr>
          <w:p w14:paraId="386996BE" w14:textId="77777777" w:rsidR="00DC7D59" w:rsidRDefault="00DC7D59">
            <w:pPr>
              <w:pStyle w:val="TAL"/>
              <w:rPr>
                <w:sz w:val="16"/>
              </w:rPr>
            </w:pPr>
            <w:r>
              <w:rPr>
                <w:sz w:val="16"/>
              </w:rPr>
              <w:t xml:space="preserve">Define service descriptions of </w:t>
            </w:r>
            <w:proofErr w:type="spellStart"/>
            <w:r>
              <w:rPr>
                <w:sz w:val="16"/>
              </w:rPr>
              <w:t>Nnwdaf_MLModelMonitor</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45C8C8D8" w14:textId="77777777" w:rsidR="00DC7D59" w:rsidRDefault="00DC7D59">
            <w:pPr>
              <w:pStyle w:val="TAL"/>
              <w:rPr>
                <w:sz w:val="16"/>
              </w:rPr>
            </w:pPr>
            <w:r>
              <w:rPr>
                <w:sz w:val="16"/>
              </w:rPr>
              <w:t>Huawei, Nokia, Nokia Shanghai Bell, Ericsson</w:t>
            </w:r>
          </w:p>
        </w:tc>
        <w:tc>
          <w:tcPr>
            <w:tcW w:w="306" w:type="pct"/>
            <w:tcBorders>
              <w:top w:val="single" w:sz="4" w:space="0" w:color="auto"/>
              <w:left w:val="single" w:sz="4" w:space="0" w:color="auto"/>
              <w:bottom w:val="single" w:sz="4" w:space="0" w:color="auto"/>
              <w:right w:val="single" w:sz="4" w:space="0" w:color="auto"/>
            </w:tcBorders>
            <w:hideMark/>
          </w:tcPr>
          <w:p w14:paraId="42CDEDCC"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71287117" w14:textId="77777777" w:rsidR="00DC7D59" w:rsidRDefault="00DC7D59">
            <w:pPr>
              <w:pStyle w:val="TAL"/>
              <w:rPr>
                <w:sz w:val="16"/>
              </w:rPr>
            </w:pPr>
            <w:r>
              <w:rPr>
                <w:sz w:val="16"/>
              </w:rPr>
              <w:t>809</w:t>
            </w:r>
          </w:p>
        </w:tc>
        <w:tc>
          <w:tcPr>
            <w:tcW w:w="237" w:type="pct"/>
            <w:tcBorders>
              <w:top w:val="single" w:sz="4" w:space="0" w:color="auto"/>
              <w:left w:val="single" w:sz="4" w:space="0" w:color="auto"/>
              <w:bottom w:val="single" w:sz="4" w:space="0" w:color="auto"/>
              <w:right w:val="single" w:sz="4" w:space="0" w:color="auto"/>
            </w:tcBorders>
          </w:tcPr>
          <w:p w14:paraId="3787723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235B9B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222867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18E1731"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031C8BF8" w14:textId="77777777" w:rsidR="00DC7D59" w:rsidRDefault="00DC7D59">
            <w:pPr>
              <w:pStyle w:val="TAL"/>
              <w:rPr>
                <w:sz w:val="16"/>
              </w:rPr>
            </w:pPr>
            <w:r>
              <w:rPr>
                <w:sz w:val="16"/>
              </w:rPr>
              <w:t>revised</w:t>
            </w:r>
          </w:p>
        </w:tc>
      </w:tr>
      <w:tr w:rsidR="00DC7D59" w14:paraId="0296B48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CF654A1" w14:textId="77777777" w:rsidR="00DC7D59" w:rsidRDefault="00DC7D59">
            <w:pPr>
              <w:pStyle w:val="TAL"/>
              <w:rPr>
                <w:sz w:val="16"/>
              </w:rPr>
            </w:pPr>
            <w:r>
              <w:rPr>
                <w:sz w:val="16"/>
              </w:rPr>
              <w:t>C3-235188</w:t>
            </w:r>
          </w:p>
        </w:tc>
        <w:tc>
          <w:tcPr>
            <w:tcW w:w="1604" w:type="pct"/>
            <w:tcBorders>
              <w:top w:val="single" w:sz="4" w:space="0" w:color="auto"/>
              <w:left w:val="single" w:sz="4" w:space="0" w:color="auto"/>
              <w:bottom w:val="single" w:sz="4" w:space="0" w:color="auto"/>
              <w:right w:val="single" w:sz="4" w:space="0" w:color="auto"/>
            </w:tcBorders>
            <w:hideMark/>
          </w:tcPr>
          <w:p w14:paraId="3119600F" w14:textId="77777777" w:rsidR="00DC7D59" w:rsidRDefault="00DC7D59">
            <w:pPr>
              <w:pStyle w:val="TAL"/>
              <w:rPr>
                <w:sz w:val="16"/>
              </w:rPr>
            </w:pPr>
            <w:r>
              <w:rPr>
                <w:sz w:val="16"/>
              </w:rPr>
              <w:t xml:space="preserve">Define </w:t>
            </w:r>
            <w:proofErr w:type="spellStart"/>
            <w:r>
              <w:rPr>
                <w:sz w:val="16"/>
              </w:rPr>
              <w:t>OpenAPI</w:t>
            </w:r>
            <w:proofErr w:type="spellEnd"/>
            <w:r>
              <w:rPr>
                <w:sz w:val="16"/>
              </w:rPr>
              <w:t xml:space="preserve"> of </w:t>
            </w:r>
            <w:proofErr w:type="spellStart"/>
            <w:r>
              <w:rPr>
                <w:sz w:val="16"/>
              </w:rPr>
              <w:t>Nnwdaf_MLModelMonitor</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3586E270" w14:textId="77777777" w:rsidR="00DC7D59" w:rsidRDefault="00DC7D59">
            <w:pPr>
              <w:pStyle w:val="TAL"/>
              <w:rPr>
                <w:sz w:val="16"/>
              </w:rPr>
            </w:pPr>
            <w:r>
              <w:rPr>
                <w:sz w:val="16"/>
              </w:rPr>
              <w:t>Huawei, Ericsson</w:t>
            </w:r>
          </w:p>
        </w:tc>
        <w:tc>
          <w:tcPr>
            <w:tcW w:w="306" w:type="pct"/>
            <w:tcBorders>
              <w:top w:val="single" w:sz="4" w:space="0" w:color="auto"/>
              <w:left w:val="single" w:sz="4" w:space="0" w:color="auto"/>
              <w:bottom w:val="single" w:sz="4" w:space="0" w:color="auto"/>
              <w:right w:val="single" w:sz="4" w:space="0" w:color="auto"/>
            </w:tcBorders>
            <w:hideMark/>
          </w:tcPr>
          <w:p w14:paraId="12A9A501"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112BC154" w14:textId="77777777" w:rsidR="00DC7D59" w:rsidRDefault="00DC7D59">
            <w:pPr>
              <w:pStyle w:val="TAL"/>
              <w:rPr>
                <w:sz w:val="16"/>
              </w:rPr>
            </w:pPr>
            <w:r>
              <w:rPr>
                <w:sz w:val="16"/>
              </w:rPr>
              <w:t>810</w:t>
            </w:r>
          </w:p>
        </w:tc>
        <w:tc>
          <w:tcPr>
            <w:tcW w:w="237" w:type="pct"/>
            <w:tcBorders>
              <w:top w:val="single" w:sz="4" w:space="0" w:color="auto"/>
              <w:left w:val="single" w:sz="4" w:space="0" w:color="auto"/>
              <w:bottom w:val="single" w:sz="4" w:space="0" w:color="auto"/>
              <w:right w:val="single" w:sz="4" w:space="0" w:color="auto"/>
            </w:tcBorders>
          </w:tcPr>
          <w:p w14:paraId="56A45C3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A72029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2D9600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846916F"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764650CD" w14:textId="77777777" w:rsidR="00DC7D59" w:rsidRDefault="00DC7D59">
            <w:pPr>
              <w:pStyle w:val="TAL"/>
              <w:rPr>
                <w:sz w:val="16"/>
              </w:rPr>
            </w:pPr>
            <w:r>
              <w:rPr>
                <w:sz w:val="16"/>
              </w:rPr>
              <w:t>agreed</w:t>
            </w:r>
          </w:p>
        </w:tc>
      </w:tr>
      <w:tr w:rsidR="00DC7D59" w14:paraId="0AE66EF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A982975" w14:textId="77777777" w:rsidR="00DC7D59" w:rsidRDefault="00DC7D59">
            <w:pPr>
              <w:pStyle w:val="TAL"/>
              <w:rPr>
                <w:sz w:val="16"/>
              </w:rPr>
            </w:pPr>
            <w:r>
              <w:rPr>
                <w:sz w:val="16"/>
              </w:rPr>
              <w:t>C3-235189</w:t>
            </w:r>
          </w:p>
        </w:tc>
        <w:tc>
          <w:tcPr>
            <w:tcW w:w="1604" w:type="pct"/>
            <w:tcBorders>
              <w:top w:val="single" w:sz="4" w:space="0" w:color="auto"/>
              <w:left w:val="single" w:sz="4" w:space="0" w:color="auto"/>
              <w:bottom w:val="single" w:sz="4" w:space="0" w:color="auto"/>
              <w:right w:val="single" w:sz="4" w:space="0" w:color="auto"/>
            </w:tcBorders>
            <w:hideMark/>
          </w:tcPr>
          <w:p w14:paraId="6A7B50DC" w14:textId="77777777" w:rsidR="00DC7D59" w:rsidRDefault="00DC7D59">
            <w:pPr>
              <w:pStyle w:val="TAL"/>
              <w:rPr>
                <w:sz w:val="16"/>
              </w:rPr>
            </w:pPr>
            <w:r>
              <w:rPr>
                <w:sz w:val="16"/>
              </w:rPr>
              <w:t xml:space="preserve">Define </w:t>
            </w:r>
            <w:proofErr w:type="spellStart"/>
            <w:r>
              <w:rPr>
                <w:sz w:val="16"/>
              </w:rPr>
              <w:t>Nnwdaf_RoamingData</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17D9F339" w14:textId="77777777" w:rsidR="00DC7D59" w:rsidRDefault="00DC7D59">
            <w:pPr>
              <w:pStyle w:val="TAL"/>
              <w:rPr>
                <w:sz w:val="16"/>
              </w:rPr>
            </w:pPr>
            <w:r>
              <w:rPr>
                <w:sz w:val="16"/>
              </w:rPr>
              <w:t>Huawei, Ericsson</w:t>
            </w:r>
          </w:p>
        </w:tc>
        <w:tc>
          <w:tcPr>
            <w:tcW w:w="306" w:type="pct"/>
            <w:tcBorders>
              <w:top w:val="single" w:sz="4" w:space="0" w:color="auto"/>
              <w:left w:val="single" w:sz="4" w:space="0" w:color="auto"/>
              <w:bottom w:val="single" w:sz="4" w:space="0" w:color="auto"/>
              <w:right w:val="single" w:sz="4" w:space="0" w:color="auto"/>
            </w:tcBorders>
            <w:hideMark/>
          </w:tcPr>
          <w:p w14:paraId="1F548962"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09272682" w14:textId="77777777" w:rsidR="00DC7D59" w:rsidRDefault="00DC7D59">
            <w:pPr>
              <w:pStyle w:val="TAL"/>
              <w:rPr>
                <w:sz w:val="16"/>
              </w:rPr>
            </w:pPr>
            <w:r>
              <w:rPr>
                <w:sz w:val="16"/>
              </w:rPr>
              <w:t>811</w:t>
            </w:r>
          </w:p>
        </w:tc>
        <w:tc>
          <w:tcPr>
            <w:tcW w:w="237" w:type="pct"/>
            <w:tcBorders>
              <w:top w:val="single" w:sz="4" w:space="0" w:color="auto"/>
              <w:left w:val="single" w:sz="4" w:space="0" w:color="auto"/>
              <w:bottom w:val="single" w:sz="4" w:space="0" w:color="auto"/>
              <w:right w:val="single" w:sz="4" w:space="0" w:color="auto"/>
            </w:tcBorders>
          </w:tcPr>
          <w:p w14:paraId="3DFCFBA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D4F18E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E7A0FB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BBA6847"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793F427B" w14:textId="77777777" w:rsidR="00DC7D59" w:rsidRDefault="00DC7D59">
            <w:pPr>
              <w:pStyle w:val="TAL"/>
              <w:rPr>
                <w:sz w:val="16"/>
              </w:rPr>
            </w:pPr>
            <w:r>
              <w:rPr>
                <w:sz w:val="16"/>
              </w:rPr>
              <w:t>agreed</w:t>
            </w:r>
          </w:p>
        </w:tc>
      </w:tr>
      <w:tr w:rsidR="00DC7D59" w14:paraId="15354E9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53B73A9" w14:textId="77777777" w:rsidR="00DC7D59" w:rsidRDefault="00DC7D59">
            <w:pPr>
              <w:pStyle w:val="TAL"/>
              <w:rPr>
                <w:sz w:val="16"/>
              </w:rPr>
            </w:pPr>
            <w:r>
              <w:rPr>
                <w:sz w:val="16"/>
              </w:rPr>
              <w:t>C3-235190</w:t>
            </w:r>
          </w:p>
        </w:tc>
        <w:tc>
          <w:tcPr>
            <w:tcW w:w="1604" w:type="pct"/>
            <w:tcBorders>
              <w:top w:val="single" w:sz="4" w:space="0" w:color="auto"/>
              <w:left w:val="single" w:sz="4" w:space="0" w:color="auto"/>
              <w:bottom w:val="single" w:sz="4" w:space="0" w:color="auto"/>
              <w:right w:val="single" w:sz="4" w:space="0" w:color="auto"/>
            </w:tcBorders>
            <w:hideMark/>
          </w:tcPr>
          <w:p w14:paraId="14D0FF40" w14:textId="77777777" w:rsidR="00DC7D59" w:rsidRDefault="00DC7D59">
            <w:pPr>
              <w:pStyle w:val="TAL"/>
              <w:rPr>
                <w:sz w:val="16"/>
              </w:rPr>
            </w:pPr>
            <w:r>
              <w:rPr>
                <w:sz w:val="16"/>
              </w:rPr>
              <w:t xml:space="preserve">Define service descriptions of </w:t>
            </w:r>
            <w:proofErr w:type="spellStart"/>
            <w:r>
              <w:rPr>
                <w:sz w:val="16"/>
              </w:rPr>
              <w:t>Nnwdaf_RoamingData</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30DD0076"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96769EA"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7F56EE93" w14:textId="77777777" w:rsidR="00DC7D59" w:rsidRDefault="00DC7D59">
            <w:pPr>
              <w:pStyle w:val="TAL"/>
              <w:rPr>
                <w:sz w:val="16"/>
              </w:rPr>
            </w:pPr>
            <w:r>
              <w:rPr>
                <w:sz w:val="16"/>
              </w:rPr>
              <w:t>812</w:t>
            </w:r>
          </w:p>
        </w:tc>
        <w:tc>
          <w:tcPr>
            <w:tcW w:w="237" w:type="pct"/>
            <w:tcBorders>
              <w:top w:val="single" w:sz="4" w:space="0" w:color="auto"/>
              <w:left w:val="single" w:sz="4" w:space="0" w:color="auto"/>
              <w:bottom w:val="single" w:sz="4" w:space="0" w:color="auto"/>
              <w:right w:val="single" w:sz="4" w:space="0" w:color="auto"/>
            </w:tcBorders>
          </w:tcPr>
          <w:p w14:paraId="450B82E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5AA8BF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AC7B88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AFFD9CE"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045392D9" w14:textId="77777777" w:rsidR="00DC7D59" w:rsidRDefault="00DC7D59">
            <w:pPr>
              <w:pStyle w:val="TAL"/>
              <w:rPr>
                <w:sz w:val="16"/>
              </w:rPr>
            </w:pPr>
            <w:r>
              <w:rPr>
                <w:sz w:val="16"/>
              </w:rPr>
              <w:t>revised</w:t>
            </w:r>
          </w:p>
        </w:tc>
      </w:tr>
      <w:tr w:rsidR="00DC7D59" w14:paraId="41E65D8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9150D2A" w14:textId="77777777" w:rsidR="00DC7D59" w:rsidRDefault="00DC7D59">
            <w:pPr>
              <w:pStyle w:val="TAL"/>
              <w:rPr>
                <w:sz w:val="16"/>
              </w:rPr>
            </w:pPr>
            <w:r>
              <w:rPr>
                <w:sz w:val="16"/>
              </w:rPr>
              <w:t>C3-235191</w:t>
            </w:r>
          </w:p>
        </w:tc>
        <w:tc>
          <w:tcPr>
            <w:tcW w:w="1604" w:type="pct"/>
            <w:tcBorders>
              <w:top w:val="single" w:sz="4" w:space="0" w:color="auto"/>
              <w:left w:val="single" w:sz="4" w:space="0" w:color="auto"/>
              <w:bottom w:val="single" w:sz="4" w:space="0" w:color="auto"/>
              <w:right w:val="single" w:sz="4" w:space="0" w:color="auto"/>
            </w:tcBorders>
            <w:hideMark/>
          </w:tcPr>
          <w:p w14:paraId="77A6C5F8" w14:textId="77777777" w:rsidR="00DC7D59" w:rsidRDefault="00DC7D59">
            <w:pPr>
              <w:pStyle w:val="TAL"/>
              <w:rPr>
                <w:sz w:val="16"/>
              </w:rPr>
            </w:pPr>
            <w:r>
              <w:rPr>
                <w:sz w:val="16"/>
              </w:rPr>
              <w:t xml:space="preserve">Define </w:t>
            </w:r>
            <w:proofErr w:type="spellStart"/>
            <w:r>
              <w:rPr>
                <w:sz w:val="16"/>
              </w:rPr>
              <w:t>OpenAPI</w:t>
            </w:r>
            <w:proofErr w:type="spellEnd"/>
            <w:r>
              <w:rPr>
                <w:sz w:val="16"/>
              </w:rPr>
              <w:t xml:space="preserve"> of </w:t>
            </w:r>
            <w:proofErr w:type="spellStart"/>
            <w:r>
              <w:rPr>
                <w:sz w:val="16"/>
              </w:rPr>
              <w:t>Nnwdaf_RoamingData</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5405A065"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6E732B5"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1E9138CD" w14:textId="77777777" w:rsidR="00DC7D59" w:rsidRDefault="00DC7D59">
            <w:pPr>
              <w:pStyle w:val="TAL"/>
              <w:rPr>
                <w:sz w:val="16"/>
              </w:rPr>
            </w:pPr>
            <w:r>
              <w:rPr>
                <w:sz w:val="16"/>
              </w:rPr>
              <w:t>813</w:t>
            </w:r>
          </w:p>
        </w:tc>
        <w:tc>
          <w:tcPr>
            <w:tcW w:w="237" w:type="pct"/>
            <w:tcBorders>
              <w:top w:val="single" w:sz="4" w:space="0" w:color="auto"/>
              <w:left w:val="single" w:sz="4" w:space="0" w:color="auto"/>
              <w:bottom w:val="single" w:sz="4" w:space="0" w:color="auto"/>
              <w:right w:val="single" w:sz="4" w:space="0" w:color="auto"/>
            </w:tcBorders>
          </w:tcPr>
          <w:p w14:paraId="443CCB7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B55860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B032AB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38B3BB2"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1F7E0DDB" w14:textId="77777777" w:rsidR="00DC7D59" w:rsidRDefault="00DC7D59">
            <w:pPr>
              <w:pStyle w:val="TAL"/>
              <w:rPr>
                <w:sz w:val="16"/>
              </w:rPr>
            </w:pPr>
            <w:r>
              <w:rPr>
                <w:sz w:val="16"/>
              </w:rPr>
              <w:t>agreed</w:t>
            </w:r>
          </w:p>
        </w:tc>
      </w:tr>
      <w:tr w:rsidR="00DC7D59" w14:paraId="05C60B7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D9DFAA0" w14:textId="77777777" w:rsidR="00DC7D59" w:rsidRDefault="00DC7D59">
            <w:pPr>
              <w:pStyle w:val="TAL"/>
              <w:rPr>
                <w:sz w:val="16"/>
              </w:rPr>
            </w:pPr>
            <w:r>
              <w:rPr>
                <w:sz w:val="16"/>
              </w:rPr>
              <w:t>C3-235192</w:t>
            </w:r>
          </w:p>
        </w:tc>
        <w:tc>
          <w:tcPr>
            <w:tcW w:w="1604" w:type="pct"/>
            <w:tcBorders>
              <w:top w:val="single" w:sz="4" w:space="0" w:color="auto"/>
              <w:left w:val="single" w:sz="4" w:space="0" w:color="auto"/>
              <w:bottom w:val="single" w:sz="4" w:space="0" w:color="auto"/>
              <w:right w:val="single" w:sz="4" w:space="0" w:color="auto"/>
            </w:tcBorders>
            <w:hideMark/>
          </w:tcPr>
          <w:p w14:paraId="70A4A104" w14:textId="77777777" w:rsidR="00DC7D59" w:rsidRDefault="00DC7D59">
            <w:pPr>
              <w:pStyle w:val="TAL"/>
              <w:rPr>
                <w:sz w:val="16"/>
              </w:rPr>
            </w:pPr>
            <w:r>
              <w:rPr>
                <w:sz w:val="16"/>
              </w:rPr>
              <w:t>Enhance UE mobility analytics to support fine granularity</w:t>
            </w:r>
          </w:p>
        </w:tc>
        <w:tc>
          <w:tcPr>
            <w:tcW w:w="515" w:type="pct"/>
            <w:tcBorders>
              <w:top w:val="single" w:sz="4" w:space="0" w:color="auto"/>
              <w:left w:val="single" w:sz="4" w:space="0" w:color="auto"/>
              <w:bottom w:val="single" w:sz="4" w:space="0" w:color="auto"/>
              <w:right w:val="single" w:sz="4" w:space="0" w:color="auto"/>
            </w:tcBorders>
            <w:hideMark/>
          </w:tcPr>
          <w:p w14:paraId="76C20EEF" w14:textId="77777777" w:rsidR="00DC7D59" w:rsidRDefault="00DC7D59">
            <w:pPr>
              <w:pStyle w:val="TAL"/>
              <w:rPr>
                <w:sz w:val="16"/>
              </w:rPr>
            </w:pPr>
            <w:r>
              <w:rPr>
                <w:sz w:val="16"/>
              </w:rPr>
              <w:t>Huawei, KDDI</w:t>
            </w:r>
          </w:p>
        </w:tc>
        <w:tc>
          <w:tcPr>
            <w:tcW w:w="306" w:type="pct"/>
            <w:tcBorders>
              <w:top w:val="single" w:sz="4" w:space="0" w:color="auto"/>
              <w:left w:val="single" w:sz="4" w:space="0" w:color="auto"/>
              <w:bottom w:val="single" w:sz="4" w:space="0" w:color="auto"/>
              <w:right w:val="single" w:sz="4" w:space="0" w:color="auto"/>
            </w:tcBorders>
            <w:hideMark/>
          </w:tcPr>
          <w:p w14:paraId="0DC3EA07"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FF5C41E" w14:textId="77777777" w:rsidR="00DC7D59" w:rsidRDefault="00DC7D59">
            <w:pPr>
              <w:pStyle w:val="TAL"/>
              <w:rPr>
                <w:sz w:val="16"/>
              </w:rPr>
            </w:pPr>
            <w:r>
              <w:rPr>
                <w:sz w:val="16"/>
              </w:rPr>
              <w:t>1119</w:t>
            </w:r>
          </w:p>
        </w:tc>
        <w:tc>
          <w:tcPr>
            <w:tcW w:w="237" w:type="pct"/>
            <w:tcBorders>
              <w:top w:val="single" w:sz="4" w:space="0" w:color="auto"/>
              <w:left w:val="single" w:sz="4" w:space="0" w:color="auto"/>
              <w:bottom w:val="single" w:sz="4" w:space="0" w:color="auto"/>
              <w:right w:val="single" w:sz="4" w:space="0" w:color="auto"/>
            </w:tcBorders>
          </w:tcPr>
          <w:p w14:paraId="027187D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87628B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805B36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DBF5D1E"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5164094F" w14:textId="77777777" w:rsidR="00DC7D59" w:rsidRDefault="00DC7D59">
            <w:pPr>
              <w:pStyle w:val="TAL"/>
              <w:rPr>
                <w:sz w:val="16"/>
              </w:rPr>
            </w:pPr>
            <w:r>
              <w:rPr>
                <w:sz w:val="16"/>
              </w:rPr>
              <w:t>revised</w:t>
            </w:r>
          </w:p>
        </w:tc>
      </w:tr>
      <w:tr w:rsidR="00DC7D59" w14:paraId="7587E34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9B3BAEA" w14:textId="77777777" w:rsidR="00DC7D59" w:rsidRDefault="00DC7D59">
            <w:pPr>
              <w:pStyle w:val="TAL"/>
              <w:rPr>
                <w:sz w:val="16"/>
              </w:rPr>
            </w:pPr>
            <w:r>
              <w:rPr>
                <w:sz w:val="16"/>
              </w:rPr>
              <w:t>C3-235193</w:t>
            </w:r>
          </w:p>
        </w:tc>
        <w:tc>
          <w:tcPr>
            <w:tcW w:w="1604" w:type="pct"/>
            <w:tcBorders>
              <w:top w:val="single" w:sz="4" w:space="0" w:color="auto"/>
              <w:left w:val="single" w:sz="4" w:space="0" w:color="auto"/>
              <w:bottom w:val="single" w:sz="4" w:space="0" w:color="auto"/>
              <w:right w:val="single" w:sz="4" w:space="0" w:color="auto"/>
            </w:tcBorders>
            <w:hideMark/>
          </w:tcPr>
          <w:p w14:paraId="1F166A31" w14:textId="77777777" w:rsidR="00DC7D59" w:rsidRDefault="00DC7D59">
            <w:pPr>
              <w:pStyle w:val="TAL"/>
              <w:rPr>
                <w:sz w:val="16"/>
              </w:rPr>
            </w:pPr>
            <w:r>
              <w:rPr>
                <w:sz w:val="16"/>
              </w:rPr>
              <w:t>Enhancements on the inference input data and training input data</w:t>
            </w:r>
          </w:p>
        </w:tc>
        <w:tc>
          <w:tcPr>
            <w:tcW w:w="515" w:type="pct"/>
            <w:tcBorders>
              <w:top w:val="single" w:sz="4" w:space="0" w:color="auto"/>
              <w:left w:val="single" w:sz="4" w:space="0" w:color="auto"/>
              <w:bottom w:val="single" w:sz="4" w:space="0" w:color="auto"/>
              <w:right w:val="single" w:sz="4" w:space="0" w:color="auto"/>
            </w:tcBorders>
            <w:hideMark/>
          </w:tcPr>
          <w:p w14:paraId="39F4A2B5"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912C979"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0C83159" w14:textId="77777777" w:rsidR="00DC7D59" w:rsidRDefault="00DC7D59">
            <w:pPr>
              <w:pStyle w:val="TAL"/>
              <w:rPr>
                <w:sz w:val="16"/>
              </w:rPr>
            </w:pPr>
            <w:r>
              <w:rPr>
                <w:sz w:val="16"/>
              </w:rPr>
              <w:t>785</w:t>
            </w:r>
          </w:p>
        </w:tc>
        <w:tc>
          <w:tcPr>
            <w:tcW w:w="237" w:type="pct"/>
            <w:tcBorders>
              <w:top w:val="single" w:sz="4" w:space="0" w:color="auto"/>
              <w:left w:val="single" w:sz="4" w:space="0" w:color="auto"/>
              <w:bottom w:val="single" w:sz="4" w:space="0" w:color="auto"/>
              <w:right w:val="single" w:sz="4" w:space="0" w:color="auto"/>
            </w:tcBorders>
            <w:hideMark/>
          </w:tcPr>
          <w:p w14:paraId="7B1A100D"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31E6B21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A4A0D0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5E2404D"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53C98889" w14:textId="77777777" w:rsidR="00DC7D59" w:rsidRDefault="00DC7D59">
            <w:pPr>
              <w:pStyle w:val="TAL"/>
              <w:rPr>
                <w:sz w:val="16"/>
              </w:rPr>
            </w:pPr>
            <w:r>
              <w:rPr>
                <w:sz w:val="16"/>
              </w:rPr>
              <w:t>agreed</w:t>
            </w:r>
          </w:p>
        </w:tc>
      </w:tr>
      <w:tr w:rsidR="00DC7D59" w14:paraId="2394300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9282AFB" w14:textId="77777777" w:rsidR="00DC7D59" w:rsidRDefault="00DC7D59">
            <w:pPr>
              <w:pStyle w:val="TAL"/>
              <w:rPr>
                <w:sz w:val="16"/>
              </w:rPr>
            </w:pPr>
            <w:r>
              <w:rPr>
                <w:sz w:val="16"/>
              </w:rPr>
              <w:t>C3-235194</w:t>
            </w:r>
          </w:p>
        </w:tc>
        <w:tc>
          <w:tcPr>
            <w:tcW w:w="1604" w:type="pct"/>
            <w:tcBorders>
              <w:top w:val="single" w:sz="4" w:space="0" w:color="auto"/>
              <w:left w:val="single" w:sz="4" w:space="0" w:color="auto"/>
              <w:bottom w:val="single" w:sz="4" w:space="0" w:color="auto"/>
              <w:right w:val="single" w:sz="4" w:space="0" w:color="auto"/>
            </w:tcBorders>
            <w:hideMark/>
          </w:tcPr>
          <w:p w14:paraId="1505E4EF" w14:textId="77777777" w:rsidR="00DC7D59" w:rsidRDefault="00DC7D59">
            <w:pPr>
              <w:pStyle w:val="TAL"/>
              <w:rPr>
                <w:sz w:val="16"/>
              </w:rPr>
            </w:pPr>
            <w:r>
              <w:rPr>
                <w:sz w:val="16"/>
              </w:rPr>
              <w:t xml:space="preserve">Update the </w:t>
            </w:r>
            <w:proofErr w:type="spellStart"/>
            <w:r>
              <w:rPr>
                <w:sz w:val="16"/>
              </w:rPr>
              <w:t>Nadrf_MLModelManagement_RetrievalRequest</w:t>
            </w:r>
            <w:proofErr w:type="spellEnd"/>
            <w:r>
              <w:rPr>
                <w:sz w:val="16"/>
              </w:rPr>
              <w:t xml:space="preserve"> service</w:t>
            </w:r>
          </w:p>
        </w:tc>
        <w:tc>
          <w:tcPr>
            <w:tcW w:w="515" w:type="pct"/>
            <w:tcBorders>
              <w:top w:val="single" w:sz="4" w:space="0" w:color="auto"/>
              <w:left w:val="single" w:sz="4" w:space="0" w:color="auto"/>
              <w:bottom w:val="single" w:sz="4" w:space="0" w:color="auto"/>
              <w:right w:val="single" w:sz="4" w:space="0" w:color="auto"/>
            </w:tcBorders>
            <w:hideMark/>
          </w:tcPr>
          <w:p w14:paraId="1E2C6125" w14:textId="77777777" w:rsidR="00DC7D59" w:rsidRDefault="00DC7D59">
            <w:pPr>
              <w:pStyle w:val="TAL"/>
              <w:rPr>
                <w:sz w:val="16"/>
              </w:rPr>
            </w:pPr>
            <w:r>
              <w:rPr>
                <w:sz w:val="16"/>
              </w:rPr>
              <w:t>Huawei, Ericsson, Intel</w:t>
            </w:r>
          </w:p>
        </w:tc>
        <w:tc>
          <w:tcPr>
            <w:tcW w:w="306" w:type="pct"/>
            <w:tcBorders>
              <w:top w:val="single" w:sz="4" w:space="0" w:color="auto"/>
              <w:left w:val="single" w:sz="4" w:space="0" w:color="auto"/>
              <w:bottom w:val="single" w:sz="4" w:space="0" w:color="auto"/>
              <w:right w:val="single" w:sz="4" w:space="0" w:color="auto"/>
            </w:tcBorders>
            <w:hideMark/>
          </w:tcPr>
          <w:p w14:paraId="27978463" w14:textId="77777777" w:rsidR="00DC7D59" w:rsidRDefault="00DC7D59">
            <w:pPr>
              <w:pStyle w:val="TAL"/>
              <w:rPr>
                <w:sz w:val="16"/>
              </w:rPr>
            </w:pPr>
            <w:r>
              <w:rPr>
                <w:sz w:val="16"/>
              </w:rPr>
              <w:t>29,575</w:t>
            </w:r>
          </w:p>
        </w:tc>
        <w:tc>
          <w:tcPr>
            <w:tcW w:w="248" w:type="pct"/>
            <w:tcBorders>
              <w:top w:val="single" w:sz="4" w:space="0" w:color="auto"/>
              <w:left w:val="single" w:sz="4" w:space="0" w:color="auto"/>
              <w:bottom w:val="single" w:sz="4" w:space="0" w:color="auto"/>
              <w:right w:val="single" w:sz="4" w:space="0" w:color="auto"/>
            </w:tcBorders>
            <w:hideMark/>
          </w:tcPr>
          <w:p w14:paraId="7ABE896D" w14:textId="77777777" w:rsidR="00DC7D59" w:rsidRDefault="00DC7D59">
            <w:pPr>
              <w:pStyle w:val="TAL"/>
              <w:rPr>
                <w:sz w:val="16"/>
              </w:rPr>
            </w:pPr>
            <w:r>
              <w:rPr>
                <w:sz w:val="16"/>
              </w:rPr>
              <w:t>62</w:t>
            </w:r>
          </w:p>
        </w:tc>
        <w:tc>
          <w:tcPr>
            <w:tcW w:w="237" w:type="pct"/>
            <w:tcBorders>
              <w:top w:val="single" w:sz="4" w:space="0" w:color="auto"/>
              <w:left w:val="single" w:sz="4" w:space="0" w:color="auto"/>
              <w:bottom w:val="single" w:sz="4" w:space="0" w:color="auto"/>
              <w:right w:val="single" w:sz="4" w:space="0" w:color="auto"/>
            </w:tcBorders>
            <w:hideMark/>
          </w:tcPr>
          <w:p w14:paraId="7AAB1507"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1052A64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DC0D71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A077DA4"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0C6BEDF3" w14:textId="77777777" w:rsidR="00DC7D59" w:rsidRDefault="00DC7D59">
            <w:pPr>
              <w:pStyle w:val="TAL"/>
              <w:rPr>
                <w:sz w:val="16"/>
              </w:rPr>
            </w:pPr>
            <w:r>
              <w:rPr>
                <w:sz w:val="16"/>
              </w:rPr>
              <w:t>agreed</w:t>
            </w:r>
          </w:p>
        </w:tc>
      </w:tr>
      <w:tr w:rsidR="00DC7D59" w14:paraId="32D7E9B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702A76E" w14:textId="77777777" w:rsidR="00DC7D59" w:rsidRDefault="00DC7D59">
            <w:pPr>
              <w:pStyle w:val="TAL"/>
              <w:rPr>
                <w:sz w:val="16"/>
              </w:rPr>
            </w:pPr>
            <w:r>
              <w:rPr>
                <w:sz w:val="16"/>
              </w:rPr>
              <w:t>C3-235195</w:t>
            </w:r>
          </w:p>
        </w:tc>
        <w:tc>
          <w:tcPr>
            <w:tcW w:w="1604" w:type="pct"/>
            <w:tcBorders>
              <w:top w:val="single" w:sz="4" w:space="0" w:color="auto"/>
              <w:left w:val="single" w:sz="4" w:space="0" w:color="auto"/>
              <w:bottom w:val="single" w:sz="4" w:space="0" w:color="auto"/>
              <w:right w:val="single" w:sz="4" w:space="0" w:color="auto"/>
            </w:tcBorders>
            <w:hideMark/>
          </w:tcPr>
          <w:p w14:paraId="0BDDCD41" w14:textId="77777777" w:rsidR="00DC7D59" w:rsidRDefault="00DC7D59">
            <w:pPr>
              <w:pStyle w:val="TAL"/>
              <w:rPr>
                <w:sz w:val="16"/>
              </w:rPr>
            </w:pPr>
            <w:r>
              <w:rPr>
                <w:sz w:val="16"/>
              </w:rPr>
              <w:t xml:space="preserve">Corrections on the presence and description of </w:t>
            </w:r>
            <w:proofErr w:type="spellStart"/>
            <w:r>
              <w:rPr>
                <w:sz w:val="16"/>
              </w:rPr>
              <w:t>dnais</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5717E31F"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A70F20E"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A02DC19" w14:textId="77777777" w:rsidR="00DC7D59" w:rsidRDefault="00DC7D59">
            <w:pPr>
              <w:pStyle w:val="TAL"/>
              <w:rPr>
                <w:sz w:val="16"/>
              </w:rPr>
            </w:pPr>
            <w:r>
              <w:rPr>
                <w:sz w:val="16"/>
              </w:rPr>
              <w:t>814</w:t>
            </w:r>
          </w:p>
        </w:tc>
        <w:tc>
          <w:tcPr>
            <w:tcW w:w="237" w:type="pct"/>
            <w:tcBorders>
              <w:top w:val="single" w:sz="4" w:space="0" w:color="auto"/>
              <w:left w:val="single" w:sz="4" w:space="0" w:color="auto"/>
              <w:bottom w:val="single" w:sz="4" w:space="0" w:color="auto"/>
              <w:right w:val="single" w:sz="4" w:space="0" w:color="auto"/>
            </w:tcBorders>
          </w:tcPr>
          <w:p w14:paraId="0AC2A33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7FB6F2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3E4420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6C4C620"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55F1A871" w14:textId="77777777" w:rsidR="00DC7D59" w:rsidRDefault="00DC7D59">
            <w:pPr>
              <w:pStyle w:val="TAL"/>
              <w:rPr>
                <w:sz w:val="16"/>
              </w:rPr>
            </w:pPr>
            <w:r>
              <w:rPr>
                <w:sz w:val="16"/>
              </w:rPr>
              <w:t>agreed</w:t>
            </w:r>
          </w:p>
        </w:tc>
      </w:tr>
      <w:tr w:rsidR="00DC7D59" w14:paraId="64FDC70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02D01B2" w14:textId="77777777" w:rsidR="00DC7D59" w:rsidRDefault="00DC7D59">
            <w:pPr>
              <w:pStyle w:val="TAL"/>
              <w:rPr>
                <w:sz w:val="16"/>
              </w:rPr>
            </w:pPr>
            <w:r>
              <w:rPr>
                <w:sz w:val="16"/>
              </w:rPr>
              <w:t>C3-235196</w:t>
            </w:r>
          </w:p>
        </w:tc>
        <w:tc>
          <w:tcPr>
            <w:tcW w:w="1604" w:type="pct"/>
            <w:tcBorders>
              <w:top w:val="single" w:sz="4" w:space="0" w:color="auto"/>
              <w:left w:val="single" w:sz="4" w:space="0" w:color="auto"/>
              <w:bottom w:val="single" w:sz="4" w:space="0" w:color="auto"/>
              <w:right w:val="single" w:sz="4" w:space="0" w:color="auto"/>
            </w:tcBorders>
            <w:hideMark/>
          </w:tcPr>
          <w:p w14:paraId="79A6CDB2" w14:textId="77777777" w:rsidR="00DC7D59" w:rsidRDefault="00DC7D59">
            <w:pPr>
              <w:pStyle w:val="TAL"/>
              <w:rPr>
                <w:sz w:val="16"/>
              </w:rPr>
            </w:pPr>
            <w:r>
              <w:rPr>
                <w:sz w:val="16"/>
              </w:rPr>
              <w:t>Support of the storage of user consent</w:t>
            </w:r>
          </w:p>
        </w:tc>
        <w:tc>
          <w:tcPr>
            <w:tcW w:w="515" w:type="pct"/>
            <w:tcBorders>
              <w:top w:val="single" w:sz="4" w:space="0" w:color="auto"/>
              <w:left w:val="single" w:sz="4" w:space="0" w:color="auto"/>
              <w:bottom w:val="single" w:sz="4" w:space="0" w:color="auto"/>
              <w:right w:val="single" w:sz="4" w:space="0" w:color="auto"/>
            </w:tcBorders>
            <w:hideMark/>
          </w:tcPr>
          <w:p w14:paraId="0F2E232C"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8080C0C" w14:textId="77777777" w:rsidR="00DC7D59" w:rsidRDefault="00DC7D59">
            <w:pPr>
              <w:pStyle w:val="TAL"/>
              <w:rPr>
                <w:sz w:val="16"/>
              </w:rPr>
            </w:pPr>
            <w:r>
              <w:rPr>
                <w:sz w:val="16"/>
              </w:rPr>
              <w:t>29,575</w:t>
            </w:r>
          </w:p>
        </w:tc>
        <w:tc>
          <w:tcPr>
            <w:tcW w:w="248" w:type="pct"/>
            <w:tcBorders>
              <w:top w:val="single" w:sz="4" w:space="0" w:color="auto"/>
              <w:left w:val="single" w:sz="4" w:space="0" w:color="auto"/>
              <w:bottom w:val="single" w:sz="4" w:space="0" w:color="auto"/>
              <w:right w:val="single" w:sz="4" w:space="0" w:color="auto"/>
            </w:tcBorders>
            <w:hideMark/>
          </w:tcPr>
          <w:p w14:paraId="67C329FC" w14:textId="77777777" w:rsidR="00DC7D59" w:rsidRDefault="00DC7D59">
            <w:pPr>
              <w:pStyle w:val="TAL"/>
              <w:rPr>
                <w:sz w:val="16"/>
              </w:rPr>
            </w:pPr>
            <w:r>
              <w:rPr>
                <w:sz w:val="16"/>
              </w:rPr>
              <w:t>63</w:t>
            </w:r>
          </w:p>
        </w:tc>
        <w:tc>
          <w:tcPr>
            <w:tcW w:w="237" w:type="pct"/>
            <w:tcBorders>
              <w:top w:val="single" w:sz="4" w:space="0" w:color="auto"/>
              <w:left w:val="single" w:sz="4" w:space="0" w:color="auto"/>
              <w:bottom w:val="single" w:sz="4" w:space="0" w:color="auto"/>
              <w:right w:val="single" w:sz="4" w:space="0" w:color="auto"/>
            </w:tcBorders>
            <w:hideMark/>
          </w:tcPr>
          <w:p w14:paraId="452E8BAD"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25B1519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E944E0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A82F8AD"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D8AE847" w14:textId="77777777" w:rsidR="00DC7D59" w:rsidRDefault="00DC7D59">
            <w:pPr>
              <w:pStyle w:val="TAL"/>
              <w:rPr>
                <w:sz w:val="16"/>
              </w:rPr>
            </w:pPr>
            <w:r>
              <w:rPr>
                <w:sz w:val="16"/>
              </w:rPr>
              <w:t>postponed</w:t>
            </w:r>
          </w:p>
        </w:tc>
      </w:tr>
      <w:tr w:rsidR="00DC7D59" w14:paraId="6C8F12C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6CA4710" w14:textId="77777777" w:rsidR="00DC7D59" w:rsidRDefault="00DC7D59">
            <w:pPr>
              <w:pStyle w:val="TAL"/>
              <w:rPr>
                <w:sz w:val="16"/>
              </w:rPr>
            </w:pPr>
            <w:r>
              <w:rPr>
                <w:sz w:val="16"/>
              </w:rPr>
              <w:t>C3-235198</w:t>
            </w:r>
          </w:p>
        </w:tc>
        <w:tc>
          <w:tcPr>
            <w:tcW w:w="1604" w:type="pct"/>
            <w:tcBorders>
              <w:top w:val="single" w:sz="4" w:space="0" w:color="auto"/>
              <w:left w:val="single" w:sz="4" w:space="0" w:color="auto"/>
              <w:bottom w:val="single" w:sz="4" w:space="0" w:color="auto"/>
              <w:right w:val="single" w:sz="4" w:space="0" w:color="auto"/>
            </w:tcBorders>
            <w:hideMark/>
          </w:tcPr>
          <w:p w14:paraId="49152EFE" w14:textId="77777777" w:rsidR="00DC7D59" w:rsidRDefault="00DC7D59">
            <w:pPr>
              <w:pStyle w:val="TAL"/>
              <w:rPr>
                <w:sz w:val="16"/>
              </w:rPr>
            </w:pPr>
            <w:r>
              <w:rPr>
                <w:sz w:val="16"/>
              </w:rPr>
              <w:t>Resolve the Editor’s Note for URSP rule enforcement</w:t>
            </w:r>
          </w:p>
        </w:tc>
        <w:tc>
          <w:tcPr>
            <w:tcW w:w="515" w:type="pct"/>
            <w:tcBorders>
              <w:top w:val="single" w:sz="4" w:space="0" w:color="auto"/>
              <w:left w:val="single" w:sz="4" w:space="0" w:color="auto"/>
              <w:bottom w:val="single" w:sz="4" w:space="0" w:color="auto"/>
              <w:right w:val="single" w:sz="4" w:space="0" w:color="auto"/>
            </w:tcBorders>
            <w:hideMark/>
          </w:tcPr>
          <w:p w14:paraId="4CB89B9E"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136D1F7"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0F21DB35" w14:textId="77777777" w:rsidR="00DC7D59" w:rsidRDefault="00DC7D59">
            <w:pPr>
              <w:pStyle w:val="TAL"/>
              <w:rPr>
                <w:sz w:val="16"/>
              </w:rPr>
            </w:pPr>
            <w:r>
              <w:rPr>
                <w:sz w:val="16"/>
              </w:rPr>
              <w:t>302</w:t>
            </w:r>
          </w:p>
        </w:tc>
        <w:tc>
          <w:tcPr>
            <w:tcW w:w="237" w:type="pct"/>
            <w:tcBorders>
              <w:top w:val="single" w:sz="4" w:space="0" w:color="auto"/>
              <w:left w:val="single" w:sz="4" w:space="0" w:color="auto"/>
              <w:bottom w:val="single" w:sz="4" w:space="0" w:color="auto"/>
              <w:right w:val="single" w:sz="4" w:space="0" w:color="auto"/>
            </w:tcBorders>
          </w:tcPr>
          <w:p w14:paraId="20E3380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7E8373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29BCD7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E2631D0" w14:textId="77777777" w:rsidR="00DC7D59" w:rsidRDefault="00DC7D59">
            <w:pPr>
              <w:pStyle w:val="TAL"/>
              <w:rPr>
                <w:sz w:val="16"/>
              </w:rPr>
            </w:pP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3A51BB66" w14:textId="77777777" w:rsidR="00DC7D59" w:rsidRDefault="00DC7D59">
            <w:pPr>
              <w:pStyle w:val="TAL"/>
              <w:rPr>
                <w:sz w:val="16"/>
              </w:rPr>
            </w:pPr>
            <w:r>
              <w:rPr>
                <w:sz w:val="16"/>
              </w:rPr>
              <w:t>revised</w:t>
            </w:r>
          </w:p>
        </w:tc>
      </w:tr>
      <w:tr w:rsidR="00DC7D59" w14:paraId="2EB2813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7D0CE50" w14:textId="77777777" w:rsidR="00DC7D59" w:rsidRDefault="00DC7D59">
            <w:pPr>
              <w:pStyle w:val="TAL"/>
              <w:rPr>
                <w:sz w:val="16"/>
              </w:rPr>
            </w:pPr>
            <w:r>
              <w:rPr>
                <w:sz w:val="16"/>
              </w:rPr>
              <w:t>C3-235199</w:t>
            </w:r>
          </w:p>
        </w:tc>
        <w:tc>
          <w:tcPr>
            <w:tcW w:w="1604" w:type="pct"/>
            <w:tcBorders>
              <w:top w:val="single" w:sz="4" w:space="0" w:color="auto"/>
              <w:left w:val="single" w:sz="4" w:space="0" w:color="auto"/>
              <w:bottom w:val="single" w:sz="4" w:space="0" w:color="auto"/>
              <w:right w:val="single" w:sz="4" w:space="0" w:color="auto"/>
            </w:tcBorders>
            <w:hideMark/>
          </w:tcPr>
          <w:p w14:paraId="3087A184"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5E4BFF3F"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48BF9DE" w14:textId="77777777" w:rsidR="00DC7D59" w:rsidRDefault="00DC7D59">
            <w:pPr>
              <w:pStyle w:val="TAL"/>
              <w:rPr>
                <w:sz w:val="16"/>
              </w:rPr>
            </w:pPr>
            <w:r>
              <w:rPr>
                <w:sz w:val="16"/>
              </w:rPr>
              <w:t>29,574</w:t>
            </w:r>
          </w:p>
        </w:tc>
        <w:tc>
          <w:tcPr>
            <w:tcW w:w="248" w:type="pct"/>
            <w:tcBorders>
              <w:top w:val="single" w:sz="4" w:space="0" w:color="auto"/>
              <w:left w:val="single" w:sz="4" w:space="0" w:color="auto"/>
              <w:bottom w:val="single" w:sz="4" w:space="0" w:color="auto"/>
              <w:right w:val="single" w:sz="4" w:space="0" w:color="auto"/>
            </w:tcBorders>
            <w:hideMark/>
          </w:tcPr>
          <w:p w14:paraId="28FD754B" w14:textId="77777777" w:rsidR="00DC7D59" w:rsidRDefault="00DC7D59">
            <w:pPr>
              <w:pStyle w:val="TAL"/>
              <w:rPr>
                <w:sz w:val="16"/>
              </w:rPr>
            </w:pPr>
            <w:r>
              <w:rPr>
                <w:sz w:val="16"/>
              </w:rPr>
              <w:t>79</w:t>
            </w:r>
          </w:p>
        </w:tc>
        <w:tc>
          <w:tcPr>
            <w:tcW w:w="237" w:type="pct"/>
            <w:tcBorders>
              <w:top w:val="single" w:sz="4" w:space="0" w:color="auto"/>
              <w:left w:val="single" w:sz="4" w:space="0" w:color="auto"/>
              <w:bottom w:val="single" w:sz="4" w:space="0" w:color="auto"/>
              <w:right w:val="single" w:sz="4" w:space="0" w:color="auto"/>
            </w:tcBorders>
          </w:tcPr>
          <w:p w14:paraId="1E89883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D3AF11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93F835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49DF90C"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0B67F86F" w14:textId="77777777" w:rsidR="00DC7D59" w:rsidRDefault="00DC7D59">
            <w:pPr>
              <w:pStyle w:val="TAL"/>
              <w:rPr>
                <w:sz w:val="16"/>
              </w:rPr>
            </w:pPr>
            <w:r>
              <w:rPr>
                <w:sz w:val="16"/>
              </w:rPr>
              <w:t>revised</w:t>
            </w:r>
          </w:p>
        </w:tc>
      </w:tr>
      <w:tr w:rsidR="00DC7D59" w14:paraId="2DD1D1C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113A1A7" w14:textId="77777777" w:rsidR="00DC7D59" w:rsidRDefault="00DC7D59">
            <w:pPr>
              <w:pStyle w:val="TAL"/>
              <w:rPr>
                <w:sz w:val="16"/>
              </w:rPr>
            </w:pPr>
            <w:r>
              <w:rPr>
                <w:sz w:val="16"/>
              </w:rPr>
              <w:t>C3-235200</w:t>
            </w:r>
          </w:p>
        </w:tc>
        <w:tc>
          <w:tcPr>
            <w:tcW w:w="1604" w:type="pct"/>
            <w:tcBorders>
              <w:top w:val="single" w:sz="4" w:space="0" w:color="auto"/>
              <w:left w:val="single" w:sz="4" w:space="0" w:color="auto"/>
              <w:bottom w:val="single" w:sz="4" w:space="0" w:color="auto"/>
              <w:right w:val="single" w:sz="4" w:space="0" w:color="auto"/>
            </w:tcBorders>
            <w:hideMark/>
          </w:tcPr>
          <w:p w14:paraId="392D3D83"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179DAD2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170752A2" w14:textId="77777777" w:rsidR="00DC7D59" w:rsidRDefault="00DC7D59">
            <w:pPr>
              <w:pStyle w:val="TAL"/>
              <w:rPr>
                <w:sz w:val="16"/>
              </w:rPr>
            </w:pPr>
            <w:r>
              <w:rPr>
                <w:sz w:val="16"/>
              </w:rPr>
              <w:t>29,591</w:t>
            </w:r>
          </w:p>
        </w:tc>
        <w:tc>
          <w:tcPr>
            <w:tcW w:w="248" w:type="pct"/>
            <w:tcBorders>
              <w:top w:val="single" w:sz="4" w:space="0" w:color="auto"/>
              <w:left w:val="single" w:sz="4" w:space="0" w:color="auto"/>
              <w:bottom w:val="single" w:sz="4" w:space="0" w:color="auto"/>
              <w:right w:val="single" w:sz="4" w:space="0" w:color="auto"/>
            </w:tcBorders>
            <w:hideMark/>
          </w:tcPr>
          <w:p w14:paraId="0EF9D890" w14:textId="77777777" w:rsidR="00DC7D59" w:rsidRDefault="00DC7D59">
            <w:pPr>
              <w:pStyle w:val="TAL"/>
              <w:rPr>
                <w:sz w:val="16"/>
              </w:rPr>
            </w:pPr>
            <w:r>
              <w:rPr>
                <w:sz w:val="16"/>
              </w:rPr>
              <w:t>167</w:t>
            </w:r>
          </w:p>
        </w:tc>
        <w:tc>
          <w:tcPr>
            <w:tcW w:w="237" w:type="pct"/>
            <w:tcBorders>
              <w:top w:val="single" w:sz="4" w:space="0" w:color="auto"/>
              <w:left w:val="single" w:sz="4" w:space="0" w:color="auto"/>
              <w:bottom w:val="single" w:sz="4" w:space="0" w:color="auto"/>
              <w:right w:val="single" w:sz="4" w:space="0" w:color="auto"/>
            </w:tcBorders>
          </w:tcPr>
          <w:p w14:paraId="21F5B94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AD1654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E2847F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A5E890D"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47BCB753" w14:textId="77777777" w:rsidR="00DC7D59" w:rsidRDefault="00DC7D59">
            <w:pPr>
              <w:pStyle w:val="TAL"/>
              <w:rPr>
                <w:sz w:val="16"/>
              </w:rPr>
            </w:pPr>
            <w:r>
              <w:rPr>
                <w:sz w:val="16"/>
              </w:rPr>
              <w:t>revised</w:t>
            </w:r>
          </w:p>
        </w:tc>
      </w:tr>
      <w:tr w:rsidR="00DC7D59" w14:paraId="48B7575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56A9FD4" w14:textId="77777777" w:rsidR="00DC7D59" w:rsidRDefault="00DC7D59">
            <w:pPr>
              <w:pStyle w:val="TAL"/>
              <w:rPr>
                <w:sz w:val="16"/>
              </w:rPr>
            </w:pPr>
            <w:r>
              <w:rPr>
                <w:sz w:val="16"/>
              </w:rPr>
              <w:t>C3-235201</w:t>
            </w:r>
          </w:p>
        </w:tc>
        <w:tc>
          <w:tcPr>
            <w:tcW w:w="1604" w:type="pct"/>
            <w:tcBorders>
              <w:top w:val="single" w:sz="4" w:space="0" w:color="auto"/>
              <w:left w:val="single" w:sz="4" w:space="0" w:color="auto"/>
              <w:bottom w:val="single" w:sz="4" w:space="0" w:color="auto"/>
              <w:right w:val="single" w:sz="4" w:space="0" w:color="auto"/>
            </w:tcBorders>
            <w:hideMark/>
          </w:tcPr>
          <w:p w14:paraId="4682799B" w14:textId="77777777" w:rsidR="00DC7D59" w:rsidRDefault="00DC7D59">
            <w:pPr>
              <w:pStyle w:val="TAL"/>
              <w:rPr>
                <w:sz w:val="16"/>
              </w:rPr>
            </w:pPr>
            <w:r>
              <w:rPr>
                <w:sz w:val="16"/>
              </w:rPr>
              <w:t>Updating the obsoleted IETF HTTP RFCs</w:t>
            </w:r>
          </w:p>
        </w:tc>
        <w:tc>
          <w:tcPr>
            <w:tcW w:w="515" w:type="pct"/>
            <w:tcBorders>
              <w:top w:val="single" w:sz="4" w:space="0" w:color="auto"/>
              <w:left w:val="single" w:sz="4" w:space="0" w:color="auto"/>
              <w:bottom w:val="single" w:sz="4" w:space="0" w:color="auto"/>
              <w:right w:val="single" w:sz="4" w:space="0" w:color="auto"/>
            </w:tcBorders>
            <w:hideMark/>
          </w:tcPr>
          <w:p w14:paraId="1680173D"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B08302A" w14:textId="77777777" w:rsidR="00DC7D59" w:rsidRDefault="00DC7D59">
            <w:pPr>
              <w:pStyle w:val="TAL"/>
              <w:rPr>
                <w:sz w:val="16"/>
              </w:rPr>
            </w:pPr>
            <w:r>
              <w:rPr>
                <w:sz w:val="16"/>
              </w:rPr>
              <w:t>29,517</w:t>
            </w:r>
          </w:p>
        </w:tc>
        <w:tc>
          <w:tcPr>
            <w:tcW w:w="248" w:type="pct"/>
            <w:tcBorders>
              <w:top w:val="single" w:sz="4" w:space="0" w:color="auto"/>
              <w:left w:val="single" w:sz="4" w:space="0" w:color="auto"/>
              <w:bottom w:val="single" w:sz="4" w:space="0" w:color="auto"/>
              <w:right w:val="single" w:sz="4" w:space="0" w:color="auto"/>
            </w:tcBorders>
            <w:hideMark/>
          </w:tcPr>
          <w:p w14:paraId="142C8D28" w14:textId="77777777" w:rsidR="00DC7D59" w:rsidRDefault="00DC7D59">
            <w:pPr>
              <w:pStyle w:val="TAL"/>
              <w:rPr>
                <w:sz w:val="16"/>
              </w:rPr>
            </w:pPr>
            <w:r>
              <w:rPr>
                <w:sz w:val="16"/>
              </w:rPr>
              <w:t>124</w:t>
            </w:r>
          </w:p>
        </w:tc>
        <w:tc>
          <w:tcPr>
            <w:tcW w:w="237" w:type="pct"/>
            <w:tcBorders>
              <w:top w:val="single" w:sz="4" w:space="0" w:color="auto"/>
              <w:left w:val="single" w:sz="4" w:space="0" w:color="auto"/>
              <w:bottom w:val="single" w:sz="4" w:space="0" w:color="auto"/>
              <w:right w:val="single" w:sz="4" w:space="0" w:color="auto"/>
            </w:tcBorders>
          </w:tcPr>
          <w:p w14:paraId="0C2FFF7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8683A1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189779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1BDE9FE"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DC6A510" w14:textId="77777777" w:rsidR="00DC7D59" w:rsidRDefault="00DC7D59">
            <w:pPr>
              <w:pStyle w:val="TAL"/>
              <w:rPr>
                <w:sz w:val="16"/>
              </w:rPr>
            </w:pPr>
            <w:r>
              <w:rPr>
                <w:sz w:val="16"/>
              </w:rPr>
              <w:t>revised</w:t>
            </w:r>
          </w:p>
        </w:tc>
      </w:tr>
      <w:tr w:rsidR="00DC7D59" w14:paraId="6399EA8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C9D85AF" w14:textId="77777777" w:rsidR="00DC7D59" w:rsidRDefault="00DC7D59">
            <w:pPr>
              <w:pStyle w:val="TAL"/>
              <w:rPr>
                <w:sz w:val="16"/>
              </w:rPr>
            </w:pPr>
            <w:r>
              <w:rPr>
                <w:sz w:val="16"/>
              </w:rPr>
              <w:t>C3-235202</w:t>
            </w:r>
          </w:p>
        </w:tc>
        <w:tc>
          <w:tcPr>
            <w:tcW w:w="1604" w:type="pct"/>
            <w:tcBorders>
              <w:top w:val="single" w:sz="4" w:space="0" w:color="auto"/>
              <w:left w:val="single" w:sz="4" w:space="0" w:color="auto"/>
              <w:bottom w:val="single" w:sz="4" w:space="0" w:color="auto"/>
              <w:right w:val="single" w:sz="4" w:space="0" w:color="auto"/>
            </w:tcBorders>
            <w:hideMark/>
          </w:tcPr>
          <w:p w14:paraId="021E5A74" w14:textId="77777777" w:rsidR="00DC7D59" w:rsidRDefault="00DC7D59">
            <w:pPr>
              <w:pStyle w:val="TAL"/>
              <w:rPr>
                <w:sz w:val="16"/>
              </w:rPr>
            </w:pPr>
            <w:r>
              <w:rPr>
                <w:sz w:val="16"/>
              </w:rPr>
              <w:t>Updating the obsoleted IETF HTTP RFCs</w:t>
            </w:r>
          </w:p>
        </w:tc>
        <w:tc>
          <w:tcPr>
            <w:tcW w:w="515" w:type="pct"/>
            <w:tcBorders>
              <w:top w:val="single" w:sz="4" w:space="0" w:color="auto"/>
              <w:left w:val="single" w:sz="4" w:space="0" w:color="auto"/>
              <w:bottom w:val="single" w:sz="4" w:space="0" w:color="auto"/>
              <w:right w:val="single" w:sz="4" w:space="0" w:color="auto"/>
            </w:tcBorders>
            <w:hideMark/>
          </w:tcPr>
          <w:p w14:paraId="6180B961"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254A2A6" w14:textId="77777777" w:rsidR="00DC7D59" w:rsidRDefault="00DC7D59">
            <w:pPr>
              <w:pStyle w:val="TAL"/>
              <w:rPr>
                <w:sz w:val="16"/>
              </w:rPr>
            </w:pPr>
            <w:r>
              <w:rPr>
                <w:sz w:val="16"/>
              </w:rPr>
              <w:t>29,574</w:t>
            </w:r>
          </w:p>
        </w:tc>
        <w:tc>
          <w:tcPr>
            <w:tcW w:w="248" w:type="pct"/>
            <w:tcBorders>
              <w:top w:val="single" w:sz="4" w:space="0" w:color="auto"/>
              <w:left w:val="single" w:sz="4" w:space="0" w:color="auto"/>
              <w:bottom w:val="single" w:sz="4" w:space="0" w:color="auto"/>
              <w:right w:val="single" w:sz="4" w:space="0" w:color="auto"/>
            </w:tcBorders>
            <w:hideMark/>
          </w:tcPr>
          <w:p w14:paraId="23F06DB5" w14:textId="77777777" w:rsidR="00DC7D59" w:rsidRDefault="00DC7D59">
            <w:pPr>
              <w:pStyle w:val="TAL"/>
              <w:rPr>
                <w:sz w:val="16"/>
              </w:rPr>
            </w:pPr>
            <w:r>
              <w:rPr>
                <w:sz w:val="16"/>
              </w:rPr>
              <w:t>80</w:t>
            </w:r>
          </w:p>
        </w:tc>
        <w:tc>
          <w:tcPr>
            <w:tcW w:w="237" w:type="pct"/>
            <w:tcBorders>
              <w:top w:val="single" w:sz="4" w:space="0" w:color="auto"/>
              <w:left w:val="single" w:sz="4" w:space="0" w:color="auto"/>
              <w:bottom w:val="single" w:sz="4" w:space="0" w:color="auto"/>
              <w:right w:val="single" w:sz="4" w:space="0" w:color="auto"/>
            </w:tcBorders>
          </w:tcPr>
          <w:p w14:paraId="59AD837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098FD0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82F504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A288FB0"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511D1420" w14:textId="77777777" w:rsidR="00DC7D59" w:rsidRDefault="00DC7D59">
            <w:pPr>
              <w:pStyle w:val="TAL"/>
              <w:rPr>
                <w:sz w:val="16"/>
              </w:rPr>
            </w:pPr>
            <w:r>
              <w:rPr>
                <w:sz w:val="16"/>
              </w:rPr>
              <w:t>revised</w:t>
            </w:r>
          </w:p>
        </w:tc>
      </w:tr>
      <w:tr w:rsidR="00DC7D59" w14:paraId="0BF2C05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2C68A18" w14:textId="77777777" w:rsidR="00DC7D59" w:rsidRDefault="00DC7D59">
            <w:pPr>
              <w:pStyle w:val="TAL"/>
              <w:rPr>
                <w:sz w:val="16"/>
              </w:rPr>
            </w:pPr>
            <w:r>
              <w:rPr>
                <w:sz w:val="16"/>
              </w:rPr>
              <w:t>C3-235203</w:t>
            </w:r>
          </w:p>
        </w:tc>
        <w:tc>
          <w:tcPr>
            <w:tcW w:w="1604" w:type="pct"/>
            <w:tcBorders>
              <w:top w:val="single" w:sz="4" w:space="0" w:color="auto"/>
              <w:left w:val="single" w:sz="4" w:space="0" w:color="auto"/>
              <w:bottom w:val="single" w:sz="4" w:space="0" w:color="auto"/>
              <w:right w:val="single" w:sz="4" w:space="0" w:color="auto"/>
            </w:tcBorders>
            <w:hideMark/>
          </w:tcPr>
          <w:p w14:paraId="35AC80C7" w14:textId="77777777" w:rsidR="00DC7D59" w:rsidRDefault="00DC7D59">
            <w:pPr>
              <w:pStyle w:val="TAL"/>
              <w:rPr>
                <w:sz w:val="16"/>
              </w:rPr>
            </w:pPr>
            <w:r>
              <w:rPr>
                <w:sz w:val="16"/>
              </w:rPr>
              <w:t>Updating the obsoleted IETF HTTP RFCs</w:t>
            </w:r>
          </w:p>
        </w:tc>
        <w:tc>
          <w:tcPr>
            <w:tcW w:w="515" w:type="pct"/>
            <w:tcBorders>
              <w:top w:val="single" w:sz="4" w:space="0" w:color="auto"/>
              <w:left w:val="single" w:sz="4" w:space="0" w:color="auto"/>
              <w:bottom w:val="single" w:sz="4" w:space="0" w:color="auto"/>
              <w:right w:val="single" w:sz="4" w:space="0" w:color="auto"/>
            </w:tcBorders>
            <w:hideMark/>
          </w:tcPr>
          <w:p w14:paraId="35D525C4"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D169104" w14:textId="77777777" w:rsidR="00DC7D59" w:rsidRDefault="00DC7D59">
            <w:pPr>
              <w:pStyle w:val="TAL"/>
              <w:rPr>
                <w:sz w:val="16"/>
              </w:rPr>
            </w:pPr>
            <w:r>
              <w:rPr>
                <w:sz w:val="16"/>
              </w:rPr>
              <w:t>29,591</w:t>
            </w:r>
          </w:p>
        </w:tc>
        <w:tc>
          <w:tcPr>
            <w:tcW w:w="248" w:type="pct"/>
            <w:tcBorders>
              <w:top w:val="single" w:sz="4" w:space="0" w:color="auto"/>
              <w:left w:val="single" w:sz="4" w:space="0" w:color="auto"/>
              <w:bottom w:val="single" w:sz="4" w:space="0" w:color="auto"/>
              <w:right w:val="single" w:sz="4" w:space="0" w:color="auto"/>
            </w:tcBorders>
            <w:hideMark/>
          </w:tcPr>
          <w:p w14:paraId="75C624DC" w14:textId="77777777" w:rsidR="00DC7D59" w:rsidRDefault="00DC7D59">
            <w:pPr>
              <w:pStyle w:val="TAL"/>
              <w:rPr>
                <w:sz w:val="16"/>
              </w:rPr>
            </w:pPr>
            <w:r>
              <w:rPr>
                <w:sz w:val="16"/>
              </w:rPr>
              <w:t>168</w:t>
            </w:r>
          </w:p>
        </w:tc>
        <w:tc>
          <w:tcPr>
            <w:tcW w:w="237" w:type="pct"/>
            <w:tcBorders>
              <w:top w:val="single" w:sz="4" w:space="0" w:color="auto"/>
              <w:left w:val="single" w:sz="4" w:space="0" w:color="auto"/>
              <w:bottom w:val="single" w:sz="4" w:space="0" w:color="auto"/>
              <w:right w:val="single" w:sz="4" w:space="0" w:color="auto"/>
            </w:tcBorders>
          </w:tcPr>
          <w:p w14:paraId="4D81070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9F7822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749714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78C9454"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27232FF0" w14:textId="77777777" w:rsidR="00DC7D59" w:rsidRDefault="00DC7D59">
            <w:pPr>
              <w:pStyle w:val="TAL"/>
              <w:rPr>
                <w:sz w:val="16"/>
              </w:rPr>
            </w:pPr>
            <w:r>
              <w:rPr>
                <w:sz w:val="16"/>
              </w:rPr>
              <w:t>revised</w:t>
            </w:r>
          </w:p>
        </w:tc>
      </w:tr>
      <w:tr w:rsidR="00DC7D59" w14:paraId="1DE8D32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ACA6FC5" w14:textId="77777777" w:rsidR="00DC7D59" w:rsidRDefault="00DC7D59">
            <w:pPr>
              <w:pStyle w:val="TAL"/>
              <w:rPr>
                <w:sz w:val="16"/>
              </w:rPr>
            </w:pPr>
            <w:r>
              <w:rPr>
                <w:sz w:val="16"/>
              </w:rPr>
              <w:t>C3-235204</w:t>
            </w:r>
          </w:p>
        </w:tc>
        <w:tc>
          <w:tcPr>
            <w:tcW w:w="1604" w:type="pct"/>
            <w:tcBorders>
              <w:top w:val="single" w:sz="4" w:space="0" w:color="auto"/>
              <w:left w:val="single" w:sz="4" w:space="0" w:color="auto"/>
              <w:bottom w:val="single" w:sz="4" w:space="0" w:color="auto"/>
              <w:right w:val="single" w:sz="4" w:space="0" w:color="auto"/>
            </w:tcBorders>
            <w:hideMark/>
          </w:tcPr>
          <w:p w14:paraId="432EDD6A" w14:textId="77777777" w:rsidR="00DC7D59" w:rsidRDefault="00DC7D59">
            <w:pPr>
              <w:pStyle w:val="TAL"/>
              <w:rPr>
                <w:sz w:val="16"/>
              </w:rPr>
            </w:pPr>
            <w:r>
              <w:rPr>
                <w:sz w:val="16"/>
              </w:rPr>
              <w:t>Update the data types of the Media Steaming attributes</w:t>
            </w:r>
          </w:p>
        </w:tc>
        <w:tc>
          <w:tcPr>
            <w:tcW w:w="515" w:type="pct"/>
            <w:tcBorders>
              <w:top w:val="single" w:sz="4" w:space="0" w:color="auto"/>
              <w:left w:val="single" w:sz="4" w:space="0" w:color="auto"/>
              <w:bottom w:val="single" w:sz="4" w:space="0" w:color="auto"/>
              <w:right w:val="single" w:sz="4" w:space="0" w:color="auto"/>
            </w:tcBorders>
            <w:hideMark/>
          </w:tcPr>
          <w:p w14:paraId="77F1074B"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4B1B5A3" w14:textId="77777777" w:rsidR="00DC7D59" w:rsidRDefault="00DC7D59">
            <w:pPr>
              <w:pStyle w:val="TAL"/>
              <w:rPr>
                <w:sz w:val="16"/>
              </w:rPr>
            </w:pPr>
            <w:r>
              <w:rPr>
                <w:sz w:val="16"/>
              </w:rPr>
              <w:t>29,517</w:t>
            </w:r>
          </w:p>
        </w:tc>
        <w:tc>
          <w:tcPr>
            <w:tcW w:w="248" w:type="pct"/>
            <w:tcBorders>
              <w:top w:val="single" w:sz="4" w:space="0" w:color="auto"/>
              <w:left w:val="single" w:sz="4" w:space="0" w:color="auto"/>
              <w:bottom w:val="single" w:sz="4" w:space="0" w:color="auto"/>
              <w:right w:val="single" w:sz="4" w:space="0" w:color="auto"/>
            </w:tcBorders>
            <w:hideMark/>
          </w:tcPr>
          <w:p w14:paraId="609235E9" w14:textId="77777777" w:rsidR="00DC7D59" w:rsidRDefault="00DC7D59">
            <w:pPr>
              <w:pStyle w:val="TAL"/>
              <w:rPr>
                <w:sz w:val="16"/>
              </w:rPr>
            </w:pPr>
            <w:r>
              <w:rPr>
                <w:sz w:val="16"/>
              </w:rPr>
              <w:t>125</w:t>
            </w:r>
          </w:p>
        </w:tc>
        <w:tc>
          <w:tcPr>
            <w:tcW w:w="237" w:type="pct"/>
            <w:tcBorders>
              <w:top w:val="single" w:sz="4" w:space="0" w:color="auto"/>
              <w:left w:val="single" w:sz="4" w:space="0" w:color="auto"/>
              <w:bottom w:val="single" w:sz="4" w:space="0" w:color="auto"/>
              <w:right w:val="single" w:sz="4" w:space="0" w:color="auto"/>
            </w:tcBorders>
          </w:tcPr>
          <w:p w14:paraId="642B03A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1393AD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B9279D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D59B227" w14:textId="77777777" w:rsidR="00DC7D59" w:rsidRDefault="00DC7D59">
            <w:pPr>
              <w:pStyle w:val="TAL"/>
              <w:rPr>
                <w:sz w:val="16"/>
              </w:rPr>
            </w:pPr>
            <w:r>
              <w:rPr>
                <w:sz w:val="16"/>
              </w:rPr>
              <w:t>TEI18, EVEX</w:t>
            </w:r>
          </w:p>
        </w:tc>
        <w:tc>
          <w:tcPr>
            <w:tcW w:w="420" w:type="pct"/>
            <w:tcBorders>
              <w:top w:val="single" w:sz="4" w:space="0" w:color="auto"/>
              <w:left w:val="single" w:sz="4" w:space="0" w:color="auto"/>
              <w:bottom w:val="single" w:sz="4" w:space="0" w:color="auto"/>
              <w:right w:val="single" w:sz="4" w:space="0" w:color="auto"/>
            </w:tcBorders>
            <w:hideMark/>
          </w:tcPr>
          <w:p w14:paraId="25147C14" w14:textId="77777777" w:rsidR="00DC7D59" w:rsidRDefault="00DC7D59">
            <w:pPr>
              <w:pStyle w:val="TAL"/>
              <w:rPr>
                <w:sz w:val="16"/>
              </w:rPr>
            </w:pPr>
            <w:r>
              <w:rPr>
                <w:sz w:val="16"/>
              </w:rPr>
              <w:t>revised</w:t>
            </w:r>
          </w:p>
        </w:tc>
      </w:tr>
      <w:tr w:rsidR="00DC7D59" w14:paraId="0BE1051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7F82D86" w14:textId="77777777" w:rsidR="00DC7D59" w:rsidRDefault="00DC7D59">
            <w:pPr>
              <w:pStyle w:val="TAL"/>
              <w:rPr>
                <w:sz w:val="16"/>
              </w:rPr>
            </w:pPr>
            <w:r>
              <w:rPr>
                <w:sz w:val="16"/>
              </w:rPr>
              <w:t>C3-235205</w:t>
            </w:r>
          </w:p>
        </w:tc>
        <w:tc>
          <w:tcPr>
            <w:tcW w:w="1604" w:type="pct"/>
            <w:tcBorders>
              <w:top w:val="single" w:sz="4" w:space="0" w:color="auto"/>
              <w:left w:val="single" w:sz="4" w:space="0" w:color="auto"/>
              <w:bottom w:val="single" w:sz="4" w:space="0" w:color="auto"/>
              <w:right w:val="single" w:sz="4" w:space="0" w:color="auto"/>
            </w:tcBorders>
            <w:hideMark/>
          </w:tcPr>
          <w:p w14:paraId="56F71850" w14:textId="77777777" w:rsidR="00DC7D59" w:rsidRDefault="00DC7D59">
            <w:pPr>
              <w:pStyle w:val="TAL"/>
              <w:rPr>
                <w:sz w:val="16"/>
              </w:rPr>
            </w:pPr>
            <w:r>
              <w:rPr>
                <w:sz w:val="16"/>
              </w:rPr>
              <w:t>Update the data types of the Media Steaming attributes</w:t>
            </w:r>
          </w:p>
        </w:tc>
        <w:tc>
          <w:tcPr>
            <w:tcW w:w="515" w:type="pct"/>
            <w:tcBorders>
              <w:top w:val="single" w:sz="4" w:space="0" w:color="auto"/>
              <w:left w:val="single" w:sz="4" w:space="0" w:color="auto"/>
              <w:bottom w:val="single" w:sz="4" w:space="0" w:color="auto"/>
              <w:right w:val="single" w:sz="4" w:space="0" w:color="auto"/>
            </w:tcBorders>
            <w:hideMark/>
          </w:tcPr>
          <w:p w14:paraId="606C9C76"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1BB4E2F" w14:textId="77777777" w:rsidR="00DC7D59" w:rsidRDefault="00DC7D59">
            <w:pPr>
              <w:pStyle w:val="TAL"/>
              <w:rPr>
                <w:sz w:val="16"/>
              </w:rPr>
            </w:pPr>
            <w:r>
              <w:rPr>
                <w:sz w:val="16"/>
              </w:rPr>
              <w:t>29,591</w:t>
            </w:r>
          </w:p>
        </w:tc>
        <w:tc>
          <w:tcPr>
            <w:tcW w:w="248" w:type="pct"/>
            <w:tcBorders>
              <w:top w:val="single" w:sz="4" w:space="0" w:color="auto"/>
              <w:left w:val="single" w:sz="4" w:space="0" w:color="auto"/>
              <w:bottom w:val="single" w:sz="4" w:space="0" w:color="auto"/>
              <w:right w:val="single" w:sz="4" w:space="0" w:color="auto"/>
            </w:tcBorders>
            <w:hideMark/>
          </w:tcPr>
          <w:p w14:paraId="49B32974" w14:textId="77777777" w:rsidR="00DC7D59" w:rsidRDefault="00DC7D59">
            <w:pPr>
              <w:pStyle w:val="TAL"/>
              <w:rPr>
                <w:sz w:val="16"/>
              </w:rPr>
            </w:pPr>
            <w:r>
              <w:rPr>
                <w:sz w:val="16"/>
              </w:rPr>
              <w:t>169</w:t>
            </w:r>
          </w:p>
        </w:tc>
        <w:tc>
          <w:tcPr>
            <w:tcW w:w="237" w:type="pct"/>
            <w:tcBorders>
              <w:top w:val="single" w:sz="4" w:space="0" w:color="auto"/>
              <w:left w:val="single" w:sz="4" w:space="0" w:color="auto"/>
              <w:bottom w:val="single" w:sz="4" w:space="0" w:color="auto"/>
              <w:right w:val="single" w:sz="4" w:space="0" w:color="auto"/>
            </w:tcBorders>
          </w:tcPr>
          <w:p w14:paraId="794A32C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E8C301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31D32E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23788C3" w14:textId="77777777" w:rsidR="00DC7D59" w:rsidRDefault="00DC7D59">
            <w:pPr>
              <w:pStyle w:val="TAL"/>
              <w:rPr>
                <w:sz w:val="16"/>
              </w:rPr>
            </w:pPr>
            <w:r>
              <w:rPr>
                <w:sz w:val="16"/>
              </w:rPr>
              <w:t>TEI18, EVEX</w:t>
            </w:r>
          </w:p>
        </w:tc>
        <w:tc>
          <w:tcPr>
            <w:tcW w:w="420" w:type="pct"/>
            <w:tcBorders>
              <w:top w:val="single" w:sz="4" w:space="0" w:color="auto"/>
              <w:left w:val="single" w:sz="4" w:space="0" w:color="auto"/>
              <w:bottom w:val="single" w:sz="4" w:space="0" w:color="auto"/>
              <w:right w:val="single" w:sz="4" w:space="0" w:color="auto"/>
            </w:tcBorders>
            <w:hideMark/>
          </w:tcPr>
          <w:p w14:paraId="47867270" w14:textId="77777777" w:rsidR="00DC7D59" w:rsidRDefault="00DC7D59">
            <w:pPr>
              <w:pStyle w:val="TAL"/>
              <w:rPr>
                <w:sz w:val="16"/>
              </w:rPr>
            </w:pPr>
            <w:r>
              <w:rPr>
                <w:sz w:val="16"/>
              </w:rPr>
              <w:t>revised</w:t>
            </w:r>
          </w:p>
        </w:tc>
      </w:tr>
      <w:tr w:rsidR="00DC7D59" w14:paraId="7D97B43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28DD584" w14:textId="77777777" w:rsidR="00DC7D59" w:rsidRDefault="00DC7D59">
            <w:pPr>
              <w:pStyle w:val="TAL"/>
              <w:rPr>
                <w:sz w:val="16"/>
              </w:rPr>
            </w:pPr>
            <w:r>
              <w:rPr>
                <w:sz w:val="16"/>
              </w:rPr>
              <w:t>C3-235206</w:t>
            </w:r>
          </w:p>
        </w:tc>
        <w:tc>
          <w:tcPr>
            <w:tcW w:w="1604" w:type="pct"/>
            <w:tcBorders>
              <w:top w:val="single" w:sz="4" w:space="0" w:color="auto"/>
              <w:left w:val="single" w:sz="4" w:space="0" w:color="auto"/>
              <w:bottom w:val="single" w:sz="4" w:space="0" w:color="auto"/>
              <w:right w:val="single" w:sz="4" w:space="0" w:color="auto"/>
            </w:tcBorders>
            <w:hideMark/>
          </w:tcPr>
          <w:p w14:paraId="26451AB2" w14:textId="77777777" w:rsidR="00DC7D59" w:rsidRDefault="00DC7D59">
            <w:pPr>
              <w:pStyle w:val="TAL"/>
              <w:rPr>
                <w:sz w:val="16"/>
              </w:rPr>
            </w:pPr>
            <w:r>
              <w:rPr>
                <w:sz w:val="16"/>
              </w:rPr>
              <w:t>Supporting Alternative S-NSSAI related Policy control</w:t>
            </w:r>
          </w:p>
        </w:tc>
        <w:tc>
          <w:tcPr>
            <w:tcW w:w="515" w:type="pct"/>
            <w:tcBorders>
              <w:top w:val="single" w:sz="4" w:space="0" w:color="auto"/>
              <w:left w:val="single" w:sz="4" w:space="0" w:color="auto"/>
              <w:bottom w:val="single" w:sz="4" w:space="0" w:color="auto"/>
              <w:right w:val="single" w:sz="4" w:space="0" w:color="auto"/>
            </w:tcBorders>
            <w:hideMark/>
          </w:tcPr>
          <w:p w14:paraId="441DEE2A"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B469062"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6D1DD23F" w14:textId="77777777" w:rsidR="00DC7D59" w:rsidRDefault="00DC7D59">
            <w:pPr>
              <w:pStyle w:val="TAL"/>
              <w:rPr>
                <w:sz w:val="16"/>
              </w:rPr>
            </w:pPr>
            <w:r>
              <w:rPr>
                <w:sz w:val="16"/>
              </w:rPr>
              <w:t>280</w:t>
            </w:r>
          </w:p>
        </w:tc>
        <w:tc>
          <w:tcPr>
            <w:tcW w:w="237" w:type="pct"/>
            <w:tcBorders>
              <w:top w:val="single" w:sz="4" w:space="0" w:color="auto"/>
              <w:left w:val="single" w:sz="4" w:space="0" w:color="auto"/>
              <w:bottom w:val="single" w:sz="4" w:space="0" w:color="auto"/>
              <w:right w:val="single" w:sz="4" w:space="0" w:color="auto"/>
            </w:tcBorders>
          </w:tcPr>
          <w:p w14:paraId="2C17A22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1B3FE3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12D6F1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70B5B50"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29BAC802" w14:textId="77777777" w:rsidR="00DC7D59" w:rsidRDefault="00DC7D59">
            <w:pPr>
              <w:pStyle w:val="TAL"/>
              <w:rPr>
                <w:sz w:val="16"/>
              </w:rPr>
            </w:pPr>
            <w:r>
              <w:rPr>
                <w:sz w:val="16"/>
              </w:rPr>
              <w:t>postponed</w:t>
            </w:r>
          </w:p>
        </w:tc>
      </w:tr>
      <w:tr w:rsidR="00DC7D59" w14:paraId="7251CAF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FE88FDF" w14:textId="77777777" w:rsidR="00DC7D59" w:rsidRDefault="00DC7D59">
            <w:pPr>
              <w:pStyle w:val="TAL"/>
              <w:rPr>
                <w:sz w:val="16"/>
              </w:rPr>
            </w:pPr>
            <w:r>
              <w:rPr>
                <w:sz w:val="16"/>
              </w:rPr>
              <w:t>C3-235207</w:t>
            </w:r>
          </w:p>
        </w:tc>
        <w:tc>
          <w:tcPr>
            <w:tcW w:w="1604" w:type="pct"/>
            <w:tcBorders>
              <w:top w:val="single" w:sz="4" w:space="0" w:color="auto"/>
              <w:left w:val="single" w:sz="4" w:space="0" w:color="auto"/>
              <w:bottom w:val="single" w:sz="4" w:space="0" w:color="auto"/>
              <w:right w:val="single" w:sz="4" w:space="0" w:color="auto"/>
            </w:tcBorders>
            <w:hideMark/>
          </w:tcPr>
          <w:p w14:paraId="57E4305B" w14:textId="77777777" w:rsidR="00DC7D59" w:rsidRDefault="00DC7D59">
            <w:pPr>
              <w:pStyle w:val="TAL"/>
              <w:rPr>
                <w:sz w:val="16"/>
              </w:rPr>
            </w:pPr>
            <w:r>
              <w:rPr>
                <w:sz w:val="16"/>
              </w:rPr>
              <w:t>Supporting Alternative S-NSSAI related Policy control</w:t>
            </w:r>
          </w:p>
        </w:tc>
        <w:tc>
          <w:tcPr>
            <w:tcW w:w="515" w:type="pct"/>
            <w:tcBorders>
              <w:top w:val="single" w:sz="4" w:space="0" w:color="auto"/>
              <w:left w:val="single" w:sz="4" w:space="0" w:color="auto"/>
              <w:bottom w:val="single" w:sz="4" w:space="0" w:color="auto"/>
              <w:right w:val="single" w:sz="4" w:space="0" w:color="auto"/>
            </w:tcBorders>
            <w:hideMark/>
          </w:tcPr>
          <w:p w14:paraId="682004CC"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F64FBF9"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50234E95" w14:textId="77777777" w:rsidR="00DC7D59" w:rsidRDefault="00DC7D59">
            <w:pPr>
              <w:pStyle w:val="TAL"/>
              <w:rPr>
                <w:sz w:val="16"/>
              </w:rPr>
            </w:pPr>
            <w:r>
              <w:rPr>
                <w:sz w:val="16"/>
              </w:rPr>
              <w:t>1165</w:t>
            </w:r>
          </w:p>
        </w:tc>
        <w:tc>
          <w:tcPr>
            <w:tcW w:w="237" w:type="pct"/>
            <w:tcBorders>
              <w:top w:val="single" w:sz="4" w:space="0" w:color="auto"/>
              <w:left w:val="single" w:sz="4" w:space="0" w:color="auto"/>
              <w:bottom w:val="single" w:sz="4" w:space="0" w:color="auto"/>
              <w:right w:val="single" w:sz="4" w:space="0" w:color="auto"/>
            </w:tcBorders>
          </w:tcPr>
          <w:p w14:paraId="758A7CC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CE19F2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6A48D3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1CB3BB9"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6CBEE486" w14:textId="77777777" w:rsidR="00DC7D59" w:rsidRDefault="00DC7D59">
            <w:pPr>
              <w:pStyle w:val="TAL"/>
              <w:rPr>
                <w:sz w:val="16"/>
              </w:rPr>
            </w:pPr>
            <w:r>
              <w:rPr>
                <w:sz w:val="16"/>
              </w:rPr>
              <w:t>postponed</w:t>
            </w:r>
          </w:p>
        </w:tc>
      </w:tr>
      <w:tr w:rsidR="00DC7D59" w14:paraId="047D86C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6E52274" w14:textId="77777777" w:rsidR="00DC7D59" w:rsidRDefault="00DC7D59">
            <w:pPr>
              <w:pStyle w:val="TAL"/>
              <w:rPr>
                <w:sz w:val="16"/>
              </w:rPr>
            </w:pPr>
            <w:r>
              <w:rPr>
                <w:sz w:val="16"/>
              </w:rPr>
              <w:t>C3-235208</w:t>
            </w:r>
          </w:p>
        </w:tc>
        <w:tc>
          <w:tcPr>
            <w:tcW w:w="1604" w:type="pct"/>
            <w:tcBorders>
              <w:top w:val="single" w:sz="4" w:space="0" w:color="auto"/>
              <w:left w:val="single" w:sz="4" w:space="0" w:color="auto"/>
              <w:bottom w:val="single" w:sz="4" w:space="0" w:color="auto"/>
              <w:right w:val="single" w:sz="4" w:space="0" w:color="auto"/>
            </w:tcBorders>
            <w:hideMark/>
          </w:tcPr>
          <w:p w14:paraId="5F678E2F" w14:textId="77777777" w:rsidR="00DC7D59" w:rsidRDefault="00DC7D59">
            <w:pPr>
              <w:pStyle w:val="TAL"/>
              <w:rPr>
                <w:sz w:val="16"/>
              </w:rPr>
            </w:pPr>
            <w:r>
              <w:rPr>
                <w:sz w:val="16"/>
              </w:rPr>
              <w:t>Supporting Alternative S-NSSAI related Policy control</w:t>
            </w:r>
          </w:p>
        </w:tc>
        <w:tc>
          <w:tcPr>
            <w:tcW w:w="515" w:type="pct"/>
            <w:tcBorders>
              <w:top w:val="single" w:sz="4" w:space="0" w:color="auto"/>
              <w:left w:val="single" w:sz="4" w:space="0" w:color="auto"/>
              <w:bottom w:val="single" w:sz="4" w:space="0" w:color="auto"/>
              <w:right w:val="single" w:sz="4" w:space="0" w:color="auto"/>
            </w:tcBorders>
            <w:hideMark/>
          </w:tcPr>
          <w:p w14:paraId="22C69D4F"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88D9952"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2B3FAC6B" w14:textId="77777777" w:rsidR="00DC7D59" w:rsidRDefault="00DC7D59">
            <w:pPr>
              <w:pStyle w:val="TAL"/>
              <w:rPr>
                <w:sz w:val="16"/>
              </w:rPr>
            </w:pPr>
            <w:r>
              <w:rPr>
                <w:sz w:val="16"/>
              </w:rPr>
              <w:t>568</w:t>
            </w:r>
          </w:p>
        </w:tc>
        <w:tc>
          <w:tcPr>
            <w:tcW w:w="237" w:type="pct"/>
            <w:tcBorders>
              <w:top w:val="single" w:sz="4" w:space="0" w:color="auto"/>
              <w:left w:val="single" w:sz="4" w:space="0" w:color="auto"/>
              <w:bottom w:val="single" w:sz="4" w:space="0" w:color="auto"/>
              <w:right w:val="single" w:sz="4" w:space="0" w:color="auto"/>
            </w:tcBorders>
          </w:tcPr>
          <w:p w14:paraId="44C63F3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474F41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5C58DB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6D9AFFE"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7841844D" w14:textId="77777777" w:rsidR="00DC7D59" w:rsidRDefault="00DC7D59">
            <w:pPr>
              <w:pStyle w:val="TAL"/>
              <w:rPr>
                <w:sz w:val="16"/>
              </w:rPr>
            </w:pPr>
            <w:r>
              <w:rPr>
                <w:sz w:val="16"/>
              </w:rPr>
              <w:t>postponed</w:t>
            </w:r>
          </w:p>
        </w:tc>
      </w:tr>
      <w:tr w:rsidR="00DC7D59" w14:paraId="3722F2B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EA8E74C" w14:textId="77777777" w:rsidR="00DC7D59" w:rsidRDefault="00DC7D59">
            <w:pPr>
              <w:pStyle w:val="TAL"/>
              <w:rPr>
                <w:sz w:val="16"/>
              </w:rPr>
            </w:pPr>
            <w:r>
              <w:rPr>
                <w:sz w:val="16"/>
              </w:rPr>
              <w:t>C3-235212</w:t>
            </w:r>
          </w:p>
        </w:tc>
        <w:tc>
          <w:tcPr>
            <w:tcW w:w="1604" w:type="pct"/>
            <w:tcBorders>
              <w:top w:val="single" w:sz="4" w:space="0" w:color="auto"/>
              <w:left w:val="single" w:sz="4" w:space="0" w:color="auto"/>
              <w:bottom w:val="single" w:sz="4" w:space="0" w:color="auto"/>
              <w:right w:val="single" w:sz="4" w:space="0" w:color="auto"/>
            </w:tcBorders>
            <w:hideMark/>
          </w:tcPr>
          <w:p w14:paraId="10BE2860" w14:textId="77777777" w:rsidR="00DC7D59" w:rsidRDefault="00DC7D59">
            <w:pPr>
              <w:pStyle w:val="TAL"/>
              <w:rPr>
                <w:sz w:val="16"/>
              </w:rPr>
            </w:pPr>
            <w:r>
              <w:rPr>
                <w:sz w:val="16"/>
              </w:rPr>
              <w:t>HTTP RFCs obsoleted by IETF RFC 9110, 9111 and 9113</w:t>
            </w:r>
          </w:p>
        </w:tc>
        <w:tc>
          <w:tcPr>
            <w:tcW w:w="515" w:type="pct"/>
            <w:tcBorders>
              <w:top w:val="single" w:sz="4" w:space="0" w:color="auto"/>
              <w:left w:val="single" w:sz="4" w:space="0" w:color="auto"/>
              <w:bottom w:val="single" w:sz="4" w:space="0" w:color="auto"/>
              <w:right w:val="single" w:sz="4" w:space="0" w:color="auto"/>
            </w:tcBorders>
            <w:hideMark/>
          </w:tcPr>
          <w:p w14:paraId="6A1FB59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D85CC46"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70FA8DA4" w14:textId="77777777" w:rsidR="00DC7D59" w:rsidRDefault="00DC7D59">
            <w:pPr>
              <w:pStyle w:val="TAL"/>
              <w:rPr>
                <w:sz w:val="16"/>
              </w:rPr>
            </w:pPr>
            <w:r>
              <w:rPr>
                <w:sz w:val="16"/>
              </w:rPr>
              <w:t>99</w:t>
            </w:r>
          </w:p>
        </w:tc>
        <w:tc>
          <w:tcPr>
            <w:tcW w:w="237" w:type="pct"/>
            <w:tcBorders>
              <w:top w:val="single" w:sz="4" w:space="0" w:color="auto"/>
              <w:left w:val="single" w:sz="4" w:space="0" w:color="auto"/>
              <w:bottom w:val="single" w:sz="4" w:space="0" w:color="auto"/>
              <w:right w:val="single" w:sz="4" w:space="0" w:color="auto"/>
            </w:tcBorders>
          </w:tcPr>
          <w:p w14:paraId="5718C23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BDF98B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BF26B0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E0222DA"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52FFB72C" w14:textId="77777777" w:rsidR="00DC7D59" w:rsidRDefault="00DC7D59">
            <w:pPr>
              <w:pStyle w:val="TAL"/>
              <w:rPr>
                <w:sz w:val="16"/>
              </w:rPr>
            </w:pPr>
            <w:r>
              <w:rPr>
                <w:sz w:val="16"/>
              </w:rPr>
              <w:t>revised</w:t>
            </w:r>
          </w:p>
        </w:tc>
      </w:tr>
      <w:tr w:rsidR="00DC7D59" w14:paraId="45663EC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2C7421B" w14:textId="77777777" w:rsidR="00DC7D59" w:rsidRDefault="00DC7D59">
            <w:pPr>
              <w:pStyle w:val="TAL"/>
              <w:rPr>
                <w:sz w:val="16"/>
              </w:rPr>
            </w:pPr>
            <w:r>
              <w:rPr>
                <w:sz w:val="16"/>
              </w:rPr>
              <w:t>C3-235213</w:t>
            </w:r>
          </w:p>
        </w:tc>
        <w:tc>
          <w:tcPr>
            <w:tcW w:w="1604" w:type="pct"/>
            <w:tcBorders>
              <w:top w:val="single" w:sz="4" w:space="0" w:color="auto"/>
              <w:left w:val="single" w:sz="4" w:space="0" w:color="auto"/>
              <w:bottom w:val="single" w:sz="4" w:space="0" w:color="auto"/>
              <w:right w:val="single" w:sz="4" w:space="0" w:color="auto"/>
            </w:tcBorders>
            <w:hideMark/>
          </w:tcPr>
          <w:p w14:paraId="413FF2E8" w14:textId="77777777" w:rsidR="00DC7D59" w:rsidRDefault="00DC7D59">
            <w:pPr>
              <w:pStyle w:val="TAL"/>
              <w:rPr>
                <w:sz w:val="16"/>
              </w:rPr>
            </w:pPr>
            <w:r>
              <w:rPr>
                <w:sz w:val="16"/>
              </w:rPr>
              <w:t>HTTP RFCs obsoleted by IETF RFC 9110, 9111 and 9113</w:t>
            </w:r>
          </w:p>
        </w:tc>
        <w:tc>
          <w:tcPr>
            <w:tcW w:w="515" w:type="pct"/>
            <w:tcBorders>
              <w:top w:val="single" w:sz="4" w:space="0" w:color="auto"/>
              <w:left w:val="single" w:sz="4" w:space="0" w:color="auto"/>
              <w:bottom w:val="single" w:sz="4" w:space="0" w:color="auto"/>
              <w:right w:val="single" w:sz="4" w:space="0" w:color="auto"/>
            </w:tcBorders>
            <w:hideMark/>
          </w:tcPr>
          <w:p w14:paraId="4D5673BD"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8A3021D" w14:textId="77777777" w:rsidR="00DC7D59" w:rsidRDefault="00DC7D59">
            <w:pPr>
              <w:pStyle w:val="TAL"/>
              <w:rPr>
                <w:sz w:val="16"/>
              </w:rPr>
            </w:pPr>
            <w:r>
              <w:rPr>
                <w:sz w:val="16"/>
              </w:rPr>
              <w:t>29,534</w:t>
            </w:r>
          </w:p>
        </w:tc>
        <w:tc>
          <w:tcPr>
            <w:tcW w:w="248" w:type="pct"/>
            <w:tcBorders>
              <w:top w:val="single" w:sz="4" w:space="0" w:color="auto"/>
              <w:left w:val="single" w:sz="4" w:space="0" w:color="auto"/>
              <w:bottom w:val="single" w:sz="4" w:space="0" w:color="auto"/>
              <w:right w:val="single" w:sz="4" w:space="0" w:color="auto"/>
            </w:tcBorders>
            <w:hideMark/>
          </w:tcPr>
          <w:p w14:paraId="7094CDF3" w14:textId="77777777" w:rsidR="00DC7D59" w:rsidRDefault="00DC7D59">
            <w:pPr>
              <w:pStyle w:val="TAL"/>
              <w:rPr>
                <w:sz w:val="16"/>
              </w:rPr>
            </w:pPr>
            <w:r>
              <w:rPr>
                <w:sz w:val="16"/>
              </w:rPr>
              <w:t>28</w:t>
            </w:r>
          </w:p>
        </w:tc>
        <w:tc>
          <w:tcPr>
            <w:tcW w:w="237" w:type="pct"/>
            <w:tcBorders>
              <w:top w:val="single" w:sz="4" w:space="0" w:color="auto"/>
              <w:left w:val="single" w:sz="4" w:space="0" w:color="auto"/>
              <w:bottom w:val="single" w:sz="4" w:space="0" w:color="auto"/>
              <w:right w:val="single" w:sz="4" w:space="0" w:color="auto"/>
            </w:tcBorders>
          </w:tcPr>
          <w:p w14:paraId="17ADE50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53914A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9D9A72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DEE5943"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2BE32DF1" w14:textId="77777777" w:rsidR="00DC7D59" w:rsidRDefault="00DC7D59">
            <w:pPr>
              <w:pStyle w:val="TAL"/>
              <w:rPr>
                <w:sz w:val="16"/>
              </w:rPr>
            </w:pPr>
            <w:r>
              <w:rPr>
                <w:sz w:val="16"/>
              </w:rPr>
              <w:t>revised</w:t>
            </w:r>
          </w:p>
        </w:tc>
      </w:tr>
      <w:tr w:rsidR="00DC7D59" w14:paraId="1FBFB0A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E835C63" w14:textId="77777777" w:rsidR="00DC7D59" w:rsidRDefault="00DC7D59">
            <w:pPr>
              <w:pStyle w:val="TAL"/>
              <w:rPr>
                <w:sz w:val="16"/>
              </w:rPr>
            </w:pPr>
            <w:r>
              <w:rPr>
                <w:sz w:val="16"/>
              </w:rPr>
              <w:t>C3-235214</w:t>
            </w:r>
          </w:p>
        </w:tc>
        <w:tc>
          <w:tcPr>
            <w:tcW w:w="1604" w:type="pct"/>
            <w:tcBorders>
              <w:top w:val="single" w:sz="4" w:space="0" w:color="auto"/>
              <w:left w:val="single" w:sz="4" w:space="0" w:color="auto"/>
              <w:bottom w:val="single" w:sz="4" w:space="0" w:color="auto"/>
              <w:right w:val="single" w:sz="4" w:space="0" w:color="auto"/>
            </w:tcBorders>
            <w:hideMark/>
          </w:tcPr>
          <w:p w14:paraId="107C4B16" w14:textId="77777777" w:rsidR="00DC7D59" w:rsidRDefault="00DC7D59">
            <w:pPr>
              <w:pStyle w:val="TAL"/>
              <w:rPr>
                <w:sz w:val="16"/>
              </w:rPr>
            </w:pPr>
            <w:r>
              <w:rPr>
                <w:sz w:val="16"/>
              </w:rPr>
              <w:t>HTTP RFCs obsoleted by IETF RFC 9110, 9111 and 9113</w:t>
            </w:r>
          </w:p>
        </w:tc>
        <w:tc>
          <w:tcPr>
            <w:tcW w:w="515" w:type="pct"/>
            <w:tcBorders>
              <w:top w:val="single" w:sz="4" w:space="0" w:color="auto"/>
              <w:left w:val="single" w:sz="4" w:space="0" w:color="auto"/>
              <w:bottom w:val="single" w:sz="4" w:space="0" w:color="auto"/>
              <w:right w:val="single" w:sz="4" w:space="0" w:color="auto"/>
            </w:tcBorders>
            <w:hideMark/>
          </w:tcPr>
          <w:p w14:paraId="0B594E0E"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C14385D"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2EC33A5A" w14:textId="77777777" w:rsidR="00DC7D59" w:rsidRDefault="00DC7D59">
            <w:pPr>
              <w:pStyle w:val="TAL"/>
              <w:rPr>
                <w:sz w:val="16"/>
              </w:rPr>
            </w:pPr>
            <w:r>
              <w:rPr>
                <w:sz w:val="16"/>
              </w:rPr>
              <w:t>87</w:t>
            </w:r>
          </w:p>
        </w:tc>
        <w:tc>
          <w:tcPr>
            <w:tcW w:w="237" w:type="pct"/>
            <w:tcBorders>
              <w:top w:val="single" w:sz="4" w:space="0" w:color="auto"/>
              <w:left w:val="single" w:sz="4" w:space="0" w:color="auto"/>
              <w:bottom w:val="single" w:sz="4" w:space="0" w:color="auto"/>
              <w:right w:val="single" w:sz="4" w:space="0" w:color="auto"/>
            </w:tcBorders>
          </w:tcPr>
          <w:p w14:paraId="12A25E3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A04734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7C7B08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2CC125E"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49E98C7F" w14:textId="77777777" w:rsidR="00DC7D59" w:rsidRDefault="00DC7D59">
            <w:pPr>
              <w:pStyle w:val="TAL"/>
              <w:rPr>
                <w:sz w:val="16"/>
              </w:rPr>
            </w:pPr>
            <w:r>
              <w:rPr>
                <w:sz w:val="16"/>
              </w:rPr>
              <w:t>revised</w:t>
            </w:r>
          </w:p>
        </w:tc>
      </w:tr>
      <w:tr w:rsidR="00DC7D59" w14:paraId="657695E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7E84884" w14:textId="77777777" w:rsidR="00DC7D59" w:rsidRDefault="00DC7D59">
            <w:pPr>
              <w:pStyle w:val="TAL"/>
              <w:rPr>
                <w:sz w:val="16"/>
              </w:rPr>
            </w:pPr>
            <w:r>
              <w:rPr>
                <w:sz w:val="16"/>
              </w:rPr>
              <w:t>C3-235215</w:t>
            </w:r>
          </w:p>
        </w:tc>
        <w:tc>
          <w:tcPr>
            <w:tcW w:w="1604" w:type="pct"/>
            <w:tcBorders>
              <w:top w:val="single" w:sz="4" w:space="0" w:color="auto"/>
              <w:left w:val="single" w:sz="4" w:space="0" w:color="auto"/>
              <w:bottom w:val="single" w:sz="4" w:space="0" w:color="auto"/>
              <w:right w:val="single" w:sz="4" w:space="0" w:color="auto"/>
            </w:tcBorders>
            <w:hideMark/>
          </w:tcPr>
          <w:p w14:paraId="4532A7A0"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43557D6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1B83E1E"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5433E81A" w14:textId="77777777" w:rsidR="00DC7D59" w:rsidRDefault="00DC7D59">
            <w:pPr>
              <w:pStyle w:val="TAL"/>
              <w:rPr>
                <w:sz w:val="16"/>
              </w:rPr>
            </w:pPr>
            <w:r>
              <w:rPr>
                <w:sz w:val="16"/>
              </w:rPr>
              <w:t>569</w:t>
            </w:r>
          </w:p>
        </w:tc>
        <w:tc>
          <w:tcPr>
            <w:tcW w:w="237" w:type="pct"/>
            <w:tcBorders>
              <w:top w:val="single" w:sz="4" w:space="0" w:color="auto"/>
              <w:left w:val="single" w:sz="4" w:space="0" w:color="auto"/>
              <w:bottom w:val="single" w:sz="4" w:space="0" w:color="auto"/>
              <w:right w:val="single" w:sz="4" w:space="0" w:color="auto"/>
            </w:tcBorders>
          </w:tcPr>
          <w:p w14:paraId="665C1A2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664AC9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F3E66A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7F45B32"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245B8128" w14:textId="77777777" w:rsidR="00DC7D59" w:rsidRDefault="00DC7D59">
            <w:pPr>
              <w:pStyle w:val="TAL"/>
              <w:rPr>
                <w:sz w:val="16"/>
              </w:rPr>
            </w:pPr>
            <w:r>
              <w:rPr>
                <w:sz w:val="16"/>
              </w:rPr>
              <w:t>agreed</w:t>
            </w:r>
          </w:p>
        </w:tc>
      </w:tr>
      <w:tr w:rsidR="00DC7D59" w14:paraId="28547D9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1618581" w14:textId="77777777" w:rsidR="00DC7D59" w:rsidRDefault="00DC7D59">
            <w:pPr>
              <w:pStyle w:val="TAL"/>
              <w:rPr>
                <w:sz w:val="16"/>
              </w:rPr>
            </w:pPr>
            <w:r>
              <w:rPr>
                <w:sz w:val="16"/>
              </w:rPr>
              <w:t>C3-235216</w:t>
            </w:r>
          </w:p>
        </w:tc>
        <w:tc>
          <w:tcPr>
            <w:tcW w:w="1604" w:type="pct"/>
            <w:tcBorders>
              <w:top w:val="single" w:sz="4" w:space="0" w:color="auto"/>
              <w:left w:val="single" w:sz="4" w:space="0" w:color="auto"/>
              <w:bottom w:val="single" w:sz="4" w:space="0" w:color="auto"/>
              <w:right w:val="single" w:sz="4" w:space="0" w:color="auto"/>
            </w:tcBorders>
            <w:hideMark/>
          </w:tcPr>
          <w:p w14:paraId="654B5D62"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174A694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CB64348"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173FDD40" w14:textId="77777777" w:rsidR="00DC7D59" w:rsidRDefault="00DC7D59">
            <w:pPr>
              <w:pStyle w:val="TAL"/>
              <w:rPr>
                <w:sz w:val="16"/>
              </w:rPr>
            </w:pPr>
            <w:r>
              <w:rPr>
                <w:sz w:val="16"/>
              </w:rPr>
              <w:t>100</w:t>
            </w:r>
          </w:p>
        </w:tc>
        <w:tc>
          <w:tcPr>
            <w:tcW w:w="237" w:type="pct"/>
            <w:tcBorders>
              <w:top w:val="single" w:sz="4" w:space="0" w:color="auto"/>
              <w:left w:val="single" w:sz="4" w:space="0" w:color="auto"/>
              <w:bottom w:val="single" w:sz="4" w:space="0" w:color="auto"/>
              <w:right w:val="single" w:sz="4" w:space="0" w:color="auto"/>
            </w:tcBorders>
          </w:tcPr>
          <w:p w14:paraId="0817ADA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F6DAB8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D58FA1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97ED464"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1A6D55E" w14:textId="77777777" w:rsidR="00DC7D59" w:rsidRDefault="00DC7D59">
            <w:pPr>
              <w:pStyle w:val="TAL"/>
              <w:rPr>
                <w:sz w:val="16"/>
              </w:rPr>
            </w:pPr>
            <w:r>
              <w:rPr>
                <w:sz w:val="16"/>
              </w:rPr>
              <w:t>agreed</w:t>
            </w:r>
          </w:p>
        </w:tc>
      </w:tr>
      <w:tr w:rsidR="00DC7D59" w14:paraId="5EF69DA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C621EC8" w14:textId="77777777" w:rsidR="00DC7D59" w:rsidRDefault="00DC7D59">
            <w:pPr>
              <w:pStyle w:val="TAL"/>
              <w:rPr>
                <w:sz w:val="16"/>
              </w:rPr>
            </w:pPr>
            <w:r>
              <w:rPr>
                <w:sz w:val="16"/>
              </w:rPr>
              <w:t>C3-235217</w:t>
            </w:r>
          </w:p>
        </w:tc>
        <w:tc>
          <w:tcPr>
            <w:tcW w:w="1604" w:type="pct"/>
            <w:tcBorders>
              <w:top w:val="single" w:sz="4" w:space="0" w:color="auto"/>
              <w:left w:val="single" w:sz="4" w:space="0" w:color="auto"/>
              <w:bottom w:val="single" w:sz="4" w:space="0" w:color="auto"/>
              <w:right w:val="single" w:sz="4" w:space="0" w:color="auto"/>
            </w:tcBorders>
            <w:hideMark/>
          </w:tcPr>
          <w:p w14:paraId="6B43C934"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228AB4F9"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3E4D6948" w14:textId="77777777" w:rsidR="00DC7D59" w:rsidRDefault="00DC7D59">
            <w:pPr>
              <w:pStyle w:val="TAL"/>
              <w:rPr>
                <w:sz w:val="16"/>
              </w:rPr>
            </w:pPr>
            <w:r>
              <w:rPr>
                <w:sz w:val="16"/>
              </w:rPr>
              <w:t>29,534</w:t>
            </w:r>
          </w:p>
        </w:tc>
        <w:tc>
          <w:tcPr>
            <w:tcW w:w="248" w:type="pct"/>
            <w:tcBorders>
              <w:top w:val="single" w:sz="4" w:space="0" w:color="auto"/>
              <w:left w:val="single" w:sz="4" w:space="0" w:color="auto"/>
              <w:bottom w:val="single" w:sz="4" w:space="0" w:color="auto"/>
              <w:right w:val="single" w:sz="4" w:space="0" w:color="auto"/>
            </w:tcBorders>
            <w:hideMark/>
          </w:tcPr>
          <w:p w14:paraId="3ACCCB2B" w14:textId="77777777" w:rsidR="00DC7D59" w:rsidRDefault="00DC7D59">
            <w:pPr>
              <w:pStyle w:val="TAL"/>
              <w:rPr>
                <w:sz w:val="16"/>
              </w:rPr>
            </w:pPr>
            <w:r>
              <w:rPr>
                <w:sz w:val="16"/>
              </w:rPr>
              <w:t>29</w:t>
            </w:r>
          </w:p>
        </w:tc>
        <w:tc>
          <w:tcPr>
            <w:tcW w:w="237" w:type="pct"/>
            <w:tcBorders>
              <w:top w:val="single" w:sz="4" w:space="0" w:color="auto"/>
              <w:left w:val="single" w:sz="4" w:space="0" w:color="auto"/>
              <w:bottom w:val="single" w:sz="4" w:space="0" w:color="auto"/>
              <w:right w:val="single" w:sz="4" w:space="0" w:color="auto"/>
            </w:tcBorders>
          </w:tcPr>
          <w:p w14:paraId="5D9B0C8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03D9EE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706767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DFB6595"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4074E15E" w14:textId="77777777" w:rsidR="00DC7D59" w:rsidRDefault="00DC7D59">
            <w:pPr>
              <w:pStyle w:val="TAL"/>
              <w:rPr>
                <w:sz w:val="16"/>
              </w:rPr>
            </w:pPr>
            <w:r>
              <w:rPr>
                <w:sz w:val="16"/>
              </w:rPr>
              <w:t>agreed</w:t>
            </w:r>
          </w:p>
        </w:tc>
      </w:tr>
      <w:tr w:rsidR="00DC7D59" w14:paraId="1E116F8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609F218" w14:textId="77777777" w:rsidR="00DC7D59" w:rsidRDefault="00DC7D59">
            <w:pPr>
              <w:pStyle w:val="TAL"/>
              <w:rPr>
                <w:sz w:val="16"/>
              </w:rPr>
            </w:pPr>
            <w:r>
              <w:rPr>
                <w:sz w:val="16"/>
              </w:rPr>
              <w:t>C3-235218</w:t>
            </w:r>
          </w:p>
        </w:tc>
        <w:tc>
          <w:tcPr>
            <w:tcW w:w="1604" w:type="pct"/>
            <w:tcBorders>
              <w:top w:val="single" w:sz="4" w:space="0" w:color="auto"/>
              <w:left w:val="single" w:sz="4" w:space="0" w:color="auto"/>
              <w:bottom w:val="single" w:sz="4" w:space="0" w:color="auto"/>
              <w:right w:val="single" w:sz="4" w:space="0" w:color="auto"/>
            </w:tcBorders>
            <w:hideMark/>
          </w:tcPr>
          <w:p w14:paraId="36995CEF"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348F0AFA"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EA4DD9A"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45D65368" w14:textId="77777777" w:rsidR="00DC7D59" w:rsidRDefault="00DC7D59">
            <w:pPr>
              <w:pStyle w:val="TAL"/>
              <w:rPr>
                <w:sz w:val="16"/>
              </w:rPr>
            </w:pPr>
            <w:r>
              <w:rPr>
                <w:sz w:val="16"/>
              </w:rPr>
              <w:t>88</w:t>
            </w:r>
          </w:p>
        </w:tc>
        <w:tc>
          <w:tcPr>
            <w:tcW w:w="237" w:type="pct"/>
            <w:tcBorders>
              <w:top w:val="single" w:sz="4" w:space="0" w:color="auto"/>
              <w:left w:val="single" w:sz="4" w:space="0" w:color="auto"/>
              <w:bottom w:val="single" w:sz="4" w:space="0" w:color="auto"/>
              <w:right w:val="single" w:sz="4" w:space="0" w:color="auto"/>
            </w:tcBorders>
          </w:tcPr>
          <w:p w14:paraId="4A4A9D5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B83D7C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BFA6CD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12F96F4"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29BEF6DE" w14:textId="77777777" w:rsidR="00DC7D59" w:rsidRDefault="00DC7D59">
            <w:pPr>
              <w:pStyle w:val="TAL"/>
              <w:rPr>
                <w:sz w:val="16"/>
              </w:rPr>
            </w:pPr>
            <w:r>
              <w:rPr>
                <w:sz w:val="16"/>
              </w:rPr>
              <w:t>agreed</w:t>
            </w:r>
          </w:p>
        </w:tc>
      </w:tr>
      <w:tr w:rsidR="00DC7D59" w14:paraId="2AF264B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DF04F75" w14:textId="77777777" w:rsidR="00DC7D59" w:rsidRDefault="00DC7D59">
            <w:pPr>
              <w:pStyle w:val="TAL"/>
              <w:rPr>
                <w:sz w:val="16"/>
              </w:rPr>
            </w:pPr>
            <w:r>
              <w:rPr>
                <w:sz w:val="16"/>
              </w:rPr>
              <w:t>C3-235221</w:t>
            </w:r>
          </w:p>
        </w:tc>
        <w:tc>
          <w:tcPr>
            <w:tcW w:w="1604" w:type="pct"/>
            <w:tcBorders>
              <w:top w:val="single" w:sz="4" w:space="0" w:color="auto"/>
              <w:left w:val="single" w:sz="4" w:space="0" w:color="auto"/>
              <w:bottom w:val="single" w:sz="4" w:space="0" w:color="auto"/>
              <w:right w:val="single" w:sz="4" w:space="0" w:color="auto"/>
            </w:tcBorders>
            <w:hideMark/>
          </w:tcPr>
          <w:p w14:paraId="272504EF" w14:textId="77777777" w:rsidR="00DC7D59" w:rsidRDefault="00DC7D59">
            <w:pPr>
              <w:pStyle w:val="TAL"/>
              <w:rPr>
                <w:sz w:val="16"/>
              </w:rPr>
            </w:pPr>
            <w:r>
              <w:rPr>
                <w:sz w:val="16"/>
              </w:rPr>
              <w:t>Protocol description update</w:t>
            </w:r>
          </w:p>
        </w:tc>
        <w:tc>
          <w:tcPr>
            <w:tcW w:w="515" w:type="pct"/>
            <w:tcBorders>
              <w:top w:val="single" w:sz="4" w:space="0" w:color="auto"/>
              <w:left w:val="single" w:sz="4" w:space="0" w:color="auto"/>
              <w:bottom w:val="single" w:sz="4" w:space="0" w:color="auto"/>
              <w:right w:val="single" w:sz="4" w:space="0" w:color="auto"/>
            </w:tcBorders>
            <w:hideMark/>
          </w:tcPr>
          <w:p w14:paraId="523B1EF6"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11FB0EA"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77D2C9E9" w14:textId="77777777" w:rsidR="00DC7D59" w:rsidRDefault="00DC7D59">
            <w:pPr>
              <w:pStyle w:val="TAL"/>
              <w:rPr>
                <w:sz w:val="16"/>
              </w:rPr>
            </w:pPr>
            <w:r>
              <w:rPr>
                <w:sz w:val="16"/>
              </w:rPr>
              <w:t>570</w:t>
            </w:r>
          </w:p>
        </w:tc>
        <w:tc>
          <w:tcPr>
            <w:tcW w:w="237" w:type="pct"/>
            <w:tcBorders>
              <w:top w:val="single" w:sz="4" w:space="0" w:color="auto"/>
              <w:left w:val="single" w:sz="4" w:space="0" w:color="auto"/>
              <w:bottom w:val="single" w:sz="4" w:space="0" w:color="auto"/>
              <w:right w:val="single" w:sz="4" w:space="0" w:color="auto"/>
            </w:tcBorders>
          </w:tcPr>
          <w:p w14:paraId="6C98E5B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0B21AF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BC13C1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F2B0757"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00C544F0" w14:textId="77777777" w:rsidR="00DC7D59" w:rsidRDefault="00DC7D59">
            <w:pPr>
              <w:pStyle w:val="TAL"/>
              <w:rPr>
                <w:sz w:val="16"/>
              </w:rPr>
            </w:pPr>
            <w:r>
              <w:rPr>
                <w:sz w:val="16"/>
              </w:rPr>
              <w:t>withdrawn</w:t>
            </w:r>
          </w:p>
        </w:tc>
      </w:tr>
      <w:tr w:rsidR="00DC7D59" w14:paraId="21C34BE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00F46F5" w14:textId="77777777" w:rsidR="00DC7D59" w:rsidRDefault="00DC7D59">
            <w:pPr>
              <w:pStyle w:val="TAL"/>
              <w:rPr>
                <w:sz w:val="16"/>
              </w:rPr>
            </w:pPr>
            <w:r>
              <w:rPr>
                <w:sz w:val="16"/>
              </w:rPr>
              <w:t>C3-235222</w:t>
            </w:r>
          </w:p>
        </w:tc>
        <w:tc>
          <w:tcPr>
            <w:tcW w:w="1604" w:type="pct"/>
            <w:tcBorders>
              <w:top w:val="single" w:sz="4" w:space="0" w:color="auto"/>
              <w:left w:val="single" w:sz="4" w:space="0" w:color="auto"/>
              <w:bottom w:val="single" w:sz="4" w:space="0" w:color="auto"/>
              <w:right w:val="single" w:sz="4" w:space="0" w:color="auto"/>
            </w:tcBorders>
            <w:hideMark/>
          </w:tcPr>
          <w:p w14:paraId="5521EEFF" w14:textId="77777777" w:rsidR="00DC7D59" w:rsidRDefault="00DC7D59">
            <w:pPr>
              <w:pStyle w:val="TAL"/>
              <w:rPr>
                <w:sz w:val="16"/>
              </w:rPr>
            </w:pPr>
            <w:r>
              <w:rPr>
                <w:sz w:val="16"/>
              </w:rPr>
              <w:t>N6 Jitter update</w:t>
            </w:r>
          </w:p>
        </w:tc>
        <w:tc>
          <w:tcPr>
            <w:tcW w:w="515" w:type="pct"/>
            <w:tcBorders>
              <w:top w:val="single" w:sz="4" w:space="0" w:color="auto"/>
              <w:left w:val="single" w:sz="4" w:space="0" w:color="auto"/>
              <w:bottom w:val="single" w:sz="4" w:space="0" w:color="auto"/>
              <w:right w:val="single" w:sz="4" w:space="0" w:color="auto"/>
            </w:tcBorders>
            <w:hideMark/>
          </w:tcPr>
          <w:p w14:paraId="11DA817F"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6A6A0A2"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416D22DF" w14:textId="77777777" w:rsidR="00DC7D59" w:rsidRDefault="00DC7D59">
            <w:pPr>
              <w:pStyle w:val="TAL"/>
              <w:rPr>
                <w:sz w:val="16"/>
              </w:rPr>
            </w:pPr>
            <w:r>
              <w:rPr>
                <w:sz w:val="16"/>
              </w:rPr>
              <w:t>1152</w:t>
            </w:r>
          </w:p>
        </w:tc>
        <w:tc>
          <w:tcPr>
            <w:tcW w:w="237" w:type="pct"/>
            <w:tcBorders>
              <w:top w:val="single" w:sz="4" w:space="0" w:color="auto"/>
              <w:left w:val="single" w:sz="4" w:space="0" w:color="auto"/>
              <w:bottom w:val="single" w:sz="4" w:space="0" w:color="auto"/>
              <w:right w:val="single" w:sz="4" w:space="0" w:color="auto"/>
            </w:tcBorders>
            <w:hideMark/>
          </w:tcPr>
          <w:p w14:paraId="12DF8B7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4F5645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518165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81E8158"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0554D02F" w14:textId="77777777" w:rsidR="00DC7D59" w:rsidRDefault="00DC7D59">
            <w:pPr>
              <w:pStyle w:val="TAL"/>
              <w:rPr>
                <w:sz w:val="16"/>
              </w:rPr>
            </w:pPr>
            <w:r>
              <w:rPr>
                <w:sz w:val="16"/>
              </w:rPr>
              <w:t>revised</w:t>
            </w:r>
          </w:p>
        </w:tc>
      </w:tr>
      <w:tr w:rsidR="00DC7D59" w14:paraId="35F2BC2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C44AD6B" w14:textId="77777777" w:rsidR="00DC7D59" w:rsidRDefault="00DC7D59">
            <w:pPr>
              <w:pStyle w:val="TAL"/>
              <w:rPr>
                <w:sz w:val="16"/>
              </w:rPr>
            </w:pPr>
            <w:r>
              <w:rPr>
                <w:sz w:val="16"/>
              </w:rPr>
              <w:t>C3-235223</w:t>
            </w:r>
          </w:p>
        </w:tc>
        <w:tc>
          <w:tcPr>
            <w:tcW w:w="1604" w:type="pct"/>
            <w:tcBorders>
              <w:top w:val="single" w:sz="4" w:space="0" w:color="auto"/>
              <w:left w:val="single" w:sz="4" w:space="0" w:color="auto"/>
              <w:bottom w:val="single" w:sz="4" w:space="0" w:color="auto"/>
              <w:right w:val="single" w:sz="4" w:space="0" w:color="auto"/>
            </w:tcBorders>
            <w:hideMark/>
          </w:tcPr>
          <w:p w14:paraId="51BDD868" w14:textId="77777777" w:rsidR="00DC7D59" w:rsidRDefault="00DC7D59">
            <w:pPr>
              <w:pStyle w:val="TAL"/>
              <w:rPr>
                <w:sz w:val="16"/>
              </w:rPr>
            </w:pPr>
            <w:r>
              <w:rPr>
                <w:sz w:val="16"/>
              </w:rPr>
              <w:t>Clarification on PRA Set handling</w:t>
            </w:r>
          </w:p>
        </w:tc>
        <w:tc>
          <w:tcPr>
            <w:tcW w:w="515" w:type="pct"/>
            <w:tcBorders>
              <w:top w:val="single" w:sz="4" w:space="0" w:color="auto"/>
              <w:left w:val="single" w:sz="4" w:space="0" w:color="auto"/>
              <w:bottom w:val="single" w:sz="4" w:space="0" w:color="auto"/>
              <w:right w:val="single" w:sz="4" w:space="0" w:color="auto"/>
            </w:tcBorders>
            <w:hideMark/>
          </w:tcPr>
          <w:p w14:paraId="7B23F541" w14:textId="77777777" w:rsidR="00DC7D59" w:rsidRDefault="00DC7D59">
            <w:pPr>
              <w:pStyle w:val="TAL"/>
              <w:rPr>
                <w:sz w:val="16"/>
              </w:rPr>
            </w:pPr>
            <w:r>
              <w:rPr>
                <w:sz w:val="16"/>
              </w:rPr>
              <w:t xml:space="preserve">Nokia, Nokia </w:t>
            </w:r>
            <w:r>
              <w:rPr>
                <w:sz w:val="16"/>
              </w:rPr>
              <w:lastRenderedPageBreak/>
              <w:t>Shanghai Bell</w:t>
            </w:r>
          </w:p>
        </w:tc>
        <w:tc>
          <w:tcPr>
            <w:tcW w:w="306" w:type="pct"/>
            <w:tcBorders>
              <w:top w:val="single" w:sz="4" w:space="0" w:color="auto"/>
              <w:left w:val="single" w:sz="4" w:space="0" w:color="auto"/>
              <w:bottom w:val="single" w:sz="4" w:space="0" w:color="auto"/>
              <w:right w:val="single" w:sz="4" w:space="0" w:color="auto"/>
            </w:tcBorders>
            <w:hideMark/>
          </w:tcPr>
          <w:p w14:paraId="2D84B8E6" w14:textId="77777777" w:rsidR="00DC7D59" w:rsidRDefault="00DC7D59">
            <w:pPr>
              <w:pStyle w:val="TAL"/>
              <w:rPr>
                <w:sz w:val="16"/>
              </w:rPr>
            </w:pPr>
            <w:r>
              <w:rPr>
                <w:sz w:val="16"/>
              </w:rPr>
              <w:lastRenderedPageBreak/>
              <w:t>29,525</w:t>
            </w:r>
          </w:p>
        </w:tc>
        <w:tc>
          <w:tcPr>
            <w:tcW w:w="248" w:type="pct"/>
            <w:tcBorders>
              <w:top w:val="single" w:sz="4" w:space="0" w:color="auto"/>
              <w:left w:val="single" w:sz="4" w:space="0" w:color="auto"/>
              <w:bottom w:val="single" w:sz="4" w:space="0" w:color="auto"/>
              <w:right w:val="single" w:sz="4" w:space="0" w:color="auto"/>
            </w:tcBorders>
            <w:hideMark/>
          </w:tcPr>
          <w:p w14:paraId="57B613D0" w14:textId="77777777" w:rsidR="00DC7D59" w:rsidRDefault="00DC7D59">
            <w:pPr>
              <w:pStyle w:val="TAL"/>
              <w:rPr>
                <w:sz w:val="16"/>
              </w:rPr>
            </w:pPr>
            <w:r>
              <w:rPr>
                <w:sz w:val="16"/>
              </w:rPr>
              <w:t>294</w:t>
            </w:r>
          </w:p>
        </w:tc>
        <w:tc>
          <w:tcPr>
            <w:tcW w:w="237" w:type="pct"/>
            <w:tcBorders>
              <w:top w:val="single" w:sz="4" w:space="0" w:color="auto"/>
              <w:left w:val="single" w:sz="4" w:space="0" w:color="auto"/>
              <w:bottom w:val="single" w:sz="4" w:space="0" w:color="auto"/>
              <w:right w:val="single" w:sz="4" w:space="0" w:color="auto"/>
            </w:tcBorders>
            <w:hideMark/>
          </w:tcPr>
          <w:p w14:paraId="7F22FE9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C8E7DA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177B84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8E452D4" w14:textId="77777777" w:rsidR="00DC7D59" w:rsidRDefault="00DC7D59">
            <w:pPr>
              <w:pStyle w:val="TAL"/>
              <w:rPr>
                <w:sz w:val="16"/>
              </w:rPr>
            </w:pPr>
            <w:r>
              <w:rPr>
                <w:sz w:val="16"/>
              </w:rPr>
              <w:t>TEI18, 5GS_Ph1-CT</w:t>
            </w:r>
          </w:p>
        </w:tc>
        <w:tc>
          <w:tcPr>
            <w:tcW w:w="420" w:type="pct"/>
            <w:tcBorders>
              <w:top w:val="single" w:sz="4" w:space="0" w:color="auto"/>
              <w:left w:val="single" w:sz="4" w:space="0" w:color="auto"/>
              <w:bottom w:val="single" w:sz="4" w:space="0" w:color="auto"/>
              <w:right w:val="single" w:sz="4" w:space="0" w:color="auto"/>
            </w:tcBorders>
            <w:hideMark/>
          </w:tcPr>
          <w:p w14:paraId="1A4A7838" w14:textId="77777777" w:rsidR="00DC7D59" w:rsidRDefault="00DC7D59">
            <w:pPr>
              <w:pStyle w:val="TAL"/>
              <w:rPr>
                <w:sz w:val="16"/>
              </w:rPr>
            </w:pPr>
            <w:r>
              <w:rPr>
                <w:sz w:val="16"/>
              </w:rPr>
              <w:t>postponed</w:t>
            </w:r>
          </w:p>
        </w:tc>
      </w:tr>
      <w:tr w:rsidR="00DC7D59" w14:paraId="6A705C0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C2A279F" w14:textId="77777777" w:rsidR="00DC7D59" w:rsidRDefault="00DC7D59">
            <w:pPr>
              <w:pStyle w:val="TAL"/>
              <w:rPr>
                <w:sz w:val="16"/>
              </w:rPr>
            </w:pPr>
            <w:r>
              <w:rPr>
                <w:sz w:val="16"/>
              </w:rPr>
              <w:t>C3-235224</w:t>
            </w:r>
          </w:p>
        </w:tc>
        <w:tc>
          <w:tcPr>
            <w:tcW w:w="1604" w:type="pct"/>
            <w:tcBorders>
              <w:top w:val="single" w:sz="4" w:space="0" w:color="auto"/>
              <w:left w:val="single" w:sz="4" w:space="0" w:color="auto"/>
              <w:bottom w:val="single" w:sz="4" w:space="0" w:color="auto"/>
              <w:right w:val="single" w:sz="4" w:space="0" w:color="auto"/>
            </w:tcBorders>
            <w:hideMark/>
          </w:tcPr>
          <w:p w14:paraId="383EE2B8" w14:textId="77777777" w:rsidR="00DC7D59" w:rsidRDefault="00DC7D59">
            <w:pPr>
              <w:pStyle w:val="TAL"/>
              <w:rPr>
                <w:sz w:val="16"/>
              </w:rPr>
            </w:pPr>
            <w:r>
              <w:rPr>
                <w:sz w:val="16"/>
              </w:rPr>
              <w:t>Multiple AF Expected UE behaviour</w:t>
            </w:r>
          </w:p>
        </w:tc>
        <w:tc>
          <w:tcPr>
            <w:tcW w:w="515" w:type="pct"/>
            <w:tcBorders>
              <w:top w:val="single" w:sz="4" w:space="0" w:color="auto"/>
              <w:left w:val="single" w:sz="4" w:space="0" w:color="auto"/>
              <w:bottom w:val="single" w:sz="4" w:space="0" w:color="auto"/>
              <w:right w:val="single" w:sz="4" w:space="0" w:color="auto"/>
            </w:tcBorders>
            <w:hideMark/>
          </w:tcPr>
          <w:p w14:paraId="5F8C6C28"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91E2707"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4CC11FC" w14:textId="77777777" w:rsidR="00DC7D59" w:rsidRDefault="00DC7D59">
            <w:pPr>
              <w:pStyle w:val="TAL"/>
              <w:rPr>
                <w:sz w:val="16"/>
              </w:rPr>
            </w:pPr>
            <w:r>
              <w:rPr>
                <w:sz w:val="16"/>
              </w:rPr>
              <w:t>1089</w:t>
            </w:r>
          </w:p>
        </w:tc>
        <w:tc>
          <w:tcPr>
            <w:tcW w:w="237" w:type="pct"/>
            <w:tcBorders>
              <w:top w:val="single" w:sz="4" w:space="0" w:color="auto"/>
              <w:left w:val="single" w:sz="4" w:space="0" w:color="auto"/>
              <w:bottom w:val="single" w:sz="4" w:space="0" w:color="auto"/>
              <w:right w:val="single" w:sz="4" w:space="0" w:color="auto"/>
            </w:tcBorders>
            <w:hideMark/>
          </w:tcPr>
          <w:p w14:paraId="23DAAD3E"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1734DBF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1E6A42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833A8A8"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20DA1BFC" w14:textId="77777777" w:rsidR="00DC7D59" w:rsidRDefault="00DC7D59">
            <w:pPr>
              <w:pStyle w:val="TAL"/>
              <w:rPr>
                <w:sz w:val="16"/>
              </w:rPr>
            </w:pPr>
            <w:r>
              <w:rPr>
                <w:sz w:val="16"/>
              </w:rPr>
              <w:t>revised</w:t>
            </w:r>
          </w:p>
        </w:tc>
      </w:tr>
      <w:tr w:rsidR="00DC7D59" w14:paraId="621480F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3883FD4" w14:textId="77777777" w:rsidR="00DC7D59" w:rsidRDefault="00DC7D59">
            <w:pPr>
              <w:pStyle w:val="TAL"/>
              <w:rPr>
                <w:sz w:val="16"/>
              </w:rPr>
            </w:pPr>
            <w:r>
              <w:rPr>
                <w:sz w:val="16"/>
              </w:rPr>
              <w:t>C3-235225</w:t>
            </w:r>
          </w:p>
        </w:tc>
        <w:tc>
          <w:tcPr>
            <w:tcW w:w="1604" w:type="pct"/>
            <w:tcBorders>
              <w:top w:val="single" w:sz="4" w:space="0" w:color="auto"/>
              <w:left w:val="single" w:sz="4" w:space="0" w:color="auto"/>
              <w:bottom w:val="single" w:sz="4" w:space="0" w:color="auto"/>
              <w:right w:val="single" w:sz="4" w:space="0" w:color="auto"/>
            </w:tcBorders>
            <w:hideMark/>
          </w:tcPr>
          <w:p w14:paraId="4D059170" w14:textId="77777777" w:rsidR="00DC7D59" w:rsidRDefault="00DC7D59">
            <w:pPr>
              <w:pStyle w:val="TAL"/>
              <w:rPr>
                <w:sz w:val="16"/>
              </w:rPr>
            </w:pPr>
            <w:r>
              <w:rPr>
                <w:sz w:val="16"/>
              </w:rPr>
              <w:t xml:space="preserve">List of UE QoS handling procedure update for </w:t>
            </w:r>
            <w:proofErr w:type="spellStart"/>
            <w:r>
              <w:rPr>
                <w:sz w:val="16"/>
              </w:rPr>
              <w:t>AsSessionWithQoS</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69A96567"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2A419F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C8470F2" w14:textId="77777777" w:rsidR="00DC7D59" w:rsidRDefault="00DC7D59">
            <w:pPr>
              <w:pStyle w:val="TAL"/>
              <w:rPr>
                <w:sz w:val="16"/>
              </w:rPr>
            </w:pPr>
            <w:r>
              <w:rPr>
                <w:sz w:val="16"/>
              </w:rPr>
              <w:t>1120</w:t>
            </w:r>
          </w:p>
        </w:tc>
        <w:tc>
          <w:tcPr>
            <w:tcW w:w="237" w:type="pct"/>
            <w:tcBorders>
              <w:top w:val="single" w:sz="4" w:space="0" w:color="auto"/>
              <w:left w:val="single" w:sz="4" w:space="0" w:color="auto"/>
              <w:bottom w:val="single" w:sz="4" w:space="0" w:color="auto"/>
              <w:right w:val="single" w:sz="4" w:space="0" w:color="auto"/>
            </w:tcBorders>
          </w:tcPr>
          <w:p w14:paraId="4FEDBC7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E6334A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EE809A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6C7A9AE"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4C559D8" w14:textId="77777777" w:rsidR="00DC7D59" w:rsidRDefault="00DC7D59">
            <w:pPr>
              <w:pStyle w:val="TAL"/>
              <w:rPr>
                <w:sz w:val="16"/>
              </w:rPr>
            </w:pPr>
            <w:r>
              <w:rPr>
                <w:sz w:val="16"/>
              </w:rPr>
              <w:t>revised</w:t>
            </w:r>
          </w:p>
        </w:tc>
      </w:tr>
      <w:tr w:rsidR="00DC7D59" w14:paraId="12A0C65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7A396B6" w14:textId="77777777" w:rsidR="00DC7D59" w:rsidRDefault="00DC7D59">
            <w:pPr>
              <w:pStyle w:val="TAL"/>
              <w:rPr>
                <w:sz w:val="16"/>
              </w:rPr>
            </w:pPr>
            <w:r>
              <w:rPr>
                <w:sz w:val="16"/>
              </w:rPr>
              <w:t>C3-235226</w:t>
            </w:r>
          </w:p>
        </w:tc>
        <w:tc>
          <w:tcPr>
            <w:tcW w:w="1604" w:type="pct"/>
            <w:tcBorders>
              <w:top w:val="single" w:sz="4" w:space="0" w:color="auto"/>
              <w:left w:val="single" w:sz="4" w:space="0" w:color="auto"/>
              <w:bottom w:val="single" w:sz="4" w:space="0" w:color="auto"/>
              <w:right w:val="single" w:sz="4" w:space="0" w:color="auto"/>
            </w:tcBorders>
            <w:hideMark/>
          </w:tcPr>
          <w:p w14:paraId="69D992F1" w14:textId="77777777" w:rsidR="00DC7D59" w:rsidRDefault="00DC7D59">
            <w:pPr>
              <w:pStyle w:val="TAL"/>
              <w:rPr>
                <w:sz w:val="16"/>
              </w:rPr>
            </w:pPr>
            <w:r>
              <w:rPr>
                <w:sz w:val="16"/>
              </w:rPr>
              <w:t xml:space="preserve">Port handling with </w:t>
            </w:r>
            <w:proofErr w:type="spellStart"/>
            <w:r>
              <w:rPr>
                <w:sz w:val="16"/>
              </w:rPr>
              <w:t>AsSessionWithQoS</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5AE704AF" w14:textId="77777777" w:rsidR="00DC7D59" w:rsidRDefault="00DC7D59">
            <w:pPr>
              <w:pStyle w:val="TAL"/>
              <w:rPr>
                <w:sz w:val="16"/>
              </w:rPr>
            </w:pPr>
            <w:r>
              <w:rPr>
                <w:sz w:val="16"/>
              </w:rPr>
              <w:t>Nokia, Nokia Shanghai Bell, Samsung</w:t>
            </w:r>
          </w:p>
        </w:tc>
        <w:tc>
          <w:tcPr>
            <w:tcW w:w="306" w:type="pct"/>
            <w:tcBorders>
              <w:top w:val="single" w:sz="4" w:space="0" w:color="auto"/>
              <w:left w:val="single" w:sz="4" w:space="0" w:color="auto"/>
              <w:bottom w:val="single" w:sz="4" w:space="0" w:color="auto"/>
              <w:right w:val="single" w:sz="4" w:space="0" w:color="auto"/>
            </w:tcBorders>
            <w:hideMark/>
          </w:tcPr>
          <w:p w14:paraId="6BABA54F"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32F1AB94" w14:textId="77777777" w:rsidR="00DC7D59" w:rsidRDefault="00DC7D59">
            <w:pPr>
              <w:pStyle w:val="TAL"/>
              <w:rPr>
                <w:sz w:val="16"/>
              </w:rPr>
            </w:pPr>
            <w:r>
              <w:rPr>
                <w:sz w:val="16"/>
              </w:rPr>
              <w:t>780</w:t>
            </w:r>
          </w:p>
        </w:tc>
        <w:tc>
          <w:tcPr>
            <w:tcW w:w="237" w:type="pct"/>
            <w:tcBorders>
              <w:top w:val="single" w:sz="4" w:space="0" w:color="auto"/>
              <w:left w:val="single" w:sz="4" w:space="0" w:color="auto"/>
              <w:bottom w:val="single" w:sz="4" w:space="0" w:color="auto"/>
              <w:right w:val="single" w:sz="4" w:space="0" w:color="auto"/>
            </w:tcBorders>
          </w:tcPr>
          <w:p w14:paraId="7C502B8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AA3917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00F985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154C202"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3BA3B698" w14:textId="77777777" w:rsidR="00DC7D59" w:rsidRDefault="00DC7D59">
            <w:pPr>
              <w:pStyle w:val="TAL"/>
              <w:rPr>
                <w:sz w:val="16"/>
              </w:rPr>
            </w:pPr>
            <w:r>
              <w:rPr>
                <w:sz w:val="16"/>
              </w:rPr>
              <w:t>revised</w:t>
            </w:r>
          </w:p>
        </w:tc>
      </w:tr>
      <w:tr w:rsidR="00DC7D59" w14:paraId="18A1FD8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CE54794" w14:textId="77777777" w:rsidR="00DC7D59" w:rsidRDefault="00DC7D59">
            <w:pPr>
              <w:pStyle w:val="TAL"/>
              <w:rPr>
                <w:sz w:val="16"/>
              </w:rPr>
            </w:pPr>
            <w:r>
              <w:rPr>
                <w:sz w:val="16"/>
              </w:rPr>
              <w:t>C3-235227</w:t>
            </w:r>
          </w:p>
        </w:tc>
        <w:tc>
          <w:tcPr>
            <w:tcW w:w="1604" w:type="pct"/>
            <w:tcBorders>
              <w:top w:val="single" w:sz="4" w:space="0" w:color="auto"/>
              <w:left w:val="single" w:sz="4" w:space="0" w:color="auto"/>
              <w:bottom w:val="single" w:sz="4" w:space="0" w:color="auto"/>
              <w:right w:val="single" w:sz="4" w:space="0" w:color="auto"/>
            </w:tcBorders>
            <w:hideMark/>
          </w:tcPr>
          <w:p w14:paraId="42F7C20C" w14:textId="77777777" w:rsidR="00DC7D59" w:rsidRDefault="00DC7D59">
            <w:pPr>
              <w:pStyle w:val="TAL"/>
              <w:rPr>
                <w:sz w:val="16"/>
              </w:rPr>
            </w:pPr>
            <w:r>
              <w:rPr>
                <w:sz w:val="16"/>
              </w:rPr>
              <w:t>Multiple AF Expected UE behaviour</w:t>
            </w:r>
          </w:p>
        </w:tc>
        <w:tc>
          <w:tcPr>
            <w:tcW w:w="515" w:type="pct"/>
            <w:tcBorders>
              <w:top w:val="single" w:sz="4" w:space="0" w:color="auto"/>
              <w:left w:val="single" w:sz="4" w:space="0" w:color="auto"/>
              <w:bottom w:val="single" w:sz="4" w:space="0" w:color="auto"/>
              <w:right w:val="single" w:sz="4" w:space="0" w:color="auto"/>
            </w:tcBorders>
            <w:hideMark/>
          </w:tcPr>
          <w:p w14:paraId="35DC1290"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6C0EDBC"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426D33D1" w14:textId="77777777" w:rsidR="00DC7D59" w:rsidRDefault="00DC7D59">
            <w:pPr>
              <w:pStyle w:val="TAL"/>
              <w:rPr>
                <w:sz w:val="16"/>
              </w:rPr>
            </w:pPr>
            <w:r>
              <w:rPr>
                <w:sz w:val="16"/>
              </w:rPr>
              <w:t>781</w:t>
            </w:r>
          </w:p>
        </w:tc>
        <w:tc>
          <w:tcPr>
            <w:tcW w:w="237" w:type="pct"/>
            <w:tcBorders>
              <w:top w:val="single" w:sz="4" w:space="0" w:color="auto"/>
              <w:left w:val="single" w:sz="4" w:space="0" w:color="auto"/>
              <w:bottom w:val="single" w:sz="4" w:space="0" w:color="auto"/>
              <w:right w:val="single" w:sz="4" w:space="0" w:color="auto"/>
            </w:tcBorders>
          </w:tcPr>
          <w:p w14:paraId="7269AFB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B86002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EC1A75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63CE0FD"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0890087B" w14:textId="77777777" w:rsidR="00DC7D59" w:rsidRDefault="00DC7D59">
            <w:pPr>
              <w:pStyle w:val="TAL"/>
              <w:rPr>
                <w:sz w:val="16"/>
              </w:rPr>
            </w:pPr>
            <w:r>
              <w:rPr>
                <w:sz w:val="16"/>
              </w:rPr>
              <w:t>revised</w:t>
            </w:r>
          </w:p>
        </w:tc>
      </w:tr>
      <w:tr w:rsidR="00DC7D59" w14:paraId="7ED491E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986CE6D" w14:textId="77777777" w:rsidR="00DC7D59" w:rsidRDefault="00DC7D59">
            <w:pPr>
              <w:pStyle w:val="TAL"/>
              <w:rPr>
                <w:sz w:val="16"/>
              </w:rPr>
            </w:pPr>
            <w:r>
              <w:rPr>
                <w:sz w:val="16"/>
              </w:rPr>
              <w:t>C3-235228</w:t>
            </w:r>
          </w:p>
        </w:tc>
        <w:tc>
          <w:tcPr>
            <w:tcW w:w="1604" w:type="pct"/>
            <w:tcBorders>
              <w:top w:val="single" w:sz="4" w:space="0" w:color="auto"/>
              <w:left w:val="single" w:sz="4" w:space="0" w:color="auto"/>
              <w:bottom w:val="single" w:sz="4" w:space="0" w:color="auto"/>
              <w:right w:val="single" w:sz="4" w:space="0" w:color="auto"/>
            </w:tcBorders>
            <w:hideMark/>
          </w:tcPr>
          <w:p w14:paraId="63A9E48B" w14:textId="77777777" w:rsidR="00DC7D59" w:rsidRDefault="00DC7D59">
            <w:pPr>
              <w:pStyle w:val="TAL"/>
              <w:rPr>
                <w:sz w:val="16"/>
              </w:rPr>
            </w:pPr>
            <w:proofErr w:type="spellStart"/>
            <w:r>
              <w:rPr>
                <w:sz w:val="16"/>
              </w:rPr>
              <w:t>CAPIFEventDetail</w:t>
            </w:r>
            <w:proofErr w:type="spellEnd"/>
            <w:r>
              <w:rPr>
                <w:sz w:val="16"/>
              </w:rPr>
              <w:t xml:space="preserve"> data type clarification</w:t>
            </w:r>
          </w:p>
        </w:tc>
        <w:tc>
          <w:tcPr>
            <w:tcW w:w="515" w:type="pct"/>
            <w:tcBorders>
              <w:top w:val="single" w:sz="4" w:space="0" w:color="auto"/>
              <w:left w:val="single" w:sz="4" w:space="0" w:color="auto"/>
              <w:bottom w:val="single" w:sz="4" w:space="0" w:color="auto"/>
              <w:right w:val="single" w:sz="4" w:space="0" w:color="auto"/>
            </w:tcBorders>
            <w:hideMark/>
          </w:tcPr>
          <w:p w14:paraId="07B1842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026EBCF"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30314DC6" w14:textId="77777777" w:rsidR="00DC7D59" w:rsidRDefault="00DC7D59">
            <w:pPr>
              <w:pStyle w:val="TAL"/>
              <w:rPr>
                <w:sz w:val="16"/>
              </w:rPr>
            </w:pPr>
            <w:r>
              <w:rPr>
                <w:sz w:val="16"/>
              </w:rPr>
              <w:t>303</w:t>
            </w:r>
          </w:p>
        </w:tc>
        <w:tc>
          <w:tcPr>
            <w:tcW w:w="237" w:type="pct"/>
            <w:tcBorders>
              <w:top w:val="single" w:sz="4" w:space="0" w:color="auto"/>
              <w:left w:val="single" w:sz="4" w:space="0" w:color="auto"/>
              <w:bottom w:val="single" w:sz="4" w:space="0" w:color="auto"/>
              <w:right w:val="single" w:sz="4" w:space="0" w:color="auto"/>
            </w:tcBorders>
          </w:tcPr>
          <w:p w14:paraId="6E817C2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88481C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E730C7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EB1864B"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2B79E861" w14:textId="77777777" w:rsidR="00DC7D59" w:rsidRDefault="00DC7D59">
            <w:pPr>
              <w:pStyle w:val="TAL"/>
              <w:rPr>
                <w:sz w:val="16"/>
              </w:rPr>
            </w:pPr>
            <w:r>
              <w:rPr>
                <w:sz w:val="16"/>
              </w:rPr>
              <w:t>withdrawn</w:t>
            </w:r>
          </w:p>
        </w:tc>
      </w:tr>
      <w:tr w:rsidR="00DC7D59" w14:paraId="2309A79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BEE1B64" w14:textId="77777777" w:rsidR="00DC7D59" w:rsidRDefault="00DC7D59">
            <w:pPr>
              <w:pStyle w:val="TAL"/>
              <w:rPr>
                <w:sz w:val="16"/>
              </w:rPr>
            </w:pPr>
            <w:r>
              <w:rPr>
                <w:sz w:val="16"/>
              </w:rPr>
              <w:t>C3-235230</w:t>
            </w:r>
          </w:p>
        </w:tc>
        <w:tc>
          <w:tcPr>
            <w:tcW w:w="1604" w:type="pct"/>
            <w:tcBorders>
              <w:top w:val="single" w:sz="4" w:space="0" w:color="auto"/>
              <w:left w:val="single" w:sz="4" w:space="0" w:color="auto"/>
              <w:bottom w:val="single" w:sz="4" w:space="0" w:color="auto"/>
              <w:right w:val="single" w:sz="4" w:space="0" w:color="auto"/>
            </w:tcBorders>
            <w:hideMark/>
          </w:tcPr>
          <w:p w14:paraId="389DA877" w14:textId="77777777" w:rsidR="00DC7D59" w:rsidRDefault="00DC7D59">
            <w:pPr>
              <w:pStyle w:val="TAL"/>
              <w:rPr>
                <w:sz w:val="16"/>
              </w:rPr>
            </w:pPr>
            <w:r>
              <w:rPr>
                <w:sz w:val="16"/>
              </w:rPr>
              <w:t xml:space="preserve">Editor’s Note removal and </w:t>
            </w:r>
            <w:proofErr w:type="spellStart"/>
            <w:r>
              <w:rPr>
                <w:sz w:val="16"/>
              </w:rPr>
              <w:t>Miscellaneouse</w:t>
            </w:r>
            <w:proofErr w:type="spellEnd"/>
            <w:r>
              <w:rPr>
                <w:sz w:val="16"/>
              </w:rPr>
              <w:t xml:space="preserve"> changes</w:t>
            </w:r>
          </w:p>
        </w:tc>
        <w:tc>
          <w:tcPr>
            <w:tcW w:w="515" w:type="pct"/>
            <w:tcBorders>
              <w:top w:val="single" w:sz="4" w:space="0" w:color="auto"/>
              <w:left w:val="single" w:sz="4" w:space="0" w:color="auto"/>
              <w:bottom w:val="single" w:sz="4" w:space="0" w:color="auto"/>
              <w:right w:val="single" w:sz="4" w:space="0" w:color="auto"/>
            </w:tcBorders>
            <w:hideMark/>
          </w:tcPr>
          <w:p w14:paraId="1354AE9B"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2BB2DD3"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51D9D65C" w14:textId="77777777" w:rsidR="00DC7D59" w:rsidRDefault="00DC7D59">
            <w:pPr>
              <w:pStyle w:val="TAL"/>
              <w:rPr>
                <w:sz w:val="16"/>
              </w:rPr>
            </w:pPr>
            <w:r>
              <w:rPr>
                <w:sz w:val="16"/>
              </w:rPr>
              <w:t>571</w:t>
            </w:r>
          </w:p>
        </w:tc>
        <w:tc>
          <w:tcPr>
            <w:tcW w:w="237" w:type="pct"/>
            <w:tcBorders>
              <w:top w:val="single" w:sz="4" w:space="0" w:color="auto"/>
              <w:left w:val="single" w:sz="4" w:space="0" w:color="auto"/>
              <w:bottom w:val="single" w:sz="4" w:space="0" w:color="auto"/>
              <w:right w:val="single" w:sz="4" w:space="0" w:color="auto"/>
            </w:tcBorders>
          </w:tcPr>
          <w:p w14:paraId="2D01780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C66F1B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453203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408B78E"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5D766B92" w14:textId="77777777" w:rsidR="00DC7D59" w:rsidRDefault="00DC7D59">
            <w:pPr>
              <w:pStyle w:val="TAL"/>
              <w:rPr>
                <w:sz w:val="16"/>
              </w:rPr>
            </w:pPr>
            <w:r>
              <w:rPr>
                <w:sz w:val="16"/>
              </w:rPr>
              <w:t>revised</w:t>
            </w:r>
          </w:p>
        </w:tc>
      </w:tr>
      <w:tr w:rsidR="00DC7D59" w14:paraId="7E9041D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46F26BE" w14:textId="77777777" w:rsidR="00DC7D59" w:rsidRDefault="00DC7D59">
            <w:pPr>
              <w:pStyle w:val="TAL"/>
              <w:rPr>
                <w:sz w:val="16"/>
              </w:rPr>
            </w:pPr>
            <w:r>
              <w:rPr>
                <w:sz w:val="16"/>
              </w:rPr>
              <w:t>C3-235231</w:t>
            </w:r>
          </w:p>
        </w:tc>
        <w:tc>
          <w:tcPr>
            <w:tcW w:w="1604" w:type="pct"/>
            <w:tcBorders>
              <w:top w:val="single" w:sz="4" w:space="0" w:color="auto"/>
              <w:left w:val="single" w:sz="4" w:space="0" w:color="auto"/>
              <w:bottom w:val="single" w:sz="4" w:space="0" w:color="auto"/>
              <w:right w:val="single" w:sz="4" w:space="0" w:color="auto"/>
            </w:tcBorders>
            <w:hideMark/>
          </w:tcPr>
          <w:p w14:paraId="772E2D86" w14:textId="77777777" w:rsidR="00DC7D59" w:rsidRDefault="00DC7D59">
            <w:pPr>
              <w:pStyle w:val="TAL"/>
              <w:rPr>
                <w:sz w:val="16"/>
              </w:rPr>
            </w:pPr>
            <w:r>
              <w:rPr>
                <w:sz w:val="16"/>
              </w:rPr>
              <w:t>Editor’s Note removal and Multi-modal service requirements changes</w:t>
            </w:r>
          </w:p>
        </w:tc>
        <w:tc>
          <w:tcPr>
            <w:tcW w:w="515" w:type="pct"/>
            <w:tcBorders>
              <w:top w:val="single" w:sz="4" w:space="0" w:color="auto"/>
              <w:left w:val="single" w:sz="4" w:space="0" w:color="auto"/>
              <w:bottom w:val="single" w:sz="4" w:space="0" w:color="auto"/>
              <w:right w:val="single" w:sz="4" w:space="0" w:color="auto"/>
            </w:tcBorders>
            <w:hideMark/>
          </w:tcPr>
          <w:p w14:paraId="41955A1A"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9AE6AFE"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34B5A0E" w14:textId="77777777" w:rsidR="00DC7D59" w:rsidRDefault="00DC7D59">
            <w:pPr>
              <w:pStyle w:val="TAL"/>
              <w:rPr>
                <w:sz w:val="16"/>
              </w:rPr>
            </w:pPr>
            <w:r>
              <w:rPr>
                <w:sz w:val="16"/>
              </w:rPr>
              <w:t>1121</w:t>
            </w:r>
          </w:p>
        </w:tc>
        <w:tc>
          <w:tcPr>
            <w:tcW w:w="237" w:type="pct"/>
            <w:tcBorders>
              <w:top w:val="single" w:sz="4" w:space="0" w:color="auto"/>
              <w:left w:val="single" w:sz="4" w:space="0" w:color="auto"/>
              <w:bottom w:val="single" w:sz="4" w:space="0" w:color="auto"/>
              <w:right w:val="single" w:sz="4" w:space="0" w:color="auto"/>
            </w:tcBorders>
          </w:tcPr>
          <w:p w14:paraId="0CCAA56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53728F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02C7F4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61C7D73"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0E055B67" w14:textId="77777777" w:rsidR="00DC7D59" w:rsidRDefault="00DC7D59">
            <w:pPr>
              <w:pStyle w:val="TAL"/>
              <w:rPr>
                <w:sz w:val="16"/>
              </w:rPr>
            </w:pPr>
            <w:r>
              <w:rPr>
                <w:sz w:val="16"/>
              </w:rPr>
              <w:t>revised</w:t>
            </w:r>
          </w:p>
        </w:tc>
      </w:tr>
      <w:tr w:rsidR="00DC7D59" w14:paraId="6AB4534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F3B3450" w14:textId="77777777" w:rsidR="00DC7D59" w:rsidRDefault="00DC7D59">
            <w:pPr>
              <w:pStyle w:val="TAL"/>
              <w:rPr>
                <w:sz w:val="16"/>
              </w:rPr>
            </w:pPr>
            <w:r>
              <w:rPr>
                <w:sz w:val="16"/>
              </w:rPr>
              <w:t>C3-235232</w:t>
            </w:r>
          </w:p>
        </w:tc>
        <w:tc>
          <w:tcPr>
            <w:tcW w:w="1604" w:type="pct"/>
            <w:tcBorders>
              <w:top w:val="single" w:sz="4" w:space="0" w:color="auto"/>
              <w:left w:val="single" w:sz="4" w:space="0" w:color="auto"/>
              <w:bottom w:val="single" w:sz="4" w:space="0" w:color="auto"/>
              <w:right w:val="single" w:sz="4" w:space="0" w:color="auto"/>
            </w:tcBorders>
            <w:hideMark/>
          </w:tcPr>
          <w:p w14:paraId="1D52E577" w14:textId="77777777" w:rsidR="00DC7D59" w:rsidRDefault="00DC7D59">
            <w:pPr>
              <w:pStyle w:val="TAL"/>
              <w:rPr>
                <w:sz w:val="16"/>
              </w:rPr>
            </w:pPr>
            <w:r>
              <w:rPr>
                <w:sz w:val="16"/>
              </w:rPr>
              <w:t>Multi-modal services update</w:t>
            </w:r>
          </w:p>
        </w:tc>
        <w:tc>
          <w:tcPr>
            <w:tcW w:w="515" w:type="pct"/>
            <w:tcBorders>
              <w:top w:val="single" w:sz="4" w:space="0" w:color="auto"/>
              <w:left w:val="single" w:sz="4" w:space="0" w:color="auto"/>
              <w:bottom w:val="single" w:sz="4" w:space="0" w:color="auto"/>
              <w:right w:val="single" w:sz="4" w:space="0" w:color="auto"/>
            </w:tcBorders>
            <w:hideMark/>
          </w:tcPr>
          <w:p w14:paraId="1039B836"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15CA904"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2ACCB72D" w14:textId="77777777" w:rsidR="00DC7D59" w:rsidRDefault="00DC7D59">
            <w:pPr>
              <w:pStyle w:val="TAL"/>
              <w:rPr>
                <w:sz w:val="16"/>
              </w:rPr>
            </w:pPr>
            <w:r>
              <w:rPr>
                <w:sz w:val="16"/>
              </w:rPr>
              <w:t>572</w:t>
            </w:r>
          </w:p>
        </w:tc>
        <w:tc>
          <w:tcPr>
            <w:tcW w:w="237" w:type="pct"/>
            <w:tcBorders>
              <w:top w:val="single" w:sz="4" w:space="0" w:color="auto"/>
              <w:left w:val="single" w:sz="4" w:space="0" w:color="auto"/>
              <w:bottom w:val="single" w:sz="4" w:space="0" w:color="auto"/>
              <w:right w:val="single" w:sz="4" w:space="0" w:color="auto"/>
            </w:tcBorders>
          </w:tcPr>
          <w:p w14:paraId="0A9C001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DBBEB1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D36937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1C337D5"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7941C1CA" w14:textId="77777777" w:rsidR="00DC7D59" w:rsidRDefault="00DC7D59">
            <w:pPr>
              <w:pStyle w:val="TAL"/>
              <w:rPr>
                <w:sz w:val="16"/>
              </w:rPr>
            </w:pPr>
            <w:r>
              <w:rPr>
                <w:sz w:val="16"/>
              </w:rPr>
              <w:t>revised</w:t>
            </w:r>
          </w:p>
        </w:tc>
      </w:tr>
      <w:tr w:rsidR="00DC7D59" w14:paraId="7FA4617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2EC80A0" w14:textId="77777777" w:rsidR="00DC7D59" w:rsidRDefault="00DC7D59">
            <w:pPr>
              <w:pStyle w:val="TAL"/>
              <w:rPr>
                <w:sz w:val="16"/>
              </w:rPr>
            </w:pPr>
            <w:r>
              <w:rPr>
                <w:sz w:val="16"/>
              </w:rPr>
              <w:t>C3-235233</w:t>
            </w:r>
          </w:p>
        </w:tc>
        <w:tc>
          <w:tcPr>
            <w:tcW w:w="1604" w:type="pct"/>
            <w:tcBorders>
              <w:top w:val="single" w:sz="4" w:space="0" w:color="auto"/>
              <w:left w:val="single" w:sz="4" w:space="0" w:color="auto"/>
              <w:bottom w:val="single" w:sz="4" w:space="0" w:color="auto"/>
              <w:right w:val="single" w:sz="4" w:space="0" w:color="auto"/>
            </w:tcBorders>
            <w:hideMark/>
          </w:tcPr>
          <w:p w14:paraId="660F30D2" w14:textId="77777777" w:rsidR="00DC7D59" w:rsidRDefault="00DC7D59">
            <w:pPr>
              <w:pStyle w:val="TAL"/>
              <w:rPr>
                <w:sz w:val="16"/>
              </w:rPr>
            </w:pPr>
            <w:r>
              <w:rPr>
                <w:sz w:val="16"/>
              </w:rPr>
              <w:t>HTTP RFC uplifting</w:t>
            </w:r>
          </w:p>
        </w:tc>
        <w:tc>
          <w:tcPr>
            <w:tcW w:w="515" w:type="pct"/>
            <w:tcBorders>
              <w:top w:val="single" w:sz="4" w:space="0" w:color="auto"/>
              <w:left w:val="single" w:sz="4" w:space="0" w:color="auto"/>
              <w:bottom w:val="single" w:sz="4" w:space="0" w:color="auto"/>
              <w:right w:val="single" w:sz="4" w:space="0" w:color="auto"/>
            </w:tcBorders>
            <w:hideMark/>
          </w:tcPr>
          <w:p w14:paraId="6FD0D90E"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A23D616"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0BD8E855" w14:textId="77777777" w:rsidR="00DC7D59" w:rsidRDefault="00DC7D59">
            <w:pPr>
              <w:pStyle w:val="TAL"/>
              <w:rPr>
                <w:sz w:val="16"/>
              </w:rPr>
            </w:pPr>
            <w:r>
              <w:rPr>
                <w:sz w:val="16"/>
              </w:rPr>
              <w:t>304</w:t>
            </w:r>
          </w:p>
        </w:tc>
        <w:tc>
          <w:tcPr>
            <w:tcW w:w="237" w:type="pct"/>
            <w:tcBorders>
              <w:top w:val="single" w:sz="4" w:space="0" w:color="auto"/>
              <w:left w:val="single" w:sz="4" w:space="0" w:color="auto"/>
              <w:bottom w:val="single" w:sz="4" w:space="0" w:color="auto"/>
              <w:right w:val="single" w:sz="4" w:space="0" w:color="auto"/>
            </w:tcBorders>
          </w:tcPr>
          <w:p w14:paraId="1B55AC4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0BF818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DD9E2E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AE37CBB"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0434FB96" w14:textId="77777777" w:rsidR="00DC7D59" w:rsidRDefault="00DC7D59">
            <w:pPr>
              <w:pStyle w:val="TAL"/>
              <w:rPr>
                <w:sz w:val="16"/>
              </w:rPr>
            </w:pPr>
            <w:r>
              <w:rPr>
                <w:sz w:val="16"/>
              </w:rPr>
              <w:t>revised</w:t>
            </w:r>
          </w:p>
        </w:tc>
      </w:tr>
      <w:tr w:rsidR="00DC7D59" w14:paraId="63D176C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03BE001" w14:textId="77777777" w:rsidR="00DC7D59" w:rsidRDefault="00DC7D59">
            <w:pPr>
              <w:pStyle w:val="TAL"/>
              <w:rPr>
                <w:sz w:val="16"/>
              </w:rPr>
            </w:pPr>
            <w:r>
              <w:rPr>
                <w:sz w:val="16"/>
              </w:rPr>
              <w:t>C3-235234</w:t>
            </w:r>
          </w:p>
        </w:tc>
        <w:tc>
          <w:tcPr>
            <w:tcW w:w="1604" w:type="pct"/>
            <w:tcBorders>
              <w:top w:val="single" w:sz="4" w:space="0" w:color="auto"/>
              <w:left w:val="single" w:sz="4" w:space="0" w:color="auto"/>
              <w:bottom w:val="single" w:sz="4" w:space="0" w:color="auto"/>
              <w:right w:val="single" w:sz="4" w:space="0" w:color="auto"/>
            </w:tcBorders>
            <w:hideMark/>
          </w:tcPr>
          <w:p w14:paraId="740D752E" w14:textId="77777777" w:rsidR="00DC7D59" w:rsidRDefault="00DC7D59">
            <w:pPr>
              <w:pStyle w:val="TAL"/>
              <w:rPr>
                <w:sz w:val="16"/>
              </w:rPr>
            </w:pPr>
            <w:r>
              <w:rPr>
                <w:sz w:val="16"/>
              </w:rPr>
              <w:t>DNAI-EAS Mappings data subset in the UDR</w:t>
            </w:r>
          </w:p>
        </w:tc>
        <w:tc>
          <w:tcPr>
            <w:tcW w:w="515" w:type="pct"/>
            <w:tcBorders>
              <w:top w:val="single" w:sz="4" w:space="0" w:color="auto"/>
              <w:left w:val="single" w:sz="4" w:space="0" w:color="auto"/>
              <w:bottom w:val="single" w:sz="4" w:space="0" w:color="auto"/>
              <w:right w:val="single" w:sz="4" w:space="0" w:color="auto"/>
            </w:tcBorders>
            <w:hideMark/>
          </w:tcPr>
          <w:p w14:paraId="4355585A"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C2B4B3D"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63F23521" w14:textId="77777777" w:rsidR="00DC7D59" w:rsidRDefault="00DC7D59">
            <w:pPr>
              <w:pStyle w:val="TAL"/>
              <w:rPr>
                <w:sz w:val="16"/>
              </w:rPr>
            </w:pPr>
            <w:r>
              <w:rPr>
                <w:sz w:val="16"/>
              </w:rPr>
              <w:t>453</w:t>
            </w:r>
          </w:p>
        </w:tc>
        <w:tc>
          <w:tcPr>
            <w:tcW w:w="237" w:type="pct"/>
            <w:tcBorders>
              <w:top w:val="single" w:sz="4" w:space="0" w:color="auto"/>
              <w:left w:val="single" w:sz="4" w:space="0" w:color="auto"/>
              <w:bottom w:val="single" w:sz="4" w:space="0" w:color="auto"/>
              <w:right w:val="single" w:sz="4" w:space="0" w:color="auto"/>
            </w:tcBorders>
            <w:hideMark/>
          </w:tcPr>
          <w:p w14:paraId="5DED2840"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6E2E035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643874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7AAC608" w14:textId="77777777" w:rsidR="00DC7D59" w:rsidRDefault="00DC7D59">
            <w:pPr>
              <w:pStyle w:val="TAL"/>
              <w:rPr>
                <w:sz w:val="16"/>
              </w:rPr>
            </w:pPr>
            <w:r>
              <w:rPr>
                <w:sz w:val="16"/>
              </w:rPr>
              <w:t>EDGE_Ph2, UPEAS</w:t>
            </w:r>
          </w:p>
        </w:tc>
        <w:tc>
          <w:tcPr>
            <w:tcW w:w="420" w:type="pct"/>
            <w:tcBorders>
              <w:top w:val="single" w:sz="4" w:space="0" w:color="auto"/>
              <w:left w:val="single" w:sz="4" w:space="0" w:color="auto"/>
              <w:bottom w:val="single" w:sz="4" w:space="0" w:color="auto"/>
              <w:right w:val="single" w:sz="4" w:space="0" w:color="auto"/>
            </w:tcBorders>
            <w:hideMark/>
          </w:tcPr>
          <w:p w14:paraId="0D7BDCC7" w14:textId="77777777" w:rsidR="00DC7D59" w:rsidRDefault="00DC7D59">
            <w:pPr>
              <w:pStyle w:val="TAL"/>
              <w:rPr>
                <w:sz w:val="16"/>
              </w:rPr>
            </w:pPr>
            <w:r>
              <w:rPr>
                <w:sz w:val="16"/>
              </w:rPr>
              <w:t>revised</w:t>
            </w:r>
          </w:p>
        </w:tc>
      </w:tr>
      <w:tr w:rsidR="00DC7D59" w14:paraId="131C490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5C6FB92" w14:textId="77777777" w:rsidR="00DC7D59" w:rsidRDefault="00DC7D59">
            <w:pPr>
              <w:pStyle w:val="TAL"/>
              <w:rPr>
                <w:sz w:val="16"/>
              </w:rPr>
            </w:pPr>
            <w:r>
              <w:rPr>
                <w:sz w:val="16"/>
              </w:rPr>
              <w:t>C3-235235</w:t>
            </w:r>
          </w:p>
        </w:tc>
        <w:tc>
          <w:tcPr>
            <w:tcW w:w="1604" w:type="pct"/>
            <w:tcBorders>
              <w:top w:val="single" w:sz="4" w:space="0" w:color="auto"/>
              <w:left w:val="single" w:sz="4" w:space="0" w:color="auto"/>
              <w:bottom w:val="single" w:sz="4" w:space="0" w:color="auto"/>
              <w:right w:val="single" w:sz="4" w:space="0" w:color="auto"/>
            </w:tcBorders>
            <w:hideMark/>
          </w:tcPr>
          <w:p w14:paraId="6DAE0839" w14:textId="77777777" w:rsidR="00DC7D59" w:rsidRDefault="00DC7D59">
            <w:pPr>
              <w:pStyle w:val="TAL"/>
              <w:rPr>
                <w:sz w:val="16"/>
              </w:rPr>
            </w:pPr>
            <w:proofErr w:type="spellStart"/>
            <w:r>
              <w:rPr>
                <w:sz w:val="16"/>
              </w:rPr>
              <w:t>Nnef_ECSAddress</w:t>
            </w:r>
            <w:proofErr w:type="spellEnd"/>
            <w:r>
              <w:rPr>
                <w:sz w:val="16"/>
              </w:rPr>
              <w:t xml:space="preserve"> API procedures</w:t>
            </w:r>
          </w:p>
        </w:tc>
        <w:tc>
          <w:tcPr>
            <w:tcW w:w="515" w:type="pct"/>
            <w:tcBorders>
              <w:top w:val="single" w:sz="4" w:space="0" w:color="auto"/>
              <w:left w:val="single" w:sz="4" w:space="0" w:color="auto"/>
              <w:bottom w:val="single" w:sz="4" w:space="0" w:color="auto"/>
              <w:right w:val="single" w:sz="4" w:space="0" w:color="auto"/>
            </w:tcBorders>
            <w:hideMark/>
          </w:tcPr>
          <w:p w14:paraId="487E5A08"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250D15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17B56FC" w14:textId="77777777" w:rsidR="00DC7D59" w:rsidRDefault="00DC7D59">
            <w:pPr>
              <w:pStyle w:val="TAL"/>
              <w:rPr>
                <w:sz w:val="16"/>
              </w:rPr>
            </w:pPr>
            <w:r>
              <w:rPr>
                <w:sz w:val="16"/>
              </w:rPr>
              <w:t>1122</w:t>
            </w:r>
          </w:p>
        </w:tc>
        <w:tc>
          <w:tcPr>
            <w:tcW w:w="237" w:type="pct"/>
            <w:tcBorders>
              <w:top w:val="single" w:sz="4" w:space="0" w:color="auto"/>
              <w:left w:val="single" w:sz="4" w:space="0" w:color="auto"/>
              <w:bottom w:val="single" w:sz="4" w:space="0" w:color="auto"/>
              <w:right w:val="single" w:sz="4" w:space="0" w:color="auto"/>
            </w:tcBorders>
          </w:tcPr>
          <w:p w14:paraId="53C4E8B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420DF9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C2F852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613A0A1"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3A05FF34" w14:textId="77777777" w:rsidR="00DC7D59" w:rsidRDefault="00DC7D59">
            <w:pPr>
              <w:pStyle w:val="TAL"/>
              <w:rPr>
                <w:sz w:val="16"/>
              </w:rPr>
            </w:pPr>
            <w:r>
              <w:rPr>
                <w:sz w:val="16"/>
              </w:rPr>
              <w:t>revised</w:t>
            </w:r>
          </w:p>
        </w:tc>
      </w:tr>
      <w:tr w:rsidR="00DC7D59" w14:paraId="15B7D9D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F298068" w14:textId="77777777" w:rsidR="00DC7D59" w:rsidRDefault="00DC7D59">
            <w:pPr>
              <w:pStyle w:val="TAL"/>
              <w:rPr>
                <w:sz w:val="16"/>
              </w:rPr>
            </w:pPr>
            <w:r>
              <w:rPr>
                <w:sz w:val="16"/>
              </w:rPr>
              <w:t>C3-235236</w:t>
            </w:r>
          </w:p>
        </w:tc>
        <w:tc>
          <w:tcPr>
            <w:tcW w:w="1604" w:type="pct"/>
            <w:tcBorders>
              <w:top w:val="single" w:sz="4" w:space="0" w:color="auto"/>
              <w:left w:val="single" w:sz="4" w:space="0" w:color="auto"/>
              <w:bottom w:val="single" w:sz="4" w:space="0" w:color="auto"/>
              <w:right w:val="single" w:sz="4" w:space="0" w:color="auto"/>
            </w:tcBorders>
            <w:hideMark/>
          </w:tcPr>
          <w:p w14:paraId="362FF5D7" w14:textId="77777777" w:rsidR="00DC7D59" w:rsidRDefault="00DC7D59">
            <w:pPr>
              <w:pStyle w:val="TAL"/>
              <w:rPr>
                <w:sz w:val="16"/>
              </w:rPr>
            </w:pPr>
            <w:proofErr w:type="spellStart"/>
            <w:r>
              <w:rPr>
                <w:sz w:val="16"/>
              </w:rPr>
              <w:t>Nnef_ECSAddress</w:t>
            </w:r>
            <w:proofErr w:type="spellEnd"/>
            <w:r>
              <w:rPr>
                <w:sz w:val="16"/>
              </w:rPr>
              <w:t xml:space="preserve"> API resources and data model</w:t>
            </w:r>
          </w:p>
        </w:tc>
        <w:tc>
          <w:tcPr>
            <w:tcW w:w="515" w:type="pct"/>
            <w:tcBorders>
              <w:top w:val="single" w:sz="4" w:space="0" w:color="auto"/>
              <w:left w:val="single" w:sz="4" w:space="0" w:color="auto"/>
              <w:bottom w:val="single" w:sz="4" w:space="0" w:color="auto"/>
              <w:right w:val="single" w:sz="4" w:space="0" w:color="auto"/>
            </w:tcBorders>
            <w:hideMark/>
          </w:tcPr>
          <w:p w14:paraId="68F70DB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8D568A3"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E1C2289" w14:textId="77777777" w:rsidR="00DC7D59" w:rsidRDefault="00DC7D59">
            <w:pPr>
              <w:pStyle w:val="TAL"/>
              <w:rPr>
                <w:sz w:val="16"/>
              </w:rPr>
            </w:pPr>
            <w:r>
              <w:rPr>
                <w:sz w:val="16"/>
              </w:rPr>
              <w:t>1123</w:t>
            </w:r>
          </w:p>
        </w:tc>
        <w:tc>
          <w:tcPr>
            <w:tcW w:w="237" w:type="pct"/>
            <w:tcBorders>
              <w:top w:val="single" w:sz="4" w:space="0" w:color="auto"/>
              <w:left w:val="single" w:sz="4" w:space="0" w:color="auto"/>
              <w:bottom w:val="single" w:sz="4" w:space="0" w:color="auto"/>
              <w:right w:val="single" w:sz="4" w:space="0" w:color="auto"/>
            </w:tcBorders>
          </w:tcPr>
          <w:p w14:paraId="7865BC2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1EF407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287EBA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368D703"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580D6A67" w14:textId="77777777" w:rsidR="00DC7D59" w:rsidRDefault="00DC7D59">
            <w:pPr>
              <w:pStyle w:val="TAL"/>
              <w:rPr>
                <w:sz w:val="16"/>
              </w:rPr>
            </w:pPr>
            <w:r>
              <w:rPr>
                <w:sz w:val="16"/>
              </w:rPr>
              <w:t>revised</w:t>
            </w:r>
          </w:p>
        </w:tc>
      </w:tr>
      <w:tr w:rsidR="00DC7D59" w14:paraId="5783B22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92DFB6E" w14:textId="77777777" w:rsidR="00DC7D59" w:rsidRDefault="00DC7D59">
            <w:pPr>
              <w:pStyle w:val="TAL"/>
              <w:rPr>
                <w:sz w:val="16"/>
              </w:rPr>
            </w:pPr>
            <w:r>
              <w:rPr>
                <w:sz w:val="16"/>
              </w:rPr>
              <w:t>C3-235237</w:t>
            </w:r>
          </w:p>
        </w:tc>
        <w:tc>
          <w:tcPr>
            <w:tcW w:w="1604" w:type="pct"/>
            <w:tcBorders>
              <w:top w:val="single" w:sz="4" w:space="0" w:color="auto"/>
              <w:left w:val="single" w:sz="4" w:space="0" w:color="auto"/>
              <w:bottom w:val="single" w:sz="4" w:space="0" w:color="auto"/>
              <w:right w:val="single" w:sz="4" w:space="0" w:color="auto"/>
            </w:tcBorders>
            <w:hideMark/>
          </w:tcPr>
          <w:p w14:paraId="04138661" w14:textId="77777777" w:rsidR="00DC7D59" w:rsidRDefault="00DC7D59">
            <w:pPr>
              <w:pStyle w:val="TAL"/>
              <w:rPr>
                <w:sz w:val="16"/>
              </w:rPr>
            </w:pPr>
            <w:proofErr w:type="spellStart"/>
            <w:r>
              <w:rPr>
                <w:sz w:val="16"/>
              </w:rPr>
              <w:t>Nnef_ECSAddress</w:t>
            </w:r>
            <w:proofErr w:type="spellEnd"/>
            <w:r>
              <w:rPr>
                <w:sz w:val="16"/>
              </w:rPr>
              <w:t xml:space="preserve"> API </w:t>
            </w:r>
            <w:proofErr w:type="spellStart"/>
            <w:r>
              <w:rPr>
                <w:sz w:val="16"/>
              </w:rPr>
              <w:t>OpenAPI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7C16DB6D"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3ECDA8A"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0889004" w14:textId="77777777" w:rsidR="00DC7D59" w:rsidRDefault="00DC7D59">
            <w:pPr>
              <w:pStyle w:val="TAL"/>
              <w:rPr>
                <w:sz w:val="16"/>
              </w:rPr>
            </w:pPr>
            <w:r>
              <w:rPr>
                <w:sz w:val="16"/>
              </w:rPr>
              <w:t>1124</w:t>
            </w:r>
          </w:p>
        </w:tc>
        <w:tc>
          <w:tcPr>
            <w:tcW w:w="237" w:type="pct"/>
            <w:tcBorders>
              <w:top w:val="single" w:sz="4" w:space="0" w:color="auto"/>
              <w:left w:val="single" w:sz="4" w:space="0" w:color="auto"/>
              <w:bottom w:val="single" w:sz="4" w:space="0" w:color="auto"/>
              <w:right w:val="single" w:sz="4" w:space="0" w:color="auto"/>
            </w:tcBorders>
          </w:tcPr>
          <w:p w14:paraId="12099F8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63AC39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76EFF6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8496F7F"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24471F2C" w14:textId="77777777" w:rsidR="00DC7D59" w:rsidRDefault="00DC7D59">
            <w:pPr>
              <w:pStyle w:val="TAL"/>
              <w:rPr>
                <w:sz w:val="16"/>
              </w:rPr>
            </w:pPr>
            <w:r>
              <w:rPr>
                <w:sz w:val="16"/>
              </w:rPr>
              <w:t>revised</w:t>
            </w:r>
          </w:p>
        </w:tc>
      </w:tr>
      <w:tr w:rsidR="00DC7D59" w14:paraId="4EF3283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25558FA" w14:textId="77777777" w:rsidR="00DC7D59" w:rsidRDefault="00DC7D59">
            <w:pPr>
              <w:pStyle w:val="TAL"/>
              <w:rPr>
                <w:sz w:val="16"/>
              </w:rPr>
            </w:pPr>
            <w:r>
              <w:rPr>
                <w:sz w:val="16"/>
              </w:rPr>
              <w:t>C3-235238</w:t>
            </w:r>
          </w:p>
        </w:tc>
        <w:tc>
          <w:tcPr>
            <w:tcW w:w="1604" w:type="pct"/>
            <w:tcBorders>
              <w:top w:val="single" w:sz="4" w:space="0" w:color="auto"/>
              <w:left w:val="single" w:sz="4" w:space="0" w:color="auto"/>
              <w:bottom w:val="single" w:sz="4" w:space="0" w:color="auto"/>
              <w:right w:val="single" w:sz="4" w:space="0" w:color="auto"/>
            </w:tcBorders>
            <w:hideMark/>
          </w:tcPr>
          <w:p w14:paraId="4F43697A" w14:textId="77777777" w:rsidR="00DC7D59" w:rsidRDefault="00DC7D59">
            <w:pPr>
              <w:pStyle w:val="TAL"/>
              <w:rPr>
                <w:sz w:val="16"/>
              </w:rPr>
            </w:pPr>
            <w:r>
              <w:rPr>
                <w:sz w:val="16"/>
              </w:rPr>
              <w:t>ECS Address Information in Roaming</w:t>
            </w:r>
          </w:p>
        </w:tc>
        <w:tc>
          <w:tcPr>
            <w:tcW w:w="515" w:type="pct"/>
            <w:tcBorders>
              <w:top w:val="single" w:sz="4" w:space="0" w:color="auto"/>
              <w:left w:val="single" w:sz="4" w:space="0" w:color="auto"/>
              <w:bottom w:val="single" w:sz="4" w:space="0" w:color="auto"/>
              <w:right w:val="single" w:sz="4" w:space="0" w:color="auto"/>
            </w:tcBorders>
            <w:hideMark/>
          </w:tcPr>
          <w:p w14:paraId="6832547F"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DE06A8B"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5564519A" w14:textId="77777777" w:rsidR="00DC7D59" w:rsidRDefault="00DC7D59">
            <w:pPr>
              <w:pStyle w:val="TAL"/>
              <w:rPr>
                <w:sz w:val="16"/>
              </w:rPr>
            </w:pPr>
            <w:r>
              <w:rPr>
                <w:sz w:val="16"/>
              </w:rPr>
              <w:t>471</w:t>
            </w:r>
          </w:p>
        </w:tc>
        <w:tc>
          <w:tcPr>
            <w:tcW w:w="237" w:type="pct"/>
            <w:tcBorders>
              <w:top w:val="single" w:sz="4" w:space="0" w:color="auto"/>
              <w:left w:val="single" w:sz="4" w:space="0" w:color="auto"/>
              <w:bottom w:val="single" w:sz="4" w:space="0" w:color="auto"/>
              <w:right w:val="single" w:sz="4" w:space="0" w:color="auto"/>
            </w:tcBorders>
          </w:tcPr>
          <w:p w14:paraId="049B6B9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97A85B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C68E13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E9436F1"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470CBE73" w14:textId="77777777" w:rsidR="00DC7D59" w:rsidRDefault="00DC7D59">
            <w:pPr>
              <w:pStyle w:val="TAL"/>
              <w:rPr>
                <w:sz w:val="16"/>
              </w:rPr>
            </w:pPr>
            <w:r>
              <w:rPr>
                <w:sz w:val="16"/>
              </w:rPr>
              <w:t>withdrawn</w:t>
            </w:r>
          </w:p>
        </w:tc>
      </w:tr>
      <w:tr w:rsidR="00DC7D59" w14:paraId="5B39C83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15A3858" w14:textId="77777777" w:rsidR="00DC7D59" w:rsidRDefault="00DC7D59">
            <w:pPr>
              <w:pStyle w:val="TAL"/>
              <w:rPr>
                <w:sz w:val="16"/>
              </w:rPr>
            </w:pPr>
            <w:r>
              <w:rPr>
                <w:sz w:val="16"/>
              </w:rPr>
              <w:t>C3-235239</w:t>
            </w:r>
          </w:p>
        </w:tc>
        <w:tc>
          <w:tcPr>
            <w:tcW w:w="1604" w:type="pct"/>
            <w:tcBorders>
              <w:top w:val="single" w:sz="4" w:space="0" w:color="auto"/>
              <w:left w:val="single" w:sz="4" w:space="0" w:color="auto"/>
              <w:bottom w:val="single" w:sz="4" w:space="0" w:color="auto"/>
              <w:right w:val="single" w:sz="4" w:space="0" w:color="auto"/>
            </w:tcBorders>
            <w:hideMark/>
          </w:tcPr>
          <w:p w14:paraId="5D305F8F" w14:textId="77777777" w:rsidR="00DC7D59" w:rsidRDefault="00DC7D59">
            <w:pPr>
              <w:pStyle w:val="TAL"/>
              <w:rPr>
                <w:sz w:val="16"/>
              </w:rPr>
            </w:pPr>
            <w:r>
              <w:rPr>
                <w:sz w:val="16"/>
              </w:rPr>
              <w:t>Extending the Parameter Provisioning for ECS in roaming</w:t>
            </w:r>
          </w:p>
        </w:tc>
        <w:tc>
          <w:tcPr>
            <w:tcW w:w="515" w:type="pct"/>
            <w:tcBorders>
              <w:top w:val="single" w:sz="4" w:space="0" w:color="auto"/>
              <w:left w:val="single" w:sz="4" w:space="0" w:color="auto"/>
              <w:bottom w:val="single" w:sz="4" w:space="0" w:color="auto"/>
              <w:right w:val="single" w:sz="4" w:space="0" w:color="auto"/>
            </w:tcBorders>
            <w:hideMark/>
          </w:tcPr>
          <w:p w14:paraId="23CED7C1"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137C2AE"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334768F" w14:textId="77777777" w:rsidR="00DC7D59" w:rsidRDefault="00DC7D59">
            <w:pPr>
              <w:pStyle w:val="TAL"/>
              <w:rPr>
                <w:sz w:val="16"/>
              </w:rPr>
            </w:pPr>
            <w:r>
              <w:rPr>
                <w:sz w:val="16"/>
              </w:rPr>
              <w:t>1125</w:t>
            </w:r>
          </w:p>
        </w:tc>
        <w:tc>
          <w:tcPr>
            <w:tcW w:w="237" w:type="pct"/>
            <w:tcBorders>
              <w:top w:val="single" w:sz="4" w:space="0" w:color="auto"/>
              <w:left w:val="single" w:sz="4" w:space="0" w:color="auto"/>
              <w:bottom w:val="single" w:sz="4" w:space="0" w:color="auto"/>
              <w:right w:val="single" w:sz="4" w:space="0" w:color="auto"/>
            </w:tcBorders>
          </w:tcPr>
          <w:p w14:paraId="6EB5349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8B0AE7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D2140D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FC0D0B2"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131301D3" w14:textId="77777777" w:rsidR="00DC7D59" w:rsidRDefault="00DC7D59">
            <w:pPr>
              <w:pStyle w:val="TAL"/>
              <w:rPr>
                <w:sz w:val="16"/>
              </w:rPr>
            </w:pPr>
            <w:r>
              <w:rPr>
                <w:sz w:val="16"/>
              </w:rPr>
              <w:t>revised</w:t>
            </w:r>
          </w:p>
        </w:tc>
      </w:tr>
      <w:tr w:rsidR="00DC7D59" w14:paraId="4CC1AF6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2C34B56" w14:textId="77777777" w:rsidR="00DC7D59" w:rsidRDefault="00DC7D59">
            <w:pPr>
              <w:pStyle w:val="TAL"/>
              <w:rPr>
                <w:sz w:val="16"/>
              </w:rPr>
            </w:pPr>
            <w:r>
              <w:rPr>
                <w:sz w:val="16"/>
              </w:rPr>
              <w:t>C3-235240</w:t>
            </w:r>
          </w:p>
        </w:tc>
        <w:tc>
          <w:tcPr>
            <w:tcW w:w="1604" w:type="pct"/>
            <w:tcBorders>
              <w:top w:val="single" w:sz="4" w:space="0" w:color="auto"/>
              <w:left w:val="single" w:sz="4" w:space="0" w:color="auto"/>
              <w:bottom w:val="single" w:sz="4" w:space="0" w:color="auto"/>
              <w:right w:val="single" w:sz="4" w:space="0" w:color="auto"/>
            </w:tcBorders>
            <w:hideMark/>
          </w:tcPr>
          <w:p w14:paraId="292DFC28" w14:textId="77777777" w:rsidR="00DC7D59" w:rsidRDefault="00DC7D59">
            <w:pPr>
              <w:pStyle w:val="TAL"/>
              <w:rPr>
                <w:sz w:val="16"/>
              </w:rPr>
            </w:pPr>
            <w:r>
              <w:rPr>
                <w:sz w:val="16"/>
              </w:rPr>
              <w:t>Roaming Analytics service definition</w:t>
            </w:r>
          </w:p>
        </w:tc>
        <w:tc>
          <w:tcPr>
            <w:tcW w:w="515" w:type="pct"/>
            <w:tcBorders>
              <w:top w:val="single" w:sz="4" w:space="0" w:color="auto"/>
              <w:left w:val="single" w:sz="4" w:space="0" w:color="auto"/>
              <w:bottom w:val="single" w:sz="4" w:space="0" w:color="auto"/>
              <w:right w:val="single" w:sz="4" w:space="0" w:color="auto"/>
            </w:tcBorders>
            <w:hideMark/>
          </w:tcPr>
          <w:p w14:paraId="642F632B"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8FC6442"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559EE036" w14:textId="77777777" w:rsidR="00DC7D59" w:rsidRDefault="00DC7D59">
            <w:pPr>
              <w:pStyle w:val="TAL"/>
              <w:rPr>
                <w:sz w:val="16"/>
              </w:rPr>
            </w:pPr>
            <w:r>
              <w:rPr>
                <w:sz w:val="16"/>
              </w:rPr>
              <w:t>815</w:t>
            </w:r>
          </w:p>
        </w:tc>
        <w:tc>
          <w:tcPr>
            <w:tcW w:w="237" w:type="pct"/>
            <w:tcBorders>
              <w:top w:val="single" w:sz="4" w:space="0" w:color="auto"/>
              <w:left w:val="single" w:sz="4" w:space="0" w:color="auto"/>
              <w:bottom w:val="single" w:sz="4" w:space="0" w:color="auto"/>
              <w:right w:val="single" w:sz="4" w:space="0" w:color="auto"/>
            </w:tcBorders>
          </w:tcPr>
          <w:p w14:paraId="4B0C663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5BA035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C1F767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E10030E"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6751EB6D" w14:textId="77777777" w:rsidR="00DC7D59" w:rsidRDefault="00DC7D59">
            <w:pPr>
              <w:pStyle w:val="TAL"/>
              <w:rPr>
                <w:sz w:val="16"/>
              </w:rPr>
            </w:pPr>
            <w:r>
              <w:rPr>
                <w:sz w:val="16"/>
              </w:rPr>
              <w:t>revised</w:t>
            </w:r>
          </w:p>
        </w:tc>
      </w:tr>
      <w:tr w:rsidR="00DC7D59" w14:paraId="22D73CE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D72F775" w14:textId="77777777" w:rsidR="00DC7D59" w:rsidRDefault="00DC7D59">
            <w:pPr>
              <w:pStyle w:val="TAL"/>
              <w:rPr>
                <w:sz w:val="16"/>
              </w:rPr>
            </w:pPr>
            <w:r>
              <w:rPr>
                <w:sz w:val="16"/>
              </w:rPr>
              <w:t>C3-235241</w:t>
            </w:r>
          </w:p>
        </w:tc>
        <w:tc>
          <w:tcPr>
            <w:tcW w:w="1604" w:type="pct"/>
            <w:tcBorders>
              <w:top w:val="single" w:sz="4" w:space="0" w:color="auto"/>
              <w:left w:val="single" w:sz="4" w:space="0" w:color="auto"/>
              <w:bottom w:val="single" w:sz="4" w:space="0" w:color="auto"/>
              <w:right w:val="single" w:sz="4" w:space="0" w:color="auto"/>
            </w:tcBorders>
            <w:hideMark/>
          </w:tcPr>
          <w:p w14:paraId="7E8C12B3" w14:textId="77777777" w:rsidR="00DC7D59" w:rsidRDefault="00DC7D59">
            <w:pPr>
              <w:pStyle w:val="TAL"/>
              <w:rPr>
                <w:sz w:val="16"/>
              </w:rPr>
            </w:pPr>
            <w:r>
              <w:rPr>
                <w:sz w:val="16"/>
              </w:rPr>
              <w:t>Roaming Analytics service data model</w:t>
            </w:r>
          </w:p>
        </w:tc>
        <w:tc>
          <w:tcPr>
            <w:tcW w:w="515" w:type="pct"/>
            <w:tcBorders>
              <w:top w:val="single" w:sz="4" w:space="0" w:color="auto"/>
              <w:left w:val="single" w:sz="4" w:space="0" w:color="auto"/>
              <w:bottom w:val="single" w:sz="4" w:space="0" w:color="auto"/>
              <w:right w:val="single" w:sz="4" w:space="0" w:color="auto"/>
            </w:tcBorders>
            <w:hideMark/>
          </w:tcPr>
          <w:p w14:paraId="5EB65D01" w14:textId="77777777" w:rsidR="00DC7D59" w:rsidRDefault="00DC7D59">
            <w:pPr>
              <w:pStyle w:val="TAL"/>
              <w:rPr>
                <w:sz w:val="16"/>
              </w:rPr>
            </w:pPr>
            <w:r>
              <w:rPr>
                <w:sz w:val="16"/>
              </w:rPr>
              <w:t>Nokia, Nokia Shanghai Bell, KDDI, Ericsson</w:t>
            </w:r>
          </w:p>
        </w:tc>
        <w:tc>
          <w:tcPr>
            <w:tcW w:w="306" w:type="pct"/>
            <w:tcBorders>
              <w:top w:val="single" w:sz="4" w:space="0" w:color="auto"/>
              <w:left w:val="single" w:sz="4" w:space="0" w:color="auto"/>
              <w:bottom w:val="single" w:sz="4" w:space="0" w:color="auto"/>
              <w:right w:val="single" w:sz="4" w:space="0" w:color="auto"/>
            </w:tcBorders>
            <w:hideMark/>
          </w:tcPr>
          <w:p w14:paraId="151AD27F"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410A1187" w14:textId="77777777" w:rsidR="00DC7D59" w:rsidRDefault="00DC7D59">
            <w:pPr>
              <w:pStyle w:val="TAL"/>
              <w:rPr>
                <w:sz w:val="16"/>
              </w:rPr>
            </w:pPr>
            <w:r>
              <w:rPr>
                <w:sz w:val="16"/>
              </w:rPr>
              <w:t>816</w:t>
            </w:r>
          </w:p>
        </w:tc>
        <w:tc>
          <w:tcPr>
            <w:tcW w:w="237" w:type="pct"/>
            <w:tcBorders>
              <w:top w:val="single" w:sz="4" w:space="0" w:color="auto"/>
              <w:left w:val="single" w:sz="4" w:space="0" w:color="auto"/>
              <w:bottom w:val="single" w:sz="4" w:space="0" w:color="auto"/>
              <w:right w:val="single" w:sz="4" w:space="0" w:color="auto"/>
            </w:tcBorders>
          </w:tcPr>
          <w:p w14:paraId="3A4F352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BB6A2C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88ECFE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9CAD28C"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14FC01A1" w14:textId="77777777" w:rsidR="00DC7D59" w:rsidRDefault="00DC7D59">
            <w:pPr>
              <w:pStyle w:val="TAL"/>
              <w:rPr>
                <w:sz w:val="16"/>
              </w:rPr>
            </w:pPr>
            <w:r>
              <w:rPr>
                <w:sz w:val="16"/>
              </w:rPr>
              <w:t>revised</w:t>
            </w:r>
          </w:p>
        </w:tc>
      </w:tr>
      <w:tr w:rsidR="00DC7D59" w14:paraId="3185ED5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64750D7" w14:textId="77777777" w:rsidR="00DC7D59" w:rsidRDefault="00DC7D59">
            <w:pPr>
              <w:pStyle w:val="TAL"/>
              <w:rPr>
                <w:sz w:val="16"/>
              </w:rPr>
            </w:pPr>
            <w:r>
              <w:rPr>
                <w:sz w:val="16"/>
              </w:rPr>
              <w:t>C3-235242</w:t>
            </w:r>
          </w:p>
        </w:tc>
        <w:tc>
          <w:tcPr>
            <w:tcW w:w="1604" w:type="pct"/>
            <w:tcBorders>
              <w:top w:val="single" w:sz="4" w:space="0" w:color="auto"/>
              <w:left w:val="single" w:sz="4" w:space="0" w:color="auto"/>
              <w:bottom w:val="single" w:sz="4" w:space="0" w:color="auto"/>
              <w:right w:val="single" w:sz="4" w:space="0" w:color="auto"/>
            </w:tcBorders>
            <w:hideMark/>
          </w:tcPr>
          <w:p w14:paraId="68F51E6C" w14:textId="77777777" w:rsidR="00DC7D59" w:rsidRDefault="00DC7D59">
            <w:pPr>
              <w:pStyle w:val="TAL"/>
              <w:rPr>
                <w:sz w:val="16"/>
              </w:rPr>
            </w:pPr>
            <w:r>
              <w:rPr>
                <w:sz w:val="16"/>
              </w:rPr>
              <w:t xml:space="preserve">Roaming Analytics service </w:t>
            </w:r>
            <w:proofErr w:type="spellStart"/>
            <w:r>
              <w:rPr>
                <w:sz w:val="16"/>
              </w:rPr>
              <w:t>OpenAPI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1E9CF8AB"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6FC6D06"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1CEF3BCD" w14:textId="77777777" w:rsidR="00DC7D59" w:rsidRDefault="00DC7D59">
            <w:pPr>
              <w:pStyle w:val="TAL"/>
              <w:rPr>
                <w:sz w:val="16"/>
              </w:rPr>
            </w:pPr>
            <w:r>
              <w:rPr>
                <w:sz w:val="16"/>
              </w:rPr>
              <w:t>817</w:t>
            </w:r>
          </w:p>
        </w:tc>
        <w:tc>
          <w:tcPr>
            <w:tcW w:w="237" w:type="pct"/>
            <w:tcBorders>
              <w:top w:val="single" w:sz="4" w:space="0" w:color="auto"/>
              <w:left w:val="single" w:sz="4" w:space="0" w:color="auto"/>
              <w:bottom w:val="single" w:sz="4" w:space="0" w:color="auto"/>
              <w:right w:val="single" w:sz="4" w:space="0" w:color="auto"/>
            </w:tcBorders>
          </w:tcPr>
          <w:p w14:paraId="20D5D8E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6EFD17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942B19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EA4E4E0"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66ED1D32" w14:textId="77777777" w:rsidR="00DC7D59" w:rsidRDefault="00DC7D59">
            <w:pPr>
              <w:pStyle w:val="TAL"/>
              <w:rPr>
                <w:sz w:val="16"/>
              </w:rPr>
            </w:pPr>
            <w:r>
              <w:rPr>
                <w:sz w:val="16"/>
              </w:rPr>
              <w:t>revised</w:t>
            </w:r>
          </w:p>
        </w:tc>
      </w:tr>
      <w:tr w:rsidR="00DC7D59" w14:paraId="1DB1D07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9EFFFB1" w14:textId="77777777" w:rsidR="00DC7D59" w:rsidRDefault="00DC7D59">
            <w:pPr>
              <w:pStyle w:val="TAL"/>
              <w:rPr>
                <w:sz w:val="16"/>
              </w:rPr>
            </w:pPr>
            <w:r>
              <w:rPr>
                <w:sz w:val="16"/>
              </w:rPr>
              <w:lastRenderedPageBreak/>
              <w:t>C3-235243</w:t>
            </w:r>
          </w:p>
        </w:tc>
        <w:tc>
          <w:tcPr>
            <w:tcW w:w="1604" w:type="pct"/>
            <w:tcBorders>
              <w:top w:val="single" w:sz="4" w:space="0" w:color="auto"/>
              <w:left w:val="single" w:sz="4" w:space="0" w:color="auto"/>
              <w:bottom w:val="single" w:sz="4" w:space="0" w:color="auto"/>
              <w:right w:val="single" w:sz="4" w:space="0" w:color="auto"/>
            </w:tcBorders>
            <w:hideMark/>
          </w:tcPr>
          <w:p w14:paraId="0731339F" w14:textId="77777777" w:rsidR="00DC7D59" w:rsidRDefault="00DC7D59">
            <w:pPr>
              <w:pStyle w:val="TAL"/>
              <w:rPr>
                <w:sz w:val="16"/>
              </w:rPr>
            </w:pPr>
            <w:r>
              <w:rPr>
                <w:sz w:val="16"/>
              </w:rPr>
              <w:t>Analytics subscription extensions to support analytics for roaming UEs</w:t>
            </w:r>
          </w:p>
        </w:tc>
        <w:tc>
          <w:tcPr>
            <w:tcW w:w="515" w:type="pct"/>
            <w:tcBorders>
              <w:top w:val="single" w:sz="4" w:space="0" w:color="auto"/>
              <w:left w:val="single" w:sz="4" w:space="0" w:color="auto"/>
              <w:bottom w:val="single" w:sz="4" w:space="0" w:color="auto"/>
              <w:right w:val="single" w:sz="4" w:space="0" w:color="auto"/>
            </w:tcBorders>
            <w:hideMark/>
          </w:tcPr>
          <w:p w14:paraId="05961A3B"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A78F723"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3DADF246" w14:textId="77777777" w:rsidR="00DC7D59" w:rsidRDefault="00DC7D59">
            <w:pPr>
              <w:pStyle w:val="TAL"/>
              <w:rPr>
                <w:sz w:val="16"/>
              </w:rPr>
            </w:pPr>
            <w:r>
              <w:rPr>
                <w:sz w:val="16"/>
              </w:rPr>
              <w:t>818</w:t>
            </w:r>
          </w:p>
        </w:tc>
        <w:tc>
          <w:tcPr>
            <w:tcW w:w="237" w:type="pct"/>
            <w:tcBorders>
              <w:top w:val="single" w:sz="4" w:space="0" w:color="auto"/>
              <w:left w:val="single" w:sz="4" w:space="0" w:color="auto"/>
              <w:bottom w:val="single" w:sz="4" w:space="0" w:color="auto"/>
              <w:right w:val="single" w:sz="4" w:space="0" w:color="auto"/>
            </w:tcBorders>
          </w:tcPr>
          <w:p w14:paraId="55344B3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237148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61BC08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1B514EB"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6AF03F1B" w14:textId="77777777" w:rsidR="00DC7D59" w:rsidRDefault="00DC7D59">
            <w:pPr>
              <w:pStyle w:val="TAL"/>
              <w:rPr>
                <w:sz w:val="16"/>
              </w:rPr>
            </w:pPr>
            <w:r>
              <w:rPr>
                <w:sz w:val="16"/>
              </w:rPr>
              <w:t>revised</w:t>
            </w:r>
          </w:p>
        </w:tc>
      </w:tr>
      <w:tr w:rsidR="00DC7D59" w14:paraId="6829277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9964C9A" w14:textId="77777777" w:rsidR="00DC7D59" w:rsidRDefault="00DC7D59">
            <w:pPr>
              <w:pStyle w:val="TAL"/>
              <w:rPr>
                <w:sz w:val="16"/>
              </w:rPr>
            </w:pPr>
            <w:r>
              <w:rPr>
                <w:sz w:val="16"/>
              </w:rPr>
              <w:t>C3-235244</w:t>
            </w:r>
          </w:p>
        </w:tc>
        <w:tc>
          <w:tcPr>
            <w:tcW w:w="1604" w:type="pct"/>
            <w:tcBorders>
              <w:top w:val="single" w:sz="4" w:space="0" w:color="auto"/>
              <w:left w:val="single" w:sz="4" w:space="0" w:color="auto"/>
              <w:bottom w:val="single" w:sz="4" w:space="0" w:color="auto"/>
              <w:right w:val="single" w:sz="4" w:space="0" w:color="auto"/>
            </w:tcBorders>
            <w:hideMark/>
          </w:tcPr>
          <w:p w14:paraId="260589B6" w14:textId="77777777" w:rsidR="00DC7D59" w:rsidRDefault="00DC7D59">
            <w:pPr>
              <w:pStyle w:val="TAL"/>
              <w:rPr>
                <w:sz w:val="16"/>
              </w:rPr>
            </w:pPr>
            <w:r>
              <w:rPr>
                <w:sz w:val="16"/>
              </w:rPr>
              <w:t>Analytics info extensions to support analytics for roaming UEs</w:t>
            </w:r>
          </w:p>
        </w:tc>
        <w:tc>
          <w:tcPr>
            <w:tcW w:w="515" w:type="pct"/>
            <w:tcBorders>
              <w:top w:val="single" w:sz="4" w:space="0" w:color="auto"/>
              <w:left w:val="single" w:sz="4" w:space="0" w:color="auto"/>
              <w:bottom w:val="single" w:sz="4" w:space="0" w:color="auto"/>
              <w:right w:val="single" w:sz="4" w:space="0" w:color="auto"/>
            </w:tcBorders>
            <w:hideMark/>
          </w:tcPr>
          <w:p w14:paraId="3D80D5D2"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297B6CD"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14CA452" w14:textId="77777777" w:rsidR="00DC7D59" w:rsidRDefault="00DC7D59">
            <w:pPr>
              <w:pStyle w:val="TAL"/>
              <w:rPr>
                <w:sz w:val="16"/>
              </w:rPr>
            </w:pPr>
            <w:r>
              <w:rPr>
                <w:sz w:val="16"/>
              </w:rPr>
              <w:t>819</w:t>
            </w:r>
          </w:p>
        </w:tc>
        <w:tc>
          <w:tcPr>
            <w:tcW w:w="237" w:type="pct"/>
            <w:tcBorders>
              <w:top w:val="single" w:sz="4" w:space="0" w:color="auto"/>
              <w:left w:val="single" w:sz="4" w:space="0" w:color="auto"/>
              <w:bottom w:val="single" w:sz="4" w:space="0" w:color="auto"/>
              <w:right w:val="single" w:sz="4" w:space="0" w:color="auto"/>
            </w:tcBorders>
          </w:tcPr>
          <w:p w14:paraId="5448D36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8E3DD2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8A90CB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859D4F8"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294C1E0A" w14:textId="77777777" w:rsidR="00DC7D59" w:rsidRDefault="00DC7D59">
            <w:pPr>
              <w:pStyle w:val="TAL"/>
              <w:rPr>
                <w:sz w:val="16"/>
              </w:rPr>
            </w:pPr>
            <w:r>
              <w:rPr>
                <w:sz w:val="16"/>
              </w:rPr>
              <w:t>agreed</w:t>
            </w:r>
          </w:p>
        </w:tc>
      </w:tr>
      <w:tr w:rsidR="00DC7D59" w14:paraId="167A7FB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DDD0004" w14:textId="77777777" w:rsidR="00DC7D59" w:rsidRDefault="00DC7D59">
            <w:pPr>
              <w:pStyle w:val="TAL"/>
              <w:rPr>
                <w:sz w:val="16"/>
              </w:rPr>
            </w:pPr>
            <w:r>
              <w:rPr>
                <w:sz w:val="16"/>
              </w:rPr>
              <w:t>C3-235245</w:t>
            </w:r>
          </w:p>
        </w:tc>
        <w:tc>
          <w:tcPr>
            <w:tcW w:w="1604" w:type="pct"/>
            <w:tcBorders>
              <w:top w:val="single" w:sz="4" w:space="0" w:color="auto"/>
              <w:left w:val="single" w:sz="4" w:space="0" w:color="auto"/>
              <w:bottom w:val="single" w:sz="4" w:space="0" w:color="auto"/>
              <w:right w:val="single" w:sz="4" w:space="0" w:color="auto"/>
            </w:tcBorders>
            <w:hideMark/>
          </w:tcPr>
          <w:p w14:paraId="72565ADD" w14:textId="77777777" w:rsidR="00DC7D59" w:rsidRDefault="00DC7D59">
            <w:pPr>
              <w:pStyle w:val="TAL"/>
              <w:rPr>
                <w:sz w:val="16"/>
              </w:rPr>
            </w:pPr>
            <w:r>
              <w:rPr>
                <w:sz w:val="16"/>
              </w:rPr>
              <w:t>Removal of EN related to data management</w:t>
            </w:r>
          </w:p>
        </w:tc>
        <w:tc>
          <w:tcPr>
            <w:tcW w:w="515" w:type="pct"/>
            <w:tcBorders>
              <w:top w:val="single" w:sz="4" w:space="0" w:color="auto"/>
              <w:left w:val="single" w:sz="4" w:space="0" w:color="auto"/>
              <w:bottom w:val="single" w:sz="4" w:space="0" w:color="auto"/>
              <w:right w:val="single" w:sz="4" w:space="0" w:color="auto"/>
            </w:tcBorders>
            <w:hideMark/>
          </w:tcPr>
          <w:p w14:paraId="75E8C01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D1D9967"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7392F209" w14:textId="77777777" w:rsidR="00DC7D59" w:rsidRDefault="00DC7D59">
            <w:pPr>
              <w:pStyle w:val="TAL"/>
              <w:rPr>
                <w:sz w:val="16"/>
              </w:rPr>
            </w:pPr>
            <w:r>
              <w:rPr>
                <w:sz w:val="16"/>
              </w:rPr>
              <w:t>782</w:t>
            </w:r>
          </w:p>
        </w:tc>
        <w:tc>
          <w:tcPr>
            <w:tcW w:w="237" w:type="pct"/>
            <w:tcBorders>
              <w:top w:val="single" w:sz="4" w:space="0" w:color="auto"/>
              <w:left w:val="single" w:sz="4" w:space="0" w:color="auto"/>
              <w:bottom w:val="single" w:sz="4" w:space="0" w:color="auto"/>
              <w:right w:val="single" w:sz="4" w:space="0" w:color="auto"/>
            </w:tcBorders>
          </w:tcPr>
          <w:p w14:paraId="675C399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819DBC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311222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3592416"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3DCA570E" w14:textId="77777777" w:rsidR="00DC7D59" w:rsidRDefault="00DC7D59">
            <w:pPr>
              <w:pStyle w:val="TAL"/>
              <w:rPr>
                <w:sz w:val="16"/>
              </w:rPr>
            </w:pPr>
            <w:r>
              <w:rPr>
                <w:sz w:val="16"/>
              </w:rPr>
              <w:t>agreed</w:t>
            </w:r>
          </w:p>
        </w:tc>
      </w:tr>
      <w:tr w:rsidR="00DC7D59" w14:paraId="7790291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4816757" w14:textId="77777777" w:rsidR="00DC7D59" w:rsidRDefault="00DC7D59">
            <w:pPr>
              <w:pStyle w:val="TAL"/>
              <w:rPr>
                <w:sz w:val="16"/>
              </w:rPr>
            </w:pPr>
            <w:r>
              <w:rPr>
                <w:sz w:val="16"/>
              </w:rPr>
              <w:t>C3-235246</w:t>
            </w:r>
          </w:p>
        </w:tc>
        <w:tc>
          <w:tcPr>
            <w:tcW w:w="1604" w:type="pct"/>
            <w:tcBorders>
              <w:top w:val="single" w:sz="4" w:space="0" w:color="auto"/>
              <w:left w:val="single" w:sz="4" w:space="0" w:color="auto"/>
              <w:bottom w:val="single" w:sz="4" w:space="0" w:color="auto"/>
              <w:right w:val="single" w:sz="4" w:space="0" w:color="auto"/>
            </w:tcBorders>
            <w:hideMark/>
          </w:tcPr>
          <w:p w14:paraId="23665DBB" w14:textId="77777777" w:rsidR="00DC7D59" w:rsidRDefault="00DC7D59">
            <w:pPr>
              <w:pStyle w:val="TAL"/>
              <w:rPr>
                <w:sz w:val="16"/>
              </w:rPr>
            </w:pPr>
            <w:r>
              <w:rPr>
                <w:sz w:val="16"/>
              </w:rPr>
              <w:t>Removal of muting exception instructions</w:t>
            </w:r>
          </w:p>
        </w:tc>
        <w:tc>
          <w:tcPr>
            <w:tcW w:w="515" w:type="pct"/>
            <w:tcBorders>
              <w:top w:val="single" w:sz="4" w:space="0" w:color="auto"/>
              <w:left w:val="single" w:sz="4" w:space="0" w:color="auto"/>
              <w:bottom w:val="single" w:sz="4" w:space="0" w:color="auto"/>
              <w:right w:val="single" w:sz="4" w:space="0" w:color="auto"/>
            </w:tcBorders>
            <w:hideMark/>
          </w:tcPr>
          <w:p w14:paraId="2926A2C8"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A3F8FF3"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3822716" w14:textId="77777777" w:rsidR="00DC7D59" w:rsidRDefault="00DC7D59">
            <w:pPr>
              <w:pStyle w:val="TAL"/>
              <w:rPr>
                <w:sz w:val="16"/>
              </w:rPr>
            </w:pPr>
            <w:r>
              <w:rPr>
                <w:sz w:val="16"/>
              </w:rPr>
              <w:t>1126</w:t>
            </w:r>
          </w:p>
        </w:tc>
        <w:tc>
          <w:tcPr>
            <w:tcW w:w="237" w:type="pct"/>
            <w:tcBorders>
              <w:top w:val="single" w:sz="4" w:space="0" w:color="auto"/>
              <w:left w:val="single" w:sz="4" w:space="0" w:color="auto"/>
              <w:bottom w:val="single" w:sz="4" w:space="0" w:color="auto"/>
              <w:right w:val="single" w:sz="4" w:space="0" w:color="auto"/>
            </w:tcBorders>
          </w:tcPr>
          <w:p w14:paraId="3322273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04874D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6B6B3C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A1C573A"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4C4B15CD" w14:textId="77777777" w:rsidR="00DC7D59" w:rsidRDefault="00DC7D59">
            <w:pPr>
              <w:pStyle w:val="TAL"/>
              <w:rPr>
                <w:sz w:val="16"/>
              </w:rPr>
            </w:pPr>
            <w:r>
              <w:rPr>
                <w:sz w:val="16"/>
              </w:rPr>
              <w:t>revised</w:t>
            </w:r>
          </w:p>
        </w:tc>
      </w:tr>
      <w:tr w:rsidR="00DC7D59" w14:paraId="5AFB268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0866752" w14:textId="77777777" w:rsidR="00DC7D59" w:rsidRDefault="00DC7D59">
            <w:pPr>
              <w:pStyle w:val="TAL"/>
              <w:rPr>
                <w:sz w:val="16"/>
              </w:rPr>
            </w:pPr>
            <w:r>
              <w:rPr>
                <w:sz w:val="16"/>
              </w:rPr>
              <w:t>C3-235247</w:t>
            </w:r>
          </w:p>
        </w:tc>
        <w:tc>
          <w:tcPr>
            <w:tcW w:w="1604" w:type="pct"/>
            <w:tcBorders>
              <w:top w:val="single" w:sz="4" w:space="0" w:color="auto"/>
              <w:left w:val="single" w:sz="4" w:space="0" w:color="auto"/>
              <w:bottom w:val="single" w:sz="4" w:space="0" w:color="auto"/>
              <w:right w:val="single" w:sz="4" w:space="0" w:color="auto"/>
            </w:tcBorders>
            <w:hideMark/>
          </w:tcPr>
          <w:p w14:paraId="6F36A5B4" w14:textId="77777777" w:rsidR="00DC7D59" w:rsidRDefault="00DC7D59">
            <w:pPr>
              <w:pStyle w:val="TAL"/>
              <w:rPr>
                <w:sz w:val="16"/>
              </w:rPr>
            </w:pPr>
            <w:r>
              <w:rPr>
                <w:sz w:val="16"/>
              </w:rPr>
              <w:t>Applicability of muting exception instructions</w:t>
            </w:r>
          </w:p>
        </w:tc>
        <w:tc>
          <w:tcPr>
            <w:tcW w:w="515" w:type="pct"/>
            <w:tcBorders>
              <w:top w:val="single" w:sz="4" w:space="0" w:color="auto"/>
              <w:left w:val="single" w:sz="4" w:space="0" w:color="auto"/>
              <w:bottom w:val="single" w:sz="4" w:space="0" w:color="auto"/>
              <w:right w:val="single" w:sz="4" w:space="0" w:color="auto"/>
            </w:tcBorders>
            <w:hideMark/>
          </w:tcPr>
          <w:p w14:paraId="1E7FE068"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AD0AC8E"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227894F6" w14:textId="77777777" w:rsidR="00DC7D59" w:rsidRDefault="00DC7D59">
            <w:pPr>
              <w:pStyle w:val="TAL"/>
              <w:rPr>
                <w:sz w:val="16"/>
              </w:rPr>
            </w:pPr>
            <w:r>
              <w:rPr>
                <w:sz w:val="16"/>
              </w:rPr>
              <w:t>101</w:t>
            </w:r>
          </w:p>
        </w:tc>
        <w:tc>
          <w:tcPr>
            <w:tcW w:w="237" w:type="pct"/>
            <w:tcBorders>
              <w:top w:val="single" w:sz="4" w:space="0" w:color="auto"/>
              <w:left w:val="single" w:sz="4" w:space="0" w:color="auto"/>
              <w:bottom w:val="single" w:sz="4" w:space="0" w:color="auto"/>
              <w:right w:val="single" w:sz="4" w:space="0" w:color="auto"/>
            </w:tcBorders>
          </w:tcPr>
          <w:p w14:paraId="06F75EE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AFFE2C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5AD0FD2"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B449EFC"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1294367D" w14:textId="77777777" w:rsidR="00DC7D59" w:rsidRDefault="00DC7D59">
            <w:pPr>
              <w:pStyle w:val="TAL"/>
              <w:rPr>
                <w:sz w:val="16"/>
              </w:rPr>
            </w:pPr>
            <w:r>
              <w:rPr>
                <w:sz w:val="16"/>
              </w:rPr>
              <w:t>revised</w:t>
            </w:r>
          </w:p>
        </w:tc>
      </w:tr>
      <w:tr w:rsidR="00DC7D59" w14:paraId="6E154D9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00145E8" w14:textId="77777777" w:rsidR="00DC7D59" w:rsidRDefault="00DC7D59">
            <w:pPr>
              <w:pStyle w:val="TAL"/>
              <w:rPr>
                <w:sz w:val="16"/>
              </w:rPr>
            </w:pPr>
            <w:r>
              <w:rPr>
                <w:sz w:val="16"/>
              </w:rPr>
              <w:t>C3-235248</w:t>
            </w:r>
          </w:p>
        </w:tc>
        <w:tc>
          <w:tcPr>
            <w:tcW w:w="1604" w:type="pct"/>
            <w:tcBorders>
              <w:top w:val="single" w:sz="4" w:space="0" w:color="auto"/>
              <w:left w:val="single" w:sz="4" w:space="0" w:color="auto"/>
              <w:bottom w:val="single" w:sz="4" w:space="0" w:color="auto"/>
              <w:right w:val="single" w:sz="4" w:space="0" w:color="auto"/>
            </w:tcBorders>
            <w:hideMark/>
          </w:tcPr>
          <w:p w14:paraId="7BE3B8B5" w14:textId="77777777" w:rsidR="00DC7D59" w:rsidRDefault="00DC7D59">
            <w:pPr>
              <w:pStyle w:val="TAL"/>
              <w:rPr>
                <w:sz w:val="16"/>
              </w:rPr>
            </w:pPr>
            <w:r>
              <w:rPr>
                <w:sz w:val="16"/>
              </w:rPr>
              <w:t>Applicability of muting exception instructions</w:t>
            </w:r>
          </w:p>
        </w:tc>
        <w:tc>
          <w:tcPr>
            <w:tcW w:w="515" w:type="pct"/>
            <w:tcBorders>
              <w:top w:val="single" w:sz="4" w:space="0" w:color="auto"/>
              <w:left w:val="single" w:sz="4" w:space="0" w:color="auto"/>
              <w:bottom w:val="single" w:sz="4" w:space="0" w:color="auto"/>
              <w:right w:val="single" w:sz="4" w:space="0" w:color="auto"/>
            </w:tcBorders>
            <w:hideMark/>
          </w:tcPr>
          <w:p w14:paraId="6A31F974"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A3BC12B" w14:textId="77777777" w:rsidR="00DC7D59" w:rsidRDefault="00DC7D59">
            <w:pPr>
              <w:pStyle w:val="TAL"/>
              <w:rPr>
                <w:sz w:val="16"/>
              </w:rPr>
            </w:pPr>
            <w:r>
              <w:rPr>
                <w:sz w:val="16"/>
              </w:rPr>
              <w:t>29,574</w:t>
            </w:r>
          </w:p>
        </w:tc>
        <w:tc>
          <w:tcPr>
            <w:tcW w:w="248" w:type="pct"/>
            <w:tcBorders>
              <w:top w:val="single" w:sz="4" w:space="0" w:color="auto"/>
              <w:left w:val="single" w:sz="4" w:space="0" w:color="auto"/>
              <w:bottom w:val="single" w:sz="4" w:space="0" w:color="auto"/>
              <w:right w:val="single" w:sz="4" w:space="0" w:color="auto"/>
            </w:tcBorders>
            <w:hideMark/>
          </w:tcPr>
          <w:p w14:paraId="016E42ED" w14:textId="77777777" w:rsidR="00DC7D59" w:rsidRDefault="00DC7D59">
            <w:pPr>
              <w:pStyle w:val="TAL"/>
              <w:rPr>
                <w:sz w:val="16"/>
              </w:rPr>
            </w:pPr>
            <w:r>
              <w:rPr>
                <w:sz w:val="16"/>
              </w:rPr>
              <w:t>81</w:t>
            </w:r>
          </w:p>
        </w:tc>
        <w:tc>
          <w:tcPr>
            <w:tcW w:w="237" w:type="pct"/>
            <w:tcBorders>
              <w:top w:val="single" w:sz="4" w:space="0" w:color="auto"/>
              <w:left w:val="single" w:sz="4" w:space="0" w:color="auto"/>
              <w:bottom w:val="single" w:sz="4" w:space="0" w:color="auto"/>
              <w:right w:val="single" w:sz="4" w:space="0" w:color="auto"/>
            </w:tcBorders>
          </w:tcPr>
          <w:p w14:paraId="7E0A295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6E0744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BDA8BD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A344141"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61B81548" w14:textId="77777777" w:rsidR="00DC7D59" w:rsidRDefault="00DC7D59">
            <w:pPr>
              <w:pStyle w:val="TAL"/>
              <w:rPr>
                <w:sz w:val="16"/>
              </w:rPr>
            </w:pPr>
            <w:r>
              <w:rPr>
                <w:sz w:val="16"/>
              </w:rPr>
              <w:t>revised</w:t>
            </w:r>
          </w:p>
        </w:tc>
      </w:tr>
      <w:tr w:rsidR="00DC7D59" w14:paraId="27DB630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24F4D70" w14:textId="77777777" w:rsidR="00DC7D59" w:rsidRDefault="00DC7D59">
            <w:pPr>
              <w:pStyle w:val="TAL"/>
              <w:rPr>
                <w:sz w:val="16"/>
              </w:rPr>
            </w:pPr>
            <w:r>
              <w:rPr>
                <w:sz w:val="16"/>
              </w:rPr>
              <w:t>C3-235249</w:t>
            </w:r>
          </w:p>
        </w:tc>
        <w:tc>
          <w:tcPr>
            <w:tcW w:w="1604" w:type="pct"/>
            <w:tcBorders>
              <w:top w:val="single" w:sz="4" w:space="0" w:color="auto"/>
              <w:left w:val="single" w:sz="4" w:space="0" w:color="auto"/>
              <w:bottom w:val="single" w:sz="4" w:space="0" w:color="auto"/>
              <w:right w:val="single" w:sz="4" w:space="0" w:color="auto"/>
            </w:tcBorders>
            <w:hideMark/>
          </w:tcPr>
          <w:p w14:paraId="775A8D96" w14:textId="77777777" w:rsidR="00DC7D59" w:rsidRDefault="00DC7D59">
            <w:pPr>
              <w:pStyle w:val="TAL"/>
              <w:rPr>
                <w:sz w:val="16"/>
              </w:rPr>
            </w:pPr>
            <w:r>
              <w:rPr>
                <w:sz w:val="16"/>
              </w:rPr>
              <w:t>Applicability of muting exception instructions</w:t>
            </w:r>
          </w:p>
        </w:tc>
        <w:tc>
          <w:tcPr>
            <w:tcW w:w="515" w:type="pct"/>
            <w:tcBorders>
              <w:top w:val="single" w:sz="4" w:space="0" w:color="auto"/>
              <w:left w:val="single" w:sz="4" w:space="0" w:color="auto"/>
              <w:bottom w:val="single" w:sz="4" w:space="0" w:color="auto"/>
              <w:right w:val="single" w:sz="4" w:space="0" w:color="auto"/>
            </w:tcBorders>
            <w:hideMark/>
          </w:tcPr>
          <w:p w14:paraId="67F6B3C4"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E5B6534"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13467786" w14:textId="77777777" w:rsidR="00DC7D59" w:rsidRDefault="00DC7D59">
            <w:pPr>
              <w:pStyle w:val="TAL"/>
              <w:rPr>
                <w:sz w:val="16"/>
              </w:rPr>
            </w:pPr>
            <w:r>
              <w:rPr>
                <w:sz w:val="16"/>
              </w:rPr>
              <w:t>820</w:t>
            </w:r>
          </w:p>
        </w:tc>
        <w:tc>
          <w:tcPr>
            <w:tcW w:w="237" w:type="pct"/>
            <w:tcBorders>
              <w:top w:val="single" w:sz="4" w:space="0" w:color="auto"/>
              <w:left w:val="single" w:sz="4" w:space="0" w:color="auto"/>
              <w:bottom w:val="single" w:sz="4" w:space="0" w:color="auto"/>
              <w:right w:val="single" w:sz="4" w:space="0" w:color="auto"/>
            </w:tcBorders>
          </w:tcPr>
          <w:p w14:paraId="11641E6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8F0382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2A61F7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A12952F"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35F234AB" w14:textId="77777777" w:rsidR="00DC7D59" w:rsidRDefault="00DC7D59">
            <w:pPr>
              <w:pStyle w:val="TAL"/>
              <w:rPr>
                <w:sz w:val="16"/>
              </w:rPr>
            </w:pPr>
            <w:r>
              <w:rPr>
                <w:sz w:val="16"/>
              </w:rPr>
              <w:t>revised</w:t>
            </w:r>
          </w:p>
        </w:tc>
      </w:tr>
      <w:tr w:rsidR="00DC7D59" w14:paraId="6F9D40A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673EF3F" w14:textId="77777777" w:rsidR="00DC7D59" w:rsidRDefault="00DC7D59">
            <w:pPr>
              <w:pStyle w:val="TAL"/>
              <w:rPr>
                <w:sz w:val="16"/>
              </w:rPr>
            </w:pPr>
            <w:r>
              <w:rPr>
                <w:sz w:val="16"/>
              </w:rPr>
              <w:t>C3-235250</w:t>
            </w:r>
          </w:p>
        </w:tc>
        <w:tc>
          <w:tcPr>
            <w:tcW w:w="1604" w:type="pct"/>
            <w:tcBorders>
              <w:top w:val="single" w:sz="4" w:space="0" w:color="auto"/>
              <w:left w:val="single" w:sz="4" w:space="0" w:color="auto"/>
              <w:bottom w:val="single" w:sz="4" w:space="0" w:color="auto"/>
              <w:right w:val="single" w:sz="4" w:space="0" w:color="auto"/>
            </w:tcBorders>
            <w:hideMark/>
          </w:tcPr>
          <w:p w14:paraId="48AE1196" w14:textId="77777777" w:rsidR="00DC7D59" w:rsidRDefault="00DC7D59">
            <w:pPr>
              <w:pStyle w:val="TAL"/>
              <w:rPr>
                <w:sz w:val="16"/>
              </w:rPr>
            </w:pPr>
            <w:r>
              <w:rPr>
                <w:sz w:val="16"/>
              </w:rPr>
              <w:t>Wrong feature and service operation names</w:t>
            </w:r>
          </w:p>
        </w:tc>
        <w:tc>
          <w:tcPr>
            <w:tcW w:w="515" w:type="pct"/>
            <w:tcBorders>
              <w:top w:val="single" w:sz="4" w:space="0" w:color="auto"/>
              <w:left w:val="single" w:sz="4" w:space="0" w:color="auto"/>
              <w:bottom w:val="single" w:sz="4" w:space="0" w:color="auto"/>
              <w:right w:val="single" w:sz="4" w:space="0" w:color="auto"/>
            </w:tcBorders>
            <w:hideMark/>
          </w:tcPr>
          <w:p w14:paraId="58E58F31"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9B3339F"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AD05F62" w14:textId="77777777" w:rsidR="00DC7D59" w:rsidRDefault="00DC7D59">
            <w:pPr>
              <w:pStyle w:val="TAL"/>
              <w:rPr>
                <w:sz w:val="16"/>
              </w:rPr>
            </w:pPr>
            <w:r>
              <w:rPr>
                <w:sz w:val="16"/>
              </w:rPr>
              <w:t>821</w:t>
            </w:r>
          </w:p>
        </w:tc>
        <w:tc>
          <w:tcPr>
            <w:tcW w:w="237" w:type="pct"/>
            <w:tcBorders>
              <w:top w:val="single" w:sz="4" w:space="0" w:color="auto"/>
              <w:left w:val="single" w:sz="4" w:space="0" w:color="auto"/>
              <w:bottom w:val="single" w:sz="4" w:space="0" w:color="auto"/>
              <w:right w:val="single" w:sz="4" w:space="0" w:color="auto"/>
            </w:tcBorders>
          </w:tcPr>
          <w:p w14:paraId="56E81FE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21D7B2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00B2A0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758A06B"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0E0EFA19" w14:textId="77777777" w:rsidR="00DC7D59" w:rsidRDefault="00DC7D59">
            <w:pPr>
              <w:pStyle w:val="TAL"/>
              <w:rPr>
                <w:sz w:val="16"/>
              </w:rPr>
            </w:pPr>
            <w:r>
              <w:rPr>
                <w:sz w:val="16"/>
              </w:rPr>
              <w:t>revised</w:t>
            </w:r>
          </w:p>
        </w:tc>
      </w:tr>
      <w:tr w:rsidR="00DC7D59" w14:paraId="09409DA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EC67A58" w14:textId="77777777" w:rsidR="00DC7D59" w:rsidRDefault="00DC7D59">
            <w:pPr>
              <w:pStyle w:val="TAL"/>
              <w:rPr>
                <w:sz w:val="16"/>
              </w:rPr>
            </w:pPr>
            <w:r>
              <w:rPr>
                <w:sz w:val="16"/>
              </w:rPr>
              <w:t>C3-235251</w:t>
            </w:r>
          </w:p>
        </w:tc>
        <w:tc>
          <w:tcPr>
            <w:tcW w:w="1604" w:type="pct"/>
            <w:tcBorders>
              <w:top w:val="single" w:sz="4" w:space="0" w:color="auto"/>
              <w:left w:val="single" w:sz="4" w:space="0" w:color="auto"/>
              <w:bottom w:val="single" w:sz="4" w:space="0" w:color="auto"/>
              <w:right w:val="single" w:sz="4" w:space="0" w:color="auto"/>
            </w:tcBorders>
            <w:hideMark/>
          </w:tcPr>
          <w:p w14:paraId="1F5071FD" w14:textId="77777777" w:rsidR="00DC7D59" w:rsidRDefault="00DC7D59">
            <w:pPr>
              <w:pStyle w:val="TAL"/>
              <w:rPr>
                <w:sz w:val="16"/>
              </w:rPr>
            </w:pPr>
            <w:r>
              <w:rPr>
                <w:sz w:val="16"/>
              </w:rPr>
              <w:t>Data fetching correction</w:t>
            </w:r>
          </w:p>
        </w:tc>
        <w:tc>
          <w:tcPr>
            <w:tcW w:w="515" w:type="pct"/>
            <w:tcBorders>
              <w:top w:val="single" w:sz="4" w:space="0" w:color="auto"/>
              <w:left w:val="single" w:sz="4" w:space="0" w:color="auto"/>
              <w:bottom w:val="single" w:sz="4" w:space="0" w:color="auto"/>
              <w:right w:val="single" w:sz="4" w:space="0" w:color="auto"/>
            </w:tcBorders>
            <w:hideMark/>
          </w:tcPr>
          <w:p w14:paraId="6C31BFAA"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B92C4E8"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5898E4B4" w14:textId="77777777" w:rsidR="00DC7D59" w:rsidRDefault="00DC7D59">
            <w:pPr>
              <w:pStyle w:val="TAL"/>
              <w:rPr>
                <w:sz w:val="16"/>
              </w:rPr>
            </w:pPr>
            <w:r>
              <w:rPr>
                <w:sz w:val="16"/>
              </w:rPr>
              <w:t>822</w:t>
            </w:r>
          </w:p>
        </w:tc>
        <w:tc>
          <w:tcPr>
            <w:tcW w:w="237" w:type="pct"/>
            <w:tcBorders>
              <w:top w:val="single" w:sz="4" w:space="0" w:color="auto"/>
              <w:left w:val="single" w:sz="4" w:space="0" w:color="auto"/>
              <w:bottom w:val="single" w:sz="4" w:space="0" w:color="auto"/>
              <w:right w:val="single" w:sz="4" w:space="0" w:color="auto"/>
            </w:tcBorders>
          </w:tcPr>
          <w:p w14:paraId="7C8AA0D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D49FF1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ACC409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8D5D677"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5E915A43" w14:textId="77777777" w:rsidR="00DC7D59" w:rsidRDefault="00DC7D59">
            <w:pPr>
              <w:pStyle w:val="TAL"/>
              <w:rPr>
                <w:sz w:val="16"/>
              </w:rPr>
            </w:pPr>
            <w:r>
              <w:rPr>
                <w:sz w:val="16"/>
              </w:rPr>
              <w:t>agreed</w:t>
            </w:r>
          </w:p>
        </w:tc>
      </w:tr>
      <w:tr w:rsidR="00DC7D59" w14:paraId="2EE85B8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EEDA774" w14:textId="77777777" w:rsidR="00DC7D59" w:rsidRDefault="00DC7D59">
            <w:pPr>
              <w:pStyle w:val="TAL"/>
              <w:rPr>
                <w:sz w:val="16"/>
              </w:rPr>
            </w:pPr>
            <w:r>
              <w:rPr>
                <w:sz w:val="16"/>
              </w:rPr>
              <w:t>C3-235252</w:t>
            </w:r>
          </w:p>
        </w:tc>
        <w:tc>
          <w:tcPr>
            <w:tcW w:w="1604" w:type="pct"/>
            <w:tcBorders>
              <w:top w:val="single" w:sz="4" w:space="0" w:color="auto"/>
              <w:left w:val="single" w:sz="4" w:space="0" w:color="auto"/>
              <w:bottom w:val="single" w:sz="4" w:space="0" w:color="auto"/>
              <w:right w:val="single" w:sz="4" w:space="0" w:color="auto"/>
            </w:tcBorders>
            <w:hideMark/>
          </w:tcPr>
          <w:p w14:paraId="4E3DCA0F" w14:textId="77777777" w:rsidR="00DC7D59" w:rsidRDefault="00DC7D59">
            <w:pPr>
              <w:pStyle w:val="TAL"/>
              <w:rPr>
                <w:sz w:val="16"/>
              </w:rPr>
            </w:pPr>
            <w:r>
              <w:rPr>
                <w:sz w:val="16"/>
              </w:rPr>
              <w:t>Update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337D6EC7"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E0F8D26"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65A6E83C" w14:textId="77777777" w:rsidR="00DC7D59" w:rsidRDefault="00DC7D59">
            <w:pPr>
              <w:pStyle w:val="TAL"/>
              <w:rPr>
                <w:sz w:val="16"/>
              </w:rPr>
            </w:pPr>
            <w:r>
              <w:rPr>
                <w:sz w:val="16"/>
              </w:rPr>
              <w:t>281</w:t>
            </w:r>
          </w:p>
        </w:tc>
        <w:tc>
          <w:tcPr>
            <w:tcW w:w="237" w:type="pct"/>
            <w:tcBorders>
              <w:top w:val="single" w:sz="4" w:space="0" w:color="auto"/>
              <w:left w:val="single" w:sz="4" w:space="0" w:color="auto"/>
              <w:bottom w:val="single" w:sz="4" w:space="0" w:color="auto"/>
              <w:right w:val="single" w:sz="4" w:space="0" w:color="auto"/>
            </w:tcBorders>
          </w:tcPr>
          <w:p w14:paraId="4F28225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1B9FD3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7349EE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8C17915"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614F010E" w14:textId="77777777" w:rsidR="00DC7D59" w:rsidRDefault="00DC7D59">
            <w:pPr>
              <w:pStyle w:val="TAL"/>
              <w:rPr>
                <w:sz w:val="16"/>
              </w:rPr>
            </w:pPr>
            <w:r>
              <w:rPr>
                <w:sz w:val="16"/>
              </w:rPr>
              <w:t>revised</w:t>
            </w:r>
          </w:p>
        </w:tc>
      </w:tr>
      <w:tr w:rsidR="00DC7D59" w14:paraId="3AEF23C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30C94BA" w14:textId="77777777" w:rsidR="00DC7D59" w:rsidRDefault="00DC7D59">
            <w:pPr>
              <w:pStyle w:val="TAL"/>
              <w:rPr>
                <w:sz w:val="16"/>
              </w:rPr>
            </w:pPr>
            <w:r>
              <w:rPr>
                <w:sz w:val="16"/>
              </w:rPr>
              <w:t>C3-235253</w:t>
            </w:r>
          </w:p>
        </w:tc>
        <w:tc>
          <w:tcPr>
            <w:tcW w:w="1604" w:type="pct"/>
            <w:tcBorders>
              <w:top w:val="single" w:sz="4" w:space="0" w:color="auto"/>
              <w:left w:val="single" w:sz="4" w:space="0" w:color="auto"/>
              <w:bottom w:val="single" w:sz="4" w:space="0" w:color="auto"/>
              <w:right w:val="single" w:sz="4" w:space="0" w:color="auto"/>
            </w:tcBorders>
            <w:hideMark/>
          </w:tcPr>
          <w:p w14:paraId="34B26402" w14:textId="77777777" w:rsidR="00DC7D59" w:rsidRDefault="00DC7D59">
            <w:pPr>
              <w:pStyle w:val="TAL"/>
              <w:rPr>
                <w:sz w:val="16"/>
              </w:rPr>
            </w:pPr>
            <w:r>
              <w:rPr>
                <w:sz w:val="16"/>
              </w:rPr>
              <w:t>EAS Deployment Data corrections</w:t>
            </w:r>
          </w:p>
        </w:tc>
        <w:tc>
          <w:tcPr>
            <w:tcW w:w="515" w:type="pct"/>
            <w:tcBorders>
              <w:top w:val="single" w:sz="4" w:space="0" w:color="auto"/>
              <w:left w:val="single" w:sz="4" w:space="0" w:color="auto"/>
              <w:bottom w:val="single" w:sz="4" w:space="0" w:color="auto"/>
              <w:right w:val="single" w:sz="4" w:space="0" w:color="auto"/>
            </w:tcBorders>
            <w:hideMark/>
          </w:tcPr>
          <w:p w14:paraId="3AB382A9"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3A85062"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3B2081EA" w14:textId="77777777" w:rsidR="00DC7D59" w:rsidRDefault="00DC7D59">
            <w:pPr>
              <w:pStyle w:val="TAL"/>
              <w:rPr>
                <w:sz w:val="16"/>
              </w:rPr>
            </w:pPr>
            <w:r>
              <w:rPr>
                <w:sz w:val="16"/>
              </w:rPr>
              <w:t>472</w:t>
            </w:r>
          </w:p>
        </w:tc>
        <w:tc>
          <w:tcPr>
            <w:tcW w:w="237" w:type="pct"/>
            <w:tcBorders>
              <w:top w:val="single" w:sz="4" w:space="0" w:color="auto"/>
              <w:left w:val="single" w:sz="4" w:space="0" w:color="auto"/>
              <w:bottom w:val="single" w:sz="4" w:space="0" w:color="auto"/>
              <w:right w:val="single" w:sz="4" w:space="0" w:color="auto"/>
            </w:tcBorders>
          </w:tcPr>
          <w:p w14:paraId="6924BE5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1A691E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E39232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105E116" w14:textId="77777777" w:rsidR="00DC7D59" w:rsidRDefault="00DC7D59">
            <w:pPr>
              <w:pStyle w:val="TAL"/>
              <w:rPr>
                <w:sz w:val="16"/>
              </w:rPr>
            </w:pPr>
            <w:r>
              <w:rPr>
                <w:sz w:val="16"/>
              </w:rPr>
              <w:t>TEI18, eEDGE_5GC</w:t>
            </w:r>
          </w:p>
        </w:tc>
        <w:tc>
          <w:tcPr>
            <w:tcW w:w="420" w:type="pct"/>
            <w:tcBorders>
              <w:top w:val="single" w:sz="4" w:space="0" w:color="auto"/>
              <w:left w:val="single" w:sz="4" w:space="0" w:color="auto"/>
              <w:bottom w:val="single" w:sz="4" w:space="0" w:color="auto"/>
              <w:right w:val="single" w:sz="4" w:space="0" w:color="auto"/>
            </w:tcBorders>
            <w:hideMark/>
          </w:tcPr>
          <w:p w14:paraId="3998EDFF" w14:textId="77777777" w:rsidR="00DC7D59" w:rsidRDefault="00DC7D59">
            <w:pPr>
              <w:pStyle w:val="TAL"/>
              <w:rPr>
                <w:sz w:val="16"/>
              </w:rPr>
            </w:pPr>
            <w:r>
              <w:rPr>
                <w:sz w:val="16"/>
              </w:rPr>
              <w:t>revised</w:t>
            </w:r>
          </w:p>
        </w:tc>
      </w:tr>
      <w:tr w:rsidR="00DC7D59" w14:paraId="12EE4F0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33C88D3" w14:textId="77777777" w:rsidR="00DC7D59" w:rsidRDefault="00DC7D59">
            <w:pPr>
              <w:pStyle w:val="TAL"/>
              <w:rPr>
                <w:sz w:val="16"/>
              </w:rPr>
            </w:pPr>
            <w:r>
              <w:rPr>
                <w:sz w:val="16"/>
              </w:rPr>
              <w:t>C3-235254</w:t>
            </w:r>
          </w:p>
        </w:tc>
        <w:tc>
          <w:tcPr>
            <w:tcW w:w="1604" w:type="pct"/>
            <w:tcBorders>
              <w:top w:val="single" w:sz="4" w:space="0" w:color="auto"/>
              <w:left w:val="single" w:sz="4" w:space="0" w:color="auto"/>
              <w:bottom w:val="single" w:sz="4" w:space="0" w:color="auto"/>
              <w:right w:val="single" w:sz="4" w:space="0" w:color="auto"/>
            </w:tcBorders>
            <w:hideMark/>
          </w:tcPr>
          <w:p w14:paraId="4459BFF9" w14:textId="77777777" w:rsidR="00DC7D59" w:rsidRDefault="00DC7D59">
            <w:pPr>
              <w:pStyle w:val="TAL"/>
              <w:rPr>
                <w:sz w:val="16"/>
              </w:rPr>
            </w:pPr>
            <w:r>
              <w:rPr>
                <w:sz w:val="16"/>
              </w:rPr>
              <w:t>Traffic Influence data model corrections</w:t>
            </w:r>
          </w:p>
        </w:tc>
        <w:tc>
          <w:tcPr>
            <w:tcW w:w="515" w:type="pct"/>
            <w:tcBorders>
              <w:top w:val="single" w:sz="4" w:space="0" w:color="auto"/>
              <w:left w:val="single" w:sz="4" w:space="0" w:color="auto"/>
              <w:bottom w:val="single" w:sz="4" w:space="0" w:color="auto"/>
              <w:right w:val="single" w:sz="4" w:space="0" w:color="auto"/>
            </w:tcBorders>
            <w:hideMark/>
          </w:tcPr>
          <w:p w14:paraId="42268B9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BC56842"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F3D8E5C" w14:textId="77777777" w:rsidR="00DC7D59" w:rsidRDefault="00DC7D59">
            <w:pPr>
              <w:pStyle w:val="TAL"/>
              <w:rPr>
                <w:sz w:val="16"/>
              </w:rPr>
            </w:pPr>
            <w:r>
              <w:rPr>
                <w:sz w:val="16"/>
              </w:rPr>
              <w:t>1127</w:t>
            </w:r>
          </w:p>
        </w:tc>
        <w:tc>
          <w:tcPr>
            <w:tcW w:w="237" w:type="pct"/>
            <w:tcBorders>
              <w:top w:val="single" w:sz="4" w:space="0" w:color="auto"/>
              <w:left w:val="single" w:sz="4" w:space="0" w:color="auto"/>
              <w:bottom w:val="single" w:sz="4" w:space="0" w:color="auto"/>
              <w:right w:val="single" w:sz="4" w:space="0" w:color="auto"/>
            </w:tcBorders>
          </w:tcPr>
          <w:p w14:paraId="378B25D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038128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22AD7C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0A58D8B" w14:textId="77777777" w:rsidR="00DC7D59" w:rsidRDefault="00DC7D59">
            <w:pPr>
              <w:pStyle w:val="TAL"/>
              <w:rPr>
                <w:sz w:val="16"/>
              </w:rPr>
            </w:pPr>
            <w:r>
              <w:rPr>
                <w:sz w:val="16"/>
              </w:rPr>
              <w:t>TEI18, eEDGE_5GC</w:t>
            </w:r>
          </w:p>
        </w:tc>
        <w:tc>
          <w:tcPr>
            <w:tcW w:w="420" w:type="pct"/>
            <w:tcBorders>
              <w:top w:val="single" w:sz="4" w:space="0" w:color="auto"/>
              <w:left w:val="single" w:sz="4" w:space="0" w:color="auto"/>
              <w:bottom w:val="single" w:sz="4" w:space="0" w:color="auto"/>
              <w:right w:val="single" w:sz="4" w:space="0" w:color="auto"/>
            </w:tcBorders>
            <w:hideMark/>
          </w:tcPr>
          <w:p w14:paraId="5A33DE91" w14:textId="77777777" w:rsidR="00DC7D59" w:rsidRDefault="00DC7D59">
            <w:pPr>
              <w:pStyle w:val="TAL"/>
              <w:rPr>
                <w:sz w:val="16"/>
              </w:rPr>
            </w:pPr>
            <w:r>
              <w:rPr>
                <w:sz w:val="16"/>
              </w:rPr>
              <w:t>revised</w:t>
            </w:r>
          </w:p>
        </w:tc>
      </w:tr>
      <w:tr w:rsidR="00DC7D59" w14:paraId="33865D5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B5B4830" w14:textId="77777777" w:rsidR="00DC7D59" w:rsidRDefault="00DC7D59">
            <w:pPr>
              <w:pStyle w:val="TAL"/>
              <w:rPr>
                <w:sz w:val="16"/>
              </w:rPr>
            </w:pPr>
            <w:r>
              <w:rPr>
                <w:sz w:val="16"/>
              </w:rPr>
              <w:t>C3-235255</w:t>
            </w:r>
          </w:p>
        </w:tc>
        <w:tc>
          <w:tcPr>
            <w:tcW w:w="1604" w:type="pct"/>
            <w:tcBorders>
              <w:top w:val="single" w:sz="4" w:space="0" w:color="auto"/>
              <w:left w:val="single" w:sz="4" w:space="0" w:color="auto"/>
              <w:bottom w:val="single" w:sz="4" w:space="0" w:color="auto"/>
              <w:right w:val="single" w:sz="4" w:space="0" w:color="auto"/>
            </w:tcBorders>
            <w:hideMark/>
          </w:tcPr>
          <w:p w14:paraId="57ED488E" w14:textId="77777777" w:rsidR="00DC7D59" w:rsidRDefault="00DC7D59">
            <w:pPr>
              <w:pStyle w:val="TAL"/>
              <w:rPr>
                <w:sz w:val="16"/>
              </w:rPr>
            </w:pPr>
            <w:r>
              <w:rPr>
                <w:sz w:val="16"/>
              </w:rPr>
              <w:t>Wrong attribute name</w:t>
            </w:r>
          </w:p>
        </w:tc>
        <w:tc>
          <w:tcPr>
            <w:tcW w:w="515" w:type="pct"/>
            <w:tcBorders>
              <w:top w:val="single" w:sz="4" w:space="0" w:color="auto"/>
              <w:left w:val="single" w:sz="4" w:space="0" w:color="auto"/>
              <w:bottom w:val="single" w:sz="4" w:space="0" w:color="auto"/>
              <w:right w:val="single" w:sz="4" w:space="0" w:color="auto"/>
            </w:tcBorders>
            <w:hideMark/>
          </w:tcPr>
          <w:p w14:paraId="450557BC"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903B391"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1E0CAD93" w14:textId="77777777" w:rsidR="00DC7D59" w:rsidRDefault="00DC7D59">
            <w:pPr>
              <w:pStyle w:val="TAL"/>
              <w:rPr>
                <w:sz w:val="16"/>
              </w:rPr>
            </w:pPr>
            <w:r>
              <w:rPr>
                <w:sz w:val="16"/>
              </w:rPr>
              <w:t>783</w:t>
            </w:r>
          </w:p>
        </w:tc>
        <w:tc>
          <w:tcPr>
            <w:tcW w:w="237" w:type="pct"/>
            <w:tcBorders>
              <w:top w:val="single" w:sz="4" w:space="0" w:color="auto"/>
              <w:left w:val="single" w:sz="4" w:space="0" w:color="auto"/>
              <w:bottom w:val="single" w:sz="4" w:space="0" w:color="auto"/>
              <w:right w:val="single" w:sz="4" w:space="0" w:color="auto"/>
            </w:tcBorders>
          </w:tcPr>
          <w:p w14:paraId="676BA97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850CB2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E8EE60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B1C2165"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5139DAA9" w14:textId="77777777" w:rsidR="00DC7D59" w:rsidRDefault="00DC7D59">
            <w:pPr>
              <w:pStyle w:val="TAL"/>
              <w:rPr>
                <w:sz w:val="16"/>
              </w:rPr>
            </w:pPr>
            <w:r>
              <w:rPr>
                <w:sz w:val="16"/>
              </w:rPr>
              <w:t>revised</w:t>
            </w:r>
          </w:p>
        </w:tc>
      </w:tr>
      <w:tr w:rsidR="00DC7D59" w14:paraId="4C6F30E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4B875B4" w14:textId="77777777" w:rsidR="00DC7D59" w:rsidRDefault="00DC7D59">
            <w:pPr>
              <w:pStyle w:val="TAL"/>
              <w:rPr>
                <w:sz w:val="16"/>
              </w:rPr>
            </w:pPr>
            <w:r>
              <w:rPr>
                <w:sz w:val="16"/>
              </w:rPr>
              <w:t>C3-235256</w:t>
            </w:r>
          </w:p>
        </w:tc>
        <w:tc>
          <w:tcPr>
            <w:tcW w:w="1604" w:type="pct"/>
            <w:tcBorders>
              <w:top w:val="single" w:sz="4" w:space="0" w:color="auto"/>
              <w:left w:val="single" w:sz="4" w:space="0" w:color="auto"/>
              <w:bottom w:val="single" w:sz="4" w:space="0" w:color="auto"/>
              <w:right w:val="single" w:sz="4" w:space="0" w:color="auto"/>
            </w:tcBorders>
            <w:hideMark/>
          </w:tcPr>
          <w:p w14:paraId="738847B7" w14:textId="77777777" w:rsidR="00DC7D59" w:rsidRDefault="00DC7D59">
            <w:pPr>
              <w:pStyle w:val="TAL"/>
              <w:rPr>
                <w:sz w:val="16"/>
              </w:rPr>
            </w:pPr>
            <w:r>
              <w:rPr>
                <w:sz w:val="16"/>
              </w:rPr>
              <w:t>Application detection procedure corrections</w:t>
            </w:r>
          </w:p>
        </w:tc>
        <w:tc>
          <w:tcPr>
            <w:tcW w:w="515" w:type="pct"/>
            <w:tcBorders>
              <w:top w:val="single" w:sz="4" w:space="0" w:color="auto"/>
              <w:left w:val="single" w:sz="4" w:space="0" w:color="auto"/>
              <w:bottom w:val="single" w:sz="4" w:space="0" w:color="auto"/>
              <w:right w:val="single" w:sz="4" w:space="0" w:color="auto"/>
            </w:tcBorders>
            <w:hideMark/>
          </w:tcPr>
          <w:p w14:paraId="4E3422B4"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1242A88"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38086C3" w14:textId="77777777" w:rsidR="00DC7D59" w:rsidRDefault="00DC7D59">
            <w:pPr>
              <w:pStyle w:val="TAL"/>
              <w:rPr>
                <w:sz w:val="16"/>
              </w:rPr>
            </w:pPr>
            <w:r>
              <w:rPr>
                <w:sz w:val="16"/>
              </w:rPr>
              <w:t>1128</w:t>
            </w:r>
          </w:p>
        </w:tc>
        <w:tc>
          <w:tcPr>
            <w:tcW w:w="237" w:type="pct"/>
            <w:tcBorders>
              <w:top w:val="single" w:sz="4" w:space="0" w:color="auto"/>
              <w:left w:val="single" w:sz="4" w:space="0" w:color="auto"/>
              <w:bottom w:val="single" w:sz="4" w:space="0" w:color="auto"/>
              <w:right w:val="single" w:sz="4" w:space="0" w:color="auto"/>
            </w:tcBorders>
          </w:tcPr>
          <w:p w14:paraId="14BEBB2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41DEE7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B51AF9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7C9C012"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21DA3D52" w14:textId="77777777" w:rsidR="00DC7D59" w:rsidRDefault="00DC7D59">
            <w:pPr>
              <w:pStyle w:val="TAL"/>
              <w:rPr>
                <w:sz w:val="16"/>
              </w:rPr>
            </w:pPr>
            <w:r>
              <w:rPr>
                <w:sz w:val="16"/>
              </w:rPr>
              <w:t>revised</w:t>
            </w:r>
          </w:p>
        </w:tc>
      </w:tr>
      <w:tr w:rsidR="00DC7D59" w14:paraId="254C1C2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0B3FE02" w14:textId="77777777" w:rsidR="00DC7D59" w:rsidRDefault="00DC7D59">
            <w:pPr>
              <w:pStyle w:val="TAL"/>
              <w:rPr>
                <w:sz w:val="16"/>
              </w:rPr>
            </w:pPr>
            <w:r>
              <w:rPr>
                <w:sz w:val="16"/>
              </w:rPr>
              <w:t>C3-235257</w:t>
            </w:r>
          </w:p>
        </w:tc>
        <w:tc>
          <w:tcPr>
            <w:tcW w:w="1604" w:type="pct"/>
            <w:tcBorders>
              <w:top w:val="single" w:sz="4" w:space="0" w:color="auto"/>
              <w:left w:val="single" w:sz="4" w:space="0" w:color="auto"/>
              <w:bottom w:val="single" w:sz="4" w:space="0" w:color="auto"/>
              <w:right w:val="single" w:sz="4" w:space="0" w:color="auto"/>
            </w:tcBorders>
            <w:hideMark/>
          </w:tcPr>
          <w:p w14:paraId="742488BC" w14:textId="77777777" w:rsidR="00DC7D59" w:rsidRDefault="00DC7D59">
            <w:pPr>
              <w:pStyle w:val="TAL"/>
              <w:rPr>
                <w:sz w:val="16"/>
              </w:rPr>
            </w:pPr>
            <w:r>
              <w:rPr>
                <w:sz w:val="16"/>
              </w:rPr>
              <w:t>Feature misalignment</w:t>
            </w:r>
          </w:p>
        </w:tc>
        <w:tc>
          <w:tcPr>
            <w:tcW w:w="515" w:type="pct"/>
            <w:tcBorders>
              <w:top w:val="single" w:sz="4" w:space="0" w:color="auto"/>
              <w:left w:val="single" w:sz="4" w:space="0" w:color="auto"/>
              <w:bottom w:val="single" w:sz="4" w:space="0" w:color="auto"/>
              <w:right w:val="single" w:sz="4" w:space="0" w:color="auto"/>
            </w:tcBorders>
            <w:hideMark/>
          </w:tcPr>
          <w:p w14:paraId="389E97B9"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72F5EC3"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2F532E6A" w14:textId="77777777" w:rsidR="00DC7D59" w:rsidRDefault="00DC7D59">
            <w:pPr>
              <w:pStyle w:val="TAL"/>
              <w:rPr>
                <w:sz w:val="16"/>
              </w:rPr>
            </w:pPr>
            <w:r>
              <w:rPr>
                <w:sz w:val="16"/>
              </w:rPr>
              <w:t>473</w:t>
            </w:r>
          </w:p>
        </w:tc>
        <w:tc>
          <w:tcPr>
            <w:tcW w:w="237" w:type="pct"/>
            <w:tcBorders>
              <w:top w:val="single" w:sz="4" w:space="0" w:color="auto"/>
              <w:left w:val="single" w:sz="4" w:space="0" w:color="auto"/>
              <w:bottom w:val="single" w:sz="4" w:space="0" w:color="auto"/>
              <w:right w:val="single" w:sz="4" w:space="0" w:color="auto"/>
            </w:tcBorders>
          </w:tcPr>
          <w:p w14:paraId="25286E9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B27D87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2A85B3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FC05533" w14:textId="77777777" w:rsidR="00DC7D59" w:rsidRDefault="00DC7D59">
            <w:pPr>
              <w:pStyle w:val="TAL"/>
              <w:rPr>
                <w:sz w:val="16"/>
              </w:rPr>
            </w:pPr>
            <w:r>
              <w:rPr>
                <w:sz w:val="16"/>
              </w:rPr>
              <w:t>TEI18_DCAMP_Ph2</w:t>
            </w:r>
          </w:p>
        </w:tc>
        <w:tc>
          <w:tcPr>
            <w:tcW w:w="420" w:type="pct"/>
            <w:tcBorders>
              <w:top w:val="single" w:sz="4" w:space="0" w:color="auto"/>
              <w:left w:val="single" w:sz="4" w:space="0" w:color="auto"/>
              <w:bottom w:val="single" w:sz="4" w:space="0" w:color="auto"/>
              <w:right w:val="single" w:sz="4" w:space="0" w:color="auto"/>
            </w:tcBorders>
            <w:hideMark/>
          </w:tcPr>
          <w:p w14:paraId="409167E9" w14:textId="77777777" w:rsidR="00DC7D59" w:rsidRDefault="00DC7D59">
            <w:pPr>
              <w:pStyle w:val="TAL"/>
              <w:rPr>
                <w:sz w:val="16"/>
              </w:rPr>
            </w:pPr>
            <w:r>
              <w:rPr>
                <w:sz w:val="16"/>
              </w:rPr>
              <w:t>merged</w:t>
            </w:r>
          </w:p>
        </w:tc>
      </w:tr>
      <w:tr w:rsidR="00DC7D59" w14:paraId="3557761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3E0DB15" w14:textId="77777777" w:rsidR="00DC7D59" w:rsidRDefault="00DC7D59">
            <w:pPr>
              <w:pStyle w:val="TAL"/>
              <w:rPr>
                <w:sz w:val="16"/>
              </w:rPr>
            </w:pPr>
            <w:r>
              <w:rPr>
                <w:sz w:val="16"/>
              </w:rPr>
              <w:t>C3-235259</w:t>
            </w:r>
          </w:p>
        </w:tc>
        <w:tc>
          <w:tcPr>
            <w:tcW w:w="1604" w:type="pct"/>
            <w:tcBorders>
              <w:top w:val="single" w:sz="4" w:space="0" w:color="auto"/>
              <w:left w:val="single" w:sz="4" w:space="0" w:color="auto"/>
              <w:bottom w:val="single" w:sz="4" w:space="0" w:color="auto"/>
              <w:right w:val="single" w:sz="4" w:space="0" w:color="auto"/>
            </w:tcBorders>
            <w:hideMark/>
          </w:tcPr>
          <w:p w14:paraId="1441A972" w14:textId="77777777" w:rsidR="00DC7D59" w:rsidRDefault="00DC7D59">
            <w:pPr>
              <w:pStyle w:val="TAL"/>
              <w:rPr>
                <w:sz w:val="16"/>
              </w:rPr>
            </w:pPr>
            <w:r>
              <w:rPr>
                <w:sz w:val="16"/>
              </w:rPr>
              <w:t xml:space="preserve">Discovering of APIs based on the IP address of UE in the </w:t>
            </w:r>
            <w:proofErr w:type="spellStart"/>
            <w:r>
              <w:rPr>
                <w:sz w:val="16"/>
              </w:rPr>
              <w:t>CAPIF_Discover_Service_API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360E34C9" w14:textId="77777777" w:rsidR="00DC7D59" w:rsidRDefault="00DC7D59">
            <w:pPr>
              <w:pStyle w:val="TAL"/>
              <w:rPr>
                <w:sz w:val="16"/>
              </w:rPr>
            </w:pPr>
            <w:r>
              <w:rPr>
                <w:sz w:val="16"/>
              </w:rPr>
              <w:t>NTT corporation</w:t>
            </w:r>
          </w:p>
        </w:tc>
        <w:tc>
          <w:tcPr>
            <w:tcW w:w="306" w:type="pct"/>
            <w:tcBorders>
              <w:top w:val="single" w:sz="4" w:space="0" w:color="auto"/>
              <w:left w:val="single" w:sz="4" w:space="0" w:color="auto"/>
              <w:bottom w:val="single" w:sz="4" w:space="0" w:color="auto"/>
              <w:right w:val="single" w:sz="4" w:space="0" w:color="auto"/>
            </w:tcBorders>
            <w:hideMark/>
          </w:tcPr>
          <w:p w14:paraId="5A0BC99A"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1141F6D5" w14:textId="77777777" w:rsidR="00DC7D59" w:rsidRDefault="00DC7D59">
            <w:pPr>
              <w:pStyle w:val="TAL"/>
              <w:rPr>
                <w:sz w:val="16"/>
              </w:rPr>
            </w:pPr>
            <w:r>
              <w:rPr>
                <w:sz w:val="16"/>
              </w:rPr>
              <w:t>322</w:t>
            </w:r>
          </w:p>
        </w:tc>
        <w:tc>
          <w:tcPr>
            <w:tcW w:w="237" w:type="pct"/>
            <w:tcBorders>
              <w:top w:val="single" w:sz="4" w:space="0" w:color="auto"/>
              <w:left w:val="single" w:sz="4" w:space="0" w:color="auto"/>
              <w:bottom w:val="single" w:sz="4" w:space="0" w:color="auto"/>
              <w:right w:val="single" w:sz="4" w:space="0" w:color="auto"/>
            </w:tcBorders>
          </w:tcPr>
          <w:p w14:paraId="2AA713B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6ABE7C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BE7EC7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B67D1B9"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18E5721D" w14:textId="77777777" w:rsidR="00DC7D59" w:rsidRDefault="00DC7D59">
            <w:pPr>
              <w:pStyle w:val="TAL"/>
              <w:rPr>
                <w:sz w:val="16"/>
              </w:rPr>
            </w:pPr>
            <w:r>
              <w:rPr>
                <w:sz w:val="16"/>
              </w:rPr>
              <w:t>revised</w:t>
            </w:r>
          </w:p>
        </w:tc>
      </w:tr>
      <w:tr w:rsidR="00DC7D59" w14:paraId="51948A9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75A02A1" w14:textId="77777777" w:rsidR="00DC7D59" w:rsidRDefault="00DC7D59">
            <w:pPr>
              <w:pStyle w:val="TAL"/>
              <w:rPr>
                <w:sz w:val="16"/>
              </w:rPr>
            </w:pPr>
            <w:r>
              <w:rPr>
                <w:sz w:val="16"/>
              </w:rPr>
              <w:t>C3-235264</w:t>
            </w:r>
          </w:p>
        </w:tc>
        <w:tc>
          <w:tcPr>
            <w:tcW w:w="1604" w:type="pct"/>
            <w:tcBorders>
              <w:top w:val="single" w:sz="4" w:space="0" w:color="auto"/>
              <w:left w:val="single" w:sz="4" w:space="0" w:color="auto"/>
              <w:bottom w:val="single" w:sz="4" w:space="0" w:color="auto"/>
              <w:right w:val="single" w:sz="4" w:space="0" w:color="auto"/>
            </w:tcBorders>
            <w:hideMark/>
          </w:tcPr>
          <w:p w14:paraId="5323D61E" w14:textId="77777777" w:rsidR="00DC7D59" w:rsidRDefault="00DC7D59">
            <w:pPr>
              <w:pStyle w:val="TAL"/>
              <w:rPr>
                <w:sz w:val="16"/>
              </w:rPr>
            </w:pPr>
            <w:r>
              <w:rPr>
                <w:sz w:val="16"/>
              </w:rPr>
              <w:t xml:space="preserve">Publishing of API information with API provider name and IP address of UE in the </w:t>
            </w:r>
            <w:proofErr w:type="spellStart"/>
            <w:r>
              <w:rPr>
                <w:sz w:val="16"/>
              </w:rPr>
              <w:t>CAPIF_Publish_Service_API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20DA3203" w14:textId="77777777" w:rsidR="00DC7D59" w:rsidRDefault="00DC7D59">
            <w:pPr>
              <w:pStyle w:val="TAL"/>
              <w:rPr>
                <w:sz w:val="16"/>
              </w:rPr>
            </w:pPr>
            <w:r>
              <w:rPr>
                <w:sz w:val="16"/>
              </w:rPr>
              <w:t>NTT corporation</w:t>
            </w:r>
          </w:p>
        </w:tc>
        <w:tc>
          <w:tcPr>
            <w:tcW w:w="306" w:type="pct"/>
            <w:tcBorders>
              <w:top w:val="single" w:sz="4" w:space="0" w:color="auto"/>
              <w:left w:val="single" w:sz="4" w:space="0" w:color="auto"/>
              <w:bottom w:val="single" w:sz="4" w:space="0" w:color="auto"/>
              <w:right w:val="single" w:sz="4" w:space="0" w:color="auto"/>
            </w:tcBorders>
            <w:hideMark/>
          </w:tcPr>
          <w:p w14:paraId="6DBD7341"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17FB8079" w14:textId="77777777" w:rsidR="00DC7D59" w:rsidRDefault="00DC7D59">
            <w:pPr>
              <w:pStyle w:val="TAL"/>
              <w:rPr>
                <w:sz w:val="16"/>
              </w:rPr>
            </w:pPr>
            <w:r>
              <w:rPr>
                <w:sz w:val="16"/>
              </w:rPr>
              <w:t>323</w:t>
            </w:r>
          </w:p>
        </w:tc>
        <w:tc>
          <w:tcPr>
            <w:tcW w:w="237" w:type="pct"/>
            <w:tcBorders>
              <w:top w:val="single" w:sz="4" w:space="0" w:color="auto"/>
              <w:left w:val="single" w:sz="4" w:space="0" w:color="auto"/>
              <w:bottom w:val="single" w:sz="4" w:space="0" w:color="auto"/>
              <w:right w:val="single" w:sz="4" w:space="0" w:color="auto"/>
            </w:tcBorders>
          </w:tcPr>
          <w:p w14:paraId="267C5F2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C5C043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11959D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4975922"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3D43154A" w14:textId="77777777" w:rsidR="00DC7D59" w:rsidRDefault="00DC7D59">
            <w:pPr>
              <w:pStyle w:val="TAL"/>
              <w:rPr>
                <w:sz w:val="16"/>
              </w:rPr>
            </w:pPr>
            <w:r>
              <w:rPr>
                <w:sz w:val="16"/>
              </w:rPr>
              <w:t>merged</w:t>
            </w:r>
          </w:p>
        </w:tc>
      </w:tr>
      <w:tr w:rsidR="00DC7D59" w14:paraId="6521CDF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A96242A" w14:textId="77777777" w:rsidR="00DC7D59" w:rsidRDefault="00DC7D59">
            <w:pPr>
              <w:pStyle w:val="TAL"/>
              <w:rPr>
                <w:sz w:val="16"/>
              </w:rPr>
            </w:pPr>
            <w:r>
              <w:rPr>
                <w:sz w:val="16"/>
              </w:rPr>
              <w:t>C3-235265</w:t>
            </w:r>
          </w:p>
        </w:tc>
        <w:tc>
          <w:tcPr>
            <w:tcW w:w="1604" w:type="pct"/>
            <w:tcBorders>
              <w:top w:val="single" w:sz="4" w:space="0" w:color="auto"/>
              <w:left w:val="single" w:sz="4" w:space="0" w:color="auto"/>
              <w:bottom w:val="single" w:sz="4" w:space="0" w:color="auto"/>
              <w:right w:val="single" w:sz="4" w:space="0" w:color="auto"/>
            </w:tcBorders>
            <w:hideMark/>
          </w:tcPr>
          <w:p w14:paraId="7CF64083" w14:textId="77777777" w:rsidR="00DC7D59" w:rsidRDefault="00DC7D59">
            <w:pPr>
              <w:pStyle w:val="TAL"/>
              <w:rPr>
                <w:sz w:val="16"/>
              </w:rPr>
            </w:pPr>
            <w:r>
              <w:rPr>
                <w:sz w:val="16"/>
              </w:rPr>
              <w:t>Updates in UE Id retrieval procedures</w:t>
            </w:r>
          </w:p>
        </w:tc>
        <w:tc>
          <w:tcPr>
            <w:tcW w:w="515" w:type="pct"/>
            <w:tcBorders>
              <w:top w:val="single" w:sz="4" w:space="0" w:color="auto"/>
              <w:left w:val="single" w:sz="4" w:space="0" w:color="auto"/>
              <w:bottom w:val="single" w:sz="4" w:space="0" w:color="auto"/>
              <w:right w:val="single" w:sz="4" w:space="0" w:color="auto"/>
            </w:tcBorders>
            <w:hideMark/>
          </w:tcPr>
          <w:p w14:paraId="0E15D8F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730C9C0"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5B8C509" w14:textId="77777777" w:rsidR="00DC7D59" w:rsidRDefault="00DC7D59">
            <w:pPr>
              <w:pStyle w:val="TAL"/>
              <w:rPr>
                <w:sz w:val="16"/>
              </w:rPr>
            </w:pPr>
            <w:r>
              <w:rPr>
                <w:sz w:val="16"/>
              </w:rPr>
              <w:t>1129</w:t>
            </w:r>
          </w:p>
        </w:tc>
        <w:tc>
          <w:tcPr>
            <w:tcW w:w="237" w:type="pct"/>
            <w:tcBorders>
              <w:top w:val="single" w:sz="4" w:space="0" w:color="auto"/>
              <w:left w:val="single" w:sz="4" w:space="0" w:color="auto"/>
              <w:bottom w:val="single" w:sz="4" w:space="0" w:color="auto"/>
              <w:right w:val="single" w:sz="4" w:space="0" w:color="auto"/>
            </w:tcBorders>
          </w:tcPr>
          <w:p w14:paraId="3C6BAE8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A135D1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3E7125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2B7B5BF" w14:textId="77777777" w:rsidR="00DC7D59" w:rsidRDefault="00DC7D59">
            <w:pPr>
              <w:pStyle w:val="TAL"/>
              <w:rPr>
                <w:sz w:val="16"/>
              </w:rPr>
            </w:pPr>
            <w:r>
              <w:rPr>
                <w:sz w:val="16"/>
              </w:rPr>
              <w:t>UPEAS</w:t>
            </w:r>
          </w:p>
        </w:tc>
        <w:tc>
          <w:tcPr>
            <w:tcW w:w="420" w:type="pct"/>
            <w:tcBorders>
              <w:top w:val="single" w:sz="4" w:space="0" w:color="auto"/>
              <w:left w:val="single" w:sz="4" w:space="0" w:color="auto"/>
              <w:bottom w:val="single" w:sz="4" w:space="0" w:color="auto"/>
              <w:right w:val="single" w:sz="4" w:space="0" w:color="auto"/>
            </w:tcBorders>
            <w:hideMark/>
          </w:tcPr>
          <w:p w14:paraId="0CC4634A" w14:textId="77777777" w:rsidR="00DC7D59" w:rsidRDefault="00DC7D59">
            <w:pPr>
              <w:pStyle w:val="TAL"/>
              <w:rPr>
                <w:sz w:val="16"/>
              </w:rPr>
            </w:pPr>
            <w:r>
              <w:rPr>
                <w:sz w:val="16"/>
              </w:rPr>
              <w:t>agreed</w:t>
            </w:r>
          </w:p>
        </w:tc>
      </w:tr>
      <w:tr w:rsidR="00DC7D59" w14:paraId="0DFF370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CE6A25E" w14:textId="77777777" w:rsidR="00DC7D59" w:rsidRDefault="00DC7D59">
            <w:pPr>
              <w:pStyle w:val="TAL"/>
              <w:rPr>
                <w:sz w:val="16"/>
              </w:rPr>
            </w:pPr>
            <w:r>
              <w:rPr>
                <w:sz w:val="16"/>
              </w:rPr>
              <w:t>C3-235266</w:t>
            </w:r>
          </w:p>
        </w:tc>
        <w:tc>
          <w:tcPr>
            <w:tcW w:w="1604" w:type="pct"/>
            <w:tcBorders>
              <w:top w:val="single" w:sz="4" w:space="0" w:color="auto"/>
              <w:left w:val="single" w:sz="4" w:space="0" w:color="auto"/>
              <w:bottom w:val="single" w:sz="4" w:space="0" w:color="auto"/>
              <w:right w:val="single" w:sz="4" w:space="0" w:color="auto"/>
            </w:tcBorders>
            <w:hideMark/>
          </w:tcPr>
          <w:p w14:paraId="16EFC7BE" w14:textId="77777777" w:rsidR="00DC7D59" w:rsidRDefault="00DC7D59">
            <w:pPr>
              <w:pStyle w:val="TAL"/>
              <w:rPr>
                <w:sz w:val="16"/>
              </w:rPr>
            </w:pPr>
            <w:r>
              <w:rPr>
                <w:sz w:val="16"/>
              </w:rPr>
              <w:t>Updates with UPF Exposure</w:t>
            </w:r>
          </w:p>
        </w:tc>
        <w:tc>
          <w:tcPr>
            <w:tcW w:w="515" w:type="pct"/>
            <w:tcBorders>
              <w:top w:val="single" w:sz="4" w:space="0" w:color="auto"/>
              <w:left w:val="single" w:sz="4" w:space="0" w:color="auto"/>
              <w:bottom w:val="single" w:sz="4" w:space="0" w:color="auto"/>
              <w:right w:val="single" w:sz="4" w:space="0" w:color="auto"/>
            </w:tcBorders>
            <w:hideMark/>
          </w:tcPr>
          <w:p w14:paraId="07CE847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8BC84CD"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133F6F76" w14:textId="77777777" w:rsidR="00DC7D59" w:rsidRDefault="00DC7D59">
            <w:pPr>
              <w:pStyle w:val="TAL"/>
              <w:rPr>
                <w:sz w:val="16"/>
              </w:rPr>
            </w:pPr>
            <w:r>
              <w:rPr>
                <w:sz w:val="16"/>
              </w:rPr>
              <w:t>78</w:t>
            </w:r>
          </w:p>
        </w:tc>
        <w:tc>
          <w:tcPr>
            <w:tcW w:w="237" w:type="pct"/>
            <w:tcBorders>
              <w:top w:val="single" w:sz="4" w:space="0" w:color="auto"/>
              <w:left w:val="single" w:sz="4" w:space="0" w:color="auto"/>
              <w:bottom w:val="single" w:sz="4" w:space="0" w:color="auto"/>
              <w:right w:val="single" w:sz="4" w:space="0" w:color="auto"/>
            </w:tcBorders>
          </w:tcPr>
          <w:p w14:paraId="03A3C42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CA9E90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D5DCD5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29A8E77" w14:textId="77777777" w:rsidR="00DC7D59" w:rsidRDefault="00DC7D59">
            <w:pPr>
              <w:pStyle w:val="TAL"/>
              <w:rPr>
                <w:sz w:val="16"/>
              </w:rPr>
            </w:pPr>
            <w:r>
              <w:rPr>
                <w:sz w:val="16"/>
              </w:rPr>
              <w:t>UPEAS</w:t>
            </w:r>
          </w:p>
        </w:tc>
        <w:tc>
          <w:tcPr>
            <w:tcW w:w="420" w:type="pct"/>
            <w:tcBorders>
              <w:top w:val="single" w:sz="4" w:space="0" w:color="auto"/>
              <w:left w:val="single" w:sz="4" w:space="0" w:color="auto"/>
              <w:bottom w:val="single" w:sz="4" w:space="0" w:color="auto"/>
              <w:right w:val="single" w:sz="4" w:space="0" w:color="auto"/>
            </w:tcBorders>
            <w:hideMark/>
          </w:tcPr>
          <w:p w14:paraId="2E58569B" w14:textId="77777777" w:rsidR="00DC7D59" w:rsidRDefault="00DC7D59">
            <w:pPr>
              <w:pStyle w:val="TAL"/>
              <w:rPr>
                <w:sz w:val="16"/>
              </w:rPr>
            </w:pPr>
            <w:r>
              <w:rPr>
                <w:sz w:val="16"/>
              </w:rPr>
              <w:t>revised</w:t>
            </w:r>
          </w:p>
        </w:tc>
      </w:tr>
      <w:tr w:rsidR="00DC7D59" w14:paraId="1137B91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2EEBC4C" w14:textId="77777777" w:rsidR="00DC7D59" w:rsidRDefault="00DC7D59">
            <w:pPr>
              <w:pStyle w:val="TAL"/>
              <w:rPr>
                <w:sz w:val="16"/>
              </w:rPr>
            </w:pPr>
            <w:r>
              <w:rPr>
                <w:sz w:val="16"/>
              </w:rPr>
              <w:t>C3-235267</w:t>
            </w:r>
          </w:p>
        </w:tc>
        <w:tc>
          <w:tcPr>
            <w:tcW w:w="1604" w:type="pct"/>
            <w:tcBorders>
              <w:top w:val="single" w:sz="4" w:space="0" w:color="auto"/>
              <w:left w:val="single" w:sz="4" w:space="0" w:color="auto"/>
              <w:bottom w:val="single" w:sz="4" w:space="0" w:color="auto"/>
              <w:right w:val="single" w:sz="4" w:space="0" w:color="auto"/>
            </w:tcBorders>
            <w:hideMark/>
          </w:tcPr>
          <w:p w14:paraId="6BBA5E4A" w14:textId="77777777" w:rsidR="00DC7D59" w:rsidRDefault="00DC7D59">
            <w:pPr>
              <w:pStyle w:val="TAL"/>
              <w:rPr>
                <w:sz w:val="16"/>
              </w:rPr>
            </w:pPr>
            <w:r>
              <w:rPr>
                <w:sz w:val="16"/>
              </w:rPr>
              <w:t>Support WLAN Performance Analytics Exposure</w:t>
            </w:r>
          </w:p>
        </w:tc>
        <w:tc>
          <w:tcPr>
            <w:tcW w:w="515" w:type="pct"/>
            <w:tcBorders>
              <w:top w:val="single" w:sz="4" w:space="0" w:color="auto"/>
              <w:left w:val="single" w:sz="4" w:space="0" w:color="auto"/>
              <w:bottom w:val="single" w:sz="4" w:space="0" w:color="auto"/>
              <w:right w:val="single" w:sz="4" w:space="0" w:color="auto"/>
            </w:tcBorders>
            <w:hideMark/>
          </w:tcPr>
          <w:p w14:paraId="67C01CF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0231E4B"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E4E0DCB" w14:textId="77777777" w:rsidR="00DC7D59" w:rsidRDefault="00DC7D59">
            <w:pPr>
              <w:pStyle w:val="TAL"/>
              <w:rPr>
                <w:sz w:val="16"/>
              </w:rPr>
            </w:pPr>
            <w:r>
              <w:rPr>
                <w:sz w:val="16"/>
              </w:rPr>
              <w:t>1130</w:t>
            </w:r>
          </w:p>
        </w:tc>
        <w:tc>
          <w:tcPr>
            <w:tcW w:w="237" w:type="pct"/>
            <w:tcBorders>
              <w:top w:val="single" w:sz="4" w:space="0" w:color="auto"/>
              <w:left w:val="single" w:sz="4" w:space="0" w:color="auto"/>
              <w:bottom w:val="single" w:sz="4" w:space="0" w:color="auto"/>
              <w:right w:val="single" w:sz="4" w:space="0" w:color="auto"/>
            </w:tcBorders>
          </w:tcPr>
          <w:p w14:paraId="437409D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5A9BED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C0B1A1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0F5CCD7"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70C002C8" w14:textId="77777777" w:rsidR="00DC7D59" w:rsidRDefault="00DC7D59">
            <w:pPr>
              <w:pStyle w:val="TAL"/>
              <w:rPr>
                <w:sz w:val="16"/>
              </w:rPr>
            </w:pPr>
            <w:r>
              <w:rPr>
                <w:sz w:val="16"/>
              </w:rPr>
              <w:t>revised</w:t>
            </w:r>
          </w:p>
        </w:tc>
      </w:tr>
      <w:tr w:rsidR="00DC7D59" w14:paraId="261AD28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1C41467" w14:textId="77777777" w:rsidR="00DC7D59" w:rsidRDefault="00DC7D59">
            <w:pPr>
              <w:pStyle w:val="TAL"/>
              <w:rPr>
                <w:sz w:val="16"/>
              </w:rPr>
            </w:pPr>
            <w:r>
              <w:rPr>
                <w:sz w:val="16"/>
              </w:rPr>
              <w:t>C3-235268</w:t>
            </w:r>
          </w:p>
        </w:tc>
        <w:tc>
          <w:tcPr>
            <w:tcW w:w="1604" w:type="pct"/>
            <w:tcBorders>
              <w:top w:val="single" w:sz="4" w:space="0" w:color="auto"/>
              <w:left w:val="single" w:sz="4" w:space="0" w:color="auto"/>
              <w:bottom w:val="single" w:sz="4" w:space="0" w:color="auto"/>
              <w:right w:val="single" w:sz="4" w:space="0" w:color="auto"/>
            </w:tcBorders>
            <w:hideMark/>
          </w:tcPr>
          <w:p w14:paraId="7A4F689D" w14:textId="77777777" w:rsidR="00DC7D59" w:rsidRDefault="00DC7D59">
            <w:pPr>
              <w:pStyle w:val="TAL"/>
              <w:rPr>
                <w:sz w:val="16"/>
              </w:rPr>
            </w:pPr>
            <w:r>
              <w:rPr>
                <w:sz w:val="16"/>
              </w:rPr>
              <w:t>Updates to WLAN Performance Analytics</w:t>
            </w:r>
          </w:p>
        </w:tc>
        <w:tc>
          <w:tcPr>
            <w:tcW w:w="515" w:type="pct"/>
            <w:tcBorders>
              <w:top w:val="single" w:sz="4" w:space="0" w:color="auto"/>
              <w:left w:val="single" w:sz="4" w:space="0" w:color="auto"/>
              <w:bottom w:val="single" w:sz="4" w:space="0" w:color="auto"/>
              <w:right w:val="single" w:sz="4" w:space="0" w:color="auto"/>
            </w:tcBorders>
            <w:hideMark/>
          </w:tcPr>
          <w:p w14:paraId="536D4DE3"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351EB3D"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18BA3A9C" w14:textId="77777777" w:rsidR="00DC7D59" w:rsidRDefault="00DC7D59">
            <w:pPr>
              <w:pStyle w:val="TAL"/>
              <w:rPr>
                <w:sz w:val="16"/>
              </w:rPr>
            </w:pPr>
            <w:r>
              <w:rPr>
                <w:sz w:val="16"/>
              </w:rPr>
              <w:t>79</w:t>
            </w:r>
          </w:p>
        </w:tc>
        <w:tc>
          <w:tcPr>
            <w:tcW w:w="237" w:type="pct"/>
            <w:tcBorders>
              <w:top w:val="single" w:sz="4" w:space="0" w:color="auto"/>
              <w:left w:val="single" w:sz="4" w:space="0" w:color="auto"/>
              <w:bottom w:val="single" w:sz="4" w:space="0" w:color="auto"/>
              <w:right w:val="single" w:sz="4" w:space="0" w:color="auto"/>
            </w:tcBorders>
          </w:tcPr>
          <w:p w14:paraId="3B67360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190B61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7A53F8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9831555" w14:textId="77777777" w:rsidR="00DC7D59" w:rsidRDefault="00DC7D59">
            <w:pPr>
              <w:pStyle w:val="TAL"/>
              <w:rPr>
                <w:sz w:val="16"/>
              </w:rPr>
            </w:pPr>
            <w:proofErr w:type="spellStart"/>
            <w:r>
              <w:rPr>
                <w:sz w:val="16"/>
              </w:rPr>
              <w:t>AIMLsys</w:t>
            </w:r>
            <w:proofErr w:type="spellEnd"/>
            <w:r>
              <w:rPr>
                <w:sz w:val="16"/>
              </w:rPr>
              <w:t>, UPEAS</w:t>
            </w:r>
          </w:p>
        </w:tc>
        <w:tc>
          <w:tcPr>
            <w:tcW w:w="420" w:type="pct"/>
            <w:tcBorders>
              <w:top w:val="single" w:sz="4" w:space="0" w:color="auto"/>
              <w:left w:val="single" w:sz="4" w:space="0" w:color="auto"/>
              <w:bottom w:val="single" w:sz="4" w:space="0" w:color="auto"/>
              <w:right w:val="single" w:sz="4" w:space="0" w:color="auto"/>
            </w:tcBorders>
            <w:hideMark/>
          </w:tcPr>
          <w:p w14:paraId="04D62374" w14:textId="77777777" w:rsidR="00DC7D59" w:rsidRDefault="00DC7D59">
            <w:pPr>
              <w:pStyle w:val="TAL"/>
              <w:rPr>
                <w:sz w:val="16"/>
              </w:rPr>
            </w:pPr>
            <w:r>
              <w:rPr>
                <w:sz w:val="16"/>
              </w:rPr>
              <w:t>revised</w:t>
            </w:r>
          </w:p>
        </w:tc>
      </w:tr>
      <w:tr w:rsidR="00DC7D59" w14:paraId="5EFD713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E0A40EA" w14:textId="77777777" w:rsidR="00DC7D59" w:rsidRDefault="00DC7D59">
            <w:pPr>
              <w:pStyle w:val="TAL"/>
              <w:rPr>
                <w:sz w:val="16"/>
              </w:rPr>
            </w:pPr>
            <w:r>
              <w:rPr>
                <w:sz w:val="16"/>
              </w:rPr>
              <w:t>C3-235269</w:t>
            </w:r>
          </w:p>
        </w:tc>
        <w:tc>
          <w:tcPr>
            <w:tcW w:w="1604" w:type="pct"/>
            <w:tcBorders>
              <w:top w:val="single" w:sz="4" w:space="0" w:color="auto"/>
              <w:left w:val="single" w:sz="4" w:space="0" w:color="auto"/>
              <w:bottom w:val="single" w:sz="4" w:space="0" w:color="auto"/>
              <w:right w:val="single" w:sz="4" w:space="0" w:color="auto"/>
            </w:tcBorders>
            <w:hideMark/>
          </w:tcPr>
          <w:p w14:paraId="1A695359"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55AF42A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3F9C6818"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E522460" w14:textId="77777777" w:rsidR="00DC7D59" w:rsidRDefault="00DC7D59">
            <w:pPr>
              <w:pStyle w:val="TAL"/>
              <w:rPr>
                <w:sz w:val="16"/>
              </w:rPr>
            </w:pPr>
            <w:r>
              <w:rPr>
                <w:sz w:val="16"/>
              </w:rPr>
              <w:t>823</w:t>
            </w:r>
          </w:p>
        </w:tc>
        <w:tc>
          <w:tcPr>
            <w:tcW w:w="237" w:type="pct"/>
            <w:tcBorders>
              <w:top w:val="single" w:sz="4" w:space="0" w:color="auto"/>
              <w:left w:val="single" w:sz="4" w:space="0" w:color="auto"/>
              <w:bottom w:val="single" w:sz="4" w:space="0" w:color="auto"/>
              <w:right w:val="single" w:sz="4" w:space="0" w:color="auto"/>
            </w:tcBorders>
          </w:tcPr>
          <w:p w14:paraId="604A77E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3E6AAAB"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632E1C1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AF97500" w14:textId="77777777" w:rsidR="00DC7D59" w:rsidRDefault="00DC7D59">
            <w:pPr>
              <w:pStyle w:val="TAL"/>
              <w:rPr>
                <w:sz w:val="16"/>
              </w:rPr>
            </w:pPr>
            <w:r>
              <w:rPr>
                <w:sz w:val="16"/>
              </w:rPr>
              <w:t>eNA_Ph2</w:t>
            </w:r>
          </w:p>
        </w:tc>
        <w:tc>
          <w:tcPr>
            <w:tcW w:w="420" w:type="pct"/>
            <w:tcBorders>
              <w:top w:val="single" w:sz="4" w:space="0" w:color="auto"/>
              <w:left w:val="single" w:sz="4" w:space="0" w:color="auto"/>
              <w:bottom w:val="single" w:sz="4" w:space="0" w:color="auto"/>
              <w:right w:val="single" w:sz="4" w:space="0" w:color="auto"/>
            </w:tcBorders>
            <w:hideMark/>
          </w:tcPr>
          <w:p w14:paraId="4F0A737D" w14:textId="77777777" w:rsidR="00DC7D59" w:rsidRDefault="00DC7D59">
            <w:pPr>
              <w:pStyle w:val="TAL"/>
              <w:rPr>
                <w:sz w:val="16"/>
              </w:rPr>
            </w:pPr>
            <w:r>
              <w:rPr>
                <w:sz w:val="16"/>
              </w:rPr>
              <w:t>withdrawn</w:t>
            </w:r>
          </w:p>
        </w:tc>
      </w:tr>
      <w:tr w:rsidR="00DC7D59" w14:paraId="61A0C87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BEDB0B6" w14:textId="77777777" w:rsidR="00DC7D59" w:rsidRDefault="00DC7D59">
            <w:pPr>
              <w:pStyle w:val="TAL"/>
              <w:rPr>
                <w:sz w:val="16"/>
              </w:rPr>
            </w:pPr>
            <w:r>
              <w:rPr>
                <w:sz w:val="16"/>
              </w:rPr>
              <w:t>C3-235270</w:t>
            </w:r>
          </w:p>
        </w:tc>
        <w:tc>
          <w:tcPr>
            <w:tcW w:w="1604" w:type="pct"/>
            <w:tcBorders>
              <w:top w:val="single" w:sz="4" w:space="0" w:color="auto"/>
              <w:left w:val="single" w:sz="4" w:space="0" w:color="auto"/>
              <w:bottom w:val="single" w:sz="4" w:space="0" w:color="auto"/>
              <w:right w:val="single" w:sz="4" w:space="0" w:color="auto"/>
            </w:tcBorders>
            <w:hideMark/>
          </w:tcPr>
          <w:p w14:paraId="28A10C83"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4569C1A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535EE45"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01028A10" w14:textId="77777777" w:rsidR="00DC7D59" w:rsidRDefault="00DC7D59">
            <w:pPr>
              <w:pStyle w:val="TAL"/>
              <w:rPr>
                <w:sz w:val="16"/>
              </w:rPr>
            </w:pPr>
            <w:r>
              <w:rPr>
                <w:sz w:val="16"/>
              </w:rPr>
              <w:t>824</w:t>
            </w:r>
          </w:p>
        </w:tc>
        <w:tc>
          <w:tcPr>
            <w:tcW w:w="237" w:type="pct"/>
            <w:tcBorders>
              <w:top w:val="single" w:sz="4" w:space="0" w:color="auto"/>
              <w:left w:val="single" w:sz="4" w:space="0" w:color="auto"/>
              <w:bottom w:val="single" w:sz="4" w:space="0" w:color="auto"/>
              <w:right w:val="single" w:sz="4" w:space="0" w:color="auto"/>
            </w:tcBorders>
          </w:tcPr>
          <w:p w14:paraId="597735B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D55A120" w14:textId="77777777" w:rsidR="00DC7D59" w:rsidRDefault="00DC7D59">
            <w:pPr>
              <w:pStyle w:val="TAL"/>
              <w:rPr>
                <w:sz w:val="16"/>
              </w:rPr>
            </w:pPr>
            <w:r>
              <w:rPr>
                <w:sz w:val="16"/>
              </w:rPr>
              <w:t>Rel-</w:t>
            </w:r>
            <w:r>
              <w:rPr>
                <w:sz w:val="16"/>
              </w:rPr>
              <w:lastRenderedPageBreak/>
              <w:t>18</w:t>
            </w:r>
          </w:p>
        </w:tc>
        <w:tc>
          <w:tcPr>
            <w:tcW w:w="220" w:type="pct"/>
            <w:tcBorders>
              <w:top w:val="single" w:sz="4" w:space="0" w:color="auto"/>
              <w:left w:val="single" w:sz="4" w:space="0" w:color="auto"/>
              <w:bottom w:val="single" w:sz="4" w:space="0" w:color="auto"/>
              <w:right w:val="single" w:sz="4" w:space="0" w:color="auto"/>
            </w:tcBorders>
            <w:hideMark/>
          </w:tcPr>
          <w:p w14:paraId="69132B87" w14:textId="77777777" w:rsidR="00DC7D59" w:rsidRDefault="00DC7D59">
            <w:pPr>
              <w:pStyle w:val="TAL"/>
              <w:rPr>
                <w:sz w:val="16"/>
              </w:rPr>
            </w:pPr>
            <w:r>
              <w:rPr>
                <w:sz w:val="16"/>
              </w:rPr>
              <w:lastRenderedPageBreak/>
              <w:t>A</w:t>
            </w:r>
          </w:p>
        </w:tc>
        <w:tc>
          <w:tcPr>
            <w:tcW w:w="749" w:type="pct"/>
            <w:tcBorders>
              <w:top w:val="single" w:sz="4" w:space="0" w:color="auto"/>
              <w:left w:val="single" w:sz="4" w:space="0" w:color="auto"/>
              <w:bottom w:val="single" w:sz="4" w:space="0" w:color="auto"/>
              <w:right w:val="single" w:sz="4" w:space="0" w:color="auto"/>
            </w:tcBorders>
            <w:hideMark/>
          </w:tcPr>
          <w:p w14:paraId="1F79D142" w14:textId="77777777" w:rsidR="00DC7D59" w:rsidRDefault="00DC7D59">
            <w:pPr>
              <w:pStyle w:val="TAL"/>
              <w:rPr>
                <w:sz w:val="16"/>
              </w:rPr>
            </w:pPr>
            <w:r>
              <w:rPr>
                <w:sz w:val="16"/>
              </w:rPr>
              <w:t>eNA_Ph2</w:t>
            </w:r>
          </w:p>
        </w:tc>
        <w:tc>
          <w:tcPr>
            <w:tcW w:w="420" w:type="pct"/>
            <w:tcBorders>
              <w:top w:val="single" w:sz="4" w:space="0" w:color="auto"/>
              <w:left w:val="single" w:sz="4" w:space="0" w:color="auto"/>
              <w:bottom w:val="single" w:sz="4" w:space="0" w:color="auto"/>
              <w:right w:val="single" w:sz="4" w:space="0" w:color="auto"/>
            </w:tcBorders>
            <w:hideMark/>
          </w:tcPr>
          <w:p w14:paraId="1F5D8414" w14:textId="77777777" w:rsidR="00DC7D59" w:rsidRDefault="00DC7D59">
            <w:pPr>
              <w:pStyle w:val="TAL"/>
              <w:rPr>
                <w:sz w:val="16"/>
              </w:rPr>
            </w:pPr>
            <w:r>
              <w:rPr>
                <w:sz w:val="16"/>
              </w:rPr>
              <w:t>revised</w:t>
            </w:r>
          </w:p>
        </w:tc>
      </w:tr>
      <w:tr w:rsidR="00DC7D59" w14:paraId="779C5D3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0371E7F" w14:textId="77777777" w:rsidR="00DC7D59" w:rsidRDefault="00DC7D59">
            <w:pPr>
              <w:pStyle w:val="TAL"/>
              <w:rPr>
                <w:sz w:val="16"/>
              </w:rPr>
            </w:pPr>
            <w:r>
              <w:rPr>
                <w:sz w:val="16"/>
              </w:rPr>
              <w:t>C3-235271</w:t>
            </w:r>
          </w:p>
        </w:tc>
        <w:tc>
          <w:tcPr>
            <w:tcW w:w="1604" w:type="pct"/>
            <w:tcBorders>
              <w:top w:val="single" w:sz="4" w:space="0" w:color="auto"/>
              <w:left w:val="single" w:sz="4" w:space="0" w:color="auto"/>
              <w:bottom w:val="single" w:sz="4" w:space="0" w:color="auto"/>
              <w:right w:val="single" w:sz="4" w:space="0" w:color="auto"/>
            </w:tcBorders>
            <w:hideMark/>
          </w:tcPr>
          <w:p w14:paraId="0D99E0DB" w14:textId="77777777" w:rsidR="00DC7D59" w:rsidRDefault="00DC7D59">
            <w:pPr>
              <w:pStyle w:val="TAL"/>
              <w:rPr>
                <w:sz w:val="16"/>
              </w:rPr>
            </w:pPr>
            <w:r>
              <w:rPr>
                <w:sz w:val="16"/>
              </w:rPr>
              <w:t>Updates to Service Experience Analytics</w:t>
            </w:r>
          </w:p>
        </w:tc>
        <w:tc>
          <w:tcPr>
            <w:tcW w:w="515" w:type="pct"/>
            <w:tcBorders>
              <w:top w:val="single" w:sz="4" w:space="0" w:color="auto"/>
              <w:left w:val="single" w:sz="4" w:space="0" w:color="auto"/>
              <w:bottom w:val="single" w:sz="4" w:space="0" w:color="auto"/>
              <w:right w:val="single" w:sz="4" w:space="0" w:color="auto"/>
            </w:tcBorders>
            <w:hideMark/>
          </w:tcPr>
          <w:p w14:paraId="6353E8A1"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51055BC"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7EB5E0B0" w14:textId="77777777" w:rsidR="00DC7D59" w:rsidRDefault="00DC7D59">
            <w:pPr>
              <w:pStyle w:val="TAL"/>
              <w:rPr>
                <w:sz w:val="16"/>
              </w:rPr>
            </w:pPr>
            <w:r>
              <w:rPr>
                <w:sz w:val="16"/>
              </w:rPr>
              <w:t>80</w:t>
            </w:r>
          </w:p>
        </w:tc>
        <w:tc>
          <w:tcPr>
            <w:tcW w:w="237" w:type="pct"/>
            <w:tcBorders>
              <w:top w:val="single" w:sz="4" w:space="0" w:color="auto"/>
              <w:left w:val="single" w:sz="4" w:space="0" w:color="auto"/>
              <w:bottom w:val="single" w:sz="4" w:space="0" w:color="auto"/>
              <w:right w:val="single" w:sz="4" w:space="0" w:color="auto"/>
            </w:tcBorders>
          </w:tcPr>
          <w:p w14:paraId="2279C68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4C14BC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68425D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6ACBD8A" w14:textId="77777777" w:rsidR="00DC7D59" w:rsidRDefault="00DC7D59">
            <w:pPr>
              <w:pStyle w:val="TAL"/>
              <w:rPr>
                <w:sz w:val="16"/>
              </w:rPr>
            </w:pPr>
            <w:r>
              <w:rPr>
                <w:sz w:val="16"/>
              </w:rPr>
              <w:t xml:space="preserve">eNA_Ph3, UPEAS, </w:t>
            </w: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BF02A87" w14:textId="77777777" w:rsidR="00DC7D59" w:rsidRDefault="00DC7D59">
            <w:pPr>
              <w:pStyle w:val="TAL"/>
              <w:rPr>
                <w:sz w:val="16"/>
              </w:rPr>
            </w:pPr>
            <w:r>
              <w:rPr>
                <w:sz w:val="16"/>
              </w:rPr>
              <w:t>revised</w:t>
            </w:r>
          </w:p>
        </w:tc>
      </w:tr>
      <w:tr w:rsidR="00DC7D59" w14:paraId="74BE5DB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4B242C8" w14:textId="77777777" w:rsidR="00DC7D59" w:rsidRDefault="00DC7D59">
            <w:pPr>
              <w:pStyle w:val="TAL"/>
              <w:rPr>
                <w:sz w:val="16"/>
              </w:rPr>
            </w:pPr>
            <w:r>
              <w:rPr>
                <w:sz w:val="16"/>
              </w:rPr>
              <w:t>C3-235272</w:t>
            </w:r>
          </w:p>
        </w:tc>
        <w:tc>
          <w:tcPr>
            <w:tcW w:w="1604" w:type="pct"/>
            <w:tcBorders>
              <w:top w:val="single" w:sz="4" w:space="0" w:color="auto"/>
              <w:left w:val="single" w:sz="4" w:space="0" w:color="auto"/>
              <w:bottom w:val="single" w:sz="4" w:space="0" w:color="auto"/>
              <w:right w:val="single" w:sz="4" w:space="0" w:color="auto"/>
            </w:tcBorders>
            <w:hideMark/>
          </w:tcPr>
          <w:p w14:paraId="05B8C71B" w14:textId="77777777" w:rsidR="00DC7D59" w:rsidRDefault="00DC7D59">
            <w:pPr>
              <w:pStyle w:val="TAL"/>
              <w:rPr>
                <w:sz w:val="16"/>
              </w:rPr>
            </w:pPr>
            <w:r>
              <w:rPr>
                <w:sz w:val="16"/>
              </w:rPr>
              <w:t>Updates to Analytics Data Collection from MDAF</w:t>
            </w:r>
          </w:p>
        </w:tc>
        <w:tc>
          <w:tcPr>
            <w:tcW w:w="515" w:type="pct"/>
            <w:tcBorders>
              <w:top w:val="single" w:sz="4" w:space="0" w:color="auto"/>
              <w:left w:val="single" w:sz="4" w:space="0" w:color="auto"/>
              <w:bottom w:val="single" w:sz="4" w:space="0" w:color="auto"/>
              <w:right w:val="single" w:sz="4" w:space="0" w:color="auto"/>
            </w:tcBorders>
            <w:hideMark/>
          </w:tcPr>
          <w:p w14:paraId="1CBAFF1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CDA1776"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65C2E37B" w14:textId="77777777" w:rsidR="00DC7D59" w:rsidRDefault="00DC7D59">
            <w:pPr>
              <w:pStyle w:val="TAL"/>
              <w:rPr>
                <w:sz w:val="16"/>
              </w:rPr>
            </w:pPr>
            <w:r>
              <w:rPr>
                <w:sz w:val="16"/>
              </w:rPr>
              <w:t>81</w:t>
            </w:r>
          </w:p>
        </w:tc>
        <w:tc>
          <w:tcPr>
            <w:tcW w:w="237" w:type="pct"/>
            <w:tcBorders>
              <w:top w:val="single" w:sz="4" w:space="0" w:color="auto"/>
              <w:left w:val="single" w:sz="4" w:space="0" w:color="auto"/>
              <w:bottom w:val="single" w:sz="4" w:space="0" w:color="auto"/>
              <w:right w:val="single" w:sz="4" w:space="0" w:color="auto"/>
            </w:tcBorders>
          </w:tcPr>
          <w:p w14:paraId="009DC8D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02DB95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52B258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34B8DD3"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148CB311" w14:textId="77777777" w:rsidR="00DC7D59" w:rsidRDefault="00DC7D59">
            <w:pPr>
              <w:pStyle w:val="TAL"/>
              <w:rPr>
                <w:sz w:val="16"/>
              </w:rPr>
            </w:pPr>
            <w:r>
              <w:rPr>
                <w:sz w:val="16"/>
              </w:rPr>
              <w:t>revised</w:t>
            </w:r>
          </w:p>
        </w:tc>
      </w:tr>
      <w:tr w:rsidR="00DC7D59" w14:paraId="46376D2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61E9E82" w14:textId="77777777" w:rsidR="00DC7D59" w:rsidRDefault="00DC7D59">
            <w:pPr>
              <w:pStyle w:val="TAL"/>
              <w:rPr>
                <w:sz w:val="16"/>
              </w:rPr>
            </w:pPr>
            <w:r>
              <w:rPr>
                <w:sz w:val="16"/>
              </w:rPr>
              <w:t>C3-235273</w:t>
            </w:r>
          </w:p>
        </w:tc>
        <w:tc>
          <w:tcPr>
            <w:tcW w:w="1604" w:type="pct"/>
            <w:tcBorders>
              <w:top w:val="single" w:sz="4" w:space="0" w:color="auto"/>
              <w:left w:val="single" w:sz="4" w:space="0" w:color="auto"/>
              <w:bottom w:val="single" w:sz="4" w:space="0" w:color="auto"/>
              <w:right w:val="single" w:sz="4" w:space="0" w:color="auto"/>
            </w:tcBorders>
            <w:hideMark/>
          </w:tcPr>
          <w:p w14:paraId="1FB3B779" w14:textId="77777777" w:rsidR="00DC7D59" w:rsidRDefault="00DC7D59">
            <w:pPr>
              <w:pStyle w:val="TAL"/>
              <w:rPr>
                <w:sz w:val="16"/>
              </w:rPr>
            </w:pPr>
            <w:r>
              <w:rPr>
                <w:sz w:val="16"/>
              </w:rPr>
              <w:t>Data Collection in Roaming Case</w:t>
            </w:r>
          </w:p>
        </w:tc>
        <w:tc>
          <w:tcPr>
            <w:tcW w:w="515" w:type="pct"/>
            <w:tcBorders>
              <w:top w:val="single" w:sz="4" w:space="0" w:color="auto"/>
              <w:left w:val="single" w:sz="4" w:space="0" w:color="auto"/>
              <w:bottom w:val="single" w:sz="4" w:space="0" w:color="auto"/>
              <w:right w:val="single" w:sz="4" w:space="0" w:color="auto"/>
            </w:tcBorders>
            <w:hideMark/>
          </w:tcPr>
          <w:p w14:paraId="4C92530E"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4891F79"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3B892133" w14:textId="77777777" w:rsidR="00DC7D59" w:rsidRDefault="00DC7D59">
            <w:pPr>
              <w:pStyle w:val="TAL"/>
              <w:rPr>
                <w:sz w:val="16"/>
              </w:rPr>
            </w:pPr>
            <w:r>
              <w:rPr>
                <w:sz w:val="16"/>
              </w:rPr>
              <w:t>82</w:t>
            </w:r>
          </w:p>
        </w:tc>
        <w:tc>
          <w:tcPr>
            <w:tcW w:w="237" w:type="pct"/>
            <w:tcBorders>
              <w:top w:val="single" w:sz="4" w:space="0" w:color="auto"/>
              <w:left w:val="single" w:sz="4" w:space="0" w:color="auto"/>
              <w:bottom w:val="single" w:sz="4" w:space="0" w:color="auto"/>
              <w:right w:val="single" w:sz="4" w:space="0" w:color="auto"/>
            </w:tcBorders>
          </w:tcPr>
          <w:p w14:paraId="16CB7CD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782143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44F157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8F8587E"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0A67ABD3" w14:textId="77777777" w:rsidR="00DC7D59" w:rsidRDefault="00DC7D59">
            <w:pPr>
              <w:pStyle w:val="TAL"/>
              <w:rPr>
                <w:sz w:val="16"/>
              </w:rPr>
            </w:pPr>
            <w:r>
              <w:rPr>
                <w:sz w:val="16"/>
              </w:rPr>
              <w:t>revised</w:t>
            </w:r>
          </w:p>
        </w:tc>
      </w:tr>
      <w:tr w:rsidR="00DC7D59" w14:paraId="60E47A4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7637783" w14:textId="77777777" w:rsidR="00DC7D59" w:rsidRDefault="00DC7D59">
            <w:pPr>
              <w:pStyle w:val="TAL"/>
              <w:rPr>
                <w:sz w:val="16"/>
              </w:rPr>
            </w:pPr>
            <w:r>
              <w:rPr>
                <w:sz w:val="16"/>
              </w:rPr>
              <w:t>C3-235274</w:t>
            </w:r>
          </w:p>
        </w:tc>
        <w:tc>
          <w:tcPr>
            <w:tcW w:w="1604" w:type="pct"/>
            <w:tcBorders>
              <w:top w:val="single" w:sz="4" w:space="0" w:color="auto"/>
              <w:left w:val="single" w:sz="4" w:space="0" w:color="auto"/>
              <w:bottom w:val="single" w:sz="4" w:space="0" w:color="auto"/>
              <w:right w:val="single" w:sz="4" w:space="0" w:color="auto"/>
            </w:tcBorders>
            <w:hideMark/>
          </w:tcPr>
          <w:p w14:paraId="1DECD095" w14:textId="77777777" w:rsidR="00DC7D59" w:rsidRDefault="00DC7D59">
            <w:pPr>
              <w:pStyle w:val="TAL"/>
              <w:rPr>
                <w:sz w:val="16"/>
              </w:rPr>
            </w:pPr>
            <w:r>
              <w:rPr>
                <w:sz w:val="16"/>
              </w:rPr>
              <w:t>Analytics Exposure in Roaming Case</w:t>
            </w:r>
          </w:p>
        </w:tc>
        <w:tc>
          <w:tcPr>
            <w:tcW w:w="515" w:type="pct"/>
            <w:tcBorders>
              <w:top w:val="single" w:sz="4" w:space="0" w:color="auto"/>
              <w:left w:val="single" w:sz="4" w:space="0" w:color="auto"/>
              <w:bottom w:val="single" w:sz="4" w:space="0" w:color="auto"/>
              <w:right w:val="single" w:sz="4" w:space="0" w:color="auto"/>
            </w:tcBorders>
            <w:hideMark/>
          </w:tcPr>
          <w:p w14:paraId="210A9E8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F6F5B15"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5E061283" w14:textId="77777777" w:rsidR="00DC7D59" w:rsidRDefault="00DC7D59">
            <w:pPr>
              <w:pStyle w:val="TAL"/>
              <w:rPr>
                <w:sz w:val="16"/>
              </w:rPr>
            </w:pPr>
            <w:r>
              <w:rPr>
                <w:sz w:val="16"/>
              </w:rPr>
              <w:t>83</w:t>
            </w:r>
          </w:p>
        </w:tc>
        <w:tc>
          <w:tcPr>
            <w:tcW w:w="237" w:type="pct"/>
            <w:tcBorders>
              <w:top w:val="single" w:sz="4" w:space="0" w:color="auto"/>
              <w:left w:val="single" w:sz="4" w:space="0" w:color="auto"/>
              <w:bottom w:val="single" w:sz="4" w:space="0" w:color="auto"/>
              <w:right w:val="single" w:sz="4" w:space="0" w:color="auto"/>
            </w:tcBorders>
          </w:tcPr>
          <w:p w14:paraId="2A011C4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7A6D73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69A2EE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405D499"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6EB9970B" w14:textId="77777777" w:rsidR="00DC7D59" w:rsidRDefault="00DC7D59">
            <w:pPr>
              <w:pStyle w:val="TAL"/>
              <w:rPr>
                <w:sz w:val="16"/>
              </w:rPr>
            </w:pPr>
            <w:r>
              <w:rPr>
                <w:sz w:val="16"/>
              </w:rPr>
              <w:t>revised</w:t>
            </w:r>
          </w:p>
        </w:tc>
      </w:tr>
      <w:tr w:rsidR="00DC7D59" w14:paraId="1D0E388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834DF2C" w14:textId="77777777" w:rsidR="00DC7D59" w:rsidRDefault="00DC7D59">
            <w:pPr>
              <w:pStyle w:val="TAL"/>
              <w:rPr>
                <w:sz w:val="16"/>
              </w:rPr>
            </w:pPr>
            <w:r>
              <w:rPr>
                <w:sz w:val="16"/>
              </w:rPr>
              <w:t>C3-235275</w:t>
            </w:r>
          </w:p>
        </w:tc>
        <w:tc>
          <w:tcPr>
            <w:tcW w:w="1604" w:type="pct"/>
            <w:tcBorders>
              <w:top w:val="single" w:sz="4" w:space="0" w:color="auto"/>
              <w:left w:val="single" w:sz="4" w:space="0" w:color="auto"/>
              <w:bottom w:val="single" w:sz="4" w:space="0" w:color="auto"/>
              <w:right w:val="single" w:sz="4" w:space="0" w:color="auto"/>
            </w:tcBorders>
            <w:hideMark/>
          </w:tcPr>
          <w:p w14:paraId="5F6276D8" w14:textId="77777777" w:rsidR="00DC7D59" w:rsidRDefault="00DC7D59">
            <w:pPr>
              <w:pStyle w:val="TAL"/>
              <w:rPr>
                <w:sz w:val="16"/>
              </w:rPr>
            </w:pPr>
            <w:r>
              <w:rPr>
                <w:sz w:val="16"/>
              </w:rPr>
              <w:t>Updates to error handling</w:t>
            </w:r>
          </w:p>
        </w:tc>
        <w:tc>
          <w:tcPr>
            <w:tcW w:w="515" w:type="pct"/>
            <w:tcBorders>
              <w:top w:val="single" w:sz="4" w:space="0" w:color="auto"/>
              <w:left w:val="single" w:sz="4" w:space="0" w:color="auto"/>
              <w:bottom w:val="single" w:sz="4" w:space="0" w:color="auto"/>
              <w:right w:val="single" w:sz="4" w:space="0" w:color="auto"/>
            </w:tcBorders>
            <w:hideMark/>
          </w:tcPr>
          <w:p w14:paraId="5F7630D5"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43C3897"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2553D133" w14:textId="77777777" w:rsidR="00DC7D59" w:rsidRDefault="00DC7D59">
            <w:pPr>
              <w:pStyle w:val="TAL"/>
              <w:rPr>
                <w:sz w:val="16"/>
              </w:rPr>
            </w:pPr>
            <w:r>
              <w:rPr>
                <w:sz w:val="16"/>
              </w:rPr>
              <w:t>825</w:t>
            </w:r>
          </w:p>
        </w:tc>
        <w:tc>
          <w:tcPr>
            <w:tcW w:w="237" w:type="pct"/>
            <w:tcBorders>
              <w:top w:val="single" w:sz="4" w:space="0" w:color="auto"/>
              <w:left w:val="single" w:sz="4" w:space="0" w:color="auto"/>
              <w:bottom w:val="single" w:sz="4" w:space="0" w:color="auto"/>
              <w:right w:val="single" w:sz="4" w:space="0" w:color="auto"/>
            </w:tcBorders>
          </w:tcPr>
          <w:p w14:paraId="1B8D4AE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6801ED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C2B250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E381CA4" w14:textId="77777777" w:rsidR="00DC7D59" w:rsidRDefault="00DC7D59">
            <w:pPr>
              <w:pStyle w:val="TAL"/>
              <w:rPr>
                <w:sz w:val="16"/>
              </w:rPr>
            </w:pPr>
            <w:proofErr w:type="spellStart"/>
            <w:r>
              <w:rPr>
                <w:sz w:val="16"/>
              </w:rPr>
              <w:t>eNetAE</w:t>
            </w:r>
            <w:proofErr w:type="spellEnd"/>
            <w:r>
              <w:rPr>
                <w:sz w:val="16"/>
              </w:rPr>
              <w:t>, eNA_Ph3</w:t>
            </w:r>
          </w:p>
        </w:tc>
        <w:tc>
          <w:tcPr>
            <w:tcW w:w="420" w:type="pct"/>
            <w:tcBorders>
              <w:top w:val="single" w:sz="4" w:space="0" w:color="auto"/>
              <w:left w:val="single" w:sz="4" w:space="0" w:color="auto"/>
              <w:bottom w:val="single" w:sz="4" w:space="0" w:color="auto"/>
              <w:right w:val="single" w:sz="4" w:space="0" w:color="auto"/>
            </w:tcBorders>
            <w:hideMark/>
          </w:tcPr>
          <w:p w14:paraId="39AF81AA" w14:textId="77777777" w:rsidR="00DC7D59" w:rsidRDefault="00DC7D59">
            <w:pPr>
              <w:pStyle w:val="TAL"/>
              <w:rPr>
                <w:sz w:val="16"/>
              </w:rPr>
            </w:pPr>
            <w:r>
              <w:rPr>
                <w:sz w:val="16"/>
              </w:rPr>
              <w:t>revised</w:t>
            </w:r>
          </w:p>
        </w:tc>
      </w:tr>
      <w:tr w:rsidR="00DC7D59" w14:paraId="7F8039F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59BE18C" w14:textId="77777777" w:rsidR="00DC7D59" w:rsidRDefault="00DC7D59">
            <w:pPr>
              <w:pStyle w:val="TAL"/>
              <w:rPr>
                <w:sz w:val="16"/>
              </w:rPr>
            </w:pPr>
            <w:r>
              <w:rPr>
                <w:sz w:val="16"/>
              </w:rPr>
              <w:t>C3-235276</w:t>
            </w:r>
          </w:p>
        </w:tc>
        <w:tc>
          <w:tcPr>
            <w:tcW w:w="1604" w:type="pct"/>
            <w:tcBorders>
              <w:top w:val="single" w:sz="4" w:space="0" w:color="auto"/>
              <w:left w:val="single" w:sz="4" w:space="0" w:color="auto"/>
              <w:bottom w:val="single" w:sz="4" w:space="0" w:color="auto"/>
              <w:right w:val="single" w:sz="4" w:space="0" w:color="auto"/>
            </w:tcBorders>
            <w:hideMark/>
          </w:tcPr>
          <w:p w14:paraId="0828826B" w14:textId="77777777" w:rsidR="00DC7D59" w:rsidRDefault="00DC7D59">
            <w:pPr>
              <w:pStyle w:val="TAL"/>
              <w:rPr>
                <w:sz w:val="16"/>
              </w:rPr>
            </w:pPr>
            <w:r>
              <w:rPr>
                <w:sz w:val="16"/>
              </w:rPr>
              <w:t>Corrections to data collection from OAM procedures</w:t>
            </w:r>
          </w:p>
        </w:tc>
        <w:tc>
          <w:tcPr>
            <w:tcW w:w="515" w:type="pct"/>
            <w:tcBorders>
              <w:top w:val="single" w:sz="4" w:space="0" w:color="auto"/>
              <w:left w:val="single" w:sz="4" w:space="0" w:color="auto"/>
              <w:bottom w:val="single" w:sz="4" w:space="0" w:color="auto"/>
              <w:right w:val="single" w:sz="4" w:space="0" w:color="auto"/>
            </w:tcBorders>
            <w:hideMark/>
          </w:tcPr>
          <w:p w14:paraId="151FEC16"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4B0B7BA"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0A8502BC" w14:textId="77777777" w:rsidR="00DC7D59" w:rsidRDefault="00DC7D59">
            <w:pPr>
              <w:pStyle w:val="TAL"/>
              <w:rPr>
                <w:sz w:val="16"/>
              </w:rPr>
            </w:pPr>
            <w:r>
              <w:rPr>
                <w:sz w:val="16"/>
              </w:rPr>
              <w:t>84</w:t>
            </w:r>
          </w:p>
        </w:tc>
        <w:tc>
          <w:tcPr>
            <w:tcW w:w="237" w:type="pct"/>
            <w:tcBorders>
              <w:top w:val="single" w:sz="4" w:space="0" w:color="auto"/>
              <w:left w:val="single" w:sz="4" w:space="0" w:color="auto"/>
              <w:bottom w:val="single" w:sz="4" w:space="0" w:color="auto"/>
              <w:right w:val="single" w:sz="4" w:space="0" w:color="auto"/>
            </w:tcBorders>
          </w:tcPr>
          <w:p w14:paraId="2BC6A79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F16FAC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FA0933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E3C91DA"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34B42F1D" w14:textId="77777777" w:rsidR="00DC7D59" w:rsidRDefault="00DC7D59">
            <w:pPr>
              <w:pStyle w:val="TAL"/>
              <w:rPr>
                <w:sz w:val="16"/>
              </w:rPr>
            </w:pPr>
            <w:r>
              <w:rPr>
                <w:sz w:val="16"/>
              </w:rPr>
              <w:t>revised</w:t>
            </w:r>
          </w:p>
        </w:tc>
      </w:tr>
      <w:tr w:rsidR="00DC7D59" w14:paraId="03A8048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53D5934" w14:textId="77777777" w:rsidR="00DC7D59" w:rsidRDefault="00DC7D59">
            <w:pPr>
              <w:pStyle w:val="TAL"/>
              <w:rPr>
                <w:sz w:val="16"/>
              </w:rPr>
            </w:pPr>
            <w:r>
              <w:rPr>
                <w:sz w:val="16"/>
              </w:rPr>
              <w:t>C3-235277</w:t>
            </w:r>
          </w:p>
        </w:tc>
        <w:tc>
          <w:tcPr>
            <w:tcW w:w="1604" w:type="pct"/>
            <w:tcBorders>
              <w:top w:val="single" w:sz="4" w:space="0" w:color="auto"/>
              <w:left w:val="single" w:sz="4" w:space="0" w:color="auto"/>
              <w:bottom w:val="single" w:sz="4" w:space="0" w:color="auto"/>
              <w:right w:val="single" w:sz="4" w:space="0" w:color="auto"/>
            </w:tcBorders>
            <w:hideMark/>
          </w:tcPr>
          <w:p w14:paraId="4D940604"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42B7B779"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D0665A4" w14:textId="77777777" w:rsidR="00DC7D59" w:rsidRDefault="00DC7D59">
            <w:pPr>
              <w:pStyle w:val="TAL"/>
              <w:rPr>
                <w:sz w:val="16"/>
              </w:rPr>
            </w:pPr>
            <w:r>
              <w:rPr>
                <w:sz w:val="16"/>
              </w:rPr>
              <w:t>29,675</w:t>
            </w:r>
          </w:p>
        </w:tc>
        <w:tc>
          <w:tcPr>
            <w:tcW w:w="248" w:type="pct"/>
            <w:tcBorders>
              <w:top w:val="single" w:sz="4" w:space="0" w:color="auto"/>
              <w:left w:val="single" w:sz="4" w:space="0" w:color="auto"/>
              <w:bottom w:val="single" w:sz="4" w:space="0" w:color="auto"/>
              <w:right w:val="single" w:sz="4" w:space="0" w:color="auto"/>
            </w:tcBorders>
            <w:hideMark/>
          </w:tcPr>
          <w:p w14:paraId="1975FF66" w14:textId="77777777" w:rsidR="00DC7D59" w:rsidRDefault="00DC7D59">
            <w:pPr>
              <w:pStyle w:val="TAL"/>
              <w:rPr>
                <w:sz w:val="16"/>
              </w:rPr>
            </w:pPr>
            <w:r>
              <w:rPr>
                <w:sz w:val="16"/>
              </w:rPr>
              <w:t>43</w:t>
            </w:r>
          </w:p>
        </w:tc>
        <w:tc>
          <w:tcPr>
            <w:tcW w:w="237" w:type="pct"/>
            <w:tcBorders>
              <w:top w:val="single" w:sz="4" w:space="0" w:color="auto"/>
              <w:left w:val="single" w:sz="4" w:space="0" w:color="auto"/>
              <w:bottom w:val="single" w:sz="4" w:space="0" w:color="auto"/>
              <w:right w:val="single" w:sz="4" w:space="0" w:color="auto"/>
            </w:tcBorders>
          </w:tcPr>
          <w:p w14:paraId="5ED3B61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AFD2F2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E06B7B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2C3E670"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06C3E89" w14:textId="77777777" w:rsidR="00DC7D59" w:rsidRDefault="00DC7D59">
            <w:pPr>
              <w:pStyle w:val="TAL"/>
              <w:rPr>
                <w:sz w:val="16"/>
              </w:rPr>
            </w:pPr>
            <w:r>
              <w:rPr>
                <w:sz w:val="16"/>
              </w:rPr>
              <w:t>agreed</w:t>
            </w:r>
          </w:p>
        </w:tc>
      </w:tr>
      <w:tr w:rsidR="00DC7D59" w14:paraId="6182E69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FC2AB7F" w14:textId="77777777" w:rsidR="00DC7D59" w:rsidRDefault="00DC7D59">
            <w:pPr>
              <w:pStyle w:val="TAL"/>
              <w:rPr>
                <w:sz w:val="16"/>
              </w:rPr>
            </w:pPr>
            <w:r>
              <w:rPr>
                <w:sz w:val="16"/>
              </w:rPr>
              <w:t>C3-235278</w:t>
            </w:r>
          </w:p>
        </w:tc>
        <w:tc>
          <w:tcPr>
            <w:tcW w:w="1604" w:type="pct"/>
            <w:tcBorders>
              <w:top w:val="single" w:sz="4" w:space="0" w:color="auto"/>
              <w:left w:val="single" w:sz="4" w:space="0" w:color="auto"/>
              <w:bottom w:val="single" w:sz="4" w:space="0" w:color="auto"/>
              <w:right w:val="single" w:sz="4" w:space="0" w:color="auto"/>
            </w:tcBorders>
            <w:hideMark/>
          </w:tcPr>
          <w:p w14:paraId="4A3A1C06"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3251F9C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DE935B2"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46BDA9AE" w14:textId="77777777" w:rsidR="00DC7D59" w:rsidRDefault="00DC7D59">
            <w:pPr>
              <w:pStyle w:val="TAL"/>
              <w:rPr>
                <w:sz w:val="16"/>
              </w:rPr>
            </w:pPr>
            <w:r>
              <w:rPr>
                <w:sz w:val="16"/>
              </w:rPr>
              <w:t>1131</w:t>
            </w:r>
          </w:p>
        </w:tc>
        <w:tc>
          <w:tcPr>
            <w:tcW w:w="237" w:type="pct"/>
            <w:tcBorders>
              <w:top w:val="single" w:sz="4" w:space="0" w:color="auto"/>
              <w:left w:val="single" w:sz="4" w:space="0" w:color="auto"/>
              <w:bottom w:val="single" w:sz="4" w:space="0" w:color="auto"/>
              <w:right w:val="single" w:sz="4" w:space="0" w:color="auto"/>
            </w:tcBorders>
          </w:tcPr>
          <w:p w14:paraId="7523650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9E6CDAC"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566D387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71D2107" w14:textId="77777777" w:rsidR="00DC7D59" w:rsidRDefault="00DC7D59">
            <w:pPr>
              <w:pStyle w:val="TAL"/>
              <w:rPr>
                <w:sz w:val="16"/>
              </w:rPr>
            </w:pPr>
            <w:r>
              <w:rPr>
                <w:sz w:val="16"/>
              </w:rPr>
              <w:t>NBI17</w:t>
            </w:r>
          </w:p>
        </w:tc>
        <w:tc>
          <w:tcPr>
            <w:tcW w:w="420" w:type="pct"/>
            <w:tcBorders>
              <w:top w:val="single" w:sz="4" w:space="0" w:color="auto"/>
              <w:left w:val="single" w:sz="4" w:space="0" w:color="auto"/>
              <w:bottom w:val="single" w:sz="4" w:space="0" w:color="auto"/>
              <w:right w:val="single" w:sz="4" w:space="0" w:color="auto"/>
            </w:tcBorders>
            <w:hideMark/>
          </w:tcPr>
          <w:p w14:paraId="7388C88E" w14:textId="77777777" w:rsidR="00DC7D59" w:rsidRDefault="00DC7D59">
            <w:pPr>
              <w:pStyle w:val="TAL"/>
              <w:rPr>
                <w:sz w:val="16"/>
              </w:rPr>
            </w:pPr>
            <w:r>
              <w:rPr>
                <w:sz w:val="16"/>
              </w:rPr>
              <w:t>revised</w:t>
            </w:r>
          </w:p>
        </w:tc>
      </w:tr>
      <w:tr w:rsidR="00DC7D59" w14:paraId="35BA2C2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5D459F5" w14:textId="77777777" w:rsidR="00DC7D59" w:rsidRDefault="00DC7D59">
            <w:pPr>
              <w:pStyle w:val="TAL"/>
              <w:rPr>
                <w:sz w:val="16"/>
              </w:rPr>
            </w:pPr>
            <w:r>
              <w:rPr>
                <w:sz w:val="16"/>
              </w:rPr>
              <w:t>C3-235279</w:t>
            </w:r>
          </w:p>
        </w:tc>
        <w:tc>
          <w:tcPr>
            <w:tcW w:w="1604" w:type="pct"/>
            <w:tcBorders>
              <w:top w:val="single" w:sz="4" w:space="0" w:color="auto"/>
              <w:left w:val="single" w:sz="4" w:space="0" w:color="auto"/>
              <w:bottom w:val="single" w:sz="4" w:space="0" w:color="auto"/>
              <w:right w:val="single" w:sz="4" w:space="0" w:color="auto"/>
            </w:tcBorders>
            <w:hideMark/>
          </w:tcPr>
          <w:p w14:paraId="6E8C13EC"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0EE531C2"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9B29E0C"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465D92D" w14:textId="77777777" w:rsidR="00DC7D59" w:rsidRDefault="00DC7D59">
            <w:pPr>
              <w:pStyle w:val="TAL"/>
              <w:rPr>
                <w:sz w:val="16"/>
              </w:rPr>
            </w:pPr>
            <w:r>
              <w:rPr>
                <w:sz w:val="16"/>
              </w:rPr>
              <w:t>1132</w:t>
            </w:r>
          </w:p>
        </w:tc>
        <w:tc>
          <w:tcPr>
            <w:tcW w:w="237" w:type="pct"/>
            <w:tcBorders>
              <w:top w:val="single" w:sz="4" w:space="0" w:color="auto"/>
              <w:left w:val="single" w:sz="4" w:space="0" w:color="auto"/>
              <w:bottom w:val="single" w:sz="4" w:space="0" w:color="auto"/>
              <w:right w:val="single" w:sz="4" w:space="0" w:color="auto"/>
            </w:tcBorders>
          </w:tcPr>
          <w:p w14:paraId="72494A4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0B3186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1BAF682"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2C8FDF0D" w14:textId="77777777" w:rsidR="00DC7D59" w:rsidRDefault="00DC7D59">
            <w:pPr>
              <w:pStyle w:val="TAL"/>
              <w:rPr>
                <w:sz w:val="16"/>
              </w:rPr>
            </w:pPr>
            <w:r>
              <w:rPr>
                <w:sz w:val="16"/>
              </w:rPr>
              <w:t>NBI17</w:t>
            </w:r>
          </w:p>
        </w:tc>
        <w:tc>
          <w:tcPr>
            <w:tcW w:w="420" w:type="pct"/>
            <w:tcBorders>
              <w:top w:val="single" w:sz="4" w:space="0" w:color="auto"/>
              <w:left w:val="single" w:sz="4" w:space="0" w:color="auto"/>
              <w:bottom w:val="single" w:sz="4" w:space="0" w:color="auto"/>
              <w:right w:val="single" w:sz="4" w:space="0" w:color="auto"/>
            </w:tcBorders>
            <w:hideMark/>
          </w:tcPr>
          <w:p w14:paraId="266CC479" w14:textId="77777777" w:rsidR="00DC7D59" w:rsidRDefault="00DC7D59">
            <w:pPr>
              <w:pStyle w:val="TAL"/>
              <w:rPr>
                <w:sz w:val="16"/>
              </w:rPr>
            </w:pPr>
            <w:r>
              <w:rPr>
                <w:sz w:val="16"/>
              </w:rPr>
              <w:t>revised</w:t>
            </w:r>
          </w:p>
        </w:tc>
      </w:tr>
      <w:tr w:rsidR="00DC7D59" w14:paraId="0BF2030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23B9D1E" w14:textId="77777777" w:rsidR="00DC7D59" w:rsidRDefault="00DC7D59">
            <w:pPr>
              <w:pStyle w:val="TAL"/>
              <w:rPr>
                <w:sz w:val="16"/>
              </w:rPr>
            </w:pPr>
            <w:r>
              <w:rPr>
                <w:sz w:val="16"/>
              </w:rPr>
              <w:t>C3-235280</w:t>
            </w:r>
          </w:p>
        </w:tc>
        <w:tc>
          <w:tcPr>
            <w:tcW w:w="1604" w:type="pct"/>
            <w:tcBorders>
              <w:top w:val="single" w:sz="4" w:space="0" w:color="auto"/>
              <w:left w:val="single" w:sz="4" w:space="0" w:color="auto"/>
              <w:bottom w:val="single" w:sz="4" w:space="0" w:color="auto"/>
              <w:right w:val="single" w:sz="4" w:space="0" w:color="auto"/>
            </w:tcBorders>
            <w:hideMark/>
          </w:tcPr>
          <w:p w14:paraId="04076B68"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2BB030A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1472F2B"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42E93673" w14:textId="77777777" w:rsidR="00DC7D59" w:rsidRDefault="00DC7D59">
            <w:pPr>
              <w:pStyle w:val="TAL"/>
              <w:rPr>
                <w:sz w:val="16"/>
              </w:rPr>
            </w:pPr>
            <w:r>
              <w:rPr>
                <w:sz w:val="16"/>
              </w:rPr>
              <w:t>324</w:t>
            </w:r>
          </w:p>
        </w:tc>
        <w:tc>
          <w:tcPr>
            <w:tcW w:w="237" w:type="pct"/>
            <w:tcBorders>
              <w:top w:val="single" w:sz="4" w:space="0" w:color="auto"/>
              <w:left w:val="single" w:sz="4" w:space="0" w:color="auto"/>
              <w:bottom w:val="single" w:sz="4" w:space="0" w:color="auto"/>
              <w:right w:val="single" w:sz="4" w:space="0" w:color="auto"/>
            </w:tcBorders>
          </w:tcPr>
          <w:p w14:paraId="07DAAB9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AF5F3E8"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789AF7A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C1AA823" w14:textId="77777777" w:rsidR="00DC7D59" w:rsidRDefault="00DC7D59">
            <w:pPr>
              <w:pStyle w:val="TAL"/>
              <w:rPr>
                <w:sz w:val="16"/>
              </w:rPr>
            </w:pPr>
            <w:r>
              <w:rPr>
                <w:sz w:val="16"/>
              </w:rPr>
              <w:t>NBI17</w:t>
            </w:r>
          </w:p>
        </w:tc>
        <w:tc>
          <w:tcPr>
            <w:tcW w:w="420" w:type="pct"/>
            <w:tcBorders>
              <w:top w:val="single" w:sz="4" w:space="0" w:color="auto"/>
              <w:left w:val="single" w:sz="4" w:space="0" w:color="auto"/>
              <w:bottom w:val="single" w:sz="4" w:space="0" w:color="auto"/>
              <w:right w:val="single" w:sz="4" w:space="0" w:color="auto"/>
            </w:tcBorders>
            <w:hideMark/>
          </w:tcPr>
          <w:p w14:paraId="55B14006" w14:textId="77777777" w:rsidR="00DC7D59" w:rsidRDefault="00DC7D59">
            <w:pPr>
              <w:pStyle w:val="TAL"/>
              <w:rPr>
                <w:sz w:val="16"/>
              </w:rPr>
            </w:pPr>
            <w:r>
              <w:rPr>
                <w:sz w:val="16"/>
              </w:rPr>
              <w:t>withdrawn</w:t>
            </w:r>
          </w:p>
        </w:tc>
      </w:tr>
      <w:tr w:rsidR="00DC7D59" w14:paraId="138D97D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E6A8C50" w14:textId="77777777" w:rsidR="00DC7D59" w:rsidRDefault="00DC7D59">
            <w:pPr>
              <w:pStyle w:val="TAL"/>
              <w:rPr>
                <w:sz w:val="16"/>
              </w:rPr>
            </w:pPr>
            <w:r>
              <w:rPr>
                <w:sz w:val="16"/>
              </w:rPr>
              <w:t>C3-235281</w:t>
            </w:r>
          </w:p>
        </w:tc>
        <w:tc>
          <w:tcPr>
            <w:tcW w:w="1604" w:type="pct"/>
            <w:tcBorders>
              <w:top w:val="single" w:sz="4" w:space="0" w:color="auto"/>
              <w:left w:val="single" w:sz="4" w:space="0" w:color="auto"/>
              <w:bottom w:val="single" w:sz="4" w:space="0" w:color="auto"/>
              <w:right w:val="single" w:sz="4" w:space="0" w:color="auto"/>
            </w:tcBorders>
            <w:hideMark/>
          </w:tcPr>
          <w:p w14:paraId="3895CD6D"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65F6ABCE"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329FC8A"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3CCA19E4" w14:textId="77777777" w:rsidR="00DC7D59" w:rsidRDefault="00DC7D59">
            <w:pPr>
              <w:pStyle w:val="TAL"/>
              <w:rPr>
                <w:sz w:val="16"/>
              </w:rPr>
            </w:pPr>
            <w:r>
              <w:rPr>
                <w:sz w:val="16"/>
              </w:rPr>
              <w:t>325</w:t>
            </w:r>
          </w:p>
        </w:tc>
        <w:tc>
          <w:tcPr>
            <w:tcW w:w="237" w:type="pct"/>
            <w:tcBorders>
              <w:top w:val="single" w:sz="4" w:space="0" w:color="auto"/>
              <w:left w:val="single" w:sz="4" w:space="0" w:color="auto"/>
              <w:bottom w:val="single" w:sz="4" w:space="0" w:color="auto"/>
              <w:right w:val="single" w:sz="4" w:space="0" w:color="auto"/>
            </w:tcBorders>
          </w:tcPr>
          <w:p w14:paraId="30501EE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CBEBDB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C81E77C"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6E9A4222" w14:textId="77777777" w:rsidR="00DC7D59" w:rsidRDefault="00DC7D59">
            <w:pPr>
              <w:pStyle w:val="TAL"/>
              <w:rPr>
                <w:sz w:val="16"/>
              </w:rPr>
            </w:pPr>
            <w:r>
              <w:rPr>
                <w:sz w:val="16"/>
              </w:rPr>
              <w:t>NBI17</w:t>
            </w:r>
          </w:p>
        </w:tc>
        <w:tc>
          <w:tcPr>
            <w:tcW w:w="420" w:type="pct"/>
            <w:tcBorders>
              <w:top w:val="single" w:sz="4" w:space="0" w:color="auto"/>
              <w:left w:val="single" w:sz="4" w:space="0" w:color="auto"/>
              <w:bottom w:val="single" w:sz="4" w:space="0" w:color="auto"/>
              <w:right w:val="single" w:sz="4" w:space="0" w:color="auto"/>
            </w:tcBorders>
            <w:hideMark/>
          </w:tcPr>
          <w:p w14:paraId="2EE7F422" w14:textId="77777777" w:rsidR="00DC7D59" w:rsidRDefault="00DC7D59">
            <w:pPr>
              <w:pStyle w:val="TAL"/>
              <w:rPr>
                <w:sz w:val="16"/>
              </w:rPr>
            </w:pPr>
            <w:r>
              <w:rPr>
                <w:sz w:val="16"/>
              </w:rPr>
              <w:t>revised</w:t>
            </w:r>
          </w:p>
        </w:tc>
      </w:tr>
      <w:tr w:rsidR="00DC7D59" w14:paraId="6AD0986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A06E4A1" w14:textId="77777777" w:rsidR="00DC7D59" w:rsidRDefault="00DC7D59">
            <w:pPr>
              <w:pStyle w:val="TAL"/>
              <w:rPr>
                <w:sz w:val="16"/>
              </w:rPr>
            </w:pPr>
            <w:r>
              <w:rPr>
                <w:sz w:val="16"/>
              </w:rPr>
              <w:t>C3-235283</w:t>
            </w:r>
          </w:p>
        </w:tc>
        <w:tc>
          <w:tcPr>
            <w:tcW w:w="1604" w:type="pct"/>
            <w:tcBorders>
              <w:top w:val="single" w:sz="4" w:space="0" w:color="auto"/>
              <w:left w:val="single" w:sz="4" w:space="0" w:color="auto"/>
              <w:bottom w:val="single" w:sz="4" w:space="0" w:color="auto"/>
              <w:right w:val="single" w:sz="4" w:space="0" w:color="auto"/>
            </w:tcBorders>
            <w:hideMark/>
          </w:tcPr>
          <w:p w14:paraId="357DBFF1" w14:textId="77777777" w:rsidR="00DC7D59" w:rsidRDefault="00DC7D59">
            <w:pPr>
              <w:pStyle w:val="TAL"/>
              <w:rPr>
                <w:sz w:val="16"/>
              </w:rPr>
            </w:pPr>
            <w:r>
              <w:rPr>
                <w:sz w:val="16"/>
              </w:rPr>
              <w:t>Clarifications on the dynamic satellite backhaul categories</w:t>
            </w:r>
          </w:p>
        </w:tc>
        <w:tc>
          <w:tcPr>
            <w:tcW w:w="515" w:type="pct"/>
            <w:tcBorders>
              <w:top w:val="single" w:sz="4" w:space="0" w:color="auto"/>
              <w:left w:val="single" w:sz="4" w:space="0" w:color="auto"/>
              <w:bottom w:val="single" w:sz="4" w:space="0" w:color="auto"/>
              <w:right w:val="single" w:sz="4" w:space="0" w:color="auto"/>
            </w:tcBorders>
            <w:hideMark/>
          </w:tcPr>
          <w:p w14:paraId="34395705" w14:textId="77777777" w:rsidR="00DC7D59" w:rsidRDefault="00DC7D59">
            <w:pPr>
              <w:pStyle w:val="TAL"/>
              <w:rPr>
                <w:sz w:val="16"/>
              </w:rPr>
            </w:pPr>
            <w:r>
              <w:rPr>
                <w:sz w:val="16"/>
              </w:rPr>
              <w:t>Huawei, CATT,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6CC25D3"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30D3BC50" w14:textId="77777777" w:rsidR="00DC7D59" w:rsidRDefault="00DC7D59">
            <w:pPr>
              <w:pStyle w:val="TAL"/>
              <w:rPr>
                <w:sz w:val="16"/>
              </w:rPr>
            </w:pPr>
            <w:r>
              <w:rPr>
                <w:sz w:val="16"/>
              </w:rPr>
              <w:t>1166</w:t>
            </w:r>
          </w:p>
        </w:tc>
        <w:tc>
          <w:tcPr>
            <w:tcW w:w="237" w:type="pct"/>
            <w:tcBorders>
              <w:top w:val="single" w:sz="4" w:space="0" w:color="auto"/>
              <w:left w:val="single" w:sz="4" w:space="0" w:color="auto"/>
              <w:bottom w:val="single" w:sz="4" w:space="0" w:color="auto"/>
              <w:right w:val="single" w:sz="4" w:space="0" w:color="auto"/>
            </w:tcBorders>
          </w:tcPr>
          <w:p w14:paraId="45EC066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ABF7AB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ED450C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22C550F"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59C80E11" w14:textId="77777777" w:rsidR="00DC7D59" w:rsidRDefault="00DC7D59">
            <w:pPr>
              <w:pStyle w:val="TAL"/>
              <w:rPr>
                <w:sz w:val="16"/>
              </w:rPr>
            </w:pPr>
            <w:r>
              <w:rPr>
                <w:sz w:val="16"/>
              </w:rPr>
              <w:t>revised</w:t>
            </w:r>
          </w:p>
        </w:tc>
      </w:tr>
      <w:tr w:rsidR="00DC7D59" w14:paraId="572D33F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F73E61C" w14:textId="77777777" w:rsidR="00DC7D59" w:rsidRDefault="00DC7D59">
            <w:pPr>
              <w:pStyle w:val="TAL"/>
              <w:rPr>
                <w:sz w:val="16"/>
              </w:rPr>
            </w:pPr>
            <w:r>
              <w:rPr>
                <w:sz w:val="16"/>
              </w:rPr>
              <w:t>C3-235285</w:t>
            </w:r>
          </w:p>
        </w:tc>
        <w:tc>
          <w:tcPr>
            <w:tcW w:w="1604" w:type="pct"/>
            <w:tcBorders>
              <w:top w:val="single" w:sz="4" w:space="0" w:color="auto"/>
              <w:left w:val="single" w:sz="4" w:space="0" w:color="auto"/>
              <w:bottom w:val="single" w:sz="4" w:space="0" w:color="auto"/>
              <w:right w:val="single" w:sz="4" w:space="0" w:color="auto"/>
            </w:tcBorders>
            <w:hideMark/>
          </w:tcPr>
          <w:p w14:paraId="7C4FA4A6" w14:textId="77777777" w:rsidR="00DC7D59" w:rsidRDefault="00DC7D59">
            <w:pPr>
              <w:pStyle w:val="TAL"/>
              <w:rPr>
                <w:sz w:val="16"/>
              </w:rPr>
            </w:pPr>
            <w:r>
              <w:rPr>
                <w:sz w:val="16"/>
              </w:rPr>
              <w:t xml:space="preserve">Corrections on the </w:t>
            </w:r>
            <w:proofErr w:type="spellStart"/>
            <w:r>
              <w:rPr>
                <w:sz w:val="16"/>
              </w:rPr>
              <w:t>hrsboInd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166C6466"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7546CB4"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5CDB1273" w14:textId="77777777" w:rsidR="00DC7D59" w:rsidRDefault="00DC7D59">
            <w:pPr>
              <w:pStyle w:val="TAL"/>
              <w:rPr>
                <w:sz w:val="16"/>
              </w:rPr>
            </w:pPr>
            <w:r>
              <w:rPr>
                <w:sz w:val="16"/>
              </w:rPr>
              <w:t>1167</w:t>
            </w:r>
          </w:p>
        </w:tc>
        <w:tc>
          <w:tcPr>
            <w:tcW w:w="237" w:type="pct"/>
            <w:tcBorders>
              <w:top w:val="single" w:sz="4" w:space="0" w:color="auto"/>
              <w:left w:val="single" w:sz="4" w:space="0" w:color="auto"/>
              <w:bottom w:val="single" w:sz="4" w:space="0" w:color="auto"/>
              <w:right w:val="single" w:sz="4" w:space="0" w:color="auto"/>
            </w:tcBorders>
          </w:tcPr>
          <w:p w14:paraId="5B5FB68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1EADA8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9CD187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C30A7BC"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319FB69B" w14:textId="77777777" w:rsidR="00DC7D59" w:rsidRDefault="00DC7D59">
            <w:pPr>
              <w:pStyle w:val="TAL"/>
              <w:rPr>
                <w:sz w:val="16"/>
              </w:rPr>
            </w:pPr>
            <w:r>
              <w:rPr>
                <w:sz w:val="16"/>
              </w:rPr>
              <w:t>agreed</w:t>
            </w:r>
          </w:p>
        </w:tc>
      </w:tr>
      <w:tr w:rsidR="00DC7D59" w14:paraId="630A5C0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C2EAA5F" w14:textId="77777777" w:rsidR="00DC7D59" w:rsidRDefault="00DC7D59">
            <w:pPr>
              <w:pStyle w:val="TAL"/>
              <w:rPr>
                <w:sz w:val="16"/>
              </w:rPr>
            </w:pPr>
            <w:r>
              <w:rPr>
                <w:sz w:val="16"/>
              </w:rPr>
              <w:t>C3-235286</w:t>
            </w:r>
          </w:p>
        </w:tc>
        <w:tc>
          <w:tcPr>
            <w:tcW w:w="1604" w:type="pct"/>
            <w:tcBorders>
              <w:top w:val="single" w:sz="4" w:space="0" w:color="auto"/>
              <w:left w:val="single" w:sz="4" w:space="0" w:color="auto"/>
              <w:bottom w:val="single" w:sz="4" w:space="0" w:color="auto"/>
              <w:right w:val="single" w:sz="4" w:space="0" w:color="auto"/>
            </w:tcBorders>
            <w:hideMark/>
          </w:tcPr>
          <w:p w14:paraId="254AE816" w14:textId="77777777" w:rsidR="00DC7D59" w:rsidRDefault="00DC7D59">
            <w:pPr>
              <w:pStyle w:val="TAL"/>
              <w:rPr>
                <w:sz w:val="16"/>
              </w:rPr>
            </w:pPr>
            <w:r>
              <w:rPr>
                <w:sz w:val="16"/>
              </w:rPr>
              <w:t>Correction on failure reason for event notification</w:t>
            </w:r>
          </w:p>
        </w:tc>
        <w:tc>
          <w:tcPr>
            <w:tcW w:w="515" w:type="pct"/>
            <w:tcBorders>
              <w:top w:val="single" w:sz="4" w:space="0" w:color="auto"/>
              <w:left w:val="single" w:sz="4" w:space="0" w:color="auto"/>
              <w:bottom w:val="single" w:sz="4" w:space="0" w:color="auto"/>
              <w:right w:val="single" w:sz="4" w:space="0" w:color="auto"/>
            </w:tcBorders>
            <w:hideMark/>
          </w:tcPr>
          <w:p w14:paraId="45B66B49"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023E9A7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6B7F9D5" w14:textId="77777777" w:rsidR="00DC7D59" w:rsidRDefault="00DC7D59">
            <w:pPr>
              <w:pStyle w:val="TAL"/>
              <w:rPr>
                <w:sz w:val="16"/>
              </w:rPr>
            </w:pPr>
            <w:r>
              <w:rPr>
                <w:sz w:val="16"/>
              </w:rPr>
              <w:t>1133</w:t>
            </w:r>
          </w:p>
        </w:tc>
        <w:tc>
          <w:tcPr>
            <w:tcW w:w="237" w:type="pct"/>
            <w:tcBorders>
              <w:top w:val="single" w:sz="4" w:space="0" w:color="auto"/>
              <w:left w:val="single" w:sz="4" w:space="0" w:color="auto"/>
              <w:bottom w:val="single" w:sz="4" w:space="0" w:color="auto"/>
              <w:right w:val="single" w:sz="4" w:space="0" w:color="auto"/>
            </w:tcBorders>
          </w:tcPr>
          <w:p w14:paraId="4AF821D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C38290D"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018BA4A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539493A" w14:textId="77777777" w:rsidR="00DC7D59" w:rsidRDefault="00DC7D59">
            <w:pPr>
              <w:pStyle w:val="TAL"/>
              <w:rPr>
                <w:sz w:val="16"/>
              </w:rPr>
            </w:pPr>
            <w:r>
              <w:rPr>
                <w:sz w:val="16"/>
              </w:rPr>
              <w:t>eNA_Ph2</w:t>
            </w:r>
          </w:p>
        </w:tc>
        <w:tc>
          <w:tcPr>
            <w:tcW w:w="420" w:type="pct"/>
            <w:tcBorders>
              <w:top w:val="single" w:sz="4" w:space="0" w:color="auto"/>
              <w:left w:val="single" w:sz="4" w:space="0" w:color="auto"/>
              <w:bottom w:val="single" w:sz="4" w:space="0" w:color="auto"/>
              <w:right w:val="single" w:sz="4" w:space="0" w:color="auto"/>
            </w:tcBorders>
            <w:hideMark/>
          </w:tcPr>
          <w:p w14:paraId="61BB21BE" w14:textId="77777777" w:rsidR="00DC7D59" w:rsidRDefault="00DC7D59">
            <w:pPr>
              <w:pStyle w:val="TAL"/>
              <w:rPr>
                <w:sz w:val="16"/>
              </w:rPr>
            </w:pPr>
            <w:r>
              <w:rPr>
                <w:sz w:val="16"/>
              </w:rPr>
              <w:t>revised</w:t>
            </w:r>
          </w:p>
        </w:tc>
      </w:tr>
      <w:tr w:rsidR="00DC7D59" w14:paraId="370E549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F784E02" w14:textId="77777777" w:rsidR="00DC7D59" w:rsidRDefault="00DC7D59">
            <w:pPr>
              <w:pStyle w:val="TAL"/>
              <w:rPr>
                <w:sz w:val="16"/>
              </w:rPr>
            </w:pPr>
            <w:r>
              <w:rPr>
                <w:sz w:val="16"/>
              </w:rPr>
              <w:t>C3-235287</w:t>
            </w:r>
          </w:p>
        </w:tc>
        <w:tc>
          <w:tcPr>
            <w:tcW w:w="1604" w:type="pct"/>
            <w:tcBorders>
              <w:top w:val="single" w:sz="4" w:space="0" w:color="auto"/>
              <w:left w:val="single" w:sz="4" w:space="0" w:color="auto"/>
              <w:bottom w:val="single" w:sz="4" w:space="0" w:color="auto"/>
              <w:right w:val="single" w:sz="4" w:space="0" w:color="auto"/>
            </w:tcBorders>
            <w:hideMark/>
          </w:tcPr>
          <w:p w14:paraId="65556CAE" w14:textId="77777777" w:rsidR="00DC7D59" w:rsidRDefault="00DC7D59">
            <w:pPr>
              <w:pStyle w:val="TAL"/>
              <w:rPr>
                <w:sz w:val="16"/>
              </w:rPr>
            </w:pPr>
            <w:r>
              <w:rPr>
                <w:sz w:val="16"/>
              </w:rPr>
              <w:t>Correction on failure reason for event notification</w:t>
            </w:r>
          </w:p>
        </w:tc>
        <w:tc>
          <w:tcPr>
            <w:tcW w:w="515" w:type="pct"/>
            <w:tcBorders>
              <w:top w:val="single" w:sz="4" w:space="0" w:color="auto"/>
              <w:left w:val="single" w:sz="4" w:space="0" w:color="auto"/>
              <w:bottom w:val="single" w:sz="4" w:space="0" w:color="auto"/>
              <w:right w:val="single" w:sz="4" w:space="0" w:color="auto"/>
            </w:tcBorders>
            <w:hideMark/>
          </w:tcPr>
          <w:p w14:paraId="193733C4"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5C9B6E6"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67A8772" w14:textId="77777777" w:rsidR="00DC7D59" w:rsidRDefault="00DC7D59">
            <w:pPr>
              <w:pStyle w:val="TAL"/>
              <w:rPr>
                <w:sz w:val="16"/>
              </w:rPr>
            </w:pPr>
            <w:r>
              <w:rPr>
                <w:sz w:val="16"/>
              </w:rPr>
              <w:t>1134</w:t>
            </w:r>
          </w:p>
        </w:tc>
        <w:tc>
          <w:tcPr>
            <w:tcW w:w="237" w:type="pct"/>
            <w:tcBorders>
              <w:top w:val="single" w:sz="4" w:space="0" w:color="auto"/>
              <w:left w:val="single" w:sz="4" w:space="0" w:color="auto"/>
              <w:bottom w:val="single" w:sz="4" w:space="0" w:color="auto"/>
              <w:right w:val="single" w:sz="4" w:space="0" w:color="auto"/>
            </w:tcBorders>
          </w:tcPr>
          <w:p w14:paraId="35AAFDD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BD95B1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C87E1A9"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63E8F0AD" w14:textId="77777777" w:rsidR="00DC7D59" w:rsidRDefault="00DC7D59">
            <w:pPr>
              <w:pStyle w:val="TAL"/>
              <w:rPr>
                <w:sz w:val="16"/>
              </w:rPr>
            </w:pPr>
            <w:r>
              <w:rPr>
                <w:sz w:val="16"/>
              </w:rPr>
              <w:t>eNA_Ph2</w:t>
            </w:r>
          </w:p>
        </w:tc>
        <w:tc>
          <w:tcPr>
            <w:tcW w:w="420" w:type="pct"/>
            <w:tcBorders>
              <w:top w:val="single" w:sz="4" w:space="0" w:color="auto"/>
              <w:left w:val="single" w:sz="4" w:space="0" w:color="auto"/>
              <w:bottom w:val="single" w:sz="4" w:space="0" w:color="auto"/>
              <w:right w:val="single" w:sz="4" w:space="0" w:color="auto"/>
            </w:tcBorders>
            <w:hideMark/>
          </w:tcPr>
          <w:p w14:paraId="7A660658" w14:textId="77777777" w:rsidR="00DC7D59" w:rsidRDefault="00DC7D59">
            <w:pPr>
              <w:pStyle w:val="TAL"/>
              <w:rPr>
                <w:sz w:val="16"/>
              </w:rPr>
            </w:pPr>
            <w:r>
              <w:rPr>
                <w:sz w:val="16"/>
              </w:rPr>
              <w:t>revised</w:t>
            </w:r>
          </w:p>
        </w:tc>
      </w:tr>
      <w:tr w:rsidR="00DC7D59" w14:paraId="5DF7F44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BCFA049" w14:textId="77777777" w:rsidR="00DC7D59" w:rsidRDefault="00DC7D59">
            <w:pPr>
              <w:pStyle w:val="TAL"/>
              <w:rPr>
                <w:sz w:val="16"/>
              </w:rPr>
            </w:pPr>
            <w:r>
              <w:rPr>
                <w:sz w:val="16"/>
              </w:rPr>
              <w:t>C3-235288</w:t>
            </w:r>
          </w:p>
        </w:tc>
        <w:tc>
          <w:tcPr>
            <w:tcW w:w="1604" w:type="pct"/>
            <w:tcBorders>
              <w:top w:val="single" w:sz="4" w:space="0" w:color="auto"/>
              <w:left w:val="single" w:sz="4" w:space="0" w:color="auto"/>
              <w:bottom w:val="single" w:sz="4" w:space="0" w:color="auto"/>
              <w:right w:val="single" w:sz="4" w:space="0" w:color="auto"/>
            </w:tcBorders>
            <w:hideMark/>
          </w:tcPr>
          <w:p w14:paraId="2744E74A" w14:textId="77777777" w:rsidR="00DC7D59" w:rsidRDefault="00DC7D59">
            <w:pPr>
              <w:pStyle w:val="TAL"/>
              <w:rPr>
                <w:sz w:val="16"/>
              </w:rPr>
            </w:pPr>
            <w:r>
              <w:rPr>
                <w:sz w:val="16"/>
              </w:rPr>
              <w:t>Support the management of the temporal invalidity condition</w:t>
            </w:r>
          </w:p>
        </w:tc>
        <w:tc>
          <w:tcPr>
            <w:tcW w:w="515" w:type="pct"/>
            <w:tcBorders>
              <w:top w:val="single" w:sz="4" w:space="0" w:color="auto"/>
              <w:left w:val="single" w:sz="4" w:space="0" w:color="auto"/>
              <w:bottom w:val="single" w:sz="4" w:space="0" w:color="auto"/>
              <w:right w:val="single" w:sz="4" w:space="0" w:color="auto"/>
            </w:tcBorders>
            <w:hideMark/>
          </w:tcPr>
          <w:p w14:paraId="1969C266" w14:textId="77777777" w:rsidR="00DC7D59" w:rsidRDefault="00DC7D59">
            <w:pPr>
              <w:pStyle w:val="TAL"/>
              <w:rPr>
                <w:sz w:val="16"/>
              </w:rPr>
            </w:pPr>
            <w:r>
              <w:rPr>
                <w:sz w:val="16"/>
              </w:rPr>
              <w:t>Huawei, SIA</w:t>
            </w:r>
          </w:p>
        </w:tc>
        <w:tc>
          <w:tcPr>
            <w:tcW w:w="306" w:type="pct"/>
            <w:tcBorders>
              <w:top w:val="single" w:sz="4" w:space="0" w:color="auto"/>
              <w:left w:val="single" w:sz="4" w:space="0" w:color="auto"/>
              <w:bottom w:val="single" w:sz="4" w:space="0" w:color="auto"/>
              <w:right w:val="single" w:sz="4" w:space="0" w:color="auto"/>
            </w:tcBorders>
            <w:hideMark/>
          </w:tcPr>
          <w:p w14:paraId="09538598"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6438D715" w14:textId="77777777" w:rsidR="00DC7D59" w:rsidRDefault="00DC7D59">
            <w:pPr>
              <w:pStyle w:val="TAL"/>
              <w:rPr>
                <w:sz w:val="16"/>
              </w:rPr>
            </w:pPr>
            <w:r>
              <w:rPr>
                <w:sz w:val="16"/>
              </w:rPr>
              <w:t>1140</w:t>
            </w:r>
          </w:p>
        </w:tc>
        <w:tc>
          <w:tcPr>
            <w:tcW w:w="237" w:type="pct"/>
            <w:tcBorders>
              <w:top w:val="single" w:sz="4" w:space="0" w:color="auto"/>
              <w:left w:val="single" w:sz="4" w:space="0" w:color="auto"/>
              <w:bottom w:val="single" w:sz="4" w:space="0" w:color="auto"/>
              <w:right w:val="single" w:sz="4" w:space="0" w:color="auto"/>
            </w:tcBorders>
            <w:hideMark/>
          </w:tcPr>
          <w:p w14:paraId="73A029AD"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626BC50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B71E4F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B69F8FA"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6B816476" w14:textId="77777777" w:rsidR="00DC7D59" w:rsidRDefault="00DC7D59">
            <w:pPr>
              <w:pStyle w:val="TAL"/>
              <w:rPr>
                <w:sz w:val="16"/>
              </w:rPr>
            </w:pPr>
            <w:r>
              <w:rPr>
                <w:sz w:val="16"/>
              </w:rPr>
              <w:t>revised</w:t>
            </w:r>
          </w:p>
        </w:tc>
      </w:tr>
      <w:tr w:rsidR="00DC7D59" w14:paraId="2386F59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C6454D7" w14:textId="77777777" w:rsidR="00DC7D59" w:rsidRDefault="00DC7D59">
            <w:pPr>
              <w:pStyle w:val="TAL"/>
              <w:rPr>
                <w:sz w:val="16"/>
              </w:rPr>
            </w:pPr>
            <w:r>
              <w:rPr>
                <w:sz w:val="16"/>
              </w:rPr>
              <w:t>C3-235289</w:t>
            </w:r>
          </w:p>
        </w:tc>
        <w:tc>
          <w:tcPr>
            <w:tcW w:w="1604" w:type="pct"/>
            <w:tcBorders>
              <w:top w:val="single" w:sz="4" w:space="0" w:color="auto"/>
              <w:left w:val="single" w:sz="4" w:space="0" w:color="auto"/>
              <w:bottom w:val="single" w:sz="4" w:space="0" w:color="auto"/>
              <w:right w:val="single" w:sz="4" w:space="0" w:color="auto"/>
            </w:tcBorders>
            <w:hideMark/>
          </w:tcPr>
          <w:p w14:paraId="0017834B" w14:textId="77777777" w:rsidR="00DC7D59" w:rsidRDefault="00DC7D59">
            <w:pPr>
              <w:pStyle w:val="TAL"/>
              <w:rPr>
                <w:sz w:val="16"/>
              </w:rPr>
            </w:pPr>
            <w:r>
              <w:rPr>
                <w:sz w:val="16"/>
              </w:rPr>
              <w:t>Corrections on monitoring event</w:t>
            </w:r>
          </w:p>
        </w:tc>
        <w:tc>
          <w:tcPr>
            <w:tcW w:w="515" w:type="pct"/>
            <w:tcBorders>
              <w:top w:val="single" w:sz="4" w:space="0" w:color="auto"/>
              <w:left w:val="single" w:sz="4" w:space="0" w:color="auto"/>
              <w:bottom w:val="single" w:sz="4" w:space="0" w:color="auto"/>
              <w:right w:val="single" w:sz="4" w:space="0" w:color="auto"/>
            </w:tcBorders>
            <w:hideMark/>
          </w:tcPr>
          <w:p w14:paraId="211476CA"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91DF31C"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7D044479" w14:textId="77777777" w:rsidR="00DC7D59" w:rsidRDefault="00DC7D59">
            <w:pPr>
              <w:pStyle w:val="TAL"/>
              <w:rPr>
                <w:sz w:val="16"/>
              </w:rPr>
            </w:pPr>
            <w:r>
              <w:rPr>
                <w:sz w:val="16"/>
              </w:rPr>
              <w:t>784</w:t>
            </w:r>
          </w:p>
        </w:tc>
        <w:tc>
          <w:tcPr>
            <w:tcW w:w="237" w:type="pct"/>
            <w:tcBorders>
              <w:top w:val="single" w:sz="4" w:space="0" w:color="auto"/>
              <w:left w:val="single" w:sz="4" w:space="0" w:color="auto"/>
              <w:bottom w:val="single" w:sz="4" w:space="0" w:color="auto"/>
              <w:right w:val="single" w:sz="4" w:space="0" w:color="auto"/>
            </w:tcBorders>
          </w:tcPr>
          <w:p w14:paraId="27C3C4D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C63B27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7C16B5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23F1391"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18DE4EEF" w14:textId="77777777" w:rsidR="00DC7D59" w:rsidRDefault="00DC7D59">
            <w:pPr>
              <w:pStyle w:val="TAL"/>
              <w:rPr>
                <w:sz w:val="16"/>
              </w:rPr>
            </w:pPr>
            <w:r>
              <w:rPr>
                <w:sz w:val="16"/>
              </w:rPr>
              <w:t>agreed</w:t>
            </w:r>
          </w:p>
        </w:tc>
      </w:tr>
      <w:tr w:rsidR="00DC7D59" w14:paraId="50810D2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B87DE93" w14:textId="77777777" w:rsidR="00DC7D59" w:rsidRDefault="00DC7D59">
            <w:pPr>
              <w:pStyle w:val="TAL"/>
              <w:rPr>
                <w:sz w:val="16"/>
              </w:rPr>
            </w:pPr>
            <w:r>
              <w:rPr>
                <w:sz w:val="16"/>
              </w:rPr>
              <w:t>C3-235290</w:t>
            </w:r>
          </w:p>
        </w:tc>
        <w:tc>
          <w:tcPr>
            <w:tcW w:w="1604" w:type="pct"/>
            <w:tcBorders>
              <w:top w:val="single" w:sz="4" w:space="0" w:color="auto"/>
              <w:left w:val="single" w:sz="4" w:space="0" w:color="auto"/>
              <w:bottom w:val="single" w:sz="4" w:space="0" w:color="auto"/>
              <w:right w:val="single" w:sz="4" w:space="0" w:color="auto"/>
            </w:tcBorders>
            <w:hideMark/>
          </w:tcPr>
          <w:p w14:paraId="76725C87" w14:textId="77777777" w:rsidR="00DC7D59" w:rsidRDefault="00DC7D59">
            <w:pPr>
              <w:pStyle w:val="TAL"/>
              <w:rPr>
                <w:sz w:val="16"/>
              </w:rPr>
            </w:pPr>
            <w:r>
              <w:rPr>
                <w:sz w:val="16"/>
              </w:rPr>
              <w:t>Corrections on Route Selection Parameter Sets</w:t>
            </w:r>
          </w:p>
        </w:tc>
        <w:tc>
          <w:tcPr>
            <w:tcW w:w="515" w:type="pct"/>
            <w:tcBorders>
              <w:top w:val="single" w:sz="4" w:space="0" w:color="auto"/>
              <w:left w:val="single" w:sz="4" w:space="0" w:color="auto"/>
              <w:bottom w:val="single" w:sz="4" w:space="0" w:color="auto"/>
              <w:right w:val="single" w:sz="4" w:space="0" w:color="auto"/>
            </w:tcBorders>
            <w:hideMark/>
          </w:tcPr>
          <w:p w14:paraId="1C54B0EA"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813BCDF"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841BC3C" w14:textId="77777777" w:rsidR="00DC7D59" w:rsidRDefault="00DC7D59">
            <w:pPr>
              <w:pStyle w:val="TAL"/>
              <w:rPr>
                <w:sz w:val="16"/>
              </w:rPr>
            </w:pPr>
            <w:r>
              <w:rPr>
                <w:sz w:val="16"/>
              </w:rPr>
              <w:t>1135</w:t>
            </w:r>
          </w:p>
        </w:tc>
        <w:tc>
          <w:tcPr>
            <w:tcW w:w="237" w:type="pct"/>
            <w:tcBorders>
              <w:top w:val="single" w:sz="4" w:space="0" w:color="auto"/>
              <w:left w:val="single" w:sz="4" w:space="0" w:color="auto"/>
              <w:bottom w:val="single" w:sz="4" w:space="0" w:color="auto"/>
              <w:right w:val="single" w:sz="4" w:space="0" w:color="auto"/>
            </w:tcBorders>
          </w:tcPr>
          <w:p w14:paraId="7CDF222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72D787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673993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BC8C178"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3FB2FC2C" w14:textId="77777777" w:rsidR="00DC7D59" w:rsidRDefault="00DC7D59">
            <w:pPr>
              <w:pStyle w:val="TAL"/>
              <w:rPr>
                <w:sz w:val="16"/>
              </w:rPr>
            </w:pPr>
            <w:r>
              <w:rPr>
                <w:sz w:val="16"/>
              </w:rPr>
              <w:t>revised</w:t>
            </w:r>
          </w:p>
        </w:tc>
      </w:tr>
      <w:tr w:rsidR="00DC7D59" w14:paraId="46CA263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E39ED1" w14:textId="77777777" w:rsidR="00DC7D59" w:rsidRDefault="00DC7D59">
            <w:pPr>
              <w:pStyle w:val="TAL"/>
              <w:rPr>
                <w:sz w:val="16"/>
              </w:rPr>
            </w:pPr>
            <w:r>
              <w:rPr>
                <w:sz w:val="16"/>
              </w:rPr>
              <w:t>C3-235291</w:t>
            </w:r>
          </w:p>
        </w:tc>
        <w:tc>
          <w:tcPr>
            <w:tcW w:w="1604" w:type="pct"/>
            <w:tcBorders>
              <w:top w:val="single" w:sz="4" w:space="0" w:color="auto"/>
              <w:left w:val="single" w:sz="4" w:space="0" w:color="auto"/>
              <w:bottom w:val="single" w:sz="4" w:space="0" w:color="auto"/>
              <w:right w:val="single" w:sz="4" w:space="0" w:color="auto"/>
            </w:tcBorders>
            <w:hideMark/>
          </w:tcPr>
          <w:p w14:paraId="14506A21" w14:textId="77777777" w:rsidR="00DC7D59" w:rsidRDefault="00DC7D59">
            <w:pPr>
              <w:pStyle w:val="TAL"/>
              <w:rPr>
                <w:sz w:val="16"/>
              </w:rPr>
            </w:pPr>
            <w:r>
              <w:rPr>
                <w:sz w:val="16"/>
              </w:rPr>
              <w:t>Corrections on the CAPIF service</w:t>
            </w:r>
          </w:p>
        </w:tc>
        <w:tc>
          <w:tcPr>
            <w:tcW w:w="515" w:type="pct"/>
            <w:tcBorders>
              <w:top w:val="single" w:sz="4" w:space="0" w:color="auto"/>
              <w:left w:val="single" w:sz="4" w:space="0" w:color="auto"/>
              <w:bottom w:val="single" w:sz="4" w:space="0" w:color="auto"/>
              <w:right w:val="single" w:sz="4" w:space="0" w:color="auto"/>
            </w:tcBorders>
            <w:hideMark/>
          </w:tcPr>
          <w:p w14:paraId="6C04424A"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A6FFA9A"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34EDF18A" w14:textId="77777777" w:rsidR="00DC7D59" w:rsidRDefault="00DC7D59">
            <w:pPr>
              <w:pStyle w:val="TAL"/>
              <w:rPr>
                <w:sz w:val="16"/>
              </w:rPr>
            </w:pPr>
            <w:r>
              <w:rPr>
                <w:sz w:val="16"/>
              </w:rPr>
              <w:t>326</w:t>
            </w:r>
          </w:p>
        </w:tc>
        <w:tc>
          <w:tcPr>
            <w:tcW w:w="237" w:type="pct"/>
            <w:tcBorders>
              <w:top w:val="single" w:sz="4" w:space="0" w:color="auto"/>
              <w:left w:val="single" w:sz="4" w:space="0" w:color="auto"/>
              <w:bottom w:val="single" w:sz="4" w:space="0" w:color="auto"/>
              <w:right w:val="single" w:sz="4" w:space="0" w:color="auto"/>
            </w:tcBorders>
          </w:tcPr>
          <w:p w14:paraId="2757FDE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5B40DF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788730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8B2AE16"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29CD5F34" w14:textId="77777777" w:rsidR="00DC7D59" w:rsidRDefault="00DC7D59">
            <w:pPr>
              <w:pStyle w:val="TAL"/>
              <w:rPr>
                <w:sz w:val="16"/>
              </w:rPr>
            </w:pPr>
            <w:r>
              <w:rPr>
                <w:sz w:val="16"/>
              </w:rPr>
              <w:t>agreed</w:t>
            </w:r>
          </w:p>
        </w:tc>
      </w:tr>
      <w:tr w:rsidR="00DC7D59" w14:paraId="6826D1E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4298531" w14:textId="77777777" w:rsidR="00DC7D59" w:rsidRDefault="00DC7D59">
            <w:pPr>
              <w:pStyle w:val="TAL"/>
              <w:rPr>
                <w:sz w:val="16"/>
              </w:rPr>
            </w:pPr>
            <w:r>
              <w:rPr>
                <w:sz w:val="16"/>
              </w:rPr>
              <w:t>C3-235292</w:t>
            </w:r>
          </w:p>
        </w:tc>
        <w:tc>
          <w:tcPr>
            <w:tcW w:w="1604" w:type="pct"/>
            <w:tcBorders>
              <w:top w:val="single" w:sz="4" w:space="0" w:color="auto"/>
              <w:left w:val="single" w:sz="4" w:space="0" w:color="auto"/>
              <w:bottom w:val="single" w:sz="4" w:space="0" w:color="auto"/>
              <w:right w:val="single" w:sz="4" w:space="0" w:color="auto"/>
            </w:tcBorders>
            <w:hideMark/>
          </w:tcPr>
          <w:p w14:paraId="57E787E2" w14:textId="77777777" w:rsidR="00DC7D59" w:rsidRDefault="00DC7D59">
            <w:pPr>
              <w:pStyle w:val="TAL"/>
              <w:rPr>
                <w:sz w:val="16"/>
              </w:rPr>
            </w:pPr>
            <w:r>
              <w:rPr>
                <w:sz w:val="16"/>
              </w:rPr>
              <w:t>Corrections on the Date Time</w:t>
            </w:r>
          </w:p>
        </w:tc>
        <w:tc>
          <w:tcPr>
            <w:tcW w:w="515" w:type="pct"/>
            <w:tcBorders>
              <w:top w:val="single" w:sz="4" w:space="0" w:color="auto"/>
              <w:left w:val="single" w:sz="4" w:space="0" w:color="auto"/>
              <w:bottom w:val="single" w:sz="4" w:space="0" w:color="auto"/>
              <w:right w:val="single" w:sz="4" w:space="0" w:color="auto"/>
            </w:tcBorders>
            <w:hideMark/>
          </w:tcPr>
          <w:p w14:paraId="6854D632"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19AA27FD"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FCCD700" w14:textId="77777777" w:rsidR="00DC7D59" w:rsidRDefault="00DC7D59">
            <w:pPr>
              <w:pStyle w:val="TAL"/>
              <w:rPr>
                <w:sz w:val="16"/>
              </w:rPr>
            </w:pPr>
            <w:r>
              <w:rPr>
                <w:sz w:val="16"/>
              </w:rPr>
              <w:t>1136</w:t>
            </w:r>
          </w:p>
        </w:tc>
        <w:tc>
          <w:tcPr>
            <w:tcW w:w="237" w:type="pct"/>
            <w:tcBorders>
              <w:top w:val="single" w:sz="4" w:space="0" w:color="auto"/>
              <w:left w:val="single" w:sz="4" w:space="0" w:color="auto"/>
              <w:bottom w:val="single" w:sz="4" w:space="0" w:color="auto"/>
              <w:right w:val="single" w:sz="4" w:space="0" w:color="auto"/>
            </w:tcBorders>
          </w:tcPr>
          <w:p w14:paraId="6060D66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E0EA24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274951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D87C98E"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7D4C0348" w14:textId="77777777" w:rsidR="00DC7D59" w:rsidRDefault="00DC7D59">
            <w:pPr>
              <w:pStyle w:val="TAL"/>
              <w:rPr>
                <w:sz w:val="16"/>
              </w:rPr>
            </w:pPr>
            <w:r>
              <w:rPr>
                <w:sz w:val="16"/>
              </w:rPr>
              <w:t>revised</w:t>
            </w:r>
          </w:p>
        </w:tc>
      </w:tr>
      <w:tr w:rsidR="00DC7D59" w14:paraId="1104263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45032D0" w14:textId="77777777" w:rsidR="00DC7D59" w:rsidRDefault="00DC7D59">
            <w:pPr>
              <w:pStyle w:val="TAL"/>
              <w:rPr>
                <w:sz w:val="16"/>
              </w:rPr>
            </w:pPr>
            <w:r>
              <w:rPr>
                <w:sz w:val="16"/>
              </w:rPr>
              <w:t>C3-235293</w:t>
            </w:r>
          </w:p>
        </w:tc>
        <w:tc>
          <w:tcPr>
            <w:tcW w:w="1604" w:type="pct"/>
            <w:tcBorders>
              <w:top w:val="single" w:sz="4" w:space="0" w:color="auto"/>
              <w:left w:val="single" w:sz="4" w:space="0" w:color="auto"/>
              <w:bottom w:val="single" w:sz="4" w:space="0" w:color="auto"/>
              <w:right w:val="single" w:sz="4" w:space="0" w:color="auto"/>
            </w:tcBorders>
            <w:hideMark/>
          </w:tcPr>
          <w:p w14:paraId="03BA1482" w14:textId="77777777" w:rsidR="00DC7D59" w:rsidRDefault="00DC7D59">
            <w:pPr>
              <w:pStyle w:val="TAL"/>
              <w:rPr>
                <w:sz w:val="16"/>
              </w:rPr>
            </w:pPr>
            <w:r>
              <w:rPr>
                <w:sz w:val="16"/>
              </w:rPr>
              <w:t xml:space="preserve">Corrections on </w:t>
            </w:r>
            <w:proofErr w:type="spellStart"/>
            <w:r>
              <w:rPr>
                <w:sz w:val="16"/>
              </w:rPr>
              <w:t>ServiceParameter</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14B16285"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41D50FE"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3B927D2" w14:textId="77777777" w:rsidR="00DC7D59" w:rsidRDefault="00DC7D59">
            <w:pPr>
              <w:pStyle w:val="TAL"/>
              <w:rPr>
                <w:sz w:val="16"/>
              </w:rPr>
            </w:pPr>
            <w:r>
              <w:rPr>
                <w:sz w:val="16"/>
              </w:rPr>
              <w:t>1137</w:t>
            </w:r>
          </w:p>
        </w:tc>
        <w:tc>
          <w:tcPr>
            <w:tcW w:w="237" w:type="pct"/>
            <w:tcBorders>
              <w:top w:val="single" w:sz="4" w:space="0" w:color="auto"/>
              <w:left w:val="single" w:sz="4" w:space="0" w:color="auto"/>
              <w:bottom w:val="single" w:sz="4" w:space="0" w:color="auto"/>
              <w:right w:val="single" w:sz="4" w:space="0" w:color="auto"/>
            </w:tcBorders>
          </w:tcPr>
          <w:p w14:paraId="11396D6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32687D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8354BB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FA7AAAB" w14:textId="77777777" w:rsidR="00DC7D59" w:rsidRDefault="00DC7D59">
            <w:pPr>
              <w:pStyle w:val="TAL"/>
              <w:rPr>
                <w:sz w:val="16"/>
              </w:rPr>
            </w:pPr>
            <w:r>
              <w:rPr>
                <w:sz w:val="16"/>
              </w:rPr>
              <w:t xml:space="preserve">NBI18, </w:t>
            </w:r>
            <w:proofErr w:type="spellStart"/>
            <w:r>
              <w:rPr>
                <w:sz w:val="16"/>
              </w:rPr>
              <w:t>Ranging_SL</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2E4B1227" w14:textId="77777777" w:rsidR="00DC7D59" w:rsidRDefault="00DC7D59">
            <w:pPr>
              <w:pStyle w:val="TAL"/>
              <w:rPr>
                <w:sz w:val="16"/>
              </w:rPr>
            </w:pPr>
            <w:r>
              <w:rPr>
                <w:sz w:val="16"/>
              </w:rPr>
              <w:t>revised</w:t>
            </w:r>
          </w:p>
        </w:tc>
      </w:tr>
      <w:tr w:rsidR="00DC7D59" w14:paraId="7753565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73A7008" w14:textId="77777777" w:rsidR="00DC7D59" w:rsidRDefault="00DC7D59">
            <w:pPr>
              <w:pStyle w:val="TAL"/>
              <w:rPr>
                <w:sz w:val="16"/>
              </w:rPr>
            </w:pPr>
            <w:r>
              <w:rPr>
                <w:sz w:val="16"/>
              </w:rPr>
              <w:t>C3-235296</w:t>
            </w:r>
          </w:p>
        </w:tc>
        <w:tc>
          <w:tcPr>
            <w:tcW w:w="1604" w:type="pct"/>
            <w:tcBorders>
              <w:top w:val="single" w:sz="4" w:space="0" w:color="auto"/>
              <w:left w:val="single" w:sz="4" w:space="0" w:color="auto"/>
              <w:bottom w:val="single" w:sz="4" w:space="0" w:color="auto"/>
              <w:right w:val="single" w:sz="4" w:space="0" w:color="auto"/>
            </w:tcBorders>
            <w:hideMark/>
          </w:tcPr>
          <w:p w14:paraId="47E8C643"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480ACCA2"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15949F4"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3976ED15" w14:textId="77777777" w:rsidR="00DC7D59" w:rsidRDefault="00DC7D59">
            <w:pPr>
              <w:pStyle w:val="TAL"/>
              <w:rPr>
                <w:sz w:val="16"/>
              </w:rPr>
            </w:pPr>
            <w:r>
              <w:rPr>
                <w:sz w:val="16"/>
              </w:rPr>
              <w:t>96</w:t>
            </w:r>
          </w:p>
        </w:tc>
        <w:tc>
          <w:tcPr>
            <w:tcW w:w="237" w:type="pct"/>
            <w:tcBorders>
              <w:top w:val="single" w:sz="4" w:space="0" w:color="auto"/>
              <w:left w:val="single" w:sz="4" w:space="0" w:color="auto"/>
              <w:bottom w:val="single" w:sz="4" w:space="0" w:color="auto"/>
              <w:right w:val="single" w:sz="4" w:space="0" w:color="auto"/>
            </w:tcBorders>
          </w:tcPr>
          <w:p w14:paraId="2272177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DFC26F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D6EFA8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58D634F"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5C27A0DE" w14:textId="77777777" w:rsidR="00DC7D59" w:rsidRDefault="00DC7D59">
            <w:pPr>
              <w:pStyle w:val="TAL"/>
              <w:rPr>
                <w:sz w:val="16"/>
              </w:rPr>
            </w:pPr>
            <w:r>
              <w:rPr>
                <w:sz w:val="16"/>
              </w:rPr>
              <w:t>revised</w:t>
            </w:r>
          </w:p>
        </w:tc>
      </w:tr>
      <w:tr w:rsidR="00DC7D59" w14:paraId="5AFB75B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32329F5" w14:textId="77777777" w:rsidR="00DC7D59" w:rsidRDefault="00DC7D59">
            <w:pPr>
              <w:pStyle w:val="TAL"/>
              <w:rPr>
                <w:sz w:val="16"/>
              </w:rPr>
            </w:pPr>
            <w:r>
              <w:rPr>
                <w:sz w:val="16"/>
              </w:rPr>
              <w:t>C3-235297</w:t>
            </w:r>
          </w:p>
        </w:tc>
        <w:tc>
          <w:tcPr>
            <w:tcW w:w="1604" w:type="pct"/>
            <w:tcBorders>
              <w:top w:val="single" w:sz="4" w:space="0" w:color="auto"/>
              <w:left w:val="single" w:sz="4" w:space="0" w:color="auto"/>
              <w:bottom w:val="single" w:sz="4" w:space="0" w:color="auto"/>
              <w:right w:val="single" w:sz="4" w:space="0" w:color="auto"/>
            </w:tcBorders>
            <w:hideMark/>
          </w:tcPr>
          <w:p w14:paraId="070D6F41"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2971BC86"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0B5A2518"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1C4DB6FA" w14:textId="77777777" w:rsidR="00DC7D59" w:rsidRDefault="00DC7D59">
            <w:pPr>
              <w:pStyle w:val="TAL"/>
              <w:rPr>
                <w:sz w:val="16"/>
              </w:rPr>
            </w:pPr>
            <w:r>
              <w:rPr>
                <w:sz w:val="16"/>
              </w:rPr>
              <w:t>1168</w:t>
            </w:r>
          </w:p>
        </w:tc>
        <w:tc>
          <w:tcPr>
            <w:tcW w:w="237" w:type="pct"/>
            <w:tcBorders>
              <w:top w:val="single" w:sz="4" w:space="0" w:color="auto"/>
              <w:left w:val="single" w:sz="4" w:space="0" w:color="auto"/>
              <w:bottom w:val="single" w:sz="4" w:space="0" w:color="auto"/>
              <w:right w:val="single" w:sz="4" w:space="0" w:color="auto"/>
            </w:tcBorders>
          </w:tcPr>
          <w:p w14:paraId="6C71639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505AE3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5F8FCE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C0ACEA2"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55A5F6D7" w14:textId="77777777" w:rsidR="00DC7D59" w:rsidRDefault="00DC7D59">
            <w:pPr>
              <w:pStyle w:val="TAL"/>
              <w:rPr>
                <w:sz w:val="16"/>
              </w:rPr>
            </w:pPr>
            <w:r>
              <w:rPr>
                <w:sz w:val="16"/>
              </w:rPr>
              <w:t>revised</w:t>
            </w:r>
          </w:p>
        </w:tc>
      </w:tr>
      <w:tr w:rsidR="00DC7D59" w14:paraId="79C4585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BDFBEA0" w14:textId="77777777" w:rsidR="00DC7D59" w:rsidRDefault="00DC7D59">
            <w:pPr>
              <w:pStyle w:val="TAL"/>
              <w:rPr>
                <w:sz w:val="16"/>
              </w:rPr>
            </w:pPr>
            <w:r>
              <w:rPr>
                <w:sz w:val="16"/>
              </w:rPr>
              <w:t>C3-235298</w:t>
            </w:r>
          </w:p>
        </w:tc>
        <w:tc>
          <w:tcPr>
            <w:tcW w:w="1604" w:type="pct"/>
            <w:tcBorders>
              <w:top w:val="single" w:sz="4" w:space="0" w:color="auto"/>
              <w:left w:val="single" w:sz="4" w:space="0" w:color="auto"/>
              <w:bottom w:val="single" w:sz="4" w:space="0" w:color="auto"/>
              <w:right w:val="single" w:sz="4" w:space="0" w:color="auto"/>
            </w:tcBorders>
            <w:hideMark/>
          </w:tcPr>
          <w:p w14:paraId="51A0F576" w14:textId="77777777" w:rsidR="00DC7D59" w:rsidRDefault="00DC7D59">
            <w:pPr>
              <w:pStyle w:val="TAL"/>
              <w:rPr>
                <w:sz w:val="16"/>
              </w:rPr>
            </w:pPr>
            <w:r>
              <w:rPr>
                <w:sz w:val="16"/>
              </w:rPr>
              <w:t>Corrections to the description fields of the enumerations</w:t>
            </w:r>
          </w:p>
        </w:tc>
        <w:tc>
          <w:tcPr>
            <w:tcW w:w="515" w:type="pct"/>
            <w:tcBorders>
              <w:top w:val="single" w:sz="4" w:space="0" w:color="auto"/>
              <w:left w:val="single" w:sz="4" w:space="0" w:color="auto"/>
              <w:bottom w:val="single" w:sz="4" w:space="0" w:color="auto"/>
              <w:right w:val="single" w:sz="4" w:space="0" w:color="auto"/>
            </w:tcBorders>
            <w:hideMark/>
          </w:tcPr>
          <w:p w14:paraId="26F59B17"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74B986C" w14:textId="77777777" w:rsidR="00DC7D59" w:rsidRDefault="00DC7D59">
            <w:pPr>
              <w:pStyle w:val="TAL"/>
              <w:rPr>
                <w:sz w:val="16"/>
              </w:rPr>
            </w:pPr>
            <w:r>
              <w:rPr>
                <w:sz w:val="16"/>
              </w:rPr>
              <w:t>29,594</w:t>
            </w:r>
          </w:p>
        </w:tc>
        <w:tc>
          <w:tcPr>
            <w:tcW w:w="248" w:type="pct"/>
            <w:tcBorders>
              <w:top w:val="single" w:sz="4" w:space="0" w:color="auto"/>
              <w:left w:val="single" w:sz="4" w:space="0" w:color="auto"/>
              <w:bottom w:val="single" w:sz="4" w:space="0" w:color="auto"/>
              <w:right w:val="single" w:sz="4" w:space="0" w:color="auto"/>
            </w:tcBorders>
            <w:hideMark/>
          </w:tcPr>
          <w:p w14:paraId="6A23439E" w14:textId="77777777" w:rsidR="00DC7D59" w:rsidRDefault="00DC7D59">
            <w:pPr>
              <w:pStyle w:val="TAL"/>
              <w:rPr>
                <w:sz w:val="16"/>
              </w:rPr>
            </w:pPr>
            <w:r>
              <w:rPr>
                <w:sz w:val="16"/>
              </w:rPr>
              <w:t>109</w:t>
            </w:r>
          </w:p>
        </w:tc>
        <w:tc>
          <w:tcPr>
            <w:tcW w:w="237" w:type="pct"/>
            <w:tcBorders>
              <w:top w:val="single" w:sz="4" w:space="0" w:color="auto"/>
              <w:left w:val="single" w:sz="4" w:space="0" w:color="auto"/>
              <w:bottom w:val="single" w:sz="4" w:space="0" w:color="auto"/>
              <w:right w:val="single" w:sz="4" w:space="0" w:color="auto"/>
            </w:tcBorders>
          </w:tcPr>
          <w:p w14:paraId="65E6032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414BC1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A7FFFD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B87AEC1"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2F480A6A" w14:textId="77777777" w:rsidR="00DC7D59" w:rsidRDefault="00DC7D59">
            <w:pPr>
              <w:pStyle w:val="TAL"/>
              <w:rPr>
                <w:sz w:val="16"/>
              </w:rPr>
            </w:pPr>
            <w:r>
              <w:rPr>
                <w:sz w:val="16"/>
              </w:rPr>
              <w:t>revised</w:t>
            </w:r>
          </w:p>
        </w:tc>
      </w:tr>
      <w:tr w:rsidR="00DC7D59" w14:paraId="52D87DC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C7E5859" w14:textId="77777777" w:rsidR="00DC7D59" w:rsidRDefault="00DC7D59">
            <w:pPr>
              <w:pStyle w:val="TAL"/>
              <w:rPr>
                <w:sz w:val="16"/>
              </w:rPr>
            </w:pPr>
            <w:r>
              <w:rPr>
                <w:sz w:val="16"/>
              </w:rPr>
              <w:t>C3-235299</w:t>
            </w:r>
          </w:p>
        </w:tc>
        <w:tc>
          <w:tcPr>
            <w:tcW w:w="1604" w:type="pct"/>
            <w:tcBorders>
              <w:top w:val="single" w:sz="4" w:space="0" w:color="auto"/>
              <w:left w:val="single" w:sz="4" w:space="0" w:color="auto"/>
              <w:bottom w:val="single" w:sz="4" w:space="0" w:color="auto"/>
              <w:right w:val="single" w:sz="4" w:space="0" w:color="auto"/>
            </w:tcBorders>
            <w:hideMark/>
          </w:tcPr>
          <w:p w14:paraId="16103EA7" w14:textId="77777777" w:rsidR="00DC7D59" w:rsidRDefault="00DC7D59">
            <w:pPr>
              <w:pStyle w:val="TAL"/>
              <w:rPr>
                <w:sz w:val="16"/>
              </w:rPr>
            </w:pPr>
            <w:r>
              <w:rPr>
                <w:sz w:val="16"/>
              </w:rPr>
              <w:t>Update the time synchronization status parameters</w:t>
            </w:r>
          </w:p>
        </w:tc>
        <w:tc>
          <w:tcPr>
            <w:tcW w:w="515" w:type="pct"/>
            <w:tcBorders>
              <w:top w:val="single" w:sz="4" w:space="0" w:color="auto"/>
              <w:left w:val="single" w:sz="4" w:space="0" w:color="auto"/>
              <w:bottom w:val="single" w:sz="4" w:space="0" w:color="auto"/>
              <w:right w:val="single" w:sz="4" w:space="0" w:color="auto"/>
            </w:tcBorders>
            <w:hideMark/>
          </w:tcPr>
          <w:p w14:paraId="08404AF0" w14:textId="77777777" w:rsidR="00DC7D59" w:rsidRDefault="00DC7D59">
            <w:pPr>
              <w:pStyle w:val="TAL"/>
              <w:rPr>
                <w:sz w:val="16"/>
              </w:rPr>
            </w:pPr>
            <w:r>
              <w:rPr>
                <w:sz w:val="16"/>
              </w:rPr>
              <w:t>Huawei,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5878A7E"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5BD8CB2E" w14:textId="77777777" w:rsidR="00DC7D59" w:rsidRDefault="00DC7D59">
            <w:pPr>
              <w:pStyle w:val="TAL"/>
              <w:rPr>
                <w:sz w:val="16"/>
              </w:rPr>
            </w:pPr>
            <w:r>
              <w:rPr>
                <w:sz w:val="16"/>
              </w:rPr>
              <w:t>97</w:t>
            </w:r>
          </w:p>
        </w:tc>
        <w:tc>
          <w:tcPr>
            <w:tcW w:w="237" w:type="pct"/>
            <w:tcBorders>
              <w:top w:val="single" w:sz="4" w:space="0" w:color="auto"/>
              <w:left w:val="single" w:sz="4" w:space="0" w:color="auto"/>
              <w:bottom w:val="single" w:sz="4" w:space="0" w:color="auto"/>
              <w:right w:val="single" w:sz="4" w:space="0" w:color="auto"/>
            </w:tcBorders>
          </w:tcPr>
          <w:p w14:paraId="26F7818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030B50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79E25C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91C721A"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13522EC2" w14:textId="77777777" w:rsidR="00DC7D59" w:rsidRDefault="00DC7D59">
            <w:pPr>
              <w:pStyle w:val="TAL"/>
              <w:rPr>
                <w:sz w:val="16"/>
              </w:rPr>
            </w:pPr>
            <w:r>
              <w:rPr>
                <w:sz w:val="16"/>
              </w:rPr>
              <w:t>agreed</w:t>
            </w:r>
          </w:p>
        </w:tc>
      </w:tr>
      <w:tr w:rsidR="00DC7D59" w14:paraId="19BAF96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65D0E35" w14:textId="77777777" w:rsidR="00DC7D59" w:rsidRDefault="00DC7D59">
            <w:pPr>
              <w:pStyle w:val="TAL"/>
              <w:rPr>
                <w:sz w:val="16"/>
              </w:rPr>
            </w:pPr>
            <w:r>
              <w:rPr>
                <w:sz w:val="16"/>
              </w:rPr>
              <w:t>C3-235300</w:t>
            </w:r>
          </w:p>
        </w:tc>
        <w:tc>
          <w:tcPr>
            <w:tcW w:w="1604" w:type="pct"/>
            <w:tcBorders>
              <w:top w:val="single" w:sz="4" w:space="0" w:color="auto"/>
              <w:left w:val="single" w:sz="4" w:space="0" w:color="auto"/>
              <w:bottom w:val="single" w:sz="4" w:space="0" w:color="auto"/>
              <w:right w:val="single" w:sz="4" w:space="0" w:color="auto"/>
            </w:tcBorders>
            <w:hideMark/>
          </w:tcPr>
          <w:p w14:paraId="4AF6F0D4" w14:textId="77777777" w:rsidR="00DC7D59" w:rsidRDefault="00DC7D59">
            <w:pPr>
              <w:pStyle w:val="TAL"/>
              <w:rPr>
                <w:sz w:val="16"/>
              </w:rPr>
            </w:pPr>
            <w:r>
              <w:rPr>
                <w:sz w:val="16"/>
              </w:rPr>
              <w:t>Corrections on clock quality parameters</w:t>
            </w:r>
          </w:p>
        </w:tc>
        <w:tc>
          <w:tcPr>
            <w:tcW w:w="515" w:type="pct"/>
            <w:tcBorders>
              <w:top w:val="single" w:sz="4" w:space="0" w:color="auto"/>
              <w:left w:val="single" w:sz="4" w:space="0" w:color="auto"/>
              <w:bottom w:val="single" w:sz="4" w:space="0" w:color="auto"/>
              <w:right w:val="single" w:sz="4" w:space="0" w:color="auto"/>
            </w:tcBorders>
            <w:hideMark/>
          </w:tcPr>
          <w:p w14:paraId="7E81CC3B" w14:textId="77777777" w:rsidR="00DC7D59" w:rsidRDefault="00DC7D59">
            <w:pPr>
              <w:pStyle w:val="TAL"/>
              <w:rPr>
                <w:sz w:val="16"/>
              </w:rPr>
            </w:pPr>
            <w:r>
              <w:rPr>
                <w:sz w:val="16"/>
              </w:rPr>
              <w:t>Huawei, SIA, 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484DDC2"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83C2BBA" w14:textId="77777777" w:rsidR="00DC7D59" w:rsidRDefault="00DC7D59">
            <w:pPr>
              <w:pStyle w:val="TAL"/>
              <w:rPr>
                <w:sz w:val="16"/>
              </w:rPr>
            </w:pPr>
            <w:r>
              <w:rPr>
                <w:sz w:val="16"/>
              </w:rPr>
              <w:t>1068</w:t>
            </w:r>
          </w:p>
        </w:tc>
        <w:tc>
          <w:tcPr>
            <w:tcW w:w="237" w:type="pct"/>
            <w:tcBorders>
              <w:top w:val="single" w:sz="4" w:space="0" w:color="auto"/>
              <w:left w:val="single" w:sz="4" w:space="0" w:color="auto"/>
              <w:bottom w:val="single" w:sz="4" w:space="0" w:color="auto"/>
              <w:right w:val="single" w:sz="4" w:space="0" w:color="auto"/>
            </w:tcBorders>
            <w:hideMark/>
          </w:tcPr>
          <w:p w14:paraId="076646A8"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79B1447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09C743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D23BD99"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4F2D58F8" w14:textId="77777777" w:rsidR="00DC7D59" w:rsidRDefault="00DC7D59">
            <w:pPr>
              <w:pStyle w:val="TAL"/>
              <w:rPr>
                <w:sz w:val="16"/>
              </w:rPr>
            </w:pPr>
            <w:r>
              <w:rPr>
                <w:sz w:val="16"/>
              </w:rPr>
              <w:t>agreed</w:t>
            </w:r>
          </w:p>
        </w:tc>
      </w:tr>
      <w:tr w:rsidR="00DC7D59" w14:paraId="677C26F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4FE15E5" w14:textId="77777777" w:rsidR="00DC7D59" w:rsidRDefault="00DC7D59">
            <w:pPr>
              <w:pStyle w:val="TAL"/>
              <w:rPr>
                <w:sz w:val="16"/>
              </w:rPr>
            </w:pPr>
            <w:r>
              <w:rPr>
                <w:sz w:val="16"/>
              </w:rPr>
              <w:t>C3-235301</w:t>
            </w:r>
          </w:p>
        </w:tc>
        <w:tc>
          <w:tcPr>
            <w:tcW w:w="1604" w:type="pct"/>
            <w:tcBorders>
              <w:top w:val="single" w:sz="4" w:space="0" w:color="auto"/>
              <w:left w:val="single" w:sz="4" w:space="0" w:color="auto"/>
              <w:bottom w:val="single" w:sz="4" w:space="0" w:color="auto"/>
              <w:right w:val="single" w:sz="4" w:space="0" w:color="auto"/>
            </w:tcBorders>
            <w:hideMark/>
          </w:tcPr>
          <w:p w14:paraId="129ABE3F" w14:textId="77777777" w:rsidR="00DC7D59" w:rsidRDefault="00DC7D59">
            <w:pPr>
              <w:pStyle w:val="TAL"/>
              <w:rPr>
                <w:sz w:val="16"/>
              </w:rPr>
            </w:pPr>
            <w:r>
              <w:rPr>
                <w:sz w:val="16"/>
              </w:rPr>
              <w:t>Support Network Slice Load Prediction</w:t>
            </w:r>
          </w:p>
        </w:tc>
        <w:tc>
          <w:tcPr>
            <w:tcW w:w="515" w:type="pct"/>
            <w:tcBorders>
              <w:top w:val="single" w:sz="4" w:space="0" w:color="auto"/>
              <w:left w:val="single" w:sz="4" w:space="0" w:color="auto"/>
              <w:bottom w:val="single" w:sz="4" w:space="0" w:color="auto"/>
              <w:right w:val="single" w:sz="4" w:space="0" w:color="auto"/>
            </w:tcBorders>
            <w:hideMark/>
          </w:tcPr>
          <w:p w14:paraId="5581386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95C8B46"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4E57D272" w14:textId="77777777" w:rsidR="00DC7D59" w:rsidRDefault="00DC7D59">
            <w:pPr>
              <w:pStyle w:val="TAL"/>
              <w:rPr>
                <w:sz w:val="16"/>
              </w:rPr>
            </w:pPr>
            <w:r>
              <w:rPr>
                <w:sz w:val="16"/>
              </w:rPr>
              <w:t>1138</w:t>
            </w:r>
          </w:p>
        </w:tc>
        <w:tc>
          <w:tcPr>
            <w:tcW w:w="237" w:type="pct"/>
            <w:tcBorders>
              <w:top w:val="single" w:sz="4" w:space="0" w:color="auto"/>
              <w:left w:val="single" w:sz="4" w:space="0" w:color="auto"/>
              <w:bottom w:val="single" w:sz="4" w:space="0" w:color="auto"/>
              <w:right w:val="single" w:sz="4" w:space="0" w:color="auto"/>
            </w:tcBorders>
          </w:tcPr>
          <w:p w14:paraId="1A314D5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070A1A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BF5589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E551848" w14:textId="77777777" w:rsidR="00DC7D59" w:rsidRDefault="00DC7D59">
            <w:pPr>
              <w:pStyle w:val="TAL"/>
              <w:rPr>
                <w:sz w:val="16"/>
              </w:rPr>
            </w:pPr>
            <w:r>
              <w:rPr>
                <w:sz w:val="16"/>
              </w:rPr>
              <w:t>DUMMY</w:t>
            </w:r>
          </w:p>
        </w:tc>
        <w:tc>
          <w:tcPr>
            <w:tcW w:w="420" w:type="pct"/>
            <w:tcBorders>
              <w:top w:val="single" w:sz="4" w:space="0" w:color="auto"/>
              <w:left w:val="single" w:sz="4" w:space="0" w:color="auto"/>
              <w:bottom w:val="single" w:sz="4" w:space="0" w:color="auto"/>
              <w:right w:val="single" w:sz="4" w:space="0" w:color="auto"/>
            </w:tcBorders>
            <w:hideMark/>
          </w:tcPr>
          <w:p w14:paraId="21918A87" w14:textId="77777777" w:rsidR="00DC7D59" w:rsidRDefault="00DC7D59">
            <w:pPr>
              <w:pStyle w:val="TAL"/>
              <w:rPr>
                <w:sz w:val="16"/>
              </w:rPr>
            </w:pPr>
            <w:r>
              <w:rPr>
                <w:sz w:val="16"/>
              </w:rPr>
              <w:t>revised</w:t>
            </w:r>
          </w:p>
        </w:tc>
      </w:tr>
      <w:tr w:rsidR="00DC7D59" w14:paraId="31CFD0E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0F0E931" w14:textId="77777777" w:rsidR="00DC7D59" w:rsidRDefault="00DC7D59">
            <w:pPr>
              <w:pStyle w:val="TAL"/>
              <w:rPr>
                <w:sz w:val="16"/>
              </w:rPr>
            </w:pPr>
            <w:r>
              <w:rPr>
                <w:sz w:val="16"/>
              </w:rPr>
              <w:t>C3-235304</w:t>
            </w:r>
          </w:p>
        </w:tc>
        <w:tc>
          <w:tcPr>
            <w:tcW w:w="1604" w:type="pct"/>
            <w:tcBorders>
              <w:top w:val="single" w:sz="4" w:space="0" w:color="auto"/>
              <w:left w:val="single" w:sz="4" w:space="0" w:color="auto"/>
              <w:bottom w:val="single" w:sz="4" w:space="0" w:color="auto"/>
              <w:right w:val="single" w:sz="4" w:space="0" w:color="auto"/>
            </w:tcBorders>
            <w:hideMark/>
          </w:tcPr>
          <w:p w14:paraId="552ECD7F" w14:textId="77777777" w:rsidR="00DC7D59" w:rsidRDefault="00DC7D59">
            <w:pPr>
              <w:pStyle w:val="TAL"/>
              <w:rPr>
                <w:sz w:val="16"/>
              </w:rPr>
            </w:pPr>
            <w:proofErr w:type="spellStart"/>
            <w:r>
              <w:rPr>
                <w:sz w:val="16"/>
              </w:rPr>
              <w:t>Nnef_UEId</w:t>
            </w:r>
            <w:proofErr w:type="spellEnd"/>
            <w:r>
              <w:rPr>
                <w:sz w:val="16"/>
              </w:rPr>
              <w:t xml:space="preserve"> API </w:t>
            </w:r>
            <w:proofErr w:type="spellStart"/>
            <w:r>
              <w:rPr>
                <w:sz w:val="16"/>
              </w:rPr>
              <w:t>OpenAPI</w:t>
            </w:r>
            <w:proofErr w:type="spellEnd"/>
            <w:r>
              <w:rPr>
                <w:sz w:val="16"/>
              </w:rPr>
              <w:t xml:space="preserve"> file definitions</w:t>
            </w:r>
          </w:p>
        </w:tc>
        <w:tc>
          <w:tcPr>
            <w:tcW w:w="515" w:type="pct"/>
            <w:tcBorders>
              <w:top w:val="single" w:sz="4" w:space="0" w:color="auto"/>
              <w:left w:val="single" w:sz="4" w:space="0" w:color="auto"/>
              <w:bottom w:val="single" w:sz="4" w:space="0" w:color="auto"/>
              <w:right w:val="single" w:sz="4" w:space="0" w:color="auto"/>
            </w:tcBorders>
            <w:hideMark/>
          </w:tcPr>
          <w:p w14:paraId="7F8E7306" w14:textId="77777777" w:rsidR="00DC7D59" w:rsidRDefault="00DC7D59">
            <w:pPr>
              <w:pStyle w:val="TAL"/>
              <w:rPr>
                <w:sz w:val="16"/>
              </w:rPr>
            </w:pPr>
            <w:r>
              <w:rPr>
                <w:sz w:val="16"/>
              </w:rPr>
              <w:t>Ericsson, KDDI,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6DFB0FB" w14:textId="77777777" w:rsidR="00DC7D59" w:rsidRDefault="00DC7D59">
            <w:pPr>
              <w:pStyle w:val="TAL"/>
              <w:rPr>
                <w:sz w:val="16"/>
              </w:rPr>
            </w:pPr>
            <w:r>
              <w:rPr>
                <w:sz w:val="16"/>
              </w:rPr>
              <w:t>29,591</w:t>
            </w:r>
          </w:p>
        </w:tc>
        <w:tc>
          <w:tcPr>
            <w:tcW w:w="248" w:type="pct"/>
            <w:tcBorders>
              <w:top w:val="single" w:sz="4" w:space="0" w:color="auto"/>
              <w:left w:val="single" w:sz="4" w:space="0" w:color="auto"/>
              <w:bottom w:val="single" w:sz="4" w:space="0" w:color="auto"/>
              <w:right w:val="single" w:sz="4" w:space="0" w:color="auto"/>
            </w:tcBorders>
            <w:hideMark/>
          </w:tcPr>
          <w:p w14:paraId="1E955425" w14:textId="77777777" w:rsidR="00DC7D59" w:rsidRDefault="00DC7D59">
            <w:pPr>
              <w:pStyle w:val="TAL"/>
              <w:rPr>
                <w:sz w:val="16"/>
              </w:rPr>
            </w:pPr>
            <w:r>
              <w:rPr>
                <w:sz w:val="16"/>
              </w:rPr>
              <w:t>139</w:t>
            </w:r>
          </w:p>
        </w:tc>
        <w:tc>
          <w:tcPr>
            <w:tcW w:w="237" w:type="pct"/>
            <w:tcBorders>
              <w:top w:val="single" w:sz="4" w:space="0" w:color="auto"/>
              <w:left w:val="single" w:sz="4" w:space="0" w:color="auto"/>
              <w:bottom w:val="single" w:sz="4" w:space="0" w:color="auto"/>
              <w:right w:val="single" w:sz="4" w:space="0" w:color="auto"/>
            </w:tcBorders>
            <w:hideMark/>
          </w:tcPr>
          <w:p w14:paraId="61C9C371"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145BA22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A67FB9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22CD39D"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2CBEE123" w14:textId="77777777" w:rsidR="00DC7D59" w:rsidRDefault="00DC7D59">
            <w:pPr>
              <w:pStyle w:val="TAL"/>
              <w:rPr>
                <w:sz w:val="16"/>
              </w:rPr>
            </w:pPr>
            <w:r>
              <w:rPr>
                <w:sz w:val="16"/>
              </w:rPr>
              <w:t>agreed</w:t>
            </w:r>
          </w:p>
        </w:tc>
      </w:tr>
      <w:tr w:rsidR="00DC7D59" w14:paraId="3518293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C8E4248" w14:textId="77777777" w:rsidR="00DC7D59" w:rsidRDefault="00DC7D59">
            <w:pPr>
              <w:pStyle w:val="TAL"/>
              <w:rPr>
                <w:sz w:val="16"/>
              </w:rPr>
            </w:pPr>
            <w:r>
              <w:rPr>
                <w:sz w:val="16"/>
              </w:rPr>
              <w:t>C3-235305</w:t>
            </w:r>
          </w:p>
        </w:tc>
        <w:tc>
          <w:tcPr>
            <w:tcW w:w="1604" w:type="pct"/>
            <w:tcBorders>
              <w:top w:val="single" w:sz="4" w:space="0" w:color="auto"/>
              <w:left w:val="single" w:sz="4" w:space="0" w:color="auto"/>
              <w:bottom w:val="single" w:sz="4" w:space="0" w:color="auto"/>
              <w:right w:val="single" w:sz="4" w:space="0" w:color="auto"/>
            </w:tcBorders>
            <w:hideMark/>
          </w:tcPr>
          <w:p w14:paraId="48916A25" w14:textId="77777777" w:rsidR="00DC7D59" w:rsidRDefault="00DC7D59">
            <w:pPr>
              <w:pStyle w:val="TAL"/>
              <w:rPr>
                <w:sz w:val="16"/>
              </w:rPr>
            </w:pPr>
            <w:r>
              <w:rPr>
                <w:sz w:val="16"/>
              </w:rPr>
              <w:t>Updates on Common EAS/DNAI in Traffic Influence procedures</w:t>
            </w:r>
          </w:p>
        </w:tc>
        <w:tc>
          <w:tcPr>
            <w:tcW w:w="515" w:type="pct"/>
            <w:tcBorders>
              <w:top w:val="single" w:sz="4" w:space="0" w:color="auto"/>
              <w:left w:val="single" w:sz="4" w:space="0" w:color="auto"/>
              <w:bottom w:val="single" w:sz="4" w:space="0" w:color="auto"/>
              <w:right w:val="single" w:sz="4" w:space="0" w:color="auto"/>
            </w:tcBorders>
            <w:hideMark/>
          </w:tcPr>
          <w:p w14:paraId="0DA1EACE" w14:textId="77777777" w:rsidR="00DC7D59" w:rsidRDefault="00DC7D59">
            <w:pPr>
              <w:pStyle w:val="TAL"/>
              <w:rPr>
                <w:sz w:val="16"/>
              </w:rPr>
            </w:pPr>
            <w:r>
              <w:rPr>
                <w:sz w:val="16"/>
              </w:rPr>
              <w:t xml:space="preserve">Ericsson, Nokia, </w:t>
            </w:r>
            <w:r>
              <w:rPr>
                <w:sz w:val="16"/>
              </w:rPr>
              <w:lastRenderedPageBreak/>
              <w:t>Nokia Shanghai Bell</w:t>
            </w:r>
          </w:p>
        </w:tc>
        <w:tc>
          <w:tcPr>
            <w:tcW w:w="306" w:type="pct"/>
            <w:tcBorders>
              <w:top w:val="single" w:sz="4" w:space="0" w:color="auto"/>
              <w:left w:val="single" w:sz="4" w:space="0" w:color="auto"/>
              <w:bottom w:val="single" w:sz="4" w:space="0" w:color="auto"/>
              <w:right w:val="single" w:sz="4" w:space="0" w:color="auto"/>
            </w:tcBorders>
            <w:hideMark/>
          </w:tcPr>
          <w:p w14:paraId="17B9A0C1" w14:textId="77777777" w:rsidR="00DC7D59" w:rsidRDefault="00DC7D59">
            <w:pPr>
              <w:pStyle w:val="TAL"/>
              <w:rPr>
                <w:sz w:val="16"/>
              </w:rPr>
            </w:pPr>
            <w:r>
              <w:rPr>
                <w:sz w:val="16"/>
              </w:rPr>
              <w:lastRenderedPageBreak/>
              <w:t>29,522</w:t>
            </w:r>
          </w:p>
        </w:tc>
        <w:tc>
          <w:tcPr>
            <w:tcW w:w="248" w:type="pct"/>
            <w:tcBorders>
              <w:top w:val="single" w:sz="4" w:space="0" w:color="auto"/>
              <w:left w:val="single" w:sz="4" w:space="0" w:color="auto"/>
              <w:bottom w:val="single" w:sz="4" w:space="0" w:color="auto"/>
              <w:right w:val="single" w:sz="4" w:space="0" w:color="auto"/>
            </w:tcBorders>
            <w:hideMark/>
          </w:tcPr>
          <w:p w14:paraId="4758BD44" w14:textId="77777777" w:rsidR="00DC7D59" w:rsidRDefault="00DC7D59">
            <w:pPr>
              <w:pStyle w:val="TAL"/>
              <w:rPr>
                <w:sz w:val="16"/>
              </w:rPr>
            </w:pPr>
            <w:r>
              <w:rPr>
                <w:sz w:val="16"/>
              </w:rPr>
              <w:t>1057</w:t>
            </w:r>
          </w:p>
        </w:tc>
        <w:tc>
          <w:tcPr>
            <w:tcW w:w="237" w:type="pct"/>
            <w:tcBorders>
              <w:top w:val="single" w:sz="4" w:space="0" w:color="auto"/>
              <w:left w:val="single" w:sz="4" w:space="0" w:color="auto"/>
              <w:bottom w:val="single" w:sz="4" w:space="0" w:color="auto"/>
              <w:right w:val="single" w:sz="4" w:space="0" w:color="auto"/>
            </w:tcBorders>
            <w:hideMark/>
          </w:tcPr>
          <w:p w14:paraId="3261B98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A17A2D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7CE3B4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DC4658A"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62781DB2" w14:textId="77777777" w:rsidR="00DC7D59" w:rsidRDefault="00DC7D59">
            <w:pPr>
              <w:pStyle w:val="TAL"/>
              <w:rPr>
                <w:sz w:val="16"/>
              </w:rPr>
            </w:pPr>
            <w:r>
              <w:rPr>
                <w:sz w:val="16"/>
              </w:rPr>
              <w:t>agreed</w:t>
            </w:r>
          </w:p>
        </w:tc>
      </w:tr>
      <w:tr w:rsidR="00DC7D59" w14:paraId="0EB347D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AF18D2C" w14:textId="77777777" w:rsidR="00DC7D59" w:rsidRDefault="00DC7D59">
            <w:pPr>
              <w:pStyle w:val="TAL"/>
              <w:rPr>
                <w:sz w:val="16"/>
              </w:rPr>
            </w:pPr>
            <w:r>
              <w:rPr>
                <w:sz w:val="16"/>
              </w:rPr>
              <w:t>C3-235306</w:t>
            </w:r>
          </w:p>
        </w:tc>
        <w:tc>
          <w:tcPr>
            <w:tcW w:w="1604" w:type="pct"/>
            <w:tcBorders>
              <w:top w:val="single" w:sz="4" w:space="0" w:color="auto"/>
              <w:left w:val="single" w:sz="4" w:space="0" w:color="auto"/>
              <w:bottom w:val="single" w:sz="4" w:space="0" w:color="auto"/>
              <w:right w:val="single" w:sz="4" w:space="0" w:color="auto"/>
            </w:tcBorders>
            <w:hideMark/>
          </w:tcPr>
          <w:p w14:paraId="1FC1D6A9" w14:textId="77777777" w:rsidR="00DC7D59" w:rsidRDefault="00DC7D59">
            <w:pPr>
              <w:pStyle w:val="TAL"/>
              <w:rPr>
                <w:sz w:val="16"/>
              </w:rPr>
            </w:pPr>
            <w:r>
              <w:rPr>
                <w:sz w:val="16"/>
              </w:rPr>
              <w:t xml:space="preserve">Removal of Editor’s Note related to the </w:t>
            </w:r>
            <w:proofErr w:type="spellStart"/>
            <w:r>
              <w:rPr>
                <w:sz w:val="16"/>
              </w:rPr>
              <w:t>Npcf_UEPolicyControl</w:t>
            </w:r>
            <w:proofErr w:type="spellEnd"/>
            <w:r>
              <w:rPr>
                <w:sz w:val="16"/>
              </w:rPr>
              <w:t xml:space="preserve"> support</w:t>
            </w:r>
          </w:p>
        </w:tc>
        <w:tc>
          <w:tcPr>
            <w:tcW w:w="515" w:type="pct"/>
            <w:tcBorders>
              <w:top w:val="single" w:sz="4" w:space="0" w:color="auto"/>
              <w:left w:val="single" w:sz="4" w:space="0" w:color="auto"/>
              <w:bottom w:val="single" w:sz="4" w:space="0" w:color="auto"/>
              <w:right w:val="single" w:sz="4" w:space="0" w:color="auto"/>
            </w:tcBorders>
            <w:hideMark/>
          </w:tcPr>
          <w:p w14:paraId="6A54C6AB"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1566D94"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7BB6B056" w14:textId="77777777" w:rsidR="00DC7D59" w:rsidRDefault="00DC7D59">
            <w:pPr>
              <w:pStyle w:val="TAL"/>
              <w:rPr>
                <w:sz w:val="16"/>
              </w:rPr>
            </w:pPr>
            <w:r>
              <w:rPr>
                <w:sz w:val="16"/>
              </w:rPr>
              <w:t>509</w:t>
            </w:r>
          </w:p>
        </w:tc>
        <w:tc>
          <w:tcPr>
            <w:tcW w:w="237" w:type="pct"/>
            <w:tcBorders>
              <w:top w:val="single" w:sz="4" w:space="0" w:color="auto"/>
              <w:left w:val="single" w:sz="4" w:space="0" w:color="auto"/>
              <w:bottom w:val="single" w:sz="4" w:space="0" w:color="auto"/>
              <w:right w:val="single" w:sz="4" w:space="0" w:color="auto"/>
            </w:tcBorders>
          </w:tcPr>
          <w:p w14:paraId="2A97D0D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D32F29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692413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3DC75BA" w14:textId="77777777" w:rsidR="00DC7D59" w:rsidRDefault="00DC7D59">
            <w:pPr>
              <w:pStyle w:val="TAL"/>
              <w:rPr>
                <w:sz w:val="16"/>
              </w:rPr>
            </w:pPr>
            <w:proofErr w:type="spellStart"/>
            <w:r>
              <w:rPr>
                <w:sz w:val="16"/>
              </w:rPr>
              <w:t>Ranging_SL</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B9D5ADA" w14:textId="77777777" w:rsidR="00DC7D59" w:rsidRDefault="00DC7D59">
            <w:pPr>
              <w:pStyle w:val="TAL"/>
              <w:rPr>
                <w:sz w:val="16"/>
              </w:rPr>
            </w:pPr>
            <w:r>
              <w:rPr>
                <w:sz w:val="16"/>
              </w:rPr>
              <w:t>revised</w:t>
            </w:r>
          </w:p>
        </w:tc>
      </w:tr>
      <w:tr w:rsidR="00DC7D59" w14:paraId="6DEE1CD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ED7090D" w14:textId="77777777" w:rsidR="00DC7D59" w:rsidRDefault="00DC7D59">
            <w:pPr>
              <w:pStyle w:val="TAL"/>
              <w:rPr>
                <w:sz w:val="16"/>
              </w:rPr>
            </w:pPr>
            <w:r>
              <w:rPr>
                <w:sz w:val="16"/>
              </w:rPr>
              <w:t>C3-235307</w:t>
            </w:r>
          </w:p>
        </w:tc>
        <w:tc>
          <w:tcPr>
            <w:tcW w:w="1604" w:type="pct"/>
            <w:tcBorders>
              <w:top w:val="single" w:sz="4" w:space="0" w:color="auto"/>
              <w:left w:val="single" w:sz="4" w:space="0" w:color="auto"/>
              <w:bottom w:val="single" w:sz="4" w:space="0" w:color="auto"/>
              <w:right w:val="single" w:sz="4" w:space="0" w:color="auto"/>
            </w:tcBorders>
            <w:hideMark/>
          </w:tcPr>
          <w:p w14:paraId="6A82EF51" w14:textId="77777777" w:rsidR="00DC7D59" w:rsidRDefault="00DC7D59">
            <w:pPr>
              <w:pStyle w:val="TAL"/>
              <w:rPr>
                <w:sz w:val="16"/>
              </w:rPr>
            </w:pPr>
            <w:r>
              <w:rPr>
                <w:sz w:val="16"/>
              </w:rPr>
              <w:t>Correction to PCC procedures for location dependent MBS service</w:t>
            </w:r>
          </w:p>
        </w:tc>
        <w:tc>
          <w:tcPr>
            <w:tcW w:w="515" w:type="pct"/>
            <w:tcBorders>
              <w:top w:val="single" w:sz="4" w:space="0" w:color="auto"/>
              <w:left w:val="single" w:sz="4" w:space="0" w:color="auto"/>
              <w:bottom w:val="single" w:sz="4" w:space="0" w:color="auto"/>
              <w:right w:val="single" w:sz="4" w:space="0" w:color="auto"/>
            </w:tcBorders>
            <w:hideMark/>
          </w:tcPr>
          <w:p w14:paraId="3C23EE16"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9719EE7"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26E9E6C0" w14:textId="77777777" w:rsidR="00DC7D59" w:rsidRDefault="00DC7D59">
            <w:pPr>
              <w:pStyle w:val="TAL"/>
              <w:rPr>
                <w:sz w:val="16"/>
              </w:rPr>
            </w:pPr>
            <w:r>
              <w:rPr>
                <w:sz w:val="16"/>
              </w:rPr>
              <w:t>510</w:t>
            </w:r>
          </w:p>
        </w:tc>
        <w:tc>
          <w:tcPr>
            <w:tcW w:w="237" w:type="pct"/>
            <w:tcBorders>
              <w:top w:val="single" w:sz="4" w:space="0" w:color="auto"/>
              <w:left w:val="single" w:sz="4" w:space="0" w:color="auto"/>
              <w:bottom w:val="single" w:sz="4" w:space="0" w:color="auto"/>
              <w:right w:val="single" w:sz="4" w:space="0" w:color="auto"/>
            </w:tcBorders>
          </w:tcPr>
          <w:p w14:paraId="76461DA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AEB8712"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38A9B8C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2233C4E"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7CCD6023" w14:textId="77777777" w:rsidR="00DC7D59" w:rsidRDefault="00DC7D59">
            <w:pPr>
              <w:pStyle w:val="TAL"/>
              <w:rPr>
                <w:sz w:val="16"/>
              </w:rPr>
            </w:pPr>
            <w:r>
              <w:rPr>
                <w:sz w:val="16"/>
              </w:rPr>
              <w:t>revised</w:t>
            </w:r>
          </w:p>
        </w:tc>
      </w:tr>
      <w:tr w:rsidR="00DC7D59" w14:paraId="73A3341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2D472BD" w14:textId="77777777" w:rsidR="00DC7D59" w:rsidRDefault="00DC7D59">
            <w:pPr>
              <w:pStyle w:val="TAL"/>
              <w:rPr>
                <w:sz w:val="16"/>
              </w:rPr>
            </w:pPr>
            <w:r>
              <w:rPr>
                <w:sz w:val="16"/>
              </w:rPr>
              <w:t>C3-235308</w:t>
            </w:r>
          </w:p>
        </w:tc>
        <w:tc>
          <w:tcPr>
            <w:tcW w:w="1604" w:type="pct"/>
            <w:tcBorders>
              <w:top w:val="single" w:sz="4" w:space="0" w:color="auto"/>
              <w:left w:val="single" w:sz="4" w:space="0" w:color="auto"/>
              <w:bottom w:val="single" w:sz="4" w:space="0" w:color="auto"/>
              <w:right w:val="single" w:sz="4" w:space="0" w:color="auto"/>
            </w:tcBorders>
            <w:hideMark/>
          </w:tcPr>
          <w:p w14:paraId="0B429D65" w14:textId="77777777" w:rsidR="00DC7D59" w:rsidRDefault="00DC7D59">
            <w:pPr>
              <w:pStyle w:val="TAL"/>
              <w:rPr>
                <w:sz w:val="16"/>
              </w:rPr>
            </w:pPr>
            <w:r>
              <w:rPr>
                <w:sz w:val="16"/>
              </w:rPr>
              <w:t xml:space="preserve">Correction to </w:t>
            </w:r>
            <w:proofErr w:type="spellStart"/>
            <w:r>
              <w:rPr>
                <w:sz w:val="16"/>
              </w:rPr>
              <w:t>Npcf_MBSPolicyControl</w:t>
            </w:r>
            <w:proofErr w:type="spellEnd"/>
            <w:r>
              <w:rPr>
                <w:sz w:val="16"/>
              </w:rPr>
              <w:t xml:space="preserve"> API for location dependent MBS service</w:t>
            </w:r>
          </w:p>
        </w:tc>
        <w:tc>
          <w:tcPr>
            <w:tcW w:w="515" w:type="pct"/>
            <w:tcBorders>
              <w:top w:val="single" w:sz="4" w:space="0" w:color="auto"/>
              <w:left w:val="single" w:sz="4" w:space="0" w:color="auto"/>
              <w:bottom w:val="single" w:sz="4" w:space="0" w:color="auto"/>
              <w:right w:val="single" w:sz="4" w:space="0" w:color="auto"/>
            </w:tcBorders>
            <w:hideMark/>
          </w:tcPr>
          <w:p w14:paraId="159CF24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1074551"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4EFAFEC1" w14:textId="77777777" w:rsidR="00DC7D59" w:rsidRDefault="00DC7D59">
            <w:pPr>
              <w:pStyle w:val="TAL"/>
              <w:rPr>
                <w:sz w:val="16"/>
              </w:rPr>
            </w:pPr>
            <w:r>
              <w:rPr>
                <w:sz w:val="16"/>
              </w:rPr>
              <w:t>27</w:t>
            </w:r>
          </w:p>
        </w:tc>
        <w:tc>
          <w:tcPr>
            <w:tcW w:w="237" w:type="pct"/>
            <w:tcBorders>
              <w:top w:val="single" w:sz="4" w:space="0" w:color="auto"/>
              <w:left w:val="single" w:sz="4" w:space="0" w:color="auto"/>
              <w:bottom w:val="single" w:sz="4" w:space="0" w:color="auto"/>
              <w:right w:val="single" w:sz="4" w:space="0" w:color="auto"/>
            </w:tcBorders>
          </w:tcPr>
          <w:p w14:paraId="0E0C132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04754E7"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4B90C8F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C7A2AD6"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45CA0EB6" w14:textId="77777777" w:rsidR="00DC7D59" w:rsidRDefault="00DC7D59">
            <w:pPr>
              <w:pStyle w:val="TAL"/>
              <w:rPr>
                <w:sz w:val="16"/>
              </w:rPr>
            </w:pPr>
            <w:r>
              <w:rPr>
                <w:sz w:val="16"/>
              </w:rPr>
              <w:t>revised</w:t>
            </w:r>
          </w:p>
        </w:tc>
      </w:tr>
      <w:tr w:rsidR="00DC7D59" w14:paraId="54461A4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711ECE8" w14:textId="77777777" w:rsidR="00DC7D59" w:rsidRDefault="00DC7D59">
            <w:pPr>
              <w:pStyle w:val="TAL"/>
              <w:rPr>
                <w:sz w:val="16"/>
              </w:rPr>
            </w:pPr>
            <w:r>
              <w:rPr>
                <w:sz w:val="16"/>
              </w:rPr>
              <w:t>C3-235309</w:t>
            </w:r>
          </w:p>
        </w:tc>
        <w:tc>
          <w:tcPr>
            <w:tcW w:w="1604" w:type="pct"/>
            <w:tcBorders>
              <w:top w:val="single" w:sz="4" w:space="0" w:color="auto"/>
              <w:left w:val="single" w:sz="4" w:space="0" w:color="auto"/>
              <w:bottom w:val="single" w:sz="4" w:space="0" w:color="auto"/>
              <w:right w:val="single" w:sz="4" w:space="0" w:color="auto"/>
            </w:tcBorders>
            <w:hideMark/>
          </w:tcPr>
          <w:p w14:paraId="65BA740B" w14:textId="77777777" w:rsidR="00DC7D59" w:rsidRDefault="00DC7D59">
            <w:pPr>
              <w:pStyle w:val="TAL"/>
              <w:rPr>
                <w:sz w:val="16"/>
              </w:rPr>
            </w:pPr>
            <w:r>
              <w:rPr>
                <w:sz w:val="16"/>
              </w:rPr>
              <w:t xml:space="preserve">Correction to </w:t>
            </w:r>
            <w:proofErr w:type="spellStart"/>
            <w:r>
              <w:rPr>
                <w:sz w:val="16"/>
              </w:rPr>
              <w:t>Npcf_MBSPolicyControl</w:t>
            </w:r>
            <w:proofErr w:type="spellEnd"/>
            <w:r>
              <w:rPr>
                <w:sz w:val="16"/>
              </w:rPr>
              <w:t xml:space="preserve"> API for location dependent MBS service</w:t>
            </w:r>
          </w:p>
        </w:tc>
        <w:tc>
          <w:tcPr>
            <w:tcW w:w="515" w:type="pct"/>
            <w:tcBorders>
              <w:top w:val="single" w:sz="4" w:space="0" w:color="auto"/>
              <w:left w:val="single" w:sz="4" w:space="0" w:color="auto"/>
              <w:bottom w:val="single" w:sz="4" w:space="0" w:color="auto"/>
              <w:right w:val="single" w:sz="4" w:space="0" w:color="auto"/>
            </w:tcBorders>
            <w:hideMark/>
          </w:tcPr>
          <w:p w14:paraId="3D02BC3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CFA5062"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19EA9C5E" w14:textId="77777777" w:rsidR="00DC7D59" w:rsidRDefault="00DC7D59">
            <w:pPr>
              <w:pStyle w:val="TAL"/>
              <w:rPr>
                <w:sz w:val="16"/>
              </w:rPr>
            </w:pPr>
            <w:r>
              <w:rPr>
                <w:sz w:val="16"/>
              </w:rPr>
              <w:t>28</w:t>
            </w:r>
          </w:p>
        </w:tc>
        <w:tc>
          <w:tcPr>
            <w:tcW w:w="237" w:type="pct"/>
            <w:tcBorders>
              <w:top w:val="single" w:sz="4" w:space="0" w:color="auto"/>
              <w:left w:val="single" w:sz="4" w:space="0" w:color="auto"/>
              <w:bottom w:val="single" w:sz="4" w:space="0" w:color="auto"/>
              <w:right w:val="single" w:sz="4" w:space="0" w:color="auto"/>
            </w:tcBorders>
          </w:tcPr>
          <w:p w14:paraId="587D70A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F58955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465BAB7"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2DB8DA58"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279D2FF9" w14:textId="77777777" w:rsidR="00DC7D59" w:rsidRDefault="00DC7D59">
            <w:pPr>
              <w:pStyle w:val="TAL"/>
              <w:rPr>
                <w:sz w:val="16"/>
              </w:rPr>
            </w:pPr>
            <w:r>
              <w:rPr>
                <w:sz w:val="16"/>
              </w:rPr>
              <w:t>revised</w:t>
            </w:r>
          </w:p>
        </w:tc>
      </w:tr>
      <w:tr w:rsidR="00DC7D59" w14:paraId="7F017C2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06BFAAE" w14:textId="77777777" w:rsidR="00DC7D59" w:rsidRDefault="00DC7D59">
            <w:pPr>
              <w:pStyle w:val="TAL"/>
              <w:rPr>
                <w:sz w:val="16"/>
              </w:rPr>
            </w:pPr>
            <w:r>
              <w:rPr>
                <w:sz w:val="16"/>
              </w:rPr>
              <w:t>C3-235310</w:t>
            </w:r>
          </w:p>
        </w:tc>
        <w:tc>
          <w:tcPr>
            <w:tcW w:w="1604" w:type="pct"/>
            <w:tcBorders>
              <w:top w:val="single" w:sz="4" w:space="0" w:color="auto"/>
              <w:left w:val="single" w:sz="4" w:space="0" w:color="auto"/>
              <w:bottom w:val="single" w:sz="4" w:space="0" w:color="auto"/>
              <w:right w:val="single" w:sz="4" w:space="0" w:color="auto"/>
            </w:tcBorders>
            <w:hideMark/>
          </w:tcPr>
          <w:p w14:paraId="697C9E9B" w14:textId="77777777" w:rsidR="00DC7D59" w:rsidRDefault="00DC7D59">
            <w:pPr>
              <w:pStyle w:val="TAL"/>
              <w:rPr>
                <w:sz w:val="16"/>
              </w:rPr>
            </w:pPr>
            <w:r>
              <w:rPr>
                <w:sz w:val="16"/>
              </w:rPr>
              <w:t>Correction to PCC procedures for location dependent MBS service</w:t>
            </w:r>
          </w:p>
        </w:tc>
        <w:tc>
          <w:tcPr>
            <w:tcW w:w="515" w:type="pct"/>
            <w:tcBorders>
              <w:top w:val="single" w:sz="4" w:space="0" w:color="auto"/>
              <w:left w:val="single" w:sz="4" w:space="0" w:color="auto"/>
              <w:bottom w:val="single" w:sz="4" w:space="0" w:color="auto"/>
              <w:right w:val="single" w:sz="4" w:space="0" w:color="auto"/>
            </w:tcBorders>
            <w:hideMark/>
          </w:tcPr>
          <w:p w14:paraId="6CDD7F6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86D0C6D"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5A82770E" w14:textId="77777777" w:rsidR="00DC7D59" w:rsidRDefault="00DC7D59">
            <w:pPr>
              <w:pStyle w:val="TAL"/>
              <w:rPr>
                <w:sz w:val="16"/>
              </w:rPr>
            </w:pPr>
            <w:r>
              <w:rPr>
                <w:sz w:val="16"/>
              </w:rPr>
              <w:t>511</w:t>
            </w:r>
          </w:p>
        </w:tc>
        <w:tc>
          <w:tcPr>
            <w:tcW w:w="237" w:type="pct"/>
            <w:tcBorders>
              <w:top w:val="single" w:sz="4" w:space="0" w:color="auto"/>
              <w:left w:val="single" w:sz="4" w:space="0" w:color="auto"/>
              <w:bottom w:val="single" w:sz="4" w:space="0" w:color="auto"/>
              <w:right w:val="single" w:sz="4" w:space="0" w:color="auto"/>
            </w:tcBorders>
          </w:tcPr>
          <w:p w14:paraId="5A1E3C8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505358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3E43DA3"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261D60C5"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50163524" w14:textId="77777777" w:rsidR="00DC7D59" w:rsidRDefault="00DC7D59">
            <w:pPr>
              <w:pStyle w:val="TAL"/>
              <w:rPr>
                <w:sz w:val="16"/>
              </w:rPr>
            </w:pPr>
            <w:r>
              <w:rPr>
                <w:sz w:val="16"/>
              </w:rPr>
              <w:t>revised</w:t>
            </w:r>
          </w:p>
        </w:tc>
      </w:tr>
      <w:tr w:rsidR="00DC7D59" w14:paraId="6AFAE57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7057282" w14:textId="77777777" w:rsidR="00DC7D59" w:rsidRDefault="00DC7D59">
            <w:pPr>
              <w:pStyle w:val="TAL"/>
              <w:rPr>
                <w:sz w:val="16"/>
              </w:rPr>
            </w:pPr>
            <w:r>
              <w:rPr>
                <w:sz w:val="16"/>
              </w:rPr>
              <w:t>C3-235311</w:t>
            </w:r>
          </w:p>
        </w:tc>
        <w:tc>
          <w:tcPr>
            <w:tcW w:w="1604" w:type="pct"/>
            <w:tcBorders>
              <w:top w:val="single" w:sz="4" w:space="0" w:color="auto"/>
              <w:left w:val="single" w:sz="4" w:space="0" w:color="auto"/>
              <w:bottom w:val="single" w:sz="4" w:space="0" w:color="auto"/>
              <w:right w:val="single" w:sz="4" w:space="0" w:color="auto"/>
            </w:tcBorders>
            <w:hideMark/>
          </w:tcPr>
          <w:p w14:paraId="2706CCDB" w14:textId="77777777" w:rsidR="00DC7D59" w:rsidRDefault="00DC7D59">
            <w:pPr>
              <w:pStyle w:val="TAL"/>
              <w:rPr>
                <w:sz w:val="16"/>
              </w:rPr>
            </w:pPr>
            <w:r>
              <w:rPr>
                <w:sz w:val="16"/>
              </w:rPr>
              <w:t>Slice info obtained in the AMF at AM Policy Association establishment</w:t>
            </w:r>
          </w:p>
        </w:tc>
        <w:tc>
          <w:tcPr>
            <w:tcW w:w="515" w:type="pct"/>
            <w:tcBorders>
              <w:top w:val="single" w:sz="4" w:space="0" w:color="auto"/>
              <w:left w:val="single" w:sz="4" w:space="0" w:color="auto"/>
              <w:bottom w:val="single" w:sz="4" w:space="0" w:color="auto"/>
              <w:right w:val="single" w:sz="4" w:space="0" w:color="auto"/>
            </w:tcBorders>
            <w:hideMark/>
          </w:tcPr>
          <w:p w14:paraId="4AEDA92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A7E19FA"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72B74E21" w14:textId="77777777" w:rsidR="00DC7D59" w:rsidRDefault="00DC7D59">
            <w:pPr>
              <w:pStyle w:val="TAL"/>
              <w:rPr>
                <w:sz w:val="16"/>
              </w:rPr>
            </w:pPr>
            <w:r>
              <w:rPr>
                <w:sz w:val="16"/>
              </w:rPr>
              <w:t>282</w:t>
            </w:r>
          </w:p>
        </w:tc>
        <w:tc>
          <w:tcPr>
            <w:tcW w:w="237" w:type="pct"/>
            <w:tcBorders>
              <w:top w:val="single" w:sz="4" w:space="0" w:color="auto"/>
              <w:left w:val="single" w:sz="4" w:space="0" w:color="auto"/>
              <w:bottom w:val="single" w:sz="4" w:space="0" w:color="auto"/>
              <w:right w:val="single" w:sz="4" w:space="0" w:color="auto"/>
            </w:tcBorders>
          </w:tcPr>
          <w:p w14:paraId="7D3D3EA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19A41E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5DEE05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25002AD"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628387BA" w14:textId="77777777" w:rsidR="00DC7D59" w:rsidRDefault="00DC7D59">
            <w:pPr>
              <w:pStyle w:val="TAL"/>
              <w:rPr>
                <w:sz w:val="16"/>
              </w:rPr>
            </w:pPr>
            <w:r>
              <w:rPr>
                <w:sz w:val="16"/>
              </w:rPr>
              <w:t>revised</w:t>
            </w:r>
          </w:p>
        </w:tc>
      </w:tr>
      <w:tr w:rsidR="00DC7D59" w14:paraId="71346A4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64168C9" w14:textId="77777777" w:rsidR="00DC7D59" w:rsidRDefault="00DC7D59">
            <w:pPr>
              <w:pStyle w:val="TAL"/>
              <w:rPr>
                <w:sz w:val="16"/>
              </w:rPr>
            </w:pPr>
            <w:r>
              <w:rPr>
                <w:sz w:val="16"/>
              </w:rPr>
              <w:t>C3-235312</w:t>
            </w:r>
          </w:p>
        </w:tc>
        <w:tc>
          <w:tcPr>
            <w:tcW w:w="1604" w:type="pct"/>
            <w:tcBorders>
              <w:top w:val="single" w:sz="4" w:space="0" w:color="auto"/>
              <w:left w:val="single" w:sz="4" w:space="0" w:color="auto"/>
              <w:bottom w:val="single" w:sz="4" w:space="0" w:color="auto"/>
              <w:right w:val="single" w:sz="4" w:space="0" w:color="auto"/>
            </w:tcBorders>
            <w:hideMark/>
          </w:tcPr>
          <w:p w14:paraId="065DB22D" w14:textId="77777777" w:rsidR="00DC7D59" w:rsidRDefault="00DC7D59">
            <w:pPr>
              <w:pStyle w:val="TAL"/>
              <w:rPr>
                <w:sz w:val="16"/>
              </w:rPr>
            </w:pPr>
            <w:r>
              <w:rPr>
                <w:sz w:val="16"/>
              </w:rPr>
              <w:t>Missing applicable features in the re-used data type table</w:t>
            </w:r>
          </w:p>
        </w:tc>
        <w:tc>
          <w:tcPr>
            <w:tcW w:w="515" w:type="pct"/>
            <w:tcBorders>
              <w:top w:val="single" w:sz="4" w:space="0" w:color="auto"/>
              <w:left w:val="single" w:sz="4" w:space="0" w:color="auto"/>
              <w:bottom w:val="single" w:sz="4" w:space="0" w:color="auto"/>
              <w:right w:val="single" w:sz="4" w:space="0" w:color="auto"/>
            </w:tcBorders>
            <w:hideMark/>
          </w:tcPr>
          <w:p w14:paraId="538922F1" w14:textId="77777777" w:rsidR="00DC7D59" w:rsidRDefault="00DC7D59">
            <w:pPr>
              <w:pStyle w:val="TAL"/>
              <w:rPr>
                <w:sz w:val="16"/>
              </w:rPr>
            </w:pPr>
            <w:r>
              <w:rPr>
                <w:sz w:val="16"/>
              </w:rPr>
              <w:t>Ericsson, ZTE</w:t>
            </w:r>
          </w:p>
        </w:tc>
        <w:tc>
          <w:tcPr>
            <w:tcW w:w="306" w:type="pct"/>
            <w:tcBorders>
              <w:top w:val="single" w:sz="4" w:space="0" w:color="auto"/>
              <w:left w:val="single" w:sz="4" w:space="0" w:color="auto"/>
              <w:bottom w:val="single" w:sz="4" w:space="0" w:color="auto"/>
              <w:right w:val="single" w:sz="4" w:space="0" w:color="auto"/>
            </w:tcBorders>
            <w:hideMark/>
          </w:tcPr>
          <w:p w14:paraId="4F0E530A"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73947827" w14:textId="77777777" w:rsidR="00DC7D59" w:rsidRDefault="00DC7D59">
            <w:pPr>
              <w:pStyle w:val="TAL"/>
              <w:rPr>
                <w:sz w:val="16"/>
              </w:rPr>
            </w:pPr>
            <w:r>
              <w:rPr>
                <w:sz w:val="16"/>
              </w:rPr>
              <w:t>283</w:t>
            </w:r>
          </w:p>
        </w:tc>
        <w:tc>
          <w:tcPr>
            <w:tcW w:w="237" w:type="pct"/>
            <w:tcBorders>
              <w:top w:val="single" w:sz="4" w:space="0" w:color="auto"/>
              <w:left w:val="single" w:sz="4" w:space="0" w:color="auto"/>
              <w:bottom w:val="single" w:sz="4" w:space="0" w:color="auto"/>
              <w:right w:val="single" w:sz="4" w:space="0" w:color="auto"/>
            </w:tcBorders>
          </w:tcPr>
          <w:p w14:paraId="21D261F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F05D71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E195F5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E6AE86A"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16630E9D" w14:textId="77777777" w:rsidR="00DC7D59" w:rsidRDefault="00DC7D59">
            <w:pPr>
              <w:pStyle w:val="TAL"/>
              <w:rPr>
                <w:sz w:val="16"/>
              </w:rPr>
            </w:pPr>
            <w:r>
              <w:rPr>
                <w:sz w:val="16"/>
              </w:rPr>
              <w:t>agreed</w:t>
            </w:r>
          </w:p>
        </w:tc>
      </w:tr>
      <w:tr w:rsidR="00DC7D59" w14:paraId="03B77FA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2DE56C7" w14:textId="77777777" w:rsidR="00DC7D59" w:rsidRDefault="00DC7D59">
            <w:pPr>
              <w:pStyle w:val="TAL"/>
              <w:rPr>
                <w:sz w:val="16"/>
              </w:rPr>
            </w:pPr>
            <w:r>
              <w:rPr>
                <w:sz w:val="16"/>
              </w:rPr>
              <w:t>C3-235313</w:t>
            </w:r>
          </w:p>
        </w:tc>
        <w:tc>
          <w:tcPr>
            <w:tcW w:w="1604" w:type="pct"/>
            <w:tcBorders>
              <w:top w:val="single" w:sz="4" w:space="0" w:color="auto"/>
              <w:left w:val="single" w:sz="4" w:space="0" w:color="auto"/>
              <w:bottom w:val="single" w:sz="4" w:space="0" w:color="auto"/>
              <w:right w:val="single" w:sz="4" w:space="0" w:color="auto"/>
            </w:tcBorders>
            <w:hideMark/>
          </w:tcPr>
          <w:p w14:paraId="26B3C545" w14:textId="77777777" w:rsidR="00DC7D59" w:rsidRDefault="00DC7D59">
            <w:pPr>
              <w:pStyle w:val="TAL"/>
              <w:rPr>
                <w:sz w:val="16"/>
              </w:rPr>
            </w:pPr>
            <w:r>
              <w:rPr>
                <w:sz w:val="16"/>
              </w:rPr>
              <w:t>Support of Data Collection Application Identifier</w:t>
            </w:r>
          </w:p>
        </w:tc>
        <w:tc>
          <w:tcPr>
            <w:tcW w:w="515" w:type="pct"/>
            <w:tcBorders>
              <w:top w:val="single" w:sz="4" w:space="0" w:color="auto"/>
              <w:left w:val="single" w:sz="4" w:space="0" w:color="auto"/>
              <w:bottom w:val="single" w:sz="4" w:space="0" w:color="auto"/>
              <w:right w:val="single" w:sz="4" w:space="0" w:color="auto"/>
            </w:tcBorders>
            <w:hideMark/>
          </w:tcPr>
          <w:p w14:paraId="59A3ABA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6FD105D"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6569B2CC" w14:textId="77777777" w:rsidR="00DC7D59" w:rsidRDefault="00DC7D59">
            <w:pPr>
              <w:pStyle w:val="TAL"/>
              <w:rPr>
                <w:sz w:val="16"/>
              </w:rPr>
            </w:pPr>
            <w:r>
              <w:rPr>
                <w:sz w:val="16"/>
              </w:rPr>
              <w:t>1169</w:t>
            </w:r>
          </w:p>
        </w:tc>
        <w:tc>
          <w:tcPr>
            <w:tcW w:w="237" w:type="pct"/>
            <w:tcBorders>
              <w:top w:val="single" w:sz="4" w:space="0" w:color="auto"/>
              <w:left w:val="single" w:sz="4" w:space="0" w:color="auto"/>
              <w:bottom w:val="single" w:sz="4" w:space="0" w:color="auto"/>
              <w:right w:val="single" w:sz="4" w:space="0" w:color="auto"/>
            </w:tcBorders>
          </w:tcPr>
          <w:p w14:paraId="22FD356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6F726A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291E9B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2C11683" w14:textId="77777777" w:rsidR="00DC7D59" w:rsidRDefault="00DC7D59">
            <w:pPr>
              <w:pStyle w:val="TAL"/>
              <w:rPr>
                <w:sz w:val="16"/>
              </w:rPr>
            </w:pPr>
            <w:r>
              <w:rPr>
                <w:sz w:val="16"/>
              </w:rPr>
              <w:t>UPEAS</w:t>
            </w:r>
          </w:p>
        </w:tc>
        <w:tc>
          <w:tcPr>
            <w:tcW w:w="420" w:type="pct"/>
            <w:tcBorders>
              <w:top w:val="single" w:sz="4" w:space="0" w:color="auto"/>
              <w:left w:val="single" w:sz="4" w:space="0" w:color="auto"/>
              <w:bottom w:val="single" w:sz="4" w:space="0" w:color="auto"/>
              <w:right w:val="single" w:sz="4" w:space="0" w:color="auto"/>
            </w:tcBorders>
            <w:hideMark/>
          </w:tcPr>
          <w:p w14:paraId="64895610" w14:textId="77777777" w:rsidR="00DC7D59" w:rsidRDefault="00DC7D59">
            <w:pPr>
              <w:pStyle w:val="TAL"/>
              <w:rPr>
                <w:sz w:val="16"/>
              </w:rPr>
            </w:pPr>
            <w:r>
              <w:rPr>
                <w:sz w:val="16"/>
              </w:rPr>
              <w:t>revised</w:t>
            </w:r>
          </w:p>
        </w:tc>
      </w:tr>
      <w:tr w:rsidR="00DC7D59" w14:paraId="3200696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1A9DDD9" w14:textId="77777777" w:rsidR="00DC7D59" w:rsidRDefault="00DC7D59">
            <w:pPr>
              <w:pStyle w:val="TAL"/>
              <w:rPr>
                <w:sz w:val="16"/>
              </w:rPr>
            </w:pPr>
            <w:r>
              <w:rPr>
                <w:sz w:val="16"/>
              </w:rPr>
              <w:t>C3-235314</w:t>
            </w:r>
          </w:p>
        </w:tc>
        <w:tc>
          <w:tcPr>
            <w:tcW w:w="1604" w:type="pct"/>
            <w:tcBorders>
              <w:top w:val="single" w:sz="4" w:space="0" w:color="auto"/>
              <w:left w:val="single" w:sz="4" w:space="0" w:color="auto"/>
              <w:bottom w:val="single" w:sz="4" w:space="0" w:color="auto"/>
              <w:right w:val="single" w:sz="4" w:space="0" w:color="auto"/>
            </w:tcBorders>
            <w:hideMark/>
          </w:tcPr>
          <w:p w14:paraId="5CB0AB0B" w14:textId="77777777" w:rsidR="00DC7D59" w:rsidRDefault="00DC7D59">
            <w:pPr>
              <w:pStyle w:val="TAL"/>
              <w:rPr>
                <w:sz w:val="16"/>
              </w:rPr>
            </w:pPr>
            <w:r>
              <w:rPr>
                <w:sz w:val="16"/>
              </w:rPr>
              <w:t>Support of QoS monitoring subscription from the NWDAF</w:t>
            </w:r>
          </w:p>
        </w:tc>
        <w:tc>
          <w:tcPr>
            <w:tcW w:w="515" w:type="pct"/>
            <w:tcBorders>
              <w:top w:val="single" w:sz="4" w:space="0" w:color="auto"/>
              <w:left w:val="single" w:sz="4" w:space="0" w:color="auto"/>
              <w:bottom w:val="single" w:sz="4" w:space="0" w:color="auto"/>
              <w:right w:val="single" w:sz="4" w:space="0" w:color="auto"/>
            </w:tcBorders>
            <w:hideMark/>
          </w:tcPr>
          <w:p w14:paraId="009E9D5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006CC00"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7FCCFB15" w14:textId="77777777" w:rsidR="00DC7D59" w:rsidRDefault="00DC7D59">
            <w:pPr>
              <w:pStyle w:val="TAL"/>
              <w:rPr>
                <w:sz w:val="16"/>
              </w:rPr>
            </w:pPr>
            <w:r>
              <w:rPr>
                <w:sz w:val="16"/>
              </w:rPr>
              <w:t>512</w:t>
            </w:r>
          </w:p>
        </w:tc>
        <w:tc>
          <w:tcPr>
            <w:tcW w:w="237" w:type="pct"/>
            <w:tcBorders>
              <w:top w:val="single" w:sz="4" w:space="0" w:color="auto"/>
              <w:left w:val="single" w:sz="4" w:space="0" w:color="auto"/>
              <w:bottom w:val="single" w:sz="4" w:space="0" w:color="auto"/>
              <w:right w:val="single" w:sz="4" w:space="0" w:color="auto"/>
            </w:tcBorders>
          </w:tcPr>
          <w:p w14:paraId="75C94D3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6A30E5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869183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2D2A0D6" w14:textId="77777777" w:rsidR="00DC7D59" w:rsidRDefault="00DC7D59">
            <w:pPr>
              <w:pStyle w:val="TAL"/>
              <w:rPr>
                <w:sz w:val="16"/>
              </w:rPr>
            </w:pPr>
            <w:r>
              <w:rPr>
                <w:sz w:val="16"/>
              </w:rPr>
              <w:t>UPEAS</w:t>
            </w:r>
          </w:p>
        </w:tc>
        <w:tc>
          <w:tcPr>
            <w:tcW w:w="420" w:type="pct"/>
            <w:tcBorders>
              <w:top w:val="single" w:sz="4" w:space="0" w:color="auto"/>
              <w:left w:val="single" w:sz="4" w:space="0" w:color="auto"/>
              <w:bottom w:val="single" w:sz="4" w:space="0" w:color="auto"/>
              <w:right w:val="single" w:sz="4" w:space="0" w:color="auto"/>
            </w:tcBorders>
            <w:hideMark/>
          </w:tcPr>
          <w:p w14:paraId="15712E0D" w14:textId="77777777" w:rsidR="00DC7D59" w:rsidRDefault="00DC7D59">
            <w:pPr>
              <w:pStyle w:val="TAL"/>
              <w:rPr>
                <w:sz w:val="16"/>
              </w:rPr>
            </w:pPr>
            <w:r>
              <w:rPr>
                <w:sz w:val="16"/>
              </w:rPr>
              <w:t>revised</w:t>
            </w:r>
          </w:p>
        </w:tc>
      </w:tr>
      <w:tr w:rsidR="00DC7D59" w14:paraId="4508C49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4D7CB70" w14:textId="77777777" w:rsidR="00DC7D59" w:rsidRDefault="00DC7D59">
            <w:pPr>
              <w:pStyle w:val="TAL"/>
              <w:rPr>
                <w:sz w:val="16"/>
              </w:rPr>
            </w:pPr>
            <w:r>
              <w:rPr>
                <w:sz w:val="16"/>
              </w:rPr>
              <w:t>C3-235315</w:t>
            </w:r>
          </w:p>
        </w:tc>
        <w:tc>
          <w:tcPr>
            <w:tcW w:w="1604" w:type="pct"/>
            <w:tcBorders>
              <w:top w:val="single" w:sz="4" w:space="0" w:color="auto"/>
              <w:left w:val="single" w:sz="4" w:space="0" w:color="auto"/>
              <w:bottom w:val="single" w:sz="4" w:space="0" w:color="auto"/>
              <w:right w:val="single" w:sz="4" w:space="0" w:color="auto"/>
            </w:tcBorders>
            <w:hideMark/>
          </w:tcPr>
          <w:p w14:paraId="75A464AC" w14:textId="77777777" w:rsidR="00DC7D59" w:rsidRDefault="00DC7D59">
            <w:pPr>
              <w:pStyle w:val="TAL"/>
              <w:rPr>
                <w:sz w:val="16"/>
              </w:rPr>
            </w:pPr>
            <w:r>
              <w:rPr>
                <w:sz w:val="16"/>
              </w:rPr>
              <w:t>Completion of direct event notification of TSC management information support</w:t>
            </w:r>
          </w:p>
        </w:tc>
        <w:tc>
          <w:tcPr>
            <w:tcW w:w="515" w:type="pct"/>
            <w:tcBorders>
              <w:top w:val="single" w:sz="4" w:space="0" w:color="auto"/>
              <w:left w:val="single" w:sz="4" w:space="0" w:color="auto"/>
              <w:bottom w:val="single" w:sz="4" w:space="0" w:color="auto"/>
              <w:right w:val="single" w:sz="4" w:space="0" w:color="auto"/>
            </w:tcBorders>
            <w:hideMark/>
          </w:tcPr>
          <w:p w14:paraId="3EB70449"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E2C2A48"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4F5EC3C1" w14:textId="77777777" w:rsidR="00DC7D59" w:rsidRDefault="00DC7D59">
            <w:pPr>
              <w:pStyle w:val="TAL"/>
              <w:rPr>
                <w:sz w:val="16"/>
              </w:rPr>
            </w:pPr>
            <w:r>
              <w:rPr>
                <w:sz w:val="16"/>
              </w:rPr>
              <w:t>573</w:t>
            </w:r>
          </w:p>
        </w:tc>
        <w:tc>
          <w:tcPr>
            <w:tcW w:w="237" w:type="pct"/>
            <w:tcBorders>
              <w:top w:val="single" w:sz="4" w:space="0" w:color="auto"/>
              <w:left w:val="single" w:sz="4" w:space="0" w:color="auto"/>
              <w:bottom w:val="single" w:sz="4" w:space="0" w:color="auto"/>
              <w:right w:val="single" w:sz="4" w:space="0" w:color="auto"/>
            </w:tcBorders>
          </w:tcPr>
          <w:p w14:paraId="0188946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FB25D0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8A8C4E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D9740DD" w14:textId="77777777" w:rsidR="00DC7D59" w:rsidRDefault="00DC7D59">
            <w:pPr>
              <w:pStyle w:val="TAL"/>
              <w:rPr>
                <w:sz w:val="16"/>
              </w:rPr>
            </w:pPr>
            <w:r>
              <w:rPr>
                <w:sz w:val="16"/>
              </w:rPr>
              <w:t>UPEAS</w:t>
            </w:r>
          </w:p>
        </w:tc>
        <w:tc>
          <w:tcPr>
            <w:tcW w:w="420" w:type="pct"/>
            <w:tcBorders>
              <w:top w:val="single" w:sz="4" w:space="0" w:color="auto"/>
              <w:left w:val="single" w:sz="4" w:space="0" w:color="auto"/>
              <w:bottom w:val="single" w:sz="4" w:space="0" w:color="auto"/>
              <w:right w:val="single" w:sz="4" w:space="0" w:color="auto"/>
            </w:tcBorders>
            <w:hideMark/>
          </w:tcPr>
          <w:p w14:paraId="5EA041CA" w14:textId="77777777" w:rsidR="00DC7D59" w:rsidRDefault="00DC7D59">
            <w:pPr>
              <w:pStyle w:val="TAL"/>
              <w:rPr>
                <w:sz w:val="16"/>
              </w:rPr>
            </w:pPr>
            <w:r>
              <w:rPr>
                <w:sz w:val="16"/>
              </w:rPr>
              <w:t>agreed</w:t>
            </w:r>
          </w:p>
        </w:tc>
      </w:tr>
      <w:tr w:rsidR="00DC7D59" w14:paraId="62E40BC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C6B99E4" w14:textId="77777777" w:rsidR="00DC7D59" w:rsidRDefault="00DC7D59">
            <w:pPr>
              <w:pStyle w:val="TAL"/>
              <w:rPr>
                <w:sz w:val="16"/>
              </w:rPr>
            </w:pPr>
            <w:r>
              <w:rPr>
                <w:sz w:val="16"/>
              </w:rPr>
              <w:t>C3-235316</w:t>
            </w:r>
          </w:p>
        </w:tc>
        <w:tc>
          <w:tcPr>
            <w:tcW w:w="1604" w:type="pct"/>
            <w:tcBorders>
              <w:top w:val="single" w:sz="4" w:space="0" w:color="auto"/>
              <w:left w:val="single" w:sz="4" w:space="0" w:color="auto"/>
              <w:bottom w:val="single" w:sz="4" w:space="0" w:color="auto"/>
              <w:right w:val="single" w:sz="4" w:space="0" w:color="auto"/>
            </w:tcBorders>
            <w:hideMark/>
          </w:tcPr>
          <w:p w14:paraId="46FBBE62" w14:textId="77777777" w:rsidR="00DC7D59" w:rsidRDefault="00DC7D59">
            <w:pPr>
              <w:pStyle w:val="TAL"/>
              <w:rPr>
                <w:sz w:val="16"/>
              </w:rPr>
            </w:pPr>
            <w:r>
              <w:rPr>
                <w:sz w:val="16"/>
              </w:rPr>
              <w:t>Support of explicit QoS monitoring subscription</w:t>
            </w:r>
          </w:p>
        </w:tc>
        <w:tc>
          <w:tcPr>
            <w:tcW w:w="515" w:type="pct"/>
            <w:tcBorders>
              <w:top w:val="single" w:sz="4" w:space="0" w:color="auto"/>
              <w:left w:val="single" w:sz="4" w:space="0" w:color="auto"/>
              <w:bottom w:val="single" w:sz="4" w:space="0" w:color="auto"/>
              <w:right w:val="single" w:sz="4" w:space="0" w:color="auto"/>
            </w:tcBorders>
            <w:hideMark/>
          </w:tcPr>
          <w:p w14:paraId="42C3878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232016E" w14:textId="77777777" w:rsidR="00DC7D59" w:rsidRDefault="00DC7D59">
            <w:pPr>
              <w:pStyle w:val="TAL"/>
              <w:rPr>
                <w:sz w:val="16"/>
              </w:rPr>
            </w:pPr>
            <w:r>
              <w:rPr>
                <w:sz w:val="16"/>
              </w:rPr>
              <w:t>29,508</w:t>
            </w:r>
          </w:p>
        </w:tc>
        <w:tc>
          <w:tcPr>
            <w:tcW w:w="248" w:type="pct"/>
            <w:tcBorders>
              <w:top w:val="single" w:sz="4" w:space="0" w:color="auto"/>
              <w:left w:val="single" w:sz="4" w:space="0" w:color="auto"/>
              <w:bottom w:val="single" w:sz="4" w:space="0" w:color="auto"/>
              <w:right w:val="single" w:sz="4" w:space="0" w:color="auto"/>
            </w:tcBorders>
            <w:hideMark/>
          </w:tcPr>
          <w:p w14:paraId="336DC130" w14:textId="77777777" w:rsidR="00DC7D59" w:rsidRDefault="00DC7D59">
            <w:pPr>
              <w:pStyle w:val="TAL"/>
              <w:rPr>
                <w:sz w:val="16"/>
              </w:rPr>
            </w:pPr>
            <w:r>
              <w:rPr>
                <w:sz w:val="16"/>
              </w:rPr>
              <w:t>243</w:t>
            </w:r>
          </w:p>
        </w:tc>
        <w:tc>
          <w:tcPr>
            <w:tcW w:w="237" w:type="pct"/>
            <w:tcBorders>
              <w:top w:val="single" w:sz="4" w:space="0" w:color="auto"/>
              <w:left w:val="single" w:sz="4" w:space="0" w:color="auto"/>
              <w:bottom w:val="single" w:sz="4" w:space="0" w:color="auto"/>
              <w:right w:val="single" w:sz="4" w:space="0" w:color="auto"/>
            </w:tcBorders>
          </w:tcPr>
          <w:p w14:paraId="14991B5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0B9B3D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F35088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09549E9" w14:textId="77777777" w:rsidR="00DC7D59" w:rsidRDefault="00DC7D59">
            <w:pPr>
              <w:pStyle w:val="TAL"/>
              <w:rPr>
                <w:sz w:val="16"/>
              </w:rPr>
            </w:pPr>
            <w:r>
              <w:rPr>
                <w:sz w:val="16"/>
              </w:rPr>
              <w:t>UPEAS</w:t>
            </w:r>
          </w:p>
        </w:tc>
        <w:tc>
          <w:tcPr>
            <w:tcW w:w="420" w:type="pct"/>
            <w:tcBorders>
              <w:top w:val="single" w:sz="4" w:space="0" w:color="auto"/>
              <w:left w:val="single" w:sz="4" w:space="0" w:color="auto"/>
              <w:bottom w:val="single" w:sz="4" w:space="0" w:color="auto"/>
              <w:right w:val="single" w:sz="4" w:space="0" w:color="auto"/>
            </w:tcBorders>
            <w:hideMark/>
          </w:tcPr>
          <w:p w14:paraId="6A4136E6" w14:textId="77777777" w:rsidR="00DC7D59" w:rsidRDefault="00DC7D59">
            <w:pPr>
              <w:pStyle w:val="TAL"/>
              <w:rPr>
                <w:sz w:val="16"/>
              </w:rPr>
            </w:pPr>
            <w:r>
              <w:rPr>
                <w:sz w:val="16"/>
              </w:rPr>
              <w:t>revised</w:t>
            </w:r>
          </w:p>
        </w:tc>
      </w:tr>
      <w:tr w:rsidR="00DC7D59" w14:paraId="6CE1021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1A53659" w14:textId="77777777" w:rsidR="00DC7D59" w:rsidRDefault="00DC7D59">
            <w:pPr>
              <w:pStyle w:val="TAL"/>
              <w:rPr>
                <w:sz w:val="16"/>
              </w:rPr>
            </w:pPr>
            <w:r>
              <w:rPr>
                <w:sz w:val="16"/>
              </w:rPr>
              <w:t>C3-235317</w:t>
            </w:r>
          </w:p>
        </w:tc>
        <w:tc>
          <w:tcPr>
            <w:tcW w:w="1604" w:type="pct"/>
            <w:tcBorders>
              <w:top w:val="single" w:sz="4" w:space="0" w:color="auto"/>
              <w:left w:val="single" w:sz="4" w:space="0" w:color="auto"/>
              <w:bottom w:val="single" w:sz="4" w:space="0" w:color="auto"/>
              <w:right w:val="single" w:sz="4" w:space="0" w:color="auto"/>
            </w:tcBorders>
            <w:hideMark/>
          </w:tcPr>
          <w:p w14:paraId="1A22D8BD" w14:textId="77777777" w:rsidR="00DC7D59" w:rsidRDefault="00DC7D59">
            <w:pPr>
              <w:pStyle w:val="TAL"/>
              <w:rPr>
                <w:sz w:val="16"/>
              </w:rPr>
            </w:pPr>
            <w:r>
              <w:rPr>
                <w:sz w:val="16"/>
              </w:rPr>
              <w:t>Wrong attribute name for Access Network Gateway Address</w:t>
            </w:r>
          </w:p>
        </w:tc>
        <w:tc>
          <w:tcPr>
            <w:tcW w:w="515" w:type="pct"/>
            <w:tcBorders>
              <w:top w:val="single" w:sz="4" w:space="0" w:color="auto"/>
              <w:left w:val="single" w:sz="4" w:space="0" w:color="auto"/>
              <w:bottom w:val="single" w:sz="4" w:space="0" w:color="auto"/>
              <w:right w:val="single" w:sz="4" w:space="0" w:color="auto"/>
            </w:tcBorders>
            <w:hideMark/>
          </w:tcPr>
          <w:p w14:paraId="45E18D6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8FB3C00"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5939CF0C" w14:textId="77777777" w:rsidR="00DC7D59" w:rsidRDefault="00DC7D59">
            <w:pPr>
              <w:pStyle w:val="TAL"/>
              <w:rPr>
                <w:sz w:val="16"/>
              </w:rPr>
            </w:pPr>
            <w:r>
              <w:rPr>
                <w:sz w:val="16"/>
              </w:rPr>
              <w:t>574</w:t>
            </w:r>
          </w:p>
        </w:tc>
        <w:tc>
          <w:tcPr>
            <w:tcW w:w="237" w:type="pct"/>
            <w:tcBorders>
              <w:top w:val="single" w:sz="4" w:space="0" w:color="auto"/>
              <w:left w:val="single" w:sz="4" w:space="0" w:color="auto"/>
              <w:bottom w:val="single" w:sz="4" w:space="0" w:color="auto"/>
              <w:right w:val="single" w:sz="4" w:space="0" w:color="auto"/>
            </w:tcBorders>
          </w:tcPr>
          <w:p w14:paraId="19C8F3B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D3ADD6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64D2A3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9593960" w14:textId="77777777" w:rsidR="00DC7D59" w:rsidRDefault="00DC7D59">
            <w:pPr>
              <w:pStyle w:val="TAL"/>
              <w:rPr>
                <w:sz w:val="16"/>
              </w:rPr>
            </w:pPr>
            <w:r>
              <w:rPr>
                <w:sz w:val="16"/>
              </w:rPr>
              <w:t>TEI18, 5GS_Ph1-CT</w:t>
            </w:r>
          </w:p>
        </w:tc>
        <w:tc>
          <w:tcPr>
            <w:tcW w:w="420" w:type="pct"/>
            <w:tcBorders>
              <w:top w:val="single" w:sz="4" w:space="0" w:color="auto"/>
              <w:left w:val="single" w:sz="4" w:space="0" w:color="auto"/>
              <w:bottom w:val="single" w:sz="4" w:space="0" w:color="auto"/>
              <w:right w:val="single" w:sz="4" w:space="0" w:color="auto"/>
            </w:tcBorders>
            <w:hideMark/>
          </w:tcPr>
          <w:p w14:paraId="2EFAF6F6" w14:textId="77777777" w:rsidR="00DC7D59" w:rsidRDefault="00DC7D59">
            <w:pPr>
              <w:pStyle w:val="TAL"/>
              <w:rPr>
                <w:sz w:val="16"/>
              </w:rPr>
            </w:pPr>
            <w:r>
              <w:rPr>
                <w:sz w:val="16"/>
              </w:rPr>
              <w:t>revised</w:t>
            </w:r>
          </w:p>
        </w:tc>
      </w:tr>
      <w:tr w:rsidR="00DC7D59" w14:paraId="7926FEF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F1A64E8" w14:textId="77777777" w:rsidR="00DC7D59" w:rsidRDefault="00DC7D59">
            <w:pPr>
              <w:pStyle w:val="TAL"/>
              <w:rPr>
                <w:sz w:val="16"/>
              </w:rPr>
            </w:pPr>
            <w:r>
              <w:rPr>
                <w:sz w:val="16"/>
              </w:rPr>
              <w:t>C3-235318</w:t>
            </w:r>
          </w:p>
        </w:tc>
        <w:tc>
          <w:tcPr>
            <w:tcW w:w="1604" w:type="pct"/>
            <w:tcBorders>
              <w:top w:val="single" w:sz="4" w:space="0" w:color="auto"/>
              <w:left w:val="single" w:sz="4" w:space="0" w:color="auto"/>
              <w:bottom w:val="single" w:sz="4" w:space="0" w:color="auto"/>
              <w:right w:val="single" w:sz="4" w:space="0" w:color="auto"/>
            </w:tcBorders>
            <w:hideMark/>
          </w:tcPr>
          <w:p w14:paraId="029DDA72" w14:textId="77777777" w:rsidR="00DC7D59" w:rsidRDefault="00DC7D59">
            <w:pPr>
              <w:pStyle w:val="TAL"/>
              <w:rPr>
                <w:sz w:val="16"/>
              </w:rPr>
            </w:pPr>
            <w:r>
              <w:rPr>
                <w:sz w:val="16"/>
              </w:rPr>
              <w:t>Correction in warning notification procedures and related data types.</w:t>
            </w:r>
          </w:p>
        </w:tc>
        <w:tc>
          <w:tcPr>
            <w:tcW w:w="515" w:type="pct"/>
            <w:tcBorders>
              <w:top w:val="single" w:sz="4" w:space="0" w:color="auto"/>
              <w:left w:val="single" w:sz="4" w:space="0" w:color="auto"/>
              <w:bottom w:val="single" w:sz="4" w:space="0" w:color="auto"/>
              <w:right w:val="single" w:sz="4" w:space="0" w:color="auto"/>
            </w:tcBorders>
            <w:hideMark/>
          </w:tcPr>
          <w:p w14:paraId="7CD209C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0CED4C5"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39C54523" w14:textId="77777777" w:rsidR="00DC7D59" w:rsidRDefault="00DC7D59">
            <w:pPr>
              <w:pStyle w:val="TAL"/>
              <w:rPr>
                <w:sz w:val="16"/>
              </w:rPr>
            </w:pPr>
            <w:r>
              <w:rPr>
                <w:sz w:val="16"/>
              </w:rPr>
              <w:t>499</w:t>
            </w:r>
          </w:p>
        </w:tc>
        <w:tc>
          <w:tcPr>
            <w:tcW w:w="237" w:type="pct"/>
            <w:tcBorders>
              <w:top w:val="single" w:sz="4" w:space="0" w:color="auto"/>
              <w:left w:val="single" w:sz="4" w:space="0" w:color="auto"/>
              <w:bottom w:val="single" w:sz="4" w:space="0" w:color="auto"/>
              <w:right w:val="single" w:sz="4" w:space="0" w:color="auto"/>
            </w:tcBorders>
            <w:hideMark/>
          </w:tcPr>
          <w:p w14:paraId="5FFA12B3" w14:textId="77777777" w:rsidR="00DC7D59" w:rsidRDefault="00DC7D59">
            <w:pPr>
              <w:pStyle w:val="TAR"/>
              <w:rPr>
                <w:sz w:val="16"/>
              </w:rPr>
            </w:pPr>
            <w:r>
              <w:rPr>
                <w:sz w:val="16"/>
              </w:rPr>
              <w:t>4</w:t>
            </w:r>
          </w:p>
        </w:tc>
        <w:tc>
          <w:tcPr>
            <w:tcW w:w="223" w:type="pct"/>
            <w:tcBorders>
              <w:top w:val="single" w:sz="4" w:space="0" w:color="auto"/>
              <w:left w:val="single" w:sz="4" w:space="0" w:color="auto"/>
              <w:bottom w:val="single" w:sz="4" w:space="0" w:color="auto"/>
              <w:right w:val="single" w:sz="4" w:space="0" w:color="auto"/>
            </w:tcBorders>
            <w:hideMark/>
          </w:tcPr>
          <w:p w14:paraId="17AC45B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6FADAB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0A56D88"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0567C616" w14:textId="77777777" w:rsidR="00DC7D59" w:rsidRDefault="00DC7D59">
            <w:pPr>
              <w:pStyle w:val="TAL"/>
              <w:rPr>
                <w:sz w:val="16"/>
              </w:rPr>
            </w:pPr>
            <w:r>
              <w:rPr>
                <w:sz w:val="16"/>
              </w:rPr>
              <w:t>agreed</w:t>
            </w:r>
          </w:p>
        </w:tc>
      </w:tr>
      <w:tr w:rsidR="00DC7D59" w14:paraId="0A55650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8118800" w14:textId="77777777" w:rsidR="00DC7D59" w:rsidRDefault="00DC7D59">
            <w:pPr>
              <w:pStyle w:val="TAL"/>
              <w:rPr>
                <w:sz w:val="16"/>
              </w:rPr>
            </w:pPr>
            <w:r>
              <w:rPr>
                <w:sz w:val="16"/>
              </w:rPr>
              <w:t>C3-235320</w:t>
            </w:r>
          </w:p>
        </w:tc>
        <w:tc>
          <w:tcPr>
            <w:tcW w:w="1604" w:type="pct"/>
            <w:tcBorders>
              <w:top w:val="single" w:sz="4" w:space="0" w:color="auto"/>
              <w:left w:val="single" w:sz="4" w:space="0" w:color="auto"/>
              <w:bottom w:val="single" w:sz="4" w:space="0" w:color="auto"/>
              <w:right w:val="single" w:sz="4" w:space="0" w:color="auto"/>
            </w:tcBorders>
            <w:hideMark/>
          </w:tcPr>
          <w:p w14:paraId="039B6283" w14:textId="77777777" w:rsidR="00DC7D59" w:rsidRDefault="00DC7D59">
            <w:pPr>
              <w:pStyle w:val="TAL"/>
              <w:rPr>
                <w:sz w:val="16"/>
              </w:rPr>
            </w:pPr>
            <w:r>
              <w:rPr>
                <w:sz w:val="16"/>
              </w:rPr>
              <w:t>Correct the reference clause and update the terminology</w:t>
            </w:r>
          </w:p>
        </w:tc>
        <w:tc>
          <w:tcPr>
            <w:tcW w:w="515" w:type="pct"/>
            <w:tcBorders>
              <w:top w:val="single" w:sz="4" w:space="0" w:color="auto"/>
              <w:left w:val="single" w:sz="4" w:space="0" w:color="auto"/>
              <w:bottom w:val="single" w:sz="4" w:space="0" w:color="auto"/>
              <w:right w:val="single" w:sz="4" w:space="0" w:color="auto"/>
            </w:tcBorders>
            <w:hideMark/>
          </w:tcPr>
          <w:p w14:paraId="7B1EEE63"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CAC5202"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29D31548" w14:textId="77777777" w:rsidR="00DC7D59" w:rsidRDefault="00DC7D59">
            <w:pPr>
              <w:pStyle w:val="TAL"/>
              <w:rPr>
                <w:sz w:val="16"/>
              </w:rPr>
            </w:pPr>
            <w:r>
              <w:rPr>
                <w:sz w:val="16"/>
              </w:rPr>
              <w:t>1170</w:t>
            </w:r>
          </w:p>
        </w:tc>
        <w:tc>
          <w:tcPr>
            <w:tcW w:w="237" w:type="pct"/>
            <w:tcBorders>
              <w:top w:val="single" w:sz="4" w:space="0" w:color="auto"/>
              <w:left w:val="single" w:sz="4" w:space="0" w:color="auto"/>
              <w:bottom w:val="single" w:sz="4" w:space="0" w:color="auto"/>
              <w:right w:val="single" w:sz="4" w:space="0" w:color="auto"/>
            </w:tcBorders>
          </w:tcPr>
          <w:p w14:paraId="21E43D0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C070A0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51823A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A1D9716"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6C3A0EC4" w14:textId="77777777" w:rsidR="00DC7D59" w:rsidRDefault="00DC7D59">
            <w:pPr>
              <w:pStyle w:val="TAL"/>
              <w:rPr>
                <w:sz w:val="16"/>
              </w:rPr>
            </w:pPr>
            <w:r>
              <w:rPr>
                <w:sz w:val="16"/>
              </w:rPr>
              <w:t>agreed</w:t>
            </w:r>
          </w:p>
        </w:tc>
      </w:tr>
      <w:tr w:rsidR="00DC7D59" w14:paraId="2C3B61A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91064C7" w14:textId="77777777" w:rsidR="00DC7D59" w:rsidRDefault="00DC7D59">
            <w:pPr>
              <w:pStyle w:val="TAL"/>
              <w:rPr>
                <w:sz w:val="16"/>
              </w:rPr>
            </w:pPr>
            <w:r>
              <w:rPr>
                <w:sz w:val="16"/>
              </w:rPr>
              <w:t>C3-235321</w:t>
            </w:r>
          </w:p>
        </w:tc>
        <w:tc>
          <w:tcPr>
            <w:tcW w:w="1604" w:type="pct"/>
            <w:tcBorders>
              <w:top w:val="single" w:sz="4" w:space="0" w:color="auto"/>
              <w:left w:val="single" w:sz="4" w:space="0" w:color="auto"/>
              <w:bottom w:val="single" w:sz="4" w:space="0" w:color="auto"/>
              <w:right w:val="single" w:sz="4" w:space="0" w:color="auto"/>
            </w:tcBorders>
            <w:hideMark/>
          </w:tcPr>
          <w:p w14:paraId="54F6ED79" w14:textId="77777777" w:rsidR="00DC7D59" w:rsidRDefault="00DC7D59">
            <w:pPr>
              <w:pStyle w:val="TAL"/>
              <w:rPr>
                <w:sz w:val="16"/>
              </w:rPr>
            </w:pPr>
            <w:r>
              <w:rPr>
                <w:sz w:val="16"/>
              </w:rPr>
              <w:t>Introduction of new features for PDU set handle and RT latency</w:t>
            </w:r>
          </w:p>
        </w:tc>
        <w:tc>
          <w:tcPr>
            <w:tcW w:w="515" w:type="pct"/>
            <w:tcBorders>
              <w:top w:val="single" w:sz="4" w:space="0" w:color="auto"/>
              <w:left w:val="single" w:sz="4" w:space="0" w:color="auto"/>
              <w:bottom w:val="single" w:sz="4" w:space="0" w:color="auto"/>
              <w:right w:val="single" w:sz="4" w:space="0" w:color="auto"/>
            </w:tcBorders>
            <w:hideMark/>
          </w:tcPr>
          <w:p w14:paraId="20012A3A" w14:textId="77777777" w:rsidR="00DC7D59" w:rsidRDefault="00DC7D59">
            <w:pPr>
              <w:pStyle w:val="TAL"/>
              <w:rPr>
                <w:sz w:val="16"/>
              </w:rPr>
            </w:pPr>
            <w:r>
              <w:rPr>
                <w:sz w:val="16"/>
              </w:rPr>
              <w:t>Huawei, Nokia, Nokia Shanghai Bell, China Mobile, Ericsson</w:t>
            </w:r>
          </w:p>
        </w:tc>
        <w:tc>
          <w:tcPr>
            <w:tcW w:w="306" w:type="pct"/>
            <w:tcBorders>
              <w:top w:val="single" w:sz="4" w:space="0" w:color="auto"/>
              <w:left w:val="single" w:sz="4" w:space="0" w:color="auto"/>
              <w:bottom w:val="single" w:sz="4" w:space="0" w:color="auto"/>
              <w:right w:val="single" w:sz="4" w:space="0" w:color="auto"/>
            </w:tcBorders>
            <w:hideMark/>
          </w:tcPr>
          <w:p w14:paraId="67BDC2CB"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75E6C9C6" w14:textId="77777777" w:rsidR="00DC7D59" w:rsidRDefault="00DC7D59">
            <w:pPr>
              <w:pStyle w:val="TAL"/>
              <w:rPr>
                <w:sz w:val="16"/>
              </w:rPr>
            </w:pPr>
            <w:r>
              <w:rPr>
                <w:sz w:val="16"/>
              </w:rPr>
              <w:t>548</w:t>
            </w:r>
          </w:p>
        </w:tc>
        <w:tc>
          <w:tcPr>
            <w:tcW w:w="237" w:type="pct"/>
            <w:tcBorders>
              <w:top w:val="single" w:sz="4" w:space="0" w:color="auto"/>
              <w:left w:val="single" w:sz="4" w:space="0" w:color="auto"/>
              <w:bottom w:val="single" w:sz="4" w:space="0" w:color="auto"/>
              <w:right w:val="single" w:sz="4" w:space="0" w:color="auto"/>
            </w:tcBorders>
            <w:hideMark/>
          </w:tcPr>
          <w:p w14:paraId="31D79D94"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37C4F8E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A8E84D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88B501F"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438DA68E" w14:textId="77777777" w:rsidR="00DC7D59" w:rsidRDefault="00DC7D59">
            <w:pPr>
              <w:pStyle w:val="TAL"/>
              <w:rPr>
                <w:sz w:val="16"/>
              </w:rPr>
            </w:pPr>
            <w:r>
              <w:rPr>
                <w:sz w:val="16"/>
              </w:rPr>
              <w:t>agreed</w:t>
            </w:r>
          </w:p>
        </w:tc>
      </w:tr>
      <w:tr w:rsidR="00DC7D59" w14:paraId="60C751E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D1D9210" w14:textId="77777777" w:rsidR="00DC7D59" w:rsidRDefault="00DC7D59">
            <w:pPr>
              <w:pStyle w:val="TAL"/>
              <w:rPr>
                <w:sz w:val="16"/>
              </w:rPr>
            </w:pPr>
            <w:r>
              <w:rPr>
                <w:sz w:val="16"/>
              </w:rPr>
              <w:t>C3-235322</w:t>
            </w:r>
          </w:p>
        </w:tc>
        <w:tc>
          <w:tcPr>
            <w:tcW w:w="1604" w:type="pct"/>
            <w:tcBorders>
              <w:top w:val="single" w:sz="4" w:space="0" w:color="auto"/>
              <w:left w:val="single" w:sz="4" w:space="0" w:color="auto"/>
              <w:bottom w:val="single" w:sz="4" w:space="0" w:color="auto"/>
              <w:right w:val="single" w:sz="4" w:space="0" w:color="auto"/>
            </w:tcBorders>
            <w:hideMark/>
          </w:tcPr>
          <w:p w14:paraId="72796692" w14:textId="77777777" w:rsidR="00DC7D59" w:rsidRDefault="00DC7D59">
            <w:pPr>
              <w:pStyle w:val="TAL"/>
              <w:rPr>
                <w:sz w:val="16"/>
              </w:rPr>
            </w:pPr>
            <w:r>
              <w:rPr>
                <w:sz w:val="16"/>
              </w:rPr>
              <w:t>Remove the Editor's Note for Data Burst Handling Information and update the terminology</w:t>
            </w:r>
          </w:p>
        </w:tc>
        <w:tc>
          <w:tcPr>
            <w:tcW w:w="515" w:type="pct"/>
            <w:tcBorders>
              <w:top w:val="single" w:sz="4" w:space="0" w:color="auto"/>
              <w:left w:val="single" w:sz="4" w:space="0" w:color="auto"/>
              <w:bottom w:val="single" w:sz="4" w:space="0" w:color="auto"/>
              <w:right w:val="single" w:sz="4" w:space="0" w:color="auto"/>
            </w:tcBorders>
            <w:hideMark/>
          </w:tcPr>
          <w:p w14:paraId="3660EB7F"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F3735BD"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44155BE4" w14:textId="77777777" w:rsidR="00DC7D59" w:rsidRDefault="00DC7D59">
            <w:pPr>
              <w:pStyle w:val="TAL"/>
              <w:rPr>
                <w:sz w:val="16"/>
              </w:rPr>
            </w:pPr>
            <w:r>
              <w:rPr>
                <w:sz w:val="16"/>
              </w:rPr>
              <w:t>1139</w:t>
            </w:r>
          </w:p>
        </w:tc>
        <w:tc>
          <w:tcPr>
            <w:tcW w:w="237" w:type="pct"/>
            <w:tcBorders>
              <w:top w:val="single" w:sz="4" w:space="0" w:color="auto"/>
              <w:left w:val="single" w:sz="4" w:space="0" w:color="auto"/>
              <w:bottom w:val="single" w:sz="4" w:space="0" w:color="auto"/>
              <w:right w:val="single" w:sz="4" w:space="0" w:color="auto"/>
            </w:tcBorders>
          </w:tcPr>
          <w:p w14:paraId="0273179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45BD21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96BF7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F3B977D"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1C2F61CA" w14:textId="77777777" w:rsidR="00DC7D59" w:rsidRDefault="00DC7D59">
            <w:pPr>
              <w:pStyle w:val="TAL"/>
              <w:rPr>
                <w:sz w:val="16"/>
              </w:rPr>
            </w:pPr>
            <w:r>
              <w:rPr>
                <w:sz w:val="16"/>
              </w:rPr>
              <w:t>revised</w:t>
            </w:r>
          </w:p>
        </w:tc>
      </w:tr>
      <w:tr w:rsidR="00DC7D59" w14:paraId="389DFE3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99D1A39" w14:textId="77777777" w:rsidR="00DC7D59" w:rsidRDefault="00DC7D59">
            <w:pPr>
              <w:pStyle w:val="TAL"/>
              <w:rPr>
                <w:sz w:val="16"/>
              </w:rPr>
            </w:pPr>
            <w:r>
              <w:rPr>
                <w:sz w:val="16"/>
              </w:rPr>
              <w:t>C3-235323</w:t>
            </w:r>
          </w:p>
        </w:tc>
        <w:tc>
          <w:tcPr>
            <w:tcW w:w="1604" w:type="pct"/>
            <w:tcBorders>
              <w:top w:val="single" w:sz="4" w:space="0" w:color="auto"/>
              <w:left w:val="single" w:sz="4" w:space="0" w:color="auto"/>
              <w:bottom w:val="single" w:sz="4" w:space="0" w:color="auto"/>
              <w:right w:val="single" w:sz="4" w:space="0" w:color="auto"/>
            </w:tcBorders>
            <w:hideMark/>
          </w:tcPr>
          <w:p w14:paraId="7B03F5B7" w14:textId="77777777" w:rsidR="00DC7D59" w:rsidRDefault="00DC7D59">
            <w:pPr>
              <w:pStyle w:val="TAL"/>
              <w:rPr>
                <w:sz w:val="16"/>
              </w:rPr>
            </w:pPr>
            <w:r>
              <w:rPr>
                <w:sz w:val="16"/>
              </w:rPr>
              <w:t xml:space="preserve">Remove the </w:t>
            </w:r>
            <w:proofErr w:type="spellStart"/>
            <w:r>
              <w:rPr>
                <w:sz w:val="16"/>
              </w:rPr>
              <w:t>multiModalId</w:t>
            </w:r>
            <w:proofErr w:type="spellEnd"/>
            <w:r>
              <w:rPr>
                <w:sz w:val="16"/>
              </w:rPr>
              <w:t xml:space="preserve"> in the update message and update the terminology</w:t>
            </w:r>
          </w:p>
        </w:tc>
        <w:tc>
          <w:tcPr>
            <w:tcW w:w="515" w:type="pct"/>
            <w:tcBorders>
              <w:top w:val="single" w:sz="4" w:space="0" w:color="auto"/>
              <w:left w:val="single" w:sz="4" w:space="0" w:color="auto"/>
              <w:bottom w:val="single" w:sz="4" w:space="0" w:color="auto"/>
              <w:right w:val="single" w:sz="4" w:space="0" w:color="auto"/>
            </w:tcBorders>
            <w:hideMark/>
          </w:tcPr>
          <w:p w14:paraId="61F654BB"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21D6F76"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7E49E06C" w14:textId="77777777" w:rsidR="00DC7D59" w:rsidRDefault="00DC7D59">
            <w:pPr>
              <w:pStyle w:val="TAL"/>
              <w:rPr>
                <w:sz w:val="16"/>
              </w:rPr>
            </w:pPr>
            <w:r>
              <w:rPr>
                <w:sz w:val="16"/>
              </w:rPr>
              <w:t>785</w:t>
            </w:r>
          </w:p>
        </w:tc>
        <w:tc>
          <w:tcPr>
            <w:tcW w:w="237" w:type="pct"/>
            <w:tcBorders>
              <w:top w:val="single" w:sz="4" w:space="0" w:color="auto"/>
              <w:left w:val="single" w:sz="4" w:space="0" w:color="auto"/>
              <w:bottom w:val="single" w:sz="4" w:space="0" w:color="auto"/>
              <w:right w:val="single" w:sz="4" w:space="0" w:color="auto"/>
            </w:tcBorders>
          </w:tcPr>
          <w:p w14:paraId="7333984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D65BE2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33D8AD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B04CA7A"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11D878C6" w14:textId="77777777" w:rsidR="00DC7D59" w:rsidRDefault="00DC7D59">
            <w:pPr>
              <w:pStyle w:val="TAL"/>
              <w:rPr>
                <w:sz w:val="16"/>
              </w:rPr>
            </w:pPr>
            <w:r>
              <w:rPr>
                <w:sz w:val="16"/>
              </w:rPr>
              <w:t>agreed</w:t>
            </w:r>
          </w:p>
        </w:tc>
      </w:tr>
      <w:tr w:rsidR="00DC7D59" w14:paraId="0148754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02EB6B0" w14:textId="77777777" w:rsidR="00DC7D59" w:rsidRDefault="00DC7D59">
            <w:pPr>
              <w:pStyle w:val="TAL"/>
              <w:rPr>
                <w:sz w:val="16"/>
              </w:rPr>
            </w:pPr>
            <w:r>
              <w:rPr>
                <w:sz w:val="16"/>
              </w:rPr>
              <w:t>C3-235324</w:t>
            </w:r>
          </w:p>
        </w:tc>
        <w:tc>
          <w:tcPr>
            <w:tcW w:w="1604" w:type="pct"/>
            <w:tcBorders>
              <w:top w:val="single" w:sz="4" w:space="0" w:color="auto"/>
              <w:left w:val="single" w:sz="4" w:space="0" w:color="auto"/>
              <w:bottom w:val="single" w:sz="4" w:space="0" w:color="auto"/>
              <w:right w:val="single" w:sz="4" w:space="0" w:color="auto"/>
            </w:tcBorders>
            <w:hideMark/>
          </w:tcPr>
          <w:p w14:paraId="3B233995" w14:textId="77777777" w:rsidR="00DC7D59" w:rsidRDefault="00DC7D59">
            <w:pPr>
              <w:pStyle w:val="TAL"/>
              <w:rPr>
                <w:sz w:val="16"/>
              </w:rPr>
            </w:pPr>
            <w:r>
              <w:rPr>
                <w:sz w:val="16"/>
              </w:rPr>
              <w:t>Support of the Data Burst Handling Information in the PCC rule</w:t>
            </w:r>
          </w:p>
        </w:tc>
        <w:tc>
          <w:tcPr>
            <w:tcW w:w="515" w:type="pct"/>
            <w:tcBorders>
              <w:top w:val="single" w:sz="4" w:space="0" w:color="auto"/>
              <w:left w:val="single" w:sz="4" w:space="0" w:color="auto"/>
              <w:bottom w:val="single" w:sz="4" w:space="0" w:color="auto"/>
              <w:right w:val="single" w:sz="4" w:space="0" w:color="auto"/>
            </w:tcBorders>
            <w:hideMark/>
          </w:tcPr>
          <w:p w14:paraId="5164D315"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402B12F"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165428C6" w14:textId="77777777" w:rsidR="00DC7D59" w:rsidRDefault="00DC7D59">
            <w:pPr>
              <w:pStyle w:val="TAL"/>
              <w:rPr>
                <w:sz w:val="16"/>
              </w:rPr>
            </w:pPr>
            <w:r>
              <w:rPr>
                <w:sz w:val="16"/>
              </w:rPr>
              <w:t>1171</w:t>
            </w:r>
          </w:p>
        </w:tc>
        <w:tc>
          <w:tcPr>
            <w:tcW w:w="237" w:type="pct"/>
            <w:tcBorders>
              <w:top w:val="single" w:sz="4" w:space="0" w:color="auto"/>
              <w:left w:val="single" w:sz="4" w:space="0" w:color="auto"/>
              <w:bottom w:val="single" w:sz="4" w:space="0" w:color="auto"/>
              <w:right w:val="single" w:sz="4" w:space="0" w:color="auto"/>
            </w:tcBorders>
          </w:tcPr>
          <w:p w14:paraId="35ACFF7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8D108F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650CC7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4BF91B8"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3446200D" w14:textId="77777777" w:rsidR="00DC7D59" w:rsidRDefault="00DC7D59">
            <w:pPr>
              <w:pStyle w:val="TAL"/>
              <w:rPr>
                <w:sz w:val="16"/>
              </w:rPr>
            </w:pPr>
            <w:r>
              <w:rPr>
                <w:sz w:val="16"/>
              </w:rPr>
              <w:t>revised</w:t>
            </w:r>
          </w:p>
        </w:tc>
      </w:tr>
      <w:tr w:rsidR="00DC7D59" w14:paraId="0843640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3C712FB" w14:textId="77777777" w:rsidR="00DC7D59" w:rsidRDefault="00DC7D59">
            <w:pPr>
              <w:pStyle w:val="TAL"/>
              <w:rPr>
                <w:sz w:val="16"/>
              </w:rPr>
            </w:pPr>
            <w:r>
              <w:rPr>
                <w:sz w:val="16"/>
              </w:rPr>
              <w:t>C3-235325</w:t>
            </w:r>
          </w:p>
        </w:tc>
        <w:tc>
          <w:tcPr>
            <w:tcW w:w="1604" w:type="pct"/>
            <w:tcBorders>
              <w:top w:val="single" w:sz="4" w:space="0" w:color="auto"/>
              <w:left w:val="single" w:sz="4" w:space="0" w:color="auto"/>
              <w:bottom w:val="single" w:sz="4" w:space="0" w:color="auto"/>
              <w:right w:val="single" w:sz="4" w:space="0" w:color="auto"/>
            </w:tcBorders>
            <w:hideMark/>
          </w:tcPr>
          <w:p w14:paraId="17301542" w14:textId="77777777" w:rsidR="00DC7D59" w:rsidRDefault="00DC7D59">
            <w:pPr>
              <w:pStyle w:val="TAL"/>
              <w:rPr>
                <w:sz w:val="16"/>
              </w:rPr>
            </w:pPr>
            <w:r>
              <w:rPr>
                <w:sz w:val="16"/>
              </w:rPr>
              <w:t>Update for the PDU Set QoS related data</w:t>
            </w:r>
          </w:p>
        </w:tc>
        <w:tc>
          <w:tcPr>
            <w:tcW w:w="515" w:type="pct"/>
            <w:tcBorders>
              <w:top w:val="single" w:sz="4" w:space="0" w:color="auto"/>
              <w:left w:val="single" w:sz="4" w:space="0" w:color="auto"/>
              <w:bottom w:val="single" w:sz="4" w:space="0" w:color="auto"/>
              <w:right w:val="single" w:sz="4" w:space="0" w:color="auto"/>
            </w:tcBorders>
            <w:hideMark/>
          </w:tcPr>
          <w:p w14:paraId="2AAC3D66"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CBC4347"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4D6DD0BC" w14:textId="77777777" w:rsidR="00DC7D59" w:rsidRDefault="00DC7D59">
            <w:pPr>
              <w:pStyle w:val="TAL"/>
              <w:rPr>
                <w:sz w:val="16"/>
              </w:rPr>
            </w:pPr>
            <w:r>
              <w:rPr>
                <w:sz w:val="16"/>
              </w:rPr>
              <w:t>575</w:t>
            </w:r>
          </w:p>
        </w:tc>
        <w:tc>
          <w:tcPr>
            <w:tcW w:w="237" w:type="pct"/>
            <w:tcBorders>
              <w:top w:val="single" w:sz="4" w:space="0" w:color="auto"/>
              <w:left w:val="single" w:sz="4" w:space="0" w:color="auto"/>
              <w:bottom w:val="single" w:sz="4" w:space="0" w:color="auto"/>
              <w:right w:val="single" w:sz="4" w:space="0" w:color="auto"/>
            </w:tcBorders>
          </w:tcPr>
          <w:p w14:paraId="08EDA34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F9C97C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576A83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42055C5"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27872FD9" w14:textId="77777777" w:rsidR="00DC7D59" w:rsidRDefault="00DC7D59">
            <w:pPr>
              <w:pStyle w:val="TAL"/>
              <w:rPr>
                <w:sz w:val="16"/>
              </w:rPr>
            </w:pPr>
            <w:r>
              <w:rPr>
                <w:sz w:val="16"/>
              </w:rPr>
              <w:t>revised</w:t>
            </w:r>
          </w:p>
        </w:tc>
      </w:tr>
      <w:tr w:rsidR="00DC7D59" w14:paraId="003DE47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C617CB2" w14:textId="77777777" w:rsidR="00DC7D59" w:rsidRDefault="00DC7D59">
            <w:pPr>
              <w:pStyle w:val="TAL"/>
              <w:rPr>
                <w:sz w:val="16"/>
              </w:rPr>
            </w:pPr>
            <w:r>
              <w:rPr>
                <w:sz w:val="16"/>
              </w:rPr>
              <w:t>C3-235326</w:t>
            </w:r>
          </w:p>
        </w:tc>
        <w:tc>
          <w:tcPr>
            <w:tcW w:w="1604" w:type="pct"/>
            <w:tcBorders>
              <w:top w:val="single" w:sz="4" w:space="0" w:color="auto"/>
              <w:left w:val="single" w:sz="4" w:space="0" w:color="auto"/>
              <w:bottom w:val="single" w:sz="4" w:space="0" w:color="auto"/>
              <w:right w:val="single" w:sz="4" w:space="0" w:color="auto"/>
            </w:tcBorders>
            <w:hideMark/>
          </w:tcPr>
          <w:p w14:paraId="62F980D1" w14:textId="77777777" w:rsidR="00DC7D59" w:rsidRDefault="00DC7D59">
            <w:pPr>
              <w:pStyle w:val="TAL"/>
              <w:rPr>
                <w:sz w:val="16"/>
              </w:rPr>
            </w:pPr>
            <w:r>
              <w:rPr>
                <w:sz w:val="16"/>
              </w:rPr>
              <w:t>Update for the Periodicity information and the terminology</w:t>
            </w:r>
          </w:p>
        </w:tc>
        <w:tc>
          <w:tcPr>
            <w:tcW w:w="515" w:type="pct"/>
            <w:tcBorders>
              <w:top w:val="single" w:sz="4" w:space="0" w:color="auto"/>
              <w:left w:val="single" w:sz="4" w:space="0" w:color="auto"/>
              <w:bottom w:val="single" w:sz="4" w:space="0" w:color="auto"/>
              <w:right w:val="single" w:sz="4" w:space="0" w:color="auto"/>
            </w:tcBorders>
            <w:hideMark/>
          </w:tcPr>
          <w:p w14:paraId="18CFCF0F"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74732F6"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017AF045" w14:textId="77777777" w:rsidR="00DC7D59" w:rsidRDefault="00DC7D59">
            <w:pPr>
              <w:pStyle w:val="TAL"/>
              <w:rPr>
                <w:sz w:val="16"/>
              </w:rPr>
            </w:pPr>
            <w:r>
              <w:rPr>
                <w:sz w:val="16"/>
              </w:rPr>
              <w:t>576</w:t>
            </w:r>
          </w:p>
        </w:tc>
        <w:tc>
          <w:tcPr>
            <w:tcW w:w="237" w:type="pct"/>
            <w:tcBorders>
              <w:top w:val="single" w:sz="4" w:space="0" w:color="auto"/>
              <w:left w:val="single" w:sz="4" w:space="0" w:color="auto"/>
              <w:bottom w:val="single" w:sz="4" w:space="0" w:color="auto"/>
              <w:right w:val="single" w:sz="4" w:space="0" w:color="auto"/>
            </w:tcBorders>
          </w:tcPr>
          <w:p w14:paraId="646045E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C67A48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F1F0DD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5636359"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40E7308A" w14:textId="77777777" w:rsidR="00DC7D59" w:rsidRDefault="00DC7D59">
            <w:pPr>
              <w:pStyle w:val="TAL"/>
              <w:rPr>
                <w:sz w:val="16"/>
              </w:rPr>
            </w:pPr>
            <w:r>
              <w:rPr>
                <w:sz w:val="16"/>
              </w:rPr>
              <w:t>revised</w:t>
            </w:r>
          </w:p>
        </w:tc>
      </w:tr>
      <w:tr w:rsidR="00DC7D59" w14:paraId="5333183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1737EC0" w14:textId="77777777" w:rsidR="00DC7D59" w:rsidRDefault="00DC7D59">
            <w:pPr>
              <w:pStyle w:val="TAL"/>
              <w:rPr>
                <w:sz w:val="16"/>
              </w:rPr>
            </w:pPr>
            <w:r>
              <w:rPr>
                <w:sz w:val="16"/>
              </w:rPr>
              <w:t>C3-235327</w:t>
            </w:r>
          </w:p>
        </w:tc>
        <w:tc>
          <w:tcPr>
            <w:tcW w:w="1604" w:type="pct"/>
            <w:tcBorders>
              <w:top w:val="single" w:sz="4" w:space="0" w:color="auto"/>
              <w:left w:val="single" w:sz="4" w:space="0" w:color="auto"/>
              <w:bottom w:val="single" w:sz="4" w:space="0" w:color="auto"/>
              <w:right w:val="single" w:sz="4" w:space="0" w:color="auto"/>
            </w:tcBorders>
            <w:hideMark/>
          </w:tcPr>
          <w:p w14:paraId="26D288CF" w14:textId="77777777" w:rsidR="00DC7D59" w:rsidRDefault="00DC7D59">
            <w:pPr>
              <w:pStyle w:val="TAL"/>
              <w:rPr>
                <w:sz w:val="16"/>
              </w:rPr>
            </w:pPr>
            <w:r>
              <w:rPr>
                <w:sz w:val="16"/>
              </w:rPr>
              <w:t>Update the QoS flow binding procedure</w:t>
            </w:r>
          </w:p>
        </w:tc>
        <w:tc>
          <w:tcPr>
            <w:tcW w:w="515" w:type="pct"/>
            <w:tcBorders>
              <w:top w:val="single" w:sz="4" w:space="0" w:color="auto"/>
              <w:left w:val="single" w:sz="4" w:space="0" w:color="auto"/>
              <w:bottom w:val="single" w:sz="4" w:space="0" w:color="auto"/>
              <w:right w:val="single" w:sz="4" w:space="0" w:color="auto"/>
            </w:tcBorders>
            <w:hideMark/>
          </w:tcPr>
          <w:p w14:paraId="75D73521"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C1E1B36"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0A06D9EF" w14:textId="77777777" w:rsidR="00DC7D59" w:rsidRDefault="00DC7D59">
            <w:pPr>
              <w:pStyle w:val="TAL"/>
              <w:rPr>
                <w:sz w:val="16"/>
              </w:rPr>
            </w:pPr>
            <w:r>
              <w:rPr>
                <w:sz w:val="16"/>
              </w:rPr>
              <w:t>513</w:t>
            </w:r>
          </w:p>
        </w:tc>
        <w:tc>
          <w:tcPr>
            <w:tcW w:w="237" w:type="pct"/>
            <w:tcBorders>
              <w:top w:val="single" w:sz="4" w:space="0" w:color="auto"/>
              <w:left w:val="single" w:sz="4" w:space="0" w:color="auto"/>
              <w:bottom w:val="single" w:sz="4" w:space="0" w:color="auto"/>
              <w:right w:val="single" w:sz="4" w:space="0" w:color="auto"/>
            </w:tcBorders>
          </w:tcPr>
          <w:p w14:paraId="43E36E3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707AC9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C73EAD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6048AAE"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4748E983" w14:textId="77777777" w:rsidR="00DC7D59" w:rsidRDefault="00DC7D59">
            <w:pPr>
              <w:pStyle w:val="TAL"/>
              <w:rPr>
                <w:sz w:val="16"/>
              </w:rPr>
            </w:pPr>
            <w:r>
              <w:rPr>
                <w:sz w:val="16"/>
              </w:rPr>
              <w:t>revised</w:t>
            </w:r>
          </w:p>
        </w:tc>
      </w:tr>
      <w:tr w:rsidR="00DC7D59" w14:paraId="1F1FFCD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A33BBDB" w14:textId="77777777" w:rsidR="00DC7D59" w:rsidRDefault="00DC7D59">
            <w:pPr>
              <w:pStyle w:val="TAL"/>
              <w:rPr>
                <w:sz w:val="16"/>
              </w:rPr>
            </w:pPr>
            <w:r>
              <w:rPr>
                <w:sz w:val="16"/>
              </w:rPr>
              <w:t>C3-235328</w:t>
            </w:r>
          </w:p>
        </w:tc>
        <w:tc>
          <w:tcPr>
            <w:tcW w:w="1604" w:type="pct"/>
            <w:tcBorders>
              <w:top w:val="single" w:sz="4" w:space="0" w:color="auto"/>
              <w:left w:val="single" w:sz="4" w:space="0" w:color="auto"/>
              <w:bottom w:val="single" w:sz="4" w:space="0" w:color="auto"/>
              <w:right w:val="single" w:sz="4" w:space="0" w:color="auto"/>
            </w:tcBorders>
            <w:hideMark/>
          </w:tcPr>
          <w:p w14:paraId="5DBAB944" w14:textId="77777777" w:rsidR="00DC7D59" w:rsidRDefault="00DC7D59">
            <w:pPr>
              <w:pStyle w:val="TAL"/>
              <w:rPr>
                <w:sz w:val="16"/>
              </w:rPr>
            </w:pPr>
            <w:r>
              <w:rPr>
                <w:sz w:val="16"/>
              </w:rPr>
              <w:t>Clarification of PCF authorization during AM policy association establishment</w:t>
            </w:r>
          </w:p>
        </w:tc>
        <w:tc>
          <w:tcPr>
            <w:tcW w:w="515" w:type="pct"/>
            <w:tcBorders>
              <w:top w:val="single" w:sz="4" w:space="0" w:color="auto"/>
              <w:left w:val="single" w:sz="4" w:space="0" w:color="auto"/>
              <w:bottom w:val="single" w:sz="4" w:space="0" w:color="auto"/>
              <w:right w:val="single" w:sz="4" w:space="0" w:color="auto"/>
            </w:tcBorders>
            <w:hideMark/>
          </w:tcPr>
          <w:p w14:paraId="5F625771"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AC17FE9"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4C550322" w14:textId="77777777" w:rsidR="00DC7D59" w:rsidRDefault="00DC7D59">
            <w:pPr>
              <w:pStyle w:val="TAL"/>
              <w:rPr>
                <w:sz w:val="16"/>
              </w:rPr>
            </w:pPr>
            <w:r>
              <w:rPr>
                <w:sz w:val="16"/>
              </w:rPr>
              <w:t>284</w:t>
            </w:r>
          </w:p>
        </w:tc>
        <w:tc>
          <w:tcPr>
            <w:tcW w:w="237" w:type="pct"/>
            <w:tcBorders>
              <w:top w:val="single" w:sz="4" w:space="0" w:color="auto"/>
              <w:left w:val="single" w:sz="4" w:space="0" w:color="auto"/>
              <w:bottom w:val="single" w:sz="4" w:space="0" w:color="auto"/>
              <w:right w:val="single" w:sz="4" w:space="0" w:color="auto"/>
            </w:tcBorders>
          </w:tcPr>
          <w:p w14:paraId="746601F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8677AE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4E23BF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6245DD4" w14:textId="77777777" w:rsidR="00DC7D59" w:rsidRDefault="00DC7D59">
            <w:pPr>
              <w:pStyle w:val="TAL"/>
              <w:rPr>
                <w:sz w:val="16"/>
              </w:rPr>
            </w:pPr>
            <w:r>
              <w:rPr>
                <w:sz w:val="16"/>
              </w:rPr>
              <w:t>TEI18, 5GS_Ph1-CT</w:t>
            </w:r>
          </w:p>
        </w:tc>
        <w:tc>
          <w:tcPr>
            <w:tcW w:w="420" w:type="pct"/>
            <w:tcBorders>
              <w:top w:val="single" w:sz="4" w:space="0" w:color="auto"/>
              <w:left w:val="single" w:sz="4" w:space="0" w:color="auto"/>
              <w:bottom w:val="single" w:sz="4" w:space="0" w:color="auto"/>
              <w:right w:val="single" w:sz="4" w:space="0" w:color="auto"/>
            </w:tcBorders>
            <w:hideMark/>
          </w:tcPr>
          <w:p w14:paraId="6C30970F" w14:textId="77777777" w:rsidR="00DC7D59" w:rsidRDefault="00DC7D59">
            <w:pPr>
              <w:pStyle w:val="TAL"/>
              <w:rPr>
                <w:sz w:val="16"/>
              </w:rPr>
            </w:pPr>
            <w:r>
              <w:rPr>
                <w:sz w:val="16"/>
              </w:rPr>
              <w:t>postponed</w:t>
            </w:r>
          </w:p>
        </w:tc>
      </w:tr>
      <w:tr w:rsidR="00DC7D59" w14:paraId="00B411D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9333DE3" w14:textId="77777777" w:rsidR="00DC7D59" w:rsidRDefault="00DC7D59">
            <w:pPr>
              <w:pStyle w:val="TAL"/>
              <w:rPr>
                <w:sz w:val="16"/>
              </w:rPr>
            </w:pPr>
            <w:r>
              <w:rPr>
                <w:sz w:val="16"/>
              </w:rPr>
              <w:t>C3-235329</w:t>
            </w:r>
          </w:p>
        </w:tc>
        <w:tc>
          <w:tcPr>
            <w:tcW w:w="1604" w:type="pct"/>
            <w:tcBorders>
              <w:top w:val="single" w:sz="4" w:space="0" w:color="auto"/>
              <w:left w:val="single" w:sz="4" w:space="0" w:color="auto"/>
              <w:bottom w:val="single" w:sz="4" w:space="0" w:color="auto"/>
              <w:right w:val="single" w:sz="4" w:space="0" w:color="auto"/>
            </w:tcBorders>
            <w:hideMark/>
          </w:tcPr>
          <w:p w14:paraId="2DDA0462" w14:textId="77777777" w:rsidR="00DC7D59" w:rsidRDefault="00DC7D59">
            <w:pPr>
              <w:pStyle w:val="TAL"/>
              <w:rPr>
                <w:sz w:val="16"/>
              </w:rPr>
            </w:pPr>
            <w:r>
              <w:rPr>
                <w:sz w:val="16"/>
              </w:rPr>
              <w:t>Clarification of PCF authorization during SM policy association establishment</w:t>
            </w:r>
          </w:p>
        </w:tc>
        <w:tc>
          <w:tcPr>
            <w:tcW w:w="515" w:type="pct"/>
            <w:tcBorders>
              <w:top w:val="single" w:sz="4" w:space="0" w:color="auto"/>
              <w:left w:val="single" w:sz="4" w:space="0" w:color="auto"/>
              <w:bottom w:val="single" w:sz="4" w:space="0" w:color="auto"/>
              <w:right w:val="single" w:sz="4" w:space="0" w:color="auto"/>
            </w:tcBorders>
            <w:hideMark/>
          </w:tcPr>
          <w:p w14:paraId="1FE6F20E"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9E0BD60"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3DCE1837" w14:textId="77777777" w:rsidR="00DC7D59" w:rsidRDefault="00DC7D59">
            <w:pPr>
              <w:pStyle w:val="TAL"/>
              <w:rPr>
                <w:sz w:val="16"/>
              </w:rPr>
            </w:pPr>
            <w:r>
              <w:rPr>
                <w:sz w:val="16"/>
              </w:rPr>
              <w:t>1172</w:t>
            </w:r>
          </w:p>
        </w:tc>
        <w:tc>
          <w:tcPr>
            <w:tcW w:w="237" w:type="pct"/>
            <w:tcBorders>
              <w:top w:val="single" w:sz="4" w:space="0" w:color="auto"/>
              <w:left w:val="single" w:sz="4" w:space="0" w:color="auto"/>
              <w:bottom w:val="single" w:sz="4" w:space="0" w:color="auto"/>
              <w:right w:val="single" w:sz="4" w:space="0" w:color="auto"/>
            </w:tcBorders>
          </w:tcPr>
          <w:p w14:paraId="2683D81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B04AEB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DB042B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DFCD102" w14:textId="77777777" w:rsidR="00DC7D59" w:rsidRDefault="00DC7D59">
            <w:pPr>
              <w:pStyle w:val="TAL"/>
              <w:rPr>
                <w:sz w:val="16"/>
              </w:rPr>
            </w:pPr>
            <w:r>
              <w:rPr>
                <w:sz w:val="16"/>
              </w:rPr>
              <w:t>SMPC18</w:t>
            </w:r>
          </w:p>
        </w:tc>
        <w:tc>
          <w:tcPr>
            <w:tcW w:w="420" w:type="pct"/>
            <w:tcBorders>
              <w:top w:val="single" w:sz="4" w:space="0" w:color="auto"/>
              <w:left w:val="single" w:sz="4" w:space="0" w:color="auto"/>
              <w:bottom w:val="single" w:sz="4" w:space="0" w:color="auto"/>
              <w:right w:val="single" w:sz="4" w:space="0" w:color="auto"/>
            </w:tcBorders>
            <w:hideMark/>
          </w:tcPr>
          <w:p w14:paraId="06EB01E3" w14:textId="77777777" w:rsidR="00DC7D59" w:rsidRDefault="00DC7D59">
            <w:pPr>
              <w:pStyle w:val="TAL"/>
              <w:rPr>
                <w:sz w:val="16"/>
              </w:rPr>
            </w:pPr>
            <w:r>
              <w:rPr>
                <w:sz w:val="16"/>
              </w:rPr>
              <w:t>revised</w:t>
            </w:r>
          </w:p>
        </w:tc>
      </w:tr>
      <w:tr w:rsidR="00DC7D59" w14:paraId="3BAA7B9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71E5887" w14:textId="77777777" w:rsidR="00DC7D59" w:rsidRDefault="00DC7D59">
            <w:pPr>
              <w:pStyle w:val="TAL"/>
              <w:rPr>
                <w:sz w:val="16"/>
              </w:rPr>
            </w:pPr>
            <w:r>
              <w:rPr>
                <w:sz w:val="16"/>
              </w:rPr>
              <w:t>C3-235330</w:t>
            </w:r>
          </w:p>
        </w:tc>
        <w:tc>
          <w:tcPr>
            <w:tcW w:w="1604" w:type="pct"/>
            <w:tcBorders>
              <w:top w:val="single" w:sz="4" w:space="0" w:color="auto"/>
              <w:left w:val="single" w:sz="4" w:space="0" w:color="auto"/>
              <w:bottom w:val="single" w:sz="4" w:space="0" w:color="auto"/>
              <w:right w:val="single" w:sz="4" w:space="0" w:color="auto"/>
            </w:tcBorders>
            <w:hideMark/>
          </w:tcPr>
          <w:p w14:paraId="0236F596" w14:textId="77777777" w:rsidR="00DC7D59" w:rsidRDefault="00DC7D59">
            <w:pPr>
              <w:pStyle w:val="TAL"/>
              <w:rPr>
                <w:sz w:val="16"/>
              </w:rPr>
            </w:pPr>
            <w:r>
              <w:rPr>
                <w:sz w:val="16"/>
              </w:rPr>
              <w:t>Clarification of policy enforcement when subscribed information of UDM is removed</w:t>
            </w:r>
          </w:p>
        </w:tc>
        <w:tc>
          <w:tcPr>
            <w:tcW w:w="515" w:type="pct"/>
            <w:tcBorders>
              <w:top w:val="single" w:sz="4" w:space="0" w:color="auto"/>
              <w:left w:val="single" w:sz="4" w:space="0" w:color="auto"/>
              <w:bottom w:val="single" w:sz="4" w:space="0" w:color="auto"/>
              <w:right w:val="single" w:sz="4" w:space="0" w:color="auto"/>
            </w:tcBorders>
            <w:hideMark/>
          </w:tcPr>
          <w:p w14:paraId="11781F8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85D1C79"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371A322D" w14:textId="77777777" w:rsidR="00DC7D59" w:rsidRDefault="00DC7D59">
            <w:pPr>
              <w:pStyle w:val="TAL"/>
              <w:rPr>
                <w:sz w:val="16"/>
              </w:rPr>
            </w:pPr>
            <w:r>
              <w:rPr>
                <w:sz w:val="16"/>
              </w:rPr>
              <w:t>285</w:t>
            </w:r>
          </w:p>
        </w:tc>
        <w:tc>
          <w:tcPr>
            <w:tcW w:w="237" w:type="pct"/>
            <w:tcBorders>
              <w:top w:val="single" w:sz="4" w:space="0" w:color="auto"/>
              <w:left w:val="single" w:sz="4" w:space="0" w:color="auto"/>
              <w:bottom w:val="single" w:sz="4" w:space="0" w:color="auto"/>
              <w:right w:val="single" w:sz="4" w:space="0" w:color="auto"/>
            </w:tcBorders>
          </w:tcPr>
          <w:p w14:paraId="0303ACD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F0A41F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79191B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69053C0" w14:textId="77777777" w:rsidR="00DC7D59" w:rsidRDefault="00DC7D59">
            <w:pPr>
              <w:pStyle w:val="TAL"/>
              <w:rPr>
                <w:sz w:val="16"/>
              </w:rPr>
            </w:pPr>
            <w:r>
              <w:rPr>
                <w:sz w:val="16"/>
              </w:rPr>
              <w:t>TEI18, 5GS_Ph1-CT</w:t>
            </w:r>
          </w:p>
        </w:tc>
        <w:tc>
          <w:tcPr>
            <w:tcW w:w="420" w:type="pct"/>
            <w:tcBorders>
              <w:top w:val="single" w:sz="4" w:space="0" w:color="auto"/>
              <w:left w:val="single" w:sz="4" w:space="0" w:color="auto"/>
              <w:bottom w:val="single" w:sz="4" w:space="0" w:color="auto"/>
              <w:right w:val="single" w:sz="4" w:space="0" w:color="auto"/>
            </w:tcBorders>
            <w:hideMark/>
          </w:tcPr>
          <w:p w14:paraId="19E9DC05" w14:textId="77777777" w:rsidR="00DC7D59" w:rsidRDefault="00DC7D59">
            <w:pPr>
              <w:pStyle w:val="TAL"/>
              <w:rPr>
                <w:sz w:val="16"/>
              </w:rPr>
            </w:pPr>
            <w:r>
              <w:rPr>
                <w:sz w:val="16"/>
              </w:rPr>
              <w:t>postponed</w:t>
            </w:r>
          </w:p>
        </w:tc>
      </w:tr>
      <w:tr w:rsidR="00DC7D59" w14:paraId="6B7433B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6552109" w14:textId="77777777" w:rsidR="00DC7D59" w:rsidRDefault="00DC7D59">
            <w:pPr>
              <w:pStyle w:val="TAL"/>
              <w:rPr>
                <w:sz w:val="16"/>
              </w:rPr>
            </w:pPr>
            <w:r>
              <w:rPr>
                <w:sz w:val="16"/>
              </w:rPr>
              <w:t>C3-235331</w:t>
            </w:r>
          </w:p>
        </w:tc>
        <w:tc>
          <w:tcPr>
            <w:tcW w:w="1604" w:type="pct"/>
            <w:tcBorders>
              <w:top w:val="single" w:sz="4" w:space="0" w:color="auto"/>
              <w:left w:val="single" w:sz="4" w:space="0" w:color="auto"/>
              <w:bottom w:val="single" w:sz="4" w:space="0" w:color="auto"/>
              <w:right w:val="single" w:sz="4" w:space="0" w:color="auto"/>
            </w:tcBorders>
            <w:hideMark/>
          </w:tcPr>
          <w:p w14:paraId="5AE1186E" w14:textId="77777777" w:rsidR="00DC7D59" w:rsidRDefault="00DC7D59">
            <w:pPr>
              <w:pStyle w:val="TAL"/>
              <w:rPr>
                <w:sz w:val="16"/>
              </w:rPr>
            </w:pPr>
            <w:r>
              <w:rPr>
                <w:sz w:val="16"/>
              </w:rPr>
              <w:t xml:space="preserve">Update the </w:t>
            </w:r>
            <w:proofErr w:type="spellStart"/>
            <w:r>
              <w:rPr>
                <w:sz w:val="16"/>
              </w:rPr>
              <w:t>MbsSessAssistInfo</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08731CB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3214969"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F0A0C12" w14:textId="77777777" w:rsidR="00DC7D59" w:rsidRDefault="00DC7D59">
            <w:pPr>
              <w:pStyle w:val="TAL"/>
              <w:rPr>
                <w:sz w:val="16"/>
              </w:rPr>
            </w:pPr>
            <w:r>
              <w:rPr>
                <w:sz w:val="16"/>
              </w:rPr>
              <w:t>1084</w:t>
            </w:r>
          </w:p>
        </w:tc>
        <w:tc>
          <w:tcPr>
            <w:tcW w:w="237" w:type="pct"/>
            <w:tcBorders>
              <w:top w:val="single" w:sz="4" w:space="0" w:color="auto"/>
              <w:left w:val="single" w:sz="4" w:space="0" w:color="auto"/>
              <w:bottom w:val="single" w:sz="4" w:space="0" w:color="auto"/>
              <w:right w:val="single" w:sz="4" w:space="0" w:color="auto"/>
            </w:tcBorders>
            <w:hideMark/>
          </w:tcPr>
          <w:p w14:paraId="6F7E00F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FF7789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3D92A1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D3199C4" w14:textId="77777777" w:rsidR="00DC7D59" w:rsidRDefault="00DC7D59">
            <w:pPr>
              <w:pStyle w:val="TAL"/>
              <w:rPr>
                <w:sz w:val="16"/>
              </w:rPr>
            </w:pPr>
            <w:r>
              <w:rPr>
                <w:sz w:val="16"/>
              </w:rPr>
              <w:t>5MBS_Ph2</w:t>
            </w:r>
          </w:p>
        </w:tc>
        <w:tc>
          <w:tcPr>
            <w:tcW w:w="420" w:type="pct"/>
            <w:tcBorders>
              <w:top w:val="single" w:sz="4" w:space="0" w:color="auto"/>
              <w:left w:val="single" w:sz="4" w:space="0" w:color="auto"/>
              <w:bottom w:val="single" w:sz="4" w:space="0" w:color="auto"/>
              <w:right w:val="single" w:sz="4" w:space="0" w:color="auto"/>
            </w:tcBorders>
            <w:hideMark/>
          </w:tcPr>
          <w:p w14:paraId="12E4B804" w14:textId="77777777" w:rsidR="00DC7D59" w:rsidRDefault="00DC7D59">
            <w:pPr>
              <w:pStyle w:val="TAL"/>
              <w:rPr>
                <w:sz w:val="16"/>
              </w:rPr>
            </w:pPr>
            <w:r>
              <w:rPr>
                <w:sz w:val="16"/>
              </w:rPr>
              <w:t>merged</w:t>
            </w:r>
          </w:p>
        </w:tc>
      </w:tr>
      <w:tr w:rsidR="00DC7D59" w14:paraId="0C50498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3EFD6A7" w14:textId="77777777" w:rsidR="00DC7D59" w:rsidRDefault="00DC7D59">
            <w:pPr>
              <w:pStyle w:val="TAL"/>
              <w:rPr>
                <w:sz w:val="16"/>
              </w:rPr>
            </w:pPr>
            <w:r>
              <w:rPr>
                <w:sz w:val="16"/>
              </w:rPr>
              <w:t>C3-235332</w:t>
            </w:r>
          </w:p>
        </w:tc>
        <w:tc>
          <w:tcPr>
            <w:tcW w:w="1604" w:type="pct"/>
            <w:tcBorders>
              <w:top w:val="single" w:sz="4" w:space="0" w:color="auto"/>
              <w:left w:val="single" w:sz="4" w:space="0" w:color="auto"/>
              <w:bottom w:val="single" w:sz="4" w:space="0" w:color="auto"/>
              <w:right w:val="single" w:sz="4" w:space="0" w:color="auto"/>
            </w:tcBorders>
            <w:hideMark/>
          </w:tcPr>
          <w:p w14:paraId="030ABE48" w14:textId="77777777" w:rsidR="00DC7D59" w:rsidRDefault="00DC7D59">
            <w:pPr>
              <w:pStyle w:val="TAL"/>
              <w:rPr>
                <w:sz w:val="16"/>
              </w:rPr>
            </w:pPr>
            <w:r>
              <w:rPr>
                <w:sz w:val="16"/>
              </w:rPr>
              <w:t>Correction in warning notification procedures.</w:t>
            </w:r>
          </w:p>
        </w:tc>
        <w:tc>
          <w:tcPr>
            <w:tcW w:w="515" w:type="pct"/>
            <w:tcBorders>
              <w:top w:val="single" w:sz="4" w:space="0" w:color="auto"/>
              <w:left w:val="single" w:sz="4" w:space="0" w:color="auto"/>
              <w:bottom w:val="single" w:sz="4" w:space="0" w:color="auto"/>
              <w:right w:val="single" w:sz="4" w:space="0" w:color="auto"/>
            </w:tcBorders>
            <w:hideMark/>
          </w:tcPr>
          <w:p w14:paraId="4E327C1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1CE5C97"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64C2D11D" w14:textId="77777777" w:rsidR="00DC7D59" w:rsidRDefault="00DC7D59">
            <w:pPr>
              <w:pStyle w:val="TAL"/>
              <w:rPr>
                <w:sz w:val="16"/>
              </w:rPr>
            </w:pPr>
            <w:r>
              <w:rPr>
                <w:sz w:val="16"/>
              </w:rPr>
              <w:t>498</w:t>
            </w:r>
          </w:p>
        </w:tc>
        <w:tc>
          <w:tcPr>
            <w:tcW w:w="237" w:type="pct"/>
            <w:tcBorders>
              <w:top w:val="single" w:sz="4" w:space="0" w:color="auto"/>
              <w:left w:val="single" w:sz="4" w:space="0" w:color="auto"/>
              <w:bottom w:val="single" w:sz="4" w:space="0" w:color="auto"/>
              <w:right w:val="single" w:sz="4" w:space="0" w:color="auto"/>
            </w:tcBorders>
            <w:hideMark/>
          </w:tcPr>
          <w:p w14:paraId="20DD3196"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60C40F1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C850AF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702F62E" w14:textId="77777777" w:rsidR="00DC7D59" w:rsidRDefault="00DC7D59">
            <w:pPr>
              <w:pStyle w:val="TAL"/>
              <w:rPr>
                <w:sz w:val="16"/>
              </w:rPr>
            </w:pPr>
            <w:proofErr w:type="spellStart"/>
            <w:r>
              <w:rPr>
                <w:sz w:val="16"/>
              </w:rPr>
              <w:t>eNA</w:t>
            </w:r>
            <w:proofErr w:type="spellEnd"/>
            <w:r>
              <w:rPr>
                <w:sz w:val="16"/>
              </w:rPr>
              <w:t>, TEI18</w:t>
            </w:r>
          </w:p>
        </w:tc>
        <w:tc>
          <w:tcPr>
            <w:tcW w:w="420" w:type="pct"/>
            <w:tcBorders>
              <w:top w:val="single" w:sz="4" w:space="0" w:color="auto"/>
              <w:left w:val="single" w:sz="4" w:space="0" w:color="auto"/>
              <w:bottom w:val="single" w:sz="4" w:space="0" w:color="auto"/>
              <w:right w:val="single" w:sz="4" w:space="0" w:color="auto"/>
            </w:tcBorders>
            <w:hideMark/>
          </w:tcPr>
          <w:p w14:paraId="47AB28FD" w14:textId="77777777" w:rsidR="00DC7D59" w:rsidRDefault="00DC7D59">
            <w:pPr>
              <w:pStyle w:val="TAL"/>
              <w:rPr>
                <w:sz w:val="16"/>
              </w:rPr>
            </w:pPr>
            <w:r>
              <w:rPr>
                <w:sz w:val="16"/>
              </w:rPr>
              <w:t>agreed</w:t>
            </w:r>
          </w:p>
        </w:tc>
      </w:tr>
      <w:tr w:rsidR="00DC7D59" w14:paraId="766E981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F209A4C" w14:textId="77777777" w:rsidR="00DC7D59" w:rsidRDefault="00DC7D59">
            <w:pPr>
              <w:pStyle w:val="TAL"/>
              <w:rPr>
                <w:sz w:val="16"/>
              </w:rPr>
            </w:pPr>
            <w:r>
              <w:rPr>
                <w:sz w:val="16"/>
              </w:rPr>
              <w:t>C3-235333</w:t>
            </w:r>
          </w:p>
        </w:tc>
        <w:tc>
          <w:tcPr>
            <w:tcW w:w="1604" w:type="pct"/>
            <w:tcBorders>
              <w:top w:val="single" w:sz="4" w:space="0" w:color="auto"/>
              <w:left w:val="single" w:sz="4" w:space="0" w:color="auto"/>
              <w:bottom w:val="single" w:sz="4" w:space="0" w:color="auto"/>
              <w:right w:val="single" w:sz="4" w:space="0" w:color="auto"/>
            </w:tcBorders>
            <w:hideMark/>
          </w:tcPr>
          <w:p w14:paraId="20CC5DE8" w14:textId="77777777" w:rsidR="00DC7D59" w:rsidRDefault="00DC7D59">
            <w:pPr>
              <w:pStyle w:val="TAL"/>
              <w:rPr>
                <w:sz w:val="16"/>
              </w:rPr>
            </w:pPr>
            <w:r>
              <w:rPr>
                <w:sz w:val="16"/>
              </w:rPr>
              <w:t>EN resolution for the VAL service area location representation</w:t>
            </w:r>
          </w:p>
        </w:tc>
        <w:tc>
          <w:tcPr>
            <w:tcW w:w="515" w:type="pct"/>
            <w:tcBorders>
              <w:top w:val="single" w:sz="4" w:space="0" w:color="auto"/>
              <w:left w:val="single" w:sz="4" w:space="0" w:color="auto"/>
              <w:bottom w:val="single" w:sz="4" w:space="0" w:color="auto"/>
              <w:right w:val="single" w:sz="4" w:space="0" w:color="auto"/>
            </w:tcBorders>
            <w:hideMark/>
          </w:tcPr>
          <w:p w14:paraId="5B3B505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D860941"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6A1DA873" w14:textId="77777777" w:rsidR="00DC7D59" w:rsidRDefault="00DC7D59">
            <w:pPr>
              <w:pStyle w:val="TAL"/>
              <w:rPr>
                <w:sz w:val="16"/>
              </w:rPr>
            </w:pPr>
            <w:r>
              <w:rPr>
                <w:sz w:val="16"/>
              </w:rPr>
              <w:t>202</w:t>
            </w:r>
          </w:p>
        </w:tc>
        <w:tc>
          <w:tcPr>
            <w:tcW w:w="237" w:type="pct"/>
            <w:tcBorders>
              <w:top w:val="single" w:sz="4" w:space="0" w:color="auto"/>
              <w:left w:val="single" w:sz="4" w:space="0" w:color="auto"/>
              <w:bottom w:val="single" w:sz="4" w:space="0" w:color="auto"/>
              <w:right w:val="single" w:sz="4" w:space="0" w:color="auto"/>
            </w:tcBorders>
          </w:tcPr>
          <w:p w14:paraId="0ED4399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EB137D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FB7BD2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6E01B77"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0E8A9B25" w14:textId="77777777" w:rsidR="00DC7D59" w:rsidRDefault="00DC7D59">
            <w:pPr>
              <w:pStyle w:val="TAL"/>
              <w:rPr>
                <w:sz w:val="16"/>
              </w:rPr>
            </w:pPr>
            <w:r>
              <w:rPr>
                <w:sz w:val="16"/>
              </w:rPr>
              <w:t>revised</w:t>
            </w:r>
          </w:p>
        </w:tc>
      </w:tr>
      <w:tr w:rsidR="00DC7D59" w14:paraId="6A241E1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BCE3075" w14:textId="77777777" w:rsidR="00DC7D59" w:rsidRDefault="00DC7D59">
            <w:pPr>
              <w:pStyle w:val="TAL"/>
              <w:rPr>
                <w:sz w:val="16"/>
              </w:rPr>
            </w:pPr>
            <w:r>
              <w:rPr>
                <w:sz w:val="16"/>
              </w:rPr>
              <w:t>C3-235334</w:t>
            </w:r>
          </w:p>
        </w:tc>
        <w:tc>
          <w:tcPr>
            <w:tcW w:w="1604" w:type="pct"/>
            <w:tcBorders>
              <w:top w:val="single" w:sz="4" w:space="0" w:color="auto"/>
              <w:left w:val="single" w:sz="4" w:space="0" w:color="auto"/>
              <w:bottom w:val="single" w:sz="4" w:space="0" w:color="auto"/>
              <w:right w:val="single" w:sz="4" w:space="0" w:color="auto"/>
            </w:tcBorders>
            <w:hideMark/>
          </w:tcPr>
          <w:p w14:paraId="0025BAAB" w14:textId="77777777" w:rsidR="00DC7D59" w:rsidRDefault="00DC7D59">
            <w:pPr>
              <w:pStyle w:val="TAL"/>
              <w:rPr>
                <w:sz w:val="16"/>
              </w:rPr>
            </w:pPr>
            <w:r>
              <w:rPr>
                <w:sz w:val="16"/>
              </w:rPr>
              <w:t>EN resolution for the VAL service area ID representation</w:t>
            </w:r>
          </w:p>
        </w:tc>
        <w:tc>
          <w:tcPr>
            <w:tcW w:w="515" w:type="pct"/>
            <w:tcBorders>
              <w:top w:val="single" w:sz="4" w:space="0" w:color="auto"/>
              <w:left w:val="single" w:sz="4" w:space="0" w:color="auto"/>
              <w:bottom w:val="single" w:sz="4" w:space="0" w:color="auto"/>
              <w:right w:val="single" w:sz="4" w:space="0" w:color="auto"/>
            </w:tcBorders>
            <w:hideMark/>
          </w:tcPr>
          <w:p w14:paraId="4276F482" w14:textId="77777777" w:rsidR="00DC7D59" w:rsidRDefault="00DC7D59">
            <w:pPr>
              <w:pStyle w:val="TAL"/>
              <w:rPr>
                <w:sz w:val="16"/>
              </w:rPr>
            </w:pPr>
            <w:r>
              <w:rPr>
                <w:sz w:val="16"/>
              </w:rPr>
              <w:t>Ericsson, Samsung</w:t>
            </w:r>
          </w:p>
        </w:tc>
        <w:tc>
          <w:tcPr>
            <w:tcW w:w="306" w:type="pct"/>
            <w:tcBorders>
              <w:top w:val="single" w:sz="4" w:space="0" w:color="auto"/>
              <w:left w:val="single" w:sz="4" w:space="0" w:color="auto"/>
              <w:bottom w:val="single" w:sz="4" w:space="0" w:color="auto"/>
              <w:right w:val="single" w:sz="4" w:space="0" w:color="auto"/>
            </w:tcBorders>
            <w:hideMark/>
          </w:tcPr>
          <w:p w14:paraId="688EF684"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4F9425A1" w14:textId="77777777" w:rsidR="00DC7D59" w:rsidRDefault="00DC7D59">
            <w:pPr>
              <w:pStyle w:val="TAL"/>
              <w:rPr>
                <w:sz w:val="16"/>
              </w:rPr>
            </w:pPr>
            <w:r>
              <w:rPr>
                <w:sz w:val="16"/>
              </w:rPr>
              <w:t>203</w:t>
            </w:r>
          </w:p>
        </w:tc>
        <w:tc>
          <w:tcPr>
            <w:tcW w:w="237" w:type="pct"/>
            <w:tcBorders>
              <w:top w:val="single" w:sz="4" w:space="0" w:color="auto"/>
              <w:left w:val="single" w:sz="4" w:space="0" w:color="auto"/>
              <w:bottom w:val="single" w:sz="4" w:space="0" w:color="auto"/>
              <w:right w:val="single" w:sz="4" w:space="0" w:color="auto"/>
            </w:tcBorders>
          </w:tcPr>
          <w:p w14:paraId="01747F1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D3D250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DC308F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E3BB563"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73AA5FA4" w14:textId="77777777" w:rsidR="00DC7D59" w:rsidRDefault="00DC7D59">
            <w:pPr>
              <w:pStyle w:val="TAL"/>
              <w:rPr>
                <w:sz w:val="16"/>
              </w:rPr>
            </w:pPr>
            <w:r>
              <w:rPr>
                <w:sz w:val="16"/>
              </w:rPr>
              <w:t>revised</w:t>
            </w:r>
          </w:p>
        </w:tc>
      </w:tr>
      <w:tr w:rsidR="00DC7D59" w14:paraId="4432BD4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6A47BBC" w14:textId="77777777" w:rsidR="00DC7D59" w:rsidRDefault="00DC7D59">
            <w:pPr>
              <w:pStyle w:val="TAL"/>
              <w:rPr>
                <w:sz w:val="16"/>
              </w:rPr>
            </w:pPr>
            <w:r>
              <w:rPr>
                <w:sz w:val="16"/>
              </w:rPr>
              <w:t>C3-235335</w:t>
            </w:r>
          </w:p>
        </w:tc>
        <w:tc>
          <w:tcPr>
            <w:tcW w:w="1604" w:type="pct"/>
            <w:tcBorders>
              <w:top w:val="single" w:sz="4" w:space="0" w:color="auto"/>
              <w:left w:val="single" w:sz="4" w:space="0" w:color="auto"/>
              <w:bottom w:val="single" w:sz="4" w:space="0" w:color="auto"/>
              <w:right w:val="single" w:sz="4" w:space="0" w:color="auto"/>
            </w:tcBorders>
            <w:hideMark/>
          </w:tcPr>
          <w:p w14:paraId="6F2B810F" w14:textId="77777777" w:rsidR="00DC7D59" w:rsidRDefault="00DC7D59">
            <w:pPr>
              <w:pStyle w:val="TAL"/>
              <w:rPr>
                <w:sz w:val="16"/>
              </w:rPr>
            </w:pPr>
            <w:r>
              <w:rPr>
                <w:sz w:val="16"/>
              </w:rPr>
              <w:t xml:space="preserve">EN resolution in the </w:t>
            </w:r>
            <w:proofErr w:type="spellStart"/>
            <w:r>
              <w:rPr>
                <w:sz w:val="16"/>
              </w:rPr>
              <w:t>VALServiceData</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73030B4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6D4226B"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2339404F" w14:textId="77777777" w:rsidR="00DC7D59" w:rsidRDefault="00DC7D59">
            <w:pPr>
              <w:pStyle w:val="TAL"/>
              <w:rPr>
                <w:sz w:val="16"/>
              </w:rPr>
            </w:pPr>
            <w:r>
              <w:rPr>
                <w:sz w:val="16"/>
              </w:rPr>
              <w:t>204</w:t>
            </w:r>
          </w:p>
        </w:tc>
        <w:tc>
          <w:tcPr>
            <w:tcW w:w="237" w:type="pct"/>
            <w:tcBorders>
              <w:top w:val="single" w:sz="4" w:space="0" w:color="auto"/>
              <w:left w:val="single" w:sz="4" w:space="0" w:color="auto"/>
              <w:bottom w:val="single" w:sz="4" w:space="0" w:color="auto"/>
              <w:right w:val="single" w:sz="4" w:space="0" w:color="auto"/>
            </w:tcBorders>
          </w:tcPr>
          <w:p w14:paraId="6664DD9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695708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E0AA4E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9647AFF"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0ECF5D16" w14:textId="77777777" w:rsidR="00DC7D59" w:rsidRDefault="00DC7D59">
            <w:pPr>
              <w:pStyle w:val="TAL"/>
              <w:rPr>
                <w:sz w:val="16"/>
              </w:rPr>
            </w:pPr>
            <w:r>
              <w:rPr>
                <w:sz w:val="16"/>
              </w:rPr>
              <w:t>withdrawn</w:t>
            </w:r>
          </w:p>
        </w:tc>
      </w:tr>
      <w:tr w:rsidR="00DC7D59" w14:paraId="620BE36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9952888" w14:textId="77777777" w:rsidR="00DC7D59" w:rsidRDefault="00DC7D59">
            <w:pPr>
              <w:pStyle w:val="TAL"/>
              <w:rPr>
                <w:sz w:val="16"/>
              </w:rPr>
            </w:pPr>
            <w:r>
              <w:rPr>
                <w:sz w:val="16"/>
              </w:rPr>
              <w:t>C3-235336</w:t>
            </w:r>
          </w:p>
        </w:tc>
        <w:tc>
          <w:tcPr>
            <w:tcW w:w="1604" w:type="pct"/>
            <w:tcBorders>
              <w:top w:val="single" w:sz="4" w:space="0" w:color="auto"/>
              <w:left w:val="single" w:sz="4" w:space="0" w:color="auto"/>
              <w:bottom w:val="single" w:sz="4" w:space="0" w:color="auto"/>
              <w:right w:val="single" w:sz="4" w:space="0" w:color="auto"/>
            </w:tcBorders>
            <w:hideMark/>
          </w:tcPr>
          <w:p w14:paraId="1A40E963" w14:textId="77777777" w:rsidR="00DC7D59" w:rsidRDefault="00DC7D59">
            <w:pPr>
              <w:pStyle w:val="TAL"/>
              <w:rPr>
                <w:sz w:val="16"/>
              </w:rPr>
            </w:pPr>
            <w:r>
              <w:rPr>
                <w:sz w:val="16"/>
              </w:rPr>
              <w:t xml:space="preserve">Update subscription service operation implementation in the </w:t>
            </w:r>
            <w:proofErr w:type="spellStart"/>
            <w:r>
              <w:rPr>
                <w:sz w:val="16"/>
              </w:rPr>
              <w:t>SS_VALServiceAreaConfiguration</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474637BB"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BD4E6AF"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61A2BB09" w14:textId="77777777" w:rsidR="00DC7D59" w:rsidRDefault="00DC7D59">
            <w:pPr>
              <w:pStyle w:val="TAL"/>
              <w:rPr>
                <w:sz w:val="16"/>
              </w:rPr>
            </w:pPr>
            <w:r>
              <w:rPr>
                <w:sz w:val="16"/>
              </w:rPr>
              <w:t>205</w:t>
            </w:r>
          </w:p>
        </w:tc>
        <w:tc>
          <w:tcPr>
            <w:tcW w:w="237" w:type="pct"/>
            <w:tcBorders>
              <w:top w:val="single" w:sz="4" w:space="0" w:color="auto"/>
              <w:left w:val="single" w:sz="4" w:space="0" w:color="auto"/>
              <w:bottom w:val="single" w:sz="4" w:space="0" w:color="auto"/>
              <w:right w:val="single" w:sz="4" w:space="0" w:color="auto"/>
            </w:tcBorders>
          </w:tcPr>
          <w:p w14:paraId="3AEE450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1DAE19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50CC1E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577C4A2"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0EBF7583" w14:textId="77777777" w:rsidR="00DC7D59" w:rsidRDefault="00DC7D59">
            <w:pPr>
              <w:pStyle w:val="TAL"/>
              <w:rPr>
                <w:sz w:val="16"/>
              </w:rPr>
            </w:pPr>
            <w:r>
              <w:rPr>
                <w:sz w:val="16"/>
              </w:rPr>
              <w:t>revised</w:t>
            </w:r>
          </w:p>
        </w:tc>
      </w:tr>
      <w:tr w:rsidR="00DC7D59" w14:paraId="5F5729F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D1FC4D3" w14:textId="77777777" w:rsidR="00DC7D59" w:rsidRDefault="00DC7D59">
            <w:pPr>
              <w:pStyle w:val="TAL"/>
              <w:rPr>
                <w:sz w:val="16"/>
              </w:rPr>
            </w:pPr>
            <w:r>
              <w:rPr>
                <w:sz w:val="16"/>
              </w:rPr>
              <w:t>C3-235337</w:t>
            </w:r>
          </w:p>
        </w:tc>
        <w:tc>
          <w:tcPr>
            <w:tcW w:w="1604" w:type="pct"/>
            <w:tcBorders>
              <w:top w:val="single" w:sz="4" w:space="0" w:color="auto"/>
              <w:left w:val="single" w:sz="4" w:space="0" w:color="auto"/>
              <w:bottom w:val="single" w:sz="4" w:space="0" w:color="auto"/>
              <w:right w:val="single" w:sz="4" w:space="0" w:color="auto"/>
            </w:tcBorders>
            <w:hideMark/>
          </w:tcPr>
          <w:p w14:paraId="46CECDC2" w14:textId="77777777" w:rsidR="00DC7D59" w:rsidRDefault="00DC7D59">
            <w:pPr>
              <w:pStyle w:val="TAL"/>
              <w:rPr>
                <w:sz w:val="16"/>
              </w:rPr>
            </w:pPr>
            <w:r>
              <w:rPr>
                <w:sz w:val="16"/>
              </w:rPr>
              <w:t xml:space="preserve">Update subscription service operation implementation in the </w:t>
            </w:r>
            <w:proofErr w:type="spellStart"/>
            <w:r>
              <w:rPr>
                <w:sz w:val="16"/>
              </w:rPr>
              <w:t>SS_VALServiceAreaConfiguration</w:t>
            </w:r>
            <w:proofErr w:type="spellEnd"/>
            <w:r>
              <w:rPr>
                <w:sz w:val="16"/>
              </w:rPr>
              <w:t xml:space="preserve"> </w:t>
            </w:r>
            <w:proofErr w:type="spellStart"/>
            <w:r>
              <w:rPr>
                <w:sz w:val="16"/>
              </w:rPr>
              <w:t>OpenAPI</w:t>
            </w:r>
            <w:proofErr w:type="spellEnd"/>
            <w:r>
              <w:rPr>
                <w:sz w:val="16"/>
              </w:rPr>
              <w:t xml:space="preserve"> file</w:t>
            </w:r>
          </w:p>
        </w:tc>
        <w:tc>
          <w:tcPr>
            <w:tcW w:w="515" w:type="pct"/>
            <w:tcBorders>
              <w:top w:val="single" w:sz="4" w:space="0" w:color="auto"/>
              <w:left w:val="single" w:sz="4" w:space="0" w:color="auto"/>
              <w:bottom w:val="single" w:sz="4" w:space="0" w:color="auto"/>
              <w:right w:val="single" w:sz="4" w:space="0" w:color="auto"/>
            </w:tcBorders>
            <w:hideMark/>
          </w:tcPr>
          <w:p w14:paraId="06B8761A" w14:textId="77777777" w:rsidR="00DC7D59" w:rsidRDefault="00DC7D59">
            <w:pPr>
              <w:pStyle w:val="TAL"/>
              <w:rPr>
                <w:sz w:val="16"/>
              </w:rPr>
            </w:pPr>
            <w:r>
              <w:rPr>
                <w:sz w:val="16"/>
              </w:rPr>
              <w:t xml:space="preserve">Ericsson, Nokia, Nokia </w:t>
            </w:r>
            <w:r>
              <w:rPr>
                <w:sz w:val="16"/>
              </w:rPr>
              <w:lastRenderedPageBreak/>
              <w:t>Shanghai Bell</w:t>
            </w:r>
          </w:p>
        </w:tc>
        <w:tc>
          <w:tcPr>
            <w:tcW w:w="306" w:type="pct"/>
            <w:tcBorders>
              <w:top w:val="single" w:sz="4" w:space="0" w:color="auto"/>
              <w:left w:val="single" w:sz="4" w:space="0" w:color="auto"/>
              <w:bottom w:val="single" w:sz="4" w:space="0" w:color="auto"/>
              <w:right w:val="single" w:sz="4" w:space="0" w:color="auto"/>
            </w:tcBorders>
            <w:hideMark/>
          </w:tcPr>
          <w:p w14:paraId="6D978920" w14:textId="77777777" w:rsidR="00DC7D59" w:rsidRDefault="00DC7D59">
            <w:pPr>
              <w:pStyle w:val="TAL"/>
              <w:rPr>
                <w:sz w:val="16"/>
              </w:rPr>
            </w:pPr>
            <w:r>
              <w:rPr>
                <w:sz w:val="16"/>
              </w:rPr>
              <w:lastRenderedPageBreak/>
              <w:t>29,549</w:t>
            </w:r>
          </w:p>
        </w:tc>
        <w:tc>
          <w:tcPr>
            <w:tcW w:w="248" w:type="pct"/>
            <w:tcBorders>
              <w:top w:val="single" w:sz="4" w:space="0" w:color="auto"/>
              <w:left w:val="single" w:sz="4" w:space="0" w:color="auto"/>
              <w:bottom w:val="single" w:sz="4" w:space="0" w:color="auto"/>
              <w:right w:val="single" w:sz="4" w:space="0" w:color="auto"/>
            </w:tcBorders>
            <w:hideMark/>
          </w:tcPr>
          <w:p w14:paraId="69748DFA" w14:textId="77777777" w:rsidR="00DC7D59" w:rsidRDefault="00DC7D59">
            <w:pPr>
              <w:pStyle w:val="TAL"/>
              <w:rPr>
                <w:sz w:val="16"/>
              </w:rPr>
            </w:pPr>
            <w:r>
              <w:rPr>
                <w:sz w:val="16"/>
              </w:rPr>
              <w:t>206</w:t>
            </w:r>
          </w:p>
        </w:tc>
        <w:tc>
          <w:tcPr>
            <w:tcW w:w="237" w:type="pct"/>
            <w:tcBorders>
              <w:top w:val="single" w:sz="4" w:space="0" w:color="auto"/>
              <w:left w:val="single" w:sz="4" w:space="0" w:color="auto"/>
              <w:bottom w:val="single" w:sz="4" w:space="0" w:color="auto"/>
              <w:right w:val="single" w:sz="4" w:space="0" w:color="auto"/>
            </w:tcBorders>
          </w:tcPr>
          <w:p w14:paraId="3777ABA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501EF5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64831E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AB02FF6"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242CA232" w14:textId="77777777" w:rsidR="00DC7D59" w:rsidRDefault="00DC7D59">
            <w:pPr>
              <w:pStyle w:val="TAL"/>
              <w:rPr>
                <w:sz w:val="16"/>
              </w:rPr>
            </w:pPr>
            <w:r>
              <w:rPr>
                <w:sz w:val="16"/>
              </w:rPr>
              <w:t>revised</w:t>
            </w:r>
          </w:p>
        </w:tc>
      </w:tr>
      <w:tr w:rsidR="00DC7D59" w14:paraId="26C1538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DF28FE0" w14:textId="77777777" w:rsidR="00DC7D59" w:rsidRDefault="00DC7D59">
            <w:pPr>
              <w:pStyle w:val="TAL"/>
              <w:rPr>
                <w:sz w:val="16"/>
              </w:rPr>
            </w:pPr>
            <w:r>
              <w:rPr>
                <w:sz w:val="16"/>
              </w:rPr>
              <w:t>C3-235338</w:t>
            </w:r>
          </w:p>
        </w:tc>
        <w:tc>
          <w:tcPr>
            <w:tcW w:w="1604" w:type="pct"/>
            <w:tcBorders>
              <w:top w:val="single" w:sz="4" w:space="0" w:color="auto"/>
              <w:left w:val="single" w:sz="4" w:space="0" w:color="auto"/>
              <w:bottom w:val="single" w:sz="4" w:space="0" w:color="auto"/>
              <w:right w:val="single" w:sz="4" w:space="0" w:color="auto"/>
            </w:tcBorders>
            <w:hideMark/>
          </w:tcPr>
          <w:p w14:paraId="4D864A5C" w14:textId="77777777" w:rsidR="00DC7D59" w:rsidRDefault="00DC7D59">
            <w:pPr>
              <w:pStyle w:val="TAL"/>
              <w:rPr>
                <w:sz w:val="16"/>
              </w:rPr>
            </w:pPr>
            <w:r>
              <w:rPr>
                <w:sz w:val="16"/>
              </w:rPr>
              <w:t xml:space="preserve">Update subscription service operation in the </w:t>
            </w:r>
            <w:proofErr w:type="spellStart"/>
            <w:r>
              <w:rPr>
                <w:sz w:val="16"/>
              </w:rPr>
              <w:t>SS_VALServiceAreaConfiguration</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33DF77ED"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F088409"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24BE04F1" w14:textId="77777777" w:rsidR="00DC7D59" w:rsidRDefault="00DC7D59">
            <w:pPr>
              <w:pStyle w:val="TAL"/>
              <w:rPr>
                <w:sz w:val="16"/>
              </w:rPr>
            </w:pPr>
            <w:r>
              <w:rPr>
                <w:sz w:val="16"/>
              </w:rPr>
              <w:t>207</w:t>
            </w:r>
          </w:p>
        </w:tc>
        <w:tc>
          <w:tcPr>
            <w:tcW w:w="237" w:type="pct"/>
            <w:tcBorders>
              <w:top w:val="single" w:sz="4" w:space="0" w:color="auto"/>
              <w:left w:val="single" w:sz="4" w:space="0" w:color="auto"/>
              <w:bottom w:val="single" w:sz="4" w:space="0" w:color="auto"/>
              <w:right w:val="single" w:sz="4" w:space="0" w:color="auto"/>
            </w:tcBorders>
          </w:tcPr>
          <w:p w14:paraId="28D069D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E784FB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89702A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44EE04B"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40FF8C97" w14:textId="77777777" w:rsidR="00DC7D59" w:rsidRDefault="00DC7D59">
            <w:pPr>
              <w:pStyle w:val="TAL"/>
              <w:rPr>
                <w:sz w:val="16"/>
              </w:rPr>
            </w:pPr>
            <w:r>
              <w:rPr>
                <w:sz w:val="16"/>
              </w:rPr>
              <w:t>revised</w:t>
            </w:r>
          </w:p>
        </w:tc>
      </w:tr>
      <w:tr w:rsidR="00DC7D59" w14:paraId="5B7B711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1AF01C4" w14:textId="77777777" w:rsidR="00DC7D59" w:rsidRDefault="00DC7D59">
            <w:pPr>
              <w:pStyle w:val="TAL"/>
              <w:rPr>
                <w:sz w:val="16"/>
              </w:rPr>
            </w:pPr>
            <w:r>
              <w:rPr>
                <w:sz w:val="16"/>
              </w:rPr>
              <w:t>C3-235341</w:t>
            </w:r>
          </w:p>
        </w:tc>
        <w:tc>
          <w:tcPr>
            <w:tcW w:w="1604" w:type="pct"/>
            <w:tcBorders>
              <w:top w:val="single" w:sz="4" w:space="0" w:color="auto"/>
              <w:left w:val="single" w:sz="4" w:space="0" w:color="auto"/>
              <w:bottom w:val="single" w:sz="4" w:space="0" w:color="auto"/>
              <w:right w:val="single" w:sz="4" w:space="0" w:color="auto"/>
            </w:tcBorders>
            <w:hideMark/>
          </w:tcPr>
          <w:p w14:paraId="11E3A93A" w14:textId="77777777" w:rsidR="00DC7D59" w:rsidRDefault="00DC7D59">
            <w:pPr>
              <w:pStyle w:val="TAL"/>
              <w:rPr>
                <w:sz w:val="16"/>
              </w:rPr>
            </w:pPr>
            <w:r>
              <w:rPr>
                <w:sz w:val="16"/>
              </w:rPr>
              <w:t xml:space="preserve">Notification service operation in the </w:t>
            </w:r>
            <w:proofErr w:type="spellStart"/>
            <w:r>
              <w:rPr>
                <w:sz w:val="16"/>
              </w:rPr>
              <w:t>SS_LocationReporting</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65DFD48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6EA5E85"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7838F5B8" w14:textId="77777777" w:rsidR="00DC7D59" w:rsidRDefault="00DC7D59">
            <w:pPr>
              <w:pStyle w:val="TAL"/>
              <w:rPr>
                <w:sz w:val="16"/>
              </w:rPr>
            </w:pPr>
            <w:r>
              <w:rPr>
                <w:sz w:val="16"/>
              </w:rPr>
              <w:t>208</w:t>
            </w:r>
          </w:p>
        </w:tc>
        <w:tc>
          <w:tcPr>
            <w:tcW w:w="237" w:type="pct"/>
            <w:tcBorders>
              <w:top w:val="single" w:sz="4" w:space="0" w:color="auto"/>
              <w:left w:val="single" w:sz="4" w:space="0" w:color="auto"/>
              <w:bottom w:val="single" w:sz="4" w:space="0" w:color="auto"/>
              <w:right w:val="single" w:sz="4" w:space="0" w:color="auto"/>
            </w:tcBorders>
          </w:tcPr>
          <w:p w14:paraId="3C37992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BFAD95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6FA6B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35C3783" w14:textId="77777777" w:rsidR="00DC7D59" w:rsidRDefault="00DC7D59">
            <w:pPr>
              <w:pStyle w:val="TAL"/>
              <w:rPr>
                <w:sz w:val="16"/>
              </w:rPr>
            </w:pPr>
            <w:r>
              <w:rPr>
                <w:sz w:val="16"/>
              </w:rPr>
              <w:t>NBI18, SEAL</w:t>
            </w:r>
          </w:p>
        </w:tc>
        <w:tc>
          <w:tcPr>
            <w:tcW w:w="420" w:type="pct"/>
            <w:tcBorders>
              <w:top w:val="single" w:sz="4" w:space="0" w:color="auto"/>
              <w:left w:val="single" w:sz="4" w:space="0" w:color="auto"/>
              <w:bottom w:val="single" w:sz="4" w:space="0" w:color="auto"/>
              <w:right w:val="single" w:sz="4" w:space="0" w:color="auto"/>
            </w:tcBorders>
            <w:hideMark/>
          </w:tcPr>
          <w:p w14:paraId="13CA85CB" w14:textId="77777777" w:rsidR="00DC7D59" w:rsidRDefault="00DC7D59">
            <w:pPr>
              <w:pStyle w:val="TAL"/>
              <w:rPr>
                <w:sz w:val="16"/>
              </w:rPr>
            </w:pPr>
            <w:r>
              <w:rPr>
                <w:sz w:val="16"/>
              </w:rPr>
              <w:t>revised</w:t>
            </w:r>
          </w:p>
        </w:tc>
      </w:tr>
      <w:tr w:rsidR="00DC7D59" w14:paraId="42A7866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9AF8AD4" w14:textId="77777777" w:rsidR="00DC7D59" w:rsidRDefault="00DC7D59">
            <w:pPr>
              <w:pStyle w:val="TAL"/>
              <w:rPr>
                <w:sz w:val="16"/>
              </w:rPr>
            </w:pPr>
            <w:r>
              <w:rPr>
                <w:sz w:val="16"/>
              </w:rPr>
              <w:t>C3-235342</w:t>
            </w:r>
          </w:p>
        </w:tc>
        <w:tc>
          <w:tcPr>
            <w:tcW w:w="1604" w:type="pct"/>
            <w:tcBorders>
              <w:top w:val="single" w:sz="4" w:space="0" w:color="auto"/>
              <w:left w:val="single" w:sz="4" w:space="0" w:color="auto"/>
              <w:bottom w:val="single" w:sz="4" w:space="0" w:color="auto"/>
              <w:right w:val="single" w:sz="4" w:space="0" w:color="auto"/>
            </w:tcBorders>
            <w:hideMark/>
          </w:tcPr>
          <w:p w14:paraId="4E6DB551" w14:textId="77777777" w:rsidR="00DC7D59" w:rsidRDefault="00DC7D59">
            <w:pPr>
              <w:pStyle w:val="TAL"/>
              <w:rPr>
                <w:sz w:val="16"/>
              </w:rPr>
            </w:pPr>
            <w:r>
              <w:rPr>
                <w:sz w:val="16"/>
              </w:rPr>
              <w:t>Update of the CAPIF layer architecture description</w:t>
            </w:r>
          </w:p>
        </w:tc>
        <w:tc>
          <w:tcPr>
            <w:tcW w:w="515" w:type="pct"/>
            <w:tcBorders>
              <w:top w:val="single" w:sz="4" w:space="0" w:color="auto"/>
              <w:left w:val="single" w:sz="4" w:space="0" w:color="auto"/>
              <w:bottom w:val="single" w:sz="4" w:space="0" w:color="auto"/>
              <w:right w:val="single" w:sz="4" w:space="0" w:color="auto"/>
            </w:tcBorders>
            <w:hideMark/>
          </w:tcPr>
          <w:p w14:paraId="61D1B725" w14:textId="77777777" w:rsidR="00DC7D59" w:rsidRDefault="00DC7D59">
            <w:pPr>
              <w:pStyle w:val="TAL"/>
              <w:rPr>
                <w:sz w:val="16"/>
              </w:rPr>
            </w:pPr>
            <w:r>
              <w:rPr>
                <w:sz w:val="16"/>
              </w:rPr>
              <w:t>Ericsson, Deutsche Telekom, Huawei, Xiaomi, NTT, Samsung</w:t>
            </w:r>
          </w:p>
        </w:tc>
        <w:tc>
          <w:tcPr>
            <w:tcW w:w="306" w:type="pct"/>
            <w:tcBorders>
              <w:top w:val="single" w:sz="4" w:space="0" w:color="auto"/>
              <w:left w:val="single" w:sz="4" w:space="0" w:color="auto"/>
              <w:bottom w:val="single" w:sz="4" w:space="0" w:color="auto"/>
              <w:right w:val="single" w:sz="4" w:space="0" w:color="auto"/>
            </w:tcBorders>
            <w:hideMark/>
          </w:tcPr>
          <w:p w14:paraId="456BF4A9"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5995D8A6" w14:textId="77777777" w:rsidR="00DC7D59" w:rsidRDefault="00DC7D59">
            <w:pPr>
              <w:pStyle w:val="TAL"/>
              <w:rPr>
                <w:sz w:val="16"/>
              </w:rPr>
            </w:pPr>
            <w:r>
              <w:rPr>
                <w:sz w:val="16"/>
              </w:rPr>
              <w:t>318</w:t>
            </w:r>
          </w:p>
        </w:tc>
        <w:tc>
          <w:tcPr>
            <w:tcW w:w="237" w:type="pct"/>
            <w:tcBorders>
              <w:top w:val="single" w:sz="4" w:space="0" w:color="auto"/>
              <w:left w:val="single" w:sz="4" w:space="0" w:color="auto"/>
              <w:bottom w:val="single" w:sz="4" w:space="0" w:color="auto"/>
              <w:right w:val="single" w:sz="4" w:space="0" w:color="auto"/>
            </w:tcBorders>
            <w:hideMark/>
          </w:tcPr>
          <w:p w14:paraId="64A54FA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4EE142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C8835D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0868E38"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450A994A" w14:textId="77777777" w:rsidR="00DC7D59" w:rsidRDefault="00DC7D59">
            <w:pPr>
              <w:pStyle w:val="TAL"/>
              <w:rPr>
                <w:sz w:val="16"/>
              </w:rPr>
            </w:pPr>
            <w:r>
              <w:rPr>
                <w:sz w:val="16"/>
              </w:rPr>
              <w:t>revised</w:t>
            </w:r>
          </w:p>
        </w:tc>
      </w:tr>
      <w:tr w:rsidR="00DC7D59" w14:paraId="7573600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FDBC62E" w14:textId="77777777" w:rsidR="00DC7D59" w:rsidRDefault="00DC7D59">
            <w:pPr>
              <w:pStyle w:val="TAL"/>
              <w:rPr>
                <w:sz w:val="16"/>
              </w:rPr>
            </w:pPr>
            <w:r>
              <w:rPr>
                <w:sz w:val="16"/>
              </w:rPr>
              <w:t>C3-235343</w:t>
            </w:r>
          </w:p>
        </w:tc>
        <w:tc>
          <w:tcPr>
            <w:tcW w:w="1604" w:type="pct"/>
            <w:tcBorders>
              <w:top w:val="single" w:sz="4" w:space="0" w:color="auto"/>
              <w:left w:val="single" w:sz="4" w:space="0" w:color="auto"/>
              <w:bottom w:val="single" w:sz="4" w:space="0" w:color="auto"/>
              <w:right w:val="single" w:sz="4" w:space="0" w:color="auto"/>
            </w:tcBorders>
            <w:hideMark/>
          </w:tcPr>
          <w:p w14:paraId="1D4EA55C" w14:textId="77777777" w:rsidR="00DC7D59" w:rsidRDefault="00DC7D59">
            <w:pPr>
              <w:pStyle w:val="TAL"/>
              <w:rPr>
                <w:sz w:val="16"/>
              </w:rPr>
            </w:pPr>
            <w:r>
              <w:rPr>
                <w:sz w:val="16"/>
              </w:rPr>
              <w:t>Correction on Messaging Topic Events API</w:t>
            </w:r>
          </w:p>
        </w:tc>
        <w:tc>
          <w:tcPr>
            <w:tcW w:w="515" w:type="pct"/>
            <w:tcBorders>
              <w:top w:val="single" w:sz="4" w:space="0" w:color="auto"/>
              <w:left w:val="single" w:sz="4" w:space="0" w:color="auto"/>
              <w:bottom w:val="single" w:sz="4" w:space="0" w:color="auto"/>
              <w:right w:val="single" w:sz="4" w:space="0" w:color="auto"/>
            </w:tcBorders>
            <w:hideMark/>
          </w:tcPr>
          <w:p w14:paraId="6D2A7B4F"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11C96B15" w14:textId="77777777" w:rsidR="00DC7D59" w:rsidRDefault="00DC7D59">
            <w:pPr>
              <w:pStyle w:val="TAL"/>
              <w:rPr>
                <w:sz w:val="16"/>
              </w:rPr>
            </w:pPr>
            <w:r>
              <w:rPr>
                <w:sz w:val="16"/>
              </w:rPr>
              <w:t>29,538</w:t>
            </w:r>
          </w:p>
        </w:tc>
        <w:tc>
          <w:tcPr>
            <w:tcW w:w="248" w:type="pct"/>
            <w:tcBorders>
              <w:top w:val="single" w:sz="4" w:space="0" w:color="auto"/>
              <w:left w:val="single" w:sz="4" w:space="0" w:color="auto"/>
              <w:bottom w:val="single" w:sz="4" w:space="0" w:color="auto"/>
              <w:right w:val="single" w:sz="4" w:space="0" w:color="auto"/>
            </w:tcBorders>
            <w:hideMark/>
          </w:tcPr>
          <w:p w14:paraId="771DAEF6" w14:textId="77777777" w:rsidR="00DC7D59" w:rsidRDefault="00DC7D59">
            <w:pPr>
              <w:pStyle w:val="TAL"/>
              <w:rPr>
                <w:sz w:val="16"/>
              </w:rPr>
            </w:pPr>
            <w:r>
              <w:rPr>
                <w:sz w:val="16"/>
              </w:rPr>
              <w:t>41</w:t>
            </w:r>
          </w:p>
        </w:tc>
        <w:tc>
          <w:tcPr>
            <w:tcW w:w="237" w:type="pct"/>
            <w:tcBorders>
              <w:top w:val="single" w:sz="4" w:space="0" w:color="auto"/>
              <w:left w:val="single" w:sz="4" w:space="0" w:color="auto"/>
              <w:bottom w:val="single" w:sz="4" w:space="0" w:color="auto"/>
              <w:right w:val="single" w:sz="4" w:space="0" w:color="auto"/>
            </w:tcBorders>
          </w:tcPr>
          <w:p w14:paraId="48CE054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2AC926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179B36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4E3D6B9" w14:textId="77777777" w:rsidR="00DC7D59" w:rsidRDefault="00DC7D59">
            <w:pPr>
              <w:pStyle w:val="TAL"/>
              <w:rPr>
                <w:sz w:val="16"/>
              </w:rPr>
            </w:pPr>
            <w:r>
              <w:rPr>
                <w:sz w:val="16"/>
              </w:rPr>
              <w:t>5GMARCH_Ph2</w:t>
            </w:r>
          </w:p>
        </w:tc>
        <w:tc>
          <w:tcPr>
            <w:tcW w:w="420" w:type="pct"/>
            <w:tcBorders>
              <w:top w:val="single" w:sz="4" w:space="0" w:color="auto"/>
              <w:left w:val="single" w:sz="4" w:space="0" w:color="auto"/>
              <w:bottom w:val="single" w:sz="4" w:space="0" w:color="auto"/>
              <w:right w:val="single" w:sz="4" w:space="0" w:color="auto"/>
            </w:tcBorders>
            <w:hideMark/>
          </w:tcPr>
          <w:p w14:paraId="73B1576A" w14:textId="77777777" w:rsidR="00DC7D59" w:rsidRDefault="00DC7D59">
            <w:pPr>
              <w:pStyle w:val="TAL"/>
              <w:rPr>
                <w:sz w:val="16"/>
              </w:rPr>
            </w:pPr>
            <w:r>
              <w:rPr>
                <w:sz w:val="16"/>
              </w:rPr>
              <w:t>agreed</w:t>
            </w:r>
          </w:p>
        </w:tc>
      </w:tr>
      <w:tr w:rsidR="00DC7D59" w14:paraId="64837C7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6383413" w14:textId="77777777" w:rsidR="00DC7D59" w:rsidRDefault="00DC7D59">
            <w:pPr>
              <w:pStyle w:val="TAL"/>
              <w:rPr>
                <w:sz w:val="16"/>
              </w:rPr>
            </w:pPr>
            <w:r>
              <w:rPr>
                <w:sz w:val="16"/>
              </w:rPr>
              <w:t>C3-235344</w:t>
            </w:r>
          </w:p>
        </w:tc>
        <w:tc>
          <w:tcPr>
            <w:tcW w:w="1604" w:type="pct"/>
            <w:tcBorders>
              <w:top w:val="single" w:sz="4" w:space="0" w:color="auto"/>
              <w:left w:val="single" w:sz="4" w:space="0" w:color="auto"/>
              <w:bottom w:val="single" w:sz="4" w:space="0" w:color="auto"/>
              <w:right w:val="single" w:sz="4" w:space="0" w:color="auto"/>
            </w:tcBorders>
            <w:hideMark/>
          </w:tcPr>
          <w:p w14:paraId="1532B205" w14:textId="77777777" w:rsidR="00DC7D59" w:rsidRDefault="00DC7D59">
            <w:pPr>
              <w:pStyle w:val="TAL"/>
              <w:rPr>
                <w:sz w:val="16"/>
              </w:rPr>
            </w:pPr>
            <w:r>
              <w:rPr>
                <w:sz w:val="16"/>
              </w:rPr>
              <w:t>Update to Procedures for Federated Learning</w:t>
            </w:r>
          </w:p>
        </w:tc>
        <w:tc>
          <w:tcPr>
            <w:tcW w:w="515" w:type="pct"/>
            <w:tcBorders>
              <w:top w:val="single" w:sz="4" w:space="0" w:color="auto"/>
              <w:left w:val="single" w:sz="4" w:space="0" w:color="auto"/>
              <w:bottom w:val="single" w:sz="4" w:space="0" w:color="auto"/>
              <w:right w:val="single" w:sz="4" w:space="0" w:color="auto"/>
            </w:tcBorders>
            <w:hideMark/>
          </w:tcPr>
          <w:p w14:paraId="54E4199F"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DB7BE41"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1D0AA71F" w14:textId="77777777" w:rsidR="00DC7D59" w:rsidRDefault="00DC7D59">
            <w:pPr>
              <w:pStyle w:val="TAL"/>
              <w:rPr>
                <w:sz w:val="16"/>
              </w:rPr>
            </w:pPr>
            <w:r>
              <w:rPr>
                <w:sz w:val="16"/>
              </w:rPr>
              <w:t>76</w:t>
            </w:r>
          </w:p>
        </w:tc>
        <w:tc>
          <w:tcPr>
            <w:tcW w:w="237" w:type="pct"/>
            <w:tcBorders>
              <w:top w:val="single" w:sz="4" w:space="0" w:color="auto"/>
              <w:left w:val="single" w:sz="4" w:space="0" w:color="auto"/>
              <w:bottom w:val="single" w:sz="4" w:space="0" w:color="auto"/>
              <w:right w:val="single" w:sz="4" w:space="0" w:color="auto"/>
            </w:tcBorders>
            <w:hideMark/>
          </w:tcPr>
          <w:p w14:paraId="3CBA0C2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8702CD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275590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AE50D01"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0030A055" w14:textId="77777777" w:rsidR="00DC7D59" w:rsidRDefault="00DC7D59">
            <w:pPr>
              <w:pStyle w:val="TAL"/>
              <w:rPr>
                <w:sz w:val="16"/>
              </w:rPr>
            </w:pPr>
            <w:r>
              <w:rPr>
                <w:sz w:val="16"/>
              </w:rPr>
              <w:t>revised</w:t>
            </w:r>
          </w:p>
        </w:tc>
      </w:tr>
      <w:tr w:rsidR="00DC7D59" w14:paraId="6F69803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34C0701" w14:textId="77777777" w:rsidR="00DC7D59" w:rsidRDefault="00DC7D59">
            <w:pPr>
              <w:pStyle w:val="TAL"/>
              <w:rPr>
                <w:sz w:val="16"/>
              </w:rPr>
            </w:pPr>
            <w:r>
              <w:rPr>
                <w:sz w:val="16"/>
              </w:rPr>
              <w:t>C3-235345</w:t>
            </w:r>
          </w:p>
        </w:tc>
        <w:tc>
          <w:tcPr>
            <w:tcW w:w="1604" w:type="pct"/>
            <w:tcBorders>
              <w:top w:val="single" w:sz="4" w:space="0" w:color="auto"/>
              <w:left w:val="single" w:sz="4" w:space="0" w:color="auto"/>
              <w:bottom w:val="single" w:sz="4" w:space="0" w:color="auto"/>
              <w:right w:val="single" w:sz="4" w:space="0" w:color="auto"/>
            </w:tcBorders>
            <w:hideMark/>
          </w:tcPr>
          <w:p w14:paraId="36B584AF" w14:textId="77777777" w:rsidR="00DC7D59" w:rsidRDefault="00DC7D59">
            <w:pPr>
              <w:pStyle w:val="TAL"/>
              <w:rPr>
                <w:sz w:val="16"/>
              </w:rPr>
            </w:pPr>
            <w:r>
              <w:rPr>
                <w:sz w:val="16"/>
              </w:rPr>
              <w:t>Update to ML Model Training Procedures</w:t>
            </w:r>
          </w:p>
        </w:tc>
        <w:tc>
          <w:tcPr>
            <w:tcW w:w="515" w:type="pct"/>
            <w:tcBorders>
              <w:top w:val="single" w:sz="4" w:space="0" w:color="auto"/>
              <w:left w:val="single" w:sz="4" w:space="0" w:color="auto"/>
              <w:bottom w:val="single" w:sz="4" w:space="0" w:color="auto"/>
              <w:right w:val="single" w:sz="4" w:space="0" w:color="auto"/>
            </w:tcBorders>
            <w:hideMark/>
          </w:tcPr>
          <w:p w14:paraId="6CB006D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38024037"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49665220" w14:textId="77777777" w:rsidR="00DC7D59" w:rsidRDefault="00DC7D59">
            <w:pPr>
              <w:pStyle w:val="TAL"/>
              <w:rPr>
                <w:sz w:val="16"/>
              </w:rPr>
            </w:pPr>
            <w:r>
              <w:rPr>
                <w:sz w:val="16"/>
              </w:rPr>
              <w:t>77</w:t>
            </w:r>
          </w:p>
        </w:tc>
        <w:tc>
          <w:tcPr>
            <w:tcW w:w="237" w:type="pct"/>
            <w:tcBorders>
              <w:top w:val="single" w:sz="4" w:space="0" w:color="auto"/>
              <w:left w:val="single" w:sz="4" w:space="0" w:color="auto"/>
              <w:bottom w:val="single" w:sz="4" w:space="0" w:color="auto"/>
              <w:right w:val="single" w:sz="4" w:space="0" w:color="auto"/>
            </w:tcBorders>
            <w:hideMark/>
          </w:tcPr>
          <w:p w14:paraId="75696EC9"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68CC1B1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937335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5BA6EF8"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6C40076B" w14:textId="77777777" w:rsidR="00DC7D59" w:rsidRDefault="00DC7D59">
            <w:pPr>
              <w:pStyle w:val="TAL"/>
              <w:rPr>
                <w:sz w:val="16"/>
              </w:rPr>
            </w:pPr>
            <w:r>
              <w:rPr>
                <w:sz w:val="16"/>
              </w:rPr>
              <w:t>agreed</w:t>
            </w:r>
          </w:p>
        </w:tc>
      </w:tr>
      <w:tr w:rsidR="00DC7D59" w14:paraId="5C1B049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D68B0FF" w14:textId="77777777" w:rsidR="00DC7D59" w:rsidRDefault="00DC7D59">
            <w:pPr>
              <w:pStyle w:val="TAL"/>
              <w:rPr>
                <w:sz w:val="16"/>
              </w:rPr>
            </w:pPr>
            <w:r>
              <w:rPr>
                <w:sz w:val="16"/>
              </w:rPr>
              <w:t>C3-235346</w:t>
            </w:r>
          </w:p>
        </w:tc>
        <w:tc>
          <w:tcPr>
            <w:tcW w:w="1604" w:type="pct"/>
            <w:tcBorders>
              <w:top w:val="single" w:sz="4" w:space="0" w:color="auto"/>
              <w:left w:val="single" w:sz="4" w:space="0" w:color="auto"/>
              <w:bottom w:val="single" w:sz="4" w:space="0" w:color="auto"/>
              <w:right w:val="single" w:sz="4" w:space="0" w:color="auto"/>
            </w:tcBorders>
            <w:hideMark/>
          </w:tcPr>
          <w:p w14:paraId="745AF994" w14:textId="77777777" w:rsidR="00DC7D59" w:rsidRDefault="00DC7D59">
            <w:pPr>
              <w:pStyle w:val="TAL"/>
              <w:rPr>
                <w:sz w:val="16"/>
              </w:rPr>
            </w:pPr>
            <w:r>
              <w:rPr>
                <w:sz w:val="16"/>
              </w:rPr>
              <w:t xml:space="preserve">Updates for the Support of </w:t>
            </w:r>
            <w:proofErr w:type="spellStart"/>
            <w:r>
              <w:rPr>
                <w:sz w:val="16"/>
              </w:rPr>
              <w:t>Nnwdaf_MLModelTraining_Subscribe</w:t>
            </w:r>
            <w:proofErr w:type="spellEnd"/>
            <w:r>
              <w:rPr>
                <w:sz w:val="16"/>
              </w:rPr>
              <w:t xml:space="preserve"> Service Operation</w:t>
            </w:r>
          </w:p>
        </w:tc>
        <w:tc>
          <w:tcPr>
            <w:tcW w:w="515" w:type="pct"/>
            <w:tcBorders>
              <w:top w:val="single" w:sz="4" w:space="0" w:color="auto"/>
              <w:left w:val="single" w:sz="4" w:space="0" w:color="auto"/>
              <w:bottom w:val="single" w:sz="4" w:space="0" w:color="auto"/>
              <w:right w:val="single" w:sz="4" w:space="0" w:color="auto"/>
            </w:tcBorders>
            <w:hideMark/>
          </w:tcPr>
          <w:p w14:paraId="6125A5E3"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C59F0DE"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217A7B12" w14:textId="77777777" w:rsidR="00DC7D59" w:rsidRDefault="00DC7D59">
            <w:pPr>
              <w:pStyle w:val="TAL"/>
              <w:rPr>
                <w:sz w:val="16"/>
              </w:rPr>
            </w:pPr>
            <w:r>
              <w:rPr>
                <w:sz w:val="16"/>
              </w:rPr>
              <w:t>826</w:t>
            </w:r>
          </w:p>
        </w:tc>
        <w:tc>
          <w:tcPr>
            <w:tcW w:w="237" w:type="pct"/>
            <w:tcBorders>
              <w:top w:val="single" w:sz="4" w:space="0" w:color="auto"/>
              <w:left w:val="single" w:sz="4" w:space="0" w:color="auto"/>
              <w:bottom w:val="single" w:sz="4" w:space="0" w:color="auto"/>
              <w:right w:val="single" w:sz="4" w:space="0" w:color="auto"/>
            </w:tcBorders>
          </w:tcPr>
          <w:p w14:paraId="72D0364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8BF52B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ED4A89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F559E72"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72AC6E93" w14:textId="77777777" w:rsidR="00DC7D59" w:rsidRDefault="00DC7D59">
            <w:pPr>
              <w:pStyle w:val="TAL"/>
              <w:rPr>
                <w:sz w:val="16"/>
              </w:rPr>
            </w:pPr>
            <w:r>
              <w:rPr>
                <w:sz w:val="16"/>
              </w:rPr>
              <w:t>revised</w:t>
            </w:r>
          </w:p>
        </w:tc>
      </w:tr>
      <w:tr w:rsidR="00DC7D59" w14:paraId="01DFC50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38B48F5" w14:textId="77777777" w:rsidR="00DC7D59" w:rsidRDefault="00DC7D59">
            <w:pPr>
              <w:pStyle w:val="TAL"/>
              <w:rPr>
                <w:sz w:val="16"/>
              </w:rPr>
            </w:pPr>
            <w:r>
              <w:rPr>
                <w:sz w:val="16"/>
              </w:rPr>
              <w:t>C3-235347</w:t>
            </w:r>
          </w:p>
        </w:tc>
        <w:tc>
          <w:tcPr>
            <w:tcW w:w="1604" w:type="pct"/>
            <w:tcBorders>
              <w:top w:val="single" w:sz="4" w:space="0" w:color="auto"/>
              <w:left w:val="single" w:sz="4" w:space="0" w:color="auto"/>
              <w:bottom w:val="single" w:sz="4" w:space="0" w:color="auto"/>
              <w:right w:val="single" w:sz="4" w:space="0" w:color="auto"/>
            </w:tcBorders>
            <w:hideMark/>
          </w:tcPr>
          <w:p w14:paraId="617A9267" w14:textId="77777777" w:rsidR="00DC7D59" w:rsidRDefault="00DC7D59">
            <w:pPr>
              <w:pStyle w:val="TAL"/>
              <w:rPr>
                <w:sz w:val="16"/>
              </w:rPr>
            </w:pPr>
            <w:r>
              <w:rPr>
                <w:sz w:val="16"/>
              </w:rPr>
              <w:t xml:space="preserve">Update to the </w:t>
            </w:r>
            <w:proofErr w:type="spellStart"/>
            <w:r>
              <w:rPr>
                <w:sz w:val="16"/>
              </w:rPr>
              <w:t>NwdafMLModelTrainNotif</w:t>
            </w:r>
            <w:proofErr w:type="spellEnd"/>
            <w:r>
              <w:rPr>
                <w:sz w:val="16"/>
              </w:rPr>
              <w:t xml:space="preserve"> Data Type</w:t>
            </w:r>
          </w:p>
        </w:tc>
        <w:tc>
          <w:tcPr>
            <w:tcW w:w="515" w:type="pct"/>
            <w:tcBorders>
              <w:top w:val="single" w:sz="4" w:space="0" w:color="auto"/>
              <w:left w:val="single" w:sz="4" w:space="0" w:color="auto"/>
              <w:bottom w:val="single" w:sz="4" w:space="0" w:color="auto"/>
              <w:right w:val="single" w:sz="4" w:space="0" w:color="auto"/>
            </w:tcBorders>
            <w:hideMark/>
          </w:tcPr>
          <w:p w14:paraId="364F6A7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FB4F48F"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7C16DFCC" w14:textId="77777777" w:rsidR="00DC7D59" w:rsidRDefault="00DC7D59">
            <w:pPr>
              <w:pStyle w:val="TAL"/>
              <w:rPr>
                <w:sz w:val="16"/>
              </w:rPr>
            </w:pPr>
            <w:r>
              <w:rPr>
                <w:sz w:val="16"/>
              </w:rPr>
              <w:t>827</w:t>
            </w:r>
          </w:p>
        </w:tc>
        <w:tc>
          <w:tcPr>
            <w:tcW w:w="237" w:type="pct"/>
            <w:tcBorders>
              <w:top w:val="single" w:sz="4" w:space="0" w:color="auto"/>
              <w:left w:val="single" w:sz="4" w:space="0" w:color="auto"/>
              <w:bottom w:val="single" w:sz="4" w:space="0" w:color="auto"/>
              <w:right w:val="single" w:sz="4" w:space="0" w:color="auto"/>
            </w:tcBorders>
          </w:tcPr>
          <w:p w14:paraId="14948AC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19BA21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AA745D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E2F4D5B"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67B76663" w14:textId="77777777" w:rsidR="00DC7D59" w:rsidRDefault="00DC7D59">
            <w:pPr>
              <w:pStyle w:val="TAL"/>
              <w:rPr>
                <w:sz w:val="16"/>
              </w:rPr>
            </w:pPr>
            <w:r>
              <w:rPr>
                <w:sz w:val="16"/>
              </w:rPr>
              <w:t>revised</w:t>
            </w:r>
          </w:p>
        </w:tc>
      </w:tr>
      <w:tr w:rsidR="00DC7D59" w14:paraId="011EC4A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0954D19" w14:textId="77777777" w:rsidR="00DC7D59" w:rsidRDefault="00DC7D59">
            <w:pPr>
              <w:pStyle w:val="TAL"/>
              <w:rPr>
                <w:sz w:val="16"/>
              </w:rPr>
            </w:pPr>
            <w:r>
              <w:rPr>
                <w:sz w:val="16"/>
              </w:rPr>
              <w:t>C3-235348</w:t>
            </w:r>
          </w:p>
        </w:tc>
        <w:tc>
          <w:tcPr>
            <w:tcW w:w="1604" w:type="pct"/>
            <w:tcBorders>
              <w:top w:val="single" w:sz="4" w:space="0" w:color="auto"/>
              <w:left w:val="single" w:sz="4" w:space="0" w:color="auto"/>
              <w:bottom w:val="single" w:sz="4" w:space="0" w:color="auto"/>
              <w:right w:val="single" w:sz="4" w:space="0" w:color="auto"/>
            </w:tcBorders>
            <w:hideMark/>
          </w:tcPr>
          <w:p w14:paraId="7ABB5F1E" w14:textId="77777777" w:rsidR="00DC7D59" w:rsidRDefault="00DC7D59">
            <w:pPr>
              <w:pStyle w:val="TAL"/>
              <w:rPr>
                <w:sz w:val="16"/>
              </w:rPr>
            </w:pPr>
            <w:r>
              <w:rPr>
                <w:sz w:val="16"/>
              </w:rPr>
              <w:t>Updates for Application Error Handling</w:t>
            </w:r>
          </w:p>
        </w:tc>
        <w:tc>
          <w:tcPr>
            <w:tcW w:w="515" w:type="pct"/>
            <w:tcBorders>
              <w:top w:val="single" w:sz="4" w:space="0" w:color="auto"/>
              <w:left w:val="single" w:sz="4" w:space="0" w:color="auto"/>
              <w:bottom w:val="single" w:sz="4" w:space="0" w:color="auto"/>
              <w:right w:val="single" w:sz="4" w:space="0" w:color="auto"/>
            </w:tcBorders>
            <w:hideMark/>
          </w:tcPr>
          <w:p w14:paraId="013D0B1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DDF2821"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15134B5D" w14:textId="77777777" w:rsidR="00DC7D59" w:rsidRDefault="00DC7D59">
            <w:pPr>
              <w:pStyle w:val="TAL"/>
              <w:rPr>
                <w:sz w:val="16"/>
              </w:rPr>
            </w:pPr>
            <w:r>
              <w:rPr>
                <w:sz w:val="16"/>
              </w:rPr>
              <w:t>828</w:t>
            </w:r>
          </w:p>
        </w:tc>
        <w:tc>
          <w:tcPr>
            <w:tcW w:w="237" w:type="pct"/>
            <w:tcBorders>
              <w:top w:val="single" w:sz="4" w:space="0" w:color="auto"/>
              <w:left w:val="single" w:sz="4" w:space="0" w:color="auto"/>
              <w:bottom w:val="single" w:sz="4" w:space="0" w:color="auto"/>
              <w:right w:val="single" w:sz="4" w:space="0" w:color="auto"/>
            </w:tcBorders>
          </w:tcPr>
          <w:p w14:paraId="203EF7C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AB560D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B50960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D991135"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6435DAFB" w14:textId="77777777" w:rsidR="00DC7D59" w:rsidRDefault="00DC7D59">
            <w:pPr>
              <w:pStyle w:val="TAL"/>
              <w:rPr>
                <w:sz w:val="16"/>
              </w:rPr>
            </w:pPr>
            <w:r>
              <w:rPr>
                <w:sz w:val="16"/>
              </w:rPr>
              <w:t>agreed</w:t>
            </w:r>
          </w:p>
        </w:tc>
      </w:tr>
      <w:tr w:rsidR="00DC7D59" w14:paraId="7E9247A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46A5D29" w14:textId="77777777" w:rsidR="00DC7D59" w:rsidRDefault="00DC7D59">
            <w:pPr>
              <w:pStyle w:val="TAL"/>
              <w:rPr>
                <w:sz w:val="16"/>
              </w:rPr>
            </w:pPr>
            <w:r>
              <w:rPr>
                <w:sz w:val="16"/>
              </w:rPr>
              <w:t>C3-235349</w:t>
            </w:r>
          </w:p>
        </w:tc>
        <w:tc>
          <w:tcPr>
            <w:tcW w:w="1604" w:type="pct"/>
            <w:tcBorders>
              <w:top w:val="single" w:sz="4" w:space="0" w:color="auto"/>
              <w:left w:val="single" w:sz="4" w:space="0" w:color="auto"/>
              <w:bottom w:val="single" w:sz="4" w:space="0" w:color="auto"/>
              <w:right w:val="single" w:sz="4" w:space="0" w:color="auto"/>
            </w:tcBorders>
            <w:hideMark/>
          </w:tcPr>
          <w:p w14:paraId="4F84AD5C" w14:textId="77777777" w:rsidR="00DC7D59" w:rsidRDefault="00DC7D59">
            <w:pPr>
              <w:pStyle w:val="TAL"/>
              <w:rPr>
                <w:sz w:val="16"/>
              </w:rPr>
            </w:pPr>
            <w:r>
              <w:rPr>
                <w:sz w:val="16"/>
              </w:rPr>
              <w:t xml:space="preserve">Updates to </w:t>
            </w:r>
            <w:proofErr w:type="spellStart"/>
            <w:r>
              <w:rPr>
                <w:sz w:val="16"/>
              </w:rPr>
              <w:t>AppExpUeBehaviour</w:t>
            </w:r>
            <w:proofErr w:type="spellEnd"/>
            <w:r>
              <w:rPr>
                <w:sz w:val="16"/>
              </w:rPr>
              <w:t xml:space="preserve"> Data Type in </w:t>
            </w:r>
            <w:proofErr w:type="spellStart"/>
            <w:r>
              <w:rPr>
                <w:sz w:val="16"/>
              </w:rPr>
              <w:t>CpProvisioning</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2FFB81F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EB6CE14"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260CC92E" w14:textId="77777777" w:rsidR="00DC7D59" w:rsidRDefault="00DC7D59">
            <w:pPr>
              <w:pStyle w:val="TAL"/>
              <w:rPr>
                <w:sz w:val="16"/>
              </w:rPr>
            </w:pPr>
            <w:r>
              <w:rPr>
                <w:sz w:val="16"/>
              </w:rPr>
              <w:t>772</w:t>
            </w:r>
          </w:p>
        </w:tc>
        <w:tc>
          <w:tcPr>
            <w:tcW w:w="237" w:type="pct"/>
            <w:tcBorders>
              <w:top w:val="single" w:sz="4" w:space="0" w:color="auto"/>
              <w:left w:val="single" w:sz="4" w:space="0" w:color="auto"/>
              <w:bottom w:val="single" w:sz="4" w:space="0" w:color="auto"/>
              <w:right w:val="single" w:sz="4" w:space="0" w:color="auto"/>
            </w:tcBorders>
            <w:hideMark/>
          </w:tcPr>
          <w:p w14:paraId="538EC379"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26EDEA0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037C5B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6A7E527"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320ED871" w14:textId="77777777" w:rsidR="00DC7D59" w:rsidRDefault="00DC7D59">
            <w:pPr>
              <w:pStyle w:val="TAL"/>
              <w:rPr>
                <w:sz w:val="16"/>
              </w:rPr>
            </w:pPr>
            <w:r>
              <w:rPr>
                <w:sz w:val="16"/>
              </w:rPr>
              <w:t>revised</w:t>
            </w:r>
          </w:p>
        </w:tc>
      </w:tr>
      <w:tr w:rsidR="00DC7D59" w14:paraId="1DCDF6D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CD2F0DC" w14:textId="77777777" w:rsidR="00DC7D59" w:rsidRDefault="00DC7D59">
            <w:pPr>
              <w:pStyle w:val="TAL"/>
              <w:rPr>
                <w:sz w:val="16"/>
              </w:rPr>
            </w:pPr>
            <w:r>
              <w:rPr>
                <w:sz w:val="16"/>
              </w:rPr>
              <w:t>C3-235350</w:t>
            </w:r>
          </w:p>
        </w:tc>
        <w:tc>
          <w:tcPr>
            <w:tcW w:w="1604" w:type="pct"/>
            <w:tcBorders>
              <w:top w:val="single" w:sz="4" w:space="0" w:color="auto"/>
              <w:left w:val="single" w:sz="4" w:space="0" w:color="auto"/>
              <w:bottom w:val="single" w:sz="4" w:space="0" w:color="auto"/>
              <w:right w:val="single" w:sz="4" w:space="0" w:color="auto"/>
            </w:tcBorders>
            <w:hideMark/>
          </w:tcPr>
          <w:p w14:paraId="536F0E0C" w14:textId="77777777" w:rsidR="00DC7D59" w:rsidRDefault="00DC7D59">
            <w:pPr>
              <w:pStyle w:val="TAL"/>
              <w:rPr>
                <w:sz w:val="16"/>
              </w:rPr>
            </w:pPr>
            <w:r>
              <w:rPr>
                <w:sz w:val="16"/>
              </w:rPr>
              <w:t xml:space="preserve">Updates to the Data Model for </w:t>
            </w:r>
            <w:proofErr w:type="spellStart"/>
            <w:r>
              <w:rPr>
                <w:sz w:val="16"/>
              </w:rPr>
              <w:t>Nnwdaf_EventsSubscription</w:t>
            </w:r>
            <w:proofErr w:type="spellEnd"/>
            <w:r>
              <w:rPr>
                <w:sz w:val="16"/>
              </w:rPr>
              <w:t xml:space="preserve"> Service API</w:t>
            </w:r>
          </w:p>
        </w:tc>
        <w:tc>
          <w:tcPr>
            <w:tcW w:w="515" w:type="pct"/>
            <w:tcBorders>
              <w:top w:val="single" w:sz="4" w:space="0" w:color="auto"/>
              <w:left w:val="single" w:sz="4" w:space="0" w:color="auto"/>
              <w:bottom w:val="single" w:sz="4" w:space="0" w:color="auto"/>
              <w:right w:val="single" w:sz="4" w:space="0" w:color="auto"/>
            </w:tcBorders>
            <w:hideMark/>
          </w:tcPr>
          <w:p w14:paraId="667AD24D"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0E2BC0D"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554FDA9" w14:textId="77777777" w:rsidR="00DC7D59" w:rsidRDefault="00DC7D59">
            <w:pPr>
              <w:pStyle w:val="TAL"/>
              <w:rPr>
                <w:sz w:val="16"/>
              </w:rPr>
            </w:pPr>
            <w:r>
              <w:rPr>
                <w:sz w:val="16"/>
              </w:rPr>
              <w:t>829</w:t>
            </w:r>
          </w:p>
        </w:tc>
        <w:tc>
          <w:tcPr>
            <w:tcW w:w="237" w:type="pct"/>
            <w:tcBorders>
              <w:top w:val="single" w:sz="4" w:space="0" w:color="auto"/>
              <w:left w:val="single" w:sz="4" w:space="0" w:color="auto"/>
              <w:bottom w:val="single" w:sz="4" w:space="0" w:color="auto"/>
              <w:right w:val="single" w:sz="4" w:space="0" w:color="auto"/>
            </w:tcBorders>
          </w:tcPr>
          <w:p w14:paraId="08942C6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778A73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AB2BD9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62146CB" w14:textId="77777777" w:rsidR="00DC7D59" w:rsidRDefault="00DC7D59">
            <w:pPr>
              <w:pStyle w:val="TAL"/>
              <w:rPr>
                <w:sz w:val="16"/>
              </w:rPr>
            </w:pPr>
            <w:proofErr w:type="spellStart"/>
            <w:r>
              <w:rPr>
                <w:sz w:val="16"/>
              </w:rPr>
              <w:t>eNetAE</w:t>
            </w:r>
            <w:proofErr w:type="spellEnd"/>
            <w:r>
              <w:rPr>
                <w:sz w:val="16"/>
              </w:rPr>
              <w:t xml:space="preserve">, </w:t>
            </w:r>
            <w:proofErr w:type="spellStart"/>
            <w:r>
              <w:rPr>
                <w:sz w:val="16"/>
              </w:rPr>
              <w:t>AIMLsys</w:t>
            </w:r>
            <w:proofErr w:type="spellEnd"/>
            <w:r>
              <w:rPr>
                <w:sz w:val="16"/>
              </w:rPr>
              <w:t>, eNA_Ph3</w:t>
            </w:r>
          </w:p>
        </w:tc>
        <w:tc>
          <w:tcPr>
            <w:tcW w:w="420" w:type="pct"/>
            <w:tcBorders>
              <w:top w:val="single" w:sz="4" w:space="0" w:color="auto"/>
              <w:left w:val="single" w:sz="4" w:space="0" w:color="auto"/>
              <w:bottom w:val="single" w:sz="4" w:space="0" w:color="auto"/>
              <w:right w:val="single" w:sz="4" w:space="0" w:color="auto"/>
            </w:tcBorders>
            <w:hideMark/>
          </w:tcPr>
          <w:p w14:paraId="65A59EE7" w14:textId="77777777" w:rsidR="00DC7D59" w:rsidRDefault="00DC7D59">
            <w:pPr>
              <w:pStyle w:val="TAL"/>
              <w:rPr>
                <w:sz w:val="16"/>
              </w:rPr>
            </w:pPr>
            <w:r>
              <w:rPr>
                <w:sz w:val="16"/>
              </w:rPr>
              <w:t>revised</w:t>
            </w:r>
          </w:p>
        </w:tc>
      </w:tr>
      <w:tr w:rsidR="00DC7D59" w14:paraId="121D691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8421D4" w14:textId="77777777" w:rsidR="00DC7D59" w:rsidRDefault="00DC7D59">
            <w:pPr>
              <w:pStyle w:val="TAL"/>
              <w:rPr>
                <w:sz w:val="16"/>
              </w:rPr>
            </w:pPr>
            <w:r>
              <w:rPr>
                <w:sz w:val="16"/>
              </w:rPr>
              <w:t>C3-235351</w:t>
            </w:r>
          </w:p>
        </w:tc>
        <w:tc>
          <w:tcPr>
            <w:tcW w:w="1604" w:type="pct"/>
            <w:tcBorders>
              <w:top w:val="single" w:sz="4" w:space="0" w:color="auto"/>
              <w:left w:val="single" w:sz="4" w:space="0" w:color="auto"/>
              <w:bottom w:val="single" w:sz="4" w:space="0" w:color="auto"/>
              <w:right w:val="single" w:sz="4" w:space="0" w:color="auto"/>
            </w:tcBorders>
            <w:hideMark/>
          </w:tcPr>
          <w:p w14:paraId="45127591" w14:textId="77777777" w:rsidR="00DC7D59" w:rsidRDefault="00DC7D59">
            <w:pPr>
              <w:pStyle w:val="TAL"/>
              <w:rPr>
                <w:sz w:val="16"/>
              </w:rPr>
            </w:pPr>
            <w:r>
              <w:rPr>
                <w:sz w:val="16"/>
              </w:rPr>
              <w:t xml:space="preserve">Updates to </w:t>
            </w:r>
            <w:proofErr w:type="spellStart"/>
            <w:r>
              <w:rPr>
                <w:sz w:val="16"/>
              </w:rPr>
              <w:t>Nnwdaf_AnalyticsInfo</w:t>
            </w:r>
            <w:proofErr w:type="spellEnd"/>
            <w:r>
              <w:rPr>
                <w:sz w:val="16"/>
              </w:rPr>
              <w:t xml:space="preserve"> Service API</w:t>
            </w:r>
          </w:p>
        </w:tc>
        <w:tc>
          <w:tcPr>
            <w:tcW w:w="515" w:type="pct"/>
            <w:tcBorders>
              <w:top w:val="single" w:sz="4" w:space="0" w:color="auto"/>
              <w:left w:val="single" w:sz="4" w:space="0" w:color="auto"/>
              <w:bottom w:val="single" w:sz="4" w:space="0" w:color="auto"/>
              <w:right w:val="single" w:sz="4" w:space="0" w:color="auto"/>
            </w:tcBorders>
            <w:hideMark/>
          </w:tcPr>
          <w:p w14:paraId="70351451"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3F594829"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5F32138D" w14:textId="77777777" w:rsidR="00DC7D59" w:rsidRDefault="00DC7D59">
            <w:pPr>
              <w:pStyle w:val="TAL"/>
              <w:rPr>
                <w:sz w:val="16"/>
              </w:rPr>
            </w:pPr>
            <w:r>
              <w:rPr>
                <w:sz w:val="16"/>
              </w:rPr>
              <w:t>830</w:t>
            </w:r>
          </w:p>
        </w:tc>
        <w:tc>
          <w:tcPr>
            <w:tcW w:w="237" w:type="pct"/>
            <w:tcBorders>
              <w:top w:val="single" w:sz="4" w:space="0" w:color="auto"/>
              <w:left w:val="single" w:sz="4" w:space="0" w:color="auto"/>
              <w:bottom w:val="single" w:sz="4" w:space="0" w:color="auto"/>
              <w:right w:val="single" w:sz="4" w:space="0" w:color="auto"/>
            </w:tcBorders>
          </w:tcPr>
          <w:p w14:paraId="1F24ED1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6A7DE7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10EA95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A8433B8" w14:textId="77777777" w:rsidR="00DC7D59" w:rsidRDefault="00DC7D59">
            <w:pPr>
              <w:pStyle w:val="TAL"/>
              <w:rPr>
                <w:sz w:val="16"/>
              </w:rPr>
            </w:pPr>
            <w:r>
              <w:rPr>
                <w:sz w:val="16"/>
              </w:rPr>
              <w:t xml:space="preserve">eNA_Ph3, </w:t>
            </w: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7CC0F900" w14:textId="77777777" w:rsidR="00DC7D59" w:rsidRDefault="00DC7D59">
            <w:pPr>
              <w:pStyle w:val="TAL"/>
              <w:rPr>
                <w:sz w:val="16"/>
              </w:rPr>
            </w:pPr>
            <w:r>
              <w:rPr>
                <w:sz w:val="16"/>
              </w:rPr>
              <w:t>agreed</w:t>
            </w:r>
          </w:p>
        </w:tc>
      </w:tr>
      <w:tr w:rsidR="00DC7D59" w14:paraId="5A51706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D547297" w14:textId="77777777" w:rsidR="00DC7D59" w:rsidRDefault="00DC7D59">
            <w:pPr>
              <w:pStyle w:val="TAL"/>
              <w:rPr>
                <w:sz w:val="16"/>
              </w:rPr>
            </w:pPr>
            <w:r>
              <w:rPr>
                <w:sz w:val="16"/>
              </w:rPr>
              <w:t>C3-235352</w:t>
            </w:r>
          </w:p>
        </w:tc>
        <w:tc>
          <w:tcPr>
            <w:tcW w:w="1604" w:type="pct"/>
            <w:tcBorders>
              <w:top w:val="single" w:sz="4" w:space="0" w:color="auto"/>
              <w:left w:val="single" w:sz="4" w:space="0" w:color="auto"/>
              <w:bottom w:val="single" w:sz="4" w:space="0" w:color="auto"/>
              <w:right w:val="single" w:sz="4" w:space="0" w:color="auto"/>
            </w:tcBorders>
            <w:hideMark/>
          </w:tcPr>
          <w:p w14:paraId="7BBCD448" w14:textId="77777777" w:rsidR="00DC7D59" w:rsidRDefault="00DC7D59">
            <w:pPr>
              <w:pStyle w:val="TAL"/>
              <w:rPr>
                <w:sz w:val="16"/>
              </w:rPr>
            </w:pPr>
            <w:r>
              <w:rPr>
                <w:sz w:val="16"/>
              </w:rPr>
              <w:t xml:space="preserve">Updates to </w:t>
            </w:r>
            <w:proofErr w:type="spellStart"/>
            <w:r>
              <w:rPr>
                <w:sz w:val="16"/>
              </w:rPr>
              <w:t>NnwdafEventsSubscriptionNotification</w:t>
            </w:r>
            <w:proofErr w:type="spellEnd"/>
            <w:r>
              <w:rPr>
                <w:sz w:val="16"/>
              </w:rPr>
              <w:t xml:space="preserve"> Data Type</w:t>
            </w:r>
          </w:p>
        </w:tc>
        <w:tc>
          <w:tcPr>
            <w:tcW w:w="515" w:type="pct"/>
            <w:tcBorders>
              <w:top w:val="single" w:sz="4" w:space="0" w:color="auto"/>
              <w:left w:val="single" w:sz="4" w:space="0" w:color="auto"/>
              <w:bottom w:val="single" w:sz="4" w:space="0" w:color="auto"/>
              <w:right w:val="single" w:sz="4" w:space="0" w:color="auto"/>
            </w:tcBorders>
            <w:hideMark/>
          </w:tcPr>
          <w:p w14:paraId="1628CEA9"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368CF0A7"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57F9068A" w14:textId="77777777" w:rsidR="00DC7D59" w:rsidRDefault="00DC7D59">
            <w:pPr>
              <w:pStyle w:val="TAL"/>
              <w:rPr>
                <w:sz w:val="16"/>
              </w:rPr>
            </w:pPr>
            <w:r>
              <w:rPr>
                <w:sz w:val="16"/>
              </w:rPr>
              <w:t>831</w:t>
            </w:r>
          </w:p>
        </w:tc>
        <w:tc>
          <w:tcPr>
            <w:tcW w:w="237" w:type="pct"/>
            <w:tcBorders>
              <w:top w:val="single" w:sz="4" w:space="0" w:color="auto"/>
              <w:left w:val="single" w:sz="4" w:space="0" w:color="auto"/>
              <w:bottom w:val="single" w:sz="4" w:space="0" w:color="auto"/>
              <w:right w:val="single" w:sz="4" w:space="0" w:color="auto"/>
            </w:tcBorders>
          </w:tcPr>
          <w:p w14:paraId="077CCE1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9FB797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F70732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7FF32C1"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544AF2CC" w14:textId="77777777" w:rsidR="00DC7D59" w:rsidRDefault="00DC7D59">
            <w:pPr>
              <w:pStyle w:val="TAL"/>
              <w:rPr>
                <w:sz w:val="16"/>
              </w:rPr>
            </w:pPr>
            <w:r>
              <w:rPr>
                <w:sz w:val="16"/>
              </w:rPr>
              <w:t>agreed</w:t>
            </w:r>
          </w:p>
        </w:tc>
      </w:tr>
      <w:tr w:rsidR="00DC7D59" w14:paraId="7E78E30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51CF4D" w14:textId="77777777" w:rsidR="00DC7D59" w:rsidRDefault="00DC7D59">
            <w:pPr>
              <w:pStyle w:val="TAL"/>
              <w:rPr>
                <w:sz w:val="16"/>
              </w:rPr>
            </w:pPr>
            <w:r>
              <w:rPr>
                <w:sz w:val="16"/>
              </w:rPr>
              <w:t>C3-235353</w:t>
            </w:r>
          </w:p>
        </w:tc>
        <w:tc>
          <w:tcPr>
            <w:tcW w:w="1604" w:type="pct"/>
            <w:tcBorders>
              <w:top w:val="single" w:sz="4" w:space="0" w:color="auto"/>
              <w:left w:val="single" w:sz="4" w:space="0" w:color="auto"/>
              <w:bottom w:val="single" w:sz="4" w:space="0" w:color="auto"/>
              <w:right w:val="single" w:sz="4" w:space="0" w:color="auto"/>
            </w:tcBorders>
            <w:hideMark/>
          </w:tcPr>
          <w:p w14:paraId="3A8A7312" w14:textId="77777777" w:rsidR="00DC7D59" w:rsidRDefault="00DC7D59">
            <w:pPr>
              <w:pStyle w:val="TAL"/>
              <w:rPr>
                <w:sz w:val="16"/>
              </w:rPr>
            </w:pPr>
            <w:r>
              <w:rPr>
                <w:sz w:val="16"/>
              </w:rPr>
              <w:t>Protocol description update</w:t>
            </w:r>
          </w:p>
        </w:tc>
        <w:tc>
          <w:tcPr>
            <w:tcW w:w="515" w:type="pct"/>
            <w:tcBorders>
              <w:top w:val="single" w:sz="4" w:space="0" w:color="auto"/>
              <w:left w:val="single" w:sz="4" w:space="0" w:color="auto"/>
              <w:bottom w:val="single" w:sz="4" w:space="0" w:color="auto"/>
              <w:right w:val="single" w:sz="4" w:space="0" w:color="auto"/>
            </w:tcBorders>
            <w:hideMark/>
          </w:tcPr>
          <w:p w14:paraId="6C6D58EC"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9F943CE"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2AAB093C" w14:textId="77777777" w:rsidR="00DC7D59" w:rsidRDefault="00DC7D59">
            <w:pPr>
              <w:pStyle w:val="TAL"/>
              <w:rPr>
                <w:sz w:val="16"/>
              </w:rPr>
            </w:pPr>
            <w:r>
              <w:rPr>
                <w:sz w:val="16"/>
              </w:rPr>
              <w:t>557</w:t>
            </w:r>
          </w:p>
        </w:tc>
        <w:tc>
          <w:tcPr>
            <w:tcW w:w="237" w:type="pct"/>
            <w:tcBorders>
              <w:top w:val="single" w:sz="4" w:space="0" w:color="auto"/>
              <w:left w:val="single" w:sz="4" w:space="0" w:color="auto"/>
              <w:bottom w:val="single" w:sz="4" w:space="0" w:color="auto"/>
              <w:right w:val="single" w:sz="4" w:space="0" w:color="auto"/>
            </w:tcBorders>
            <w:hideMark/>
          </w:tcPr>
          <w:p w14:paraId="7E8DFCA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822021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BB7C09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3653C14"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2DBE741A" w14:textId="77777777" w:rsidR="00DC7D59" w:rsidRDefault="00DC7D59">
            <w:pPr>
              <w:pStyle w:val="TAL"/>
              <w:rPr>
                <w:sz w:val="16"/>
              </w:rPr>
            </w:pPr>
            <w:r>
              <w:rPr>
                <w:sz w:val="16"/>
              </w:rPr>
              <w:t>revised</w:t>
            </w:r>
          </w:p>
        </w:tc>
      </w:tr>
      <w:tr w:rsidR="00DC7D59" w14:paraId="6C29068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EAB9993" w14:textId="77777777" w:rsidR="00DC7D59" w:rsidRDefault="00DC7D59">
            <w:pPr>
              <w:pStyle w:val="TAL"/>
              <w:rPr>
                <w:sz w:val="16"/>
              </w:rPr>
            </w:pPr>
            <w:r>
              <w:rPr>
                <w:sz w:val="16"/>
              </w:rPr>
              <w:t>C3-235354</w:t>
            </w:r>
          </w:p>
        </w:tc>
        <w:tc>
          <w:tcPr>
            <w:tcW w:w="1604" w:type="pct"/>
            <w:tcBorders>
              <w:top w:val="single" w:sz="4" w:space="0" w:color="auto"/>
              <w:left w:val="single" w:sz="4" w:space="0" w:color="auto"/>
              <w:bottom w:val="single" w:sz="4" w:space="0" w:color="auto"/>
              <w:right w:val="single" w:sz="4" w:space="0" w:color="auto"/>
            </w:tcBorders>
            <w:hideMark/>
          </w:tcPr>
          <w:p w14:paraId="182FA899" w14:textId="77777777" w:rsidR="00DC7D59" w:rsidRDefault="00DC7D59">
            <w:pPr>
              <w:pStyle w:val="TAL"/>
              <w:rPr>
                <w:sz w:val="16"/>
              </w:rPr>
            </w:pPr>
            <w:proofErr w:type="spellStart"/>
            <w:r>
              <w:rPr>
                <w:sz w:val="16"/>
              </w:rPr>
              <w:t>CAPIFEventDetail</w:t>
            </w:r>
            <w:proofErr w:type="spellEnd"/>
            <w:r>
              <w:rPr>
                <w:sz w:val="16"/>
              </w:rPr>
              <w:t xml:space="preserve"> data type clarification</w:t>
            </w:r>
          </w:p>
        </w:tc>
        <w:tc>
          <w:tcPr>
            <w:tcW w:w="515" w:type="pct"/>
            <w:tcBorders>
              <w:top w:val="single" w:sz="4" w:space="0" w:color="auto"/>
              <w:left w:val="single" w:sz="4" w:space="0" w:color="auto"/>
              <w:bottom w:val="single" w:sz="4" w:space="0" w:color="auto"/>
              <w:right w:val="single" w:sz="4" w:space="0" w:color="auto"/>
            </w:tcBorders>
            <w:hideMark/>
          </w:tcPr>
          <w:p w14:paraId="7763A35C"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47EFFF3"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572DED1C" w14:textId="77777777" w:rsidR="00DC7D59" w:rsidRDefault="00DC7D59">
            <w:pPr>
              <w:pStyle w:val="TAL"/>
              <w:rPr>
                <w:sz w:val="16"/>
              </w:rPr>
            </w:pPr>
            <w:r>
              <w:rPr>
                <w:sz w:val="16"/>
              </w:rPr>
              <w:t>327</w:t>
            </w:r>
          </w:p>
        </w:tc>
        <w:tc>
          <w:tcPr>
            <w:tcW w:w="237" w:type="pct"/>
            <w:tcBorders>
              <w:top w:val="single" w:sz="4" w:space="0" w:color="auto"/>
              <w:left w:val="single" w:sz="4" w:space="0" w:color="auto"/>
              <w:bottom w:val="single" w:sz="4" w:space="0" w:color="auto"/>
              <w:right w:val="single" w:sz="4" w:space="0" w:color="auto"/>
            </w:tcBorders>
          </w:tcPr>
          <w:p w14:paraId="17EE313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7E340A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4353F6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9CE5DB6"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1CEDDC4C" w14:textId="77777777" w:rsidR="00DC7D59" w:rsidRDefault="00DC7D59">
            <w:pPr>
              <w:pStyle w:val="TAL"/>
              <w:rPr>
                <w:sz w:val="16"/>
              </w:rPr>
            </w:pPr>
            <w:r>
              <w:rPr>
                <w:sz w:val="16"/>
              </w:rPr>
              <w:t>revised</w:t>
            </w:r>
          </w:p>
        </w:tc>
      </w:tr>
      <w:tr w:rsidR="00DC7D59" w14:paraId="2A7A3D9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CEC6EB6" w14:textId="77777777" w:rsidR="00DC7D59" w:rsidRDefault="00DC7D59">
            <w:pPr>
              <w:pStyle w:val="TAL"/>
              <w:rPr>
                <w:sz w:val="16"/>
              </w:rPr>
            </w:pPr>
            <w:r>
              <w:rPr>
                <w:sz w:val="16"/>
              </w:rPr>
              <w:t>C3-235355</w:t>
            </w:r>
          </w:p>
        </w:tc>
        <w:tc>
          <w:tcPr>
            <w:tcW w:w="1604" w:type="pct"/>
            <w:tcBorders>
              <w:top w:val="single" w:sz="4" w:space="0" w:color="auto"/>
              <w:left w:val="single" w:sz="4" w:space="0" w:color="auto"/>
              <w:bottom w:val="single" w:sz="4" w:space="0" w:color="auto"/>
              <w:right w:val="single" w:sz="4" w:space="0" w:color="auto"/>
            </w:tcBorders>
            <w:hideMark/>
          </w:tcPr>
          <w:p w14:paraId="15603E1F" w14:textId="77777777" w:rsidR="00DC7D59" w:rsidRDefault="00DC7D59">
            <w:pPr>
              <w:pStyle w:val="TAL"/>
              <w:rPr>
                <w:sz w:val="16"/>
              </w:rPr>
            </w:pPr>
            <w:r>
              <w:rPr>
                <w:sz w:val="16"/>
              </w:rPr>
              <w:t>QoS monitoring alignment with SA2</w:t>
            </w:r>
          </w:p>
        </w:tc>
        <w:tc>
          <w:tcPr>
            <w:tcW w:w="515" w:type="pct"/>
            <w:tcBorders>
              <w:top w:val="single" w:sz="4" w:space="0" w:color="auto"/>
              <w:left w:val="single" w:sz="4" w:space="0" w:color="auto"/>
              <w:bottom w:val="single" w:sz="4" w:space="0" w:color="auto"/>
              <w:right w:val="single" w:sz="4" w:space="0" w:color="auto"/>
            </w:tcBorders>
            <w:hideMark/>
          </w:tcPr>
          <w:p w14:paraId="283BE46F" w14:textId="77777777" w:rsidR="00DC7D59" w:rsidRDefault="00DC7D59">
            <w:pPr>
              <w:pStyle w:val="TAL"/>
              <w:rPr>
                <w:sz w:val="16"/>
              </w:rPr>
            </w:pPr>
            <w:r>
              <w:rPr>
                <w:sz w:val="16"/>
              </w:rPr>
              <w:t>Ericsson, (China Mobile)?, (Huawei)?</w:t>
            </w:r>
          </w:p>
        </w:tc>
        <w:tc>
          <w:tcPr>
            <w:tcW w:w="306" w:type="pct"/>
            <w:tcBorders>
              <w:top w:val="single" w:sz="4" w:space="0" w:color="auto"/>
              <w:left w:val="single" w:sz="4" w:space="0" w:color="auto"/>
              <w:bottom w:val="single" w:sz="4" w:space="0" w:color="auto"/>
              <w:right w:val="single" w:sz="4" w:space="0" w:color="auto"/>
            </w:tcBorders>
            <w:hideMark/>
          </w:tcPr>
          <w:p w14:paraId="1CB74081"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D3267F6" w14:textId="77777777" w:rsidR="00DC7D59" w:rsidRDefault="00DC7D59">
            <w:pPr>
              <w:pStyle w:val="TAL"/>
              <w:rPr>
                <w:sz w:val="16"/>
              </w:rPr>
            </w:pPr>
            <w:r>
              <w:rPr>
                <w:sz w:val="16"/>
              </w:rPr>
              <w:t>1094</w:t>
            </w:r>
          </w:p>
        </w:tc>
        <w:tc>
          <w:tcPr>
            <w:tcW w:w="237" w:type="pct"/>
            <w:tcBorders>
              <w:top w:val="single" w:sz="4" w:space="0" w:color="auto"/>
              <w:left w:val="single" w:sz="4" w:space="0" w:color="auto"/>
              <w:bottom w:val="single" w:sz="4" w:space="0" w:color="auto"/>
              <w:right w:val="single" w:sz="4" w:space="0" w:color="auto"/>
            </w:tcBorders>
            <w:hideMark/>
          </w:tcPr>
          <w:p w14:paraId="51CB0CB3"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75B3220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42DD2D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CFF6498"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0CC2DBE3" w14:textId="77777777" w:rsidR="00DC7D59" w:rsidRDefault="00DC7D59">
            <w:pPr>
              <w:pStyle w:val="TAL"/>
              <w:rPr>
                <w:sz w:val="16"/>
              </w:rPr>
            </w:pPr>
            <w:r>
              <w:rPr>
                <w:sz w:val="16"/>
              </w:rPr>
              <w:t>revised</w:t>
            </w:r>
          </w:p>
        </w:tc>
      </w:tr>
      <w:tr w:rsidR="00DC7D59" w14:paraId="04F0ACC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E990D64" w14:textId="77777777" w:rsidR="00DC7D59" w:rsidRDefault="00DC7D59">
            <w:pPr>
              <w:pStyle w:val="TAL"/>
              <w:rPr>
                <w:sz w:val="16"/>
              </w:rPr>
            </w:pPr>
            <w:r>
              <w:rPr>
                <w:sz w:val="16"/>
              </w:rPr>
              <w:t>C3-235356</w:t>
            </w:r>
          </w:p>
        </w:tc>
        <w:tc>
          <w:tcPr>
            <w:tcW w:w="1604" w:type="pct"/>
            <w:tcBorders>
              <w:top w:val="single" w:sz="4" w:space="0" w:color="auto"/>
              <w:left w:val="single" w:sz="4" w:space="0" w:color="auto"/>
              <w:bottom w:val="single" w:sz="4" w:space="0" w:color="auto"/>
              <w:right w:val="single" w:sz="4" w:space="0" w:color="auto"/>
            </w:tcBorders>
            <w:hideMark/>
          </w:tcPr>
          <w:p w14:paraId="40A378C4" w14:textId="77777777" w:rsidR="00DC7D59" w:rsidRDefault="00DC7D59">
            <w:pPr>
              <w:pStyle w:val="TAL"/>
              <w:rPr>
                <w:sz w:val="16"/>
              </w:rPr>
            </w:pPr>
            <w:r>
              <w:rPr>
                <w:sz w:val="16"/>
              </w:rPr>
              <w:t>QoS monitoring alignment with SA2</w:t>
            </w:r>
          </w:p>
        </w:tc>
        <w:tc>
          <w:tcPr>
            <w:tcW w:w="515" w:type="pct"/>
            <w:tcBorders>
              <w:top w:val="single" w:sz="4" w:space="0" w:color="auto"/>
              <w:left w:val="single" w:sz="4" w:space="0" w:color="auto"/>
              <w:bottom w:val="single" w:sz="4" w:space="0" w:color="auto"/>
              <w:right w:val="single" w:sz="4" w:space="0" w:color="auto"/>
            </w:tcBorders>
            <w:hideMark/>
          </w:tcPr>
          <w:p w14:paraId="5A5CBCF6" w14:textId="77777777" w:rsidR="00DC7D59" w:rsidRDefault="00DC7D59">
            <w:pPr>
              <w:pStyle w:val="TAL"/>
              <w:rPr>
                <w:sz w:val="16"/>
              </w:rPr>
            </w:pPr>
            <w:r>
              <w:rPr>
                <w:sz w:val="16"/>
              </w:rPr>
              <w:t>Ericsson, (China Mobile)?, (Huawei)?</w:t>
            </w:r>
          </w:p>
        </w:tc>
        <w:tc>
          <w:tcPr>
            <w:tcW w:w="306" w:type="pct"/>
            <w:tcBorders>
              <w:top w:val="single" w:sz="4" w:space="0" w:color="auto"/>
              <w:left w:val="single" w:sz="4" w:space="0" w:color="auto"/>
              <w:bottom w:val="single" w:sz="4" w:space="0" w:color="auto"/>
              <w:right w:val="single" w:sz="4" w:space="0" w:color="auto"/>
            </w:tcBorders>
            <w:hideMark/>
          </w:tcPr>
          <w:p w14:paraId="32CA0754"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0B87F2D1" w14:textId="77777777" w:rsidR="00DC7D59" w:rsidRDefault="00DC7D59">
            <w:pPr>
              <w:pStyle w:val="TAL"/>
              <w:rPr>
                <w:sz w:val="16"/>
              </w:rPr>
            </w:pPr>
            <w:r>
              <w:rPr>
                <w:sz w:val="16"/>
              </w:rPr>
              <w:t>770</w:t>
            </w:r>
          </w:p>
        </w:tc>
        <w:tc>
          <w:tcPr>
            <w:tcW w:w="237" w:type="pct"/>
            <w:tcBorders>
              <w:top w:val="single" w:sz="4" w:space="0" w:color="auto"/>
              <w:left w:val="single" w:sz="4" w:space="0" w:color="auto"/>
              <w:bottom w:val="single" w:sz="4" w:space="0" w:color="auto"/>
              <w:right w:val="single" w:sz="4" w:space="0" w:color="auto"/>
            </w:tcBorders>
            <w:hideMark/>
          </w:tcPr>
          <w:p w14:paraId="797AF278"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7CB4EEC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439855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DBD18DE"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0A6FFAAE" w14:textId="77777777" w:rsidR="00DC7D59" w:rsidRDefault="00DC7D59">
            <w:pPr>
              <w:pStyle w:val="TAL"/>
              <w:rPr>
                <w:sz w:val="16"/>
              </w:rPr>
            </w:pPr>
            <w:r>
              <w:rPr>
                <w:sz w:val="16"/>
              </w:rPr>
              <w:t>revised</w:t>
            </w:r>
          </w:p>
        </w:tc>
      </w:tr>
      <w:tr w:rsidR="00DC7D59" w14:paraId="0576B5D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020C6F4" w14:textId="77777777" w:rsidR="00DC7D59" w:rsidRDefault="00DC7D59">
            <w:pPr>
              <w:pStyle w:val="TAL"/>
              <w:rPr>
                <w:sz w:val="16"/>
              </w:rPr>
            </w:pPr>
            <w:r>
              <w:rPr>
                <w:sz w:val="16"/>
              </w:rPr>
              <w:t>C3-235357</w:t>
            </w:r>
          </w:p>
        </w:tc>
        <w:tc>
          <w:tcPr>
            <w:tcW w:w="1604" w:type="pct"/>
            <w:tcBorders>
              <w:top w:val="single" w:sz="4" w:space="0" w:color="auto"/>
              <w:left w:val="single" w:sz="4" w:space="0" w:color="auto"/>
              <w:bottom w:val="single" w:sz="4" w:space="0" w:color="auto"/>
              <w:right w:val="single" w:sz="4" w:space="0" w:color="auto"/>
            </w:tcBorders>
            <w:hideMark/>
          </w:tcPr>
          <w:p w14:paraId="247D39C3" w14:textId="77777777" w:rsidR="00DC7D59" w:rsidRDefault="00DC7D59">
            <w:pPr>
              <w:pStyle w:val="TAL"/>
              <w:rPr>
                <w:sz w:val="16"/>
              </w:rPr>
            </w:pPr>
            <w:r>
              <w:rPr>
                <w:sz w:val="16"/>
              </w:rPr>
              <w:t>Completion of QoS monitoring data model</w:t>
            </w:r>
          </w:p>
        </w:tc>
        <w:tc>
          <w:tcPr>
            <w:tcW w:w="515" w:type="pct"/>
            <w:tcBorders>
              <w:top w:val="single" w:sz="4" w:space="0" w:color="auto"/>
              <w:left w:val="single" w:sz="4" w:space="0" w:color="auto"/>
              <w:bottom w:val="single" w:sz="4" w:space="0" w:color="auto"/>
              <w:right w:val="single" w:sz="4" w:space="0" w:color="auto"/>
            </w:tcBorders>
            <w:hideMark/>
          </w:tcPr>
          <w:p w14:paraId="731DAD6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4913D46"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62E89AF1" w14:textId="77777777" w:rsidR="00DC7D59" w:rsidRDefault="00DC7D59">
            <w:pPr>
              <w:pStyle w:val="TAL"/>
              <w:rPr>
                <w:sz w:val="16"/>
              </w:rPr>
            </w:pPr>
            <w:r>
              <w:rPr>
                <w:sz w:val="16"/>
              </w:rPr>
              <w:t>561</w:t>
            </w:r>
          </w:p>
        </w:tc>
        <w:tc>
          <w:tcPr>
            <w:tcW w:w="237" w:type="pct"/>
            <w:tcBorders>
              <w:top w:val="single" w:sz="4" w:space="0" w:color="auto"/>
              <w:left w:val="single" w:sz="4" w:space="0" w:color="auto"/>
              <w:bottom w:val="single" w:sz="4" w:space="0" w:color="auto"/>
              <w:right w:val="single" w:sz="4" w:space="0" w:color="auto"/>
            </w:tcBorders>
            <w:hideMark/>
          </w:tcPr>
          <w:p w14:paraId="108CFAB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B7A752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3EC2D2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68C4964"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0EE86BA8" w14:textId="77777777" w:rsidR="00DC7D59" w:rsidRDefault="00DC7D59">
            <w:pPr>
              <w:pStyle w:val="TAL"/>
              <w:rPr>
                <w:sz w:val="16"/>
              </w:rPr>
            </w:pPr>
            <w:r>
              <w:rPr>
                <w:sz w:val="16"/>
              </w:rPr>
              <w:t>revised</w:t>
            </w:r>
          </w:p>
        </w:tc>
      </w:tr>
      <w:tr w:rsidR="00DC7D59" w14:paraId="4CCA4D8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62AE095" w14:textId="77777777" w:rsidR="00DC7D59" w:rsidRDefault="00DC7D59">
            <w:pPr>
              <w:pStyle w:val="TAL"/>
              <w:rPr>
                <w:sz w:val="16"/>
              </w:rPr>
            </w:pPr>
            <w:r>
              <w:rPr>
                <w:sz w:val="16"/>
              </w:rPr>
              <w:t>C3-235358</w:t>
            </w:r>
          </w:p>
        </w:tc>
        <w:tc>
          <w:tcPr>
            <w:tcW w:w="1604" w:type="pct"/>
            <w:tcBorders>
              <w:top w:val="single" w:sz="4" w:space="0" w:color="auto"/>
              <w:left w:val="single" w:sz="4" w:space="0" w:color="auto"/>
              <w:bottom w:val="single" w:sz="4" w:space="0" w:color="auto"/>
              <w:right w:val="single" w:sz="4" w:space="0" w:color="auto"/>
            </w:tcBorders>
            <w:hideMark/>
          </w:tcPr>
          <w:p w14:paraId="25F6880D" w14:textId="77777777" w:rsidR="00DC7D59" w:rsidRDefault="00DC7D59">
            <w:pPr>
              <w:pStyle w:val="TAL"/>
              <w:rPr>
                <w:sz w:val="16"/>
              </w:rPr>
            </w:pPr>
            <w:r>
              <w:rPr>
                <w:sz w:val="16"/>
              </w:rPr>
              <w:t>Completion of QoS monitoring Data model</w:t>
            </w:r>
          </w:p>
        </w:tc>
        <w:tc>
          <w:tcPr>
            <w:tcW w:w="515" w:type="pct"/>
            <w:tcBorders>
              <w:top w:val="single" w:sz="4" w:space="0" w:color="auto"/>
              <w:left w:val="single" w:sz="4" w:space="0" w:color="auto"/>
              <w:bottom w:val="single" w:sz="4" w:space="0" w:color="auto"/>
              <w:right w:val="single" w:sz="4" w:space="0" w:color="auto"/>
            </w:tcBorders>
            <w:hideMark/>
          </w:tcPr>
          <w:p w14:paraId="7DCE1EFB" w14:textId="77777777" w:rsidR="00DC7D59" w:rsidRDefault="00DC7D59">
            <w:pPr>
              <w:pStyle w:val="TAL"/>
              <w:rPr>
                <w:sz w:val="16"/>
              </w:rPr>
            </w:pPr>
            <w:r>
              <w:rPr>
                <w:sz w:val="16"/>
              </w:rPr>
              <w:t>Ericsson, ?</w:t>
            </w:r>
          </w:p>
        </w:tc>
        <w:tc>
          <w:tcPr>
            <w:tcW w:w="306" w:type="pct"/>
            <w:tcBorders>
              <w:top w:val="single" w:sz="4" w:space="0" w:color="auto"/>
              <w:left w:val="single" w:sz="4" w:space="0" w:color="auto"/>
              <w:bottom w:val="single" w:sz="4" w:space="0" w:color="auto"/>
              <w:right w:val="single" w:sz="4" w:space="0" w:color="auto"/>
            </w:tcBorders>
            <w:hideMark/>
          </w:tcPr>
          <w:p w14:paraId="67876F3A"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51C30193" w14:textId="77777777" w:rsidR="00DC7D59" w:rsidRDefault="00DC7D59">
            <w:pPr>
              <w:pStyle w:val="TAL"/>
              <w:rPr>
                <w:sz w:val="16"/>
              </w:rPr>
            </w:pPr>
            <w:r>
              <w:rPr>
                <w:sz w:val="16"/>
              </w:rPr>
              <w:t>1154</w:t>
            </w:r>
          </w:p>
        </w:tc>
        <w:tc>
          <w:tcPr>
            <w:tcW w:w="237" w:type="pct"/>
            <w:tcBorders>
              <w:top w:val="single" w:sz="4" w:space="0" w:color="auto"/>
              <w:left w:val="single" w:sz="4" w:space="0" w:color="auto"/>
              <w:bottom w:val="single" w:sz="4" w:space="0" w:color="auto"/>
              <w:right w:val="single" w:sz="4" w:space="0" w:color="auto"/>
            </w:tcBorders>
            <w:hideMark/>
          </w:tcPr>
          <w:p w14:paraId="412047C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E6DB1C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49B9A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464AC90"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453CE92D" w14:textId="77777777" w:rsidR="00DC7D59" w:rsidRDefault="00DC7D59">
            <w:pPr>
              <w:pStyle w:val="TAL"/>
              <w:rPr>
                <w:sz w:val="16"/>
              </w:rPr>
            </w:pPr>
            <w:r>
              <w:rPr>
                <w:sz w:val="16"/>
              </w:rPr>
              <w:t>revised</w:t>
            </w:r>
          </w:p>
        </w:tc>
      </w:tr>
      <w:tr w:rsidR="00DC7D59" w14:paraId="4D9A544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80CCFEC" w14:textId="77777777" w:rsidR="00DC7D59" w:rsidRDefault="00DC7D59">
            <w:pPr>
              <w:pStyle w:val="TAL"/>
              <w:rPr>
                <w:sz w:val="16"/>
              </w:rPr>
            </w:pPr>
            <w:r>
              <w:rPr>
                <w:sz w:val="16"/>
              </w:rPr>
              <w:t>C3-235359</w:t>
            </w:r>
          </w:p>
        </w:tc>
        <w:tc>
          <w:tcPr>
            <w:tcW w:w="1604" w:type="pct"/>
            <w:tcBorders>
              <w:top w:val="single" w:sz="4" w:space="0" w:color="auto"/>
              <w:left w:val="single" w:sz="4" w:space="0" w:color="auto"/>
              <w:bottom w:val="single" w:sz="4" w:space="0" w:color="auto"/>
              <w:right w:val="single" w:sz="4" w:space="0" w:color="auto"/>
            </w:tcBorders>
            <w:hideMark/>
          </w:tcPr>
          <w:p w14:paraId="6E9133B9" w14:textId="77777777" w:rsidR="00DC7D59" w:rsidRDefault="00DC7D59">
            <w:pPr>
              <w:pStyle w:val="TAL"/>
              <w:rPr>
                <w:sz w:val="16"/>
              </w:rPr>
            </w:pPr>
            <w:r>
              <w:rPr>
                <w:sz w:val="16"/>
              </w:rPr>
              <w:t>Support of QoS monitoring requests for multiple QoS flows</w:t>
            </w:r>
          </w:p>
        </w:tc>
        <w:tc>
          <w:tcPr>
            <w:tcW w:w="515" w:type="pct"/>
            <w:tcBorders>
              <w:top w:val="single" w:sz="4" w:space="0" w:color="auto"/>
              <w:left w:val="single" w:sz="4" w:space="0" w:color="auto"/>
              <w:bottom w:val="single" w:sz="4" w:space="0" w:color="auto"/>
              <w:right w:val="single" w:sz="4" w:space="0" w:color="auto"/>
            </w:tcBorders>
            <w:hideMark/>
          </w:tcPr>
          <w:p w14:paraId="537A39BD"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305F97B"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674093C9" w14:textId="77777777" w:rsidR="00DC7D59" w:rsidRDefault="00DC7D59">
            <w:pPr>
              <w:pStyle w:val="TAL"/>
              <w:rPr>
                <w:sz w:val="16"/>
              </w:rPr>
            </w:pPr>
            <w:r>
              <w:rPr>
                <w:sz w:val="16"/>
              </w:rPr>
              <w:t>577</w:t>
            </w:r>
          </w:p>
        </w:tc>
        <w:tc>
          <w:tcPr>
            <w:tcW w:w="237" w:type="pct"/>
            <w:tcBorders>
              <w:top w:val="single" w:sz="4" w:space="0" w:color="auto"/>
              <w:left w:val="single" w:sz="4" w:space="0" w:color="auto"/>
              <w:bottom w:val="single" w:sz="4" w:space="0" w:color="auto"/>
              <w:right w:val="single" w:sz="4" w:space="0" w:color="auto"/>
            </w:tcBorders>
          </w:tcPr>
          <w:p w14:paraId="3372776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95AE3F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EE91E4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03B5A92"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500E3F2C" w14:textId="77777777" w:rsidR="00DC7D59" w:rsidRDefault="00DC7D59">
            <w:pPr>
              <w:pStyle w:val="TAL"/>
              <w:rPr>
                <w:sz w:val="16"/>
              </w:rPr>
            </w:pPr>
            <w:r>
              <w:rPr>
                <w:sz w:val="16"/>
              </w:rPr>
              <w:t>revised</w:t>
            </w:r>
          </w:p>
        </w:tc>
      </w:tr>
      <w:tr w:rsidR="00DC7D59" w14:paraId="7A014FB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4A0D53B" w14:textId="77777777" w:rsidR="00DC7D59" w:rsidRDefault="00DC7D59">
            <w:pPr>
              <w:pStyle w:val="TAL"/>
              <w:rPr>
                <w:sz w:val="16"/>
              </w:rPr>
            </w:pPr>
            <w:r>
              <w:rPr>
                <w:sz w:val="16"/>
              </w:rPr>
              <w:t>C3-235361</w:t>
            </w:r>
          </w:p>
        </w:tc>
        <w:tc>
          <w:tcPr>
            <w:tcW w:w="1604" w:type="pct"/>
            <w:tcBorders>
              <w:top w:val="single" w:sz="4" w:space="0" w:color="auto"/>
              <w:left w:val="single" w:sz="4" w:space="0" w:color="auto"/>
              <w:bottom w:val="single" w:sz="4" w:space="0" w:color="auto"/>
              <w:right w:val="single" w:sz="4" w:space="0" w:color="auto"/>
            </w:tcBorders>
            <w:hideMark/>
          </w:tcPr>
          <w:p w14:paraId="1921084F" w14:textId="77777777" w:rsidR="00DC7D59" w:rsidRDefault="00DC7D59">
            <w:pPr>
              <w:pStyle w:val="TAL"/>
              <w:rPr>
                <w:sz w:val="16"/>
              </w:rPr>
            </w:pPr>
            <w:r>
              <w:rPr>
                <w:sz w:val="16"/>
              </w:rPr>
              <w:t>Correcting an incorrect clause number</w:t>
            </w:r>
          </w:p>
        </w:tc>
        <w:tc>
          <w:tcPr>
            <w:tcW w:w="515" w:type="pct"/>
            <w:tcBorders>
              <w:top w:val="single" w:sz="4" w:space="0" w:color="auto"/>
              <w:left w:val="single" w:sz="4" w:space="0" w:color="auto"/>
              <w:bottom w:val="single" w:sz="4" w:space="0" w:color="auto"/>
              <w:right w:val="single" w:sz="4" w:space="0" w:color="auto"/>
            </w:tcBorders>
            <w:hideMark/>
          </w:tcPr>
          <w:p w14:paraId="23488A4E"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0EE9061"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4B259C00" w14:textId="77777777" w:rsidR="00DC7D59" w:rsidRDefault="00DC7D59">
            <w:pPr>
              <w:pStyle w:val="TAL"/>
              <w:rPr>
                <w:sz w:val="16"/>
              </w:rPr>
            </w:pPr>
            <w:r>
              <w:rPr>
                <w:sz w:val="16"/>
              </w:rPr>
              <w:t>328</w:t>
            </w:r>
          </w:p>
        </w:tc>
        <w:tc>
          <w:tcPr>
            <w:tcW w:w="237" w:type="pct"/>
            <w:tcBorders>
              <w:top w:val="single" w:sz="4" w:space="0" w:color="auto"/>
              <w:left w:val="single" w:sz="4" w:space="0" w:color="auto"/>
              <w:bottom w:val="single" w:sz="4" w:space="0" w:color="auto"/>
              <w:right w:val="single" w:sz="4" w:space="0" w:color="auto"/>
            </w:tcBorders>
          </w:tcPr>
          <w:p w14:paraId="7CDE7FC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ED8854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37CDC9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8285051"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3D9E3919" w14:textId="77777777" w:rsidR="00DC7D59" w:rsidRDefault="00DC7D59">
            <w:pPr>
              <w:pStyle w:val="TAL"/>
              <w:rPr>
                <w:sz w:val="16"/>
              </w:rPr>
            </w:pPr>
            <w:r>
              <w:rPr>
                <w:sz w:val="16"/>
              </w:rPr>
              <w:t>revised</w:t>
            </w:r>
          </w:p>
        </w:tc>
      </w:tr>
      <w:tr w:rsidR="00DC7D59" w14:paraId="5ECAEA6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F5C254E" w14:textId="77777777" w:rsidR="00DC7D59" w:rsidRDefault="00DC7D59">
            <w:pPr>
              <w:pStyle w:val="TAL"/>
              <w:rPr>
                <w:sz w:val="16"/>
              </w:rPr>
            </w:pPr>
            <w:r>
              <w:rPr>
                <w:sz w:val="16"/>
              </w:rPr>
              <w:t>C3-235362</w:t>
            </w:r>
          </w:p>
        </w:tc>
        <w:tc>
          <w:tcPr>
            <w:tcW w:w="1604" w:type="pct"/>
            <w:tcBorders>
              <w:top w:val="single" w:sz="4" w:space="0" w:color="auto"/>
              <w:left w:val="single" w:sz="4" w:space="0" w:color="auto"/>
              <w:bottom w:val="single" w:sz="4" w:space="0" w:color="auto"/>
              <w:right w:val="single" w:sz="4" w:space="0" w:color="auto"/>
            </w:tcBorders>
            <w:hideMark/>
          </w:tcPr>
          <w:p w14:paraId="2D0FE4B3" w14:textId="77777777" w:rsidR="00DC7D59" w:rsidRDefault="00DC7D59">
            <w:pPr>
              <w:pStyle w:val="TAL"/>
              <w:rPr>
                <w:sz w:val="16"/>
              </w:rPr>
            </w:pPr>
            <w:r>
              <w:rPr>
                <w:sz w:val="16"/>
              </w:rPr>
              <w:t>Support of dynamic satellite backhaul category changes</w:t>
            </w:r>
          </w:p>
        </w:tc>
        <w:tc>
          <w:tcPr>
            <w:tcW w:w="515" w:type="pct"/>
            <w:tcBorders>
              <w:top w:val="single" w:sz="4" w:space="0" w:color="auto"/>
              <w:left w:val="single" w:sz="4" w:space="0" w:color="auto"/>
              <w:bottom w:val="single" w:sz="4" w:space="0" w:color="auto"/>
              <w:right w:val="single" w:sz="4" w:space="0" w:color="auto"/>
            </w:tcBorders>
            <w:hideMark/>
          </w:tcPr>
          <w:p w14:paraId="55C565D1" w14:textId="77777777" w:rsidR="00DC7D59" w:rsidRDefault="00DC7D59">
            <w:pPr>
              <w:pStyle w:val="TAL"/>
              <w:rPr>
                <w:sz w:val="16"/>
              </w:rPr>
            </w:pPr>
            <w:r>
              <w:rPr>
                <w:sz w:val="16"/>
              </w:rPr>
              <w:t>Ericsson, CATT</w:t>
            </w:r>
          </w:p>
        </w:tc>
        <w:tc>
          <w:tcPr>
            <w:tcW w:w="306" w:type="pct"/>
            <w:tcBorders>
              <w:top w:val="single" w:sz="4" w:space="0" w:color="auto"/>
              <w:left w:val="single" w:sz="4" w:space="0" w:color="auto"/>
              <w:bottom w:val="single" w:sz="4" w:space="0" w:color="auto"/>
              <w:right w:val="single" w:sz="4" w:space="0" w:color="auto"/>
            </w:tcBorders>
            <w:hideMark/>
          </w:tcPr>
          <w:p w14:paraId="10DFE503"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78614EA5" w14:textId="77777777" w:rsidR="00DC7D59" w:rsidRDefault="00DC7D59">
            <w:pPr>
              <w:pStyle w:val="TAL"/>
              <w:rPr>
                <w:sz w:val="16"/>
              </w:rPr>
            </w:pPr>
            <w:r>
              <w:rPr>
                <w:sz w:val="16"/>
              </w:rPr>
              <w:t>102</w:t>
            </w:r>
          </w:p>
        </w:tc>
        <w:tc>
          <w:tcPr>
            <w:tcW w:w="237" w:type="pct"/>
            <w:tcBorders>
              <w:top w:val="single" w:sz="4" w:space="0" w:color="auto"/>
              <w:left w:val="single" w:sz="4" w:space="0" w:color="auto"/>
              <w:bottom w:val="single" w:sz="4" w:space="0" w:color="auto"/>
              <w:right w:val="single" w:sz="4" w:space="0" w:color="auto"/>
            </w:tcBorders>
          </w:tcPr>
          <w:p w14:paraId="481316B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F5C21C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C89D12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E2A700F"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7D19B893" w14:textId="77777777" w:rsidR="00DC7D59" w:rsidRDefault="00DC7D59">
            <w:pPr>
              <w:pStyle w:val="TAL"/>
              <w:rPr>
                <w:sz w:val="16"/>
              </w:rPr>
            </w:pPr>
            <w:r>
              <w:rPr>
                <w:sz w:val="16"/>
              </w:rPr>
              <w:t>revised</w:t>
            </w:r>
          </w:p>
        </w:tc>
      </w:tr>
      <w:tr w:rsidR="00DC7D59" w14:paraId="7E16B95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98EFC6F" w14:textId="77777777" w:rsidR="00DC7D59" w:rsidRDefault="00DC7D59">
            <w:pPr>
              <w:pStyle w:val="TAL"/>
              <w:rPr>
                <w:sz w:val="16"/>
              </w:rPr>
            </w:pPr>
            <w:r>
              <w:rPr>
                <w:sz w:val="16"/>
              </w:rPr>
              <w:t>C3-235363</w:t>
            </w:r>
          </w:p>
        </w:tc>
        <w:tc>
          <w:tcPr>
            <w:tcW w:w="1604" w:type="pct"/>
            <w:tcBorders>
              <w:top w:val="single" w:sz="4" w:space="0" w:color="auto"/>
              <w:left w:val="single" w:sz="4" w:space="0" w:color="auto"/>
              <w:bottom w:val="single" w:sz="4" w:space="0" w:color="auto"/>
              <w:right w:val="single" w:sz="4" w:space="0" w:color="auto"/>
            </w:tcBorders>
            <w:hideMark/>
          </w:tcPr>
          <w:p w14:paraId="6D76FCB2" w14:textId="77777777" w:rsidR="00DC7D59" w:rsidRDefault="00DC7D59">
            <w:pPr>
              <w:pStyle w:val="TAL"/>
              <w:rPr>
                <w:sz w:val="16"/>
              </w:rPr>
            </w:pPr>
            <w:r>
              <w:rPr>
                <w:sz w:val="16"/>
              </w:rPr>
              <w:t>Support for services deployed on GEO satellite</w:t>
            </w:r>
          </w:p>
        </w:tc>
        <w:tc>
          <w:tcPr>
            <w:tcW w:w="515" w:type="pct"/>
            <w:tcBorders>
              <w:top w:val="single" w:sz="4" w:space="0" w:color="auto"/>
              <w:left w:val="single" w:sz="4" w:space="0" w:color="auto"/>
              <w:bottom w:val="single" w:sz="4" w:space="0" w:color="auto"/>
              <w:right w:val="single" w:sz="4" w:space="0" w:color="auto"/>
            </w:tcBorders>
            <w:hideMark/>
          </w:tcPr>
          <w:p w14:paraId="08C938B8" w14:textId="77777777" w:rsidR="00DC7D59" w:rsidRDefault="00DC7D59">
            <w:pPr>
              <w:pStyle w:val="TAL"/>
              <w:rPr>
                <w:sz w:val="16"/>
              </w:rPr>
            </w:pPr>
            <w:r>
              <w:rPr>
                <w:sz w:val="16"/>
              </w:rPr>
              <w:t>Ericsson, CATT</w:t>
            </w:r>
          </w:p>
        </w:tc>
        <w:tc>
          <w:tcPr>
            <w:tcW w:w="306" w:type="pct"/>
            <w:tcBorders>
              <w:top w:val="single" w:sz="4" w:space="0" w:color="auto"/>
              <w:left w:val="single" w:sz="4" w:space="0" w:color="auto"/>
              <w:bottom w:val="single" w:sz="4" w:space="0" w:color="auto"/>
              <w:right w:val="single" w:sz="4" w:space="0" w:color="auto"/>
            </w:tcBorders>
            <w:hideMark/>
          </w:tcPr>
          <w:p w14:paraId="2A91AEA8"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31E62545" w14:textId="77777777" w:rsidR="00DC7D59" w:rsidRDefault="00DC7D59">
            <w:pPr>
              <w:pStyle w:val="TAL"/>
              <w:rPr>
                <w:sz w:val="16"/>
              </w:rPr>
            </w:pPr>
            <w:r>
              <w:rPr>
                <w:sz w:val="16"/>
              </w:rPr>
              <w:t>305</w:t>
            </w:r>
          </w:p>
        </w:tc>
        <w:tc>
          <w:tcPr>
            <w:tcW w:w="237" w:type="pct"/>
            <w:tcBorders>
              <w:top w:val="single" w:sz="4" w:space="0" w:color="auto"/>
              <w:left w:val="single" w:sz="4" w:space="0" w:color="auto"/>
              <w:bottom w:val="single" w:sz="4" w:space="0" w:color="auto"/>
              <w:right w:val="single" w:sz="4" w:space="0" w:color="auto"/>
            </w:tcBorders>
          </w:tcPr>
          <w:p w14:paraId="6530916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347AF6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020F41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B40B886"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0CF3BFEE" w14:textId="77777777" w:rsidR="00DC7D59" w:rsidRDefault="00DC7D59">
            <w:pPr>
              <w:pStyle w:val="TAL"/>
              <w:rPr>
                <w:sz w:val="16"/>
              </w:rPr>
            </w:pPr>
            <w:r>
              <w:rPr>
                <w:sz w:val="16"/>
              </w:rPr>
              <w:t>revised</w:t>
            </w:r>
          </w:p>
        </w:tc>
      </w:tr>
      <w:tr w:rsidR="00DC7D59" w14:paraId="445EBD3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8D235EC" w14:textId="77777777" w:rsidR="00DC7D59" w:rsidRDefault="00DC7D59">
            <w:pPr>
              <w:pStyle w:val="TAL"/>
              <w:rPr>
                <w:sz w:val="16"/>
              </w:rPr>
            </w:pPr>
            <w:r>
              <w:rPr>
                <w:sz w:val="16"/>
              </w:rPr>
              <w:t>C3-235364</w:t>
            </w:r>
          </w:p>
        </w:tc>
        <w:tc>
          <w:tcPr>
            <w:tcW w:w="1604" w:type="pct"/>
            <w:tcBorders>
              <w:top w:val="single" w:sz="4" w:space="0" w:color="auto"/>
              <w:left w:val="single" w:sz="4" w:space="0" w:color="auto"/>
              <w:bottom w:val="single" w:sz="4" w:space="0" w:color="auto"/>
              <w:right w:val="single" w:sz="4" w:space="0" w:color="auto"/>
            </w:tcBorders>
            <w:hideMark/>
          </w:tcPr>
          <w:p w14:paraId="436B726E" w14:textId="77777777" w:rsidR="00DC7D59" w:rsidRDefault="00DC7D59">
            <w:pPr>
              <w:pStyle w:val="TAL"/>
              <w:rPr>
                <w:sz w:val="16"/>
              </w:rPr>
            </w:pPr>
            <w:r>
              <w:rPr>
                <w:sz w:val="16"/>
              </w:rPr>
              <w:t xml:space="preserve">Completion of YANG module for 3GPP extensions to IETF </w:t>
            </w:r>
            <w:proofErr w:type="spellStart"/>
            <w:r>
              <w:rPr>
                <w:sz w:val="16"/>
              </w:rPr>
              <w:t>DetNet</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0C11BBA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F59D442"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5430BDD8" w14:textId="77777777" w:rsidR="00DC7D59" w:rsidRDefault="00DC7D59">
            <w:pPr>
              <w:pStyle w:val="TAL"/>
              <w:rPr>
                <w:sz w:val="16"/>
              </w:rPr>
            </w:pPr>
            <w:r>
              <w:rPr>
                <w:sz w:val="16"/>
              </w:rPr>
              <w:t>98</w:t>
            </w:r>
          </w:p>
        </w:tc>
        <w:tc>
          <w:tcPr>
            <w:tcW w:w="237" w:type="pct"/>
            <w:tcBorders>
              <w:top w:val="single" w:sz="4" w:space="0" w:color="auto"/>
              <w:left w:val="single" w:sz="4" w:space="0" w:color="auto"/>
              <w:bottom w:val="single" w:sz="4" w:space="0" w:color="auto"/>
              <w:right w:val="single" w:sz="4" w:space="0" w:color="auto"/>
            </w:tcBorders>
          </w:tcPr>
          <w:p w14:paraId="6CEFE77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A8F1AC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F02B1E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5710AC5" w14:textId="77777777" w:rsidR="00DC7D59" w:rsidRDefault="00DC7D59">
            <w:pPr>
              <w:pStyle w:val="TAL"/>
              <w:rPr>
                <w:sz w:val="16"/>
              </w:rPr>
            </w:pPr>
            <w:proofErr w:type="spellStart"/>
            <w:r>
              <w:rPr>
                <w:sz w:val="16"/>
              </w:rPr>
              <w:t>DetNet</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CB70599" w14:textId="77777777" w:rsidR="00DC7D59" w:rsidRDefault="00DC7D59">
            <w:pPr>
              <w:pStyle w:val="TAL"/>
              <w:rPr>
                <w:sz w:val="16"/>
              </w:rPr>
            </w:pPr>
            <w:r>
              <w:rPr>
                <w:sz w:val="16"/>
              </w:rPr>
              <w:t>revised</w:t>
            </w:r>
          </w:p>
        </w:tc>
      </w:tr>
      <w:tr w:rsidR="00DC7D59" w14:paraId="6AD5178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8D9990" w14:textId="77777777" w:rsidR="00DC7D59" w:rsidRDefault="00DC7D59">
            <w:pPr>
              <w:pStyle w:val="TAL"/>
              <w:rPr>
                <w:sz w:val="16"/>
              </w:rPr>
            </w:pPr>
            <w:r>
              <w:rPr>
                <w:sz w:val="16"/>
              </w:rPr>
              <w:t>C3-235365</w:t>
            </w:r>
          </w:p>
        </w:tc>
        <w:tc>
          <w:tcPr>
            <w:tcW w:w="1604" w:type="pct"/>
            <w:tcBorders>
              <w:top w:val="single" w:sz="4" w:space="0" w:color="auto"/>
              <w:left w:val="single" w:sz="4" w:space="0" w:color="auto"/>
              <w:bottom w:val="single" w:sz="4" w:space="0" w:color="auto"/>
              <w:right w:val="single" w:sz="4" w:space="0" w:color="auto"/>
            </w:tcBorders>
            <w:hideMark/>
          </w:tcPr>
          <w:p w14:paraId="3048CDBB" w14:textId="77777777" w:rsidR="00DC7D59" w:rsidRDefault="00DC7D59">
            <w:pPr>
              <w:pStyle w:val="TAL"/>
              <w:rPr>
                <w:sz w:val="16"/>
              </w:rPr>
            </w:pPr>
            <w:r>
              <w:rPr>
                <w:sz w:val="16"/>
              </w:rPr>
              <w:t>Solving Editor's Note about QoS mapping</w:t>
            </w:r>
          </w:p>
        </w:tc>
        <w:tc>
          <w:tcPr>
            <w:tcW w:w="515" w:type="pct"/>
            <w:tcBorders>
              <w:top w:val="single" w:sz="4" w:space="0" w:color="auto"/>
              <w:left w:val="single" w:sz="4" w:space="0" w:color="auto"/>
              <w:bottom w:val="single" w:sz="4" w:space="0" w:color="auto"/>
              <w:right w:val="single" w:sz="4" w:space="0" w:color="auto"/>
            </w:tcBorders>
            <w:hideMark/>
          </w:tcPr>
          <w:p w14:paraId="74093D0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177F0F5"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11639EFA" w14:textId="77777777" w:rsidR="00DC7D59" w:rsidRDefault="00DC7D59">
            <w:pPr>
              <w:pStyle w:val="TAL"/>
              <w:rPr>
                <w:sz w:val="16"/>
              </w:rPr>
            </w:pPr>
            <w:r>
              <w:rPr>
                <w:sz w:val="16"/>
              </w:rPr>
              <w:t>514</w:t>
            </w:r>
          </w:p>
        </w:tc>
        <w:tc>
          <w:tcPr>
            <w:tcW w:w="237" w:type="pct"/>
            <w:tcBorders>
              <w:top w:val="single" w:sz="4" w:space="0" w:color="auto"/>
              <w:left w:val="single" w:sz="4" w:space="0" w:color="auto"/>
              <w:bottom w:val="single" w:sz="4" w:space="0" w:color="auto"/>
              <w:right w:val="single" w:sz="4" w:space="0" w:color="auto"/>
            </w:tcBorders>
          </w:tcPr>
          <w:p w14:paraId="35D6AA9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75B77E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B13242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85F6442" w14:textId="77777777" w:rsidR="00DC7D59" w:rsidRDefault="00DC7D59">
            <w:pPr>
              <w:pStyle w:val="TAL"/>
              <w:rPr>
                <w:sz w:val="16"/>
              </w:rPr>
            </w:pPr>
            <w:proofErr w:type="spellStart"/>
            <w:r>
              <w:rPr>
                <w:sz w:val="16"/>
              </w:rPr>
              <w:t>DetNet</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E95FB43" w14:textId="77777777" w:rsidR="00DC7D59" w:rsidRDefault="00DC7D59">
            <w:pPr>
              <w:pStyle w:val="TAL"/>
              <w:rPr>
                <w:sz w:val="16"/>
              </w:rPr>
            </w:pPr>
            <w:r>
              <w:rPr>
                <w:sz w:val="16"/>
              </w:rPr>
              <w:t>revised</w:t>
            </w:r>
          </w:p>
        </w:tc>
      </w:tr>
      <w:tr w:rsidR="00DC7D59" w14:paraId="23AF0F7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BF455E3" w14:textId="77777777" w:rsidR="00DC7D59" w:rsidRDefault="00DC7D59">
            <w:pPr>
              <w:pStyle w:val="TAL"/>
              <w:rPr>
                <w:sz w:val="16"/>
              </w:rPr>
            </w:pPr>
            <w:r>
              <w:rPr>
                <w:sz w:val="16"/>
              </w:rPr>
              <w:t>C3-235366</w:t>
            </w:r>
          </w:p>
        </w:tc>
        <w:tc>
          <w:tcPr>
            <w:tcW w:w="1604" w:type="pct"/>
            <w:tcBorders>
              <w:top w:val="single" w:sz="4" w:space="0" w:color="auto"/>
              <w:left w:val="single" w:sz="4" w:space="0" w:color="auto"/>
              <w:bottom w:val="single" w:sz="4" w:space="0" w:color="auto"/>
              <w:right w:val="single" w:sz="4" w:space="0" w:color="auto"/>
            </w:tcBorders>
            <w:hideMark/>
          </w:tcPr>
          <w:p w14:paraId="378F8FA6" w14:textId="77777777" w:rsidR="00DC7D59" w:rsidRDefault="00DC7D59">
            <w:pPr>
              <w:pStyle w:val="TAL"/>
              <w:rPr>
                <w:sz w:val="16"/>
              </w:rPr>
            </w:pPr>
            <w:r>
              <w:rPr>
                <w:sz w:val="16"/>
              </w:rPr>
              <w:t xml:space="preserve">Solving remaining Editor's Note(s) for </w:t>
            </w:r>
            <w:proofErr w:type="spellStart"/>
            <w:r>
              <w:rPr>
                <w:sz w:val="16"/>
              </w:rPr>
              <w:t>DetNet</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1986B743"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03144A7"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5D23A72A" w14:textId="77777777" w:rsidR="00DC7D59" w:rsidRDefault="00DC7D59">
            <w:pPr>
              <w:pStyle w:val="TAL"/>
              <w:rPr>
                <w:sz w:val="16"/>
              </w:rPr>
            </w:pPr>
            <w:r>
              <w:rPr>
                <w:sz w:val="16"/>
              </w:rPr>
              <w:t>91</w:t>
            </w:r>
          </w:p>
        </w:tc>
        <w:tc>
          <w:tcPr>
            <w:tcW w:w="237" w:type="pct"/>
            <w:tcBorders>
              <w:top w:val="single" w:sz="4" w:space="0" w:color="auto"/>
              <w:left w:val="single" w:sz="4" w:space="0" w:color="auto"/>
              <w:bottom w:val="single" w:sz="4" w:space="0" w:color="auto"/>
              <w:right w:val="single" w:sz="4" w:space="0" w:color="auto"/>
            </w:tcBorders>
            <w:hideMark/>
          </w:tcPr>
          <w:p w14:paraId="3BD0D0B2"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54E31FB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844B4A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ED255B5" w14:textId="77777777" w:rsidR="00DC7D59" w:rsidRDefault="00DC7D59">
            <w:pPr>
              <w:pStyle w:val="TAL"/>
              <w:rPr>
                <w:sz w:val="16"/>
              </w:rPr>
            </w:pPr>
            <w:proofErr w:type="spellStart"/>
            <w:r>
              <w:rPr>
                <w:sz w:val="16"/>
              </w:rPr>
              <w:t>DetNet</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162EFD10" w14:textId="77777777" w:rsidR="00DC7D59" w:rsidRDefault="00DC7D59">
            <w:pPr>
              <w:pStyle w:val="TAL"/>
              <w:rPr>
                <w:sz w:val="16"/>
              </w:rPr>
            </w:pPr>
            <w:r>
              <w:rPr>
                <w:sz w:val="16"/>
              </w:rPr>
              <w:t>revised</w:t>
            </w:r>
          </w:p>
        </w:tc>
      </w:tr>
      <w:tr w:rsidR="00DC7D59" w14:paraId="2094EDF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DF18BCC" w14:textId="77777777" w:rsidR="00DC7D59" w:rsidRDefault="00DC7D59">
            <w:pPr>
              <w:pStyle w:val="TAL"/>
              <w:rPr>
                <w:sz w:val="16"/>
              </w:rPr>
            </w:pPr>
            <w:r>
              <w:rPr>
                <w:sz w:val="16"/>
              </w:rPr>
              <w:t>C3-235367</w:t>
            </w:r>
          </w:p>
        </w:tc>
        <w:tc>
          <w:tcPr>
            <w:tcW w:w="1604" w:type="pct"/>
            <w:tcBorders>
              <w:top w:val="single" w:sz="4" w:space="0" w:color="auto"/>
              <w:left w:val="single" w:sz="4" w:space="0" w:color="auto"/>
              <w:bottom w:val="single" w:sz="4" w:space="0" w:color="auto"/>
              <w:right w:val="single" w:sz="4" w:space="0" w:color="auto"/>
            </w:tcBorders>
            <w:hideMark/>
          </w:tcPr>
          <w:p w14:paraId="068CC7BC" w14:textId="77777777" w:rsidR="00DC7D59" w:rsidRDefault="00DC7D59">
            <w:pPr>
              <w:pStyle w:val="TAL"/>
              <w:rPr>
                <w:sz w:val="16"/>
              </w:rPr>
            </w:pPr>
            <w:r>
              <w:rPr>
                <w:sz w:val="16"/>
              </w:rPr>
              <w:t>Non-subscribed SNPN signalled WLANSP</w:t>
            </w:r>
          </w:p>
        </w:tc>
        <w:tc>
          <w:tcPr>
            <w:tcW w:w="515" w:type="pct"/>
            <w:tcBorders>
              <w:top w:val="single" w:sz="4" w:space="0" w:color="auto"/>
              <w:left w:val="single" w:sz="4" w:space="0" w:color="auto"/>
              <w:bottom w:val="single" w:sz="4" w:space="0" w:color="auto"/>
              <w:right w:val="single" w:sz="4" w:space="0" w:color="auto"/>
            </w:tcBorders>
            <w:hideMark/>
          </w:tcPr>
          <w:p w14:paraId="61D73ABB"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8F5040F"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0AA96B0D" w14:textId="77777777" w:rsidR="00DC7D59" w:rsidRDefault="00DC7D59">
            <w:pPr>
              <w:pStyle w:val="TAL"/>
              <w:rPr>
                <w:sz w:val="16"/>
              </w:rPr>
            </w:pPr>
            <w:r>
              <w:rPr>
                <w:sz w:val="16"/>
              </w:rPr>
              <w:t>306</w:t>
            </w:r>
          </w:p>
        </w:tc>
        <w:tc>
          <w:tcPr>
            <w:tcW w:w="237" w:type="pct"/>
            <w:tcBorders>
              <w:top w:val="single" w:sz="4" w:space="0" w:color="auto"/>
              <w:left w:val="single" w:sz="4" w:space="0" w:color="auto"/>
              <w:bottom w:val="single" w:sz="4" w:space="0" w:color="auto"/>
              <w:right w:val="single" w:sz="4" w:space="0" w:color="auto"/>
            </w:tcBorders>
          </w:tcPr>
          <w:p w14:paraId="207C7CA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2C715F1" w14:textId="77777777" w:rsidR="00DC7D59" w:rsidRDefault="00DC7D59">
            <w:pPr>
              <w:pStyle w:val="TAL"/>
              <w:rPr>
                <w:sz w:val="16"/>
              </w:rPr>
            </w:pPr>
            <w:r>
              <w:rPr>
                <w:sz w:val="16"/>
              </w:rPr>
              <w:t>Rel-</w:t>
            </w:r>
            <w:r>
              <w:rPr>
                <w:sz w:val="16"/>
              </w:rPr>
              <w:lastRenderedPageBreak/>
              <w:t>18</w:t>
            </w:r>
          </w:p>
        </w:tc>
        <w:tc>
          <w:tcPr>
            <w:tcW w:w="220" w:type="pct"/>
            <w:tcBorders>
              <w:top w:val="single" w:sz="4" w:space="0" w:color="auto"/>
              <w:left w:val="single" w:sz="4" w:space="0" w:color="auto"/>
              <w:bottom w:val="single" w:sz="4" w:space="0" w:color="auto"/>
              <w:right w:val="single" w:sz="4" w:space="0" w:color="auto"/>
            </w:tcBorders>
            <w:hideMark/>
          </w:tcPr>
          <w:p w14:paraId="0AA1A163" w14:textId="77777777" w:rsidR="00DC7D59" w:rsidRDefault="00DC7D59">
            <w:pPr>
              <w:pStyle w:val="TAL"/>
              <w:rPr>
                <w:sz w:val="16"/>
              </w:rPr>
            </w:pPr>
            <w:r>
              <w:rPr>
                <w:sz w:val="16"/>
              </w:rPr>
              <w:lastRenderedPageBreak/>
              <w:t>B</w:t>
            </w:r>
          </w:p>
        </w:tc>
        <w:tc>
          <w:tcPr>
            <w:tcW w:w="749" w:type="pct"/>
            <w:tcBorders>
              <w:top w:val="single" w:sz="4" w:space="0" w:color="auto"/>
              <w:left w:val="single" w:sz="4" w:space="0" w:color="auto"/>
              <w:bottom w:val="single" w:sz="4" w:space="0" w:color="auto"/>
              <w:right w:val="single" w:sz="4" w:space="0" w:color="auto"/>
            </w:tcBorders>
            <w:hideMark/>
          </w:tcPr>
          <w:p w14:paraId="75B8F67A" w14:textId="77777777" w:rsidR="00DC7D59" w:rsidRDefault="00DC7D59">
            <w:pPr>
              <w:pStyle w:val="TAL"/>
              <w:rPr>
                <w:sz w:val="16"/>
              </w:rPr>
            </w:pPr>
            <w:r>
              <w:rPr>
                <w:sz w:val="16"/>
              </w:rPr>
              <w:t>eNPN_Ph2</w:t>
            </w:r>
          </w:p>
        </w:tc>
        <w:tc>
          <w:tcPr>
            <w:tcW w:w="420" w:type="pct"/>
            <w:tcBorders>
              <w:top w:val="single" w:sz="4" w:space="0" w:color="auto"/>
              <w:left w:val="single" w:sz="4" w:space="0" w:color="auto"/>
              <w:bottom w:val="single" w:sz="4" w:space="0" w:color="auto"/>
              <w:right w:val="single" w:sz="4" w:space="0" w:color="auto"/>
            </w:tcBorders>
            <w:hideMark/>
          </w:tcPr>
          <w:p w14:paraId="53D4AA45" w14:textId="77777777" w:rsidR="00DC7D59" w:rsidRDefault="00DC7D59">
            <w:pPr>
              <w:pStyle w:val="TAL"/>
              <w:rPr>
                <w:sz w:val="16"/>
              </w:rPr>
            </w:pPr>
            <w:r>
              <w:rPr>
                <w:sz w:val="16"/>
              </w:rPr>
              <w:t>agreed</w:t>
            </w:r>
          </w:p>
        </w:tc>
      </w:tr>
      <w:tr w:rsidR="00DC7D59" w14:paraId="4AED763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C79C87E" w14:textId="77777777" w:rsidR="00DC7D59" w:rsidRDefault="00DC7D59">
            <w:pPr>
              <w:pStyle w:val="TAL"/>
              <w:rPr>
                <w:sz w:val="16"/>
              </w:rPr>
            </w:pPr>
            <w:r>
              <w:rPr>
                <w:sz w:val="16"/>
              </w:rPr>
              <w:t>C3-235368</w:t>
            </w:r>
          </w:p>
        </w:tc>
        <w:tc>
          <w:tcPr>
            <w:tcW w:w="1604" w:type="pct"/>
            <w:tcBorders>
              <w:top w:val="single" w:sz="4" w:space="0" w:color="auto"/>
              <w:left w:val="single" w:sz="4" w:space="0" w:color="auto"/>
              <w:bottom w:val="single" w:sz="4" w:space="0" w:color="auto"/>
              <w:right w:val="single" w:sz="4" w:space="0" w:color="auto"/>
            </w:tcBorders>
            <w:hideMark/>
          </w:tcPr>
          <w:p w14:paraId="370D403F" w14:textId="77777777" w:rsidR="00DC7D59" w:rsidRDefault="00DC7D59">
            <w:pPr>
              <w:pStyle w:val="TAL"/>
              <w:rPr>
                <w:sz w:val="16"/>
              </w:rPr>
            </w:pPr>
            <w:r>
              <w:rPr>
                <w:sz w:val="16"/>
              </w:rPr>
              <w:t>Solving Editor's Note about Roaming</w:t>
            </w:r>
          </w:p>
        </w:tc>
        <w:tc>
          <w:tcPr>
            <w:tcW w:w="515" w:type="pct"/>
            <w:tcBorders>
              <w:top w:val="single" w:sz="4" w:space="0" w:color="auto"/>
              <w:left w:val="single" w:sz="4" w:space="0" w:color="auto"/>
              <w:bottom w:val="single" w:sz="4" w:space="0" w:color="auto"/>
              <w:right w:val="single" w:sz="4" w:space="0" w:color="auto"/>
            </w:tcBorders>
            <w:hideMark/>
          </w:tcPr>
          <w:p w14:paraId="12668CC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3326FC1"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40F5F5F6" w14:textId="77777777" w:rsidR="00DC7D59" w:rsidRDefault="00DC7D59">
            <w:pPr>
              <w:pStyle w:val="TAL"/>
              <w:rPr>
                <w:sz w:val="16"/>
              </w:rPr>
            </w:pPr>
            <w:r>
              <w:rPr>
                <w:sz w:val="16"/>
              </w:rPr>
              <w:t>515</w:t>
            </w:r>
          </w:p>
        </w:tc>
        <w:tc>
          <w:tcPr>
            <w:tcW w:w="237" w:type="pct"/>
            <w:tcBorders>
              <w:top w:val="single" w:sz="4" w:space="0" w:color="auto"/>
              <w:left w:val="single" w:sz="4" w:space="0" w:color="auto"/>
              <w:bottom w:val="single" w:sz="4" w:space="0" w:color="auto"/>
              <w:right w:val="single" w:sz="4" w:space="0" w:color="auto"/>
            </w:tcBorders>
          </w:tcPr>
          <w:p w14:paraId="36E9B6B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F13348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ED281F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CD0F503" w14:textId="77777777" w:rsidR="00DC7D59" w:rsidRDefault="00DC7D59">
            <w:pPr>
              <w:pStyle w:val="TAL"/>
              <w:rPr>
                <w:sz w:val="16"/>
              </w:rPr>
            </w:pP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07545FD7" w14:textId="77777777" w:rsidR="00DC7D59" w:rsidRDefault="00DC7D59">
            <w:pPr>
              <w:pStyle w:val="TAL"/>
              <w:rPr>
                <w:sz w:val="16"/>
              </w:rPr>
            </w:pPr>
            <w:r>
              <w:rPr>
                <w:sz w:val="16"/>
              </w:rPr>
              <w:t>revised</w:t>
            </w:r>
          </w:p>
        </w:tc>
      </w:tr>
      <w:tr w:rsidR="00DC7D59" w14:paraId="649A4B9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2DD4E9D" w14:textId="77777777" w:rsidR="00DC7D59" w:rsidRDefault="00DC7D59">
            <w:pPr>
              <w:pStyle w:val="TAL"/>
              <w:rPr>
                <w:sz w:val="16"/>
              </w:rPr>
            </w:pPr>
            <w:r>
              <w:rPr>
                <w:sz w:val="16"/>
              </w:rPr>
              <w:t>C3-235369</w:t>
            </w:r>
          </w:p>
        </w:tc>
        <w:tc>
          <w:tcPr>
            <w:tcW w:w="1604" w:type="pct"/>
            <w:tcBorders>
              <w:top w:val="single" w:sz="4" w:space="0" w:color="auto"/>
              <w:left w:val="single" w:sz="4" w:space="0" w:color="auto"/>
              <w:bottom w:val="single" w:sz="4" w:space="0" w:color="auto"/>
              <w:right w:val="single" w:sz="4" w:space="0" w:color="auto"/>
            </w:tcBorders>
            <w:hideMark/>
          </w:tcPr>
          <w:p w14:paraId="4F1D91B6" w14:textId="77777777" w:rsidR="00DC7D59" w:rsidRDefault="00DC7D59">
            <w:pPr>
              <w:pStyle w:val="TAL"/>
              <w:rPr>
                <w:sz w:val="16"/>
              </w:rPr>
            </w:pPr>
            <w:r>
              <w:rPr>
                <w:sz w:val="16"/>
              </w:rPr>
              <w:t>Completion of LBO roaming information</w:t>
            </w:r>
          </w:p>
        </w:tc>
        <w:tc>
          <w:tcPr>
            <w:tcW w:w="515" w:type="pct"/>
            <w:tcBorders>
              <w:top w:val="single" w:sz="4" w:space="0" w:color="auto"/>
              <w:left w:val="single" w:sz="4" w:space="0" w:color="auto"/>
              <w:bottom w:val="single" w:sz="4" w:space="0" w:color="auto"/>
              <w:right w:val="single" w:sz="4" w:space="0" w:color="auto"/>
            </w:tcBorders>
            <w:hideMark/>
          </w:tcPr>
          <w:p w14:paraId="3C6BC131"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CDF58FC"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6F656967" w14:textId="77777777" w:rsidR="00DC7D59" w:rsidRDefault="00DC7D59">
            <w:pPr>
              <w:pStyle w:val="TAL"/>
              <w:rPr>
                <w:sz w:val="16"/>
              </w:rPr>
            </w:pPr>
            <w:r>
              <w:rPr>
                <w:sz w:val="16"/>
              </w:rPr>
              <w:t>474</w:t>
            </w:r>
          </w:p>
        </w:tc>
        <w:tc>
          <w:tcPr>
            <w:tcW w:w="237" w:type="pct"/>
            <w:tcBorders>
              <w:top w:val="single" w:sz="4" w:space="0" w:color="auto"/>
              <w:left w:val="single" w:sz="4" w:space="0" w:color="auto"/>
              <w:bottom w:val="single" w:sz="4" w:space="0" w:color="auto"/>
              <w:right w:val="single" w:sz="4" w:space="0" w:color="auto"/>
            </w:tcBorders>
          </w:tcPr>
          <w:p w14:paraId="2089748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44920D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47E776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2B6ADD0" w14:textId="77777777" w:rsidR="00DC7D59" w:rsidRDefault="00DC7D59">
            <w:pPr>
              <w:pStyle w:val="TAL"/>
              <w:rPr>
                <w:sz w:val="16"/>
              </w:rPr>
            </w:pP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536DBC7" w14:textId="77777777" w:rsidR="00DC7D59" w:rsidRDefault="00DC7D59">
            <w:pPr>
              <w:pStyle w:val="TAL"/>
              <w:rPr>
                <w:sz w:val="16"/>
              </w:rPr>
            </w:pPr>
            <w:r>
              <w:rPr>
                <w:sz w:val="16"/>
              </w:rPr>
              <w:t>revised</w:t>
            </w:r>
          </w:p>
        </w:tc>
      </w:tr>
      <w:tr w:rsidR="00DC7D59" w14:paraId="4B9B471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E53BC93" w14:textId="77777777" w:rsidR="00DC7D59" w:rsidRDefault="00DC7D59">
            <w:pPr>
              <w:pStyle w:val="TAL"/>
              <w:rPr>
                <w:sz w:val="16"/>
              </w:rPr>
            </w:pPr>
            <w:r>
              <w:rPr>
                <w:sz w:val="16"/>
              </w:rPr>
              <w:t>C3-235370</w:t>
            </w:r>
          </w:p>
        </w:tc>
        <w:tc>
          <w:tcPr>
            <w:tcW w:w="1604" w:type="pct"/>
            <w:tcBorders>
              <w:top w:val="single" w:sz="4" w:space="0" w:color="auto"/>
              <w:left w:val="single" w:sz="4" w:space="0" w:color="auto"/>
              <w:bottom w:val="single" w:sz="4" w:space="0" w:color="auto"/>
              <w:right w:val="single" w:sz="4" w:space="0" w:color="auto"/>
            </w:tcBorders>
            <w:hideMark/>
          </w:tcPr>
          <w:p w14:paraId="3D761484" w14:textId="77777777" w:rsidR="00DC7D59" w:rsidRDefault="00DC7D59">
            <w:pPr>
              <w:pStyle w:val="TAL"/>
              <w:rPr>
                <w:sz w:val="16"/>
              </w:rPr>
            </w:pPr>
            <w:r>
              <w:rPr>
                <w:sz w:val="16"/>
              </w:rPr>
              <w:t>AF Requested QoS for a UE or Group of UEs</w:t>
            </w:r>
          </w:p>
        </w:tc>
        <w:tc>
          <w:tcPr>
            <w:tcW w:w="515" w:type="pct"/>
            <w:tcBorders>
              <w:top w:val="single" w:sz="4" w:space="0" w:color="auto"/>
              <w:left w:val="single" w:sz="4" w:space="0" w:color="auto"/>
              <w:bottom w:val="single" w:sz="4" w:space="0" w:color="auto"/>
              <w:right w:val="single" w:sz="4" w:space="0" w:color="auto"/>
            </w:tcBorders>
            <w:hideMark/>
          </w:tcPr>
          <w:p w14:paraId="75FDDFDF"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78258A3"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4E8F2AF9" w14:textId="77777777" w:rsidR="00DC7D59" w:rsidRDefault="00DC7D59">
            <w:pPr>
              <w:pStyle w:val="TAL"/>
              <w:rPr>
                <w:sz w:val="16"/>
              </w:rPr>
            </w:pPr>
            <w:r>
              <w:rPr>
                <w:sz w:val="16"/>
              </w:rPr>
              <w:t>460</w:t>
            </w:r>
          </w:p>
        </w:tc>
        <w:tc>
          <w:tcPr>
            <w:tcW w:w="237" w:type="pct"/>
            <w:tcBorders>
              <w:top w:val="single" w:sz="4" w:space="0" w:color="auto"/>
              <w:left w:val="single" w:sz="4" w:space="0" w:color="auto"/>
              <w:bottom w:val="single" w:sz="4" w:space="0" w:color="auto"/>
              <w:right w:val="single" w:sz="4" w:space="0" w:color="auto"/>
            </w:tcBorders>
            <w:hideMark/>
          </w:tcPr>
          <w:p w14:paraId="6570706A"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25958A2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4E2708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E03F43D"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68BD921D" w14:textId="77777777" w:rsidR="00DC7D59" w:rsidRDefault="00DC7D59">
            <w:pPr>
              <w:pStyle w:val="TAL"/>
              <w:rPr>
                <w:sz w:val="16"/>
              </w:rPr>
            </w:pPr>
            <w:r>
              <w:rPr>
                <w:sz w:val="16"/>
              </w:rPr>
              <w:t>revised</w:t>
            </w:r>
          </w:p>
        </w:tc>
      </w:tr>
      <w:tr w:rsidR="00DC7D59" w14:paraId="35B0AD6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F030E0E" w14:textId="77777777" w:rsidR="00DC7D59" w:rsidRDefault="00DC7D59">
            <w:pPr>
              <w:pStyle w:val="TAL"/>
              <w:rPr>
                <w:sz w:val="16"/>
              </w:rPr>
            </w:pPr>
            <w:r>
              <w:rPr>
                <w:sz w:val="16"/>
              </w:rPr>
              <w:t>C3-235371</w:t>
            </w:r>
          </w:p>
        </w:tc>
        <w:tc>
          <w:tcPr>
            <w:tcW w:w="1604" w:type="pct"/>
            <w:tcBorders>
              <w:top w:val="single" w:sz="4" w:space="0" w:color="auto"/>
              <w:left w:val="single" w:sz="4" w:space="0" w:color="auto"/>
              <w:bottom w:val="single" w:sz="4" w:space="0" w:color="auto"/>
              <w:right w:val="single" w:sz="4" w:space="0" w:color="auto"/>
            </w:tcBorders>
            <w:hideMark/>
          </w:tcPr>
          <w:p w14:paraId="533EFA9D" w14:textId="77777777" w:rsidR="00DC7D59" w:rsidRDefault="00DC7D59">
            <w:pPr>
              <w:pStyle w:val="TAL"/>
              <w:rPr>
                <w:sz w:val="16"/>
              </w:rPr>
            </w:pPr>
            <w:r>
              <w:rPr>
                <w:sz w:val="16"/>
              </w:rPr>
              <w:t>Skipping the checking policy subscription data for 5G VN Groups</w:t>
            </w:r>
          </w:p>
        </w:tc>
        <w:tc>
          <w:tcPr>
            <w:tcW w:w="515" w:type="pct"/>
            <w:tcBorders>
              <w:top w:val="single" w:sz="4" w:space="0" w:color="auto"/>
              <w:left w:val="single" w:sz="4" w:space="0" w:color="auto"/>
              <w:bottom w:val="single" w:sz="4" w:space="0" w:color="auto"/>
              <w:right w:val="single" w:sz="4" w:space="0" w:color="auto"/>
            </w:tcBorders>
            <w:hideMark/>
          </w:tcPr>
          <w:p w14:paraId="32213679"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3F3386D7"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36C8B980" w14:textId="77777777" w:rsidR="00DC7D59" w:rsidRDefault="00DC7D59">
            <w:pPr>
              <w:pStyle w:val="TAL"/>
              <w:rPr>
                <w:sz w:val="16"/>
              </w:rPr>
            </w:pPr>
            <w:r>
              <w:rPr>
                <w:sz w:val="16"/>
              </w:rPr>
              <w:t>1173</w:t>
            </w:r>
          </w:p>
        </w:tc>
        <w:tc>
          <w:tcPr>
            <w:tcW w:w="237" w:type="pct"/>
            <w:tcBorders>
              <w:top w:val="single" w:sz="4" w:space="0" w:color="auto"/>
              <w:left w:val="single" w:sz="4" w:space="0" w:color="auto"/>
              <w:bottom w:val="single" w:sz="4" w:space="0" w:color="auto"/>
              <w:right w:val="single" w:sz="4" w:space="0" w:color="auto"/>
            </w:tcBorders>
          </w:tcPr>
          <w:p w14:paraId="4D8143B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30F594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EE119E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CAB07B0" w14:textId="77777777" w:rsidR="00DC7D59" w:rsidRDefault="00DC7D59">
            <w:pPr>
              <w:pStyle w:val="TAL"/>
              <w:rPr>
                <w:sz w:val="16"/>
              </w:rPr>
            </w:pPr>
            <w:r>
              <w:rPr>
                <w:sz w:val="16"/>
              </w:rPr>
              <w:t xml:space="preserve">GMEC, </w:t>
            </w:r>
            <w:proofErr w:type="spellStart"/>
            <w:r>
              <w:rPr>
                <w:sz w:val="16"/>
              </w:rPr>
              <w:t>Vertical_LAN</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1852A5D5" w14:textId="77777777" w:rsidR="00DC7D59" w:rsidRDefault="00DC7D59">
            <w:pPr>
              <w:pStyle w:val="TAL"/>
              <w:rPr>
                <w:sz w:val="16"/>
              </w:rPr>
            </w:pPr>
            <w:r>
              <w:rPr>
                <w:sz w:val="16"/>
              </w:rPr>
              <w:t>postponed</w:t>
            </w:r>
          </w:p>
        </w:tc>
      </w:tr>
      <w:tr w:rsidR="00DC7D59" w14:paraId="08F6D60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5F82346" w14:textId="77777777" w:rsidR="00DC7D59" w:rsidRDefault="00DC7D59">
            <w:pPr>
              <w:pStyle w:val="TAL"/>
              <w:rPr>
                <w:sz w:val="16"/>
              </w:rPr>
            </w:pPr>
            <w:r>
              <w:rPr>
                <w:sz w:val="16"/>
              </w:rPr>
              <w:t>C3-235372</w:t>
            </w:r>
          </w:p>
        </w:tc>
        <w:tc>
          <w:tcPr>
            <w:tcW w:w="1604" w:type="pct"/>
            <w:tcBorders>
              <w:top w:val="single" w:sz="4" w:space="0" w:color="auto"/>
              <w:left w:val="single" w:sz="4" w:space="0" w:color="auto"/>
              <w:bottom w:val="single" w:sz="4" w:space="0" w:color="auto"/>
              <w:right w:val="single" w:sz="4" w:space="0" w:color="auto"/>
            </w:tcBorders>
            <w:hideMark/>
          </w:tcPr>
          <w:p w14:paraId="2B6E27BF" w14:textId="77777777" w:rsidR="00DC7D59" w:rsidRDefault="00DC7D59">
            <w:pPr>
              <w:pStyle w:val="TAL"/>
              <w:rPr>
                <w:sz w:val="16"/>
              </w:rPr>
            </w:pPr>
            <w:r>
              <w:rPr>
                <w:sz w:val="16"/>
              </w:rPr>
              <w:t>Skipping the checking of policy subscription data for 5G VN Groups</w:t>
            </w:r>
          </w:p>
        </w:tc>
        <w:tc>
          <w:tcPr>
            <w:tcW w:w="515" w:type="pct"/>
            <w:tcBorders>
              <w:top w:val="single" w:sz="4" w:space="0" w:color="auto"/>
              <w:left w:val="single" w:sz="4" w:space="0" w:color="auto"/>
              <w:bottom w:val="single" w:sz="4" w:space="0" w:color="auto"/>
              <w:right w:val="single" w:sz="4" w:space="0" w:color="auto"/>
            </w:tcBorders>
            <w:hideMark/>
          </w:tcPr>
          <w:p w14:paraId="3BF792C5"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3C654E1"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0AB2EFE4" w14:textId="77777777" w:rsidR="00DC7D59" w:rsidRDefault="00DC7D59">
            <w:pPr>
              <w:pStyle w:val="TAL"/>
              <w:rPr>
                <w:sz w:val="16"/>
              </w:rPr>
            </w:pPr>
            <w:r>
              <w:rPr>
                <w:sz w:val="16"/>
              </w:rPr>
              <w:t>516</w:t>
            </w:r>
          </w:p>
        </w:tc>
        <w:tc>
          <w:tcPr>
            <w:tcW w:w="237" w:type="pct"/>
            <w:tcBorders>
              <w:top w:val="single" w:sz="4" w:space="0" w:color="auto"/>
              <w:left w:val="single" w:sz="4" w:space="0" w:color="auto"/>
              <w:bottom w:val="single" w:sz="4" w:space="0" w:color="auto"/>
              <w:right w:val="single" w:sz="4" w:space="0" w:color="auto"/>
            </w:tcBorders>
          </w:tcPr>
          <w:p w14:paraId="0DA9C17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470B31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292B18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0B04DEC" w14:textId="77777777" w:rsidR="00DC7D59" w:rsidRDefault="00DC7D59">
            <w:pPr>
              <w:pStyle w:val="TAL"/>
              <w:rPr>
                <w:sz w:val="16"/>
              </w:rPr>
            </w:pPr>
            <w:r>
              <w:rPr>
                <w:sz w:val="16"/>
              </w:rPr>
              <w:t xml:space="preserve">GMEC, </w:t>
            </w:r>
            <w:proofErr w:type="spellStart"/>
            <w:r>
              <w:rPr>
                <w:sz w:val="16"/>
              </w:rPr>
              <w:t>Vertical_LAN</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6AA2915" w14:textId="77777777" w:rsidR="00DC7D59" w:rsidRDefault="00DC7D59">
            <w:pPr>
              <w:pStyle w:val="TAL"/>
              <w:rPr>
                <w:sz w:val="16"/>
              </w:rPr>
            </w:pPr>
            <w:r>
              <w:rPr>
                <w:sz w:val="16"/>
              </w:rPr>
              <w:t>revised</w:t>
            </w:r>
          </w:p>
        </w:tc>
      </w:tr>
      <w:tr w:rsidR="00DC7D59" w14:paraId="34A0CB7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07CDA3B" w14:textId="77777777" w:rsidR="00DC7D59" w:rsidRDefault="00DC7D59">
            <w:pPr>
              <w:pStyle w:val="TAL"/>
              <w:rPr>
                <w:sz w:val="16"/>
              </w:rPr>
            </w:pPr>
            <w:r>
              <w:rPr>
                <w:sz w:val="16"/>
              </w:rPr>
              <w:t>C3-235373</w:t>
            </w:r>
          </w:p>
        </w:tc>
        <w:tc>
          <w:tcPr>
            <w:tcW w:w="1604" w:type="pct"/>
            <w:tcBorders>
              <w:top w:val="single" w:sz="4" w:space="0" w:color="auto"/>
              <w:left w:val="single" w:sz="4" w:space="0" w:color="auto"/>
              <w:bottom w:val="single" w:sz="4" w:space="0" w:color="auto"/>
              <w:right w:val="single" w:sz="4" w:space="0" w:color="auto"/>
            </w:tcBorders>
            <w:hideMark/>
          </w:tcPr>
          <w:p w14:paraId="50CCB232" w14:textId="77777777" w:rsidR="00DC7D59" w:rsidRDefault="00DC7D59">
            <w:pPr>
              <w:pStyle w:val="TAL"/>
              <w:rPr>
                <w:sz w:val="16"/>
              </w:rPr>
            </w:pPr>
            <w:r>
              <w:rPr>
                <w:sz w:val="16"/>
              </w:rPr>
              <w:t>Policy Authorization for AF requested QoS for a UE or group of UEs not identified by a UE address</w:t>
            </w:r>
          </w:p>
        </w:tc>
        <w:tc>
          <w:tcPr>
            <w:tcW w:w="515" w:type="pct"/>
            <w:tcBorders>
              <w:top w:val="single" w:sz="4" w:space="0" w:color="auto"/>
              <w:left w:val="single" w:sz="4" w:space="0" w:color="auto"/>
              <w:bottom w:val="single" w:sz="4" w:space="0" w:color="auto"/>
              <w:right w:val="single" w:sz="4" w:space="0" w:color="auto"/>
            </w:tcBorders>
            <w:hideMark/>
          </w:tcPr>
          <w:p w14:paraId="57DCFAC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38EC9EA"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27E4F35F" w14:textId="77777777" w:rsidR="00DC7D59" w:rsidRDefault="00DC7D59">
            <w:pPr>
              <w:pStyle w:val="TAL"/>
              <w:rPr>
                <w:sz w:val="16"/>
              </w:rPr>
            </w:pPr>
            <w:r>
              <w:rPr>
                <w:sz w:val="16"/>
              </w:rPr>
              <w:t>1153</w:t>
            </w:r>
          </w:p>
        </w:tc>
        <w:tc>
          <w:tcPr>
            <w:tcW w:w="237" w:type="pct"/>
            <w:tcBorders>
              <w:top w:val="single" w:sz="4" w:space="0" w:color="auto"/>
              <w:left w:val="single" w:sz="4" w:space="0" w:color="auto"/>
              <w:bottom w:val="single" w:sz="4" w:space="0" w:color="auto"/>
              <w:right w:val="single" w:sz="4" w:space="0" w:color="auto"/>
            </w:tcBorders>
            <w:hideMark/>
          </w:tcPr>
          <w:p w14:paraId="1559436E"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1C7C841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FE52C5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5E3F833"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55B5A5A7" w14:textId="77777777" w:rsidR="00DC7D59" w:rsidRDefault="00DC7D59">
            <w:pPr>
              <w:pStyle w:val="TAL"/>
              <w:rPr>
                <w:sz w:val="16"/>
              </w:rPr>
            </w:pPr>
            <w:r>
              <w:rPr>
                <w:sz w:val="16"/>
              </w:rPr>
              <w:t>revised</w:t>
            </w:r>
          </w:p>
        </w:tc>
      </w:tr>
      <w:tr w:rsidR="00DC7D59" w14:paraId="16C2F6A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7A96460" w14:textId="77777777" w:rsidR="00DC7D59" w:rsidRDefault="00DC7D59">
            <w:pPr>
              <w:pStyle w:val="TAL"/>
              <w:rPr>
                <w:sz w:val="16"/>
              </w:rPr>
            </w:pPr>
            <w:r>
              <w:rPr>
                <w:sz w:val="16"/>
              </w:rPr>
              <w:t>C3-235374</w:t>
            </w:r>
          </w:p>
        </w:tc>
        <w:tc>
          <w:tcPr>
            <w:tcW w:w="1604" w:type="pct"/>
            <w:tcBorders>
              <w:top w:val="single" w:sz="4" w:space="0" w:color="auto"/>
              <w:left w:val="single" w:sz="4" w:space="0" w:color="auto"/>
              <w:bottom w:val="single" w:sz="4" w:space="0" w:color="auto"/>
              <w:right w:val="single" w:sz="4" w:space="0" w:color="auto"/>
            </w:tcBorders>
            <w:hideMark/>
          </w:tcPr>
          <w:p w14:paraId="587C84CD" w14:textId="77777777" w:rsidR="00DC7D59" w:rsidRDefault="00DC7D59">
            <w:pPr>
              <w:pStyle w:val="TAL"/>
              <w:rPr>
                <w:sz w:val="16"/>
              </w:rPr>
            </w:pPr>
            <w:r>
              <w:rPr>
                <w:sz w:val="16"/>
              </w:rPr>
              <w:t>Miscellaneous Corrections</w:t>
            </w:r>
          </w:p>
        </w:tc>
        <w:tc>
          <w:tcPr>
            <w:tcW w:w="515" w:type="pct"/>
            <w:tcBorders>
              <w:top w:val="single" w:sz="4" w:space="0" w:color="auto"/>
              <w:left w:val="single" w:sz="4" w:space="0" w:color="auto"/>
              <w:bottom w:val="single" w:sz="4" w:space="0" w:color="auto"/>
              <w:right w:val="single" w:sz="4" w:space="0" w:color="auto"/>
            </w:tcBorders>
            <w:hideMark/>
          </w:tcPr>
          <w:p w14:paraId="3BFF82B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44682F1"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301A36F0" w14:textId="77777777" w:rsidR="00DC7D59" w:rsidRDefault="00DC7D59">
            <w:pPr>
              <w:pStyle w:val="TAL"/>
              <w:rPr>
                <w:sz w:val="16"/>
              </w:rPr>
            </w:pPr>
            <w:r>
              <w:rPr>
                <w:sz w:val="16"/>
              </w:rPr>
              <w:t>99</w:t>
            </w:r>
          </w:p>
        </w:tc>
        <w:tc>
          <w:tcPr>
            <w:tcW w:w="237" w:type="pct"/>
            <w:tcBorders>
              <w:top w:val="single" w:sz="4" w:space="0" w:color="auto"/>
              <w:left w:val="single" w:sz="4" w:space="0" w:color="auto"/>
              <w:bottom w:val="single" w:sz="4" w:space="0" w:color="auto"/>
              <w:right w:val="single" w:sz="4" w:space="0" w:color="auto"/>
            </w:tcBorders>
          </w:tcPr>
          <w:p w14:paraId="78BA516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ED2C44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6C181A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896FE84"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73AEDF8C" w14:textId="77777777" w:rsidR="00DC7D59" w:rsidRDefault="00DC7D59">
            <w:pPr>
              <w:pStyle w:val="TAL"/>
              <w:rPr>
                <w:sz w:val="16"/>
              </w:rPr>
            </w:pPr>
            <w:r>
              <w:rPr>
                <w:sz w:val="16"/>
              </w:rPr>
              <w:t>revised</w:t>
            </w:r>
          </w:p>
        </w:tc>
      </w:tr>
      <w:tr w:rsidR="00DC7D59" w14:paraId="21A7435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07CEA49" w14:textId="77777777" w:rsidR="00DC7D59" w:rsidRDefault="00DC7D59">
            <w:pPr>
              <w:pStyle w:val="TAL"/>
              <w:rPr>
                <w:sz w:val="16"/>
              </w:rPr>
            </w:pPr>
            <w:r>
              <w:rPr>
                <w:sz w:val="16"/>
              </w:rPr>
              <w:t>C3-235376</w:t>
            </w:r>
          </w:p>
        </w:tc>
        <w:tc>
          <w:tcPr>
            <w:tcW w:w="1604" w:type="pct"/>
            <w:tcBorders>
              <w:top w:val="single" w:sz="4" w:space="0" w:color="auto"/>
              <w:left w:val="single" w:sz="4" w:space="0" w:color="auto"/>
              <w:bottom w:val="single" w:sz="4" w:space="0" w:color="auto"/>
              <w:right w:val="single" w:sz="4" w:space="0" w:color="auto"/>
            </w:tcBorders>
            <w:hideMark/>
          </w:tcPr>
          <w:p w14:paraId="6334E442" w14:textId="77777777" w:rsidR="00DC7D59" w:rsidRDefault="00DC7D59">
            <w:pPr>
              <w:pStyle w:val="TAL"/>
              <w:rPr>
                <w:sz w:val="16"/>
              </w:rPr>
            </w:pPr>
            <w:r>
              <w:rPr>
                <w:sz w:val="16"/>
              </w:rPr>
              <w:t>Completion of Access Stratum Time Distribution Information</w:t>
            </w:r>
          </w:p>
        </w:tc>
        <w:tc>
          <w:tcPr>
            <w:tcW w:w="515" w:type="pct"/>
            <w:tcBorders>
              <w:top w:val="single" w:sz="4" w:space="0" w:color="auto"/>
              <w:left w:val="single" w:sz="4" w:space="0" w:color="auto"/>
              <w:bottom w:val="single" w:sz="4" w:space="0" w:color="auto"/>
              <w:right w:val="single" w:sz="4" w:space="0" w:color="auto"/>
            </w:tcBorders>
            <w:hideMark/>
          </w:tcPr>
          <w:p w14:paraId="7F25ADD6"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38AE03A"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1C90A14" w14:textId="77777777" w:rsidR="00DC7D59" w:rsidRDefault="00DC7D59">
            <w:pPr>
              <w:pStyle w:val="TAL"/>
              <w:rPr>
                <w:sz w:val="16"/>
              </w:rPr>
            </w:pPr>
            <w:r>
              <w:rPr>
                <w:sz w:val="16"/>
              </w:rPr>
              <w:t>1140</w:t>
            </w:r>
          </w:p>
        </w:tc>
        <w:tc>
          <w:tcPr>
            <w:tcW w:w="237" w:type="pct"/>
            <w:tcBorders>
              <w:top w:val="single" w:sz="4" w:space="0" w:color="auto"/>
              <w:left w:val="single" w:sz="4" w:space="0" w:color="auto"/>
              <w:bottom w:val="single" w:sz="4" w:space="0" w:color="auto"/>
              <w:right w:val="single" w:sz="4" w:space="0" w:color="auto"/>
            </w:tcBorders>
          </w:tcPr>
          <w:p w14:paraId="7894888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546155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CAD2E9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AE0AF5E"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58B48D8D" w14:textId="77777777" w:rsidR="00DC7D59" w:rsidRDefault="00DC7D59">
            <w:pPr>
              <w:pStyle w:val="TAL"/>
              <w:rPr>
                <w:sz w:val="16"/>
              </w:rPr>
            </w:pPr>
            <w:r>
              <w:rPr>
                <w:sz w:val="16"/>
              </w:rPr>
              <w:t>revised</w:t>
            </w:r>
          </w:p>
        </w:tc>
      </w:tr>
      <w:tr w:rsidR="00DC7D59" w14:paraId="6C922DC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8CF811B" w14:textId="77777777" w:rsidR="00DC7D59" w:rsidRDefault="00DC7D59">
            <w:pPr>
              <w:pStyle w:val="TAL"/>
              <w:rPr>
                <w:sz w:val="16"/>
              </w:rPr>
            </w:pPr>
            <w:r>
              <w:rPr>
                <w:sz w:val="16"/>
              </w:rPr>
              <w:t>C3-235377</w:t>
            </w:r>
          </w:p>
        </w:tc>
        <w:tc>
          <w:tcPr>
            <w:tcW w:w="1604" w:type="pct"/>
            <w:tcBorders>
              <w:top w:val="single" w:sz="4" w:space="0" w:color="auto"/>
              <w:left w:val="single" w:sz="4" w:space="0" w:color="auto"/>
              <w:bottom w:val="single" w:sz="4" w:space="0" w:color="auto"/>
              <w:right w:val="single" w:sz="4" w:space="0" w:color="auto"/>
            </w:tcBorders>
            <w:hideMark/>
          </w:tcPr>
          <w:p w14:paraId="3B989F22" w14:textId="77777777" w:rsidR="00DC7D59" w:rsidRDefault="00DC7D59">
            <w:pPr>
              <w:pStyle w:val="TAL"/>
              <w:rPr>
                <w:sz w:val="16"/>
              </w:rPr>
            </w:pPr>
            <w:r>
              <w:rPr>
                <w:sz w:val="16"/>
              </w:rPr>
              <w:t>Notification of Access Stratum Time Distribution configuration changes</w:t>
            </w:r>
          </w:p>
        </w:tc>
        <w:tc>
          <w:tcPr>
            <w:tcW w:w="515" w:type="pct"/>
            <w:tcBorders>
              <w:top w:val="single" w:sz="4" w:space="0" w:color="auto"/>
              <w:left w:val="single" w:sz="4" w:space="0" w:color="auto"/>
              <w:bottom w:val="single" w:sz="4" w:space="0" w:color="auto"/>
              <w:right w:val="single" w:sz="4" w:space="0" w:color="auto"/>
            </w:tcBorders>
            <w:hideMark/>
          </w:tcPr>
          <w:p w14:paraId="691DA946" w14:textId="77777777" w:rsidR="00DC7D59" w:rsidRDefault="00DC7D59">
            <w:pPr>
              <w:pStyle w:val="TAL"/>
              <w:rPr>
                <w:sz w:val="16"/>
              </w:rPr>
            </w:pPr>
            <w:r>
              <w:rPr>
                <w:sz w:val="16"/>
              </w:rPr>
              <w:t>Ericsson, Huawei?, Nokia?</w:t>
            </w:r>
          </w:p>
        </w:tc>
        <w:tc>
          <w:tcPr>
            <w:tcW w:w="306" w:type="pct"/>
            <w:tcBorders>
              <w:top w:val="single" w:sz="4" w:space="0" w:color="auto"/>
              <w:left w:val="single" w:sz="4" w:space="0" w:color="auto"/>
              <w:bottom w:val="single" w:sz="4" w:space="0" w:color="auto"/>
              <w:right w:val="single" w:sz="4" w:space="0" w:color="auto"/>
            </w:tcBorders>
            <w:hideMark/>
          </w:tcPr>
          <w:p w14:paraId="31F3DF09"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73C038BA" w14:textId="77777777" w:rsidR="00DC7D59" w:rsidRDefault="00DC7D59">
            <w:pPr>
              <w:pStyle w:val="TAL"/>
              <w:rPr>
                <w:sz w:val="16"/>
              </w:rPr>
            </w:pPr>
            <w:r>
              <w:rPr>
                <w:sz w:val="16"/>
              </w:rPr>
              <w:t>100</w:t>
            </w:r>
          </w:p>
        </w:tc>
        <w:tc>
          <w:tcPr>
            <w:tcW w:w="237" w:type="pct"/>
            <w:tcBorders>
              <w:top w:val="single" w:sz="4" w:space="0" w:color="auto"/>
              <w:left w:val="single" w:sz="4" w:space="0" w:color="auto"/>
              <w:bottom w:val="single" w:sz="4" w:space="0" w:color="auto"/>
              <w:right w:val="single" w:sz="4" w:space="0" w:color="auto"/>
            </w:tcBorders>
          </w:tcPr>
          <w:p w14:paraId="304D3D5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E362F1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FBA011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DC99B5D"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7A5A12DA" w14:textId="77777777" w:rsidR="00DC7D59" w:rsidRDefault="00DC7D59">
            <w:pPr>
              <w:pStyle w:val="TAL"/>
              <w:rPr>
                <w:sz w:val="16"/>
              </w:rPr>
            </w:pPr>
            <w:r>
              <w:rPr>
                <w:sz w:val="16"/>
              </w:rPr>
              <w:t>revised</w:t>
            </w:r>
          </w:p>
        </w:tc>
      </w:tr>
      <w:tr w:rsidR="00DC7D59" w14:paraId="76EFFC3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EF228FE" w14:textId="77777777" w:rsidR="00DC7D59" w:rsidRDefault="00DC7D59">
            <w:pPr>
              <w:pStyle w:val="TAL"/>
              <w:rPr>
                <w:sz w:val="16"/>
              </w:rPr>
            </w:pPr>
            <w:r>
              <w:rPr>
                <w:sz w:val="16"/>
              </w:rPr>
              <w:t>C3-235378</w:t>
            </w:r>
          </w:p>
        </w:tc>
        <w:tc>
          <w:tcPr>
            <w:tcW w:w="1604" w:type="pct"/>
            <w:tcBorders>
              <w:top w:val="single" w:sz="4" w:space="0" w:color="auto"/>
              <w:left w:val="single" w:sz="4" w:space="0" w:color="auto"/>
              <w:bottom w:val="single" w:sz="4" w:space="0" w:color="auto"/>
              <w:right w:val="single" w:sz="4" w:space="0" w:color="auto"/>
            </w:tcBorders>
            <w:hideMark/>
          </w:tcPr>
          <w:p w14:paraId="6B1B770E" w14:textId="77777777" w:rsidR="00DC7D59" w:rsidRDefault="00DC7D59">
            <w:pPr>
              <w:pStyle w:val="TAL"/>
              <w:rPr>
                <w:sz w:val="16"/>
              </w:rPr>
            </w:pPr>
            <w:r>
              <w:rPr>
                <w:sz w:val="16"/>
              </w:rPr>
              <w:t xml:space="preserve">Corrections to the time sync exposure </w:t>
            </w:r>
            <w:proofErr w:type="spellStart"/>
            <w:r>
              <w:rPr>
                <w:sz w:val="16"/>
              </w:rPr>
              <w:t>OpenAPI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17B34BAD"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46ADB6D"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270CB8D" w14:textId="77777777" w:rsidR="00DC7D59" w:rsidRDefault="00DC7D59">
            <w:pPr>
              <w:pStyle w:val="TAL"/>
              <w:rPr>
                <w:sz w:val="16"/>
              </w:rPr>
            </w:pPr>
            <w:r>
              <w:rPr>
                <w:sz w:val="16"/>
              </w:rPr>
              <w:t>1141</w:t>
            </w:r>
          </w:p>
        </w:tc>
        <w:tc>
          <w:tcPr>
            <w:tcW w:w="237" w:type="pct"/>
            <w:tcBorders>
              <w:top w:val="single" w:sz="4" w:space="0" w:color="auto"/>
              <w:left w:val="single" w:sz="4" w:space="0" w:color="auto"/>
              <w:bottom w:val="single" w:sz="4" w:space="0" w:color="auto"/>
              <w:right w:val="single" w:sz="4" w:space="0" w:color="auto"/>
            </w:tcBorders>
          </w:tcPr>
          <w:p w14:paraId="5C3DA9B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4A525A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EA3474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8F211B6"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699E3F51" w14:textId="77777777" w:rsidR="00DC7D59" w:rsidRDefault="00DC7D59">
            <w:pPr>
              <w:pStyle w:val="TAL"/>
              <w:rPr>
                <w:sz w:val="16"/>
              </w:rPr>
            </w:pPr>
            <w:r>
              <w:rPr>
                <w:sz w:val="16"/>
              </w:rPr>
              <w:t>agreed</w:t>
            </w:r>
          </w:p>
        </w:tc>
      </w:tr>
      <w:tr w:rsidR="00DC7D59" w14:paraId="121C76C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FAB9222" w14:textId="77777777" w:rsidR="00DC7D59" w:rsidRDefault="00DC7D59">
            <w:pPr>
              <w:pStyle w:val="TAL"/>
              <w:rPr>
                <w:sz w:val="16"/>
              </w:rPr>
            </w:pPr>
            <w:r>
              <w:rPr>
                <w:sz w:val="16"/>
              </w:rPr>
              <w:t>C3-235379</w:t>
            </w:r>
          </w:p>
        </w:tc>
        <w:tc>
          <w:tcPr>
            <w:tcW w:w="1604" w:type="pct"/>
            <w:tcBorders>
              <w:top w:val="single" w:sz="4" w:space="0" w:color="auto"/>
              <w:left w:val="single" w:sz="4" w:space="0" w:color="auto"/>
              <w:bottom w:val="single" w:sz="4" w:space="0" w:color="auto"/>
              <w:right w:val="single" w:sz="4" w:space="0" w:color="auto"/>
            </w:tcBorders>
            <w:hideMark/>
          </w:tcPr>
          <w:p w14:paraId="24121F8F" w14:textId="77777777" w:rsidR="00DC7D59" w:rsidRDefault="00DC7D59">
            <w:pPr>
              <w:pStyle w:val="TAL"/>
              <w:rPr>
                <w:sz w:val="16"/>
              </w:rPr>
            </w:pPr>
            <w:r>
              <w:rPr>
                <w:sz w:val="16"/>
              </w:rPr>
              <w:t>Solving Editor's Note about Feature re-negotiation</w:t>
            </w:r>
          </w:p>
        </w:tc>
        <w:tc>
          <w:tcPr>
            <w:tcW w:w="515" w:type="pct"/>
            <w:tcBorders>
              <w:top w:val="single" w:sz="4" w:space="0" w:color="auto"/>
              <w:left w:val="single" w:sz="4" w:space="0" w:color="auto"/>
              <w:bottom w:val="single" w:sz="4" w:space="0" w:color="auto"/>
              <w:right w:val="single" w:sz="4" w:space="0" w:color="auto"/>
            </w:tcBorders>
            <w:hideMark/>
          </w:tcPr>
          <w:p w14:paraId="66517881"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E88D89C"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42EABA27" w14:textId="77777777" w:rsidR="00DC7D59" w:rsidRDefault="00DC7D59">
            <w:pPr>
              <w:pStyle w:val="TAL"/>
              <w:rPr>
                <w:sz w:val="16"/>
              </w:rPr>
            </w:pPr>
            <w:r>
              <w:rPr>
                <w:sz w:val="16"/>
              </w:rPr>
              <w:t>517</w:t>
            </w:r>
          </w:p>
        </w:tc>
        <w:tc>
          <w:tcPr>
            <w:tcW w:w="237" w:type="pct"/>
            <w:tcBorders>
              <w:top w:val="single" w:sz="4" w:space="0" w:color="auto"/>
              <w:left w:val="single" w:sz="4" w:space="0" w:color="auto"/>
              <w:bottom w:val="single" w:sz="4" w:space="0" w:color="auto"/>
              <w:right w:val="single" w:sz="4" w:space="0" w:color="auto"/>
            </w:tcBorders>
          </w:tcPr>
          <w:p w14:paraId="41F4501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4B09D9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69A04D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DB89049" w14:textId="77777777" w:rsidR="00DC7D59" w:rsidRDefault="00DC7D59">
            <w:pPr>
              <w:pStyle w:val="TAL"/>
              <w:rPr>
                <w:sz w:val="16"/>
              </w:rPr>
            </w:pPr>
            <w:r>
              <w:rPr>
                <w:sz w:val="16"/>
              </w:rPr>
              <w:t>UEP18</w:t>
            </w:r>
          </w:p>
        </w:tc>
        <w:tc>
          <w:tcPr>
            <w:tcW w:w="420" w:type="pct"/>
            <w:tcBorders>
              <w:top w:val="single" w:sz="4" w:space="0" w:color="auto"/>
              <w:left w:val="single" w:sz="4" w:space="0" w:color="auto"/>
              <w:bottom w:val="single" w:sz="4" w:space="0" w:color="auto"/>
              <w:right w:val="single" w:sz="4" w:space="0" w:color="auto"/>
            </w:tcBorders>
            <w:hideMark/>
          </w:tcPr>
          <w:p w14:paraId="1C8414BE" w14:textId="77777777" w:rsidR="00DC7D59" w:rsidRDefault="00DC7D59">
            <w:pPr>
              <w:pStyle w:val="TAL"/>
              <w:rPr>
                <w:sz w:val="16"/>
              </w:rPr>
            </w:pPr>
            <w:r>
              <w:rPr>
                <w:sz w:val="16"/>
              </w:rPr>
              <w:t>agreed</w:t>
            </w:r>
          </w:p>
        </w:tc>
      </w:tr>
      <w:tr w:rsidR="00DC7D59" w14:paraId="12E58E4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906254E" w14:textId="77777777" w:rsidR="00DC7D59" w:rsidRDefault="00DC7D59">
            <w:pPr>
              <w:pStyle w:val="TAL"/>
              <w:rPr>
                <w:sz w:val="16"/>
              </w:rPr>
            </w:pPr>
            <w:r>
              <w:rPr>
                <w:sz w:val="16"/>
              </w:rPr>
              <w:t>C3-235380</w:t>
            </w:r>
          </w:p>
        </w:tc>
        <w:tc>
          <w:tcPr>
            <w:tcW w:w="1604" w:type="pct"/>
            <w:tcBorders>
              <w:top w:val="single" w:sz="4" w:space="0" w:color="auto"/>
              <w:left w:val="single" w:sz="4" w:space="0" w:color="auto"/>
              <w:bottom w:val="single" w:sz="4" w:space="0" w:color="auto"/>
              <w:right w:val="single" w:sz="4" w:space="0" w:color="auto"/>
            </w:tcBorders>
            <w:hideMark/>
          </w:tcPr>
          <w:p w14:paraId="2BD22031" w14:textId="77777777" w:rsidR="00DC7D59" w:rsidRDefault="00DC7D59">
            <w:pPr>
              <w:pStyle w:val="TAL"/>
              <w:rPr>
                <w:sz w:val="16"/>
              </w:rPr>
            </w:pPr>
            <w:r>
              <w:rPr>
                <w:sz w:val="16"/>
              </w:rPr>
              <w:t>Completion of error handling functionality</w:t>
            </w:r>
          </w:p>
        </w:tc>
        <w:tc>
          <w:tcPr>
            <w:tcW w:w="515" w:type="pct"/>
            <w:tcBorders>
              <w:top w:val="single" w:sz="4" w:space="0" w:color="auto"/>
              <w:left w:val="single" w:sz="4" w:space="0" w:color="auto"/>
              <w:bottom w:val="single" w:sz="4" w:space="0" w:color="auto"/>
              <w:right w:val="single" w:sz="4" w:space="0" w:color="auto"/>
            </w:tcBorders>
            <w:hideMark/>
          </w:tcPr>
          <w:p w14:paraId="3729BF22"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7965231"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3CDC0FA5" w14:textId="77777777" w:rsidR="00DC7D59" w:rsidRDefault="00DC7D59">
            <w:pPr>
              <w:pStyle w:val="TAL"/>
              <w:rPr>
                <w:sz w:val="16"/>
              </w:rPr>
            </w:pPr>
            <w:r>
              <w:rPr>
                <w:sz w:val="16"/>
              </w:rPr>
              <w:t>307</w:t>
            </w:r>
          </w:p>
        </w:tc>
        <w:tc>
          <w:tcPr>
            <w:tcW w:w="237" w:type="pct"/>
            <w:tcBorders>
              <w:top w:val="single" w:sz="4" w:space="0" w:color="auto"/>
              <w:left w:val="single" w:sz="4" w:space="0" w:color="auto"/>
              <w:bottom w:val="single" w:sz="4" w:space="0" w:color="auto"/>
              <w:right w:val="single" w:sz="4" w:space="0" w:color="auto"/>
            </w:tcBorders>
          </w:tcPr>
          <w:p w14:paraId="615111B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E21A57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BD4EBF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26C5B2F" w14:textId="77777777" w:rsidR="00DC7D59" w:rsidRDefault="00DC7D59">
            <w:pPr>
              <w:pStyle w:val="TAL"/>
              <w:rPr>
                <w:sz w:val="16"/>
              </w:rPr>
            </w:pPr>
            <w:r>
              <w:rPr>
                <w:sz w:val="16"/>
              </w:rPr>
              <w:t>UEP18</w:t>
            </w:r>
          </w:p>
        </w:tc>
        <w:tc>
          <w:tcPr>
            <w:tcW w:w="420" w:type="pct"/>
            <w:tcBorders>
              <w:top w:val="single" w:sz="4" w:space="0" w:color="auto"/>
              <w:left w:val="single" w:sz="4" w:space="0" w:color="auto"/>
              <w:bottom w:val="single" w:sz="4" w:space="0" w:color="auto"/>
              <w:right w:val="single" w:sz="4" w:space="0" w:color="auto"/>
            </w:tcBorders>
            <w:hideMark/>
          </w:tcPr>
          <w:p w14:paraId="71F303CC" w14:textId="77777777" w:rsidR="00DC7D59" w:rsidRDefault="00DC7D59">
            <w:pPr>
              <w:pStyle w:val="TAL"/>
              <w:rPr>
                <w:sz w:val="16"/>
              </w:rPr>
            </w:pPr>
            <w:r>
              <w:rPr>
                <w:sz w:val="16"/>
              </w:rPr>
              <w:t>revised</w:t>
            </w:r>
          </w:p>
        </w:tc>
      </w:tr>
      <w:tr w:rsidR="00DC7D59" w14:paraId="27A3456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B8F8293" w14:textId="77777777" w:rsidR="00DC7D59" w:rsidRDefault="00DC7D59">
            <w:pPr>
              <w:pStyle w:val="TAL"/>
              <w:rPr>
                <w:sz w:val="16"/>
              </w:rPr>
            </w:pPr>
            <w:r>
              <w:rPr>
                <w:sz w:val="16"/>
              </w:rPr>
              <w:t>C3-235382</w:t>
            </w:r>
          </w:p>
        </w:tc>
        <w:tc>
          <w:tcPr>
            <w:tcW w:w="1604" w:type="pct"/>
            <w:tcBorders>
              <w:top w:val="single" w:sz="4" w:space="0" w:color="auto"/>
              <w:left w:val="single" w:sz="4" w:space="0" w:color="auto"/>
              <w:bottom w:val="single" w:sz="4" w:space="0" w:color="auto"/>
              <w:right w:val="single" w:sz="4" w:space="0" w:color="auto"/>
            </w:tcBorders>
            <w:hideMark/>
          </w:tcPr>
          <w:p w14:paraId="1B90F9E7" w14:textId="77777777" w:rsidR="00DC7D59" w:rsidRDefault="00DC7D59">
            <w:pPr>
              <w:pStyle w:val="TAL"/>
              <w:rPr>
                <w:sz w:val="16"/>
              </w:rPr>
            </w:pPr>
            <w:r>
              <w:rPr>
                <w:sz w:val="16"/>
              </w:rPr>
              <w:t xml:space="preserve">CAPIF </w:t>
            </w:r>
            <w:proofErr w:type="spellStart"/>
            <w:r>
              <w:rPr>
                <w:sz w:val="16"/>
              </w:rPr>
              <w:t>ServiceApiDescription</w:t>
            </w:r>
            <w:proofErr w:type="spellEnd"/>
            <w:r>
              <w:rPr>
                <w:sz w:val="16"/>
              </w:rPr>
              <w:t xml:space="preserve"> </w:t>
            </w:r>
            <w:proofErr w:type="spellStart"/>
            <w:r>
              <w:rPr>
                <w:sz w:val="16"/>
              </w:rPr>
              <w:t>securityMethods</w:t>
            </w:r>
            <w:proofErr w:type="spellEnd"/>
            <w:r>
              <w:rPr>
                <w:sz w:val="16"/>
              </w:rPr>
              <w:t xml:space="preserve"> extensibility requirements</w:t>
            </w:r>
          </w:p>
        </w:tc>
        <w:tc>
          <w:tcPr>
            <w:tcW w:w="515" w:type="pct"/>
            <w:tcBorders>
              <w:top w:val="single" w:sz="4" w:space="0" w:color="auto"/>
              <w:left w:val="single" w:sz="4" w:space="0" w:color="auto"/>
              <w:bottom w:val="single" w:sz="4" w:space="0" w:color="auto"/>
              <w:right w:val="single" w:sz="4" w:space="0" w:color="auto"/>
            </w:tcBorders>
            <w:hideMark/>
          </w:tcPr>
          <w:p w14:paraId="23CFC4BF" w14:textId="77777777" w:rsidR="00DC7D59" w:rsidRDefault="00DC7D59">
            <w:pPr>
              <w:pStyle w:val="TAL"/>
              <w:rPr>
                <w:sz w:val="16"/>
              </w:rPr>
            </w:pPr>
            <w:r>
              <w:rPr>
                <w:sz w:val="16"/>
              </w:rPr>
              <w:t xml:space="preserve">Samsung, Ericsson, </w:t>
            </w:r>
            <w:proofErr w:type="spellStart"/>
            <w:r>
              <w:rPr>
                <w:sz w:val="16"/>
              </w:rPr>
              <w:t>InterDigital</w:t>
            </w:r>
            <w:proofErr w:type="spellEnd"/>
          </w:p>
        </w:tc>
        <w:tc>
          <w:tcPr>
            <w:tcW w:w="306" w:type="pct"/>
            <w:tcBorders>
              <w:top w:val="single" w:sz="4" w:space="0" w:color="auto"/>
              <w:left w:val="single" w:sz="4" w:space="0" w:color="auto"/>
              <w:bottom w:val="single" w:sz="4" w:space="0" w:color="auto"/>
              <w:right w:val="single" w:sz="4" w:space="0" w:color="auto"/>
            </w:tcBorders>
            <w:hideMark/>
          </w:tcPr>
          <w:p w14:paraId="74BBA535"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5DBDC994" w14:textId="77777777" w:rsidR="00DC7D59" w:rsidRDefault="00DC7D59">
            <w:pPr>
              <w:pStyle w:val="TAL"/>
              <w:rPr>
                <w:sz w:val="16"/>
              </w:rPr>
            </w:pPr>
            <w:r>
              <w:rPr>
                <w:sz w:val="16"/>
              </w:rPr>
              <w:t>301</w:t>
            </w:r>
          </w:p>
        </w:tc>
        <w:tc>
          <w:tcPr>
            <w:tcW w:w="237" w:type="pct"/>
            <w:tcBorders>
              <w:top w:val="single" w:sz="4" w:space="0" w:color="auto"/>
              <w:left w:val="single" w:sz="4" w:space="0" w:color="auto"/>
              <w:bottom w:val="single" w:sz="4" w:space="0" w:color="auto"/>
              <w:right w:val="single" w:sz="4" w:space="0" w:color="auto"/>
            </w:tcBorders>
            <w:hideMark/>
          </w:tcPr>
          <w:p w14:paraId="54EB1F30" w14:textId="77777777" w:rsidR="00DC7D59" w:rsidRDefault="00DC7D59">
            <w:pPr>
              <w:pStyle w:val="TAR"/>
              <w:rPr>
                <w:sz w:val="16"/>
              </w:rPr>
            </w:pPr>
            <w:r>
              <w:rPr>
                <w:sz w:val="16"/>
              </w:rPr>
              <w:t>6</w:t>
            </w:r>
          </w:p>
        </w:tc>
        <w:tc>
          <w:tcPr>
            <w:tcW w:w="223" w:type="pct"/>
            <w:tcBorders>
              <w:top w:val="single" w:sz="4" w:space="0" w:color="auto"/>
              <w:left w:val="single" w:sz="4" w:space="0" w:color="auto"/>
              <w:bottom w:val="single" w:sz="4" w:space="0" w:color="auto"/>
              <w:right w:val="single" w:sz="4" w:space="0" w:color="auto"/>
            </w:tcBorders>
            <w:hideMark/>
          </w:tcPr>
          <w:p w14:paraId="5B1847E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D8B767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A4C44E9"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5AFC99C0" w14:textId="77777777" w:rsidR="00DC7D59" w:rsidRDefault="00DC7D59">
            <w:pPr>
              <w:pStyle w:val="TAL"/>
              <w:rPr>
                <w:sz w:val="16"/>
              </w:rPr>
            </w:pPr>
            <w:r>
              <w:rPr>
                <w:sz w:val="16"/>
              </w:rPr>
              <w:t>postponed</w:t>
            </w:r>
          </w:p>
        </w:tc>
      </w:tr>
      <w:tr w:rsidR="00DC7D59" w14:paraId="6A9FFCB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DA9398F" w14:textId="77777777" w:rsidR="00DC7D59" w:rsidRDefault="00DC7D59">
            <w:pPr>
              <w:pStyle w:val="TAL"/>
              <w:rPr>
                <w:sz w:val="16"/>
              </w:rPr>
            </w:pPr>
            <w:r>
              <w:rPr>
                <w:sz w:val="16"/>
              </w:rPr>
              <w:t>C3-235383</w:t>
            </w:r>
          </w:p>
        </w:tc>
        <w:tc>
          <w:tcPr>
            <w:tcW w:w="1604" w:type="pct"/>
            <w:tcBorders>
              <w:top w:val="single" w:sz="4" w:space="0" w:color="auto"/>
              <w:left w:val="single" w:sz="4" w:space="0" w:color="auto"/>
              <w:bottom w:val="single" w:sz="4" w:space="0" w:color="auto"/>
              <w:right w:val="single" w:sz="4" w:space="0" w:color="auto"/>
            </w:tcBorders>
            <w:hideMark/>
          </w:tcPr>
          <w:p w14:paraId="2011F9F1" w14:textId="77777777" w:rsidR="00DC7D59" w:rsidRDefault="00DC7D59">
            <w:pPr>
              <w:pStyle w:val="TAL"/>
              <w:rPr>
                <w:sz w:val="16"/>
              </w:rPr>
            </w:pPr>
            <w:r>
              <w:rPr>
                <w:sz w:val="16"/>
              </w:rPr>
              <w:t>Editorial – Missing Event subscription patch in generic clause</w:t>
            </w:r>
          </w:p>
        </w:tc>
        <w:tc>
          <w:tcPr>
            <w:tcW w:w="515" w:type="pct"/>
            <w:tcBorders>
              <w:top w:val="single" w:sz="4" w:space="0" w:color="auto"/>
              <w:left w:val="single" w:sz="4" w:space="0" w:color="auto"/>
              <w:bottom w:val="single" w:sz="4" w:space="0" w:color="auto"/>
              <w:right w:val="single" w:sz="4" w:space="0" w:color="auto"/>
            </w:tcBorders>
            <w:hideMark/>
          </w:tcPr>
          <w:p w14:paraId="6CAE67F7"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79D771A1"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592F13EA" w14:textId="77777777" w:rsidR="00DC7D59" w:rsidRDefault="00DC7D59">
            <w:pPr>
              <w:pStyle w:val="TAL"/>
              <w:rPr>
                <w:sz w:val="16"/>
              </w:rPr>
            </w:pPr>
            <w:r>
              <w:rPr>
                <w:sz w:val="16"/>
              </w:rPr>
              <w:t>329</w:t>
            </w:r>
          </w:p>
        </w:tc>
        <w:tc>
          <w:tcPr>
            <w:tcW w:w="237" w:type="pct"/>
            <w:tcBorders>
              <w:top w:val="single" w:sz="4" w:space="0" w:color="auto"/>
              <w:left w:val="single" w:sz="4" w:space="0" w:color="auto"/>
              <w:bottom w:val="single" w:sz="4" w:space="0" w:color="auto"/>
              <w:right w:val="single" w:sz="4" w:space="0" w:color="auto"/>
            </w:tcBorders>
          </w:tcPr>
          <w:p w14:paraId="7E1BDD8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E0EAF5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4690C5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D0B7C36"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2CA90134" w14:textId="77777777" w:rsidR="00DC7D59" w:rsidRDefault="00DC7D59">
            <w:pPr>
              <w:pStyle w:val="TAL"/>
              <w:rPr>
                <w:sz w:val="16"/>
              </w:rPr>
            </w:pPr>
            <w:r>
              <w:rPr>
                <w:sz w:val="16"/>
              </w:rPr>
              <w:t>revised</w:t>
            </w:r>
          </w:p>
        </w:tc>
      </w:tr>
      <w:tr w:rsidR="00DC7D59" w14:paraId="790F7F0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6AE9D46" w14:textId="77777777" w:rsidR="00DC7D59" w:rsidRDefault="00DC7D59">
            <w:pPr>
              <w:pStyle w:val="TAL"/>
              <w:rPr>
                <w:sz w:val="16"/>
              </w:rPr>
            </w:pPr>
            <w:r>
              <w:rPr>
                <w:sz w:val="16"/>
              </w:rPr>
              <w:t>C3-235384</w:t>
            </w:r>
          </w:p>
        </w:tc>
        <w:tc>
          <w:tcPr>
            <w:tcW w:w="1604" w:type="pct"/>
            <w:tcBorders>
              <w:top w:val="single" w:sz="4" w:space="0" w:color="auto"/>
              <w:left w:val="single" w:sz="4" w:space="0" w:color="auto"/>
              <w:bottom w:val="single" w:sz="4" w:space="0" w:color="auto"/>
              <w:right w:val="single" w:sz="4" w:space="0" w:color="auto"/>
            </w:tcBorders>
            <w:hideMark/>
          </w:tcPr>
          <w:p w14:paraId="43D44106" w14:textId="77777777" w:rsidR="00DC7D59" w:rsidRDefault="00DC7D59">
            <w:pPr>
              <w:pStyle w:val="TAL"/>
              <w:rPr>
                <w:sz w:val="16"/>
              </w:rPr>
            </w:pPr>
            <w:proofErr w:type="spellStart"/>
            <w:r>
              <w:rPr>
                <w:sz w:val="16"/>
              </w:rPr>
              <w:t>CAPIF_Discover_Service_API</w:t>
            </w:r>
            <w:proofErr w:type="spellEnd"/>
            <w:r>
              <w:rPr>
                <w:sz w:val="16"/>
              </w:rPr>
              <w:t xml:space="preserve"> - Discovery based on UE IP address</w:t>
            </w:r>
          </w:p>
        </w:tc>
        <w:tc>
          <w:tcPr>
            <w:tcW w:w="515" w:type="pct"/>
            <w:tcBorders>
              <w:top w:val="single" w:sz="4" w:space="0" w:color="auto"/>
              <w:left w:val="single" w:sz="4" w:space="0" w:color="auto"/>
              <w:bottom w:val="single" w:sz="4" w:space="0" w:color="auto"/>
              <w:right w:val="single" w:sz="4" w:space="0" w:color="auto"/>
            </w:tcBorders>
            <w:hideMark/>
          </w:tcPr>
          <w:p w14:paraId="40CF5EAB"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6E6F97A4"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4A196065" w14:textId="77777777" w:rsidR="00DC7D59" w:rsidRDefault="00DC7D59">
            <w:pPr>
              <w:pStyle w:val="TAL"/>
              <w:rPr>
                <w:sz w:val="16"/>
              </w:rPr>
            </w:pPr>
            <w:r>
              <w:rPr>
                <w:sz w:val="16"/>
              </w:rPr>
              <w:t>330</w:t>
            </w:r>
          </w:p>
        </w:tc>
        <w:tc>
          <w:tcPr>
            <w:tcW w:w="237" w:type="pct"/>
            <w:tcBorders>
              <w:top w:val="single" w:sz="4" w:space="0" w:color="auto"/>
              <w:left w:val="single" w:sz="4" w:space="0" w:color="auto"/>
              <w:bottom w:val="single" w:sz="4" w:space="0" w:color="auto"/>
              <w:right w:val="single" w:sz="4" w:space="0" w:color="auto"/>
            </w:tcBorders>
          </w:tcPr>
          <w:p w14:paraId="4A93D93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501A4C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B1AE87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2550155"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72210D7E" w14:textId="77777777" w:rsidR="00DC7D59" w:rsidRDefault="00DC7D59">
            <w:pPr>
              <w:pStyle w:val="TAL"/>
              <w:rPr>
                <w:sz w:val="16"/>
              </w:rPr>
            </w:pPr>
            <w:r>
              <w:rPr>
                <w:sz w:val="16"/>
              </w:rPr>
              <w:t>merged</w:t>
            </w:r>
          </w:p>
        </w:tc>
      </w:tr>
      <w:tr w:rsidR="00DC7D59" w14:paraId="308996B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2890AE1" w14:textId="77777777" w:rsidR="00DC7D59" w:rsidRDefault="00DC7D59">
            <w:pPr>
              <w:pStyle w:val="TAL"/>
              <w:rPr>
                <w:sz w:val="16"/>
              </w:rPr>
            </w:pPr>
            <w:r>
              <w:rPr>
                <w:sz w:val="16"/>
              </w:rPr>
              <w:t>C3-235385</w:t>
            </w:r>
          </w:p>
        </w:tc>
        <w:tc>
          <w:tcPr>
            <w:tcW w:w="1604" w:type="pct"/>
            <w:tcBorders>
              <w:top w:val="single" w:sz="4" w:space="0" w:color="auto"/>
              <w:left w:val="single" w:sz="4" w:space="0" w:color="auto"/>
              <w:bottom w:val="single" w:sz="4" w:space="0" w:color="auto"/>
              <w:right w:val="single" w:sz="4" w:space="0" w:color="auto"/>
            </w:tcBorders>
            <w:hideMark/>
          </w:tcPr>
          <w:p w14:paraId="3E7343C3" w14:textId="77777777" w:rsidR="00DC7D59" w:rsidRDefault="00DC7D59">
            <w:pPr>
              <w:pStyle w:val="TAL"/>
              <w:rPr>
                <w:sz w:val="16"/>
              </w:rPr>
            </w:pPr>
            <w:r>
              <w:rPr>
                <w:sz w:val="16"/>
              </w:rPr>
              <w:t>Support of subscription to flow level events</w:t>
            </w:r>
          </w:p>
        </w:tc>
        <w:tc>
          <w:tcPr>
            <w:tcW w:w="515" w:type="pct"/>
            <w:tcBorders>
              <w:top w:val="single" w:sz="4" w:space="0" w:color="auto"/>
              <w:left w:val="single" w:sz="4" w:space="0" w:color="auto"/>
              <w:bottom w:val="single" w:sz="4" w:space="0" w:color="auto"/>
              <w:right w:val="single" w:sz="4" w:space="0" w:color="auto"/>
            </w:tcBorders>
            <w:hideMark/>
          </w:tcPr>
          <w:p w14:paraId="66FB6A80" w14:textId="77777777" w:rsidR="00DC7D59" w:rsidRDefault="00DC7D59">
            <w:pPr>
              <w:pStyle w:val="TAL"/>
              <w:rPr>
                <w:sz w:val="16"/>
              </w:rPr>
            </w:pPr>
            <w:r>
              <w:rPr>
                <w:sz w:val="16"/>
              </w:rPr>
              <w:t>China Mobile, Huawei, 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631A876"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4A18894A" w14:textId="77777777" w:rsidR="00DC7D59" w:rsidRDefault="00DC7D59">
            <w:pPr>
              <w:pStyle w:val="TAL"/>
              <w:rPr>
                <w:sz w:val="16"/>
              </w:rPr>
            </w:pPr>
            <w:r>
              <w:rPr>
                <w:sz w:val="16"/>
              </w:rPr>
              <w:t>755</w:t>
            </w:r>
          </w:p>
        </w:tc>
        <w:tc>
          <w:tcPr>
            <w:tcW w:w="237" w:type="pct"/>
            <w:tcBorders>
              <w:top w:val="single" w:sz="4" w:space="0" w:color="auto"/>
              <w:left w:val="single" w:sz="4" w:space="0" w:color="auto"/>
              <w:bottom w:val="single" w:sz="4" w:space="0" w:color="auto"/>
              <w:right w:val="single" w:sz="4" w:space="0" w:color="auto"/>
            </w:tcBorders>
            <w:hideMark/>
          </w:tcPr>
          <w:p w14:paraId="2A57AE3B"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00C3D8D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461730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987FBF0"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50D9045F" w14:textId="77777777" w:rsidR="00DC7D59" w:rsidRDefault="00DC7D59">
            <w:pPr>
              <w:pStyle w:val="TAL"/>
              <w:rPr>
                <w:sz w:val="16"/>
              </w:rPr>
            </w:pPr>
            <w:r>
              <w:rPr>
                <w:sz w:val="16"/>
              </w:rPr>
              <w:t>revised</w:t>
            </w:r>
          </w:p>
        </w:tc>
      </w:tr>
      <w:tr w:rsidR="00DC7D59" w14:paraId="095D89B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967BB08" w14:textId="77777777" w:rsidR="00DC7D59" w:rsidRDefault="00DC7D59">
            <w:pPr>
              <w:pStyle w:val="TAL"/>
              <w:rPr>
                <w:sz w:val="16"/>
              </w:rPr>
            </w:pPr>
            <w:r>
              <w:rPr>
                <w:sz w:val="16"/>
              </w:rPr>
              <w:t>C3-235386</w:t>
            </w:r>
          </w:p>
        </w:tc>
        <w:tc>
          <w:tcPr>
            <w:tcW w:w="1604" w:type="pct"/>
            <w:tcBorders>
              <w:top w:val="single" w:sz="4" w:space="0" w:color="auto"/>
              <w:left w:val="single" w:sz="4" w:space="0" w:color="auto"/>
              <w:bottom w:val="single" w:sz="4" w:space="0" w:color="auto"/>
              <w:right w:val="single" w:sz="4" w:space="0" w:color="auto"/>
            </w:tcBorders>
            <w:hideMark/>
          </w:tcPr>
          <w:p w14:paraId="0B7EDF80" w14:textId="77777777" w:rsidR="00DC7D59" w:rsidRDefault="00DC7D59">
            <w:pPr>
              <w:pStyle w:val="TAL"/>
              <w:rPr>
                <w:sz w:val="16"/>
              </w:rPr>
            </w:pPr>
            <w:r>
              <w:rPr>
                <w:sz w:val="16"/>
              </w:rPr>
              <w:t>Support of subscription to flow level events</w:t>
            </w:r>
          </w:p>
        </w:tc>
        <w:tc>
          <w:tcPr>
            <w:tcW w:w="515" w:type="pct"/>
            <w:tcBorders>
              <w:top w:val="single" w:sz="4" w:space="0" w:color="auto"/>
              <w:left w:val="single" w:sz="4" w:space="0" w:color="auto"/>
              <w:bottom w:val="single" w:sz="4" w:space="0" w:color="auto"/>
              <w:right w:val="single" w:sz="4" w:space="0" w:color="auto"/>
            </w:tcBorders>
            <w:hideMark/>
          </w:tcPr>
          <w:p w14:paraId="1D50F0D1" w14:textId="77777777" w:rsidR="00DC7D59" w:rsidRDefault="00DC7D59">
            <w:pPr>
              <w:pStyle w:val="TAL"/>
              <w:rPr>
                <w:sz w:val="16"/>
              </w:rPr>
            </w:pPr>
            <w:r>
              <w:rPr>
                <w:sz w:val="16"/>
              </w:rPr>
              <w:t>China Mobile, Huawei, 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533480F"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5B6041E3" w14:textId="77777777" w:rsidR="00DC7D59" w:rsidRDefault="00DC7D59">
            <w:pPr>
              <w:pStyle w:val="TAL"/>
              <w:rPr>
                <w:sz w:val="16"/>
              </w:rPr>
            </w:pPr>
            <w:r>
              <w:rPr>
                <w:sz w:val="16"/>
              </w:rPr>
              <w:t>551</w:t>
            </w:r>
          </w:p>
        </w:tc>
        <w:tc>
          <w:tcPr>
            <w:tcW w:w="237" w:type="pct"/>
            <w:tcBorders>
              <w:top w:val="single" w:sz="4" w:space="0" w:color="auto"/>
              <w:left w:val="single" w:sz="4" w:space="0" w:color="auto"/>
              <w:bottom w:val="single" w:sz="4" w:space="0" w:color="auto"/>
              <w:right w:val="single" w:sz="4" w:space="0" w:color="auto"/>
            </w:tcBorders>
            <w:hideMark/>
          </w:tcPr>
          <w:p w14:paraId="16CC8486"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3F04C11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470D3A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7751D10"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12E8D5C4" w14:textId="77777777" w:rsidR="00DC7D59" w:rsidRDefault="00DC7D59">
            <w:pPr>
              <w:pStyle w:val="TAL"/>
              <w:rPr>
                <w:sz w:val="16"/>
              </w:rPr>
            </w:pPr>
            <w:r>
              <w:rPr>
                <w:sz w:val="16"/>
              </w:rPr>
              <w:t>revised</w:t>
            </w:r>
          </w:p>
        </w:tc>
      </w:tr>
      <w:tr w:rsidR="00DC7D59" w14:paraId="5BC878C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478C5DC" w14:textId="77777777" w:rsidR="00DC7D59" w:rsidRDefault="00DC7D59">
            <w:pPr>
              <w:pStyle w:val="TAL"/>
              <w:rPr>
                <w:sz w:val="16"/>
              </w:rPr>
            </w:pPr>
            <w:r>
              <w:rPr>
                <w:sz w:val="16"/>
              </w:rPr>
              <w:t>C3-235387</w:t>
            </w:r>
          </w:p>
        </w:tc>
        <w:tc>
          <w:tcPr>
            <w:tcW w:w="1604" w:type="pct"/>
            <w:tcBorders>
              <w:top w:val="single" w:sz="4" w:space="0" w:color="auto"/>
              <w:left w:val="single" w:sz="4" w:space="0" w:color="auto"/>
              <w:bottom w:val="single" w:sz="4" w:space="0" w:color="auto"/>
              <w:right w:val="single" w:sz="4" w:space="0" w:color="auto"/>
            </w:tcBorders>
            <w:hideMark/>
          </w:tcPr>
          <w:p w14:paraId="084B725A" w14:textId="77777777" w:rsidR="00DC7D59" w:rsidRDefault="00DC7D59">
            <w:pPr>
              <w:pStyle w:val="TAL"/>
              <w:rPr>
                <w:sz w:val="16"/>
              </w:rPr>
            </w:pPr>
            <w:r>
              <w:rPr>
                <w:sz w:val="16"/>
              </w:rPr>
              <w:t>Add New Attribute for External Application ID Identification</w:t>
            </w:r>
          </w:p>
        </w:tc>
        <w:tc>
          <w:tcPr>
            <w:tcW w:w="515" w:type="pct"/>
            <w:tcBorders>
              <w:top w:val="single" w:sz="4" w:space="0" w:color="auto"/>
              <w:left w:val="single" w:sz="4" w:space="0" w:color="auto"/>
              <w:bottom w:val="single" w:sz="4" w:space="0" w:color="auto"/>
              <w:right w:val="single" w:sz="4" w:space="0" w:color="auto"/>
            </w:tcBorders>
            <w:hideMark/>
          </w:tcPr>
          <w:p w14:paraId="516E899C"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18A2183D"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1D88AB96" w14:textId="77777777" w:rsidR="00DC7D59" w:rsidRDefault="00DC7D59">
            <w:pPr>
              <w:pStyle w:val="TAL"/>
              <w:rPr>
                <w:sz w:val="16"/>
              </w:rPr>
            </w:pPr>
            <w:r>
              <w:rPr>
                <w:sz w:val="16"/>
              </w:rPr>
              <w:t>786</w:t>
            </w:r>
          </w:p>
        </w:tc>
        <w:tc>
          <w:tcPr>
            <w:tcW w:w="237" w:type="pct"/>
            <w:tcBorders>
              <w:top w:val="single" w:sz="4" w:space="0" w:color="auto"/>
              <w:left w:val="single" w:sz="4" w:space="0" w:color="auto"/>
              <w:bottom w:val="single" w:sz="4" w:space="0" w:color="auto"/>
              <w:right w:val="single" w:sz="4" w:space="0" w:color="auto"/>
            </w:tcBorders>
          </w:tcPr>
          <w:p w14:paraId="1F2B61A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E4DF41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F993D6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4D5F468"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7F0E1F01" w14:textId="77777777" w:rsidR="00DC7D59" w:rsidRDefault="00DC7D59">
            <w:pPr>
              <w:pStyle w:val="TAL"/>
              <w:rPr>
                <w:sz w:val="16"/>
              </w:rPr>
            </w:pPr>
            <w:r>
              <w:rPr>
                <w:sz w:val="16"/>
              </w:rPr>
              <w:t>postponed</w:t>
            </w:r>
          </w:p>
        </w:tc>
      </w:tr>
      <w:tr w:rsidR="00DC7D59" w14:paraId="3B99B5B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4CE373F" w14:textId="77777777" w:rsidR="00DC7D59" w:rsidRDefault="00DC7D59">
            <w:pPr>
              <w:pStyle w:val="TAL"/>
              <w:rPr>
                <w:sz w:val="16"/>
              </w:rPr>
            </w:pPr>
            <w:r>
              <w:rPr>
                <w:sz w:val="16"/>
              </w:rPr>
              <w:t>C3-235388</w:t>
            </w:r>
          </w:p>
        </w:tc>
        <w:tc>
          <w:tcPr>
            <w:tcW w:w="1604" w:type="pct"/>
            <w:tcBorders>
              <w:top w:val="single" w:sz="4" w:space="0" w:color="auto"/>
              <w:left w:val="single" w:sz="4" w:space="0" w:color="auto"/>
              <w:bottom w:val="single" w:sz="4" w:space="0" w:color="auto"/>
              <w:right w:val="single" w:sz="4" w:space="0" w:color="auto"/>
            </w:tcBorders>
            <w:hideMark/>
          </w:tcPr>
          <w:p w14:paraId="662A3444" w14:textId="77777777" w:rsidR="00DC7D59" w:rsidRDefault="00DC7D59">
            <w:pPr>
              <w:pStyle w:val="TAL"/>
              <w:rPr>
                <w:sz w:val="16"/>
              </w:rPr>
            </w:pPr>
            <w:r>
              <w:rPr>
                <w:sz w:val="16"/>
              </w:rPr>
              <w:t>Add New Attribute for External Application ID Identification</w:t>
            </w:r>
          </w:p>
        </w:tc>
        <w:tc>
          <w:tcPr>
            <w:tcW w:w="515" w:type="pct"/>
            <w:tcBorders>
              <w:top w:val="single" w:sz="4" w:space="0" w:color="auto"/>
              <w:left w:val="single" w:sz="4" w:space="0" w:color="auto"/>
              <w:bottom w:val="single" w:sz="4" w:space="0" w:color="auto"/>
              <w:right w:val="single" w:sz="4" w:space="0" w:color="auto"/>
            </w:tcBorders>
            <w:hideMark/>
          </w:tcPr>
          <w:p w14:paraId="7C24005F"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0C2F3D64"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0B52E8FE" w14:textId="77777777" w:rsidR="00DC7D59" w:rsidRDefault="00DC7D59">
            <w:pPr>
              <w:pStyle w:val="TAL"/>
              <w:rPr>
                <w:sz w:val="16"/>
              </w:rPr>
            </w:pPr>
            <w:r>
              <w:rPr>
                <w:sz w:val="16"/>
              </w:rPr>
              <w:t>1174</w:t>
            </w:r>
          </w:p>
        </w:tc>
        <w:tc>
          <w:tcPr>
            <w:tcW w:w="237" w:type="pct"/>
            <w:tcBorders>
              <w:top w:val="single" w:sz="4" w:space="0" w:color="auto"/>
              <w:left w:val="single" w:sz="4" w:space="0" w:color="auto"/>
              <w:bottom w:val="single" w:sz="4" w:space="0" w:color="auto"/>
              <w:right w:val="single" w:sz="4" w:space="0" w:color="auto"/>
            </w:tcBorders>
          </w:tcPr>
          <w:p w14:paraId="06C10C9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70C350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A5A136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CA7E895"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70926781" w14:textId="77777777" w:rsidR="00DC7D59" w:rsidRDefault="00DC7D59">
            <w:pPr>
              <w:pStyle w:val="TAL"/>
              <w:rPr>
                <w:sz w:val="16"/>
              </w:rPr>
            </w:pPr>
            <w:r>
              <w:rPr>
                <w:sz w:val="16"/>
              </w:rPr>
              <w:t>postponed</w:t>
            </w:r>
          </w:p>
        </w:tc>
      </w:tr>
      <w:tr w:rsidR="00DC7D59" w14:paraId="30159FF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2DD6FC6" w14:textId="77777777" w:rsidR="00DC7D59" w:rsidRDefault="00DC7D59">
            <w:pPr>
              <w:pStyle w:val="TAL"/>
              <w:rPr>
                <w:sz w:val="16"/>
              </w:rPr>
            </w:pPr>
            <w:r>
              <w:rPr>
                <w:sz w:val="16"/>
              </w:rPr>
              <w:t>C3-235389</w:t>
            </w:r>
          </w:p>
        </w:tc>
        <w:tc>
          <w:tcPr>
            <w:tcW w:w="1604" w:type="pct"/>
            <w:tcBorders>
              <w:top w:val="single" w:sz="4" w:space="0" w:color="auto"/>
              <w:left w:val="single" w:sz="4" w:space="0" w:color="auto"/>
              <w:bottom w:val="single" w:sz="4" w:space="0" w:color="auto"/>
              <w:right w:val="single" w:sz="4" w:space="0" w:color="auto"/>
            </w:tcBorders>
            <w:hideMark/>
          </w:tcPr>
          <w:p w14:paraId="5415B22E" w14:textId="77777777" w:rsidR="00DC7D59" w:rsidRDefault="00DC7D59">
            <w:pPr>
              <w:pStyle w:val="TAL"/>
              <w:rPr>
                <w:sz w:val="16"/>
              </w:rPr>
            </w:pPr>
            <w:r>
              <w:rPr>
                <w:sz w:val="16"/>
              </w:rPr>
              <w:t>Add New Attribute for External Application ID Identification</w:t>
            </w:r>
          </w:p>
        </w:tc>
        <w:tc>
          <w:tcPr>
            <w:tcW w:w="515" w:type="pct"/>
            <w:tcBorders>
              <w:top w:val="single" w:sz="4" w:space="0" w:color="auto"/>
              <w:left w:val="single" w:sz="4" w:space="0" w:color="auto"/>
              <w:bottom w:val="single" w:sz="4" w:space="0" w:color="auto"/>
              <w:right w:val="single" w:sz="4" w:space="0" w:color="auto"/>
            </w:tcBorders>
            <w:hideMark/>
          </w:tcPr>
          <w:p w14:paraId="5F6171D7"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38592ADC"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4FCE0706" w14:textId="77777777" w:rsidR="00DC7D59" w:rsidRDefault="00DC7D59">
            <w:pPr>
              <w:pStyle w:val="TAL"/>
              <w:rPr>
                <w:sz w:val="16"/>
              </w:rPr>
            </w:pPr>
            <w:r>
              <w:rPr>
                <w:sz w:val="16"/>
              </w:rPr>
              <w:t>578</w:t>
            </w:r>
          </w:p>
        </w:tc>
        <w:tc>
          <w:tcPr>
            <w:tcW w:w="237" w:type="pct"/>
            <w:tcBorders>
              <w:top w:val="single" w:sz="4" w:space="0" w:color="auto"/>
              <w:left w:val="single" w:sz="4" w:space="0" w:color="auto"/>
              <w:bottom w:val="single" w:sz="4" w:space="0" w:color="auto"/>
              <w:right w:val="single" w:sz="4" w:space="0" w:color="auto"/>
            </w:tcBorders>
          </w:tcPr>
          <w:p w14:paraId="2DF0478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5F3B69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AFB3F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C96E151"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734EC62D" w14:textId="77777777" w:rsidR="00DC7D59" w:rsidRDefault="00DC7D59">
            <w:pPr>
              <w:pStyle w:val="TAL"/>
              <w:rPr>
                <w:sz w:val="16"/>
              </w:rPr>
            </w:pPr>
            <w:r>
              <w:rPr>
                <w:sz w:val="16"/>
              </w:rPr>
              <w:t>postponed</w:t>
            </w:r>
          </w:p>
        </w:tc>
      </w:tr>
      <w:tr w:rsidR="00DC7D59" w14:paraId="14C4B6A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8A684B2" w14:textId="77777777" w:rsidR="00DC7D59" w:rsidRDefault="00DC7D59">
            <w:pPr>
              <w:pStyle w:val="TAL"/>
              <w:rPr>
                <w:sz w:val="16"/>
              </w:rPr>
            </w:pPr>
            <w:r>
              <w:rPr>
                <w:sz w:val="16"/>
              </w:rPr>
              <w:t>C3-235390</w:t>
            </w:r>
          </w:p>
        </w:tc>
        <w:tc>
          <w:tcPr>
            <w:tcW w:w="1604" w:type="pct"/>
            <w:tcBorders>
              <w:top w:val="single" w:sz="4" w:space="0" w:color="auto"/>
              <w:left w:val="single" w:sz="4" w:space="0" w:color="auto"/>
              <w:bottom w:val="single" w:sz="4" w:space="0" w:color="auto"/>
              <w:right w:val="single" w:sz="4" w:space="0" w:color="auto"/>
            </w:tcBorders>
            <w:hideMark/>
          </w:tcPr>
          <w:p w14:paraId="373D82D2" w14:textId="77777777" w:rsidR="00DC7D59" w:rsidRDefault="00DC7D59">
            <w:pPr>
              <w:pStyle w:val="TAL"/>
              <w:rPr>
                <w:sz w:val="16"/>
              </w:rPr>
            </w:pPr>
            <w:r>
              <w:rPr>
                <w:sz w:val="16"/>
              </w:rPr>
              <w:t>Add New Attribute for External Application ID Identification</w:t>
            </w:r>
          </w:p>
        </w:tc>
        <w:tc>
          <w:tcPr>
            <w:tcW w:w="515" w:type="pct"/>
            <w:tcBorders>
              <w:top w:val="single" w:sz="4" w:space="0" w:color="auto"/>
              <w:left w:val="single" w:sz="4" w:space="0" w:color="auto"/>
              <w:bottom w:val="single" w:sz="4" w:space="0" w:color="auto"/>
              <w:right w:val="single" w:sz="4" w:space="0" w:color="auto"/>
            </w:tcBorders>
            <w:hideMark/>
          </w:tcPr>
          <w:p w14:paraId="4DD08A2E"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5451E306"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47F2EA0" w14:textId="77777777" w:rsidR="00DC7D59" w:rsidRDefault="00DC7D59">
            <w:pPr>
              <w:pStyle w:val="TAL"/>
              <w:rPr>
                <w:sz w:val="16"/>
              </w:rPr>
            </w:pPr>
            <w:r>
              <w:rPr>
                <w:sz w:val="16"/>
              </w:rPr>
              <w:t>1142</w:t>
            </w:r>
          </w:p>
        </w:tc>
        <w:tc>
          <w:tcPr>
            <w:tcW w:w="237" w:type="pct"/>
            <w:tcBorders>
              <w:top w:val="single" w:sz="4" w:space="0" w:color="auto"/>
              <w:left w:val="single" w:sz="4" w:space="0" w:color="auto"/>
              <w:bottom w:val="single" w:sz="4" w:space="0" w:color="auto"/>
              <w:right w:val="single" w:sz="4" w:space="0" w:color="auto"/>
            </w:tcBorders>
          </w:tcPr>
          <w:p w14:paraId="7E2C9AF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0421D0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361201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017E353"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3F78B501" w14:textId="77777777" w:rsidR="00DC7D59" w:rsidRDefault="00DC7D59">
            <w:pPr>
              <w:pStyle w:val="TAL"/>
              <w:rPr>
                <w:sz w:val="16"/>
              </w:rPr>
            </w:pPr>
            <w:r>
              <w:rPr>
                <w:sz w:val="16"/>
              </w:rPr>
              <w:t>postponed</w:t>
            </w:r>
          </w:p>
        </w:tc>
      </w:tr>
      <w:tr w:rsidR="00DC7D59" w14:paraId="364D522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99F6BCC" w14:textId="77777777" w:rsidR="00DC7D59" w:rsidRDefault="00DC7D59">
            <w:pPr>
              <w:pStyle w:val="TAL"/>
              <w:rPr>
                <w:sz w:val="16"/>
              </w:rPr>
            </w:pPr>
            <w:r>
              <w:rPr>
                <w:sz w:val="16"/>
              </w:rPr>
              <w:t>C3-235395</w:t>
            </w:r>
          </w:p>
        </w:tc>
        <w:tc>
          <w:tcPr>
            <w:tcW w:w="1604" w:type="pct"/>
            <w:tcBorders>
              <w:top w:val="single" w:sz="4" w:space="0" w:color="auto"/>
              <w:left w:val="single" w:sz="4" w:space="0" w:color="auto"/>
              <w:bottom w:val="single" w:sz="4" w:space="0" w:color="auto"/>
              <w:right w:val="single" w:sz="4" w:space="0" w:color="auto"/>
            </w:tcBorders>
            <w:hideMark/>
          </w:tcPr>
          <w:p w14:paraId="53F7501E" w14:textId="77777777" w:rsidR="00DC7D59" w:rsidRDefault="00DC7D59">
            <w:pPr>
              <w:pStyle w:val="TAL"/>
              <w:rPr>
                <w:sz w:val="16"/>
              </w:rPr>
            </w:pPr>
            <w:r>
              <w:rPr>
                <w:sz w:val="16"/>
              </w:rPr>
              <w:t>New IE(Service KPI) in Service API publish request</w:t>
            </w:r>
          </w:p>
        </w:tc>
        <w:tc>
          <w:tcPr>
            <w:tcW w:w="515" w:type="pct"/>
            <w:tcBorders>
              <w:top w:val="single" w:sz="4" w:space="0" w:color="auto"/>
              <w:left w:val="single" w:sz="4" w:space="0" w:color="auto"/>
              <w:bottom w:val="single" w:sz="4" w:space="0" w:color="auto"/>
              <w:right w:val="single" w:sz="4" w:space="0" w:color="auto"/>
            </w:tcBorders>
            <w:hideMark/>
          </w:tcPr>
          <w:p w14:paraId="51C97506"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389B5720"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3A6A2856" w14:textId="77777777" w:rsidR="00DC7D59" w:rsidRDefault="00DC7D59">
            <w:pPr>
              <w:pStyle w:val="TAL"/>
              <w:rPr>
                <w:sz w:val="16"/>
              </w:rPr>
            </w:pPr>
            <w:r>
              <w:rPr>
                <w:sz w:val="16"/>
              </w:rPr>
              <w:t>331</w:t>
            </w:r>
          </w:p>
        </w:tc>
        <w:tc>
          <w:tcPr>
            <w:tcW w:w="237" w:type="pct"/>
            <w:tcBorders>
              <w:top w:val="single" w:sz="4" w:space="0" w:color="auto"/>
              <w:left w:val="single" w:sz="4" w:space="0" w:color="auto"/>
              <w:bottom w:val="single" w:sz="4" w:space="0" w:color="auto"/>
              <w:right w:val="single" w:sz="4" w:space="0" w:color="auto"/>
            </w:tcBorders>
          </w:tcPr>
          <w:p w14:paraId="159A508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C10D48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CB594A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D13EC09"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7052DF4C" w14:textId="77777777" w:rsidR="00DC7D59" w:rsidRDefault="00DC7D59">
            <w:pPr>
              <w:pStyle w:val="TAL"/>
              <w:rPr>
                <w:sz w:val="16"/>
              </w:rPr>
            </w:pPr>
            <w:r>
              <w:rPr>
                <w:sz w:val="16"/>
              </w:rPr>
              <w:t>revised</w:t>
            </w:r>
          </w:p>
        </w:tc>
      </w:tr>
      <w:tr w:rsidR="00DC7D59" w14:paraId="5F27E3A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F54AF01" w14:textId="77777777" w:rsidR="00DC7D59" w:rsidRDefault="00DC7D59">
            <w:pPr>
              <w:pStyle w:val="TAL"/>
              <w:rPr>
                <w:sz w:val="16"/>
              </w:rPr>
            </w:pPr>
            <w:r>
              <w:rPr>
                <w:sz w:val="16"/>
              </w:rPr>
              <w:t>C3-235399</w:t>
            </w:r>
          </w:p>
        </w:tc>
        <w:tc>
          <w:tcPr>
            <w:tcW w:w="1604" w:type="pct"/>
            <w:tcBorders>
              <w:top w:val="single" w:sz="4" w:space="0" w:color="auto"/>
              <w:left w:val="single" w:sz="4" w:space="0" w:color="auto"/>
              <w:bottom w:val="single" w:sz="4" w:space="0" w:color="auto"/>
              <w:right w:val="single" w:sz="4" w:space="0" w:color="auto"/>
            </w:tcBorders>
            <w:hideMark/>
          </w:tcPr>
          <w:p w14:paraId="7ECA8C3B" w14:textId="77777777" w:rsidR="00DC7D59" w:rsidRDefault="00DC7D59">
            <w:pPr>
              <w:pStyle w:val="TAL"/>
              <w:rPr>
                <w:sz w:val="16"/>
              </w:rPr>
            </w:pPr>
            <w:r>
              <w:rPr>
                <w:sz w:val="16"/>
              </w:rPr>
              <w:t xml:space="preserve">Resolve ENs in </w:t>
            </w:r>
            <w:proofErr w:type="spellStart"/>
            <w:r>
              <w:rPr>
                <w:sz w:val="16"/>
              </w:rPr>
              <w:t>Eees_ACRManagementEvent</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3B72AF9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39C70CF2"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244878A2" w14:textId="77777777" w:rsidR="00DC7D59" w:rsidRDefault="00DC7D59">
            <w:pPr>
              <w:pStyle w:val="TAL"/>
              <w:rPr>
                <w:sz w:val="16"/>
              </w:rPr>
            </w:pPr>
            <w:r>
              <w:rPr>
                <w:sz w:val="16"/>
              </w:rPr>
              <w:t>143</w:t>
            </w:r>
          </w:p>
        </w:tc>
        <w:tc>
          <w:tcPr>
            <w:tcW w:w="237" w:type="pct"/>
            <w:tcBorders>
              <w:top w:val="single" w:sz="4" w:space="0" w:color="auto"/>
              <w:left w:val="single" w:sz="4" w:space="0" w:color="auto"/>
              <w:bottom w:val="single" w:sz="4" w:space="0" w:color="auto"/>
              <w:right w:val="single" w:sz="4" w:space="0" w:color="auto"/>
            </w:tcBorders>
          </w:tcPr>
          <w:p w14:paraId="0B4894B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A7E6E0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F50B15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5AFBDCE"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32115CF5" w14:textId="77777777" w:rsidR="00DC7D59" w:rsidRDefault="00DC7D59">
            <w:pPr>
              <w:pStyle w:val="TAL"/>
              <w:rPr>
                <w:sz w:val="16"/>
              </w:rPr>
            </w:pPr>
            <w:r>
              <w:rPr>
                <w:sz w:val="16"/>
              </w:rPr>
              <w:t>revised</w:t>
            </w:r>
          </w:p>
        </w:tc>
      </w:tr>
      <w:tr w:rsidR="00DC7D59" w14:paraId="27973CC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855E799" w14:textId="77777777" w:rsidR="00DC7D59" w:rsidRDefault="00DC7D59">
            <w:pPr>
              <w:pStyle w:val="TAL"/>
              <w:rPr>
                <w:sz w:val="16"/>
              </w:rPr>
            </w:pPr>
            <w:r>
              <w:rPr>
                <w:sz w:val="16"/>
              </w:rPr>
              <w:t>C3-235400</w:t>
            </w:r>
          </w:p>
        </w:tc>
        <w:tc>
          <w:tcPr>
            <w:tcW w:w="1604" w:type="pct"/>
            <w:tcBorders>
              <w:top w:val="single" w:sz="4" w:space="0" w:color="auto"/>
              <w:left w:val="single" w:sz="4" w:space="0" w:color="auto"/>
              <w:bottom w:val="single" w:sz="4" w:space="0" w:color="auto"/>
              <w:right w:val="single" w:sz="4" w:space="0" w:color="auto"/>
            </w:tcBorders>
            <w:hideMark/>
          </w:tcPr>
          <w:p w14:paraId="32A28F35" w14:textId="77777777" w:rsidR="00DC7D59" w:rsidRDefault="00DC7D59">
            <w:pPr>
              <w:pStyle w:val="TAL"/>
              <w:rPr>
                <w:sz w:val="16"/>
              </w:rPr>
            </w:pPr>
            <w:r>
              <w:rPr>
                <w:sz w:val="16"/>
              </w:rPr>
              <w:t xml:space="preserve">Resolve ENs in </w:t>
            </w:r>
            <w:proofErr w:type="spellStart"/>
            <w:r>
              <w:rPr>
                <w:sz w:val="16"/>
              </w:rPr>
              <w:t>Eees_SessionWithQoS</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215CA7B1"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A99F70E"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7FA7D868" w14:textId="77777777" w:rsidR="00DC7D59" w:rsidRDefault="00DC7D59">
            <w:pPr>
              <w:pStyle w:val="TAL"/>
              <w:rPr>
                <w:sz w:val="16"/>
              </w:rPr>
            </w:pPr>
            <w:r>
              <w:rPr>
                <w:sz w:val="16"/>
              </w:rPr>
              <w:t>144</w:t>
            </w:r>
          </w:p>
        </w:tc>
        <w:tc>
          <w:tcPr>
            <w:tcW w:w="237" w:type="pct"/>
            <w:tcBorders>
              <w:top w:val="single" w:sz="4" w:space="0" w:color="auto"/>
              <w:left w:val="single" w:sz="4" w:space="0" w:color="auto"/>
              <w:bottom w:val="single" w:sz="4" w:space="0" w:color="auto"/>
              <w:right w:val="single" w:sz="4" w:space="0" w:color="auto"/>
            </w:tcBorders>
          </w:tcPr>
          <w:p w14:paraId="6526059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EB15CC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5411FD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E6FB4DA"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7E79F41F" w14:textId="77777777" w:rsidR="00DC7D59" w:rsidRDefault="00DC7D59">
            <w:pPr>
              <w:pStyle w:val="TAL"/>
              <w:rPr>
                <w:sz w:val="16"/>
              </w:rPr>
            </w:pPr>
            <w:r>
              <w:rPr>
                <w:sz w:val="16"/>
              </w:rPr>
              <w:t>revised</w:t>
            </w:r>
          </w:p>
        </w:tc>
      </w:tr>
      <w:tr w:rsidR="00DC7D59" w14:paraId="78DE127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00461E8" w14:textId="77777777" w:rsidR="00DC7D59" w:rsidRDefault="00DC7D59">
            <w:pPr>
              <w:pStyle w:val="TAL"/>
              <w:rPr>
                <w:sz w:val="16"/>
              </w:rPr>
            </w:pPr>
            <w:r>
              <w:rPr>
                <w:sz w:val="16"/>
              </w:rPr>
              <w:t>C3-235401</w:t>
            </w:r>
          </w:p>
        </w:tc>
        <w:tc>
          <w:tcPr>
            <w:tcW w:w="1604" w:type="pct"/>
            <w:tcBorders>
              <w:top w:val="single" w:sz="4" w:space="0" w:color="auto"/>
              <w:left w:val="single" w:sz="4" w:space="0" w:color="auto"/>
              <w:bottom w:val="single" w:sz="4" w:space="0" w:color="auto"/>
              <w:right w:val="single" w:sz="4" w:space="0" w:color="auto"/>
            </w:tcBorders>
            <w:hideMark/>
          </w:tcPr>
          <w:p w14:paraId="732CEE86" w14:textId="77777777" w:rsidR="00DC7D59" w:rsidRDefault="00DC7D59">
            <w:pPr>
              <w:pStyle w:val="TAL"/>
              <w:rPr>
                <w:sz w:val="16"/>
              </w:rPr>
            </w:pPr>
            <w:r>
              <w:rPr>
                <w:sz w:val="16"/>
              </w:rPr>
              <w:t>Update ACR management event notification</w:t>
            </w:r>
          </w:p>
        </w:tc>
        <w:tc>
          <w:tcPr>
            <w:tcW w:w="515" w:type="pct"/>
            <w:tcBorders>
              <w:top w:val="single" w:sz="4" w:space="0" w:color="auto"/>
              <w:left w:val="single" w:sz="4" w:space="0" w:color="auto"/>
              <w:bottom w:val="single" w:sz="4" w:space="0" w:color="auto"/>
              <w:right w:val="single" w:sz="4" w:space="0" w:color="auto"/>
            </w:tcBorders>
            <w:hideMark/>
          </w:tcPr>
          <w:p w14:paraId="1DC7849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A365CB7"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628F935F" w14:textId="77777777" w:rsidR="00DC7D59" w:rsidRDefault="00DC7D59">
            <w:pPr>
              <w:pStyle w:val="TAL"/>
              <w:rPr>
                <w:sz w:val="16"/>
              </w:rPr>
            </w:pPr>
            <w:r>
              <w:rPr>
                <w:sz w:val="16"/>
              </w:rPr>
              <w:t>145</w:t>
            </w:r>
          </w:p>
        </w:tc>
        <w:tc>
          <w:tcPr>
            <w:tcW w:w="237" w:type="pct"/>
            <w:tcBorders>
              <w:top w:val="single" w:sz="4" w:space="0" w:color="auto"/>
              <w:left w:val="single" w:sz="4" w:space="0" w:color="auto"/>
              <w:bottom w:val="single" w:sz="4" w:space="0" w:color="auto"/>
              <w:right w:val="single" w:sz="4" w:space="0" w:color="auto"/>
            </w:tcBorders>
          </w:tcPr>
          <w:p w14:paraId="39159AE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CE3446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5C4637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A286E3F"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5C1A528F" w14:textId="77777777" w:rsidR="00DC7D59" w:rsidRDefault="00DC7D59">
            <w:pPr>
              <w:pStyle w:val="TAL"/>
              <w:rPr>
                <w:sz w:val="16"/>
              </w:rPr>
            </w:pPr>
            <w:r>
              <w:rPr>
                <w:sz w:val="16"/>
              </w:rPr>
              <w:t>revised</w:t>
            </w:r>
          </w:p>
        </w:tc>
      </w:tr>
      <w:tr w:rsidR="00DC7D59" w14:paraId="65B5622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A7722E3" w14:textId="77777777" w:rsidR="00DC7D59" w:rsidRDefault="00DC7D59">
            <w:pPr>
              <w:pStyle w:val="TAL"/>
              <w:rPr>
                <w:sz w:val="16"/>
              </w:rPr>
            </w:pPr>
            <w:r>
              <w:rPr>
                <w:sz w:val="16"/>
              </w:rPr>
              <w:t>C3-235402</w:t>
            </w:r>
          </w:p>
        </w:tc>
        <w:tc>
          <w:tcPr>
            <w:tcW w:w="1604" w:type="pct"/>
            <w:tcBorders>
              <w:top w:val="single" w:sz="4" w:space="0" w:color="auto"/>
              <w:left w:val="single" w:sz="4" w:space="0" w:color="auto"/>
              <w:bottom w:val="single" w:sz="4" w:space="0" w:color="auto"/>
              <w:right w:val="single" w:sz="4" w:space="0" w:color="auto"/>
            </w:tcBorders>
            <w:hideMark/>
          </w:tcPr>
          <w:p w14:paraId="47825F91" w14:textId="77777777" w:rsidR="00DC7D59" w:rsidRDefault="00DC7D59">
            <w:pPr>
              <w:pStyle w:val="TAL"/>
              <w:rPr>
                <w:sz w:val="16"/>
              </w:rPr>
            </w:pPr>
            <w:r>
              <w:rPr>
                <w:sz w:val="16"/>
              </w:rPr>
              <w:t xml:space="preserve">Updates in </w:t>
            </w:r>
            <w:proofErr w:type="spellStart"/>
            <w:r>
              <w:rPr>
                <w:sz w:val="16"/>
              </w:rPr>
              <w:t>ServiceParameter</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6F99165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EF9F6B1"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679D96A" w14:textId="77777777" w:rsidR="00DC7D59" w:rsidRDefault="00DC7D59">
            <w:pPr>
              <w:pStyle w:val="TAL"/>
              <w:rPr>
                <w:sz w:val="16"/>
              </w:rPr>
            </w:pPr>
            <w:r>
              <w:rPr>
                <w:sz w:val="16"/>
              </w:rPr>
              <w:t>1143</w:t>
            </w:r>
          </w:p>
        </w:tc>
        <w:tc>
          <w:tcPr>
            <w:tcW w:w="237" w:type="pct"/>
            <w:tcBorders>
              <w:top w:val="single" w:sz="4" w:space="0" w:color="auto"/>
              <w:left w:val="single" w:sz="4" w:space="0" w:color="auto"/>
              <w:bottom w:val="single" w:sz="4" w:space="0" w:color="auto"/>
              <w:right w:val="single" w:sz="4" w:space="0" w:color="auto"/>
            </w:tcBorders>
          </w:tcPr>
          <w:p w14:paraId="7B968DA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9C5FB5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B481C3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86E2046"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73D8F82A" w14:textId="77777777" w:rsidR="00DC7D59" w:rsidRDefault="00DC7D59">
            <w:pPr>
              <w:pStyle w:val="TAL"/>
              <w:rPr>
                <w:sz w:val="16"/>
              </w:rPr>
            </w:pPr>
            <w:r>
              <w:rPr>
                <w:sz w:val="16"/>
              </w:rPr>
              <w:t>revised</w:t>
            </w:r>
          </w:p>
        </w:tc>
      </w:tr>
      <w:tr w:rsidR="00DC7D59" w14:paraId="1BB8AF9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A8499E2" w14:textId="77777777" w:rsidR="00DC7D59" w:rsidRDefault="00DC7D59">
            <w:pPr>
              <w:pStyle w:val="TAL"/>
              <w:rPr>
                <w:sz w:val="16"/>
              </w:rPr>
            </w:pPr>
            <w:r>
              <w:rPr>
                <w:sz w:val="16"/>
              </w:rPr>
              <w:t>C3-235403</w:t>
            </w:r>
          </w:p>
        </w:tc>
        <w:tc>
          <w:tcPr>
            <w:tcW w:w="1604" w:type="pct"/>
            <w:tcBorders>
              <w:top w:val="single" w:sz="4" w:space="0" w:color="auto"/>
              <w:left w:val="single" w:sz="4" w:space="0" w:color="auto"/>
              <w:bottom w:val="single" w:sz="4" w:space="0" w:color="auto"/>
              <w:right w:val="single" w:sz="4" w:space="0" w:color="auto"/>
            </w:tcBorders>
            <w:hideMark/>
          </w:tcPr>
          <w:p w14:paraId="4C107A1F" w14:textId="77777777" w:rsidR="00DC7D59" w:rsidRDefault="00DC7D59">
            <w:pPr>
              <w:pStyle w:val="TAL"/>
              <w:rPr>
                <w:sz w:val="16"/>
              </w:rPr>
            </w:pPr>
            <w:r>
              <w:rPr>
                <w:sz w:val="16"/>
              </w:rPr>
              <w:t xml:space="preserve">Corrections in </w:t>
            </w:r>
            <w:proofErr w:type="spellStart"/>
            <w:r>
              <w:rPr>
                <w:sz w:val="16"/>
              </w:rPr>
              <w:t>MoLcsNotify</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2F29DD6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41F0EE8"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68BC25B" w14:textId="77777777" w:rsidR="00DC7D59" w:rsidRDefault="00DC7D59">
            <w:pPr>
              <w:pStyle w:val="TAL"/>
              <w:rPr>
                <w:sz w:val="16"/>
              </w:rPr>
            </w:pPr>
            <w:r>
              <w:rPr>
                <w:sz w:val="16"/>
              </w:rPr>
              <w:t>1144</w:t>
            </w:r>
          </w:p>
        </w:tc>
        <w:tc>
          <w:tcPr>
            <w:tcW w:w="237" w:type="pct"/>
            <w:tcBorders>
              <w:top w:val="single" w:sz="4" w:space="0" w:color="auto"/>
              <w:left w:val="single" w:sz="4" w:space="0" w:color="auto"/>
              <w:bottom w:val="single" w:sz="4" w:space="0" w:color="auto"/>
              <w:right w:val="single" w:sz="4" w:space="0" w:color="auto"/>
            </w:tcBorders>
          </w:tcPr>
          <w:p w14:paraId="1AAC027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3E6534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616E89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7E6FD51"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7390F94B" w14:textId="77777777" w:rsidR="00DC7D59" w:rsidRDefault="00DC7D59">
            <w:pPr>
              <w:pStyle w:val="TAL"/>
              <w:rPr>
                <w:sz w:val="16"/>
              </w:rPr>
            </w:pPr>
            <w:r>
              <w:rPr>
                <w:sz w:val="16"/>
              </w:rPr>
              <w:t>postponed</w:t>
            </w:r>
          </w:p>
        </w:tc>
      </w:tr>
      <w:tr w:rsidR="00DC7D59" w14:paraId="413A425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7357C71" w14:textId="77777777" w:rsidR="00DC7D59" w:rsidRDefault="00DC7D59">
            <w:pPr>
              <w:pStyle w:val="TAL"/>
              <w:rPr>
                <w:sz w:val="16"/>
              </w:rPr>
            </w:pPr>
            <w:r>
              <w:rPr>
                <w:sz w:val="16"/>
              </w:rPr>
              <w:t>C3-235404</w:t>
            </w:r>
          </w:p>
        </w:tc>
        <w:tc>
          <w:tcPr>
            <w:tcW w:w="1604" w:type="pct"/>
            <w:tcBorders>
              <w:top w:val="single" w:sz="4" w:space="0" w:color="auto"/>
              <w:left w:val="single" w:sz="4" w:space="0" w:color="auto"/>
              <w:bottom w:val="single" w:sz="4" w:space="0" w:color="auto"/>
              <w:right w:val="single" w:sz="4" w:space="0" w:color="auto"/>
            </w:tcBorders>
            <w:hideMark/>
          </w:tcPr>
          <w:p w14:paraId="79F3B830" w14:textId="77777777" w:rsidR="00DC7D59" w:rsidRDefault="00DC7D59">
            <w:pPr>
              <w:pStyle w:val="TAL"/>
              <w:rPr>
                <w:sz w:val="16"/>
              </w:rPr>
            </w:pPr>
            <w:r>
              <w:rPr>
                <w:sz w:val="16"/>
              </w:rPr>
              <w:t xml:space="preserve">Corrections to </w:t>
            </w:r>
            <w:proofErr w:type="spellStart"/>
            <w:r>
              <w:rPr>
                <w:sz w:val="16"/>
              </w:rPr>
              <w:t>Lpi</w:t>
            </w:r>
            <w:proofErr w:type="spellEnd"/>
            <w:r>
              <w:rPr>
                <w:sz w:val="16"/>
              </w:rPr>
              <w:t xml:space="preserve"> parameter provisioning update</w:t>
            </w:r>
          </w:p>
        </w:tc>
        <w:tc>
          <w:tcPr>
            <w:tcW w:w="515" w:type="pct"/>
            <w:tcBorders>
              <w:top w:val="single" w:sz="4" w:space="0" w:color="auto"/>
              <w:left w:val="single" w:sz="4" w:space="0" w:color="auto"/>
              <w:bottom w:val="single" w:sz="4" w:space="0" w:color="auto"/>
              <w:right w:val="single" w:sz="4" w:space="0" w:color="auto"/>
            </w:tcBorders>
            <w:hideMark/>
          </w:tcPr>
          <w:p w14:paraId="15EE1209"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9369BD7"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F056643" w14:textId="77777777" w:rsidR="00DC7D59" w:rsidRDefault="00DC7D59">
            <w:pPr>
              <w:pStyle w:val="TAL"/>
              <w:rPr>
                <w:sz w:val="16"/>
              </w:rPr>
            </w:pPr>
            <w:r>
              <w:rPr>
                <w:sz w:val="16"/>
              </w:rPr>
              <w:t>1145</w:t>
            </w:r>
          </w:p>
        </w:tc>
        <w:tc>
          <w:tcPr>
            <w:tcW w:w="237" w:type="pct"/>
            <w:tcBorders>
              <w:top w:val="single" w:sz="4" w:space="0" w:color="auto"/>
              <w:left w:val="single" w:sz="4" w:space="0" w:color="auto"/>
              <w:bottom w:val="single" w:sz="4" w:space="0" w:color="auto"/>
              <w:right w:val="single" w:sz="4" w:space="0" w:color="auto"/>
            </w:tcBorders>
          </w:tcPr>
          <w:p w14:paraId="3D310C6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DB5B33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EA84E9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9DBF75B"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06AD4B9C" w14:textId="77777777" w:rsidR="00DC7D59" w:rsidRDefault="00DC7D59">
            <w:pPr>
              <w:pStyle w:val="TAL"/>
              <w:rPr>
                <w:sz w:val="16"/>
              </w:rPr>
            </w:pPr>
            <w:r>
              <w:rPr>
                <w:sz w:val="16"/>
              </w:rPr>
              <w:t>revised</w:t>
            </w:r>
          </w:p>
        </w:tc>
      </w:tr>
      <w:tr w:rsidR="00DC7D59" w14:paraId="66CC089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310C771" w14:textId="77777777" w:rsidR="00DC7D59" w:rsidRDefault="00DC7D59">
            <w:pPr>
              <w:pStyle w:val="TAL"/>
              <w:rPr>
                <w:sz w:val="16"/>
              </w:rPr>
            </w:pPr>
            <w:r>
              <w:rPr>
                <w:sz w:val="16"/>
              </w:rPr>
              <w:lastRenderedPageBreak/>
              <w:t>C3-235405</w:t>
            </w:r>
          </w:p>
        </w:tc>
        <w:tc>
          <w:tcPr>
            <w:tcW w:w="1604" w:type="pct"/>
            <w:tcBorders>
              <w:top w:val="single" w:sz="4" w:space="0" w:color="auto"/>
              <w:left w:val="single" w:sz="4" w:space="0" w:color="auto"/>
              <w:bottom w:val="single" w:sz="4" w:space="0" w:color="auto"/>
              <w:right w:val="single" w:sz="4" w:space="0" w:color="auto"/>
            </w:tcBorders>
            <w:hideMark/>
          </w:tcPr>
          <w:p w14:paraId="65C03C33" w14:textId="77777777" w:rsidR="00DC7D59" w:rsidRDefault="00DC7D59">
            <w:pPr>
              <w:pStyle w:val="TAL"/>
              <w:rPr>
                <w:sz w:val="16"/>
              </w:rPr>
            </w:pPr>
            <w:r>
              <w:rPr>
                <w:sz w:val="16"/>
              </w:rPr>
              <w:t>Miscellaneous Corrections</w:t>
            </w:r>
          </w:p>
        </w:tc>
        <w:tc>
          <w:tcPr>
            <w:tcW w:w="515" w:type="pct"/>
            <w:tcBorders>
              <w:top w:val="single" w:sz="4" w:space="0" w:color="auto"/>
              <w:left w:val="single" w:sz="4" w:space="0" w:color="auto"/>
              <w:bottom w:val="single" w:sz="4" w:space="0" w:color="auto"/>
              <w:right w:val="single" w:sz="4" w:space="0" w:color="auto"/>
            </w:tcBorders>
            <w:hideMark/>
          </w:tcPr>
          <w:p w14:paraId="1AD25E0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36CE7F1"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540AB608" w14:textId="77777777" w:rsidR="00DC7D59" w:rsidRDefault="00DC7D59">
            <w:pPr>
              <w:pStyle w:val="TAL"/>
              <w:rPr>
                <w:sz w:val="16"/>
              </w:rPr>
            </w:pPr>
            <w:r>
              <w:rPr>
                <w:sz w:val="16"/>
              </w:rPr>
              <w:t>146</w:t>
            </w:r>
          </w:p>
        </w:tc>
        <w:tc>
          <w:tcPr>
            <w:tcW w:w="237" w:type="pct"/>
            <w:tcBorders>
              <w:top w:val="single" w:sz="4" w:space="0" w:color="auto"/>
              <w:left w:val="single" w:sz="4" w:space="0" w:color="auto"/>
              <w:bottom w:val="single" w:sz="4" w:space="0" w:color="auto"/>
              <w:right w:val="single" w:sz="4" w:space="0" w:color="auto"/>
            </w:tcBorders>
          </w:tcPr>
          <w:p w14:paraId="39F6349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54B421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3344F8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8DB53E5"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012E42F9" w14:textId="77777777" w:rsidR="00DC7D59" w:rsidRDefault="00DC7D59">
            <w:pPr>
              <w:pStyle w:val="TAL"/>
              <w:rPr>
                <w:sz w:val="16"/>
              </w:rPr>
            </w:pPr>
            <w:r>
              <w:rPr>
                <w:sz w:val="16"/>
              </w:rPr>
              <w:t>agreed</w:t>
            </w:r>
          </w:p>
        </w:tc>
      </w:tr>
      <w:tr w:rsidR="00DC7D59" w14:paraId="4571D09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C71B922" w14:textId="77777777" w:rsidR="00DC7D59" w:rsidRDefault="00DC7D59">
            <w:pPr>
              <w:pStyle w:val="TAL"/>
              <w:rPr>
                <w:sz w:val="16"/>
              </w:rPr>
            </w:pPr>
            <w:r>
              <w:rPr>
                <w:sz w:val="16"/>
              </w:rPr>
              <w:t>C3-235406</w:t>
            </w:r>
          </w:p>
        </w:tc>
        <w:tc>
          <w:tcPr>
            <w:tcW w:w="1604" w:type="pct"/>
            <w:tcBorders>
              <w:top w:val="single" w:sz="4" w:space="0" w:color="auto"/>
              <w:left w:val="single" w:sz="4" w:space="0" w:color="auto"/>
              <w:bottom w:val="single" w:sz="4" w:space="0" w:color="auto"/>
              <w:right w:val="single" w:sz="4" w:space="0" w:color="auto"/>
            </w:tcBorders>
            <w:hideMark/>
          </w:tcPr>
          <w:p w14:paraId="71D82876" w14:textId="77777777" w:rsidR="00DC7D59" w:rsidRDefault="00DC7D59">
            <w:pPr>
              <w:pStyle w:val="TAL"/>
              <w:rPr>
                <w:sz w:val="16"/>
              </w:rPr>
            </w:pPr>
            <w:r>
              <w:rPr>
                <w:sz w:val="16"/>
              </w:rPr>
              <w:t>Correction to match all traffic descriptor</w:t>
            </w:r>
          </w:p>
        </w:tc>
        <w:tc>
          <w:tcPr>
            <w:tcW w:w="515" w:type="pct"/>
            <w:tcBorders>
              <w:top w:val="single" w:sz="4" w:space="0" w:color="auto"/>
              <w:left w:val="single" w:sz="4" w:space="0" w:color="auto"/>
              <w:bottom w:val="single" w:sz="4" w:space="0" w:color="auto"/>
              <w:right w:val="single" w:sz="4" w:space="0" w:color="auto"/>
            </w:tcBorders>
            <w:hideMark/>
          </w:tcPr>
          <w:p w14:paraId="0C95324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2B68790"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3F7B7AE0" w14:textId="77777777" w:rsidR="00DC7D59" w:rsidRDefault="00DC7D59">
            <w:pPr>
              <w:pStyle w:val="TAL"/>
              <w:rPr>
                <w:sz w:val="16"/>
              </w:rPr>
            </w:pPr>
            <w:r>
              <w:rPr>
                <w:sz w:val="16"/>
              </w:rPr>
              <w:t>308</w:t>
            </w:r>
          </w:p>
        </w:tc>
        <w:tc>
          <w:tcPr>
            <w:tcW w:w="237" w:type="pct"/>
            <w:tcBorders>
              <w:top w:val="single" w:sz="4" w:space="0" w:color="auto"/>
              <w:left w:val="single" w:sz="4" w:space="0" w:color="auto"/>
              <w:bottom w:val="single" w:sz="4" w:space="0" w:color="auto"/>
              <w:right w:val="single" w:sz="4" w:space="0" w:color="auto"/>
            </w:tcBorders>
          </w:tcPr>
          <w:p w14:paraId="7F25BBD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5A4FAF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53D460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AB44207" w14:textId="77777777" w:rsidR="00DC7D59" w:rsidRDefault="00DC7D59">
            <w:pPr>
              <w:pStyle w:val="TAL"/>
              <w:rPr>
                <w:sz w:val="16"/>
              </w:rPr>
            </w:pPr>
            <w:r>
              <w:rPr>
                <w:sz w:val="16"/>
              </w:rPr>
              <w:t>TEI18, eEDGE_5GC</w:t>
            </w:r>
          </w:p>
        </w:tc>
        <w:tc>
          <w:tcPr>
            <w:tcW w:w="420" w:type="pct"/>
            <w:tcBorders>
              <w:top w:val="single" w:sz="4" w:space="0" w:color="auto"/>
              <w:left w:val="single" w:sz="4" w:space="0" w:color="auto"/>
              <w:bottom w:val="single" w:sz="4" w:space="0" w:color="auto"/>
              <w:right w:val="single" w:sz="4" w:space="0" w:color="auto"/>
            </w:tcBorders>
            <w:hideMark/>
          </w:tcPr>
          <w:p w14:paraId="1055C4F6" w14:textId="77777777" w:rsidR="00DC7D59" w:rsidRDefault="00DC7D59">
            <w:pPr>
              <w:pStyle w:val="TAL"/>
              <w:rPr>
                <w:sz w:val="16"/>
              </w:rPr>
            </w:pPr>
            <w:r>
              <w:rPr>
                <w:sz w:val="16"/>
              </w:rPr>
              <w:t>withdrawn</w:t>
            </w:r>
          </w:p>
        </w:tc>
      </w:tr>
      <w:tr w:rsidR="00DC7D59" w14:paraId="08B3304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A5CAFD6" w14:textId="77777777" w:rsidR="00DC7D59" w:rsidRDefault="00DC7D59">
            <w:pPr>
              <w:pStyle w:val="TAL"/>
              <w:rPr>
                <w:sz w:val="16"/>
              </w:rPr>
            </w:pPr>
            <w:r>
              <w:rPr>
                <w:sz w:val="16"/>
              </w:rPr>
              <w:t>C3-235407</w:t>
            </w:r>
          </w:p>
        </w:tc>
        <w:tc>
          <w:tcPr>
            <w:tcW w:w="1604" w:type="pct"/>
            <w:tcBorders>
              <w:top w:val="single" w:sz="4" w:space="0" w:color="auto"/>
              <w:left w:val="single" w:sz="4" w:space="0" w:color="auto"/>
              <w:bottom w:val="single" w:sz="4" w:space="0" w:color="auto"/>
              <w:right w:val="single" w:sz="4" w:space="0" w:color="auto"/>
            </w:tcBorders>
            <w:hideMark/>
          </w:tcPr>
          <w:p w14:paraId="10D2834E" w14:textId="77777777" w:rsidR="00DC7D59" w:rsidRDefault="00DC7D59">
            <w:pPr>
              <w:pStyle w:val="TAL"/>
              <w:rPr>
                <w:sz w:val="16"/>
              </w:rPr>
            </w:pPr>
            <w:r>
              <w:rPr>
                <w:sz w:val="16"/>
              </w:rPr>
              <w:t>Update TMGI allocate to support MBS service area outage</w:t>
            </w:r>
          </w:p>
        </w:tc>
        <w:tc>
          <w:tcPr>
            <w:tcW w:w="515" w:type="pct"/>
            <w:tcBorders>
              <w:top w:val="single" w:sz="4" w:space="0" w:color="auto"/>
              <w:left w:val="single" w:sz="4" w:space="0" w:color="auto"/>
              <w:bottom w:val="single" w:sz="4" w:space="0" w:color="auto"/>
              <w:right w:val="single" w:sz="4" w:space="0" w:color="auto"/>
            </w:tcBorders>
            <w:hideMark/>
          </w:tcPr>
          <w:p w14:paraId="770403A6"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00CFFF9"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DC4D949" w14:textId="77777777" w:rsidR="00DC7D59" w:rsidRDefault="00DC7D59">
            <w:pPr>
              <w:pStyle w:val="TAL"/>
              <w:rPr>
                <w:sz w:val="16"/>
              </w:rPr>
            </w:pPr>
            <w:r>
              <w:rPr>
                <w:sz w:val="16"/>
              </w:rPr>
              <w:t>1146</w:t>
            </w:r>
          </w:p>
        </w:tc>
        <w:tc>
          <w:tcPr>
            <w:tcW w:w="237" w:type="pct"/>
            <w:tcBorders>
              <w:top w:val="single" w:sz="4" w:space="0" w:color="auto"/>
              <w:left w:val="single" w:sz="4" w:space="0" w:color="auto"/>
              <w:bottom w:val="single" w:sz="4" w:space="0" w:color="auto"/>
              <w:right w:val="single" w:sz="4" w:space="0" w:color="auto"/>
            </w:tcBorders>
          </w:tcPr>
          <w:p w14:paraId="43D099A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4A3E7E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F05286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3EC68FC" w14:textId="77777777" w:rsidR="00DC7D59" w:rsidRDefault="00DC7D59">
            <w:pPr>
              <w:pStyle w:val="TAL"/>
              <w:rPr>
                <w:sz w:val="16"/>
              </w:rPr>
            </w:pPr>
            <w:r>
              <w:rPr>
                <w:sz w:val="16"/>
              </w:rPr>
              <w:t>TEI18, 5MBS</w:t>
            </w:r>
          </w:p>
        </w:tc>
        <w:tc>
          <w:tcPr>
            <w:tcW w:w="420" w:type="pct"/>
            <w:tcBorders>
              <w:top w:val="single" w:sz="4" w:space="0" w:color="auto"/>
              <w:left w:val="single" w:sz="4" w:space="0" w:color="auto"/>
              <w:bottom w:val="single" w:sz="4" w:space="0" w:color="auto"/>
              <w:right w:val="single" w:sz="4" w:space="0" w:color="auto"/>
            </w:tcBorders>
            <w:hideMark/>
          </w:tcPr>
          <w:p w14:paraId="2F847CC4" w14:textId="77777777" w:rsidR="00DC7D59" w:rsidRDefault="00DC7D59">
            <w:pPr>
              <w:pStyle w:val="TAL"/>
              <w:rPr>
                <w:sz w:val="16"/>
              </w:rPr>
            </w:pPr>
            <w:r>
              <w:rPr>
                <w:sz w:val="16"/>
              </w:rPr>
              <w:t>merged</w:t>
            </w:r>
          </w:p>
        </w:tc>
      </w:tr>
      <w:tr w:rsidR="00DC7D59" w14:paraId="14CB368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D504C7D" w14:textId="77777777" w:rsidR="00DC7D59" w:rsidRDefault="00DC7D59">
            <w:pPr>
              <w:pStyle w:val="TAL"/>
              <w:rPr>
                <w:sz w:val="16"/>
              </w:rPr>
            </w:pPr>
            <w:r>
              <w:rPr>
                <w:sz w:val="16"/>
              </w:rPr>
              <w:t>C3-235408</w:t>
            </w:r>
          </w:p>
        </w:tc>
        <w:tc>
          <w:tcPr>
            <w:tcW w:w="1604" w:type="pct"/>
            <w:tcBorders>
              <w:top w:val="single" w:sz="4" w:space="0" w:color="auto"/>
              <w:left w:val="single" w:sz="4" w:space="0" w:color="auto"/>
              <w:bottom w:val="single" w:sz="4" w:space="0" w:color="auto"/>
              <w:right w:val="single" w:sz="4" w:space="0" w:color="auto"/>
            </w:tcBorders>
            <w:hideMark/>
          </w:tcPr>
          <w:p w14:paraId="6C934DCB" w14:textId="77777777" w:rsidR="00DC7D59" w:rsidRDefault="00DC7D59">
            <w:pPr>
              <w:pStyle w:val="TAL"/>
              <w:rPr>
                <w:sz w:val="16"/>
              </w:rPr>
            </w:pPr>
            <w:r>
              <w:rPr>
                <w:sz w:val="16"/>
              </w:rPr>
              <w:t>Update MBS session to support MBS service area outage</w:t>
            </w:r>
          </w:p>
        </w:tc>
        <w:tc>
          <w:tcPr>
            <w:tcW w:w="515" w:type="pct"/>
            <w:tcBorders>
              <w:top w:val="single" w:sz="4" w:space="0" w:color="auto"/>
              <w:left w:val="single" w:sz="4" w:space="0" w:color="auto"/>
              <w:bottom w:val="single" w:sz="4" w:space="0" w:color="auto"/>
              <w:right w:val="single" w:sz="4" w:space="0" w:color="auto"/>
            </w:tcBorders>
            <w:hideMark/>
          </w:tcPr>
          <w:p w14:paraId="6A1C64A5"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E4E108A"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3DD6EF9" w14:textId="77777777" w:rsidR="00DC7D59" w:rsidRDefault="00DC7D59">
            <w:pPr>
              <w:pStyle w:val="TAL"/>
              <w:rPr>
                <w:sz w:val="16"/>
              </w:rPr>
            </w:pPr>
            <w:r>
              <w:rPr>
                <w:sz w:val="16"/>
              </w:rPr>
              <w:t>1147</w:t>
            </w:r>
          </w:p>
        </w:tc>
        <w:tc>
          <w:tcPr>
            <w:tcW w:w="237" w:type="pct"/>
            <w:tcBorders>
              <w:top w:val="single" w:sz="4" w:space="0" w:color="auto"/>
              <w:left w:val="single" w:sz="4" w:space="0" w:color="auto"/>
              <w:bottom w:val="single" w:sz="4" w:space="0" w:color="auto"/>
              <w:right w:val="single" w:sz="4" w:space="0" w:color="auto"/>
            </w:tcBorders>
          </w:tcPr>
          <w:p w14:paraId="10F7356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6C970E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8FC899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B370027" w14:textId="77777777" w:rsidR="00DC7D59" w:rsidRDefault="00DC7D59">
            <w:pPr>
              <w:pStyle w:val="TAL"/>
              <w:rPr>
                <w:sz w:val="16"/>
              </w:rPr>
            </w:pPr>
            <w:r>
              <w:rPr>
                <w:sz w:val="16"/>
              </w:rPr>
              <w:t>TEI18, 5MBS</w:t>
            </w:r>
          </w:p>
        </w:tc>
        <w:tc>
          <w:tcPr>
            <w:tcW w:w="420" w:type="pct"/>
            <w:tcBorders>
              <w:top w:val="single" w:sz="4" w:space="0" w:color="auto"/>
              <w:left w:val="single" w:sz="4" w:space="0" w:color="auto"/>
              <w:bottom w:val="single" w:sz="4" w:space="0" w:color="auto"/>
              <w:right w:val="single" w:sz="4" w:space="0" w:color="auto"/>
            </w:tcBorders>
            <w:hideMark/>
          </w:tcPr>
          <w:p w14:paraId="080DCF02" w14:textId="77777777" w:rsidR="00DC7D59" w:rsidRDefault="00DC7D59">
            <w:pPr>
              <w:pStyle w:val="TAL"/>
              <w:rPr>
                <w:sz w:val="16"/>
              </w:rPr>
            </w:pPr>
            <w:r>
              <w:rPr>
                <w:sz w:val="16"/>
              </w:rPr>
              <w:t>merged</w:t>
            </w:r>
          </w:p>
        </w:tc>
      </w:tr>
      <w:tr w:rsidR="00DC7D59" w14:paraId="2AAFCFD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2F69DDF" w14:textId="77777777" w:rsidR="00DC7D59" w:rsidRDefault="00DC7D59">
            <w:pPr>
              <w:pStyle w:val="TAL"/>
              <w:rPr>
                <w:sz w:val="16"/>
              </w:rPr>
            </w:pPr>
            <w:r>
              <w:rPr>
                <w:sz w:val="16"/>
              </w:rPr>
              <w:t>C3-235409</w:t>
            </w:r>
          </w:p>
        </w:tc>
        <w:tc>
          <w:tcPr>
            <w:tcW w:w="1604" w:type="pct"/>
            <w:tcBorders>
              <w:top w:val="single" w:sz="4" w:space="0" w:color="auto"/>
              <w:left w:val="single" w:sz="4" w:space="0" w:color="auto"/>
              <w:bottom w:val="single" w:sz="4" w:space="0" w:color="auto"/>
              <w:right w:val="single" w:sz="4" w:space="0" w:color="auto"/>
            </w:tcBorders>
            <w:hideMark/>
          </w:tcPr>
          <w:p w14:paraId="5A1357E4" w14:textId="77777777" w:rsidR="00DC7D59" w:rsidRDefault="00DC7D59">
            <w:pPr>
              <w:pStyle w:val="TAL"/>
              <w:rPr>
                <w:sz w:val="16"/>
              </w:rPr>
            </w:pPr>
            <w:proofErr w:type="spellStart"/>
            <w:r>
              <w:rPr>
                <w:sz w:val="16"/>
              </w:rPr>
              <w:t>CAPIF_Publish_Service_API</w:t>
            </w:r>
            <w:proofErr w:type="spellEnd"/>
            <w:r>
              <w:rPr>
                <w:sz w:val="16"/>
              </w:rPr>
              <w:t xml:space="preserve"> – Publish the Public IP ranges information</w:t>
            </w:r>
          </w:p>
        </w:tc>
        <w:tc>
          <w:tcPr>
            <w:tcW w:w="515" w:type="pct"/>
            <w:tcBorders>
              <w:top w:val="single" w:sz="4" w:space="0" w:color="auto"/>
              <w:left w:val="single" w:sz="4" w:space="0" w:color="auto"/>
              <w:bottom w:val="single" w:sz="4" w:space="0" w:color="auto"/>
              <w:right w:val="single" w:sz="4" w:space="0" w:color="auto"/>
            </w:tcBorders>
            <w:hideMark/>
          </w:tcPr>
          <w:p w14:paraId="331FA48A"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5FF80C63"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4A000C07" w14:textId="77777777" w:rsidR="00DC7D59" w:rsidRDefault="00DC7D59">
            <w:pPr>
              <w:pStyle w:val="TAL"/>
              <w:rPr>
                <w:sz w:val="16"/>
              </w:rPr>
            </w:pPr>
            <w:r>
              <w:rPr>
                <w:sz w:val="16"/>
              </w:rPr>
              <w:t>332</w:t>
            </w:r>
          </w:p>
        </w:tc>
        <w:tc>
          <w:tcPr>
            <w:tcW w:w="237" w:type="pct"/>
            <w:tcBorders>
              <w:top w:val="single" w:sz="4" w:space="0" w:color="auto"/>
              <w:left w:val="single" w:sz="4" w:space="0" w:color="auto"/>
              <w:bottom w:val="single" w:sz="4" w:space="0" w:color="auto"/>
              <w:right w:val="single" w:sz="4" w:space="0" w:color="auto"/>
            </w:tcBorders>
          </w:tcPr>
          <w:p w14:paraId="7EDA4F1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81A254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E15573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3C059FC"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1548F370" w14:textId="77777777" w:rsidR="00DC7D59" w:rsidRDefault="00DC7D59">
            <w:pPr>
              <w:pStyle w:val="TAL"/>
              <w:rPr>
                <w:sz w:val="16"/>
              </w:rPr>
            </w:pPr>
            <w:r>
              <w:rPr>
                <w:sz w:val="16"/>
              </w:rPr>
              <w:t>revised</w:t>
            </w:r>
          </w:p>
        </w:tc>
      </w:tr>
      <w:tr w:rsidR="00DC7D59" w14:paraId="2E5121D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5C4BE13" w14:textId="77777777" w:rsidR="00DC7D59" w:rsidRDefault="00DC7D59">
            <w:pPr>
              <w:pStyle w:val="TAL"/>
              <w:rPr>
                <w:sz w:val="16"/>
              </w:rPr>
            </w:pPr>
            <w:r>
              <w:rPr>
                <w:sz w:val="16"/>
              </w:rPr>
              <w:t>C3-235410</w:t>
            </w:r>
          </w:p>
        </w:tc>
        <w:tc>
          <w:tcPr>
            <w:tcW w:w="1604" w:type="pct"/>
            <w:tcBorders>
              <w:top w:val="single" w:sz="4" w:space="0" w:color="auto"/>
              <w:left w:val="single" w:sz="4" w:space="0" w:color="auto"/>
              <w:bottom w:val="single" w:sz="4" w:space="0" w:color="auto"/>
              <w:right w:val="single" w:sz="4" w:space="0" w:color="auto"/>
            </w:tcBorders>
            <w:hideMark/>
          </w:tcPr>
          <w:p w14:paraId="57BCB25F" w14:textId="77777777" w:rsidR="00DC7D59" w:rsidRDefault="00DC7D59">
            <w:pPr>
              <w:pStyle w:val="TAL"/>
              <w:rPr>
                <w:sz w:val="16"/>
              </w:rPr>
            </w:pPr>
            <w:r>
              <w:rPr>
                <w:sz w:val="16"/>
              </w:rPr>
              <w:t xml:space="preserve">Updates to </w:t>
            </w:r>
            <w:proofErr w:type="spellStart"/>
            <w:r>
              <w:rPr>
                <w:sz w:val="16"/>
              </w:rPr>
              <w:t>Eees_UEIdentifier</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7D13CDAF" w14:textId="77777777" w:rsidR="00DC7D59" w:rsidRDefault="00DC7D59">
            <w:pPr>
              <w:pStyle w:val="TAL"/>
              <w:rPr>
                <w:sz w:val="16"/>
              </w:rPr>
            </w:pPr>
            <w:r>
              <w:rPr>
                <w:sz w:val="16"/>
              </w:rPr>
              <w:t>Ericsson, Samsung</w:t>
            </w:r>
          </w:p>
        </w:tc>
        <w:tc>
          <w:tcPr>
            <w:tcW w:w="306" w:type="pct"/>
            <w:tcBorders>
              <w:top w:val="single" w:sz="4" w:space="0" w:color="auto"/>
              <w:left w:val="single" w:sz="4" w:space="0" w:color="auto"/>
              <w:bottom w:val="single" w:sz="4" w:space="0" w:color="auto"/>
              <w:right w:val="single" w:sz="4" w:space="0" w:color="auto"/>
            </w:tcBorders>
            <w:hideMark/>
          </w:tcPr>
          <w:p w14:paraId="7BC6B758"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1174A614" w14:textId="77777777" w:rsidR="00DC7D59" w:rsidRDefault="00DC7D59">
            <w:pPr>
              <w:pStyle w:val="TAL"/>
              <w:rPr>
                <w:sz w:val="16"/>
              </w:rPr>
            </w:pPr>
            <w:r>
              <w:rPr>
                <w:sz w:val="16"/>
              </w:rPr>
              <w:t>89</w:t>
            </w:r>
          </w:p>
        </w:tc>
        <w:tc>
          <w:tcPr>
            <w:tcW w:w="237" w:type="pct"/>
            <w:tcBorders>
              <w:top w:val="single" w:sz="4" w:space="0" w:color="auto"/>
              <w:left w:val="single" w:sz="4" w:space="0" w:color="auto"/>
              <w:bottom w:val="single" w:sz="4" w:space="0" w:color="auto"/>
              <w:right w:val="single" w:sz="4" w:space="0" w:color="auto"/>
            </w:tcBorders>
            <w:hideMark/>
          </w:tcPr>
          <w:p w14:paraId="43141187" w14:textId="77777777" w:rsidR="00DC7D59" w:rsidRDefault="00DC7D59">
            <w:pPr>
              <w:pStyle w:val="TAR"/>
              <w:rPr>
                <w:sz w:val="16"/>
              </w:rPr>
            </w:pPr>
            <w:r>
              <w:rPr>
                <w:sz w:val="16"/>
              </w:rPr>
              <w:t>5</w:t>
            </w:r>
          </w:p>
        </w:tc>
        <w:tc>
          <w:tcPr>
            <w:tcW w:w="223" w:type="pct"/>
            <w:tcBorders>
              <w:top w:val="single" w:sz="4" w:space="0" w:color="auto"/>
              <w:left w:val="single" w:sz="4" w:space="0" w:color="auto"/>
              <w:bottom w:val="single" w:sz="4" w:space="0" w:color="auto"/>
              <w:right w:val="single" w:sz="4" w:space="0" w:color="auto"/>
            </w:tcBorders>
            <w:hideMark/>
          </w:tcPr>
          <w:p w14:paraId="73F12DB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6740F9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D85DCCF"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0374AE58" w14:textId="77777777" w:rsidR="00DC7D59" w:rsidRDefault="00DC7D59">
            <w:pPr>
              <w:pStyle w:val="TAL"/>
              <w:rPr>
                <w:sz w:val="16"/>
              </w:rPr>
            </w:pPr>
            <w:r>
              <w:rPr>
                <w:sz w:val="16"/>
              </w:rPr>
              <w:t>agreed</w:t>
            </w:r>
          </w:p>
        </w:tc>
      </w:tr>
      <w:tr w:rsidR="00DC7D59" w14:paraId="2BB8DB5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98BED99" w14:textId="77777777" w:rsidR="00DC7D59" w:rsidRDefault="00DC7D59">
            <w:pPr>
              <w:pStyle w:val="TAL"/>
              <w:rPr>
                <w:sz w:val="16"/>
              </w:rPr>
            </w:pPr>
            <w:r>
              <w:rPr>
                <w:sz w:val="16"/>
              </w:rPr>
              <w:t>C3-235411</w:t>
            </w:r>
          </w:p>
        </w:tc>
        <w:tc>
          <w:tcPr>
            <w:tcW w:w="1604" w:type="pct"/>
            <w:tcBorders>
              <w:top w:val="single" w:sz="4" w:space="0" w:color="auto"/>
              <w:left w:val="single" w:sz="4" w:space="0" w:color="auto"/>
              <w:bottom w:val="single" w:sz="4" w:space="0" w:color="auto"/>
              <w:right w:val="single" w:sz="4" w:space="0" w:color="auto"/>
            </w:tcBorders>
            <w:hideMark/>
          </w:tcPr>
          <w:p w14:paraId="08270524" w14:textId="77777777" w:rsidR="00DC7D59" w:rsidRDefault="00DC7D59">
            <w:pPr>
              <w:pStyle w:val="TAL"/>
              <w:rPr>
                <w:sz w:val="16"/>
              </w:rPr>
            </w:pPr>
            <w:r>
              <w:rPr>
                <w:sz w:val="16"/>
              </w:rPr>
              <w:t>EAS Information Management service descriptions and procedures</w:t>
            </w:r>
          </w:p>
        </w:tc>
        <w:tc>
          <w:tcPr>
            <w:tcW w:w="515" w:type="pct"/>
            <w:tcBorders>
              <w:top w:val="single" w:sz="4" w:space="0" w:color="auto"/>
              <w:left w:val="single" w:sz="4" w:space="0" w:color="auto"/>
              <w:bottom w:val="single" w:sz="4" w:space="0" w:color="auto"/>
              <w:right w:val="single" w:sz="4" w:space="0" w:color="auto"/>
            </w:tcBorders>
            <w:hideMark/>
          </w:tcPr>
          <w:p w14:paraId="5BFCE19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F680BF8"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259FEAF5" w14:textId="77777777" w:rsidR="00DC7D59" w:rsidRDefault="00DC7D59">
            <w:pPr>
              <w:pStyle w:val="TAL"/>
              <w:rPr>
                <w:sz w:val="16"/>
              </w:rPr>
            </w:pPr>
            <w:r>
              <w:rPr>
                <w:sz w:val="16"/>
              </w:rPr>
              <w:t>110</w:t>
            </w:r>
          </w:p>
        </w:tc>
        <w:tc>
          <w:tcPr>
            <w:tcW w:w="237" w:type="pct"/>
            <w:tcBorders>
              <w:top w:val="single" w:sz="4" w:space="0" w:color="auto"/>
              <w:left w:val="single" w:sz="4" w:space="0" w:color="auto"/>
              <w:bottom w:val="single" w:sz="4" w:space="0" w:color="auto"/>
              <w:right w:val="single" w:sz="4" w:space="0" w:color="auto"/>
            </w:tcBorders>
            <w:hideMark/>
          </w:tcPr>
          <w:p w14:paraId="030585E2"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05EDF08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430C16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D77BDBC"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65B6AA87" w14:textId="77777777" w:rsidR="00DC7D59" w:rsidRDefault="00DC7D59">
            <w:pPr>
              <w:pStyle w:val="TAL"/>
              <w:rPr>
                <w:sz w:val="16"/>
              </w:rPr>
            </w:pPr>
            <w:r>
              <w:rPr>
                <w:sz w:val="16"/>
              </w:rPr>
              <w:t>postponed</w:t>
            </w:r>
          </w:p>
        </w:tc>
      </w:tr>
      <w:tr w:rsidR="00DC7D59" w14:paraId="4E2C936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DC3761D" w14:textId="77777777" w:rsidR="00DC7D59" w:rsidRDefault="00DC7D59">
            <w:pPr>
              <w:pStyle w:val="TAL"/>
              <w:rPr>
                <w:sz w:val="16"/>
              </w:rPr>
            </w:pPr>
            <w:r>
              <w:rPr>
                <w:sz w:val="16"/>
              </w:rPr>
              <w:t>C3-235413</w:t>
            </w:r>
          </w:p>
        </w:tc>
        <w:tc>
          <w:tcPr>
            <w:tcW w:w="1604" w:type="pct"/>
            <w:tcBorders>
              <w:top w:val="single" w:sz="4" w:space="0" w:color="auto"/>
              <w:left w:val="single" w:sz="4" w:space="0" w:color="auto"/>
              <w:bottom w:val="single" w:sz="4" w:space="0" w:color="auto"/>
              <w:right w:val="single" w:sz="4" w:space="0" w:color="auto"/>
            </w:tcBorders>
            <w:hideMark/>
          </w:tcPr>
          <w:p w14:paraId="7E972ABF" w14:textId="77777777" w:rsidR="00DC7D59" w:rsidRDefault="00DC7D59">
            <w:pPr>
              <w:pStyle w:val="TAL"/>
              <w:rPr>
                <w:sz w:val="16"/>
              </w:rPr>
            </w:pPr>
            <w:r>
              <w:rPr>
                <w:sz w:val="16"/>
              </w:rPr>
              <w:t>EAS Information Management service API Definitions</w:t>
            </w:r>
          </w:p>
        </w:tc>
        <w:tc>
          <w:tcPr>
            <w:tcW w:w="515" w:type="pct"/>
            <w:tcBorders>
              <w:top w:val="single" w:sz="4" w:space="0" w:color="auto"/>
              <w:left w:val="single" w:sz="4" w:space="0" w:color="auto"/>
              <w:bottom w:val="single" w:sz="4" w:space="0" w:color="auto"/>
              <w:right w:val="single" w:sz="4" w:space="0" w:color="auto"/>
            </w:tcBorders>
            <w:hideMark/>
          </w:tcPr>
          <w:p w14:paraId="084FD71A"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9FBC1B4"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4A431E9C" w14:textId="77777777" w:rsidR="00DC7D59" w:rsidRDefault="00DC7D59">
            <w:pPr>
              <w:pStyle w:val="TAL"/>
              <w:rPr>
                <w:sz w:val="16"/>
              </w:rPr>
            </w:pPr>
            <w:r>
              <w:rPr>
                <w:sz w:val="16"/>
              </w:rPr>
              <w:t>111</w:t>
            </w:r>
          </w:p>
        </w:tc>
        <w:tc>
          <w:tcPr>
            <w:tcW w:w="237" w:type="pct"/>
            <w:tcBorders>
              <w:top w:val="single" w:sz="4" w:space="0" w:color="auto"/>
              <w:left w:val="single" w:sz="4" w:space="0" w:color="auto"/>
              <w:bottom w:val="single" w:sz="4" w:space="0" w:color="auto"/>
              <w:right w:val="single" w:sz="4" w:space="0" w:color="auto"/>
            </w:tcBorders>
            <w:hideMark/>
          </w:tcPr>
          <w:p w14:paraId="0BFA2935"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170B844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FDDC60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A038DAD"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255F2574" w14:textId="77777777" w:rsidR="00DC7D59" w:rsidRDefault="00DC7D59">
            <w:pPr>
              <w:pStyle w:val="TAL"/>
              <w:rPr>
                <w:sz w:val="16"/>
              </w:rPr>
            </w:pPr>
            <w:r>
              <w:rPr>
                <w:sz w:val="16"/>
              </w:rPr>
              <w:t>postponed</w:t>
            </w:r>
          </w:p>
        </w:tc>
      </w:tr>
      <w:tr w:rsidR="00DC7D59" w14:paraId="675A337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F20B6F5" w14:textId="77777777" w:rsidR="00DC7D59" w:rsidRDefault="00DC7D59">
            <w:pPr>
              <w:pStyle w:val="TAL"/>
              <w:rPr>
                <w:sz w:val="16"/>
              </w:rPr>
            </w:pPr>
            <w:r>
              <w:rPr>
                <w:sz w:val="16"/>
              </w:rPr>
              <w:t>C3-235415</w:t>
            </w:r>
          </w:p>
        </w:tc>
        <w:tc>
          <w:tcPr>
            <w:tcW w:w="1604" w:type="pct"/>
            <w:tcBorders>
              <w:top w:val="single" w:sz="4" w:space="0" w:color="auto"/>
              <w:left w:val="single" w:sz="4" w:space="0" w:color="auto"/>
              <w:bottom w:val="single" w:sz="4" w:space="0" w:color="auto"/>
              <w:right w:val="single" w:sz="4" w:space="0" w:color="auto"/>
            </w:tcBorders>
            <w:hideMark/>
          </w:tcPr>
          <w:p w14:paraId="4517A03B" w14:textId="77777777" w:rsidR="00DC7D59" w:rsidRDefault="00DC7D59">
            <w:pPr>
              <w:pStyle w:val="TAL"/>
              <w:rPr>
                <w:sz w:val="16"/>
              </w:rPr>
            </w:pPr>
            <w:proofErr w:type="spellStart"/>
            <w:r>
              <w:rPr>
                <w:sz w:val="16"/>
              </w:rPr>
              <w:t>Eecs_EESRegistration</w:t>
            </w:r>
            <w:proofErr w:type="spellEnd"/>
            <w:r>
              <w:rPr>
                <w:sz w:val="16"/>
              </w:rPr>
              <w:t xml:space="preserve"> – EDN Information</w:t>
            </w:r>
          </w:p>
        </w:tc>
        <w:tc>
          <w:tcPr>
            <w:tcW w:w="515" w:type="pct"/>
            <w:tcBorders>
              <w:top w:val="single" w:sz="4" w:space="0" w:color="auto"/>
              <w:left w:val="single" w:sz="4" w:space="0" w:color="auto"/>
              <w:bottom w:val="single" w:sz="4" w:space="0" w:color="auto"/>
              <w:right w:val="single" w:sz="4" w:space="0" w:color="auto"/>
            </w:tcBorders>
            <w:hideMark/>
          </w:tcPr>
          <w:p w14:paraId="366ADF5C" w14:textId="77777777" w:rsidR="00DC7D59" w:rsidRDefault="00DC7D59">
            <w:pPr>
              <w:pStyle w:val="TAL"/>
              <w:rPr>
                <w:sz w:val="16"/>
              </w:rPr>
            </w:pPr>
            <w:r>
              <w:rPr>
                <w:sz w:val="16"/>
              </w:rPr>
              <w:t>Samsung Electronics Co., Ltd</w:t>
            </w:r>
          </w:p>
        </w:tc>
        <w:tc>
          <w:tcPr>
            <w:tcW w:w="306" w:type="pct"/>
            <w:tcBorders>
              <w:top w:val="single" w:sz="4" w:space="0" w:color="auto"/>
              <w:left w:val="single" w:sz="4" w:space="0" w:color="auto"/>
              <w:bottom w:val="single" w:sz="4" w:space="0" w:color="auto"/>
              <w:right w:val="single" w:sz="4" w:space="0" w:color="auto"/>
            </w:tcBorders>
            <w:hideMark/>
          </w:tcPr>
          <w:p w14:paraId="3D07A3CA"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69234E47" w14:textId="77777777" w:rsidR="00DC7D59" w:rsidRDefault="00DC7D59">
            <w:pPr>
              <w:pStyle w:val="TAL"/>
              <w:rPr>
                <w:sz w:val="16"/>
              </w:rPr>
            </w:pPr>
            <w:r>
              <w:rPr>
                <w:sz w:val="16"/>
              </w:rPr>
              <w:t>135</w:t>
            </w:r>
          </w:p>
        </w:tc>
        <w:tc>
          <w:tcPr>
            <w:tcW w:w="237" w:type="pct"/>
            <w:tcBorders>
              <w:top w:val="single" w:sz="4" w:space="0" w:color="auto"/>
              <w:left w:val="single" w:sz="4" w:space="0" w:color="auto"/>
              <w:bottom w:val="single" w:sz="4" w:space="0" w:color="auto"/>
              <w:right w:val="single" w:sz="4" w:space="0" w:color="auto"/>
            </w:tcBorders>
            <w:hideMark/>
          </w:tcPr>
          <w:p w14:paraId="0A7EE81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19A7C3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E9C3D3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AE5751F"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3FCAEFB1" w14:textId="77777777" w:rsidR="00DC7D59" w:rsidRDefault="00DC7D59">
            <w:pPr>
              <w:pStyle w:val="TAL"/>
              <w:rPr>
                <w:sz w:val="16"/>
              </w:rPr>
            </w:pPr>
            <w:r>
              <w:rPr>
                <w:sz w:val="16"/>
              </w:rPr>
              <w:t>merged</w:t>
            </w:r>
          </w:p>
        </w:tc>
      </w:tr>
      <w:tr w:rsidR="00DC7D59" w14:paraId="589BE8D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A743D3C" w14:textId="77777777" w:rsidR="00DC7D59" w:rsidRDefault="00DC7D59">
            <w:pPr>
              <w:pStyle w:val="TAL"/>
              <w:rPr>
                <w:sz w:val="16"/>
              </w:rPr>
            </w:pPr>
            <w:r>
              <w:rPr>
                <w:sz w:val="16"/>
              </w:rPr>
              <w:t>C3-235416</w:t>
            </w:r>
          </w:p>
        </w:tc>
        <w:tc>
          <w:tcPr>
            <w:tcW w:w="1604" w:type="pct"/>
            <w:tcBorders>
              <w:top w:val="single" w:sz="4" w:space="0" w:color="auto"/>
              <w:left w:val="single" w:sz="4" w:space="0" w:color="auto"/>
              <w:bottom w:val="single" w:sz="4" w:space="0" w:color="auto"/>
              <w:right w:val="single" w:sz="4" w:space="0" w:color="auto"/>
            </w:tcBorders>
            <w:hideMark/>
          </w:tcPr>
          <w:p w14:paraId="285DEFB4" w14:textId="77777777" w:rsidR="00DC7D59" w:rsidRDefault="00DC7D59">
            <w:pPr>
              <w:pStyle w:val="TAL"/>
              <w:rPr>
                <w:sz w:val="16"/>
              </w:rPr>
            </w:pPr>
            <w:r>
              <w:rPr>
                <w:sz w:val="16"/>
              </w:rPr>
              <w:t>Instantiation criteria update and add missing abbreviations</w:t>
            </w:r>
          </w:p>
        </w:tc>
        <w:tc>
          <w:tcPr>
            <w:tcW w:w="515" w:type="pct"/>
            <w:tcBorders>
              <w:top w:val="single" w:sz="4" w:space="0" w:color="auto"/>
              <w:left w:val="single" w:sz="4" w:space="0" w:color="auto"/>
              <w:bottom w:val="single" w:sz="4" w:space="0" w:color="auto"/>
              <w:right w:val="single" w:sz="4" w:space="0" w:color="auto"/>
            </w:tcBorders>
            <w:hideMark/>
          </w:tcPr>
          <w:p w14:paraId="36C19C1D"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3C8EE891"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517CC8F5" w14:textId="77777777" w:rsidR="00DC7D59" w:rsidRDefault="00DC7D59">
            <w:pPr>
              <w:pStyle w:val="TAL"/>
              <w:rPr>
                <w:sz w:val="16"/>
              </w:rPr>
            </w:pPr>
            <w:r>
              <w:rPr>
                <w:sz w:val="16"/>
              </w:rPr>
              <w:t>147</w:t>
            </w:r>
          </w:p>
        </w:tc>
        <w:tc>
          <w:tcPr>
            <w:tcW w:w="237" w:type="pct"/>
            <w:tcBorders>
              <w:top w:val="single" w:sz="4" w:space="0" w:color="auto"/>
              <w:left w:val="single" w:sz="4" w:space="0" w:color="auto"/>
              <w:bottom w:val="single" w:sz="4" w:space="0" w:color="auto"/>
              <w:right w:val="single" w:sz="4" w:space="0" w:color="auto"/>
            </w:tcBorders>
          </w:tcPr>
          <w:p w14:paraId="3B36476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C5D2F0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DE2E54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481DF28"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155AD4A1" w14:textId="77777777" w:rsidR="00DC7D59" w:rsidRDefault="00DC7D59">
            <w:pPr>
              <w:pStyle w:val="TAL"/>
              <w:rPr>
                <w:sz w:val="16"/>
              </w:rPr>
            </w:pPr>
            <w:r>
              <w:rPr>
                <w:sz w:val="16"/>
              </w:rPr>
              <w:t>revised</w:t>
            </w:r>
          </w:p>
        </w:tc>
      </w:tr>
      <w:tr w:rsidR="00DC7D59" w14:paraId="04BD730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03FB34D" w14:textId="77777777" w:rsidR="00DC7D59" w:rsidRDefault="00DC7D59">
            <w:pPr>
              <w:pStyle w:val="TAL"/>
              <w:rPr>
                <w:sz w:val="16"/>
              </w:rPr>
            </w:pPr>
            <w:r>
              <w:rPr>
                <w:sz w:val="16"/>
              </w:rPr>
              <w:t>C3-235417</w:t>
            </w:r>
          </w:p>
        </w:tc>
        <w:tc>
          <w:tcPr>
            <w:tcW w:w="1604" w:type="pct"/>
            <w:tcBorders>
              <w:top w:val="single" w:sz="4" w:space="0" w:color="auto"/>
              <w:left w:val="single" w:sz="4" w:space="0" w:color="auto"/>
              <w:bottom w:val="single" w:sz="4" w:space="0" w:color="auto"/>
              <w:right w:val="single" w:sz="4" w:space="0" w:color="auto"/>
            </w:tcBorders>
            <w:hideMark/>
          </w:tcPr>
          <w:p w14:paraId="56CE8A35" w14:textId="77777777" w:rsidR="00DC7D59" w:rsidRDefault="00DC7D59">
            <w:pPr>
              <w:pStyle w:val="TAL"/>
              <w:rPr>
                <w:sz w:val="16"/>
              </w:rPr>
            </w:pPr>
            <w:r>
              <w:rPr>
                <w:sz w:val="16"/>
              </w:rPr>
              <w:t>ECS Discovery – API data model</w:t>
            </w:r>
          </w:p>
        </w:tc>
        <w:tc>
          <w:tcPr>
            <w:tcW w:w="515" w:type="pct"/>
            <w:tcBorders>
              <w:top w:val="single" w:sz="4" w:space="0" w:color="auto"/>
              <w:left w:val="single" w:sz="4" w:space="0" w:color="auto"/>
              <w:bottom w:val="single" w:sz="4" w:space="0" w:color="auto"/>
              <w:right w:val="single" w:sz="4" w:space="0" w:color="auto"/>
            </w:tcBorders>
            <w:hideMark/>
          </w:tcPr>
          <w:p w14:paraId="4C98E932" w14:textId="77777777" w:rsidR="00DC7D59" w:rsidRDefault="00DC7D59">
            <w:pPr>
              <w:pStyle w:val="TAL"/>
              <w:rPr>
                <w:sz w:val="16"/>
              </w:rPr>
            </w:pPr>
            <w:r>
              <w:rPr>
                <w:sz w:val="16"/>
              </w:rPr>
              <w:t>Samsung, Qualcomm</w:t>
            </w:r>
          </w:p>
        </w:tc>
        <w:tc>
          <w:tcPr>
            <w:tcW w:w="306" w:type="pct"/>
            <w:tcBorders>
              <w:top w:val="single" w:sz="4" w:space="0" w:color="auto"/>
              <w:left w:val="single" w:sz="4" w:space="0" w:color="auto"/>
              <w:bottom w:val="single" w:sz="4" w:space="0" w:color="auto"/>
              <w:right w:val="single" w:sz="4" w:space="0" w:color="auto"/>
            </w:tcBorders>
            <w:hideMark/>
          </w:tcPr>
          <w:p w14:paraId="21370A1E"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578BEA67" w14:textId="77777777" w:rsidR="00DC7D59" w:rsidRDefault="00DC7D59">
            <w:pPr>
              <w:pStyle w:val="TAL"/>
              <w:rPr>
                <w:sz w:val="16"/>
              </w:rPr>
            </w:pPr>
            <w:r>
              <w:rPr>
                <w:sz w:val="16"/>
              </w:rPr>
              <w:t>120</w:t>
            </w:r>
          </w:p>
        </w:tc>
        <w:tc>
          <w:tcPr>
            <w:tcW w:w="237" w:type="pct"/>
            <w:tcBorders>
              <w:top w:val="single" w:sz="4" w:space="0" w:color="auto"/>
              <w:left w:val="single" w:sz="4" w:space="0" w:color="auto"/>
              <w:bottom w:val="single" w:sz="4" w:space="0" w:color="auto"/>
              <w:right w:val="single" w:sz="4" w:space="0" w:color="auto"/>
            </w:tcBorders>
            <w:hideMark/>
          </w:tcPr>
          <w:p w14:paraId="2DAC5287"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46E6C81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E977D1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4A6A78F"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7876E85F" w14:textId="77777777" w:rsidR="00DC7D59" w:rsidRDefault="00DC7D59">
            <w:pPr>
              <w:pStyle w:val="TAL"/>
              <w:rPr>
                <w:sz w:val="16"/>
              </w:rPr>
            </w:pPr>
            <w:r>
              <w:rPr>
                <w:sz w:val="16"/>
              </w:rPr>
              <w:t>postponed</w:t>
            </w:r>
          </w:p>
        </w:tc>
      </w:tr>
      <w:tr w:rsidR="00DC7D59" w14:paraId="5456548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2F2D0BF" w14:textId="77777777" w:rsidR="00DC7D59" w:rsidRDefault="00DC7D59">
            <w:pPr>
              <w:pStyle w:val="TAL"/>
              <w:rPr>
                <w:sz w:val="16"/>
              </w:rPr>
            </w:pPr>
            <w:r>
              <w:rPr>
                <w:sz w:val="16"/>
              </w:rPr>
              <w:t>C3-235418</w:t>
            </w:r>
          </w:p>
        </w:tc>
        <w:tc>
          <w:tcPr>
            <w:tcW w:w="1604" w:type="pct"/>
            <w:tcBorders>
              <w:top w:val="single" w:sz="4" w:space="0" w:color="auto"/>
              <w:left w:val="single" w:sz="4" w:space="0" w:color="auto"/>
              <w:bottom w:val="single" w:sz="4" w:space="0" w:color="auto"/>
              <w:right w:val="single" w:sz="4" w:space="0" w:color="auto"/>
            </w:tcBorders>
            <w:hideMark/>
          </w:tcPr>
          <w:p w14:paraId="683F1D3B" w14:textId="77777777" w:rsidR="00DC7D59" w:rsidRDefault="00DC7D59">
            <w:pPr>
              <w:pStyle w:val="TAL"/>
              <w:rPr>
                <w:sz w:val="16"/>
              </w:rPr>
            </w:pPr>
            <w:r>
              <w:rPr>
                <w:sz w:val="16"/>
              </w:rPr>
              <w:t>ECS Registration and De-registration</w:t>
            </w:r>
          </w:p>
        </w:tc>
        <w:tc>
          <w:tcPr>
            <w:tcW w:w="515" w:type="pct"/>
            <w:tcBorders>
              <w:top w:val="single" w:sz="4" w:space="0" w:color="auto"/>
              <w:left w:val="single" w:sz="4" w:space="0" w:color="auto"/>
              <w:bottom w:val="single" w:sz="4" w:space="0" w:color="auto"/>
              <w:right w:val="single" w:sz="4" w:space="0" w:color="auto"/>
            </w:tcBorders>
            <w:hideMark/>
          </w:tcPr>
          <w:p w14:paraId="5851455C" w14:textId="77777777" w:rsidR="00DC7D59" w:rsidRDefault="00DC7D59">
            <w:pPr>
              <w:pStyle w:val="TAL"/>
              <w:rPr>
                <w:sz w:val="16"/>
              </w:rPr>
            </w:pPr>
            <w:r>
              <w:rPr>
                <w:sz w:val="16"/>
              </w:rPr>
              <w:t>Samsung, Qualcomm</w:t>
            </w:r>
          </w:p>
        </w:tc>
        <w:tc>
          <w:tcPr>
            <w:tcW w:w="306" w:type="pct"/>
            <w:tcBorders>
              <w:top w:val="single" w:sz="4" w:space="0" w:color="auto"/>
              <w:left w:val="single" w:sz="4" w:space="0" w:color="auto"/>
              <w:bottom w:val="single" w:sz="4" w:space="0" w:color="auto"/>
              <w:right w:val="single" w:sz="4" w:space="0" w:color="auto"/>
            </w:tcBorders>
            <w:hideMark/>
          </w:tcPr>
          <w:p w14:paraId="40DECDF6"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3E9033A7" w14:textId="77777777" w:rsidR="00DC7D59" w:rsidRDefault="00DC7D59">
            <w:pPr>
              <w:pStyle w:val="TAL"/>
              <w:rPr>
                <w:sz w:val="16"/>
              </w:rPr>
            </w:pPr>
            <w:r>
              <w:rPr>
                <w:sz w:val="16"/>
              </w:rPr>
              <w:t>119</w:t>
            </w:r>
          </w:p>
        </w:tc>
        <w:tc>
          <w:tcPr>
            <w:tcW w:w="237" w:type="pct"/>
            <w:tcBorders>
              <w:top w:val="single" w:sz="4" w:space="0" w:color="auto"/>
              <w:left w:val="single" w:sz="4" w:space="0" w:color="auto"/>
              <w:bottom w:val="single" w:sz="4" w:space="0" w:color="auto"/>
              <w:right w:val="single" w:sz="4" w:space="0" w:color="auto"/>
            </w:tcBorders>
            <w:hideMark/>
          </w:tcPr>
          <w:p w14:paraId="3D1A6CFA"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39D38E7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40CFDF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177AFF2"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67A587C4" w14:textId="77777777" w:rsidR="00DC7D59" w:rsidRDefault="00DC7D59">
            <w:pPr>
              <w:pStyle w:val="TAL"/>
              <w:rPr>
                <w:sz w:val="16"/>
              </w:rPr>
            </w:pPr>
            <w:r>
              <w:rPr>
                <w:sz w:val="16"/>
              </w:rPr>
              <w:t>postponed</w:t>
            </w:r>
          </w:p>
        </w:tc>
      </w:tr>
      <w:tr w:rsidR="00DC7D59" w14:paraId="6B8D8A9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EF59AAF" w14:textId="77777777" w:rsidR="00DC7D59" w:rsidRDefault="00DC7D59">
            <w:pPr>
              <w:pStyle w:val="TAL"/>
              <w:rPr>
                <w:sz w:val="16"/>
              </w:rPr>
            </w:pPr>
            <w:r>
              <w:rPr>
                <w:sz w:val="16"/>
              </w:rPr>
              <w:t>C3-235420</w:t>
            </w:r>
          </w:p>
        </w:tc>
        <w:tc>
          <w:tcPr>
            <w:tcW w:w="1604" w:type="pct"/>
            <w:tcBorders>
              <w:top w:val="single" w:sz="4" w:space="0" w:color="auto"/>
              <w:left w:val="single" w:sz="4" w:space="0" w:color="auto"/>
              <w:bottom w:val="single" w:sz="4" w:space="0" w:color="auto"/>
              <w:right w:val="single" w:sz="4" w:space="0" w:color="auto"/>
            </w:tcBorders>
            <w:hideMark/>
          </w:tcPr>
          <w:p w14:paraId="7F3BE4AB" w14:textId="77777777" w:rsidR="00DC7D59" w:rsidRDefault="00DC7D59">
            <w:pPr>
              <w:pStyle w:val="TAL"/>
              <w:rPr>
                <w:sz w:val="16"/>
              </w:rPr>
            </w:pPr>
            <w:proofErr w:type="spellStart"/>
            <w:r>
              <w:rPr>
                <w:sz w:val="16"/>
              </w:rPr>
              <w:t>SS_IdmParameterProvisioning</w:t>
            </w:r>
            <w:proofErr w:type="spellEnd"/>
            <w:r>
              <w:rPr>
                <w:sz w:val="16"/>
              </w:rPr>
              <w:t xml:space="preserve"> API Other CRUD operations</w:t>
            </w:r>
          </w:p>
        </w:tc>
        <w:tc>
          <w:tcPr>
            <w:tcW w:w="515" w:type="pct"/>
            <w:tcBorders>
              <w:top w:val="single" w:sz="4" w:space="0" w:color="auto"/>
              <w:left w:val="single" w:sz="4" w:space="0" w:color="auto"/>
              <w:bottom w:val="single" w:sz="4" w:space="0" w:color="auto"/>
              <w:right w:val="single" w:sz="4" w:space="0" w:color="auto"/>
            </w:tcBorders>
            <w:hideMark/>
          </w:tcPr>
          <w:p w14:paraId="37C05DB2"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69D74CF4"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03B01DF0" w14:textId="77777777" w:rsidR="00DC7D59" w:rsidRDefault="00DC7D59">
            <w:pPr>
              <w:pStyle w:val="TAL"/>
              <w:rPr>
                <w:sz w:val="16"/>
              </w:rPr>
            </w:pPr>
            <w:r>
              <w:rPr>
                <w:sz w:val="16"/>
              </w:rPr>
              <w:t>209</w:t>
            </w:r>
          </w:p>
        </w:tc>
        <w:tc>
          <w:tcPr>
            <w:tcW w:w="237" w:type="pct"/>
            <w:tcBorders>
              <w:top w:val="single" w:sz="4" w:space="0" w:color="auto"/>
              <w:left w:val="single" w:sz="4" w:space="0" w:color="auto"/>
              <w:bottom w:val="single" w:sz="4" w:space="0" w:color="auto"/>
              <w:right w:val="single" w:sz="4" w:space="0" w:color="auto"/>
            </w:tcBorders>
          </w:tcPr>
          <w:p w14:paraId="167925E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0AEEA3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15C837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52C689D"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33B61698" w14:textId="77777777" w:rsidR="00DC7D59" w:rsidRDefault="00DC7D59">
            <w:pPr>
              <w:pStyle w:val="TAL"/>
              <w:rPr>
                <w:sz w:val="16"/>
              </w:rPr>
            </w:pPr>
            <w:r>
              <w:rPr>
                <w:sz w:val="16"/>
              </w:rPr>
              <w:t>revised</w:t>
            </w:r>
          </w:p>
        </w:tc>
      </w:tr>
      <w:tr w:rsidR="00DC7D59" w14:paraId="61D1D26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00B176E" w14:textId="77777777" w:rsidR="00DC7D59" w:rsidRDefault="00DC7D59">
            <w:pPr>
              <w:pStyle w:val="TAL"/>
              <w:rPr>
                <w:sz w:val="16"/>
              </w:rPr>
            </w:pPr>
            <w:r>
              <w:rPr>
                <w:sz w:val="16"/>
              </w:rPr>
              <w:t>C3-235421</w:t>
            </w:r>
          </w:p>
        </w:tc>
        <w:tc>
          <w:tcPr>
            <w:tcW w:w="1604" w:type="pct"/>
            <w:tcBorders>
              <w:top w:val="single" w:sz="4" w:space="0" w:color="auto"/>
              <w:left w:val="single" w:sz="4" w:space="0" w:color="auto"/>
              <w:bottom w:val="single" w:sz="4" w:space="0" w:color="auto"/>
              <w:right w:val="single" w:sz="4" w:space="0" w:color="auto"/>
            </w:tcBorders>
            <w:hideMark/>
          </w:tcPr>
          <w:p w14:paraId="348E9693" w14:textId="77777777" w:rsidR="00DC7D59" w:rsidRDefault="00DC7D59">
            <w:pPr>
              <w:pStyle w:val="TAL"/>
              <w:rPr>
                <w:sz w:val="16"/>
              </w:rPr>
            </w:pPr>
            <w:r>
              <w:rPr>
                <w:sz w:val="16"/>
              </w:rPr>
              <w:t>SEAL Key management parameter provisioning</w:t>
            </w:r>
          </w:p>
        </w:tc>
        <w:tc>
          <w:tcPr>
            <w:tcW w:w="515" w:type="pct"/>
            <w:tcBorders>
              <w:top w:val="single" w:sz="4" w:space="0" w:color="auto"/>
              <w:left w:val="single" w:sz="4" w:space="0" w:color="auto"/>
              <w:bottom w:val="single" w:sz="4" w:space="0" w:color="auto"/>
              <w:right w:val="single" w:sz="4" w:space="0" w:color="auto"/>
            </w:tcBorders>
            <w:hideMark/>
          </w:tcPr>
          <w:p w14:paraId="5D336768"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1812F11A"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29B830A3" w14:textId="77777777" w:rsidR="00DC7D59" w:rsidRDefault="00DC7D59">
            <w:pPr>
              <w:pStyle w:val="TAL"/>
              <w:rPr>
                <w:sz w:val="16"/>
              </w:rPr>
            </w:pPr>
            <w:r>
              <w:rPr>
                <w:sz w:val="16"/>
              </w:rPr>
              <w:t>183</w:t>
            </w:r>
          </w:p>
        </w:tc>
        <w:tc>
          <w:tcPr>
            <w:tcW w:w="237" w:type="pct"/>
            <w:tcBorders>
              <w:top w:val="single" w:sz="4" w:space="0" w:color="auto"/>
              <w:left w:val="single" w:sz="4" w:space="0" w:color="auto"/>
              <w:bottom w:val="single" w:sz="4" w:space="0" w:color="auto"/>
              <w:right w:val="single" w:sz="4" w:space="0" w:color="auto"/>
            </w:tcBorders>
            <w:hideMark/>
          </w:tcPr>
          <w:p w14:paraId="1A2EADE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BD2B58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D8B263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E458623"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5C37C01C" w14:textId="77777777" w:rsidR="00DC7D59" w:rsidRDefault="00DC7D59">
            <w:pPr>
              <w:pStyle w:val="TAL"/>
              <w:rPr>
                <w:sz w:val="16"/>
              </w:rPr>
            </w:pPr>
            <w:r>
              <w:rPr>
                <w:sz w:val="16"/>
              </w:rPr>
              <w:t>revised</w:t>
            </w:r>
          </w:p>
        </w:tc>
      </w:tr>
      <w:tr w:rsidR="00DC7D59" w14:paraId="0A6697B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980B5C5" w14:textId="77777777" w:rsidR="00DC7D59" w:rsidRDefault="00DC7D59">
            <w:pPr>
              <w:pStyle w:val="TAL"/>
              <w:rPr>
                <w:sz w:val="16"/>
              </w:rPr>
            </w:pPr>
            <w:r>
              <w:rPr>
                <w:sz w:val="16"/>
              </w:rPr>
              <w:t>C3-235422</w:t>
            </w:r>
          </w:p>
        </w:tc>
        <w:tc>
          <w:tcPr>
            <w:tcW w:w="1604" w:type="pct"/>
            <w:tcBorders>
              <w:top w:val="single" w:sz="4" w:space="0" w:color="auto"/>
              <w:left w:val="single" w:sz="4" w:space="0" w:color="auto"/>
              <w:bottom w:val="single" w:sz="4" w:space="0" w:color="auto"/>
              <w:right w:val="single" w:sz="4" w:space="0" w:color="auto"/>
            </w:tcBorders>
            <w:hideMark/>
          </w:tcPr>
          <w:p w14:paraId="69CA1AEF" w14:textId="77777777" w:rsidR="00DC7D59" w:rsidRDefault="00DC7D59">
            <w:pPr>
              <w:pStyle w:val="TAL"/>
              <w:rPr>
                <w:sz w:val="16"/>
              </w:rPr>
            </w:pPr>
            <w:r>
              <w:rPr>
                <w:sz w:val="16"/>
              </w:rPr>
              <w:t>IETF HTTP RFC 7540 obsoleted by RFC 9113</w:t>
            </w:r>
          </w:p>
        </w:tc>
        <w:tc>
          <w:tcPr>
            <w:tcW w:w="515" w:type="pct"/>
            <w:tcBorders>
              <w:top w:val="single" w:sz="4" w:space="0" w:color="auto"/>
              <w:left w:val="single" w:sz="4" w:space="0" w:color="auto"/>
              <w:bottom w:val="single" w:sz="4" w:space="0" w:color="auto"/>
              <w:right w:val="single" w:sz="4" w:space="0" w:color="auto"/>
            </w:tcBorders>
            <w:hideMark/>
          </w:tcPr>
          <w:p w14:paraId="097830E6"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62F89483"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75663ED4" w14:textId="77777777" w:rsidR="00DC7D59" w:rsidRDefault="00DC7D59">
            <w:pPr>
              <w:pStyle w:val="TAL"/>
              <w:rPr>
                <w:sz w:val="16"/>
              </w:rPr>
            </w:pPr>
            <w:r>
              <w:rPr>
                <w:sz w:val="16"/>
              </w:rPr>
              <w:t>832</w:t>
            </w:r>
          </w:p>
        </w:tc>
        <w:tc>
          <w:tcPr>
            <w:tcW w:w="237" w:type="pct"/>
            <w:tcBorders>
              <w:top w:val="single" w:sz="4" w:space="0" w:color="auto"/>
              <w:left w:val="single" w:sz="4" w:space="0" w:color="auto"/>
              <w:bottom w:val="single" w:sz="4" w:space="0" w:color="auto"/>
              <w:right w:val="single" w:sz="4" w:space="0" w:color="auto"/>
            </w:tcBorders>
          </w:tcPr>
          <w:p w14:paraId="6E8531A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6CF414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807A6F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89C5234"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600A68E2" w14:textId="77777777" w:rsidR="00DC7D59" w:rsidRDefault="00DC7D59">
            <w:pPr>
              <w:pStyle w:val="TAL"/>
              <w:rPr>
                <w:sz w:val="16"/>
              </w:rPr>
            </w:pPr>
            <w:r>
              <w:rPr>
                <w:sz w:val="16"/>
              </w:rPr>
              <w:t>revised</w:t>
            </w:r>
          </w:p>
        </w:tc>
      </w:tr>
      <w:tr w:rsidR="00DC7D59" w14:paraId="2DBA15C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CD6493B" w14:textId="77777777" w:rsidR="00DC7D59" w:rsidRDefault="00DC7D59">
            <w:pPr>
              <w:pStyle w:val="TAL"/>
              <w:rPr>
                <w:sz w:val="16"/>
              </w:rPr>
            </w:pPr>
            <w:r>
              <w:rPr>
                <w:sz w:val="16"/>
              </w:rPr>
              <w:t>C3-235423</w:t>
            </w:r>
          </w:p>
        </w:tc>
        <w:tc>
          <w:tcPr>
            <w:tcW w:w="1604" w:type="pct"/>
            <w:tcBorders>
              <w:top w:val="single" w:sz="4" w:space="0" w:color="auto"/>
              <w:left w:val="single" w:sz="4" w:space="0" w:color="auto"/>
              <w:bottom w:val="single" w:sz="4" w:space="0" w:color="auto"/>
              <w:right w:val="single" w:sz="4" w:space="0" w:color="auto"/>
            </w:tcBorders>
            <w:hideMark/>
          </w:tcPr>
          <w:p w14:paraId="63C40D6F" w14:textId="77777777" w:rsidR="00DC7D59" w:rsidRDefault="00DC7D59">
            <w:pPr>
              <w:pStyle w:val="TAL"/>
              <w:rPr>
                <w:sz w:val="16"/>
              </w:rPr>
            </w:pPr>
            <w:r>
              <w:rPr>
                <w:sz w:val="16"/>
              </w:rPr>
              <w:t>IETF HTTP RFC 7540 obsoleted by RFC 9113</w:t>
            </w:r>
          </w:p>
        </w:tc>
        <w:tc>
          <w:tcPr>
            <w:tcW w:w="515" w:type="pct"/>
            <w:tcBorders>
              <w:top w:val="single" w:sz="4" w:space="0" w:color="auto"/>
              <w:left w:val="single" w:sz="4" w:space="0" w:color="auto"/>
              <w:bottom w:val="single" w:sz="4" w:space="0" w:color="auto"/>
              <w:right w:val="single" w:sz="4" w:space="0" w:color="auto"/>
            </w:tcBorders>
            <w:hideMark/>
          </w:tcPr>
          <w:p w14:paraId="73445395"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1F47696D" w14:textId="77777777" w:rsidR="00DC7D59" w:rsidRDefault="00DC7D59">
            <w:pPr>
              <w:pStyle w:val="TAL"/>
              <w:rPr>
                <w:sz w:val="16"/>
              </w:rPr>
            </w:pPr>
            <w:r>
              <w:rPr>
                <w:sz w:val="16"/>
              </w:rPr>
              <w:t>29,521</w:t>
            </w:r>
          </w:p>
        </w:tc>
        <w:tc>
          <w:tcPr>
            <w:tcW w:w="248" w:type="pct"/>
            <w:tcBorders>
              <w:top w:val="single" w:sz="4" w:space="0" w:color="auto"/>
              <w:left w:val="single" w:sz="4" w:space="0" w:color="auto"/>
              <w:bottom w:val="single" w:sz="4" w:space="0" w:color="auto"/>
              <w:right w:val="single" w:sz="4" w:space="0" w:color="auto"/>
            </w:tcBorders>
            <w:hideMark/>
          </w:tcPr>
          <w:p w14:paraId="11A43C76" w14:textId="77777777" w:rsidR="00DC7D59" w:rsidRDefault="00DC7D59">
            <w:pPr>
              <w:pStyle w:val="TAL"/>
              <w:rPr>
                <w:sz w:val="16"/>
              </w:rPr>
            </w:pPr>
            <w:r>
              <w:rPr>
                <w:sz w:val="16"/>
              </w:rPr>
              <w:t>194</w:t>
            </w:r>
          </w:p>
        </w:tc>
        <w:tc>
          <w:tcPr>
            <w:tcW w:w="237" w:type="pct"/>
            <w:tcBorders>
              <w:top w:val="single" w:sz="4" w:space="0" w:color="auto"/>
              <w:left w:val="single" w:sz="4" w:space="0" w:color="auto"/>
              <w:bottom w:val="single" w:sz="4" w:space="0" w:color="auto"/>
              <w:right w:val="single" w:sz="4" w:space="0" w:color="auto"/>
            </w:tcBorders>
          </w:tcPr>
          <w:p w14:paraId="64B047B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9BD2BC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94620E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269180F"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34CCBEA2" w14:textId="77777777" w:rsidR="00DC7D59" w:rsidRDefault="00DC7D59">
            <w:pPr>
              <w:pStyle w:val="TAL"/>
              <w:rPr>
                <w:sz w:val="16"/>
              </w:rPr>
            </w:pPr>
            <w:r>
              <w:rPr>
                <w:sz w:val="16"/>
              </w:rPr>
              <w:t>revised</w:t>
            </w:r>
          </w:p>
        </w:tc>
      </w:tr>
      <w:tr w:rsidR="00DC7D59" w14:paraId="3662F46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6E18333" w14:textId="77777777" w:rsidR="00DC7D59" w:rsidRDefault="00DC7D59">
            <w:pPr>
              <w:pStyle w:val="TAL"/>
              <w:rPr>
                <w:sz w:val="16"/>
              </w:rPr>
            </w:pPr>
            <w:r>
              <w:rPr>
                <w:sz w:val="16"/>
              </w:rPr>
              <w:t>C3-235424</w:t>
            </w:r>
          </w:p>
        </w:tc>
        <w:tc>
          <w:tcPr>
            <w:tcW w:w="1604" w:type="pct"/>
            <w:tcBorders>
              <w:top w:val="single" w:sz="4" w:space="0" w:color="auto"/>
              <w:left w:val="single" w:sz="4" w:space="0" w:color="auto"/>
              <w:bottom w:val="single" w:sz="4" w:space="0" w:color="auto"/>
              <w:right w:val="single" w:sz="4" w:space="0" w:color="auto"/>
            </w:tcBorders>
            <w:hideMark/>
          </w:tcPr>
          <w:p w14:paraId="24731F8F" w14:textId="77777777" w:rsidR="00DC7D59" w:rsidRDefault="00DC7D59">
            <w:pPr>
              <w:pStyle w:val="TAL"/>
              <w:rPr>
                <w:sz w:val="16"/>
              </w:rPr>
            </w:pPr>
            <w:r>
              <w:rPr>
                <w:sz w:val="16"/>
              </w:rPr>
              <w:t>IETF HTTP RFC 7540 obsoleted by RFC 9113</w:t>
            </w:r>
          </w:p>
        </w:tc>
        <w:tc>
          <w:tcPr>
            <w:tcW w:w="515" w:type="pct"/>
            <w:tcBorders>
              <w:top w:val="single" w:sz="4" w:space="0" w:color="auto"/>
              <w:left w:val="single" w:sz="4" w:space="0" w:color="auto"/>
              <w:bottom w:val="single" w:sz="4" w:space="0" w:color="auto"/>
              <w:right w:val="single" w:sz="4" w:space="0" w:color="auto"/>
            </w:tcBorders>
            <w:hideMark/>
          </w:tcPr>
          <w:p w14:paraId="6F8E773B"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4780FACF" w14:textId="77777777" w:rsidR="00DC7D59" w:rsidRDefault="00DC7D59">
            <w:pPr>
              <w:pStyle w:val="TAL"/>
              <w:rPr>
                <w:sz w:val="16"/>
              </w:rPr>
            </w:pPr>
            <w:r>
              <w:rPr>
                <w:sz w:val="16"/>
              </w:rPr>
              <w:t>29,535</w:t>
            </w:r>
          </w:p>
        </w:tc>
        <w:tc>
          <w:tcPr>
            <w:tcW w:w="248" w:type="pct"/>
            <w:tcBorders>
              <w:top w:val="single" w:sz="4" w:space="0" w:color="auto"/>
              <w:left w:val="single" w:sz="4" w:space="0" w:color="auto"/>
              <w:bottom w:val="single" w:sz="4" w:space="0" w:color="auto"/>
              <w:right w:val="single" w:sz="4" w:space="0" w:color="auto"/>
            </w:tcBorders>
            <w:hideMark/>
          </w:tcPr>
          <w:p w14:paraId="3A22B217" w14:textId="77777777" w:rsidR="00DC7D59" w:rsidRDefault="00DC7D59">
            <w:pPr>
              <w:pStyle w:val="TAL"/>
              <w:rPr>
                <w:sz w:val="16"/>
              </w:rPr>
            </w:pPr>
            <w:r>
              <w:rPr>
                <w:sz w:val="16"/>
              </w:rPr>
              <w:t>44</w:t>
            </w:r>
          </w:p>
        </w:tc>
        <w:tc>
          <w:tcPr>
            <w:tcW w:w="237" w:type="pct"/>
            <w:tcBorders>
              <w:top w:val="single" w:sz="4" w:space="0" w:color="auto"/>
              <w:left w:val="single" w:sz="4" w:space="0" w:color="auto"/>
              <w:bottom w:val="single" w:sz="4" w:space="0" w:color="auto"/>
              <w:right w:val="single" w:sz="4" w:space="0" w:color="auto"/>
            </w:tcBorders>
          </w:tcPr>
          <w:p w14:paraId="6016DC7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815BA3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494E3A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EEDA506"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DE0DBF3" w14:textId="77777777" w:rsidR="00DC7D59" w:rsidRDefault="00DC7D59">
            <w:pPr>
              <w:pStyle w:val="TAL"/>
              <w:rPr>
                <w:sz w:val="16"/>
              </w:rPr>
            </w:pPr>
            <w:r>
              <w:rPr>
                <w:sz w:val="16"/>
              </w:rPr>
              <w:t>revised</w:t>
            </w:r>
          </w:p>
        </w:tc>
      </w:tr>
      <w:tr w:rsidR="00DC7D59" w14:paraId="07D5C14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D463E3A" w14:textId="77777777" w:rsidR="00DC7D59" w:rsidRDefault="00DC7D59">
            <w:pPr>
              <w:pStyle w:val="TAL"/>
              <w:rPr>
                <w:sz w:val="16"/>
              </w:rPr>
            </w:pPr>
            <w:r>
              <w:rPr>
                <w:sz w:val="16"/>
              </w:rPr>
              <w:t>C3-235425</w:t>
            </w:r>
          </w:p>
        </w:tc>
        <w:tc>
          <w:tcPr>
            <w:tcW w:w="1604" w:type="pct"/>
            <w:tcBorders>
              <w:top w:val="single" w:sz="4" w:space="0" w:color="auto"/>
              <w:left w:val="single" w:sz="4" w:space="0" w:color="auto"/>
              <w:bottom w:val="single" w:sz="4" w:space="0" w:color="auto"/>
              <w:right w:val="single" w:sz="4" w:space="0" w:color="auto"/>
            </w:tcBorders>
            <w:hideMark/>
          </w:tcPr>
          <w:p w14:paraId="5ACDFCC1" w14:textId="77777777" w:rsidR="00DC7D59" w:rsidRDefault="00DC7D59">
            <w:pPr>
              <w:pStyle w:val="TAL"/>
              <w:rPr>
                <w:sz w:val="16"/>
              </w:rPr>
            </w:pPr>
            <w:r>
              <w:rPr>
                <w:sz w:val="16"/>
              </w:rPr>
              <w:t>IETF HTTP RFC 7540 obsoleted by RFC 9113</w:t>
            </w:r>
          </w:p>
        </w:tc>
        <w:tc>
          <w:tcPr>
            <w:tcW w:w="515" w:type="pct"/>
            <w:tcBorders>
              <w:top w:val="single" w:sz="4" w:space="0" w:color="auto"/>
              <w:left w:val="single" w:sz="4" w:space="0" w:color="auto"/>
              <w:bottom w:val="single" w:sz="4" w:space="0" w:color="auto"/>
              <w:right w:val="single" w:sz="4" w:space="0" w:color="auto"/>
            </w:tcBorders>
            <w:hideMark/>
          </w:tcPr>
          <w:p w14:paraId="2B664F1B"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0EF5943B" w14:textId="77777777" w:rsidR="00DC7D59" w:rsidRDefault="00DC7D59">
            <w:pPr>
              <w:pStyle w:val="TAL"/>
              <w:rPr>
                <w:sz w:val="16"/>
              </w:rPr>
            </w:pPr>
            <w:r>
              <w:rPr>
                <w:sz w:val="16"/>
              </w:rPr>
              <w:t>29,575</w:t>
            </w:r>
          </w:p>
        </w:tc>
        <w:tc>
          <w:tcPr>
            <w:tcW w:w="248" w:type="pct"/>
            <w:tcBorders>
              <w:top w:val="single" w:sz="4" w:space="0" w:color="auto"/>
              <w:left w:val="single" w:sz="4" w:space="0" w:color="auto"/>
              <w:bottom w:val="single" w:sz="4" w:space="0" w:color="auto"/>
              <w:right w:val="single" w:sz="4" w:space="0" w:color="auto"/>
            </w:tcBorders>
            <w:hideMark/>
          </w:tcPr>
          <w:p w14:paraId="7E44519A" w14:textId="77777777" w:rsidR="00DC7D59" w:rsidRDefault="00DC7D59">
            <w:pPr>
              <w:pStyle w:val="TAL"/>
              <w:rPr>
                <w:sz w:val="16"/>
              </w:rPr>
            </w:pPr>
            <w:r>
              <w:rPr>
                <w:sz w:val="16"/>
              </w:rPr>
              <w:t>72</w:t>
            </w:r>
          </w:p>
        </w:tc>
        <w:tc>
          <w:tcPr>
            <w:tcW w:w="237" w:type="pct"/>
            <w:tcBorders>
              <w:top w:val="single" w:sz="4" w:space="0" w:color="auto"/>
              <w:left w:val="single" w:sz="4" w:space="0" w:color="auto"/>
              <w:bottom w:val="single" w:sz="4" w:space="0" w:color="auto"/>
              <w:right w:val="single" w:sz="4" w:space="0" w:color="auto"/>
            </w:tcBorders>
          </w:tcPr>
          <w:p w14:paraId="1DFB8DA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6766B0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7F4D532"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6A396FD"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6CE427BF" w14:textId="77777777" w:rsidR="00DC7D59" w:rsidRDefault="00DC7D59">
            <w:pPr>
              <w:pStyle w:val="TAL"/>
              <w:rPr>
                <w:sz w:val="16"/>
              </w:rPr>
            </w:pPr>
            <w:r>
              <w:rPr>
                <w:sz w:val="16"/>
              </w:rPr>
              <w:t>revised</w:t>
            </w:r>
          </w:p>
        </w:tc>
      </w:tr>
      <w:tr w:rsidR="00DC7D59" w14:paraId="6F82454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E6564A4" w14:textId="77777777" w:rsidR="00DC7D59" w:rsidRDefault="00DC7D59">
            <w:pPr>
              <w:pStyle w:val="TAL"/>
              <w:rPr>
                <w:sz w:val="16"/>
              </w:rPr>
            </w:pPr>
            <w:r>
              <w:rPr>
                <w:sz w:val="16"/>
              </w:rPr>
              <w:t>C3-235426</w:t>
            </w:r>
          </w:p>
        </w:tc>
        <w:tc>
          <w:tcPr>
            <w:tcW w:w="1604" w:type="pct"/>
            <w:tcBorders>
              <w:top w:val="single" w:sz="4" w:space="0" w:color="auto"/>
              <w:left w:val="single" w:sz="4" w:space="0" w:color="auto"/>
              <w:bottom w:val="single" w:sz="4" w:space="0" w:color="auto"/>
              <w:right w:val="single" w:sz="4" w:space="0" w:color="auto"/>
            </w:tcBorders>
            <w:hideMark/>
          </w:tcPr>
          <w:p w14:paraId="02D2ADDD" w14:textId="77777777" w:rsidR="00DC7D59" w:rsidRDefault="00DC7D59">
            <w:pPr>
              <w:pStyle w:val="TAL"/>
              <w:rPr>
                <w:sz w:val="16"/>
              </w:rPr>
            </w:pPr>
            <w:r>
              <w:rPr>
                <w:sz w:val="16"/>
              </w:rPr>
              <w:t>IETF HTTP RFC 7540 obsoleted by RFC 9113</w:t>
            </w:r>
          </w:p>
        </w:tc>
        <w:tc>
          <w:tcPr>
            <w:tcW w:w="515" w:type="pct"/>
            <w:tcBorders>
              <w:top w:val="single" w:sz="4" w:space="0" w:color="auto"/>
              <w:left w:val="single" w:sz="4" w:space="0" w:color="auto"/>
              <w:bottom w:val="single" w:sz="4" w:space="0" w:color="auto"/>
              <w:right w:val="single" w:sz="4" w:space="0" w:color="auto"/>
            </w:tcBorders>
            <w:hideMark/>
          </w:tcPr>
          <w:p w14:paraId="6764B94B"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1E25736D" w14:textId="77777777" w:rsidR="00DC7D59" w:rsidRDefault="00DC7D59">
            <w:pPr>
              <w:pStyle w:val="TAL"/>
              <w:rPr>
                <w:sz w:val="16"/>
              </w:rPr>
            </w:pPr>
            <w:r>
              <w:rPr>
                <w:sz w:val="16"/>
              </w:rPr>
              <w:t>29,576</w:t>
            </w:r>
          </w:p>
        </w:tc>
        <w:tc>
          <w:tcPr>
            <w:tcW w:w="248" w:type="pct"/>
            <w:tcBorders>
              <w:top w:val="single" w:sz="4" w:space="0" w:color="auto"/>
              <w:left w:val="single" w:sz="4" w:space="0" w:color="auto"/>
              <w:bottom w:val="single" w:sz="4" w:space="0" w:color="auto"/>
              <w:right w:val="single" w:sz="4" w:space="0" w:color="auto"/>
            </w:tcBorders>
            <w:hideMark/>
          </w:tcPr>
          <w:p w14:paraId="1DC9ECC6" w14:textId="77777777" w:rsidR="00DC7D59" w:rsidRDefault="00DC7D59">
            <w:pPr>
              <w:pStyle w:val="TAL"/>
              <w:rPr>
                <w:sz w:val="16"/>
              </w:rPr>
            </w:pPr>
            <w:r>
              <w:rPr>
                <w:sz w:val="16"/>
              </w:rPr>
              <w:t>49</w:t>
            </w:r>
          </w:p>
        </w:tc>
        <w:tc>
          <w:tcPr>
            <w:tcW w:w="237" w:type="pct"/>
            <w:tcBorders>
              <w:top w:val="single" w:sz="4" w:space="0" w:color="auto"/>
              <w:left w:val="single" w:sz="4" w:space="0" w:color="auto"/>
              <w:bottom w:val="single" w:sz="4" w:space="0" w:color="auto"/>
              <w:right w:val="single" w:sz="4" w:space="0" w:color="auto"/>
            </w:tcBorders>
          </w:tcPr>
          <w:p w14:paraId="668D290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06C5EE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88221A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3510988"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36E7A3C3" w14:textId="77777777" w:rsidR="00DC7D59" w:rsidRDefault="00DC7D59">
            <w:pPr>
              <w:pStyle w:val="TAL"/>
              <w:rPr>
                <w:sz w:val="16"/>
              </w:rPr>
            </w:pPr>
            <w:r>
              <w:rPr>
                <w:sz w:val="16"/>
              </w:rPr>
              <w:t>revised</w:t>
            </w:r>
          </w:p>
        </w:tc>
      </w:tr>
      <w:tr w:rsidR="00DC7D59" w14:paraId="7E7A385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3A7D183" w14:textId="77777777" w:rsidR="00DC7D59" w:rsidRDefault="00DC7D59">
            <w:pPr>
              <w:pStyle w:val="TAL"/>
              <w:rPr>
                <w:sz w:val="16"/>
              </w:rPr>
            </w:pPr>
            <w:r>
              <w:rPr>
                <w:sz w:val="16"/>
              </w:rPr>
              <w:t>C3-235427</w:t>
            </w:r>
          </w:p>
        </w:tc>
        <w:tc>
          <w:tcPr>
            <w:tcW w:w="1604" w:type="pct"/>
            <w:tcBorders>
              <w:top w:val="single" w:sz="4" w:space="0" w:color="auto"/>
              <w:left w:val="single" w:sz="4" w:space="0" w:color="auto"/>
              <w:bottom w:val="single" w:sz="4" w:space="0" w:color="auto"/>
              <w:right w:val="single" w:sz="4" w:space="0" w:color="auto"/>
            </w:tcBorders>
            <w:hideMark/>
          </w:tcPr>
          <w:p w14:paraId="081D7505" w14:textId="77777777" w:rsidR="00DC7D59" w:rsidRDefault="00DC7D59">
            <w:pPr>
              <w:pStyle w:val="TAL"/>
              <w:rPr>
                <w:sz w:val="16"/>
              </w:rPr>
            </w:pPr>
            <w:r>
              <w:rPr>
                <w:sz w:val="16"/>
              </w:rPr>
              <w:t>IETF HTTP RFCs obsoleted by RFCs 9110, 9111, 9112 and 9113</w:t>
            </w:r>
          </w:p>
        </w:tc>
        <w:tc>
          <w:tcPr>
            <w:tcW w:w="515" w:type="pct"/>
            <w:tcBorders>
              <w:top w:val="single" w:sz="4" w:space="0" w:color="auto"/>
              <w:left w:val="single" w:sz="4" w:space="0" w:color="auto"/>
              <w:bottom w:val="single" w:sz="4" w:space="0" w:color="auto"/>
              <w:right w:val="single" w:sz="4" w:space="0" w:color="auto"/>
            </w:tcBorders>
            <w:hideMark/>
          </w:tcPr>
          <w:p w14:paraId="6D1EFFFB"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594F1EBE" w14:textId="77777777" w:rsidR="00DC7D59" w:rsidRDefault="00DC7D59">
            <w:pPr>
              <w:pStyle w:val="TAL"/>
              <w:rPr>
                <w:sz w:val="16"/>
              </w:rPr>
            </w:pPr>
            <w:r>
              <w:rPr>
                <w:sz w:val="16"/>
              </w:rPr>
              <w:t>29,538</w:t>
            </w:r>
          </w:p>
        </w:tc>
        <w:tc>
          <w:tcPr>
            <w:tcW w:w="248" w:type="pct"/>
            <w:tcBorders>
              <w:top w:val="single" w:sz="4" w:space="0" w:color="auto"/>
              <w:left w:val="single" w:sz="4" w:space="0" w:color="auto"/>
              <w:bottom w:val="single" w:sz="4" w:space="0" w:color="auto"/>
              <w:right w:val="single" w:sz="4" w:space="0" w:color="auto"/>
            </w:tcBorders>
            <w:hideMark/>
          </w:tcPr>
          <w:p w14:paraId="4B5B41DA" w14:textId="77777777" w:rsidR="00DC7D59" w:rsidRDefault="00DC7D59">
            <w:pPr>
              <w:pStyle w:val="TAL"/>
              <w:rPr>
                <w:sz w:val="16"/>
              </w:rPr>
            </w:pPr>
            <w:r>
              <w:rPr>
                <w:sz w:val="16"/>
              </w:rPr>
              <w:t>42</w:t>
            </w:r>
          </w:p>
        </w:tc>
        <w:tc>
          <w:tcPr>
            <w:tcW w:w="237" w:type="pct"/>
            <w:tcBorders>
              <w:top w:val="single" w:sz="4" w:space="0" w:color="auto"/>
              <w:left w:val="single" w:sz="4" w:space="0" w:color="auto"/>
              <w:bottom w:val="single" w:sz="4" w:space="0" w:color="auto"/>
              <w:right w:val="single" w:sz="4" w:space="0" w:color="auto"/>
            </w:tcBorders>
          </w:tcPr>
          <w:p w14:paraId="06FA387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853FE4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94E983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7339A67"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51B74260" w14:textId="77777777" w:rsidR="00DC7D59" w:rsidRDefault="00DC7D59">
            <w:pPr>
              <w:pStyle w:val="TAL"/>
              <w:rPr>
                <w:sz w:val="16"/>
              </w:rPr>
            </w:pPr>
            <w:r>
              <w:rPr>
                <w:sz w:val="16"/>
              </w:rPr>
              <w:t>revised</w:t>
            </w:r>
          </w:p>
        </w:tc>
      </w:tr>
      <w:tr w:rsidR="00DC7D59" w14:paraId="26115DC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1D1194F" w14:textId="77777777" w:rsidR="00DC7D59" w:rsidRDefault="00DC7D59">
            <w:pPr>
              <w:pStyle w:val="TAL"/>
              <w:rPr>
                <w:sz w:val="16"/>
              </w:rPr>
            </w:pPr>
            <w:r>
              <w:rPr>
                <w:sz w:val="16"/>
              </w:rPr>
              <w:t>C3-235428</w:t>
            </w:r>
          </w:p>
        </w:tc>
        <w:tc>
          <w:tcPr>
            <w:tcW w:w="1604" w:type="pct"/>
            <w:tcBorders>
              <w:top w:val="single" w:sz="4" w:space="0" w:color="auto"/>
              <w:left w:val="single" w:sz="4" w:space="0" w:color="auto"/>
              <w:bottom w:val="single" w:sz="4" w:space="0" w:color="auto"/>
              <w:right w:val="single" w:sz="4" w:space="0" w:color="auto"/>
            </w:tcBorders>
            <w:hideMark/>
          </w:tcPr>
          <w:p w14:paraId="3DC4B727" w14:textId="77777777" w:rsidR="00DC7D59" w:rsidRDefault="00DC7D59">
            <w:pPr>
              <w:pStyle w:val="TAL"/>
              <w:rPr>
                <w:sz w:val="16"/>
              </w:rPr>
            </w:pPr>
            <w:r>
              <w:rPr>
                <w:sz w:val="16"/>
              </w:rPr>
              <w:t>Rel15-23.512 Add missing service operation and correct text and notes</w:t>
            </w:r>
          </w:p>
        </w:tc>
        <w:tc>
          <w:tcPr>
            <w:tcW w:w="515" w:type="pct"/>
            <w:tcBorders>
              <w:top w:val="single" w:sz="4" w:space="0" w:color="auto"/>
              <w:left w:val="single" w:sz="4" w:space="0" w:color="auto"/>
              <w:bottom w:val="single" w:sz="4" w:space="0" w:color="auto"/>
              <w:right w:val="single" w:sz="4" w:space="0" w:color="auto"/>
            </w:tcBorders>
            <w:hideMark/>
          </w:tcPr>
          <w:p w14:paraId="3EB329A3"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7A511D37"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14DAC05E" w14:textId="77777777" w:rsidR="00DC7D59" w:rsidRDefault="00DC7D59">
            <w:pPr>
              <w:pStyle w:val="TAL"/>
              <w:rPr>
                <w:sz w:val="16"/>
              </w:rPr>
            </w:pPr>
            <w:r>
              <w:rPr>
                <w:sz w:val="16"/>
              </w:rPr>
              <w:t>1175</w:t>
            </w:r>
          </w:p>
        </w:tc>
        <w:tc>
          <w:tcPr>
            <w:tcW w:w="237" w:type="pct"/>
            <w:tcBorders>
              <w:top w:val="single" w:sz="4" w:space="0" w:color="auto"/>
              <w:left w:val="single" w:sz="4" w:space="0" w:color="auto"/>
              <w:bottom w:val="single" w:sz="4" w:space="0" w:color="auto"/>
              <w:right w:val="single" w:sz="4" w:space="0" w:color="auto"/>
            </w:tcBorders>
          </w:tcPr>
          <w:p w14:paraId="2712938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EB1FFBB" w14:textId="77777777" w:rsidR="00DC7D59" w:rsidRDefault="00DC7D59">
            <w:pPr>
              <w:pStyle w:val="TAL"/>
              <w:rPr>
                <w:sz w:val="16"/>
              </w:rPr>
            </w:pPr>
            <w:r>
              <w:rPr>
                <w:sz w:val="16"/>
              </w:rPr>
              <w:t>Rel-15</w:t>
            </w:r>
          </w:p>
        </w:tc>
        <w:tc>
          <w:tcPr>
            <w:tcW w:w="220" w:type="pct"/>
            <w:tcBorders>
              <w:top w:val="single" w:sz="4" w:space="0" w:color="auto"/>
              <w:left w:val="single" w:sz="4" w:space="0" w:color="auto"/>
              <w:bottom w:val="single" w:sz="4" w:space="0" w:color="auto"/>
              <w:right w:val="single" w:sz="4" w:space="0" w:color="auto"/>
            </w:tcBorders>
            <w:hideMark/>
          </w:tcPr>
          <w:p w14:paraId="5DAC551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748467E"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6AC51707" w14:textId="77777777" w:rsidR="00DC7D59" w:rsidRDefault="00DC7D59">
            <w:pPr>
              <w:pStyle w:val="TAL"/>
              <w:rPr>
                <w:sz w:val="16"/>
              </w:rPr>
            </w:pPr>
            <w:r>
              <w:rPr>
                <w:sz w:val="16"/>
              </w:rPr>
              <w:t>withdrawn</w:t>
            </w:r>
          </w:p>
        </w:tc>
      </w:tr>
      <w:tr w:rsidR="00DC7D59" w14:paraId="041AA12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3478D6A" w14:textId="77777777" w:rsidR="00DC7D59" w:rsidRDefault="00DC7D59">
            <w:pPr>
              <w:pStyle w:val="TAL"/>
              <w:rPr>
                <w:sz w:val="16"/>
              </w:rPr>
            </w:pPr>
            <w:r>
              <w:rPr>
                <w:sz w:val="16"/>
              </w:rPr>
              <w:t>C3-235429</w:t>
            </w:r>
          </w:p>
        </w:tc>
        <w:tc>
          <w:tcPr>
            <w:tcW w:w="1604" w:type="pct"/>
            <w:tcBorders>
              <w:top w:val="single" w:sz="4" w:space="0" w:color="auto"/>
              <w:left w:val="single" w:sz="4" w:space="0" w:color="auto"/>
              <w:bottom w:val="single" w:sz="4" w:space="0" w:color="auto"/>
              <w:right w:val="single" w:sz="4" w:space="0" w:color="auto"/>
            </w:tcBorders>
            <w:hideMark/>
          </w:tcPr>
          <w:p w14:paraId="6B08C11F" w14:textId="77777777" w:rsidR="00DC7D59" w:rsidRDefault="00DC7D59">
            <w:pPr>
              <w:pStyle w:val="TAL"/>
              <w:rPr>
                <w:sz w:val="16"/>
              </w:rPr>
            </w:pPr>
            <w:r>
              <w:rPr>
                <w:sz w:val="16"/>
              </w:rPr>
              <w:t>Rel15- Spec 29.554 - Add missing procedures to Section 5.2.5.5</w:t>
            </w:r>
          </w:p>
        </w:tc>
        <w:tc>
          <w:tcPr>
            <w:tcW w:w="515" w:type="pct"/>
            <w:tcBorders>
              <w:top w:val="single" w:sz="4" w:space="0" w:color="auto"/>
              <w:left w:val="single" w:sz="4" w:space="0" w:color="auto"/>
              <w:bottom w:val="single" w:sz="4" w:space="0" w:color="auto"/>
              <w:right w:val="single" w:sz="4" w:space="0" w:color="auto"/>
            </w:tcBorders>
            <w:hideMark/>
          </w:tcPr>
          <w:p w14:paraId="49E5A325"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09B0ADF8"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5A0EA94E" w14:textId="77777777" w:rsidR="00DC7D59" w:rsidRDefault="00DC7D59">
            <w:pPr>
              <w:pStyle w:val="TAL"/>
              <w:rPr>
                <w:sz w:val="16"/>
              </w:rPr>
            </w:pPr>
            <w:r>
              <w:rPr>
                <w:sz w:val="16"/>
              </w:rPr>
              <w:t>89</w:t>
            </w:r>
          </w:p>
        </w:tc>
        <w:tc>
          <w:tcPr>
            <w:tcW w:w="237" w:type="pct"/>
            <w:tcBorders>
              <w:top w:val="single" w:sz="4" w:space="0" w:color="auto"/>
              <w:left w:val="single" w:sz="4" w:space="0" w:color="auto"/>
              <w:bottom w:val="single" w:sz="4" w:space="0" w:color="auto"/>
              <w:right w:val="single" w:sz="4" w:space="0" w:color="auto"/>
            </w:tcBorders>
          </w:tcPr>
          <w:p w14:paraId="7F82079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A6A78DC" w14:textId="77777777" w:rsidR="00DC7D59" w:rsidRDefault="00DC7D59">
            <w:pPr>
              <w:pStyle w:val="TAL"/>
              <w:rPr>
                <w:sz w:val="16"/>
              </w:rPr>
            </w:pPr>
            <w:r>
              <w:rPr>
                <w:sz w:val="16"/>
              </w:rPr>
              <w:t>Rel-15</w:t>
            </w:r>
          </w:p>
        </w:tc>
        <w:tc>
          <w:tcPr>
            <w:tcW w:w="220" w:type="pct"/>
            <w:tcBorders>
              <w:top w:val="single" w:sz="4" w:space="0" w:color="auto"/>
              <w:left w:val="single" w:sz="4" w:space="0" w:color="auto"/>
              <w:bottom w:val="single" w:sz="4" w:space="0" w:color="auto"/>
              <w:right w:val="single" w:sz="4" w:space="0" w:color="auto"/>
            </w:tcBorders>
            <w:hideMark/>
          </w:tcPr>
          <w:p w14:paraId="21AB689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7D73195"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2595EFBB" w14:textId="77777777" w:rsidR="00DC7D59" w:rsidRDefault="00DC7D59">
            <w:pPr>
              <w:pStyle w:val="TAL"/>
              <w:rPr>
                <w:sz w:val="16"/>
              </w:rPr>
            </w:pPr>
            <w:r>
              <w:rPr>
                <w:sz w:val="16"/>
              </w:rPr>
              <w:t>withdrawn</w:t>
            </w:r>
          </w:p>
        </w:tc>
      </w:tr>
      <w:tr w:rsidR="00DC7D59" w14:paraId="28B579C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CA5A5FF" w14:textId="77777777" w:rsidR="00DC7D59" w:rsidRDefault="00DC7D59">
            <w:pPr>
              <w:pStyle w:val="TAL"/>
              <w:rPr>
                <w:sz w:val="16"/>
              </w:rPr>
            </w:pPr>
            <w:r>
              <w:rPr>
                <w:sz w:val="16"/>
              </w:rPr>
              <w:t>C3-235430</w:t>
            </w:r>
          </w:p>
        </w:tc>
        <w:tc>
          <w:tcPr>
            <w:tcW w:w="1604" w:type="pct"/>
            <w:tcBorders>
              <w:top w:val="single" w:sz="4" w:space="0" w:color="auto"/>
              <w:left w:val="single" w:sz="4" w:space="0" w:color="auto"/>
              <w:bottom w:val="single" w:sz="4" w:space="0" w:color="auto"/>
              <w:right w:val="single" w:sz="4" w:space="0" w:color="auto"/>
            </w:tcBorders>
            <w:hideMark/>
          </w:tcPr>
          <w:p w14:paraId="49DDE407" w14:textId="77777777" w:rsidR="00DC7D59" w:rsidRDefault="00DC7D59">
            <w:pPr>
              <w:pStyle w:val="TAL"/>
              <w:rPr>
                <w:sz w:val="16"/>
              </w:rPr>
            </w:pPr>
            <w:r>
              <w:rPr>
                <w:sz w:val="16"/>
              </w:rPr>
              <w:t>Rel16- Spec 29.554 - Add missing procedures to Section 5.2.5.5</w:t>
            </w:r>
          </w:p>
        </w:tc>
        <w:tc>
          <w:tcPr>
            <w:tcW w:w="515" w:type="pct"/>
            <w:tcBorders>
              <w:top w:val="single" w:sz="4" w:space="0" w:color="auto"/>
              <w:left w:val="single" w:sz="4" w:space="0" w:color="auto"/>
              <w:bottom w:val="single" w:sz="4" w:space="0" w:color="auto"/>
              <w:right w:val="single" w:sz="4" w:space="0" w:color="auto"/>
            </w:tcBorders>
            <w:hideMark/>
          </w:tcPr>
          <w:p w14:paraId="6081C9D1"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6E2838A1"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1811734C" w14:textId="77777777" w:rsidR="00DC7D59" w:rsidRDefault="00DC7D59">
            <w:pPr>
              <w:pStyle w:val="TAL"/>
              <w:rPr>
                <w:sz w:val="16"/>
              </w:rPr>
            </w:pPr>
            <w:r>
              <w:rPr>
                <w:sz w:val="16"/>
              </w:rPr>
              <w:t>90</w:t>
            </w:r>
          </w:p>
        </w:tc>
        <w:tc>
          <w:tcPr>
            <w:tcW w:w="237" w:type="pct"/>
            <w:tcBorders>
              <w:top w:val="single" w:sz="4" w:space="0" w:color="auto"/>
              <w:left w:val="single" w:sz="4" w:space="0" w:color="auto"/>
              <w:bottom w:val="single" w:sz="4" w:space="0" w:color="auto"/>
              <w:right w:val="single" w:sz="4" w:space="0" w:color="auto"/>
            </w:tcBorders>
          </w:tcPr>
          <w:p w14:paraId="7080F95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EEB1497" w14:textId="77777777" w:rsidR="00DC7D59" w:rsidRDefault="00DC7D59">
            <w:pPr>
              <w:pStyle w:val="TAL"/>
              <w:rPr>
                <w:sz w:val="16"/>
              </w:rPr>
            </w:pPr>
            <w:r>
              <w:rPr>
                <w:sz w:val="16"/>
              </w:rPr>
              <w:t>Rel-16</w:t>
            </w:r>
          </w:p>
        </w:tc>
        <w:tc>
          <w:tcPr>
            <w:tcW w:w="220" w:type="pct"/>
            <w:tcBorders>
              <w:top w:val="single" w:sz="4" w:space="0" w:color="auto"/>
              <w:left w:val="single" w:sz="4" w:space="0" w:color="auto"/>
              <w:bottom w:val="single" w:sz="4" w:space="0" w:color="auto"/>
              <w:right w:val="single" w:sz="4" w:space="0" w:color="auto"/>
            </w:tcBorders>
            <w:hideMark/>
          </w:tcPr>
          <w:p w14:paraId="3B81BA80"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7ADC8B93"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79E386C0" w14:textId="77777777" w:rsidR="00DC7D59" w:rsidRDefault="00DC7D59">
            <w:pPr>
              <w:pStyle w:val="TAL"/>
              <w:rPr>
                <w:sz w:val="16"/>
              </w:rPr>
            </w:pPr>
            <w:r>
              <w:rPr>
                <w:sz w:val="16"/>
              </w:rPr>
              <w:t>withdrawn</w:t>
            </w:r>
          </w:p>
        </w:tc>
      </w:tr>
      <w:tr w:rsidR="00DC7D59" w14:paraId="4C6E115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50E5F4D" w14:textId="77777777" w:rsidR="00DC7D59" w:rsidRDefault="00DC7D59">
            <w:pPr>
              <w:pStyle w:val="TAL"/>
              <w:rPr>
                <w:sz w:val="16"/>
              </w:rPr>
            </w:pPr>
            <w:r>
              <w:rPr>
                <w:sz w:val="16"/>
              </w:rPr>
              <w:t>C3-235431</w:t>
            </w:r>
          </w:p>
        </w:tc>
        <w:tc>
          <w:tcPr>
            <w:tcW w:w="1604" w:type="pct"/>
            <w:tcBorders>
              <w:top w:val="single" w:sz="4" w:space="0" w:color="auto"/>
              <w:left w:val="single" w:sz="4" w:space="0" w:color="auto"/>
              <w:bottom w:val="single" w:sz="4" w:space="0" w:color="auto"/>
              <w:right w:val="single" w:sz="4" w:space="0" w:color="auto"/>
            </w:tcBorders>
            <w:hideMark/>
          </w:tcPr>
          <w:p w14:paraId="236ADECC" w14:textId="77777777" w:rsidR="00DC7D59" w:rsidRDefault="00DC7D59">
            <w:pPr>
              <w:pStyle w:val="TAL"/>
              <w:rPr>
                <w:sz w:val="16"/>
              </w:rPr>
            </w:pPr>
            <w:r>
              <w:rPr>
                <w:sz w:val="16"/>
              </w:rPr>
              <w:t>Rel17- Spec 29.554 - Add missing procedures to Section 5.2.5.5</w:t>
            </w:r>
          </w:p>
        </w:tc>
        <w:tc>
          <w:tcPr>
            <w:tcW w:w="515" w:type="pct"/>
            <w:tcBorders>
              <w:top w:val="single" w:sz="4" w:space="0" w:color="auto"/>
              <w:left w:val="single" w:sz="4" w:space="0" w:color="auto"/>
              <w:bottom w:val="single" w:sz="4" w:space="0" w:color="auto"/>
              <w:right w:val="single" w:sz="4" w:space="0" w:color="auto"/>
            </w:tcBorders>
            <w:hideMark/>
          </w:tcPr>
          <w:p w14:paraId="55F1F912"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3EED13E3"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2820B7F8" w14:textId="77777777" w:rsidR="00DC7D59" w:rsidRDefault="00DC7D59">
            <w:pPr>
              <w:pStyle w:val="TAL"/>
              <w:rPr>
                <w:sz w:val="16"/>
              </w:rPr>
            </w:pPr>
            <w:r>
              <w:rPr>
                <w:sz w:val="16"/>
              </w:rPr>
              <w:t>91</w:t>
            </w:r>
          </w:p>
        </w:tc>
        <w:tc>
          <w:tcPr>
            <w:tcW w:w="237" w:type="pct"/>
            <w:tcBorders>
              <w:top w:val="single" w:sz="4" w:space="0" w:color="auto"/>
              <w:left w:val="single" w:sz="4" w:space="0" w:color="auto"/>
              <w:bottom w:val="single" w:sz="4" w:space="0" w:color="auto"/>
              <w:right w:val="single" w:sz="4" w:space="0" w:color="auto"/>
            </w:tcBorders>
          </w:tcPr>
          <w:p w14:paraId="0A3E6A0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7766C95"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35304208"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176205B3"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268160DF" w14:textId="77777777" w:rsidR="00DC7D59" w:rsidRDefault="00DC7D59">
            <w:pPr>
              <w:pStyle w:val="TAL"/>
              <w:rPr>
                <w:sz w:val="16"/>
              </w:rPr>
            </w:pPr>
            <w:r>
              <w:rPr>
                <w:sz w:val="16"/>
              </w:rPr>
              <w:t>withdrawn</w:t>
            </w:r>
          </w:p>
        </w:tc>
      </w:tr>
      <w:tr w:rsidR="00DC7D59" w14:paraId="00611E5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59D327E" w14:textId="77777777" w:rsidR="00DC7D59" w:rsidRDefault="00DC7D59">
            <w:pPr>
              <w:pStyle w:val="TAL"/>
              <w:rPr>
                <w:sz w:val="16"/>
              </w:rPr>
            </w:pPr>
            <w:r>
              <w:rPr>
                <w:sz w:val="16"/>
              </w:rPr>
              <w:t>C3-235432</w:t>
            </w:r>
          </w:p>
        </w:tc>
        <w:tc>
          <w:tcPr>
            <w:tcW w:w="1604" w:type="pct"/>
            <w:tcBorders>
              <w:top w:val="single" w:sz="4" w:space="0" w:color="auto"/>
              <w:left w:val="single" w:sz="4" w:space="0" w:color="auto"/>
              <w:bottom w:val="single" w:sz="4" w:space="0" w:color="auto"/>
              <w:right w:val="single" w:sz="4" w:space="0" w:color="auto"/>
            </w:tcBorders>
            <w:hideMark/>
          </w:tcPr>
          <w:p w14:paraId="6AA6E277" w14:textId="77777777" w:rsidR="00DC7D59" w:rsidRDefault="00DC7D59">
            <w:pPr>
              <w:pStyle w:val="TAL"/>
              <w:rPr>
                <w:sz w:val="16"/>
              </w:rPr>
            </w:pPr>
            <w:r>
              <w:rPr>
                <w:sz w:val="16"/>
              </w:rPr>
              <w:t>Rel18- Spec 29.554 - Add missing procedures to Section 5.2.5.5</w:t>
            </w:r>
          </w:p>
        </w:tc>
        <w:tc>
          <w:tcPr>
            <w:tcW w:w="515" w:type="pct"/>
            <w:tcBorders>
              <w:top w:val="single" w:sz="4" w:space="0" w:color="auto"/>
              <w:left w:val="single" w:sz="4" w:space="0" w:color="auto"/>
              <w:bottom w:val="single" w:sz="4" w:space="0" w:color="auto"/>
              <w:right w:val="single" w:sz="4" w:space="0" w:color="auto"/>
            </w:tcBorders>
            <w:hideMark/>
          </w:tcPr>
          <w:p w14:paraId="1F4ACF24"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13F95EBD"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60B43726" w14:textId="77777777" w:rsidR="00DC7D59" w:rsidRDefault="00DC7D59">
            <w:pPr>
              <w:pStyle w:val="TAL"/>
              <w:rPr>
                <w:sz w:val="16"/>
              </w:rPr>
            </w:pPr>
            <w:r>
              <w:rPr>
                <w:sz w:val="16"/>
              </w:rPr>
              <w:t>92</w:t>
            </w:r>
          </w:p>
        </w:tc>
        <w:tc>
          <w:tcPr>
            <w:tcW w:w="237" w:type="pct"/>
            <w:tcBorders>
              <w:top w:val="single" w:sz="4" w:space="0" w:color="auto"/>
              <w:left w:val="single" w:sz="4" w:space="0" w:color="auto"/>
              <w:bottom w:val="single" w:sz="4" w:space="0" w:color="auto"/>
              <w:right w:val="single" w:sz="4" w:space="0" w:color="auto"/>
            </w:tcBorders>
          </w:tcPr>
          <w:p w14:paraId="7CB4995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76CD94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5D87E17"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3D6A1784"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2A14F0A8" w14:textId="77777777" w:rsidR="00DC7D59" w:rsidRDefault="00DC7D59">
            <w:pPr>
              <w:pStyle w:val="TAL"/>
              <w:rPr>
                <w:sz w:val="16"/>
              </w:rPr>
            </w:pPr>
            <w:r>
              <w:rPr>
                <w:sz w:val="16"/>
              </w:rPr>
              <w:t>withdrawn</w:t>
            </w:r>
          </w:p>
        </w:tc>
      </w:tr>
      <w:tr w:rsidR="00DC7D59" w14:paraId="58E4F8E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8D6E4FA" w14:textId="77777777" w:rsidR="00DC7D59" w:rsidRDefault="00DC7D59">
            <w:pPr>
              <w:pStyle w:val="TAL"/>
              <w:rPr>
                <w:sz w:val="16"/>
              </w:rPr>
            </w:pPr>
            <w:r>
              <w:rPr>
                <w:sz w:val="16"/>
              </w:rPr>
              <w:t>C3-235435</w:t>
            </w:r>
          </w:p>
        </w:tc>
        <w:tc>
          <w:tcPr>
            <w:tcW w:w="1604" w:type="pct"/>
            <w:tcBorders>
              <w:top w:val="single" w:sz="4" w:space="0" w:color="auto"/>
              <w:left w:val="single" w:sz="4" w:space="0" w:color="auto"/>
              <w:bottom w:val="single" w:sz="4" w:space="0" w:color="auto"/>
              <w:right w:val="single" w:sz="4" w:space="0" w:color="auto"/>
            </w:tcBorders>
            <w:hideMark/>
          </w:tcPr>
          <w:p w14:paraId="571B02B8"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4244220A"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4ADAA144" w14:textId="77777777" w:rsidR="00DC7D59" w:rsidRDefault="00DC7D59">
            <w:pPr>
              <w:pStyle w:val="TAL"/>
              <w:rPr>
                <w:sz w:val="16"/>
              </w:rPr>
            </w:pPr>
            <w:r>
              <w:rPr>
                <w:sz w:val="16"/>
              </w:rPr>
              <w:t>29,538</w:t>
            </w:r>
          </w:p>
        </w:tc>
        <w:tc>
          <w:tcPr>
            <w:tcW w:w="248" w:type="pct"/>
            <w:tcBorders>
              <w:top w:val="single" w:sz="4" w:space="0" w:color="auto"/>
              <w:left w:val="single" w:sz="4" w:space="0" w:color="auto"/>
              <w:bottom w:val="single" w:sz="4" w:space="0" w:color="auto"/>
              <w:right w:val="single" w:sz="4" w:space="0" w:color="auto"/>
            </w:tcBorders>
            <w:hideMark/>
          </w:tcPr>
          <w:p w14:paraId="40697A0E" w14:textId="77777777" w:rsidR="00DC7D59" w:rsidRDefault="00DC7D59">
            <w:pPr>
              <w:pStyle w:val="TAL"/>
              <w:rPr>
                <w:sz w:val="16"/>
              </w:rPr>
            </w:pPr>
            <w:r>
              <w:rPr>
                <w:sz w:val="16"/>
              </w:rPr>
              <w:t>43</w:t>
            </w:r>
          </w:p>
        </w:tc>
        <w:tc>
          <w:tcPr>
            <w:tcW w:w="237" w:type="pct"/>
            <w:tcBorders>
              <w:top w:val="single" w:sz="4" w:space="0" w:color="auto"/>
              <w:left w:val="single" w:sz="4" w:space="0" w:color="auto"/>
              <w:bottom w:val="single" w:sz="4" w:space="0" w:color="auto"/>
              <w:right w:val="single" w:sz="4" w:space="0" w:color="auto"/>
            </w:tcBorders>
          </w:tcPr>
          <w:p w14:paraId="297C487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FF423B2"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740A14D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1CD75C2" w14:textId="77777777" w:rsidR="00DC7D59" w:rsidRDefault="00DC7D59">
            <w:pPr>
              <w:pStyle w:val="TAL"/>
              <w:rPr>
                <w:sz w:val="16"/>
              </w:rPr>
            </w:pPr>
            <w:r>
              <w:rPr>
                <w:sz w:val="16"/>
              </w:rPr>
              <w:t>TEI17</w:t>
            </w:r>
          </w:p>
        </w:tc>
        <w:tc>
          <w:tcPr>
            <w:tcW w:w="420" w:type="pct"/>
            <w:tcBorders>
              <w:top w:val="single" w:sz="4" w:space="0" w:color="auto"/>
              <w:left w:val="single" w:sz="4" w:space="0" w:color="auto"/>
              <w:bottom w:val="single" w:sz="4" w:space="0" w:color="auto"/>
              <w:right w:val="single" w:sz="4" w:space="0" w:color="auto"/>
            </w:tcBorders>
            <w:hideMark/>
          </w:tcPr>
          <w:p w14:paraId="022B799C" w14:textId="77777777" w:rsidR="00DC7D59" w:rsidRDefault="00DC7D59">
            <w:pPr>
              <w:pStyle w:val="TAL"/>
              <w:rPr>
                <w:sz w:val="16"/>
              </w:rPr>
            </w:pPr>
            <w:r>
              <w:rPr>
                <w:sz w:val="16"/>
              </w:rPr>
              <w:t>agreed</w:t>
            </w:r>
          </w:p>
        </w:tc>
      </w:tr>
      <w:tr w:rsidR="00DC7D59" w14:paraId="50E29FF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32D048A" w14:textId="77777777" w:rsidR="00DC7D59" w:rsidRDefault="00DC7D59">
            <w:pPr>
              <w:pStyle w:val="TAL"/>
              <w:rPr>
                <w:sz w:val="16"/>
              </w:rPr>
            </w:pPr>
            <w:r>
              <w:rPr>
                <w:sz w:val="16"/>
              </w:rPr>
              <w:t>C3-235436</w:t>
            </w:r>
          </w:p>
        </w:tc>
        <w:tc>
          <w:tcPr>
            <w:tcW w:w="1604" w:type="pct"/>
            <w:tcBorders>
              <w:top w:val="single" w:sz="4" w:space="0" w:color="auto"/>
              <w:left w:val="single" w:sz="4" w:space="0" w:color="auto"/>
              <w:bottom w:val="single" w:sz="4" w:space="0" w:color="auto"/>
              <w:right w:val="single" w:sz="4" w:space="0" w:color="auto"/>
            </w:tcBorders>
            <w:hideMark/>
          </w:tcPr>
          <w:p w14:paraId="51141E70"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0BE095A4"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41D97E15" w14:textId="77777777" w:rsidR="00DC7D59" w:rsidRDefault="00DC7D59">
            <w:pPr>
              <w:pStyle w:val="TAL"/>
              <w:rPr>
                <w:sz w:val="16"/>
              </w:rPr>
            </w:pPr>
            <w:r>
              <w:rPr>
                <w:sz w:val="16"/>
              </w:rPr>
              <w:t>29,551</w:t>
            </w:r>
          </w:p>
        </w:tc>
        <w:tc>
          <w:tcPr>
            <w:tcW w:w="248" w:type="pct"/>
            <w:tcBorders>
              <w:top w:val="single" w:sz="4" w:space="0" w:color="auto"/>
              <w:left w:val="single" w:sz="4" w:space="0" w:color="auto"/>
              <w:bottom w:val="single" w:sz="4" w:space="0" w:color="auto"/>
              <w:right w:val="single" w:sz="4" w:space="0" w:color="auto"/>
            </w:tcBorders>
            <w:hideMark/>
          </w:tcPr>
          <w:p w14:paraId="4FC6CCBC" w14:textId="77777777" w:rsidR="00DC7D59" w:rsidRDefault="00DC7D59">
            <w:pPr>
              <w:pStyle w:val="TAL"/>
              <w:rPr>
                <w:sz w:val="16"/>
              </w:rPr>
            </w:pPr>
            <w:r>
              <w:rPr>
                <w:sz w:val="16"/>
              </w:rPr>
              <w:t>119</w:t>
            </w:r>
          </w:p>
        </w:tc>
        <w:tc>
          <w:tcPr>
            <w:tcW w:w="237" w:type="pct"/>
            <w:tcBorders>
              <w:top w:val="single" w:sz="4" w:space="0" w:color="auto"/>
              <w:left w:val="single" w:sz="4" w:space="0" w:color="auto"/>
              <w:bottom w:val="single" w:sz="4" w:space="0" w:color="auto"/>
              <w:right w:val="single" w:sz="4" w:space="0" w:color="auto"/>
            </w:tcBorders>
          </w:tcPr>
          <w:p w14:paraId="18A931B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DE54F7D"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51273A9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9006875" w14:textId="77777777" w:rsidR="00DC7D59" w:rsidRDefault="00DC7D59">
            <w:pPr>
              <w:pStyle w:val="TAL"/>
              <w:rPr>
                <w:sz w:val="16"/>
              </w:rPr>
            </w:pPr>
            <w:r>
              <w:rPr>
                <w:sz w:val="16"/>
              </w:rPr>
              <w:t>TEI17</w:t>
            </w:r>
          </w:p>
        </w:tc>
        <w:tc>
          <w:tcPr>
            <w:tcW w:w="420" w:type="pct"/>
            <w:tcBorders>
              <w:top w:val="single" w:sz="4" w:space="0" w:color="auto"/>
              <w:left w:val="single" w:sz="4" w:space="0" w:color="auto"/>
              <w:bottom w:val="single" w:sz="4" w:space="0" w:color="auto"/>
              <w:right w:val="single" w:sz="4" w:space="0" w:color="auto"/>
            </w:tcBorders>
            <w:hideMark/>
          </w:tcPr>
          <w:p w14:paraId="4FB43F06" w14:textId="77777777" w:rsidR="00DC7D59" w:rsidRDefault="00DC7D59">
            <w:pPr>
              <w:pStyle w:val="TAL"/>
              <w:rPr>
                <w:sz w:val="16"/>
              </w:rPr>
            </w:pPr>
            <w:r>
              <w:rPr>
                <w:sz w:val="16"/>
              </w:rPr>
              <w:t>agreed</w:t>
            </w:r>
          </w:p>
        </w:tc>
      </w:tr>
      <w:tr w:rsidR="00DC7D59" w14:paraId="50232C1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11EEDCB" w14:textId="77777777" w:rsidR="00DC7D59" w:rsidRDefault="00DC7D59">
            <w:pPr>
              <w:pStyle w:val="TAL"/>
              <w:rPr>
                <w:sz w:val="16"/>
              </w:rPr>
            </w:pPr>
            <w:r>
              <w:rPr>
                <w:sz w:val="16"/>
              </w:rPr>
              <w:t>C3-235437</w:t>
            </w:r>
          </w:p>
        </w:tc>
        <w:tc>
          <w:tcPr>
            <w:tcW w:w="1604" w:type="pct"/>
            <w:tcBorders>
              <w:top w:val="single" w:sz="4" w:space="0" w:color="auto"/>
              <w:left w:val="single" w:sz="4" w:space="0" w:color="auto"/>
              <w:bottom w:val="single" w:sz="4" w:space="0" w:color="auto"/>
              <w:right w:val="single" w:sz="4" w:space="0" w:color="auto"/>
            </w:tcBorders>
            <w:hideMark/>
          </w:tcPr>
          <w:p w14:paraId="3A954748"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0BDC7A63"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244FEAA7"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28E9D579" w14:textId="77777777" w:rsidR="00DC7D59" w:rsidRDefault="00DC7D59">
            <w:pPr>
              <w:pStyle w:val="TAL"/>
              <w:rPr>
                <w:sz w:val="16"/>
              </w:rPr>
            </w:pPr>
            <w:r>
              <w:rPr>
                <w:sz w:val="16"/>
              </w:rPr>
              <w:t>148</w:t>
            </w:r>
          </w:p>
        </w:tc>
        <w:tc>
          <w:tcPr>
            <w:tcW w:w="237" w:type="pct"/>
            <w:tcBorders>
              <w:top w:val="single" w:sz="4" w:space="0" w:color="auto"/>
              <w:left w:val="single" w:sz="4" w:space="0" w:color="auto"/>
              <w:bottom w:val="single" w:sz="4" w:space="0" w:color="auto"/>
              <w:right w:val="single" w:sz="4" w:space="0" w:color="auto"/>
            </w:tcBorders>
          </w:tcPr>
          <w:p w14:paraId="2DAF3D6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6D365F8"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66FBB4D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15626A0" w14:textId="77777777" w:rsidR="00DC7D59" w:rsidRDefault="00DC7D59">
            <w:pPr>
              <w:pStyle w:val="TAL"/>
              <w:rPr>
                <w:sz w:val="16"/>
              </w:rPr>
            </w:pPr>
            <w:r>
              <w:rPr>
                <w:sz w:val="16"/>
              </w:rPr>
              <w:t>TEI17</w:t>
            </w:r>
          </w:p>
        </w:tc>
        <w:tc>
          <w:tcPr>
            <w:tcW w:w="420" w:type="pct"/>
            <w:tcBorders>
              <w:top w:val="single" w:sz="4" w:space="0" w:color="auto"/>
              <w:left w:val="single" w:sz="4" w:space="0" w:color="auto"/>
              <w:bottom w:val="single" w:sz="4" w:space="0" w:color="auto"/>
              <w:right w:val="single" w:sz="4" w:space="0" w:color="auto"/>
            </w:tcBorders>
            <w:hideMark/>
          </w:tcPr>
          <w:p w14:paraId="4114A5A3" w14:textId="77777777" w:rsidR="00DC7D59" w:rsidRDefault="00DC7D59">
            <w:pPr>
              <w:pStyle w:val="TAL"/>
              <w:rPr>
                <w:sz w:val="16"/>
              </w:rPr>
            </w:pPr>
            <w:r>
              <w:rPr>
                <w:sz w:val="16"/>
              </w:rPr>
              <w:t>agreed</w:t>
            </w:r>
          </w:p>
        </w:tc>
      </w:tr>
      <w:tr w:rsidR="00DC7D59" w14:paraId="64E7D75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05E5773" w14:textId="77777777" w:rsidR="00DC7D59" w:rsidRDefault="00DC7D59">
            <w:pPr>
              <w:pStyle w:val="TAL"/>
              <w:rPr>
                <w:sz w:val="16"/>
              </w:rPr>
            </w:pPr>
            <w:r>
              <w:rPr>
                <w:sz w:val="16"/>
              </w:rPr>
              <w:t>C3-235438</w:t>
            </w:r>
          </w:p>
        </w:tc>
        <w:tc>
          <w:tcPr>
            <w:tcW w:w="1604" w:type="pct"/>
            <w:tcBorders>
              <w:top w:val="single" w:sz="4" w:space="0" w:color="auto"/>
              <w:left w:val="single" w:sz="4" w:space="0" w:color="auto"/>
              <w:bottom w:val="single" w:sz="4" w:space="0" w:color="auto"/>
              <w:right w:val="single" w:sz="4" w:space="0" w:color="auto"/>
            </w:tcBorders>
            <w:hideMark/>
          </w:tcPr>
          <w:p w14:paraId="6E4DB75B"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36802382"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CDEF908"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41049AB2" w14:textId="77777777" w:rsidR="00DC7D59" w:rsidRDefault="00DC7D59">
            <w:pPr>
              <w:pStyle w:val="TAL"/>
              <w:rPr>
                <w:sz w:val="16"/>
              </w:rPr>
            </w:pPr>
            <w:r>
              <w:rPr>
                <w:sz w:val="16"/>
              </w:rPr>
              <w:t>787</w:t>
            </w:r>
          </w:p>
        </w:tc>
        <w:tc>
          <w:tcPr>
            <w:tcW w:w="237" w:type="pct"/>
            <w:tcBorders>
              <w:top w:val="single" w:sz="4" w:space="0" w:color="auto"/>
              <w:left w:val="single" w:sz="4" w:space="0" w:color="auto"/>
              <w:bottom w:val="single" w:sz="4" w:space="0" w:color="auto"/>
              <w:right w:val="single" w:sz="4" w:space="0" w:color="auto"/>
            </w:tcBorders>
          </w:tcPr>
          <w:p w14:paraId="68AF82F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0412C6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F524FD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3CE3A82"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39A75EAD" w14:textId="77777777" w:rsidR="00DC7D59" w:rsidRDefault="00DC7D59">
            <w:pPr>
              <w:pStyle w:val="TAL"/>
              <w:rPr>
                <w:sz w:val="16"/>
              </w:rPr>
            </w:pPr>
            <w:r>
              <w:rPr>
                <w:sz w:val="16"/>
              </w:rPr>
              <w:t>agreed</w:t>
            </w:r>
          </w:p>
        </w:tc>
      </w:tr>
      <w:tr w:rsidR="00DC7D59" w14:paraId="1C7B515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D3CB278" w14:textId="77777777" w:rsidR="00DC7D59" w:rsidRDefault="00DC7D59">
            <w:pPr>
              <w:pStyle w:val="TAL"/>
              <w:rPr>
                <w:sz w:val="16"/>
              </w:rPr>
            </w:pPr>
            <w:r>
              <w:rPr>
                <w:sz w:val="16"/>
              </w:rPr>
              <w:t>C3-235439</w:t>
            </w:r>
          </w:p>
        </w:tc>
        <w:tc>
          <w:tcPr>
            <w:tcW w:w="1604" w:type="pct"/>
            <w:tcBorders>
              <w:top w:val="single" w:sz="4" w:space="0" w:color="auto"/>
              <w:left w:val="single" w:sz="4" w:space="0" w:color="auto"/>
              <w:bottom w:val="single" w:sz="4" w:space="0" w:color="auto"/>
              <w:right w:val="single" w:sz="4" w:space="0" w:color="auto"/>
            </w:tcBorders>
            <w:hideMark/>
          </w:tcPr>
          <w:p w14:paraId="0C97703A"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28B91140"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5ED79638"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0FAAD79C" w14:textId="77777777" w:rsidR="00DC7D59" w:rsidRDefault="00DC7D59">
            <w:pPr>
              <w:pStyle w:val="TAL"/>
              <w:rPr>
                <w:sz w:val="16"/>
              </w:rPr>
            </w:pPr>
            <w:r>
              <w:rPr>
                <w:sz w:val="16"/>
              </w:rPr>
              <w:t>333</w:t>
            </w:r>
          </w:p>
        </w:tc>
        <w:tc>
          <w:tcPr>
            <w:tcW w:w="237" w:type="pct"/>
            <w:tcBorders>
              <w:top w:val="single" w:sz="4" w:space="0" w:color="auto"/>
              <w:left w:val="single" w:sz="4" w:space="0" w:color="auto"/>
              <w:bottom w:val="single" w:sz="4" w:space="0" w:color="auto"/>
              <w:right w:val="single" w:sz="4" w:space="0" w:color="auto"/>
            </w:tcBorders>
          </w:tcPr>
          <w:p w14:paraId="281E396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A8D64C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D5F4AB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BC2C320"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19C45847" w14:textId="77777777" w:rsidR="00DC7D59" w:rsidRDefault="00DC7D59">
            <w:pPr>
              <w:pStyle w:val="TAL"/>
              <w:rPr>
                <w:sz w:val="16"/>
              </w:rPr>
            </w:pPr>
            <w:r>
              <w:rPr>
                <w:sz w:val="16"/>
              </w:rPr>
              <w:t>agreed</w:t>
            </w:r>
          </w:p>
        </w:tc>
      </w:tr>
      <w:tr w:rsidR="00DC7D59" w14:paraId="5376BC0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1ED581E" w14:textId="77777777" w:rsidR="00DC7D59" w:rsidRDefault="00DC7D59">
            <w:pPr>
              <w:pStyle w:val="TAL"/>
              <w:rPr>
                <w:sz w:val="16"/>
              </w:rPr>
            </w:pPr>
            <w:r>
              <w:rPr>
                <w:sz w:val="16"/>
              </w:rPr>
              <w:t>C3-235440</w:t>
            </w:r>
          </w:p>
        </w:tc>
        <w:tc>
          <w:tcPr>
            <w:tcW w:w="1604" w:type="pct"/>
            <w:tcBorders>
              <w:top w:val="single" w:sz="4" w:space="0" w:color="auto"/>
              <w:left w:val="single" w:sz="4" w:space="0" w:color="auto"/>
              <w:bottom w:val="single" w:sz="4" w:space="0" w:color="auto"/>
              <w:right w:val="single" w:sz="4" w:space="0" w:color="auto"/>
            </w:tcBorders>
            <w:hideMark/>
          </w:tcPr>
          <w:p w14:paraId="495A4FFD"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28BB75A1"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A9C575D" w14:textId="77777777" w:rsidR="00DC7D59" w:rsidRDefault="00DC7D59">
            <w:pPr>
              <w:pStyle w:val="TAL"/>
              <w:rPr>
                <w:sz w:val="16"/>
              </w:rPr>
            </w:pPr>
            <w:r>
              <w:rPr>
                <w:sz w:val="16"/>
              </w:rPr>
              <w:t>29,257</w:t>
            </w:r>
          </w:p>
        </w:tc>
        <w:tc>
          <w:tcPr>
            <w:tcW w:w="248" w:type="pct"/>
            <w:tcBorders>
              <w:top w:val="single" w:sz="4" w:space="0" w:color="auto"/>
              <w:left w:val="single" w:sz="4" w:space="0" w:color="auto"/>
              <w:bottom w:val="single" w:sz="4" w:space="0" w:color="auto"/>
              <w:right w:val="single" w:sz="4" w:space="0" w:color="auto"/>
            </w:tcBorders>
            <w:hideMark/>
          </w:tcPr>
          <w:p w14:paraId="1AD05544" w14:textId="77777777" w:rsidR="00DC7D59" w:rsidRDefault="00DC7D59">
            <w:pPr>
              <w:pStyle w:val="TAL"/>
              <w:rPr>
                <w:sz w:val="16"/>
              </w:rPr>
            </w:pPr>
            <w:r>
              <w:rPr>
                <w:sz w:val="16"/>
              </w:rPr>
              <w:t>20</w:t>
            </w:r>
          </w:p>
        </w:tc>
        <w:tc>
          <w:tcPr>
            <w:tcW w:w="237" w:type="pct"/>
            <w:tcBorders>
              <w:top w:val="single" w:sz="4" w:space="0" w:color="auto"/>
              <w:left w:val="single" w:sz="4" w:space="0" w:color="auto"/>
              <w:bottom w:val="single" w:sz="4" w:space="0" w:color="auto"/>
              <w:right w:val="single" w:sz="4" w:space="0" w:color="auto"/>
            </w:tcBorders>
          </w:tcPr>
          <w:p w14:paraId="4563DA4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2BAE2E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69FF92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2265EAD"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450B0976" w14:textId="77777777" w:rsidR="00DC7D59" w:rsidRDefault="00DC7D59">
            <w:pPr>
              <w:pStyle w:val="TAL"/>
              <w:rPr>
                <w:sz w:val="16"/>
              </w:rPr>
            </w:pPr>
            <w:r>
              <w:rPr>
                <w:sz w:val="16"/>
              </w:rPr>
              <w:t>agreed</w:t>
            </w:r>
          </w:p>
        </w:tc>
      </w:tr>
      <w:tr w:rsidR="00DC7D59" w14:paraId="16C788F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D1808F3" w14:textId="77777777" w:rsidR="00DC7D59" w:rsidRDefault="00DC7D59">
            <w:pPr>
              <w:pStyle w:val="TAL"/>
              <w:rPr>
                <w:sz w:val="16"/>
              </w:rPr>
            </w:pPr>
            <w:r>
              <w:rPr>
                <w:sz w:val="16"/>
              </w:rPr>
              <w:t>C3-235441</w:t>
            </w:r>
          </w:p>
        </w:tc>
        <w:tc>
          <w:tcPr>
            <w:tcW w:w="1604" w:type="pct"/>
            <w:tcBorders>
              <w:top w:val="single" w:sz="4" w:space="0" w:color="auto"/>
              <w:left w:val="single" w:sz="4" w:space="0" w:color="auto"/>
              <w:bottom w:val="single" w:sz="4" w:space="0" w:color="auto"/>
              <w:right w:val="single" w:sz="4" w:space="0" w:color="auto"/>
            </w:tcBorders>
            <w:hideMark/>
          </w:tcPr>
          <w:p w14:paraId="6E1C12CA"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4609B848"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DEF8762" w14:textId="77777777" w:rsidR="00DC7D59" w:rsidRDefault="00DC7D59">
            <w:pPr>
              <w:pStyle w:val="TAL"/>
              <w:rPr>
                <w:sz w:val="16"/>
              </w:rPr>
            </w:pPr>
            <w:r>
              <w:rPr>
                <w:sz w:val="16"/>
              </w:rPr>
              <w:t>29,486</w:t>
            </w:r>
          </w:p>
        </w:tc>
        <w:tc>
          <w:tcPr>
            <w:tcW w:w="248" w:type="pct"/>
            <w:tcBorders>
              <w:top w:val="single" w:sz="4" w:space="0" w:color="auto"/>
              <w:left w:val="single" w:sz="4" w:space="0" w:color="auto"/>
              <w:bottom w:val="single" w:sz="4" w:space="0" w:color="auto"/>
              <w:right w:val="single" w:sz="4" w:space="0" w:color="auto"/>
            </w:tcBorders>
            <w:hideMark/>
          </w:tcPr>
          <w:p w14:paraId="6929A3A6" w14:textId="77777777" w:rsidR="00DC7D59" w:rsidRDefault="00DC7D59">
            <w:pPr>
              <w:pStyle w:val="TAL"/>
              <w:rPr>
                <w:sz w:val="16"/>
              </w:rPr>
            </w:pPr>
            <w:r>
              <w:rPr>
                <w:sz w:val="16"/>
              </w:rPr>
              <w:t>105</w:t>
            </w:r>
          </w:p>
        </w:tc>
        <w:tc>
          <w:tcPr>
            <w:tcW w:w="237" w:type="pct"/>
            <w:tcBorders>
              <w:top w:val="single" w:sz="4" w:space="0" w:color="auto"/>
              <w:left w:val="single" w:sz="4" w:space="0" w:color="auto"/>
              <w:bottom w:val="single" w:sz="4" w:space="0" w:color="auto"/>
              <w:right w:val="single" w:sz="4" w:space="0" w:color="auto"/>
            </w:tcBorders>
          </w:tcPr>
          <w:p w14:paraId="7D780A9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13C3E2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F28D6E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CC91E01"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2A90F9AF" w14:textId="77777777" w:rsidR="00DC7D59" w:rsidRDefault="00DC7D59">
            <w:pPr>
              <w:pStyle w:val="TAL"/>
              <w:rPr>
                <w:sz w:val="16"/>
              </w:rPr>
            </w:pPr>
            <w:r>
              <w:rPr>
                <w:sz w:val="16"/>
              </w:rPr>
              <w:t>agreed</w:t>
            </w:r>
          </w:p>
        </w:tc>
      </w:tr>
      <w:tr w:rsidR="00DC7D59" w14:paraId="40ADC1E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FDD3B45" w14:textId="77777777" w:rsidR="00DC7D59" w:rsidRDefault="00DC7D59">
            <w:pPr>
              <w:pStyle w:val="TAL"/>
              <w:rPr>
                <w:sz w:val="16"/>
              </w:rPr>
            </w:pPr>
            <w:r>
              <w:rPr>
                <w:sz w:val="16"/>
              </w:rPr>
              <w:t>C3-235442</w:t>
            </w:r>
          </w:p>
        </w:tc>
        <w:tc>
          <w:tcPr>
            <w:tcW w:w="1604" w:type="pct"/>
            <w:tcBorders>
              <w:top w:val="single" w:sz="4" w:space="0" w:color="auto"/>
              <w:left w:val="single" w:sz="4" w:space="0" w:color="auto"/>
              <w:bottom w:val="single" w:sz="4" w:space="0" w:color="auto"/>
              <w:right w:val="single" w:sz="4" w:space="0" w:color="auto"/>
            </w:tcBorders>
            <w:hideMark/>
          </w:tcPr>
          <w:p w14:paraId="6537CF55"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2919E717"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1C336D1" w14:textId="77777777" w:rsidR="00DC7D59" w:rsidRDefault="00DC7D59">
            <w:pPr>
              <w:pStyle w:val="TAL"/>
              <w:rPr>
                <w:sz w:val="16"/>
              </w:rPr>
            </w:pPr>
            <w:r>
              <w:rPr>
                <w:sz w:val="16"/>
              </w:rPr>
              <w:t>29,508</w:t>
            </w:r>
          </w:p>
        </w:tc>
        <w:tc>
          <w:tcPr>
            <w:tcW w:w="248" w:type="pct"/>
            <w:tcBorders>
              <w:top w:val="single" w:sz="4" w:space="0" w:color="auto"/>
              <w:left w:val="single" w:sz="4" w:space="0" w:color="auto"/>
              <w:bottom w:val="single" w:sz="4" w:space="0" w:color="auto"/>
              <w:right w:val="single" w:sz="4" w:space="0" w:color="auto"/>
            </w:tcBorders>
            <w:hideMark/>
          </w:tcPr>
          <w:p w14:paraId="191AEB7C" w14:textId="77777777" w:rsidR="00DC7D59" w:rsidRDefault="00DC7D59">
            <w:pPr>
              <w:pStyle w:val="TAL"/>
              <w:rPr>
                <w:sz w:val="16"/>
              </w:rPr>
            </w:pPr>
            <w:r>
              <w:rPr>
                <w:sz w:val="16"/>
              </w:rPr>
              <w:t>244</w:t>
            </w:r>
          </w:p>
        </w:tc>
        <w:tc>
          <w:tcPr>
            <w:tcW w:w="237" w:type="pct"/>
            <w:tcBorders>
              <w:top w:val="single" w:sz="4" w:space="0" w:color="auto"/>
              <w:left w:val="single" w:sz="4" w:space="0" w:color="auto"/>
              <w:bottom w:val="single" w:sz="4" w:space="0" w:color="auto"/>
              <w:right w:val="single" w:sz="4" w:space="0" w:color="auto"/>
            </w:tcBorders>
          </w:tcPr>
          <w:p w14:paraId="38C8BBA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7D4CE9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A0547A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79B77C4"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724E4B5A" w14:textId="77777777" w:rsidR="00DC7D59" w:rsidRDefault="00DC7D59">
            <w:pPr>
              <w:pStyle w:val="TAL"/>
              <w:rPr>
                <w:sz w:val="16"/>
              </w:rPr>
            </w:pPr>
            <w:r>
              <w:rPr>
                <w:sz w:val="16"/>
              </w:rPr>
              <w:t>agreed</w:t>
            </w:r>
          </w:p>
        </w:tc>
      </w:tr>
      <w:tr w:rsidR="00DC7D59" w14:paraId="5827702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4F42DF4" w14:textId="77777777" w:rsidR="00DC7D59" w:rsidRDefault="00DC7D59">
            <w:pPr>
              <w:pStyle w:val="TAL"/>
              <w:rPr>
                <w:sz w:val="16"/>
              </w:rPr>
            </w:pPr>
            <w:r>
              <w:rPr>
                <w:sz w:val="16"/>
              </w:rPr>
              <w:t>C3-235443</w:t>
            </w:r>
          </w:p>
        </w:tc>
        <w:tc>
          <w:tcPr>
            <w:tcW w:w="1604" w:type="pct"/>
            <w:tcBorders>
              <w:top w:val="single" w:sz="4" w:space="0" w:color="auto"/>
              <w:left w:val="single" w:sz="4" w:space="0" w:color="auto"/>
              <w:bottom w:val="single" w:sz="4" w:space="0" w:color="auto"/>
              <w:right w:val="single" w:sz="4" w:space="0" w:color="auto"/>
            </w:tcBorders>
            <w:hideMark/>
          </w:tcPr>
          <w:p w14:paraId="0693D996"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710F1134"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A13DD31"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171990D2" w14:textId="77777777" w:rsidR="00DC7D59" w:rsidRDefault="00DC7D59">
            <w:pPr>
              <w:pStyle w:val="TAL"/>
              <w:rPr>
                <w:sz w:val="16"/>
              </w:rPr>
            </w:pPr>
            <w:r>
              <w:rPr>
                <w:sz w:val="16"/>
              </w:rPr>
              <w:t>1176</w:t>
            </w:r>
          </w:p>
        </w:tc>
        <w:tc>
          <w:tcPr>
            <w:tcW w:w="237" w:type="pct"/>
            <w:tcBorders>
              <w:top w:val="single" w:sz="4" w:space="0" w:color="auto"/>
              <w:left w:val="single" w:sz="4" w:space="0" w:color="auto"/>
              <w:bottom w:val="single" w:sz="4" w:space="0" w:color="auto"/>
              <w:right w:val="single" w:sz="4" w:space="0" w:color="auto"/>
            </w:tcBorders>
          </w:tcPr>
          <w:p w14:paraId="4AD590F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E275B46" w14:textId="77777777" w:rsidR="00DC7D59" w:rsidRDefault="00DC7D59">
            <w:pPr>
              <w:pStyle w:val="TAL"/>
              <w:rPr>
                <w:sz w:val="16"/>
              </w:rPr>
            </w:pPr>
            <w:r>
              <w:rPr>
                <w:sz w:val="16"/>
              </w:rPr>
              <w:t>Rel-</w:t>
            </w:r>
            <w:r>
              <w:rPr>
                <w:sz w:val="16"/>
              </w:rPr>
              <w:lastRenderedPageBreak/>
              <w:t>18</w:t>
            </w:r>
          </w:p>
        </w:tc>
        <w:tc>
          <w:tcPr>
            <w:tcW w:w="220" w:type="pct"/>
            <w:tcBorders>
              <w:top w:val="single" w:sz="4" w:space="0" w:color="auto"/>
              <w:left w:val="single" w:sz="4" w:space="0" w:color="auto"/>
              <w:bottom w:val="single" w:sz="4" w:space="0" w:color="auto"/>
              <w:right w:val="single" w:sz="4" w:space="0" w:color="auto"/>
            </w:tcBorders>
            <w:hideMark/>
          </w:tcPr>
          <w:p w14:paraId="46E57CD2" w14:textId="77777777" w:rsidR="00DC7D59" w:rsidRDefault="00DC7D59">
            <w:pPr>
              <w:pStyle w:val="TAL"/>
              <w:rPr>
                <w:sz w:val="16"/>
              </w:rPr>
            </w:pPr>
            <w:r>
              <w:rPr>
                <w:sz w:val="16"/>
              </w:rPr>
              <w:lastRenderedPageBreak/>
              <w:t>F</w:t>
            </w:r>
          </w:p>
        </w:tc>
        <w:tc>
          <w:tcPr>
            <w:tcW w:w="749" w:type="pct"/>
            <w:tcBorders>
              <w:top w:val="single" w:sz="4" w:space="0" w:color="auto"/>
              <w:left w:val="single" w:sz="4" w:space="0" w:color="auto"/>
              <w:bottom w:val="single" w:sz="4" w:space="0" w:color="auto"/>
              <w:right w:val="single" w:sz="4" w:space="0" w:color="auto"/>
            </w:tcBorders>
            <w:hideMark/>
          </w:tcPr>
          <w:p w14:paraId="6CF26FCF"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2BB84B24" w14:textId="77777777" w:rsidR="00DC7D59" w:rsidRDefault="00DC7D59">
            <w:pPr>
              <w:pStyle w:val="TAL"/>
              <w:rPr>
                <w:sz w:val="16"/>
              </w:rPr>
            </w:pPr>
            <w:r>
              <w:rPr>
                <w:sz w:val="16"/>
              </w:rPr>
              <w:t>agreed</w:t>
            </w:r>
          </w:p>
        </w:tc>
      </w:tr>
      <w:tr w:rsidR="00DC7D59" w14:paraId="7582518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C0589D6" w14:textId="77777777" w:rsidR="00DC7D59" w:rsidRDefault="00DC7D59">
            <w:pPr>
              <w:pStyle w:val="TAL"/>
              <w:rPr>
                <w:sz w:val="16"/>
              </w:rPr>
            </w:pPr>
            <w:r>
              <w:rPr>
                <w:sz w:val="16"/>
              </w:rPr>
              <w:t>C3-235444</w:t>
            </w:r>
          </w:p>
        </w:tc>
        <w:tc>
          <w:tcPr>
            <w:tcW w:w="1604" w:type="pct"/>
            <w:tcBorders>
              <w:top w:val="single" w:sz="4" w:space="0" w:color="auto"/>
              <w:left w:val="single" w:sz="4" w:space="0" w:color="auto"/>
              <w:bottom w:val="single" w:sz="4" w:space="0" w:color="auto"/>
              <w:right w:val="single" w:sz="4" w:space="0" w:color="auto"/>
            </w:tcBorders>
            <w:hideMark/>
          </w:tcPr>
          <w:p w14:paraId="7B85CD80"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5729A3F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383BC9A"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1FE74E8B" w14:textId="77777777" w:rsidR="00DC7D59" w:rsidRDefault="00DC7D59">
            <w:pPr>
              <w:pStyle w:val="TAL"/>
              <w:rPr>
                <w:sz w:val="16"/>
              </w:rPr>
            </w:pPr>
            <w:r>
              <w:rPr>
                <w:sz w:val="16"/>
              </w:rPr>
              <w:t>579</w:t>
            </w:r>
          </w:p>
        </w:tc>
        <w:tc>
          <w:tcPr>
            <w:tcW w:w="237" w:type="pct"/>
            <w:tcBorders>
              <w:top w:val="single" w:sz="4" w:space="0" w:color="auto"/>
              <w:left w:val="single" w:sz="4" w:space="0" w:color="auto"/>
              <w:bottom w:val="single" w:sz="4" w:space="0" w:color="auto"/>
              <w:right w:val="single" w:sz="4" w:space="0" w:color="auto"/>
            </w:tcBorders>
          </w:tcPr>
          <w:p w14:paraId="07BCE1D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431E46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9142CB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6036415"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5B23550A" w14:textId="77777777" w:rsidR="00DC7D59" w:rsidRDefault="00DC7D59">
            <w:pPr>
              <w:pStyle w:val="TAL"/>
              <w:rPr>
                <w:sz w:val="16"/>
              </w:rPr>
            </w:pPr>
            <w:r>
              <w:rPr>
                <w:sz w:val="16"/>
              </w:rPr>
              <w:t>agreed</w:t>
            </w:r>
          </w:p>
        </w:tc>
      </w:tr>
      <w:tr w:rsidR="00DC7D59" w14:paraId="6269209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37F5DCC" w14:textId="77777777" w:rsidR="00DC7D59" w:rsidRDefault="00DC7D59">
            <w:pPr>
              <w:pStyle w:val="TAL"/>
              <w:rPr>
                <w:sz w:val="16"/>
              </w:rPr>
            </w:pPr>
            <w:r>
              <w:rPr>
                <w:sz w:val="16"/>
              </w:rPr>
              <w:t>C3-235445</w:t>
            </w:r>
          </w:p>
        </w:tc>
        <w:tc>
          <w:tcPr>
            <w:tcW w:w="1604" w:type="pct"/>
            <w:tcBorders>
              <w:top w:val="single" w:sz="4" w:space="0" w:color="auto"/>
              <w:left w:val="single" w:sz="4" w:space="0" w:color="auto"/>
              <w:bottom w:val="single" w:sz="4" w:space="0" w:color="auto"/>
              <w:right w:val="single" w:sz="4" w:space="0" w:color="auto"/>
            </w:tcBorders>
            <w:hideMark/>
          </w:tcPr>
          <w:p w14:paraId="683E315A"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34F82628"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EDCABEB" w14:textId="77777777" w:rsidR="00DC7D59" w:rsidRDefault="00DC7D59">
            <w:pPr>
              <w:pStyle w:val="TAL"/>
              <w:rPr>
                <w:sz w:val="16"/>
              </w:rPr>
            </w:pPr>
            <w:r>
              <w:rPr>
                <w:sz w:val="16"/>
              </w:rPr>
              <w:t>29,517</w:t>
            </w:r>
          </w:p>
        </w:tc>
        <w:tc>
          <w:tcPr>
            <w:tcW w:w="248" w:type="pct"/>
            <w:tcBorders>
              <w:top w:val="single" w:sz="4" w:space="0" w:color="auto"/>
              <w:left w:val="single" w:sz="4" w:space="0" w:color="auto"/>
              <w:bottom w:val="single" w:sz="4" w:space="0" w:color="auto"/>
              <w:right w:val="single" w:sz="4" w:space="0" w:color="auto"/>
            </w:tcBorders>
            <w:hideMark/>
          </w:tcPr>
          <w:p w14:paraId="62BC129D" w14:textId="77777777" w:rsidR="00DC7D59" w:rsidRDefault="00DC7D59">
            <w:pPr>
              <w:pStyle w:val="TAL"/>
              <w:rPr>
                <w:sz w:val="16"/>
              </w:rPr>
            </w:pPr>
            <w:r>
              <w:rPr>
                <w:sz w:val="16"/>
              </w:rPr>
              <w:t>126</w:t>
            </w:r>
          </w:p>
        </w:tc>
        <w:tc>
          <w:tcPr>
            <w:tcW w:w="237" w:type="pct"/>
            <w:tcBorders>
              <w:top w:val="single" w:sz="4" w:space="0" w:color="auto"/>
              <w:left w:val="single" w:sz="4" w:space="0" w:color="auto"/>
              <w:bottom w:val="single" w:sz="4" w:space="0" w:color="auto"/>
              <w:right w:val="single" w:sz="4" w:space="0" w:color="auto"/>
            </w:tcBorders>
          </w:tcPr>
          <w:p w14:paraId="6422EC5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AD2E27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7469C8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AF11607"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3DE702F4" w14:textId="77777777" w:rsidR="00DC7D59" w:rsidRDefault="00DC7D59">
            <w:pPr>
              <w:pStyle w:val="TAL"/>
              <w:rPr>
                <w:sz w:val="16"/>
              </w:rPr>
            </w:pPr>
            <w:r>
              <w:rPr>
                <w:sz w:val="16"/>
              </w:rPr>
              <w:t>agreed</w:t>
            </w:r>
          </w:p>
        </w:tc>
      </w:tr>
      <w:tr w:rsidR="00DC7D59" w14:paraId="60AF4F9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613DB14" w14:textId="77777777" w:rsidR="00DC7D59" w:rsidRDefault="00DC7D59">
            <w:pPr>
              <w:pStyle w:val="TAL"/>
              <w:rPr>
                <w:sz w:val="16"/>
              </w:rPr>
            </w:pPr>
            <w:r>
              <w:rPr>
                <w:sz w:val="16"/>
              </w:rPr>
              <w:t>C3-235446</w:t>
            </w:r>
          </w:p>
        </w:tc>
        <w:tc>
          <w:tcPr>
            <w:tcW w:w="1604" w:type="pct"/>
            <w:tcBorders>
              <w:top w:val="single" w:sz="4" w:space="0" w:color="auto"/>
              <w:left w:val="single" w:sz="4" w:space="0" w:color="auto"/>
              <w:bottom w:val="single" w:sz="4" w:space="0" w:color="auto"/>
              <w:right w:val="single" w:sz="4" w:space="0" w:color="auto"/>
            </w:tcBorders>
            <w:hideMark/>
          </w:tcPr>
          <w:p w14:paraId="72C87E21" w14:textId="77777777" w:rsidR="00DC7D59" w:rsidRDefault="00DC7D59">
            <w:pPr>
              <w:pStyle w:val="TAL"/>
              <w:rPr>
                <w:sz w:val="16"/>
              </w:rPr>
            </w:pPr>
            <w:r>
              <w:rPr>
                <w:sz w:val="16"/>
              </w:rPr>
              <w:t xml:space="preserve">Update of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109BBF89"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20FB4E0"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6F9AC180" w14:textId="77777777" w:rsidR="00DC7D59" w:rsidRDefault="00DC7D59">
            <w:pPr>
              <w:pStyle w:val="TAL"/>
              <w:rPr>
                <w:sz w:val="16"/>
              </w:rPr>
            </w:pPr>
            <w:r>
              <w:rPr>
                <w:sz w:val="16"/>
              </w:rPr>
              <w:t>475</w:t>
            </w:r>
          </w:p>
        </w:tc>
        <w:tc>
          <w:tcPr>
            <w:tcW w:w="237" w:type="pct"/>
            <w:tcBorders>
              <w:top w:val="single" w:sz="4" w:space="0" w:color="auto"/>
              <w:left w:val="single" w:sz="4" w:space="0" w:color="auto"/>
              <w:bottom w:val="single" w:sz="4" w:space="0" w:color="auto"/>
              <w:right w:val="single" w:sz="4" w:space="0" w:color="auto"/>
            </w:tcBorders>
          </w:tcPr>
          <w:p w14:paraId="1EFE3A5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A10282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8E0CA7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2C310F6"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706EAB52" w14:textId="77777777" w:rsidR="00DC7D59" w:rsidRDefault="00DC7D59">
            <w:pPr>
              <w:pStyle w:val="TAL"/>
              <w:rPr>
                <w:sz w:val="16"/>
              </w:rPr>
            </w:pPr>
            <w:r>
              <w:rPr>
                <w:sz w:val="16"/>
              </w:rPr>
              <w:t>agreed</w:t>
            </w:r>
          </w:p>
        </w:tc>
      </w:tr>
      <w:tr w:rsidR="00DC7D59" w14:paraId="42448B8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08D35C9" w14:textId="77777777" w:rsidR="00DC7D59" w:rsidRDefault="00DC7D59">
            <w:pPr>
              <w:pStyle w:val="TAL"/>
              <w:rPr>
                <w:sz w:val="16"/>
              </w:rPr>
            </w:pPr>
            <w:r>
              <w:rPr>
                <w:sz w:val="16"/>
              </w:rPr>
              <w:t>C3-235447</w:t>
            </w:r>
          </w:p>
        </w:tc>
        <w:tc>
          <w:tcPr>
            <w:tcW w:w="1604" w:type="pct"/>
            <w:tcBorders>
              <w:top w:val="single" w:sz="4" w:space="0" w:color="auto"/>
              <w:left w:val="single" w:sz="4" w:space="0" w:color="auto"/>
              <w:bottom w:val="single" w:sz="4" w:space="0" w:color="auto"/>
              <w:right w:val="single" w:sz="4" w:space="0" w:color="auto"/>
            </w:tcBorders>
            <w:hideMark/>
          </w:tcPr>
          <w:p w14:paraId="0455495F"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56EC83D2"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4A8A05FA"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2C1416DF" w14:textId="77777777" w:rsidR="00DC7D59" w:rsidRDefault="00DC7D59">
            <w:pPr>
              <w:pStyle w:val="TAL"/>
              <w:rPr>
                <w:sz w:val="16"/>
              </w:rPr>
            </w:pPr>
            <w:r>
              <w:rPr>
                <w:sz w:val="16"/>
              </w:rPr>
              <w:t>833</w:t>
            </w:r>
          </w:p>
        </w:tc>
        <w:tc>
          <w:tcPr>
            <w:tcW w:w="237" w:type="pct"/>
            <w:tcBorders>
              <w:top w:val="single" w:sz="4" w:space="0" w:color="auto"/>
              <w:left w:val="single" w:sz="4" w:space="0" w:color="auto"/>
              <w:bottom w:val="single" w:sz="4" w:space="0" w:color="auto"/>
              <w:right w:val="single" w:sz="4" w:space="0" w:color="auto"/>
            </w:tcBorders>
          </w:tcPr>
          <w:p w14:paraId="19BE34B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0F82F5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C3BCEB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D75A389"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050F97F0" w14:textId="77777777" w:rsidR="00DC7D59" w:rsidRDefault="00DC7D59">
            <w:pPr>
              <w:pStyle w:val="TAL"/>
              <w:rPr>
                <w:sz w:val="16"/>
              </w:rPr>
            </w:pPr>
            <w:r>
              <w:rPr>
                <w:sz w:val="16"/>
              </w:rPr>
              <w:t>agreed</w:t>
            </w:r>
          </w:p>
        </w:tc>
      </w:tr>
      <w:tr w:rsidR="00DC7D59" w14:paraId="58A969B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AA8D257" w14:textId="77777777" w:rsidR="00DC7D59" w:rsidRDefault="00DC7D59">
            <w:pPr>
              <w:pStyle w:val="TAL"/>
              <w:rPr>
                <w:sz w:val="16"/>
              </w:rPr>
            </w:pPr>
            <w:r>
              <w:rPr>
                <w:sz w:val="16"/>
              </w:rPr>
              <w:t>C3-235448</w:t>
            </w:r>
          </w:p>
        </w:tc>
        <w:tc>
          <w:tcPr>
            <w:tcW w:w="1604" w:type="pct"/>
            <w:tcBorders>
              <w:top w:val="single" w:sz="4" w:space="0" w:color="auto"/>
              <w:left w:val="single" w:sz="4" w:space="0" w:color="auto"/>
              <w:bottom w:val="single" w:sz="4" w:space="0" w:color="auto"/>
              <w:right w:val="single" w:sz="4" w:space="0" w:color="auto"/>
            </w:tcBorders>
            <w:hideMark/>
          </w:tcPr>
          <w:p w14:paraId="199A44D3"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4E4F17BC"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B4E7345"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BA8EE18" w14:textId="77777777" w:rsidR="00DC7D59" w:rsidRDefault="00DC7D59">
            <w:pPr>
              <w:pStyle w:val="TAL"/>
              <w:rPr>
                <w:sz w:val="16"/>
              </w:rPr>
            </w:pPr>
            <w:r>
              <w:rPr>
                <w:sz w:val="16"/>
              </w:rPr>
              <w:t>1148</w:t>
            </w:r>
          </w:p>
        </w:tc>
        <w:tc>
          <w:tcPr>
            <w:tcW w:w="237" w:type="pct"/>
            <w:tcBorders>
              <w:top w:val="single" w:sz="4" w:space="0" w:color="auto"/>
              <w:left w:val="single" w:sz="4" w:space="0" w:color="auto"/>
              <w:bottom w:val="single" w:sz="4" w:space="0" w:color="auto"/>
              <w:right w:val="single" w:sz="4" w:space="0" w:color="auto"/>
            </w:tcBorders>
          </w:tcPr>
          <w:p w14:paraId="3AC2C1E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C954A5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652489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DB6D5C3"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6A339A0A" w14:textId="77777777" w:rsidR="00DC7D59" w:rsidRDefault="00DC7D59">
            <w:pPr>
              <w:pStyle w:val="TAL"/>
              <w:rPr>
                <w:sz w:val="16"/>
              </w:rPr>
            </w:pPr>
            <w:r>
              <w:rPr>
                <w:sz w:val="16"/>
              </w:rPr>
              <w:t>agreed</w:t>
            </w:r>
          </w:p>
        </w:tc>
      </w:tr>
      <w:tr w:rsidR="00DC7D59" w14:paraId="0BCBE35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64A7E61" w14:textId="77777777" w:rsidR="00DC7D59" w:rsidRDefault="00DC7D59">
            <w:pPr>
              <w:pStyle w:val="TAL"/>
              <w:rPr>
                <w:sz w:val="16"/>
              </w:rPr>
            </w:pPr>
            <w:r>
              <w:rPr>
                <w:sz w:val="16"/>
              </w:rPr>
              <w:t>C3-235449</w:t>
            </w:r>
          </w:p>
        </w:tc>
        <w:tc>
          <w:tcPr>
            <w:tcW w:w="1604" w:type="pct"/>
            <w:tcBorders>
              <w:top w:val="single" w:sz="4" w:space="0" w:color="auto"/>
              <w:left w:val="single" w:sz="4" w:space="0" w:color="auto"/>
              <w:bottom w:val="single" w:sz="4" w:space="0" w:color="auto"/>
              <w:right w:val="single" w:sz="4" w:space="0" w:color="auto"/>
            </w:tcBorders>
            <w:hideMark/>
          </w:tcPr>
          <w:p w14:paraId="22DF3FB5"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699BCEF4"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95F5C6E"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7A69B01D" w14:textId="77777777" w:rsidR="00DC7D59" w:rsidRDefault="00DC7D59">
            <w:pPr>
              <w:pStyle w:val="TAL"/>
              <w:rPr>
                <w:sz w:val="16"/>
              </w:rPr>
            </w:pPr>
            <w:r>
              <w:rPr>
                <w:sz w:val="16"/>
              </w:rPr>
              <w:t>309</w:t>
            </w:r>
          </w:p>
        </w:tc>
        <w:tc>
          <w:tcPr>
            <w:tcW w:w="237" w:type="pct"/>
            <w:tcBorders>
              <w:top w:val="single" w:sz="4" w:space="0" w:color="auto"/>
              <w:left w:val="single" w:sz="4" w:space="0" w:color="auto"/>
              <w:bottom w:val="single" w:sz="4" w:space="0" w:color="auto"/>
              <w:right w:val="single" w:sz="4" w:space="0" w:color="auto"/>
            </w:tcBorders>
          </w:tcPr>
          <w:p w14:paraId="439645A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6FB71C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748FC7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60B4AE9"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6A459E04" w14:textId="77777777" w:rsidR="00DC7D59" w:rsidRDefault="00DC7D59">
            <w:pPr>
              <w:pStyle w:val="TAL"/>
              <w:rPr>
                <w:sz w:val="16"/>
              </w:rPr>
            </w:pPr>
            <w:r>
              <w:rPr>
                <w:sz w:val="16"/>
              </w:rPr>
              <w:t>agreed</w:t>
            </w:r>
          </w:p>
        </w:tc>
      </w:tr>
      <w:tr w:rsidR="00DC7D59" w14:paraId="2B9D2CB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7DD1297" w14:textId="77777777" w:rsidR="00DC7D59" w:rsidRDefault="00DC7D59">
            <w:pPr>
              <w:pStyle w:val="TAL"/>
              <w:rPr>
                <w:sz w:val="16"/>
              </w:rPr>
            </w:pPr>
            <w:r>
              <w:rPr>
                <w:sz w:val="16"/>
              </w:rPr>
              <w:t>C3-235450</w:t>
            </w:r>
          </w:p>
        </w:tc>
        <w:tc>
          <w:tcPr>
            <w:tcW w:w="1604" w:type="pct"/>
            <w:tcBorders>
              <w:top w:val="single" w:sz="4" w:space="0" w:color="auto"/>
              <w:left w:val="single" w:sz="4" w:space="0" w:color="auto"/>
              <w:bottom w:val="single" w:sz="4" w:space="0" w:color="auto"/>
              <w:right w:val="single" w:sz="4" w:space="0" w:color="auto"/>
            </w:tcBorders>
            <w:hideMark/>
          </w:tcPr>
          <w:p w14:paraId="671EF51B"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29AE0D3D"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153E9D60" w14:textId="77777777" w:rsidR="00DC7D59" w:rsidRDefault="00DC7D59">
            <w:pPr>
              <w:pStyle w:val="TAL"/>
              <w:rPr>
                <w:sz w:val="16"/>
              </w:rPr>
            </w:pPr>
            <w:r>
              <w:rPr>
                <w:sz w:val="16"/>
              </w:rPr>
              <w:t>29,538</w:t>
            </w:r>
          </w:p>
        </w:tc>
        <w:tc>
          <w:tcPr>
            <w:tcW w:w="248" w:type="pct"/>
            <w:tcBorders>
              <w:top w:val="single" w:sz="4" w:space="0" w:color="auto"/>
              <w:left w:val="single" w:sz="4" w:space="0" w:color="auto"/>
              <w:bottom w:val="single" w:sz="4" w:space="0" w:color="auto"/>
              <w:right w:val="single" w:sz="4" w:space="0" w:color="auto"/>
            </w:tcBorders>
            <w:hideMark/>
          </w:tcPr>
          <w:p w14:paraId="1E2838E7" w14:textId="77777777" w:rsidR="00DC7D59" w:rsidRDefault="00DC7D59">
            <w:pPr>
              <w:pStyle w:val="TAL"/>
              <w:rPr>
                <w:sz w:val="16"/>
              </w:rPr>
            </w:pPr>
            <w:r>
              <w:rPr>
                <w:sz w:val="16"/>
              </w:rPr>
              <w:t>44</w:t>
            </w:r>
          </w:p>
        </w:tc>
        <w:tc>
          <w:tcPr>
            <w:tcW w:w="237" w:type="pct"/>
            <w:tcBorders>
              <w:top w:val="single" w:sz="4" w:space="0" w:color="auto"/>
              <w:left w:val="single" w:sz="4" w:space="0" w:color="auto"/>
              <w:bottom w:val="single" w:sz="4" w:space="0" w:color="auto"/>
              <w:right w:val="single" w:sz="4" w:space="0" w:color="auto"/>
            </w:tcBorders>
          </w:tcPr>
          <w:p w14:paraId="081BC54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C6BA94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948FD8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031FE01"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58EA326C" w14:textId="77777777" w:rsidR="00DC7D59" w:rsidRDefault="00DC7D59">
            <w:pPr>
              <w:pStyle w:val="TAL"/>
              <w:rPr>
                <w:sz w:val="16"/>
              </w:rPr>
            </w:pPr>
            <w:r>
              <w:rPr>
                <w:sz w:val="16"/>
              </w:rPr>
              <w:t>agreed</w:t>
            </w:r>
          </w:p>
        </w:tc>
      </w:tr>
      <w:tr w:rsidR="00DC7D59" w14:paraId="404D60F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7C8DC91" w14:textId="77777777" w:rsidR="00DC7D59" w:rsidRDefault="00DC7D59">
            <w:pPr>
              <w:pStyle w:val="TAL"/>
              <w:rPr>
                <w:sz w:val="16"/>
              </w:rPr>
            </w:pPr>
            <w:r>
              <w:rPr>
                <w:sz w:val="16"/>
              </w:rPr>
              <w:t>C3-235451</w:t>
            </w:r>
          </w:p>
        </w:tc>
        <w:tc>
          <w:tcPr>
            <w:tcW w:w="1604" w:type="pct"/>
            <w:tcBorders>
              <w:top w:val="single" w:sz="4" w:space="0" w:color="auto"/>
              <w:left w:val="single" w:sz="4" w:space="0" w:color="auto"/>
              <w:bottom w:val="single" w:sz="4" w:space="0" w:color="auto"/>
              <w:right w:val="single" w:sz="4" w:space="0" w:color="auto"/>
            </w:tcBorders>
            <w:hideMark/>
          </w:tcPr>
          <w:p w14:paraId="7FC28515"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647871BC"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7BB023EB"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2F5EDA6B" w14:textId="77777777" w:rsidR="00DC7D59" w:rsidRDefault="00DC7D59">
            <w:pPr>
              <w:pStyle w:val="TAL"/>
              <w:rPr>
                <w:sz w:val="16"/>
              </w:rPr>
            </w:pPr>
            <w:r>
              <w:rPr>
                <w:sz w:val="16"/>
              </w:rPr>
              <w:t>210</w:t>
            </w:r>
          </w:p>
        </w:tc>
        <w:tc>
          <w:tcPr>
            <w:tcW w:w="237" w:type="pct"/>
            <w:tcBorders>
              <w:top w:val="single" w:sz="4" w:space="0" w:color="auto"/>
              <w:left w:val="single" w:sz="4" w:space="0" w:color="auto"/>
              <w:bottom w:val="single" w:sz="4" w:space="0" w:color="auto"/>
              <w:right w:val="single" w:sz="4" w:space="0" w:color="auto"/>
            </w:tcBorders>
          </w:tcPr>
          <w:p w14:paraId="64EE120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C35E07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9F049B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2488BDA"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642A27FF" w14:textId="77777777" w:rsidR="00DC7D59" w:rsidRDefault="00DC7D59">
            <w:pPr>
              <w:pStyle w:val="TAL"/>
              <w:rPr>
                <w:sz w:val="16"/>
              </w:rPr>
            </w:pPr>
            <w:r>
              <w:rPr>
                <w:sz w:val="16"/>
              </w:rPr>
              <w:t>agreed</w:t>
            </w:r>
          </w:p>
        </w:tc>
      </w:tr>
      <w:tr w:rsidR="00DC7D59" w14:paraId="6D573F5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38CC854" w14:textId="77777777" w:rsidR="00DC7D59" w:rsidRDefault="00DC7D59">
            <w:pPr>
              <w:pStyle w:val="TAL"/>
              <w:rPr>
                <w:sz w:val="16"/>
              </w:rPr>
            </w:pPr>
            <w:r>
              <w:rPr>
                <w:sz w:val="16"/>
              </w:rPr>
              <w:t>C3-235452</w:t>
            </w:r>
          </w:p>
        </w:tc>
        <w:tc>
          <w:tcPr>
            <w:tcW w:w="1604" w:type="pct"/>
            <w:tcBorders>
              <w:top w:val="single" w:sz="4" w:space="0" w:color="auto"/>
              <w:left w:val="single" w:sz="4" w:space="0" w:color="auto"/>
              <w:bottom w:val="single" w:sz="4" w:space="0" w:color="auto"/>
              <w:right w:val="single" w:sz="4" w:space="0" w:color="auto"/>
            </w:tcBorders>
            <w:hideMark/>
          </w:tcPr>
          <w:p w14:paraId="7AEE22FE"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1CC15A72"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40B777BE" w14:textId="77777777" w:rsidR="00DC7D59" w:rsidRDefault="00DC7D59">
            <w:pPr>
              <w:pStyle w:val="TAL"/>
              <w:rPr>
                <w:sz w:val="16"/>
              </w:rPr>
            </w:pPr>
            <w:r>
              <w:rPr>
                <w:sz w:val="16"/>
              </w:rPr>
              <w:t>29,551</w:t>
            </w:r>
          </w:p>
        </w:tc>
        <w:tc>
          <w:tcPr>
            <w:tcW w:w="248" w:type="pct"/>
            <w:tcBorders>
              <w:top w:val="single" w:sz="4" w:space="0" w:color="auto"/>
              <w:left w:val="single" w:sz="4" w:space="0" w:color="auto"/>
              <w:bottom w:val="single" w:sz="4" w:space="0" w:color="auto"/>
              <w:right w:val="single" w:sz="4" w:space="0" w:color="auto"/>
            </w:tcBorders>
            <w:hideMark/>
          </w:tcPr>
          <w:p w14:paraId="597993EE" w14:textId="77777777" w:rsidR="00DC7D59" w:rsidRDefault="00DC7D59">
            <w:pPr>
              <w:pStyle w:val="TAL"/>
              <w:rPr>
                <w:sz w:val="16"/>
              </w:rPr>
            </w:pPr>
            <w:r>
              <w:rPr>
                <w:sz w:val="16"/>
              </w:rPr>
              <w:t>120</w:t>
            </w:r>
          </w:p>
        </w:tc>
        <w:tc>
          <w:tcPr>
            <w:tcW w:w="237" w:type="pct"/>
            <w:tcBorders>
              <w:top w:val="single" w:sz="4" w:space="0" w:color="auto"/>
              <w:left w:val="single" w:sz="4" w:space="0" w:color="auto"/>
              <w:bottom w:val="single" w:sz="4" w:space="0" w:color="auto"/>
              <w:right w:val="single" w:sz="4" w:space="0" w:color="auto"/>
            </w:tcBorders>
          </w:tcPr>
          <w:p w14:paraId="282CFE7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12B998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0AE095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FA93004"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68A3C206" w14:textId="77777777" w:rsidR="00DC7D59" w:rsidRDefault="00DC7D59">
            <w:pPr>
              <w:pStyle w:val="TAL"/>
              <w:rPr>
                <w:sz w:val="16"/>
              </w:rPr>
            </w:pPr>
            <w:r>
              <w:rPr>
                <w:sz w:val="16"/>
              </w:rPr>
              <w:t>agreed</w:t>
            </w:r>
          </w:p>
        </w:tc>
      </w:tr>
      <w:tr w:rsidR="00DC7D59" w14:paraId="636BB8B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725BA4E" w14:textId="77777777" w:rsidR="00DC7D59" w:rsidRDefault="00DC7D59">
            <w:pPr>
              <w:pStyle w:val="TAL"/>
              <w:rPr>
                <w:sz w:val="16"/>
              </w:rPr>
            </w:pPr>
            <w:r>
              <w:rPr>
                <w:sz w:val="16"/>
              </w:rPr>
              <w:t>C3-235453</w:t>
            </w:r>
          </w:p>
        </w:tc>
        <w:tc>
          <w:tcPr>
            <w:tcW w:w="1604" w:type="pct"/>
            <w:tcBorders>
              <w:top w:val="single" w:sz="4" w:space="0" w:color="auto"/>
              <w:left w:val="single" w:sz="4" w:space="0" w:color="auto"/>
              <w:bottom w:val="single" w:sz="4" w:space="0" w:color="auto"/>
              <w:right w:val="single" w:sz="4" w:space="0" w:color="auto"/>
            </w:tcBorders>
            <w:hideMark/>
          </w:tcPr>
          <w:p w14:paraId="0D692A1D"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168163F8"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7CE4D4DE"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71C73631" w14:textId="77777777" w:rsidR="00DC7D59" w:rsidRDefault="00DC7D59">
            <w:pPr>
              <w:pStyle w:val="TAL"/>
              <w:rPr>
                <w:sz w:val="16"/>
              </w:rPr>
            </w:pPr>
            <w:r>
              <w:rPr>
                <w:sz w:val="16"/>
              </w:rPr>
              <w:t>149</w:t>
            </w:r>
          </w:p>
        </w:tc>
        <w:tc>
          <w:tcPr>
            <w:tcW w:w="237" w:type="pct"/>
            <w:tcBorders>
              <w:top w:val="single" w:sz="4" w:space="0" w:color="auto"/>
              <w:left w:val="single" w:sz="4" w:space="0" w:color="auto"/>
              <w:bottom w:val="single" w:sz="4" w:space="0" w:color="auto"/>
              <w:right w:val="single" w:sz="4" w:space="0" w:color="auto"/>
            </w:tcBorders>
          </w:tcPr>
          <w:p w14:paraId="0276E53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644731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AFFA90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D042518"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130FE25D" w14:textId="77777777" w:rsidR="00DC7D59" w:rsidRDefault="00DC7D59">
            <w:pPr>
              <w:pStyle w:val="TAL"/>
              <w:rPr>
                <w:sz w:val="16"/>
              </w:rPr>
            </w:pPr>
            <w:r>
              <w:rPr>
                <w:sz w:val="16"/>
              </w:rPr>
              <w:t>agreed</w:t>
            </w:r>
          </w:p>
        </w:tc>
      </w:tr>
      <w:tr w:rsidR="00DC7D59" w14:paraId="4B12368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6992CE7" w14:textId="77777777" w:rsidR="00DC7D59" w:rsidRDefault="00DC7D59">
            <w:pPr>
              <w:pStyle w:val="TAL"/>
              <w:rPr>
                <w:sz w:val="16"/>
              </w:rPr>
            </w:pPr>
            <w:r>
              <w:rPr>
                <w:sz w:val="16"/>
              </w:rPr>
              <w:t>C3-235454</w:t>
            </w:r>
          </w:p>
        </w:tc>
        <w:tc>
          <w:tcPr>
            <w:tcW w:w="1604" w:type="pct"/>
            <w:tcBorders>
              <w:top w:val="single" w:sz="4" w:space="0" w:color="auto"/>
              <w:left w:val="single" w:sz="4" w:space="0" w:color="auto"/>
              <w:bottom w:val="single" w:sz="4" w:space="0" w:color="auto"/>
              <w:right w:val="single" w:sz="4" w:space="0" w:color="auto"/>
            </w:tcBorders>
            <w:hideMark/>
          </w:tcPr>
          <w:p w14:paraId="2D5C6226"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4C2E298A"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1FC75E4"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6D436EBD" w14:textId="77777777" w:rsidR="00DC7D59" w:rsidRDefault="00DC7D59">
            <w:pPr>
              <w:pStyle w:val="TAL"/>
              <w:rPr>
                <w:sz w:val="16"/>
              </w:rPr>
            </w:pPr>
            <w:r>
              <w:rPr>
                <w:sz w:val="16"/>
              </w:rPr>
              <w:t>101</w:t>
            </w:r>
          </w:p>
        </w:tc>
        <w:tc>
          <w:tcPr>
            <w:tcW w:w="237" w:type="pct"/>
            <w:tcBorders>
              <w:top w:val="single" w:sz="4" w:space="0" w:color="auto"/>
              <w:left w:val="single" w:sz="4" w:space="0" w:color="auto"/>
              <w:bottom w:val="single" w:sz="4" w:space="0" w:color="auto"/>
              <w:right w:val="single" w:sz="4" w:space="0" w:color="auto"/>
            </w:tcBorders>
          </w:tcPr>
          <w:p w14:paraId="4EFC2A5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AF22C9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7A591E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5DACD64"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56064F04" w14:textId="77777777" w:rsidR="00DC7D59" w:rsidRDefault="00DC7D59">
            <w:pPr>
              <w:pStyle w:val="TAL"/>
              <w:rPr>
                <w:sz w:val="16"/>
              </w:rPr>
            </w:pPr>
            <w:r>
              <w:rPr>
                <w:sz w:val="16"/>
              </w:rPr>
              <w:t>agreed</w:t>
            </w:r>
          </w:p>
        </w:tc>
      </w:tr>
      <w:tr w:rsidR="00DC7D59" w14:paraId="4983768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4C3A0DB" w14:textId="77777777" w:rsidR="00DC7D59" w:rsidRDefault="00DC7D59">
            <w:pPr>
              <w:pStyle w:val="TAL"/>
              <w:rPr>
                <w:sz w:val="16"/>
              </w:rPr>
            </w:pPr>
            <w:r>
              <w:rPr>
                <w:sz w:val="16"/>
              </w:rPr>
              <w:t>C3-235455</w:t>
            </w:r>
          </w:p>
        </w:tc>
        <w:tc>
          <w:tcPr>
            <w:tcW w:w="1604" w:type="pct"/>
            <w:tcBorders>
              <w:top w:val="single" w:sz="4" w:space="0" w:color="auto"/>
              <w:left w:val="single" w:sz="4" w:space="0" w:color="auto"/>
              <w:bottom w:val="single" w:sz="4" w:space="0" w:color="auto"/>
              <w:right w:val="single" w:sz="4" w:space="0" w:color="auto"/>
            </w:tcBorders>
            <w:hideMark/>
          </w:tcPr>
          <w:p w14:paraId="2FFEBF09"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5AF38F1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CC44E00" w14:textId="77777777" w:rsidR="00DC7D59" w:rsidRDefault="00DC7D59">
            <w:pPr>
              <w:pStyle w:val="TAL"/>
              <w:rPr>
                <w:sz w:val="16"/>
              </w:rPr>
            </w:pPr>
            <w:r>
              <w:rPr>
                <w:sz w:val="16"/>
              </w:rPr>
              <w:t>29,574</w:t>
            </w:r>
          </w:p>
        </w:tc>
        <w:tc>
          <w:tcPr>
            <w:tcW w:w="248" w:type="pct"/>
            <w:tcBorders>
              <w:top w:val="single" w:sz="4" w:space="0" w:color="auto"/>
              <w:left w:val="single" w:sz="4" w:space="0" w:color="auto"/>
              <w:bottom w:val="single" w:sz="4" w:space="0" w:color="auto"/>
              <w:right w:val="single" w:sz="4" w:space="0" w:color="auto"/>
            </w:tcBorders>
            <w:hideMark/>
          </w:tcPr>
          <w:p w14:paraId="21F13323" w14:textId="77777777" w:rsidR="00DC7D59" w:rsidRDefault="00DC7D59">
            <w:pPr>
              <w:pStyle w:val="TAL"/>
              <w:rPr>
                <w:sz w:val="16"/>
              </w:rPr>
            </w:pPr>
            <w:r>
              <w:rPr>
                <w:sz w:val="16"/>
              </w:rPr>
              <w:t>82</w:t>
            </w:r>
          </w:p>
        </w:tc>
        <w:tc>
          <w:tcPr>
            <w:tcW w:w="237" w:type="pct"/>
            <w:tcBorders>
              <w:top w:val="single" w:sz="4" w:space="0" w:color="auto"/>
              <w:left w:val="single" w:sz="4" w:space="0" w:color="auto"/>
              <w:bottom w:val="single" w:sz="4" w:space="0" w:color="auto"/>
              <w:right w:val="single" w:sz="4" w:space="0" w:color="auto"/>
            </w:tcBorders>
          </w:tcPr>
          <w:p w14:paraId="3D43971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5080AD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095EBB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280E277"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757CA2EE" w14:textId="77777777" w:rsidR="00DC7D59" w:rsidRDefault="00DC7D59">
            <w:pPr>
              <w:pStyle w:val="TAL"/>
              <w:rPr>
                <w:sz w:val="16"/>
              </w:rPr>
            </w:pPr>
            <w:r>
              <w:rPr>
                <w:sz w:val="16"/>
              </w:rPr>
              <w:t>agreed</w:t>
            </w:r>
          </w:p>
        </w:tc>
      </w:tr>
      <w:tr w:rsidR="00DC7D59" w14:paraId="3DE6832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36767EB" w14:textId="77777777" w:rsidR="00DC7D59" w:rsidRDefault="00DC7D59">
            <w:pPr>
              <w:pStyle w:val="TAL"/>
              <w:rPr>
                <w:sz w:val="16"/>
              </w:rPr>
            </w:pPr>
            <w:r>
              <w:rPr>
                <w:sz w:val="16"/>
              </w:rPr>
              <w:t>C3-235456</w:t>
            </w:r>
          </w:p>
        </w:tc>
        <w:tc>
          <w:tcPr>
            <w:tcW w:w="1604" w:type="pct"/>
            <w:tcBorders>
              <w:top w:val="single" w:sz="4" w:space="0" w:color="auto"/>
              <w:left w:val="single" w:sz="4" w:space="0" w:color="auto"/>
              <w:bottom w:val="single" w:sz="4" w:space="0" w:color="auto"/>
              <w:right w:val="single" w:sz="4" w:space="0" w:color="auto"/>
            </w:tcBorders>
            <w:hideMark/>
          </w:tcPr>
          <w:p w14:paraId="410A8FC4"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4D3A3389"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4CD7E6BC" w14:textId="77777777" w:rsidR="00DC7D59" w:rsidRDefault="00DC7D59">
            <w:pPr>
              <w:pStyle w:val="TAL"/>
              <w:rPr>
                <w:sz w:val="16"/>
              </w:rPr>
            </w:pPr>
            <w:r>
              <w:rPr>
                <w:sz w:val="16"/>
              </w:rPr>
              <w:t>29,575</w:t>
            </w:r>
          </w:p>
        </w:tc>
        <w:tc>
          <w:tcPr>
            <w:tcW w:w="248" w:type="pct"/>
            <w:tcBorders>
              <w:top w:val="single" w:sz="4" w:space="0" w:color="auto"/>
              <w:left w:val="single" w:sz="4" w:space="0" w:color="auto"/>
              <w:bottom w:val="single" w:sz="4" w:space="0" w:color="auto"/>
              <w:right w:val="single" w:sz="4" w:space="0" w:color="auto"/>
            </w:tcBorders>
            <w:hideMark/>
          </w:tcPr>
          <w:p w14:paraId="11BB9D94" w14:textId="77777777" w:rsidR="00DC7D59" w:rsidRDefault="00DC7D59">
            <w:pPr>
              <w:pStyle w:val="TAL"/>
              <w:rPr>
                <w:sz w:val="16"/>
              </w:rPr>
            </w:pPr>
            <w:r>
              <w:rPr>
                <w:sz w:val="16"/>
              </w:rPr>
              <w:t>73</w:t>
            </w:r>
          </w:p>
        </w:tc>
        <w:tc>
          <w:tcPr>
            <w:tcW w:w="237" w:type="pct"/>
            <w:tcBorders>
              <w:top w:val="single" w:sz="4" w:space="0" w:color="auto"/>
              <w:left w:val="single" w:sz="4" w:space="0" w:color="auto"/>
              <w:bottom w:val="single" w:sz="4" w:space="0" w:color="auto"/>
              <w:right w:val="single" w:sz="4" w:space="0" w:color="auto"/>
            </w:tcBorders>
          </w:tcPr>
          <w:p w14:paraId="6599041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A3ED19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6FAF1D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41C54C4"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3DECBB9E" w14:textId="77777777" w:rsidR="00DC7D59" w:rsidRDefault="00DC7D59">
            <w:pPr>
              <w:pStyle w:val="TAL"/>
              <w:rPr>
                <w:sz w:val="16"/>
              </w:rPr>
            </w:pPr>
            <w:r>
              <w:rPr>
                <w:sz w:val="16"/>
              </w:rPr>
              <w:t>agreed</w:t>
            </w:r>
          </w:p>
        </w:tc>
      </w:tr>
      <w:tr w:rsidR="00DC7D59" w14:paraId="1F40C98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F413D96" w14:textId="77777777" w:rsidR="00DC7D59" w:rsidRDefault="00DC7D59">
            <w:pPr>
              <w:pStyle w:val="TAL"/>
              <w:rPr>
                <w:sz w:val="16"/>
              </w:rPr>
            </w:pPr>
            <w:r>
              <w:rPr>
                <w:sz w:val="16"/>
              </w:rPr>
              <w:t>C3-235457</w:t>
            </w:r>
          </w:p>
        </w:tc>
        <w:tc>
          <w:tcPr>
            <w:tcW w:w="1604" w:type="pct"/>
            <w:tcBorders>
              <w:top w:val="single" w:sz="4" w:space="0" w:color="auto"/>
              <w:left w:val="single" w:sz="4" w:space="0" w:color="auto"/>
              <w:bottom w:val="single" w:sz="4" w:space="0" w:color="auto"/>
              <w:right w:val="single" w:sz="4" w:space="0" w:color="auto"/>
            </w:tcBorders>
            <w:hideMark/>
          </w:tcPr>
          <w:p w14:paraId="14E490F7"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1F9A15AB"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53E14F7" w14:textId="77777777" w:rsidR="00DC7D59" w:rsidRDefault="00DC7D59">
            <w:pPr>
              <w:pStyle w:val="TAL"/>
              <w:rPr>
                <w:sz w:val="16"/>
              </w:rPr>
            </w:pPr>
            <w:r>
              <w:rPr>
                <w:sz w:val="16"/>
              </w:rPr>
              <w:t>29,58</w:t>
            </w:r>
          </w:p>
        </w:tc>
        <w:tc>
          <w:tcPr>
            <w:tcW w:w="248" w:type="pct"/>
            <w:tcBorders>
              <w:top w:val="single" w:sz="4" w:space="0" w:color="auto"/>
              <w:left w:val="single" w:sz="4" w:space="0" w:color="auto"/>
              <w:bottom w:val="single" w:sz="4" w:space="0" w:color="auto"/>
              <w:right w:val="single" w:sz="4" w:space="0" w:color="auto"/>
            </w:tcBorders>
            <w:hideMark/>
          </w:tcPr>
          <w:p w14:paraId="69B72B62" w14:textId="77777777" w:rsidR="00DC7D59" w:rsidRDefault="00DC7D59">
            <w:pPr>
              <w:pStyle w:val="TAL"/>
              <w:rPr>
                <w:sz w:val="16"/>
              </w:rPr>
            </w:pPr>
            <w:r>
              <w:rPr>
                <w:sz w:val="16"/>
              </w:rPr>
              <w:t>46</w:t>
            </w:r>
          </w:p>
        </w:tc>
        <w:tc>
          <w:tcPr>
            <w:tcW w:w="237" w:type="pct"/>
            <w:tcBorders>
              <w:top w:val="single" w:sz="4" w:space="0" w:color="auto"/>
              <w:left w:val="single" w:sz="4" w:space="0" w:color="auto"/>
              <w:bottom w:val="single" w:sz="4" w:space="0" w:color="auto"/>
              <w:right w:val="single" w:sz="4" w:space="0" w:color="auto"/>
            </w:tcBorders>
          </w:tcPr>
          <w:p w14:paraId="33083EE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E62A1E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8EAD1C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37F4AA3"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355F2CA7" w14:textId="77777777" w:rsidR="00DC7D59" w:rsidRDefault="00DC7D59">
            <w:pPr>
              <w:pStyle w:val="TAL"/>
              <w:rPr>
                <w:sz w:val="16"/>
              </w:rPr>
            </w:pPr>
            <w:r>
              <w:rPr>
                <w:sz w:val="16"/>
              </w:rPr>
              <w:t>agreed</w:t>
            </w:r>
          </w:p>
        </w:tc>
      </w:tr>
      <w:tr w:rsidR="00DC7D59" w14:paraId="2127EB1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380F99F" w14:textId="77777777" w:rsidR="00DC7D59" w:rsidRDefault="00DC7D59">
            <w:pPr>
              <w:pStyle w:val="TAL"/>
              <w:rPr>
                <w:sz w:val="16"/>
              </w:rPr>
            </w:pPr>
            <w:r>
              <w:rPr>
                <w:sz w:val="16"/>
              </w:rPr>
              <w:t>C3-235458</w:t>
            </w:r>
          </w:p>
        </w:tc>
        <w:tc>
          <w:tcPr>
            <w:tcW w:w="1604" w:type="pct"/>
            <w:tcBorders>
              <w:top w:val="single" w:sz="4" w:space="0" w:color="auto"/>
              <w:left w:val="single" w:sz="4" w:space="0" w:color="auto"/>
              <w:bottom w:val="single" w:sz="4" w:space="0" w:color="auto"/>
              <w:right w:val="single" w:sz="4" w:space="0" w:color="auto"/>
            </w:tcBorders>
            <w:hideMark/>
          </w:tcPr>
          <w:p w14:paraId="55F5029B"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3371D6D7"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14BCA7A" w14:textId="77777777" w:rsidR="00DC7D59" w:rsidRDefault="00DC7D59">
            <w:pPr>
              <w:pStyle w:val="TAL"/>
              <w:rPr>
                <w:sz w:val="16"/>
              </w:rPr>
            </w:pPr>
            <w:r>
              <w:rPr>
                <w:sz w:val="16"/>
              </w:rPr>
              <w:t>29,591</w:t>
            </w:r>
          </w:p>
        </w:tc>
        <w:tc>
          <w:tcPr>
            <w:tcW w:w="248" w:type="pct"/>
            <w:tcBorders>
              <w:top w:val="single" w:sz="4" w:space="0" w:color="auto"/>
              <w:left w:val="single" w:sz="4" w:space="0" w:color="auto"/>
              <w:bottom w:val="single" w:sz="4" w:space="0" w:color="auto"/>
              <w:right w:val="single" w:sz="4" w:space="0" w:color="auto"/>
            </w:tcBorders>
            <w:hideMark/>
          </w:tcPr>
          <w:p w14:paraId="43A37207" w14:textId="77777777" w:rsidR="00DC7D59" w:rsidRDefault="00DC7D59">
            <w:pPr>
              <w:pStyle w:val="TAL"/>
              <w:rPr>
                <w:sz w:val="16"/>
              </w:rPr>
            </w:pPr>
            <w:r>
              <w:rPr>
                <w:sz w:val="16"/>
              </w:rPr>
              <w:t>170</w:t>
            </w:r>
          </w:p>
        </w:tc>
        <w:tc>
          <w:tcPr>
            <w:tcW w:w="237" w:type="pct"/>
            <w:tcBorders>
              <w:top w:val="single" w:sz="4" w:space="0" w:color="auto"/>
              <w:left w:val="single" w:sz="4" w:space="0" w:color="auto"/>
              <w:bottom w:val="single" w:sz="4" w:space="0" w:color="auto"/>
              <w:right w:val="single" w:sz="4" w:space="0" w:color="auto"/>
            </w:tcBorders>
          </w:tcPr>
          <w:p w14:paraId="705A49D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2D07C8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346076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096FBBE"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4B44957E" w14:textId="77777777" w:rsidR="00DC7D59" w:rsidRDefault="00DC7D59">
            <w:pPr>
              <w:pStyle w:val="TAL"/>
              <w:rPr>
                <w:sz w:val="16"/>
              </w:rPr>
            </w:pPr>
            <w:r>
              <w:rPr>
                <w:sz w:val="16"/>
              </w:rPr>
              <w:t>agreed</w:t>
            </w:r>
          </w:p>
        </w:tc>
      </w:tr>
      <w:tr w:rsidR="00DC7D59" w14:paraId="380AFB3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3720BC0" w14:textId="77777777" w:rsidR="00DC7D59" w:rsidRDefault="00DC7D59">
            <w:pPr>
              <w:pStyle w:val="TAL"/>
              <w:rPr>
                <w:sz w:val="16"/>
              </w:rPr>
            </w:pPr>
            <w:r>
              <w:rPr>
                <w:sz w:val="16"/>
              </w:rPr>
              <w:t>C3-235459</w:t>
            </w:r>
          </w:p>
        </w:tc>
        <w:tc>
          <w:tcPr>
            <w:tcW w:w="1604" w:type="pct"/>
            <w:tcBorders>
              <w:top w:val="single" w:sz="4" w:space="0" w:color="auto"/>
              <w:left w:val="single" w:sz="4" w:space="0" w:color="auto"/>
              <w:bottom w:val="single" w:sz="4" w:space="0" w:color="auto"/>
              <w:right w:val="single" w:sz="4" w:space="0" w:color="auto"/>
            </w:tcBorders>
            <w:hideMark/>
          </w:tcPr>
          <w:p w14:paraId="1939820B"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4E3EA9CD"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504F417" w14:textId="77777777" w:rsidR="00DC7D59" w:rsidRDefault="00DC7D59">
            <w:pPr>
              <w:pStyle w:val="TAL"/>
              <w:rPr>
                <w:sz w:val="16"/>
              </w:rPr>
            </w:pPr>
            <w:r>
              <w:rPr>
                <w:sz w:val="16"/>
              </w:rPr>
              <w:t>29,675</w:t>
            </w:r>
          </w:p>
        </w:tc>
        <w:tc>
          <w:tcPr>
            <w:tcW w:w="248" w:type="pct"/>
            <w:tcBorders>
              <w:top w:val="single" w:sz="4" w:space="0" w:color="auto"/>
              <w:left w:val="single" w:sz="4" w:space="0" w:color="auto"/>
              <w:bottom w:val="single" w:sz="4" w:space="0" w:color="auto"/>
              <w:right w:val="single" w:sz="4" w:space="0" w:color="auto"/>
            </w:tcBorders>
            <w:hideMark/>
          </w:tcPr>
          <w:p w14:paraId="3A14EF4C" w14:textId="77777777" w:rsidR="00DC7D59" w:rsidRDefault="00DC7D59">
            <w:pPr>
              <w:pStyle w:val="TAL"/>
              <w:rPr>
                <w:sz w:val="16"/>
              </w:rPr>
            </w:pPr>
            <w:r>
              <w:rPr>
                <w:sz w:val="16"/>
              </w:rPr>
              <w:t>44</w:t>
            </w:r>
          </w:p>
        </w:tc>
        <w:tc>
          <w:tcPr>
            <w:tcW w:w="237" w:type="pct"/>
            <w:tcBorders>
              <w:top w:val="single" w:sz="4" w:space="0" w:color="auto"/>
              <w:left w:val="single" w:sz="4" w:space="0" w:color="auto"/>
              <w:bottom w:val="single" w:sz="4" w:space="0" w:color="auto"/>
              <w:right w:val="single" w:sz="4" w:space="0" w:color="auto"/>
            </w:tcBorders>
          </w:tcPr>
          <w:p w14:paraId="502D016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99B177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DDF3A2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7C66D16"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1253E87F" w14:textId="77777777" w:rsidR="00DC7D59" w:rsidRDefault="00DC7D59">
            <w:pPr>
              <w:pStyle w:val="TAL"/>
              <w:rPr>
                <w:sz w:val="16"/>
              </w:rPr>
            </w:pPr>
            <w:r>
              <w:rPr>
                <w:sz w:val="16"/>
              </w:rPr>
              <w:t>agreed</w:t>
            </w:r>
          </w:p>
        </w:tc>
      </w:tr>
      <w:tr w:rsidR="00DC7D59" w14:paraId="32AE0B6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8547E32" w14:textId="77777777" w:rsidR="00DC7D59" w:rsidRDefault="00DC7D59">
            <w:pPr>
              <w:pStyle w:val="TAL"/>
              <w:rPr>
                <w:sz w:val="16"/>
              </w:rPr>
            </w:pPr>
            <w:r>
              <w:rPr>
                <w:sz w:val="16"/>
              </w:rPr>
              <w:t>C3-235470</w:t>
            </w:r>
          </w:p>
        </w:tc>
        <w:tc>
          <w:tcPr>
            <w:tcW w:w="1604" w:type="pct"/>
            <w:tcBorders>
              <w:top w:val="single" w:sz="4" w:space="0" w:color="auto"/>
              <w:left w:val="single" w:sz="4" w:space="0" w:color="auto"/>
              <w:bottom w:val="single" w:sz="4" w:space="0" w:color="auto"/>
              <w:right w:val="single" w:sz="4" w:space="0" w:color="auto"/>
            </w:tcBorders>
            <w:hideMark/>
          </w:tcPr>
          <w:p w14:paraId="7C79F863" w14:textId="77777777" w:rsidR="00DC7D59" w:rsidRDefault="00DC7D59">
            <w:pPr>
              <w:pStyle w:val="TAL"/>
              <w:rPr>
                <w:sz w:val="16"/>
              </w:rPr>
            </w:pPr>
            <w:r>
              <w:rPr>
                <w:sz w:val="16"/>
              </w:rPr>
              <w:t>Update Supported Features for NEF APIs</w:t>
            </w:r>
          </w:p>
        </w:tc>
        <w:tc>
          <w:tcPr>
            <w:tcW w:w="515" w:type="pct"/>
            <w:tcBorders>
              <w:top w:val="single" w:sz="4" w:space="0" w:color="auto"/>
              <w:left w:val="single" w:sz="4" w:space="0" w:color="auto"/>
              <w:bottom w:val="single" w:sz="4" w:space="0" w:color="auto"/>
              <w:right w:val="single" w:sz="4" w:space="0" w:color="auto"/>
            </w:tcBorders>
            <w:hideMark/>
          </w:tcPr>
          <w:p w14:paraId="6E3ADEF4" w14:textId="77777777" w:rsidR="00DC7D59" w:rsidRDefault="00DC7D59">
            <w:pPr>
              <w:pStyle w:val="TAL"/>
              <w:rPr>
                <w:sz w:val="16"/>
              </w:rPr>
            </w:pPr>
            <w:r>
              <w:rPr>
                <w:sz w:val="16"/>
              </w:rPr>
              <w:t>KDDI, Huawei, Nokia, Nokia Shanghai Bell, Ericsson</w:t>
            </w:r>
          </w:p>
        </w:tc>
        <w:tc>
          <w:tcPr>
            <w:tcW w:w="306" w:type="pct"/>
            <w:tcBorders>
              <w:top w:val="single" w:sz="4" w:space="0" w:color="auto"/>
              <w:left w:val="single" w:sz="4" w:space="0" w:color="auto"/>
              <w:bottom w:val="single" w:sz="4" w:space="0" w:color="auto"/>
              <w:right w:val="single" w:sz="4" w:space="0" w:color="auto"/>
            </w:tcBorders>
            <w:hideMark/>
          </w:tcPr>
          <w:p w14:paraId="6388338B"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B2E53E7" w14:textId="77777777" w:rsidR="00DC7D59" w:rsidRDefault="00DC7D59">
            <w:pPr>
              <w:pStyle w:val="TAL"/>
              <w:rPr>
                <w:sz w:val="16"/>
              </w:rPr>
            </w:pPr>
            <w:r>
              <w:rPr>
                <w:sz w:val="16"/>
              </w:rPr>
              <w:t>1102</w:t>
            </w:r>
          </w:p>
        </w:tc>
        <w:tc>
          <w:tcPr>
            <w:tcW w:w="237" w:type="pct"/>
            <w:tcBorders>
              <w:top w:val="single" w:sz="4" w:space="0" w:color="auto"/>
              <w:left w:val="single" w:sz="4" w:space="0" w:color="auto"/>
              <w:bottom w:val="single" w:sz="4" w:space="0" w:color="auto"/>
              <w:right w:val="single" w:sz="4" w:space="0" w:color="auto"/>
            </w:tcBorders>
            <w:hideMark/>
          </w:tcPr>
          <w:p w14:paraId="3B55C12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3DFAEF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74708C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B27863E"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5655BFDB" w14:textId="77777777" w:rsidR="00DC7D59" w:rsidRDefault="00DC7D59">
            <w:pPr>
              <w:pStyle w:val="TAL"/>
              <w:rPr>
                <w:sz w:val="16"/>
              </w:rPr>
            </w:pPr>
            <w:r>
              <w:rPr>
                <w:sz w:val="16"/>
              </w:rPr>
              <w:t>agreed</w:t>
            </w:r>
          </w:p>
        </w:tc>
      </w:tr>
      <w:tr w:rsidR="00DC7D59" w14:paraId="65FEA81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9F835E6" w14:textId="77777777" w:rsidR="00DC7D59" w:rsidRDefault="00DC7D59">
            <w:pPr>
              <w:pStyle w:val="TAL"/>
              <w:rPr>
                <w:sz w:val="16"/>
              </w:rPr>
            </w:pPr>
            <w:r>
              <w:rPr>
                <w:sz w:val="16"/>
              </w:rPr>
              <w:t>C3-235472</w:t>
            </w:r>
          </w:p>
        </w:tc>
        <w:tc>
          <w:tcPr>
            <w:tcW w:w="1604" w:type="pct"/>
            <w:tcBorders>
              <w:top w:val="single" w:sz="4" w:space="0" w:color="auto"/>
              <w:left w:val="single" w:sz="4" w:space="0" w:color="auto"/>
              <w:bottom w:val="single" w:sz="4" w:space="0" w:color="auto"/>
              <w:right w:val="single" w:sz="4" w:space="0" w:color="auto"/>
            </w:tcBorders>
            <w:hideMark/>
          </w:tcPr>
          <w:p w14:paraId="22389D56" w14:textId="77777777" w:rsidR="00DC7D59" w:rsidRDefault="00DC7D59">
            <w:pPr>
              <w:pStyle w:val="TAL"/>
              <w:rPr>
                <w:sz w:val="16"/>
              </w:rPr>
            </w:pPr>
            <w:r>
              <w:rPr>
                <w:sz w:val="16"/>
              </w:rPr>
              <w:t xml:space="preserve">Update Supported Features for </w:t>
            </w:r>
            <w:proofErr w:type="spellStart"/>
            <w:r>
              <w:rPr>
                <w:sz w:val="16"/>
              </w:rPr>
              <w:t>MemberUESelectionAssistance</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70F8AB7B" w14:textId="77777777" w:rsidR="00DC7D59" w:rsidRDefault="00DC7D59">
            <w:pPr>
              <w:pStyle w:val="TAL"/>
              <w:rPr>
                <w:sz w:val="16"/>
              </w:rPr>
            </w:pPr>
            <w:r>
              <w:rPr>
                <w:sz w:val="16"/>
              </w:rPr>
              <w:t>KDDI, Huawei, Nokia, Nokia Shanghai Bell, Ericsson</w:t>
            </w:r>
          </w:p>
        </w:tc>
        <w:tc>
          <w:tcPr>
            <w:tcW w:w="306" w:type="pct"/>
            <w:tcBorders>
              <w:top w:val="single" w:sz="4" w:space="0" w:color="auto"/>
              <w:left w:val="single" w:sz="4" w:space="0" w:color="auto"/>
              <w:bottom w:val="single" w:sz="4" w:space="0" w:color="auto"/>
              <w:right w:val="single" w:sz="4" w:space="0" w:color="auto"/>
            </w:tcBorders>
            <w:hideMark/>
          </w:tcPr>
          <w:p w14:paraId="0ED77337"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A6BBD40" w14:textId="77777777" w:rsidR="00DC7D59" w:rsidRDefault="00DC7D59">
            <w:pPr>
              <w:pStyle w:val="TAL"/>
              <w:rPr>
                <w:sz w:val="16"/>
              </w:rPr>
            </w:pPr>
            <w:r>
              <w:rPr>
                <w:sz w:val="16"/>
              </w:rPr>
              <w:t>1103</w:t>
            </w:r>
          </w:p>
        </w:tc>
        <w:tc>
          <w:tcPr>
            <w:tcW w:w="237" w:type="pct"/>
            <w:tcBorders>
              <w:top w:val="single" w:sz="4" w:space="0" w:color="auto"/>
              <w:left w:val="single" w:sz="4" w:space="0" w:color="auto"/>
              <w:bottom w:val="single" w:sz="4" w:space="0" w:color="auto"/>
              <w:right w:val="single" w:sz="4" w:space="0" w:color="auto"/>
            </w:tcBorders>
            <w:hideMark/>
          </w:tcPr>
          <w:p w14:paraId="124829E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57C3AE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9EC0A9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F5FA4C4"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0340BF7C" w14:textId="77777777" w:rsidR="00DC7D59" w:rsidRDefault="00DC7D59">
            <w:pPr>
              <w:pStyle w:val="TAL"/>
              <w:rPr>
                <w:sz w:val="16"/>
              </w:rPr>
            </w:pPr>
            <w:r>
              <w:rPr>
                <w:sz w:val="16"/>
              </w:rPr>
              <w:t>agreed</w:t>
            </w:r>
          </w:p>
        </w:tc>
      </w:tr>
      <w:tr w:rsidR="00DC7D59" w14:paraId="3E84E87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582CB4D" w14:textId="77777777" w:rsidR="00DC7D59" w:rsidRDefault="00DC7D59">
            <w:pPr>
              <w:pStyle w:val="TAL"/>
              <w:rPr>
                <w:sz w:val="16"/>
              </w:rPr>
            </w:pPr>
            <w:r>
              <w:rPr>
                <w:sz w:val="16"/>
              </w:rPr>
              <w:t>C3-235473</w:t>
            </w:r>
          </w:p>
        </w:tc>
        <w:tc>
          <w:tcPr>
            <w:tcW w:w="1604" w:type="pct"/>
            <w:tcBorders>
              <w:top w:val="single" w:sz="4" w:space="0" w:color="auto"/>
              <w:left w:val="single" w:sz="4" w:space="0" w:color="auto"/>
              <w:bottom w:val="single" w:sz="4" w:space="0" w:color="auto"/>
              <w:right w:val="single" w:sz="4" w:space="0" w:color="auto"/>
            </w:tcBorders>
            <w:hideMark/>
          </w:tcPr>
          <w:p w14:paraId="35BE371E" w14:textId="77777777" w:rsidR="00DC7D59" w:rsidRDefault="00DC7D59">
            <w:pPr>
              <w:pStyle w:val="TAL"/>
              <w:rPr>
                <w:sz w:val="16"/>
              </w:rPr>
            </w:pPr>
            <w:r>
              <w:rPr>
                <w:sz w:val="16"/>
              </w:rPr>
              <w:t>Update HTTP RFC 7807 obsoleted by IETF RFC 9457</w:t>
            </w:r>
          </w:p>
        </w:tc>
        <w:tc>
          <w:tcPr>
            <w:tcW w:w="515" w:type="pct"/>
            <w:tcBorders>
              <w:top w:val="single" w:sz="4" w:space="0" w:color="auto"/>
              <w:left w:val="single" w:sz="4" w:space="0" w:color="auto"/>
              <w:bottom w:val="single" w:sz="4" w:space="0" w:color="auto"/>
              <w:right w:val="single" w:sz="4" w:space="0" w:color="auto"/>
            </w:tcBorders>
            <w:hideMark/>
          </w:tcPr>
          <w:p w14:paraId="5D555456"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D914A4D" w14:textId="77777777" w:rsidR="00DC7D59" w:rsidRDefault="00DC7D59">
            <w:pPr>
              <w:pStyle w:val="TAL"/>
              <w:rPr>
                <w:sz w:val="16"/>
              </w:rPr>
            </w:pPr>
            <w:r>
              <w:rPr>
                <w:sz w:val="16"/>
              </w:rPr>
              <w:t>29,508</w:t>
            </w:r>
          </w:p>
        </w:tc>
        <w:tc>
          <w:tcPr>
            <w:tcW w:w="248" w:type="pct"/>
            <w:tcBorders>
              <w:top w:val="single" w:sz="4" w:space="0" w:color="auto"/>
              <w:left w:val="single" w:sz="4" w:space="0" w:color="auto"/>
              <w:bottom w:val="single" w:sz="4" w:space="0" w:color="auto"/>
              <w:right w:val="single" w:sz="4" w:space="0" w:color="auto"/>
            </w:tcBorders>
            <w:hideMark/>
          </w:tcPr>
          <w:p w14:paraId="39DC2465" w14:textId="77777777" w:rsidR="00DC7D59" w:rsidRDefault="00DC7D59">
            <w:pPr>
              <w:pStyle w:val="TAL"/>
              <w:rPr>
                <w:sz w:val="16"/>
              </w:rPr>
            </w:pPr>
            <w:r>
              <w:rPr>
                <w:sz w:val="16"/>
              </w:rPr>
              <w:t>241</w:t>
            </w:r>
          </w:p>
        </w:tc>
        <w:tc>
          <w:tcPr>
            <w:tcW w:w="237" w:type="pct"/>
            <w:tcBorders>
              <w:top w:val="single" w:sz="4" w:space="0" w:color="auto"/>
              <w:left w:val="single" w:sz="4" w:space="0" w:color="auto"/>
              <w:bottom w:val="single" w:sz="4" w:space="0" w:color="auto"/>
              <w:right w:val="single" w:sz="4" w:space="0" w:color="auto"/>
            </w:tcBorders>
            <w:hideMark/>
          </w:tcPr>
          <w:p w14:paraId="4D6D07E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AD571F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9815E3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308C717"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52CA8609" w14:textId="77777777" w:rsidR="00DC7D59" w:rsidRDefault="00DC7D59">
            <w:pPr>
              <w:pStyle w:val="TAL"/>
              <w:rPr>
                <w:sz w:val="16"/>
              </w:rPr>
            </w:pPr>
            <w:r>
              <w:rPr>
                <w:sz w:val="16"/>
              </w:rPr>
              <w:t>agreed</w:t>
            </w:r>
          </w:p>
        </w:tc>
      </w:tr>
      <w:tr w:rsidR="00DC7D59" w14:paraId="1517548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BD6742C" w14:textId="77777777" w:rsidR="00DC7D59" w:rsidRDefault="00DC7D59">
            <w:pPr>
              <w:pStyle w:val="TAL"/>
              <w:rPr>
                <w:sz w:val="16"/>
              </w:rPr>
            </w:pPr>
            <w:r>
              <w:rPr>
                <w:sz w:val="16"/>
              </w:rPr>
              <w:t>C3-235474</w:t>
            </w:r>
          </w:p>
        </w:tc>
        <w:tc>
          <w:tcPr>
            <w:tcW w:w="1604" w:type="pct"/>
            <w:tcBorders>
              <w:top w:val="single" w:sz="4" w:space="0" w:color="auto"/>
              <w:left w:val="single" w:sz="4" w:space="0" w:color="auto"/>
              <w:bottom w:val="single" w:sz="4" w:space="0" w:color="auto"/>
              <w:right w:val="single" w:sz="4" w:space="0" w:color="auto"/>
            </w:tcBorders>
            <w:hideMark/>
          </w:tcPr>
          <w:p w14:paraId="3D338125" w14:textId="77777777" w:rsidR="00DC7D59" w:rsidRDefault="00DC7D59">
            <w:pPr>
              <w:pStyle w:val="TAL"/>
              <w:rPr>
                <w:sz w:val="16"/>
              </w:rPr>
            </w:pPr>
            <w:r>
              <w:rPr>
                <w:sz w:val="16"/>
              </w:rPr>
              <w:t>Reference update: IETF RFC 9113</w:t>
            </w:r>
          </w:p>
        </w:tc>
        <w:tc>
          <w:tcPr>
            <w:tcW w:w="515" w:type="pct"/>
            <w:tcBorders>
              <w:top w:val="single" w:sz="4" w:space="0" w:color="auto"/>
              <w:left w:val="single" w:sz="4" w:space="0" w:color="auto"/>
              <w:bottom w:val="single" w:sz="4" w:space="0" w:color="auto"/>
              <w:right w:val="single" w:sz="4" w:space="0" w:color="auto"/>
            </w:tcBorders>
            <w:hideMark/>
          </w:tcPr>
          <w:p w14:paraId="7BEE350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C74CCB7"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27DE88D6" w14:textId="77777777" w:rsidR="00DC7D59" w:rsidRDefault="00DC7D59">
            <w:pPr>
              <w:pStyle w:val="TAL"/>
              <w:rPr>
                <w:sz w:val="16"/>
              </w:rPr>
            </w:pPr>
            <w:r>
              <w:rPr>
                <w:sz w:val="16"/>
              </w:rPr>
              <w:t>99</w:t>
            </w:r>
          </w:p>
        </w:tc>
        <w:tc>
          <w:tcPr>
            <w:tcW w:w="237" w:type="pct"/>
            <w:tcBorders>
              <w:top w:val="single" w:sz="4" w:space="0" w:color="auto"/>
              <w:left w:val="single" w:sz="4" w:space="0" w:color="auto"/>
              <w:bottom w:val="single" w:sz="4" w:space="0" w:color="auto"/>
              <w:right w:val="single" w:sz="4" w:space="0" w:color="auto"/>
            </w:tcBorders>
            <w:hideMark/>
          </w:tcPr>
          <w:p w14:paraId="1F34331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097C4E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96AA95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BEE4D83"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20206033" w14:textId="77777777" w:rsidR="00DC7D59" w:rsidRDefault="00DC7D59">
            <w:pPr>
              <w:pStyle w:val="TAL"/>
              <w:rPr>
                <w:sz w:val="16"/>
              </w:rPr>
            </w:pPr>
            <w:r>
              <w:rPr>
                <w:sz w:val="16"/>
              </w:rPr>
              <w:t>agreed</w:t>
            </w:r>
          </w:p>
        </w:tc>
      </w:tr>
      <w:tr w:rsidR="00DC7D59" w14:paraId="06D79DA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B137EC3" w14:textId="77777777" w:rsidR="00DC7D59" w:rsidRDefault="00DC7D59">
            <w:pPr>
              <w:pStyle w:val="TAL"/>
              <w:rPr>
                <w:sz w:val="16"/>
              </w:rPr>
            </w:pPr>
            <w:r>
              <w:rPr>
                <w:sz w:val="16"/>
              </w:rPr>
              <w:t>C3-235475</w:t>
            </w:r>
          </w:p>
        </w:tc>
        <w:tc>
          <w:tcPr>
            <w:tcW w:w="1604" w:type="pct"/>
            <w:tcBorders>
              <w:top w:val="single" w:sz="4" w:space="0" w:color="auto"/>
              <w:left w:val="single" w:sz="4" w:space="0" w:color="auto"/>
              <w:bottom w:val="single" w:sz="4" w:space="0" w:color="auto"/>
              <w:right w:val="single" w:sz="4" w:space="0" w:color="auto"/>
            </w:tcBorders>
            <w:hideMark/>
          </w:tcPr>
          <w:p w14:paraId="75F2DB00" w14:textId="77777777" w:rsidR="00DC7D59" w:rsidRDefault="00DC7D59">
            <w:pPr>
              <w:pStyle w:val="TAL"/>
              <w:rPr>
                <w:sz w:val="16"/>
              </w:rPr>
            </w:pPr>
            <w:r>
              <w:rPr>
                <w:sz w:val="16"/>
              </w:rPr>
              <w:t>Reference update: IETF RFC 9113</w:t>
            </w:r>
          </w:p>
        </w:tc>
        <w:tc>
          <w:tcPr>
            <w:tcW w:w="515" w:type="pct"/>
            <w:tcBorders>
              <w:top w:val="single" w:sz="4" w:space="0" w:color="auto"/>
              <w:left w:val="single" w:sz="4" w:space="0" w:color="auto"/>
              <w:bottom w:val="single" w:sz="4" w:space="0" w:color="auto"/>
              <w:right w:val="single" w:sz="4" w:space="0" w:color="auto"/>
            </w:tcBorders>
            <w:hideMark/>
          </w:tcPr>
          <w:p w14:paraId="00C878E1"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5D1F62E" w14:textId="77777777" w:rsidR="00DC7D59" w:rsidRDefault="00DC7D59">
            <w:pPr>
              <w:pStyle w:val="TAL"/>
              <w:rPr>
                <w:sz w:val="16"/>
              </w:rPr>
            </w:pPr>
            <w:r>
              <w:rPr>
                <w:sz w:val="16"/>
              </w:rPr>
              <w:t>29,534</w:t>
            </w:r>
          </w:p>
        </w:tc>
        <w:tc>
          <w:tcPr>
            <w:tcW w:w="248" w:type="pct"/>
            <w:tcBorders>
              <w:top w:val="single" w:sz="4" w:space="0" w:color="auto"/>
              <w:left w:val="single" w:sz="4" w:space="0" w:color="auto"/>
              <w:bottom w:val="single" w:sz="4" w:space="0" w:color="auto"/>
              <w:right w:val="single" w:sz="4" w:space="0" w:color="auto"/>
            </w:tcBorders>
            <w:hideMark/>
          </w:tcPr>
          <w:p w14:paraId="02DDFD29" w14:textId="77777777" w:rsidR="00DC7D59" w:rsidRDefault="00DC7D59">
            <w:pPr>
              <w:pStyle w:val="TAL"/>
              <w:rPr>
                <w:sz w:val="16"/>
              </w:rPr>
            </w:pPr>
            <w:r>
              <w:rPr>
                <w:sz w:val="16"/>
              </w:rPr>
              <w:t>28</w:t>
            </w:r>
          </w:p>
        </w:tc>
        <w:tc>
          <w:tcPr>
            <w:tcW w:w="237" w:type="pct"/>
            <w:tcBorders>
              <w:top w:val="single" w:sz="4" w:space="0" w:color="auto"/>
              <w:left w:val="single" w:sz="4" w:space="0" w:color="auto"/>
              <w:bottom w:val="single" w:sz="4" w:space="0" w:color="auto"/>
              <w:right w:val="single" w:sz="4" w:space="0" w:color="auto"/>
            </w:tcBorders>
            <w:hideMark/>
          </w:tcPr>
          <w:p w14:paraId="1945C09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3F9FC8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85A429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9BA68A0"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0F4C8D5B" w14:textId="77777777" w:rsidR="00DC7D59" w:rsidRDefault="00DC7D59">
            <w:pPr>
              <w:pStyle w:val="TAL"/>
              <w:rPr>
                <w:sz w:val="16"/>
              </w:rPr>
            </w:pPr>
            <w:r>
              <w:rPr>
                <w:sz w:val="16"/>
              </w:rPr>
              <w:t>agreed</w:t>
            </w:r>
          </w:p>
        </w:tc>
      </w:tr>
      <w:tr w:rsidR="00DC7D59" w14:paraId="194FA48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8C6B421" w14:textId="77777777" w:rsidR="00DC7D59" w:rsidRDefault="00DC7D59">
            <w:pPr>
              <w:pStyle w:val="TAL"/>
              <w:rPr>
                <w:sz w:val="16"/>
              </w:rPr>
            </w:pPr>
            <w:r>
              <w:rPr>
                <w:sz w:val="16"/>
              </w:rPr>
              <w:t>C3-235476</w:t>
            </w:r>
          </w:p>
        </w:tc>
        <w:tc>
          <w:tcPr>
            <w:tcW w:w="1604" w:type="pct"/>
            <w:tcBorders>
              <w:top w:val="single" w:sz="4" w:space="0" w:color="auto"/>
              <w:left w:val="single" w:sz="4" w:space="0" w:color="auto"/>
              <w:bottom w:val="single" w:sz="4" w:space="0" w:color="auto"/>
              <w:right w:val="single" w:sz="4" w:space="0" w:color="auto"/>
            </w:tcBorders>
            <w:hideMark/>
          </w:tcPr>
          <w:p w14:paraId="19F927E3" w14:textId="77777777" w:rsidR="00DC7D59" w:rsidRDefault="00DC7D59">
            <w:pPr>
              <w:pStyle w:val="TAL"/>
              <w:rPr>
                <w:sz w:val="16"/>
              </w:rPr>
            </w:pPr>
            <w:r>
              <w:rPr>
                <w:sz w:val="16"/>
              </w:rPr>
              <w:t>Reference update: IETF RFC 9113</w:t>
            </w:r>
          </w:p>
        </w:tc>
        <w:tc>
          <w:tcPr>
            <w:tcW w:w="515" w:type="pct"/>
            <w:tcBorders>
              <w:top w:val="single" w:sz="4" w:space="0" w:color="auto"/>
              <w:left w:val="single" w:sz="4" w:space="0" w:color="auto"/>
              <w:bottom w:val="single" w:sz="4" w:space="0" w:color="auto"/>
              <w:right w:val="single" w:sz="4" w:space="0" w:color="auto"/>
            </w:tcBorders>
            <w:hideMark/>
          </w:tcPr>
          <w:p w14:paraId="067BF766"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CCEC5EA"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038B9540" w14:textId="77777777" w:rsidR="00DC7D59" w:rsidRDefault="00DC7D59">
            <w:pPr>
              <w:pStyle w:val="TAL"/>
              <w:rPr>
                <w:sz w:val="16"/>
              </w:rPr>
            </w:pPr>
            <w:r>
              <w:rPr>
                <w:sz w:val="16"/>
              </w:rPr>
              <w:t>87</w:t>
            </w:r>
          </w:p>
        </w:tc>
        <w:tc>
          <w:tcPr>
            <w:tcW w:w="237" w:type="pct"/>
            <w:tcBorders>
              <w:top w:val="single" w:sz="4" w:space="0" w:color="auto"/>
              <w:left w:val="single" w:sz="4" w:space="0" w:color="auto"/>
              <w:bottom w:val="single" w:sz="4" w:space="0" w:color="auto"/>
              <w:right w:val="single" w:sz="4" w:space="0" w:color="auto"/>
            </w:tcBorders>
            <w:hideMark/>
          </w:tcPr>
          <w:p w14:paraId="1CE979A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3ED383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E91639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AA5EBF3"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3A599255" w14:textId="77777777" w:rsidR="00DC7D59" w:rsidRDefault="00DC7D59">
            <w:pPr>
              <w:pStyle w:val="TAL"/>
              <w:rPr>
                <w:sz w:val="16"/>
              </w:rPr>
            </w:pPr>
            <w:r>
              <w:rPr>
                <w:sz w:val="16"/>
              </w:rPr>
              <w:t>agreed</w:t>
            </w:r>
          </w:p>
        </w:tc>
      </w:tr>
      <w:tr w:rsidR="00DC7D59" w14:paraId="7202D60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F681DEC" w14:textId="77777777" w:rsidR="00DC7D59" w:rsidRDefault="00DC7D59">
            <w:pPr>
              <w:pStyle w:val="TAL"/>
              <w:rPr>
                <w:sz w:val="16"/>
              </w:rPr>
            </w:pPr>
            <w:r>
              <w:rPr>
                <w:sz w:val="16"/>
              </w:rPr>
              <w:t>C3-235478</w:t>
            </w:r>
          </w:p>
        </w:tc>
        <w:tc>
          <w:tcPr>
            <w:tcW w:w="1604" w:type="pct"/>
            <w:tcBorders>
              <w:top w:val="single" w:sz="4" w:space="0" w:color="auto"/>
              <w:left w:val="single" w:sz="4" w:space="0" w:color="auto"/>
              <w:bottom w:val="single" w:sz="4" w:space="0" w:color="auto"/>
              <w:right w:val="single" w:sz="4" w:space="0" w:color="auto"/>
            </w:tcBorders>
            <w:hideMark/>
          </w:tcPr>
          <w:p w14:paraId="7850ADC3" w14:textId="77777777" w:rsidR="00DC7D59" w:rsidRDefault="00DC7D59">
            <w:pPr>
              <w:pStyle w:val="TAL"/>
              <w:rPr>
                <w:sz w:val="16"/>
              </w:rPr>
            </w:pPr>
            <w:r>
              <w:rPr>
                <w:sz w:val="16"/>
              </w:rPr>
              <w:t>Updates to Service Experience Analytics</w:t>
            </w:r>
          </w:p>
        </w:tc>
        <w:tc>
          <w:tcPr>
            <w:tcW w:w="515" w:type="pct"/>
            <w:tcBorders>
              <w:top w:val="single" w:sz="4" w:space="0" w:color="auto"/>
              <w:left w:val="single" w:sz="4" w:space="0" w:color="auto"/>
              <w:bottom w:val="single" w:sz="4" w:space="0" w:color="auto"/>
              <w:right w:val="single" w:sz="4" w:space="0" w:color="auto"/>
            </w:tcBorders>
            <w:hideMark/>
          </w:tcPr>
          <w:p w14:paraId="4A271989"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90B74CF"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278D1373" w14:textId="77777777" w:rsidR="00DC7D59" w:rsidRDefault="00DC7D59">
            <w:pPr>
              <w:pStyle w:val="TAL"/>
              <w:rPr>
                <w:sz w:val="16"/>
              </w:rPr>
            </w:pPr>
            <w:r>
              <w:rPr>
                <w:sz w:val="16"/>
              </w:rPr>
              <w:t>80</w:t>
            </w:r>
          </w:p>
        </w:tc>
        <w:tc>
          <w:tcPr>
            <w:tcW w:w="237" w:type="pct"/>
            <w:tcBorders>
              <w:top w:val="single" w:sz="4" w:space="0" w:color="auto"/>
              <w:left w:val="single" w:sz="4" w:space="0" w:color="auto"/>
              <w:bottom w:val="single" w:sz="4" w:space="0" w:color="auto"/>
              <w:right w:val="single" w:sz="4" w:space="0" w:color="auto"/>
            </w:tcBorders>
            <w:hideMark/>
          </w:tcPr>
          <w:p w14:paraId="6A2FEBF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B7CE7C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1D4B73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8850DAC" w14:textId="77777777" w:rsidR="00DC7D59" w:rsidRDefault="00DC7D59">
            <w:pPr>
              <w:pStyle w:val="TAL"/>
              <w:rPr>
                <w:sz w:val="16"/>
              </w:rPr>
            </w:pPr>
            <w:proofErr w:type="spellStart"/>
            <w:r>
              <w:rPr>
                <w:sz w:val="16"/>
              </w:rPr>
              <w:t>AIMLsys</w:t>
            </w:r>
            <w:proofErr w:type="spellEnd"/>
            <w:r>
              <w:rPr>
                <w:sz w:val="16"/>
              </w:rPr>
              <w:t>, UPEAS, eNA_Ph3</w:t>
            </w:r>
          </w:p>
        </w:tc>
        <w:tc>
          <w:tcPr>
            <w:tcW w:w="420" w:type="pct"/>
            <w:tcBorders>
              <w:top w:val="single" w:sz="4" w:space="0" w:color="auto"/>
              <w:left w:val="single" w:sz="4" w:space="0" w:color="auto"/>
              <w:bottom w:val="single" w:sz="4" w:space="0" w:color="auto"/>
              <w:right w:val="single" w:sz="4" w:space="0" w:color="auto"/>
            </w:tcBorders>
            <w:hideMark/>
          </w:tcPr>
          <w:p w14:paraId="136A59C7" w14:textId="77777777" w:rsidR="00DC7D59" w:rsidRDefault="00DC7D59">
            <w:pPr>
              <w:pStyle w:val="TAL"/>
              <w:rPr>
                <w:sz w:val="16"/>
              </w:rPr>
            </w:pPr>
            <w:r>
              <w:rPr>
                <w:sz w:val="16"/>
              </w:rPr>
              <w:t>agreed</w:t>
            </w:r>
          </w:p>
        </w:tc>
      </w:tr>
      <w:tr w:rsidR="00DC7D59" w14:paraId="7F20B01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1DA7162" w14:textId="77777777" w:rsidR="00DC7D59" w:rsidRDefault="00DC7D59">
            <w:pPr>
              <w:pStyle w:val="TAL"/>
              <w:rPr>
                <w:sz w:val="16"/>
              </w:rPr>
            </w:pPr>
            <w:r>
              <w:rPr>
                <w:sz w:val="16"/>
              </w:rPr>
              <w:t>C3-235479</w:t>
            </w:r>
          </w:p>
        </w:tc>
        <w:tc>
          <w:tcPr>
            <w:tcW w:w="1604" w:type="pct"/>
            <w:tcBorders>
              <w:top w:val="single" w:sz="4" w:space="0" w:color="auto"/>
              <w:left w:val="single" w:sz="4" w:space="0" w:color="auto"/>
              <w:bottom w:val="single" w:sz="4" w:space="0" w:color="auto"/>
              <w:right w:val="single" w:sz="4" w:space="0" w:color="auto"/>
            </w:tcBorders>
            <w:hideMark/>
          </w:tcPr>
          <w:p w14:paraId="643CB383" w14:textId="77777777" w:rsidR="00DC7D59" w:rsidRDefault="00DC7D59">
            <w:pPr>
              <w:pStyle w:val="TAL"/>
              <w:rPr>
                <w:sz w:val="16"/>
              </w:rPr>
            </w:pPr>
            <w:r>
              <w:rPr>
                <w:sz w:val="16"/>
              </w:rPr>
              <w:t>Updates to Analytics Data Collection from MDAF</w:t>
            </w:r>
          </w:p>
        </w:tc>
        <w:tc>
          <w:tcPr>
            <w:tcW w:w="515" w:type="pct"/>
            <w:tcBorders>
              <w:top w:val="single" w:sz="4" w:space="0" w:color="auto"/>
              <w:left w:val="single" w:sz="4" w:space="0" w:color="auto"/>
              <w:bottom w:val="single" w:sz="4" w:space="0" w:color="auto"/>
              <w:right w:val="single" w:sz="4" w:space="0" w:color="auto"/>
            </w:tcBorders>
            <w:hideMark/>
          </w:tcPr>
          <w:p w14:paraId="07BF8C9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A82760B"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59F76C5F" w14:textId="77777777" w:rsidR="00DC7D59" w:rsidRDefault="00DC7D59">
            <w:pPr>
              <w:pStyle w:val="TAL"/>
              <w:rPr>
                <w:sz w:val="16"/>
              </w:rPr>
            </w:pPr>
            <w:r>
              <w:rPr>
                <w:sz w:val="16"/>
              </w:rPr>
              <w:t>81</w:t>
            </w:r>
          </w:p>
        </w:tc>
        <w:tc>
          <w:tcPr>
            <w:tcW w:w="237" w:type="pct"/>
            <w:tcBorders>
              <w:top w:val="single" w:sz="4" w:space="0" w:color="auto"/>
              <w:left w:val="single" w:sz="4" w:space="0" w:color="auto"/>
              <w:bottom w:val="single" w:sz="4" w:space="0" w:color="auto"/>
              <w:right w:val="single" w:sz="4" w:space="0" w:color="auto"/>
            </w:tcBorders>
            <w:hideMark/>
          </w:tcPr>
          <w:p w14:paraId="0405535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B5A76A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888081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5AC39FE"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4B39AFF9" w14:textId="77777777" w:rsidR="00DC7D59" w:rsidRDefault="00DC7D59">
            <w:pPr>
              <w:pStyle w:val="TAL"/>
              <w:rPr>
                <w:sz w:val="16"/>
              </w:rPr>
            </w:pPr>
            <w:r>
              <w:rPr>
                <w:sz w:val="16"/>
              </w:rPr>
              <w:t>agreed</w:t>
            </w:r>
          </w:p>
        </w:tc>
      </w:tr>
      <w:tr w:rsidR="00DC7D59" w14:paraId="17A9C47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410F50B" w14:textId="77777777" w:rsidR="00DC7D59" w:rsidRDefault="00DC7D59">
            <w:pPr>
              <w:pStyle w:val="TAL"/>
              <w:rPr>
                <w:sz w:val="16"/>
              </w:rPr>
            </w:pPr>
            <w:r>
              <w:rPr>
                <w:sz w:val="16"/>
              </w:rPr>
              <w:t>C3-235481</w:t>
            </w:r>
          </w:p>
        </w:tc>
        <w:tc>
          <w:tcPr>
            <w:tcW w:w="1604" w:type="pct"/>
            <w:tcBorders>
              <w:top w:val="single" w:sz="4" w:space="0" w:color="auto"/>
              <w:left w:val="single" w:sz="4" w:space="0" w:color="auto"/>
              <w:bottom w:val="single" w:sz="4" w:space="0" w:color="auto"/>
              <w:right w:val="single" w:sz="4" w:space="0" w:color="auto"/>
            </w:tcBorders>
            <w:hideMark/>
          </w:tcPr>
          <w:p w14:paraId="39957CF1" w14:textId="77777777" w:rsidR="00DC7D59" w:rsidRDefault="00DC7D59">
            <w:pPr>
              <w:pStyle w:val="TAL"/>
              <w:rPr>
                <w:sz w:val="16"/>
              </w:rPr>
            </w:pPr>
            <w:r>
              <w:rPr>
                <w:sz w:val="16"/>
              </w:rPr>
              <w:t>Slice info obtained in the AMF at AM Policy Association establishment</w:t>
            </w:r>
          </w:p>
        </w:tc>
        <w:tc>
          <w:tcPr>
            <w:tcW w:w="515" w:type="pct"/>
            <w:tcBorders>
              <w:top w:val="single" w:sz="4" w:space="0" w:color="auto"/>
              <w:left w:val="single" w:sz="4" w:space="0" w:color="auto"/>
              <w:bottom w:val="single" w:sz="4" w:space="0" w:color="auto"/>
              <w:right w:val="single" w:sz="4" w:space="0" w:color="auto"/>
            </w:tcBorders>
            <w:hideMark/>
          </w:tcPr>
          <w:p w14:paraId="36E6EA24"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3B13095"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4FA1A53C" w14:textId="77777777" w:rsidR="00DC7D59" w:rsidRDefault="00DC7D59">
            <w:pPr>
              <w:pStyle w:val="TAL"/>
              <w:rPr>
                <w:sz w:val="16"/>
              </w:rPr>
            </w:pPr>
            <w:r>
              <w:rPr>
                <w:sz w:val="16"/>
              </w:rPr>
              <w:t>282</w:t>
            </w:r>
          </w:p>
        </w:tc>
        <w:tc>
          <w:tcPr>
            <w:tcW w:w="237" w:type="pct"/>
            <w:tcBorders>
              <w:top w:val="single" w:sz="4" w:space="0" w:color="auto"/>
              <w:left w:val="single" w:sz="4" w:space="0" w:color="auto"/>
              <w:bottom w:val="single" w:sz="4" w:space="0" w:color="auto"/>
              <w:right w:val="single" w:sz="4" w:space="0" w:color="auto"/>
            </w:tcBorders>
            <w:hideMark/>
          </w:tcPr>
          <w:p w14:paraId="074CD83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A0FCBF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B11751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7C6A8F6"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0B4CAD87" w14:textId="77777777" w:rsidR="00DC7D59" w:rsidRDefault="00DC7D59">
            <w:pPr>
              <w:pStyle w:val="TAL"/>
              <w:rPr>
                <w:sz w:val="16"/>
              </w:rPr>
            </w:pPr>
            <w:r>
              <w:rPr>
                <w:sz w:val="16"/>
              </w:rPr>
              <w:t>agreed</w:t>
            </w:r>
          </w:p>
        </w:tc>
      </w:tr>
      <w:tr w:rsidR="00DC7D59" w14:paraId="4158F29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6E2304A" w14:textId="77777777" w:rsidR="00DC7D59" w:rsidRDefault="00DC7D59">
            <w:pPr>
              <w:pStyle w:val="TAL"/>
              <w:rPr>
                <w:sz w:val="16"/>
              </w:rPr>
            </w:pPr>
            <w:r>
              <w:rPr>
                <w:sz w:val="16"/>
              </w:rPr>
              <w:t>C3-235482</w:t>
            </w:r>
          </w:p>
        </w:tc>
        <w:tc>
          <w:tcPr>
            <w:tcW w:w="1604" w:type="pct"/>
            <w:tcBorders>
              <w:top w:val="single" w:sz="4" w:space="0" w:color="auto"/>
              <w:left w:val="single" w:sz="4" w:space="0" w:color="auto"/>
              <w:bottom w:val="single" w:sz="4" w:space="0" w:color="auto"/>
              <w:right w:val="single" w:sz="4" w:space="0" w:color="auto"/>
            </w:tcBorders>
            <w:hideMark/>
          </w:tcPr>
          <w:p w14:paraId="0E636FC9" w14:textId="77777777" w:rsidR="00DC7D59" w:rsidRDefault="00DC7D59">
            <w:pPr>
              <w:pStyle w:val="TAL"/>
              <w:rPr>
                <w:sz w:val="16"/>
              </w:rPr>
            </w:pPr>
            <w:r>
              <w:rPr>
                <w:sz w:val="16"/>
              </w:rPr>
              <w:t xml:space="preserve">Removal of Editor’s Note related to the </w:t>
            </w:r>
            <w:proofErr w:type="spellStart"/>
            <w:r>
              <w:rPr>
                <w:sz w:val="16"/>
              </w:rPr>
              <w:t>Npcf_UEPolicyControl</w:t>
            </w:r>
            <w:proofErr w:type="spellEnd"/>
            <w:r>
              <w:rPr>
                <w:sz w:val="16"/>
              </w:rPr>
              <w:t xml:space="preserve"> support</w:t>
            </w:r>
          </w:p>
        </w:tc>
        <w:tc>
          <w:tcPr>
            <w:tcW w:w="515" w:type="pct"/>
            <w:tcBorders>
              <w:top w:val="single" w:sz="4" w:space="0" w:color="auto"/>
              <w:left w:val="single" w:sz="4" w:space="0" w:color="auto"/>
              <w:bottom w:val="single" w:sz="4" w:space="0" w:color="auto"/>
              <w:right w:val="single" w:sz="4" w:space="0" w:color="auto"/>
            </w:tcBorders>
            <w:hideMark/>
          </w:tcPr>
          <w:p w14:paraId="17C430E3"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C943726"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3D149FF8" w14:textId="77777777" w:rsidR="00DC7D59" w:rsidRDefault="00DC7D59">
            <w:pPr>
              <w:pStyle w:val="TAL"/>
              <w:rPr>
                <w:sz w:val="16"/>
              </w:rPr>
            </w:pPr>
            <w:r>
              <w:rPr>
                <w:sz w:val="16"/>
              </w:rPr>
              <w:t>509</w:t>
            </w:r>
          </w:p>
        </w:tc>
        <w:tc>
          <w:tcPr>
            <w:tcW w:w="237" w:type="pct"/>
            <w:tcBorders>
              <w:top w:val="single" w:sz="4" w:space="0" w:color="auto"/>
              <w:left w:val="single" w:sz="4" w:space="0" w:color="auto"/>
              <w:bottom w:val="single" w:sz="4" w:space="0" w:color="auto"/>
              <w:right w:val="single" w:sz="4" w:space="0" w:color="auto"/>
            </w:tcBorders>
            <w:hideMark/>
          </w:tcPr>
          <w:p w14:paraId="5B49CDE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96CE47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85A95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FBEF921" w14:textId="77777777" w:rsidR="00DC7D59" w:rsidRDefault="00DC7D59">
            <w:pPr>
              <w:pStyle w:val="TAL"/>
              <w:rPr>
                <w:sz w:val="16"/>
              </w:rPr>
            </w:pPr>
            <w:proofErr w:type="spellStart"/>
            <w:r>
              <w:rPr>
                <w:sz w:val="16"/>
              </w:rPr>
              <w:t>Ranging_SL</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7C681E22" w14:textId="77777777" w:rsidR="00DC7D59" w:rsidRDefault="00DC7D59">
            <w:pPr>
              <w:pStyle w:val="TAL"/>
              <w:rPr>
                <w:sz w:val="16"/>
              </w:rPr>
            </w:pPr>
            <w:r>
              <w:rPr>
                <w:sz w:val="16"/>
              </w:rPr>
              <w:t>agreed</w:t>
            </w:r>
          </w:p>
        </w:tc>
      </w:tr>
      <w:tr w:rsidR="00DC7D59" w14:paraId="2BC7CE1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C5E7407" w14:textId="77777777" w:rsidR="00DC7D59" w:rsidRDefault="00DC7D59">
            <w:pPr>
              <w:pStyle w:val="TAL"/>
              <w:rPr>
                <w:sz w:val="16"/>
              </w:rPr>
            </w:pPr>
            <w:r>
              <w:rPr>
                <w:sz w:val="16"/>
              </w:rPr>
              <w:t>C3-235483</w:t>
            </w:r>
          </w:p>
        </w:tc>
        <w:tc>
          <w:tcPr>
            <w:tcW w:w="1604" w:type="pct"/>
            <w:tcBorders>
              <w:top w:val="single" w:sz="4" w:space="0" w:color="auto"/>
              <w:left w:val="single" w:sz="4" w:space="0" w:color="auto"/>
              <w:bottom w:val="single" w:sz="4" w:space="0" w:color="auto"/>
              <w:right w:val="single" w:sz="4" w:space="0" w:color="auto"/>
            </w:tcBorders>
            <w:hideMark/>
          </w:tcPr>
          <w:p w14:paraId="1E95F1BC" w14:textId="77777777" w:rsidR="00DC7D59" w:rsidRDefault="00DC7D59">
            <w:pPr>
              <w:pStyle w:val="TAL"/>
              <w:rPr>
                <w:sz w:val="16"/>
              </w:rPr>
            </w:pPr>
            <w:r>
              <w:rPr>
                <w:sz w:val="16"/>
              </w:rPr>
              <w:t xml:space="preserve">Corrections to </w:t>
            </w:r>
            <w:proofErr w:type="spellStart"/>
            <w:r>
              <w:rPr>
                <w:sz w:val="16"/>
              </w:rPr>
              <w:t>BgMessageDelivery</w:t>
            </w:r>
            <w:proofErr w:type="spellEnd"/>
            <w:r>
              <w:rPr>
                <w:sz w:val="16"/>
              </w:rPr>
              <w:t xml:space="preserve"> data type</w:t>
            </w:r>
          </w:p>
        </w:tc>
        <w:tc>
          <w:tcPr>
            <w:tcW w:w="515" w:type="pct"/>
            <w:tcBorders>
              <w:top w:val="single" w:sz="4" w:space="0" w:color="auto"/>
              <w:left w:val="single" w:sz="4" w:space="0" w:color="auto"/>
              <w:bottom w:val="single" w:sz="4" w:space="0" w:color="auto"/>
              <w:right w:val="single" w:sz="4" w:space="0" w:color="auto"/>
            </w:tcBorders>
            <w:hideMark/>
          </w:tcPr>
          <w:p w14:paraId="79676DD2" w14:textId="77777777" w:rsidR="00DC7D59" w:rsidRDefault="00DC7D59">
            <w:pPr>
              <w:pStyle w:val="TAL"/>
              <w:rPr>
                <w:sz w:val="16"/>
              </w:rPr>
            </w:pPr>
            <w:r>
              <w:rPr>
                <w:sz w:val="16"/>
              </w:rPr>
              <w:t xml:space="preserve">Huawei, </w:t>
            </w:r>
            <w:proofErr w:type="spellStart"/>
            <w:r>
              <w:rPr>
                <w:sz w:val="16"/>
              </w:rPr>
              <w:t>HiSilicon</w:t>
            </w:r>
            <w:proofErr w:type="spellEnd"/>
          </w:p>
        </w:tc>
        <w:tc>
          <w:tcPr>
            <w:tcW w:w="306" w:type="pct"/>
            <w:tcBorders>
              <w:top w:val="single" w:sz="4" w:space="0" w:color="auto"/>
              <w:left w:val="single" w:sz="4" w:space="0" w:color="auto"/>
              <w:bottom w:val="single" w:sz="4" w:space="0" w:color="auto"/>
              <w:right w:val="single" w:sz="4" w:space="0" w:color="auto"/>
            </w:tcBorders>
            <w:hideMark/>
          </w:tcPr>
          <w:p w14:paraId="0FECF7CB" w14:textId="77777777" w:rsidR="00DC7D59" w:rsidRDefault="00DC7D59">
            <w:pPr>
              <w:pStyle w:val="TAL"/>
              <w:rPr>
                <w:sz w:val="16"/>
              </w:rPr>
            </w:pPr>
            <w:r>
              <w:rPr>
                <w:sz w:val="16"/>
              </w:rPr>
              <w:t>29,538</w:t>
            </w:r>
          </w:p>
        </w:tc>
        <w:tc>
          <w:tcPr>
            <w:tcW w:w="248" w:type="pct"/>
            <w:tcBorders>
              <w:top w:val="single" w:sz="4" w:space="0" w:color="auto"/>
              <w:left w:val="single" w:sz="4" w:space="0" w:color="auto"/>
              <w:bottom w:val="single" w:sz="4" w:space="0" w:color="auto"/>
              <w:right w:val="single" w:sz="4" w:space="0" w:color="auto"/>
            </w:tcBorders>
            <w:hideMark/>
          </w:tcPr>
          <w:p w14:paraId="10EAECCF" w14:textId="77777777" w:rsidR="00DC7D59" w:rsidRDefault="00DC7D59">
            <w:pPr>
              <w:pStyle w:val="TAL"/>
              <w:rPr>
                <w:sz w:val="16"/>
              </w:rPr>
            </w:pPr>
            <w:r>
              <w:rPr>
                <w:sz w:val="16"/>
              </w:rPr>
              <w:t>40</w:t>
            </w:r>
          </w:p>
        </w:tc>
        <w:tc>
          <w:tcPr>
            <w:tcW w:w="237" w:type="pct"/>
            <w:tcBorders>
              <w:top w:val="single" w:sz="4" w:space="0" w:color="auto"/>
              <w:left w:val="single" w:sz="4" w:space="0" w:color="auto"/>
              <w:bottom w:val="single" w:sz="4" w:space="0" w:color="auto"/>
              <w:right w:val="single" w:sz="4" w:space="0" w:color="auto"/>
            </w:tcBorders>
            <w:hideMark/>
          </w:tcPr>
          <w:p w14:paraId="1F8B6E4F"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3138D8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028B8F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54E09BF" w14:textId="77777777" w:rsidR="00DC7D59" w:rsidRDefault="00DC7D59">
            <w:pPr>
              <w:pStyle w:val="TAL"/>
              <w:rPr>
                <w:sz w:val="16"/>
              </w:rPr>
            </w:pPr>
            <w:r>
              <w:rPr>
                <w:sz w:val="16"/>
              </w:rPr>
              <w:t>5GMARCH_Ph2</w:t>
            </w:r>
          </w:p>
        </w:tc>
        <w:tc>
          <w:tcPr>
            <w:tcW w:w="420" w:type="pct"/>
            <w:tcBorders>
              <w:top w:val="single" w:sz="4" w:space="0" w:color="auto"/>
              <w:left w:val="single" w:sz="4" w:space="0" w:color="auto"/>
              <w:bottom w:val="single" w:sz="4" w:space="0" w:color="auto"/>
              <w:right w:val="single" w:sz="4" w:space="0" w:color="auto"/>
            </w:tcBorders>
            <w:hideMark/>
          </w:tcPr>
          <w:p w14:paraId="6DD8A892" w14:textId="77777777" w:rsidR="00DC7D59" w:rsidRDefault="00DC7D59">
            <w:pPr>
              <w:pStyle w:val="TAL"/>
              <w:rPr>
                <w:sz w:val="16"/>
              </w:rPr>
            </w:pPr>
            <w:r>
              <w:rPr>
                <w:sz w:val="16"/>
              </w:rPr>
              <w:t>agreed</w:t>
            </w:r>
          </w:p>
        </w:tc>
      </w:tr>
      <w:tr w:rsidR="00DC7D59" w14:paraId="621B1F7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B3B3016" w14:textId="77777777" w:rsidR="00DC7D59" w:rsidRDefault="00DC7D59">
            <w:pPr>
              <w:pStyle w:val="TAL"/>
              <w:rPr>
                <w:sz w:val="16"/>
              </w:rPr>
            </w:pPr>
            <w:r>
              <w:rPr>
                <w:sz w:val="16"/>
              </w:rPr>
              <w:t>C3-235484</w:t>
            </w:r>
          </w:p>
        </w:tc>
        <w:tc>
          <w:tcPr>
            <w:tcW w:w="1604" w:type="pct"/>
            <w:tcBorders>
              <w:top w:val="single" w:sz="4" w:space="0" w:color="auto"/>
              <w:left w:val="single" w:sz="4" w:space="0" w:color="auto"/>
              <w:bottom w:val="single" w:sz="4" w:space="0" w:color="auto"/>
              <w:right w:val="single" w:sz="4" w:space="0" w:color="auto"/>
            </w:tcBorders>
            <w:hideMark/>
          </w:tcPr>
          <w:p w14:paraId="18B09802" w14:textId="77777777" w:rsidR="00DC7D59" w:rsidRDefault="00DC7D59">
            <w:pPr>
              <w:pStyle w:val="TAL"/>
              <w:rPr>
                <w:sz w:val="16"/>
              </w:rPr>
            </w:pPr>
            <w:r>
              <w:rPr>
                <w:sz w:val="16"/>
              </w:rPr>
              <w:t>Include Partially Allowed NSSAI in the AM Policy association procedure</w:t>
            </w:r>
          </w:p>
        </w:tc>
        <w:tc>
          <w:tcPr>
            <w:tcW w:w="515" w:type="pct"/>
            <w:tcBorders>
              <w:top w:val="single" w:sz="4" w:space="0" w:color="auto"/>
              <w:left w:val="single" w:sz="4" w:space="0" w:color="auto"/>
              <w:bottom w:val="single" w:sz="4" w:space="0" w:color="auto"/>
              <w:right w:val="single" w:sz="4" w:space="0" w:color="auto"/>
            </w:tcBorders>
            <w:hideMark/>
          </w:tcPr>
          <w:p w14:paraId="49C43A4D"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7FD70F2"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20E2A6A5" w14:textId="77777777" w:rsidR="00DC7D59" w:rsidRDefault="00DC7D59">
            <w:pPr>
              <w:pStyle w:val="TAL"/>
              <w:rPr>
                <w:sz w:val="16"/>
              </w:rPr>
            </w:pPr>
            <w:r>
              <w:rPr>
                <w:sz w:val="16"/>
              </w:rPr>
              <w:t>507</w:t>
            </w:r>
          </w:p>
        </w:tc>
        <w:tc>
          <w:tcPr>
            <w:tcW w:w="237" w:type="pct"/>
            <w:tcBorders>
              <w:top w:val="single" w:sz="4" w:space="0" w:color="auto"/>
              <w:left w:val="single" w:sz="4" w:space="0" w:color="auto"/>
              <w:bottom w:val="single" w:sz="4" w:space="0" w:color="auto"/>
              <w:right w:val="single" w:sz="4" w:space="0" w:color="auto"/>
            </w:tcBorders>
            <w:hideMark/>
          </w:tcPr>
          <w:p w14:paraId="321FBA4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63AAB7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3D17E8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6EFC9A5"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1817BF85" w14:textId="77777777" w:rsidR="00DC7D59" w:rsidRDefault="00DC7D59">
            <w:pPr>
              <w:pStyle w:val="TAL"/>
              <w:rPr>
                <w:sz w:val="16"/>
              </w:rPr>
            </w:pPr>
            <w:r>
              <w:rPr>
                <w:sz w:val="16"/>
              </w:rPr>
              <w:t>agreed</w:t>
            </w:r>
          </w:p>
        </w:tc>
      </w:tr>
      <w:tr w:rsidR="00DC7D59" w14:paraId="4E3928E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5930361" w14:textId="77777777" w:rsidR="00DC7D59" w:rsidRDefault="00DC7D59">
            <w:pPr>
              <w:pStyle w:val="TAL"/>
              <w:rPr>
                <w:sz w:val="16"/>
              </w:rPr>
            </w:pPr>
            <w:r>
              <w:rPr>
                <w:sz w:val="16"/>
              </w:rPr>
              <w:lastRenderedPageBreak/>
              <w:t>C3-235485</w:t>
            </w:r>
          </w:p>
        </w:tc>
        <w:tc>
          <w:tcPr>
            <w:tcW w:w="1604" w:type="pct"/>
            <w:tcBorders>
              <w:top w:val="single" w:sz="4" w:space="0" w:color="auto"/>
              <w:left w:val="single" w:sz="4" w:space="0" w:color="auto"/>
              <w:bottom w:val="single" w:sz="4" w:space="0" w:color="auto"/>
              <w:right w:val="single" w:sz="4" w:space="0" w:color="auto"/>
            </w:tcBorders>
            <w:hideMark/>
          </w:tcPr>
          <w:p w14:paraId="33F57056" w14:textId="77777777" w:rsidR="00DC7D59" w:rsidRDefault="00DC7D59">
            <w:pPr>
              <w:pStyle w:val="TAL"/>
              <w:rPr>
                <w:sz w:val="16"/>
              </w:rPr>
            </w:pPr>
            <w:r>
              <w:rPr>
                <w:sz w:val="16"/>
              </w:rPr>
              <w:t>Miscellaneous Corrections</w:t>
            </w:r>
          </w:p>
        </w:tc>
        <w:tc>
          <w:tcPr>
            <w:tcW w:w="515" w:type="pct"/>
            <w:tcBorders>
              <w:top w:val="single" w:sz="4" w:space="0" w:color="auto"/>
              <w:left w:val="single" w:sz="4" w:space="0" w:color="auto"/>
              <w:bottom w:val="single" w:sz="4" w:space="0" w:color="auto"/>
              <w:right w:val="single" w:sz="4" w:space="0" w:color="auto"/>
            </w:tcBorders>
            <w:hideMark/>
          </w:tcPr>
          <w:p w14:paraId="69E373B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5DC64CA"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031383A3" w14:textId="77777777" w:rsidR="00DC7D59" w:rsidRDefault="00DC7D59">
            <w:pPr>
              <w:pStyle w:val="TAL"/>
              <w:rPr>
                <w:sz w:val="16"/>
              </w:rPr>
            </w:pPr>
            <w:r>
              <w:rPr>
                <w:sz w:val="16"/>
              </w:rPr>
              <w:t>99</w:t>
            </w:r>
          </w:p>
        </w:tc>
        <w:tc>
          <w:tcPr>
            <w:tcW w:w="237" w:type="pct"/>
            <w:tcBorders>
              <w:top w:val="single" w:sz="4" w:space="0" w:color="auto"/>
              <w:left w:val="single" w:sz="4" w:space="0" w:color="auto"/>
              <w:bottom w:val="single" w:sz="4" w:space="0" w:color="auto"/>
              <w:right w:val="single" w:sz="4" w:space="0" w:color="auto"/>
            </w:tcBorders>
            <w:hideMark/>
          </w:tcPr>
          <w:p w14:paraId="1EADA70F"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6EEAFB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DD6B720"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013C0558" w14:textId="77777777" w:rsidR="00DC7D59" w:rsidRDefault="00DC7D59">
            <w:pPr>
              <w:pStyle w:val="TAL"/>
              <w:rPr>
                <w:sz w:val="16"/>
              </w:rPr>
            </w:pPr>
            <w:proofErr w:type="spellStart"/>
            <w:r>
              <w:rPr>
                <w:sz w:val="16"/>
              </w:rPr>
              <w:t>IIoT</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76A5B5B7" w14:textId="77777777" w:rsidR="00DC7D59" w:rsidRDefault="00DC7D59">
            <w:pPr>
              <w:pStyle w:val="TAL"/>
              <w:rPr>
                <w:sz w:val="16"/>
              </w:rPr>
            </w:pPr>
            <w:r>
              <w:rPr>
                <w:sz w:val="16"/>
              </w:rPr>
              <w:t>agreed</w:t>
            </w:r>
          </w:p>
        </w:tc>
      </w:tr>
      <w:tr w:rsidR="00DC7D59" w14:paraId="6DBAD39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E27824" w14:textId="77777777" w:rsidR="00DC7D59" w:rsidRDefault="00DC7D59">
            <w:pPr>
              <w:pStyle w:val="TAL"/>
              <w:rPr>
                <w:sz w:val="16"/>
              </w:rPr>
            </w:pPr>
            <w:r>
              <w:rPr>
                <w:sz w:val="16"/>
              </w:rPr>
              <w:t>C3-235486</w:t>
            </w:r>
          </w:p>
        </w:tc>
        <w:tc>
          <w:tcPr>
            <w:tcW w:w="1604" w:type="pct"/>
            <w:tcBorders>
              <w:top w:val="single" w:sz="4" w:space="0" w:color="auto"/>
              <w:left w:val="single" w:sz="4" w:space="0" w:color="auto"/>
              <w:bottom w:val="single" w:sz="4" w:space="0" w:color="auto"/>
              <w:right w:val="single" w:sz="4" w:space="0" w:color="auto"/>
            </w:tcBorders>
            <w:hideMark/>
          </w:tcPr>
          <w:p w14:paraId="6827B13A" w14:textId="77777777" w:rsidR="00DC7D59" w:rsidRDefault="00DC7D59">
            <w:pPr>
              <w:pStyle w:val="TAL"/>
              <w:rPr>
                <w:sz w:val="16"/>
              </w:rPr>
            </w:pPr>
            <w:r>
              <w:rPr>
                <w:sz w:val="16"/>
              </w:rPr>
              <w:t>Wrong attribute name for Access Network Gateway Address</w:t>
            </w:r>
          </w:p>
        </w:tc>
        <w:tc>
          <w:tcPr>
            <w:tcW w:w="515" w:type="pct"/>
            <w:tcBorders>
              <w:top w:val="single" w:sz="4" w:space="0" w:color="auto"/>
              <w:left w:val="single" w:sz="4" w:space="0" w:color="auto"/>
              <w:bottom w:val="single" w:sz="4" w:space="0" w:color="auto"/>
              <w:right w:val="single" w:sz="4" w:space="0" w:color="auto"/>
            </w:tcBorders>
            <w:hideMark/>
          </w:tcPr>
          <w:p w14:paraId="55C6E818"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AC2D262"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2F0DE87F" w14:textId="77777777" w:rsidR="00DC7D59" w:rsidRDefault="00DC7D59">
            <w:pPr>
              <w:pStyle w:val="TAL"/>
              <w:rPr>
                <w:sz w:val="16"/>
              </w:rPr>
            </w:pPr>
            <w:r>
              <w:rPr>
                <w:sz w:val="16"/>
              </w:rPr>
              <w:t>574</w:t>
            </w:r>
          </w:p>
        </w:tc>
        <w:tc>
          <w:tcPr>
            <w:tcW w:w="237" w:type="pct"/>
            <w:tcBorders>
              <w:top w:val="single" w:sz="4" w:space="0" w:color="auto"/>
              <w:left w:val="single" w:sz="4" w:space="0" w:color="auto"/>
              <w:bottom w:val="single" w:sz="4" w:space="0" w:color="auto"/>
              <w:right w:val="single" w:sz="4" w:space="0" w:color="auto"/>
            </w:tcBorders>
            <w:hideMark/>
          </w:tcPr>
          <w:p w14:paraId="439D236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E6338D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F89ADC9"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1FDCCBB7" w14:textId="77777777" w:rsidR="00DC7D59" w:rsidRDefault="00DC7D59">
            <w:pPr>
              <w:pStyle w:val="TAL"/>
              <w:rPr>
                <w:sz w:val="16"/>
              </w:rPr>
            </w:pPr>
            <w:r>
              <w:rPr>
                <w:sz w:val="16"/>
              </w:rPr>
              <w:t>ATSSS</w:t>
            </w:r>
          </w:p>
        </w:tc>
        <w:tc>
          <w:tcPr>
            <w:tcW w:w="420" w:type="pct"/>
            <w:tcBorders>
              <w:top w:val="single" w:sz="4" w:space="0" w:color="auto"/>
              <w:left w:val="single" w:sz="4" w:space="0" w:color="auto"/>
              <w:bottom w:val="single" w:sz="4" w:space="0" w:color="auto"/>
              <w:right w:val="single" w:sz="4" w:space="0" w:color="auto"/>
            </w:tcBorders>
            <w:hideMark/>
          </w:tcPr>
          <w:p w14:paraId="74800132" w14:textId="77777777" w:rsidR="00DC7D59" w:rsidRDefault="00DC7D59">
            <w:pPr>
              <w:pStyle w:val="TAL"/>
              <w:rPr>
                <w:sz w:val="16"/>
              </w:rPr>
            </w:pPr>
            <w:r>
              <w:rPr>
                <w:sz w:val="16"/>
              </w:rPr>
              <w:t>revised</w:t>
            </w:r>
          </w:p>
        </w:tc>
      </w:tr>
      <w:tr w:rsidR="00DC7D59" w14:paraId="1876BE6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3538459" w14:textId="77777777" w:rsidR="00DC7D59" w:rsidRDefault="00DC7D59">
            <w:pPr>
              <w:pStyle w:val="TAL"/>
              <w:rPr>
                <w:sz w:val="16"/>
              </w:rPr>
            </w:pPr>
            <w:r>
              <w:rPr>
                <w:sz w:val="16"/>
              </w:rPr>
              <w:t>C3-235487</w:t>
            </w:r>
          </w:p>
        </w:tc>
        <w:tc>
          <w:tcPr>
            <w:tcW w:w="1604" w:type="pct"/>
            <w:tcBorders>
              <w:top w:val="single" w:sz="4" w:space="0" w:color="auto"/>
              <w:left w:val="single" w:sz="4" w:space="0" w:color="auto"/>
              <w:bottom w:val="single" w:sz="4" w:space="0" w:color="auto"/>
              <w:right w:val="single" w:sz="4" w:space="0" w:color="auto"/>
            </w:tcBorders>
            <w:hideMark/>
          </w:tcPr>
          <w:p w14:paraId="26090AFF" w14:textId="77777777" w:rsidR="00DC7D59" w:rsidRDefault="00DC7D59">
            <w:pPr>
              <w:pStyle w:val="TAL"/>
              <w:rPr>
                <w:sz w:val="16"/>
              </w:rPr>
            </w:pPr>
            <w:r>
              <w:rPr>
                <w:sz w:val="16"/>
              </w:rPr>
              <w:t>Wrong attribute name for Access Network Gateway Address</w:t>
            </w:r>
          </w:p>
        </w:tc>
        <w:tc>
          <w:tcPr>
            <w:tcW w:w="515" w:type="pct"/>
            <w:tcBorders>
              <w:top w:val="single" w:sz="4" w:space="0" w:color="auto"/>
              <w:left w:val="single" w:sz="4" w:space="0" w:color="auto"/>
              <w:bottom w:val="single" w:sz="4" w:space="0" w:color="auto"/>
              <w:right w:val="single" w:sz="4" w:space="0" w:color="auto"/>
            </w:tcBorders>
            <w:hideMark/>
          </w:tcPr>
          <w:p w14:paraId="43F7A91C" w14:textId="77777777" w:rsidR="00DC7D59" w:rsidRDefault="00DC7D59">
            <w:pPr>
              <w:pStyle w:val="TAL"/>
              <w:rPr>
                <w:sz w:val="16"/>
              </w:rPr>
            </w:pPr>
            <w:r>
              <w:rPr>
                <w:sz w:val="16"/>
              </w:rPr>
              <w:t xml:space="preserve">Ericsson </w:t>
            </w:r>
            <w:proofErr w:type="spellStart"/>
            <w:r>
              <w:rPr>
                <w:sz w:val="16"/>
              </w:rPr>
              <w:t>España</w:t>
            </w:r>
            <w:proofErr w:type="spellEnd"/>
            <w:r>
              <w:rPr>
                <w:sz w:val="16"/>
              </w:rPr>
              <w:t xml:space="preserve"> S.A.</w:t>
            </w:r>
          </w:p>
        </w:tc>
        <w:tc>
          <w:tcPr>
            <w:tcW w:w="306" w:type="pct"/>
            <w:tcBorders>
              <w:top w:val="single" w:sz="4" w:space="0" w:color="auto"/>
              <w:left w:val="single" w:sz="4" w:space="0" w:color="auto"/>
              <w:bottom w:val="single" w:sz="4" w:space="0" w:color="auto"/>
              <w:right w:val="single" w:sz="4" w:space="0" w:color="auto"/>
            </w:tcBorders>
            <w:hideMark/>
          </w:tcPr>
          <w:p w14:paraId="0F1F7429"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44B80C54" w14:textId="77777777" w:rsidR="00DC7D59" w:rsidRDefault="00DC7D59">
            <w:pPr>
              <w:pStyle w:val="TAL"/>
              <w:rPr>
                <w:sz w:val="16"/>
              </w:rPr>
            </w:pPr>
            <w:r>
              <w:rPr>
                <w:sz w:val="16"/>
              </w:rPr>
              <w:t>580</w:t>
            </w:r>
          </w:p>
        </w:tc>
        <w:tc>
          <w:tcPr>
            <w:tcW w:w="237" w:type="pct"/>
            <w:tcBorders>
              <w:top w:val="single" w:sz="4" w:space="0" w:color="auto"/>
              <w:left w:val="single" w:sz="4" w:space="0" w:color="auto"/>
              <w:bottom w:val="single" w:sz="4" w:space="0" w:color="auto"/>
              <w:right w:val="single" w:sz="4" w:space="0" w:color="auto"/>
            </w:tcBorders>
          </w:tcPr>
          <w:p w14:paraId="63BDDEA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612F12E" w14:textId="77777777" w:rsidR="00DC7D59" w:rsidRDefault="00DC7D59">
            <w:pPr>
              <w:pStyle w:val="TAL"/>
              <w:rPr>
                <w:sz w:val="16"/>
              </w:rPr>
            </w:pPr>
            <w:r>
              <w:rPr>
                <w:sz w:val="16"/>
              </w:rPr>
              <w:t>Rel-16</w:t>
            </w:r>
          </w:p>
        </w:tc>
        <w:tc>
          <w:tcPr>
            <w:tcW w:w="220" w:type="pct"/>
            <w:tcBorders>
              <w:top w:val="single" w:sz="4" w:space="0" w:color="auto"/>
              <w:left w:val="single" w:sz="4" w:space="0" w:color="auto"/>
              <w:bottom w:val="single" w:sz="4" w:space="0" w:color="auto"/>
              <w:right w:val="single" w:sz="4" w:space="0" w:color="auto"/>
            </w:tcBorders>
            <w:hideMark/>
          </w:tcPr>
          <w:p w14:paraId="1FBB1CA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846C2DA" w14:textId="77777777" w:rsidR="00DC7D59" w:rsidRDefault="00DC7D59">
            <w:pPr>
              <w:pStyle w:val="TAL"/>
              <w:rPr>
                <w:sz w:val="16"/>
              </w:rPr>
            </w:pPr>
            <w:r>
              <w:rPr>
                <w:sz w:val="16"/>
              </w:rPr>
              <w:t>ATSSS</w:t>
            </w:r>
          </w:p>
        </w:tc>
        <w:tc>
          <w:tcPr>
            <w:tcW w:w="420" w:type="pct"/>
            <w:tcBorders>
              <w:top w:val="single" w:sz="4" w:space="0" w:color="auto"/>
              <w:left w:val="single" w:sz="4" w:space="0" w:color="auto"/>
              <w:bottom w:val="single" w:sz="4" w:space="0" w:color="auto"/>
              <w:right w:val="single" w:sz="4" w:space="0" w:color="auto"/>
            </w:tcBorders>
            <w:hideMark/>
          </w:tcPr>
          <w:p w14:paraId="7DAE0806" w14:textId="77777777" w:rsidR="00DC7D59" w:rsidRDefault="00DC7D59">
            <w:pPr>
              <w:pStyle w:val="TAL"/>
              <w:rPr>
                <w:sz w:val="16"/>
              </w:rPr>
            </w:pPr>
            <w:r>
              <w:rPr>
                <w:sz w:val="16"/>
              </w:rPr>
              <w:t>revised</w:t>
            </w:r>
          </w:p>
        </w:tc>
      </w:tr>
      <w:tr w:rsidR="00DC7D59" w14:paraId="034576E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E7412F9" w14:textId="77777777" w:rsidR="00DC7D59" w:rsidRDefault="00DC7D59">
            <w:pPr>
              <w:pStyle w:val="TAL"/>
              <w:rPr>
                <w:sz w:val="16"/>
              </w:rPr>
            </w:pPr>
            <w:r>
              <w:rPr>
                <w:sz w:val="16"/>
              </w:rPr>
              <w:t>C3-235488</w:t>
            </w:r>
          </w:p>
        </w:tc>
        <w:tc>
          <w:tcPr>
            <w:tcW w:w="1604" w:type="pct"/>
            <w:tcBorders>
              <w:top w:val="single" w:sz="4" w:space="0" w:color="auto"/>
              <w:left w:val="single" w:sz="4" w:space="0" w:color="auto"/>
              <w:bottom w:val="single" w:sz="4" w:space="0" w:color="auto"/>
              <w:right w:val="single" w:sz="4" w:space="0" w:color="auto"/>
            </w:tcBorders>
            <w:hideMark/>
          </w:tcPr>
          <w:p w14:paraId="660896D9" w14:textId="77777777" w:rsidR="00DC7D59" w:rsidRDefault="00DC7D59">
            <w:pPr>
              <w:pStyle w:val="TAL"/>
              <w:rPr>
                <w:sz w:val="16"/>
              </w:rPr>
            </w:pPr>
            <w:r>
              <w:rPr>
                <w:sz w:val="16"/>
              </w:rPr>
              <w:t>Miscellaneous Corrections</w:t>
            </w:r>
          </w:p>
        </w:tc>
        <w:tc>
          <w:tcPr>
            <w:tcW w:w="515" w:type="pct"/>
            <w:tcBorders>
              <w:top w:val="single" w:sz="4" w:space="0" w:color="auto"/>
              <w:left w:val="single" w:sz="4" w:space="0" w:color="auto"/>
              <w:bottom w:val="single" w:sz="4" w:space="0" w:color="auto"/>
              <w:right w:val="single" w:sz="4" w:space="0" w:color="auto"/>
            </w:tcBorders>
            <w:hideMark/>
          </w:tcPr>
          <w:p w14:paraId="728FEC1B"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661A985"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3BB10166" w14:textId="77777777" w:rsidR="00DC7D59" w:rsidRDefault="00DC7D59">
            <w:pPr>
              <w:pStyle w:val="TAL"/>
              <w:rPr>
                <w:sz w:val="16"/>
              </w:rPr>
            </w:pPr>
            <w:r>
              <w:rPr>
                <w:sz w:val="16"/>
              </w:rPr>
              <w:t>102</w:t>
            </w:r>
          </w:p>
        </w:tc>
        <w:tc>
          <w:tcPr>
            <w:tcW w:w="237" w:type="pct"/>
            <w:tcBorders>
              <w:top w:val="single" w:sz="4" w:space="0" w:color="auto"/>
              <w:left w:val="single" w:sz="4" w:space="0" w:color="auto"/>
              <w:bottom w:val="single" w:sz="4" w:space="0" w:color="auto"/>
              <w:right w:val="single" w:sz="4" w:space="0" w:color="auto"/>
            </w:tcBorders>
          </w:tcPr>
          <w:p w14:paraId="108F74B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A7DF921"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7DCB66F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F39F4DB" w14:textId="77777777" w:rsidR="00DC7D59" w:rsidRDefault="00DC7D59">
            <w:pPr>
              <w:pStyle w:val="TAL"/>
              <w:rPr>
                <w:sz w:val="16"/>
              </w:rPr>
            </w:pPr>
            <w:proofErr w:type="spellStart"/>
            <w:r>
              <w:rPr>
                <w:sz w:val="16"/>
              </w:rPr>
              <w:t>IIoT</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D7381BF" w14:textId="77777777" w:rsidR="00DC7D59" w:rsidRDefault="00DC7D59">
            <w:pPr>
              <w:pStyle w:val="TAL"/>
              <w:rPr>
                <w:sz w:val="16"/>
              </w:rPr>
            </w:pPr>
            <w:r>
              <w:rPr>
                <w:sz w:val="16"/>
              </w:rPr>
              <w:t>agreed</w:t>
            </w:r>
          </w:p>
        </w:tc>
      </w:tr>
      <w:tr w:rsidR="00DC7D59" w14:paraId="60CD630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AEF086F" w14:textId="77777777" w:rsidR="00DC7D59" w:rsidRDefault="00DC7D59">
            <w:pPr>
              <w:pStyle w:val="TAL"/>
              <w:rPr>
                <w:sz w:val="16"/>
              </w:rPr>
            </w:pPr>
            <w:r>
              <w:rPr>
                <w:sz w:val="16"/>
              </w:rPr>
              <w:t>C3-235489</w:t>
            </w:r>
          </w:p>
        </w:tc>
        <w:tc>
          <w:tcPr>
            <w:tcW w:w="1604" w:type="pct"/>
            <w:tcBorders>
              <w:top w:val="single" w:sz="4" w:space="0" w:color="auto"/>
              <w:left w:val="single" w:sz="4" w:space="0" w:color="auto"/>
              <w:bottom w:val="single" w:sz="4" w:space="0" w:color="auto"/>
              <w:right w:val="single" w:sz="4" w:space="0" w:color="auto"/>
            </w:tcBorders>
            <w:hideMark/>
          </w:tcPr>
          <w:p w14:paraId="5F234A9D" w14:textId="77777777" w:rsidR="00DC7D59" w:rsidRDefault="00DC7D59">
            <w:pPr>
              <w:pStyle w:val="TAL"/>
              <w:rPr>
                <w:sz w:val="16"/>
              </w:rPr>
            </w:pPr>
            <w:r>
              <w:rPr>
                <w:sz w:val="16"/>
              </w:rPr>
              <w:t>Wrong attribute name for Access Network Gateway Address</w:t>
            </w:r>
          </w:p>
        </w:tc>
        <w:tc>
          <w:tcPr>
            <w:tcW w:w="515" w:type="pct"/>
            <w:tcBorders>
              <w:top w:val="single" w:sz="4" w:space="0" w:color="auto"/>
              <w:left w:val="single" w:sz="4" w:space="0" w:color="auto"/>
              <w:bottom w:val="single" w:sz="4" w:space="0" w:color="auto"/>
              <w:right w:val="single" w:sz="4" w:space="0" w:color="auto"/>
            </w:tcBorders>
            <w:hideMark/>
          </w:tcPr>
          <w:p w14:paraId="67F25408"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68E9F6E"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388727B6" w14:textId="77777777" w:rsidR="00DC7D59" w:rsidRDefault="00DC7D59">
            <w:pPr>
              <w:pStyle w:val="TAL"/>
              <w:rPr>
                <w:sz w:val="16"/>
              </w:rPr>
            </w:pPr>
            <w:r>
              <w:rPr>
                <w:sz w:val="16"/>
              </w:rPr>
              <w:t>581</w:t>
            </w:r>
          </w:p>
        </w:tc>
        <w:tc>
          <w:tcPr>
            <w:tcW w:w="237" w:type="pct"/>
            <w:tcBorders>
              <w:top w:val="single" w:sz="4" w:space="0" w:color="auto"/>
              <w:left w:val="single" w:sz="4" w:space="0" w:color="auto"/>
              <w:bottom w:val="single" w:sz="4" w:space="0" w:color="auto"/>
              <w:right w:val="single" w:sz="4" w:space="0" w:color="auto"/>
            </w:tcBorders>
          </w:tcPr>
          <w:p w14:paraId="340B486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FE5AF13"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197A37F5"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00C1737F" w14:textId="77777777" w:rsidR="00DC7D59" w:rsidRDefault="00DC7D59">
            <w:pPr>
              <w:pStyle w:val="TAL"/>
              <w:rPr>
                <w:sz w:val="16"/>
              </w:rPr>
            </w:pPr>
            <w:r>
              <w:rPr>
                <w:sz w:val="16"/>
              </w:rPr>
              <w:t>ATSSS</w:t>
            </w:r>
          </w:p>
        </w:tc>
        <w:tc>
          <w:tcPr>
            <w:tcW w:w="420" w:type="pct"/>
            <w:tcBorders>
              <w:top w:val="single" w:sz="4" w:space="0" w:color="auto"/>
              <w:left w:val="single" w:sz="4" w:space="0" w:color="auto"/>
              <w:bottom w:val="single" w:sz="4" w:space="0" w:color="auto"/>
              <w:right w:val="single" w:sz="4" w:space="0" w:color="auto"/>
            </w:tcBorders>
            <w:hideMark/>
          </w:tcPr>
          <w:p w14:paraId="1878792D" w14:textId="77777777" w:rsidR="00DC7D59" w:rsidRDefault="00DC7D59">
            <w:pPr>
              <w:pStyle w:val="TAL"/>
              <w:rPr>
                <w:sz w:val="16"/>
              </w:rPr>
            </w:pPr>
            <w:r>
              <w:rPr>
                <w:sz w:val="16"/>
              </w:rPr>
              <w:t>revised</w:t>
            </w:r>
          </w:p>
        </w:tc>
      </w:tr>
      <w:tr w:rsidR="00DC7D59" w14:paraId="182D9D6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25BF06C" w14:textId="77777777" w:rsidR="00DC7D59" w:rsidRDefault="00DC7D59">
            <w:pPr>
              <w:pStyle w:val="TAL"/>
              <w:rPr>
                <w:sz w:val="16"/>
              </w:rPr>
            </w:pPr>
            <w:r>
              <w:rPr>
                <w:sz w:val="16"/>
              </w:rPr>
              <w:t>C3-235491</w:t>
            </w:r>
          </w:p>
        </w:tc>
        <w:tc>
          <w:tcPr>
            <w:tcW w:w="1604" w:type="pct"/>
            <w:tcBorders>
              <w:top w:val="single" w:sz="4" w:space="0" w:color="auto"/>
              <w:left w:val="single" w:sz="4" w:space="0" w:color="auto"/>
              <w:bottom w:val="single" w:sz="4" w:space="0" w:color="auto"/>
              <w:right w:val="single" w:sz="4" w:space="0" w:color="auto"/>
            </w:tcBorders>
            <w:hideMark/>
          </w:tcPr>
          <w:p w14:paraId="5C23334D" w14:textId="77777777" w:rsidR="00DC7D59" w:rsidRDefault="00DC7D59">
            <w:pPr>
              <w:pStyle w:val="TAL"/>
              <w:rPr>
                <w:sz w:val="16"/>
              </w:rPr>
            </w:pPr>
            <w:r>
              <w:rPr>
                <w:sz w:val="16"/>
              </w:rPr>
              <w:t>Adding reference and correcting the terms to align with stage-2</w:t>
            </w:r>
          </w:p>
        </w:tc>
        <w:tc>
          <w:tcPr>
            <w:tcW w:w="515" w:type="pct"/>
            <w:tcBorders>
              <w:top w:val="single" w:sz="4" w:space="0" w:color="auto"/>
              <w:left w:val="single" w:sz="4" w:space="0" w:color="auto"/>
              <w:bottom w:val="single" w:sz="4" w:space="0" w:color="auto"/>
              <w:right w:val="single" w:sz="4" w:space="0" w:color="auto"/>
            </w:tcBorders>
            <w:hideMark/>
          </w:tcPr>
          <w:p w14:paraId="4D740988"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79E8A35"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1829115C" w14:textId="77777777" w:rsidR="00DC7D59" w:rsidRDefault="00DC7D59">
            <w:pPr>
              <w:pStyle w:val="TAL"/>
              <w:rPr>
                <w:sz w:val="16"/>
              </w:rPr>
            </w:pPr>
            <w:r>
              <w:rPr>
                <w:sz w:val="16"/>
              </w:rPr>
              <w:t>566</w:t>
            </w:r>
          </w:p>
        </w:tc>
        <w:tc>
          <w:tcPr>
            <w:tcW w:w="237" w:type="pct"/>
            <w:tcBorders>
              <w:top w:val="single" w:sz="4" w:space="0" w:color="auto"/>
              <w:left w:val="single" w:sz="4" w:space="0" w:color="auto"/>
              <w:bottom w:val="single" w:sz="4" w:space="0" w:color="auto"/>
              <w:right w:val="single" w:sz="4" w:space="0" w:color="auto"/>
            </w:tcBorders>
            <w:hideMark/>
          </w:tcPr>
          <w:p w14:paraId="7A8BC4D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F0C7FA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D8AA93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B8BC5D4"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4C313E3E" w14:textId="77777777" w:rsidR="00DC7D59" w:rsidRDefault="00DC7D59">
            <w:pPr>
              <w:pStyle w:val="TAL"/>
              <w:rPr>
                <w:sz w:val="16"/>
              </w:rPr>
            </w:pPr>
            <w:r>
              <w:rPr>
                <w:sz w:val="16"/>
              </w:rPr>
              <w:t>revised</w:t>
            </w:r>
          </w:p>
        </w:tc>
      </w:tr>
      <w:tr w:rsidR="00DC7D59" w14:paraId="624F853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8FC39D5" w14:textId="77777777" w:rsidR="00DC7D59" w:rsidRDefault="00DC7D59">
            <w:pPr>
              <w:pStyle w:val="TAL"/>
              <w:rPr>
                <w:sz w:val="16"/>
              </w:rPr>
            </w:pPr>
            <w:r>
              <w:rPr>
                <w:sz w:val="16"/>
              </w:rPr>
              <w:t>C3-235492</w:t>
            </w:r>
          </w:p>
        </w:tc>
        <w:tc>
          <w:tcPr>
            <w:tcW w:w="1604" w:type="pct"/>
            <w:tcBorders>
              <w:top w:val="single" w:sz="4" w:space="0" w:color="auto"/>
              <w:left w:val="single" w:sz="4" w:space="0" w:color="auto"/>
              <w:bottom w:val="single" w:sz="4" w:space="0" w:color="auto"/>
              <w:right w:val="single" w:sz="4" w:space="0" w:color="auto"/>
            </w:tcBorders>
            <w:hideMark/>
          </w:tcPr>
          <w:p w14:paraId="6F4369CE"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083F0457"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49644DC" w14:textId="77777777" w:rsidR="00DC7D59" w:rsidRDefault="00DC7D59">
            <w:pPr>
              <w:pStyle w:val="TAL"/>
              <w:rPr>
                <w:sz w:val="16"/>
              </w:rPr>
            </w:pPr>
            <w:r>
              <w:rPr>
                <w:sz w:val="16"/>
              </w:rPr>
              <w:t>29,574</w:t>
            </w:r>
          </w:p>
        </w:tc>
        <w:tc>
          <w:tcPr>
            <w:tcW w:w="248" w:type="pct"/>
            <w:tcBorders>
              <w:top w:val="single" w:sz="4" w:space="0" w:color="auto"/>
              <w:left w:val="single" w:sz="4" w:space="0" w:color="auto"/>
              <w:bottom w:val="single" w:sz="4" w:space="0" w:color="auto"/>
              <w:right w:val="single" w:sz="4" w:space="0" w:color="auto"/>
            </w:tcBorders>
            <w:hideMark/>
          </w:tcPr>
          <w:p w14:paraId="43DCA229" w14:textId="77777777" w:rsidR="00DC7D59" w:rsidRDefault="00DC7D59">
            <w:pPr>
              <w:pStyle w:val="TAL"/>
              <w:rPr>
                <w:sz w:val="16"/>
              </w:rPr>
            </w:pPr>
            <w:r>
              <w:rPr>
                <w:sz w:val="16"/>
              </w:rPr>
              <w:t>79</w:t>
            </w:r>
          </w:p>
        </w:tc>
        <w:tc>
          <w:tcPr>
            <w:tcW w:w="237" w:type="pct"/>
            <w:tcBorders>
              <w:top w:val="single" w:sz="4" w:space="0" w:color="auto"/>
              <w:left w:val="single" w:sz="4" w:space="0" w:color="auto"/>
              <w:bottom w:val="single" w:sz="4" w:space="0" w:color="auto"/>
              <w:right w:val="single" w:sz="4" w:space="0" w:color="auto"/>
            </w:tcBorders>
            <w:hideMark/>
          </w:tcPr>
          <w:p w14:paraId="0245CAA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A7C0E4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43CC10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9C68827"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5062331B" w14:textId="77777777" w:rsidR="00DC7D59" w:rsidRDefault="00DC7D59">
            <w:pPr>
              <w:pStyle w:val="TAL"/>
              <w:rPr>
                <w:sz w:val="16"/>
              </w:rPr>
            </w:pPr>
            <w:r>
              <w:rPr>
                <w:sz w:val="16"/>
              </w:rPr>
              <w:t>agreed</w:t>
            </w:r>
          </w:p>
        </w:tc>
      </w:tr>
      <w:tr w:rsidR="00DC7D59" w14:paraId="589CF91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FB6C38F" w14:textId="77777777" w:rsidR="00DC7D59" w:rsidRDefault="00DC7D59">
            <w:pPr>
              <w:pStyle w:val="TAL"/>
              <w:rPr>
                <w:sz w:val="16"/>
              </w:rPr>
            </w:pPr>
            <w:r>
              <w:rPr>
                <w:sz w:val="16"/>
              </w:rPr>
              <w:t>C3-235493</w:t>
            </w:r>
          </w:p>
        </w:tc>
        <w:tc>
          <w:tcPr>
            <w:tcW w:w="1604" w:type="pct"/>
            <w:tcBorders>
              <w:top w:val="single" w:sz="4" w:space="0" w:color="auto"/>
              <w:left w:val="single" w:sz="4" w:space="0" w:color="auto"/>
              <w:bottom w:val="single" w:sz="4" w:space="0" w:color="auto"/>
              <w:right w:val="single" w:sz="4" w:space="0" w:color="auto"/>
            </w:tcBorders>
            <w:hideMark/>
          </w:tcPr>
          <w:p w14:paraId="41791559"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5D34CD59"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DB6BD40" w14:textId="77777777" w:rsidR="00DC7D59" w:rsidRDefault="00DC7D59">
            <w:pPr>
              <w:pStyle w:val="TAL"/>
              <w:rPr>
                <w:sz w:val="16"/>
              </w:rPr>
            </w:pPr>
            <w:r>
              <w:rPr>
                <w:sz w:val="16"/>
              </w:rPr>
              <w:t>29,591</w:t>
            </w:r>
          </w:p>
        </w:tc>
        <w:tc>
          <w:tcPr>
            <w:tcW w:w="248" w:type="pct"/>
            <w:tcBorders>
              <w:top w:val="single" w:sz="4" w:space="0" w:color="auto"/>
              <w:left w:val="single" w:sz="4" w:space="0" w:color="auto"/>
              <w:bottom w:val="single" w:sz="4" w:space="0" w:color="auto"/>
              <w:right w:val="single" w:sz="4" w:space="0" w:color="auto"/>
            </w:tcBorders>
            <w:hideMark/>
          </w:tcPr>
          <w:p w14:paraId="76872BFE" w14:textId="77777777" w:rsidR="00DC7D59" w:rsidRDefault="00DC7D59">
            <w:pPr>
              <w:pStyle w:val="TAL"/>
              <w:rPr>
                <w:sz w:val="16"/>
              </w:rPr>
            </w:pPr>
            <w:r>
              <w:rPr>
                <w:sz w:val="16"/>
              </w:rPr>
              <w:t>167</w:t>
            </w:r>
          </w:p>
        </w:tc>
        <w:tc>
          <w:tcPr>
            <w:tcW w:w="237" w:type="pct"/>
            <w:tcBorders>
              <w:top w:val="single" w:sz="4" w:space="0" w:color="auto"/>
              <w:left w:val="single" w:sz="4" w:space="0" w:color="auto"/>
              <w:bottom w:val="single" w:sz="4" w:space="0" w:color="auto"/>
              <w:right w:val="single" w:sz="4" w:space="0" w:color="auto"/>
            </w:tcBorders>
            <w:hideMark/>
          </w:tcPr>
          <w:p w14:paraId="3AAFB71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210DFE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C69766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4EF578F"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CFEDE24" w14:textId="77777777" w:rsidR="00DC7D59" w:rsidRDefault="00DC7D59">
            <w:pPr>
              <w:pStyle w:val="TAL"/>
              <w:rPr>
                <w:sz w:val="16"/>
              </w:rPr>
            </w:pPr>
            <w:r>
              <w:rPr>
                <w:sz w:val="16"/>
              </w:rPr>
              <w:t>agreed</w:t>
            </w:r>
          </w:p>
        </w:tc>
      </w:tr>
      <w:tr w:rsidR="00DC7D59" w14:paraId="63E0290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90C1A42" w14:textId="77777777" w:rsidR="00DC7D59" w:rsidRDefault="00DC7D59">
            <w:pPr>
              <w:pStyle w:val="TAL"/>
              <w:rPr>
                <w:sz w:val="16"/>
              </w:rPr>
            </w:pPr>
            <w:r>
              <w:rPr>
                <w:sz w:val="16"/>
              </w:rPr>
              <w:t>C3-235494</w:t>
            </w:r>
          </w:p>
        </w:tc>
        <w:tc>
          <w:tcPr>
            <w:tcW w:w="1604" w:type="pct"/>
            <w:tcBorders>
              <w:top w:val="single" w:sz="4" w:space="0" w:color="auto"/>
              <w:left w:val="single" w:sz="4" w:space="0" w:color="auto"/>
              <w:bottom w:val="single" w:sz="4" w:space="0" w:color="auto"/>
              <w:right w:val="single" w:sz="4" w:space="0" w:color="auto"/>
            </w:tcBorders>
            <w:hideMark/>
          </w:tcPr>
          <w:p w14:paraId="00580CFA" w14:textId="77777777" w:rsidR="00DC7D59" w:rsidRDefault="00DC7D59">
            <w:pPr>
              <w:pStyle w:val="TAL"/>
              <w:rPr>
                <w:sz w:val="16"/>
              </w:rPr>
            </w:pPr>
            <w:r>
              <w:rPr>
                <w:sz w:val="16"/>
              </w:rPr>
              <w:t>Updating the obsoleted IETF HTTP RFC</w:t>
            </w:r>
          </w:p>
        </w:tc>
        <w:tc>
          <w:tcPr>
            <w:tcW w:w="515" w:type="pct"/>
            <w:tcBorders>
              <w:top w:val="single" w:sz="4" w:space="0" w:color="auto"/>
              <w:left w:val="single" w:sz="4" w:space="0" w:color="auto"/>
              <w:bottom w:val="single" w:sz="4" w:space="0" w:color="auto"/>
              <w:right w:val="single" w:sz="4" w:space="0" w:color="auto"/>
            </w:tcBorders>
            <w:hideMark/>
          </w:tcPr>
          <w:p w14:paraId="4CF692BC"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A680DD1" w14:textId="77777777" w:rsidR="00DC7D59" w:rsidRDefault="00DC7D59">
            <w:pPr>
              <w:pStyle w:val="TAL"/>
              <w:rPr>
                <w:sz w:val="16"/>
              </w:rPr>
            </w:pPr>
            <w:r>
              <w:rPr>
                <w:sz w:val="16"/>
              </w:rPr>
              <w:t>29,517</w:t>
            </w:r>
          </w:p>
        </w:tc>
        <w:tc>
          <w:tcPr>
            <w:tcW w:w="248" w:type="pct"/>
            <w:tcBorders>
              <w:top w:val="single" w:sz="4" w:space="0" w:color="auto"/>
              <w:left w:val="single" w:sz="4" w:space="0" w:color="auto"/>
              <w:bottom w:val="single" w:sz="4" w:space="0" w:color="auto"/>
              <w:right w:val="single" w:sz="4" w:space="0" w:color="auto"/>
            </w:tcBorders>
            <w:hideMark/>
          </w:tcPr>
          <w:p w14:paraId="74E6D2C7" w14:textId="77777777" w:rsidR="00DC7D59" w:rsidRDefault="00DC7D59">
            <w:pPr>
              <w:pStyle w:val="TAL"/>
              <w:rPr>
                <w:sz w:val="16"/>
              </w:rPr>
            </w:pPr>
            <w:r>
              <w:rPr>
                <w:sz w:val="16"/>
              </w:rPr>
              <w:t>124</w:t>
            </w:r>
          </w:p>
        </w:tc>
        <w:tc>
          <w:tcPr>
            <w:tcW w:w="237" w:type="pct"/>
            <w:tcBorders>
              <w:top w:val="single" w:sz="4" w:space="0" w:color="auto"/>
              <w:left w:val="single" w:sz="4" w:space="0" w:color="auto"/>
              <w:bottom w:val="single" w:sz="4" w:space="0" w:color="auto"/>
              <w:right w:val="single" w:sz="4" w:space="0" w:color="auto"/>
            </w:tcBorders>
            <w:hideMark/>
          </w:tcPr>
          <w:p w14:paraId="563123E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63B992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76F628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722D9EF"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0F0F9552" w14:textId="77777777" w:rsidR="00DC7D59" w:rsidRDefault="00DC7D59">
            <w:pPr>
              <w:pStyle w:val="TAL"/>
              <w:rPr>
                <w:sz w:val="16"/>
              </w:rPr>
            </w:pPr>
            <w:r>
              <w:rPr>
                <w:sz w:val="16"/>
              </w:rPr>
              <w:t>agreed</w:t>
            </w:r>
          </w:p>
        </w:tc>
      </w:tr>
      <w:tr w:rsidR="00DC7D59" w14:paraId="75C4943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993D5C1" w14:textId="77777777" w:rsidR="00DC7D59" w:rsidRDefault="00DC7D59">
            <w:pPr>
              <w:pStyle w:val="TAL"/>
              <w:rPr>
                <w:sz w:val="16"/>
              </w:rPr>
            </w:pPr>
            <w:r>
              <w:rPr>
                <w:sz w:val="16"/>
              </w:rPr>
              <w:t>C3-235495</w:t>
            </w:r>
          </w:p>
        </w:tc>
        <w:tc>
          <w:tcPr>
            <w:tcW w:w="1604" w:type="pct"/>
            <w:tcBorders>
              <w:top w:val="single" w:sz="4" w:space="0" w:color="auto"/>
              <w:left w:val="single" w:sz="4" w:space="0" w:color="auto"/>
              <w:bottom w:val="single" w:sz="4" w:space="0" w:color="auto"/>
              <w:right w:val="single" w:sz="4" w:space="0" w:color="auto"/>
            </w:tcBorders>
            <w:hideMark/>
          </w:tcPr>
          <w:p w14:paraId="277C1486" w14:textId="77777777" w:rsidR="00DC7D59" w:rsidRDefault="00DC7D59">
            <w:pPr>
              <w:pStyle w:val="TAL"/>
              <w:rPr>
                <w:sz w:val="16"/>
              </w:rPr>
            </w:pPr>
            <w:r>
              <w:rPr>
                <w:sz w:val="16"/>
              </w:rPr>
              <w:t>Updating the obsoleted IETF HTTP RFC</w:t>
            </w:r>
          </w:p>
        </w:tc>
        <w:tc>
          <w:tcPr>
            <w:tcW w:w="515" w:type="pct"/>
            <w:tcBorders>
              <w:top w:val="single" w:sz="4" w:space="0" w:color="auto"/>
              <w:left w:val="single" w:sz="4" w:space="0" w:color="auto"/>
              <w:bottom w:val="single" w:sz="4" w:space="0" w:color="auto"/>
              <w:right w:val="single" w:sz="4" w:space="0" w:color="auto"/>
            </w:tcBorders>
            <w:hideMark/>
          </w:tcPr>
          <w:p w14:paraId="5E2C102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B738559" w14:textId="77777777" w:rsidR="00DC7D59" w:rsidRDefault="00DC7D59">
            <w:pPr>
              <w:pStyle w:val="TAL"/>
              <w:rPr>
                <w:sz w:val="16"/>
              </w:rPr>
            </w:pPr>
            <w:r>
              <w:rPr>
                <w:sz w:val="16"/>
              </w:rPr>
              <w:t>29,574</w:t>
            </w:r>
          </w:p>
        </w:tc>
        <w:tc>
          <w:tcPr>
            <w:tcW w:w="248" w:type="pct"/>
            <w:tcBorders>
              <w:top w:val="single" w:sz="4" w:space="0" w:color="auto"/>
              <w:left w:val="single" w:sz="4" w:space="0" w:color="auto"/>
              <w:bottom w:val="single" w:sz="4" w:space="0" w:color="auto"/>
              <w:right w:val="single" w:sz="4" w:space="0" w:color="auto"/>
            </w:tcBorders>
            <w:hideMark/>
          </w:tcPr>
          <w:p w14:paraId="79CF8C7B" w14:textId="77777777" w:rsidR="00DC7D59" w:rsidRDefault="00DC7D59">
            <w:pPr>
              <w:pStyle w:val="TAL"/>
              <w:rPr>
                <w:sz w:val="16"/>
              </w:rPr>
            </w:pPr>
            <w:r>
              <w:rPr>
                <w:sz w:val="16"/>
              </w:rPr>
              <w:t>80</w:t>
            </w:r>
          </w:p>
        </w:tc>
        <w:tc>
          <w:tcPr>
            <w:tcW w:w="237" w:type="pct"/>
            <w:tcBorders>
              <w:top w:val="single" w:sz="4" w:space="0" w:color="auto"/>
              <w:left w:val="single" w:sz="4" w:space="0" w:color="auto"/>
              <w:bottom w:val="single" w:sz="4" w:space="0" w:color="auto"/>
              <w:right w:val="single" w:sz="4" w:space="0" w:color="auto"/>
            </w:tcBorders>
            <w:hideMark/>
          </w:tcPr>
          <w:p w14:paraId="2A4D532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37AE9F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D6F4FF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25AEA3B"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34D8A1D1" w14:textId="77777777" w:rsidR="00DC7D59" w:rsidRDefault="00DC7D59">
            <w:pPr>
              <w:pStyle w:val="TAL"/>
              <w:rPr>
                <w:sz w:val="16"/>
              </w:rPr>
            </w:pPr>
            <w:r>
              <w:rPr>
                <w:sz w:val="16"/>
              </w:rPr>
              <w:t>agreed</w:t>
            </w:r>
          </w:p>
        </w:tc>
      </w:tr>
      <w:tr w:rsidR="00DC7D59" w14:paraId="5E03FAB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1779C50" w14:textId="77777777" w:rsidR="00DC7D59" w:rsidRDefault="00DC7D59">
            <w:pPr>
              <w:pStyle w:val="TAL"/>
              <w:rPr>
                <w:sz w:val="16"/>
              </w:rPr>
            </w:pPr>
            <w:r>
              <w:rPr>
                <w:sz w:val="16"/>
              </w:rPr>
              <w:t>C3-235496</w:t>
            </w:r>
          </w:p>
        </w:tc>
        <w:tc>
          <w:tcPr>
            <w:tcW w:w="1604" w:type="pct"/>
            <w:tcBorders>
              <w:top w:val="single" w:sz="4" w:space="0" w:color="auto"/>
              <w:left w:val="single" w:sz="4" w:space="0" w:color="auto"/>
              <w:bottom w:val="single" w:sz="4" w:space="0" w:color="auto"/>
              <w:right w:val="single" w:sz="4" w:space="0" w:color="auto"/>
            </w:tcBorders>
            <w:hideMark/>
          </w:tcPr>
          <w:p w14:paraId="34B46CB9" w14:textId="77777777" w:rsidR="00DC7D59" w:rsidRDefault="00DC7D59">
            <w:pPr>
              <w:pStyle w:val="TAL"/>
              <w:rPr>
                <w:sz w:val="16"/>
              </w:rPr>
            </w:pPr>
            <w:r>
              <w:rPr>
                <w:sz w:val="16"/>
              </w:rPr>
              <w:t>Updating the obsoleted IETF HTTP RFC</w:t>
            </w:r>
          </w:p>
        </w:tc>
        <w:tc>
          <w:tcPr>
            <w:tcW w:w="515" w:type="pct"/>
            <w:tcBorders>
              <w:top w:val="single" w:sz="4" w:space="0" w:color="auto"/>
              <w:left w:val="single" w:sz="4" w:space="0" w:color="auto"/>
              <w:bottom w:val="single" w:sz="4" w:space="0" w:color="auto"/>
              <w:right w:val="single" w:sz="4" w:space="0" w:color="auto"/>
            </w:tcBorders>
            <w:hideMark/>
          </w:tcPr>
          <w:p w14:paraId="08BBCFE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8226F9C" w14:textId="77777777" w:rsidR="00DC7D59" w:rsidRDefault="00DC7D59">
            <w:pPr>
              <w:pStyle w:val="TAL"/>
              <w:rPr>
                <w:sz w:val="16"/>
              </w:rPr>
            </w:pPr>
            <w:r>
              <w:rPr>
                <w:sz w:val="16"/>
              </w:rPr>
              <w:t>29,591</w:t>
            </w:r>
          </w:p>
        </w:tc>
        <w:tc>
          <w:tcPr>
            <w:tcW w:w="248" w:type="pct"/>
            <w:tcBorders>
              <w:top w:val="single" w:sz="4" w:space="0" w:color="auto"/>
              <w:left w:val="single" w:sz="4" w:space="0" w:color="auto"/>
              <w:bottom w:val="single" w:sz="4" w:space="0" w:color="auto"/>
              <w:right w:val="single" w:sz="4" w:space="0" w:color="auto"/>
            </w:tcBorders>
            <w:hideMark/>
          </w:tcPr>
          <w:p w14:paraId="4C208618" w14:textId="77777777" w:rsidR="00DC7D59" w:rsidRDefault="00DC7D59">
            <w:pPr>
              <w:pStyle w:val="TAL"/>
              <w:rPr>
                <w:sz w:val="16"/>
              </w:rPr>
            </w:pPr>
            <w:r>
              <w:rPr>
                <w:sz w:val="16"/>
              </w:rPr>
              <w:t>168</w:t>
            </w:r>
          </w:p>
        </w:tc>
        <w:tc>
          <w:tcPr>
            <w:tcW w:w="237" w:type="pct"/>
            <w:tcBorders>
              <w:top w:val="single" w:sz="4" w:space="0" w:color="auto"/>
              <w:left w:val="single" w:sz="4" w:space="0" w:color="auto"/>
              <w:bottom w:val="single" w:sz="4" w:space="0" w:color="auto"/>
              <w:right w:val="single" w:sz="4" w:space="0" w:color="auto"/>
            </w:tcBorders>
            <w:hideMark/>
          </w:tcPr>
          <w:p w14:paraId="16C5191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25F6C8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1D4531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984421F"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31E94B8C" w14:textId="77777777" w:rsidR="00DC7D59" w:rsidRDefault="00DC7D59">
            <w:pPr>
              <w:pStyle w:val="TAL"/>
              <w:rPr>
                <w:sz w:val="16"/>
              </w:rPr>
            </w:pPr>
            <w:r>
              <w:rPr>
                <w:sz w:val="16"/>
              </w:rPr>
              <w:t>agreed</w:t>
            </w:r>
          </w:p>
        </w:tc>
      </w:tr>
      <w:tr w:rsidR="00DC7D59" w14:paraId="22F3017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9B756C3" w14:textId="77777777" w:rsidR="00DC7D59" w:rsidRDefault="00DC7D59">
            <w:pPr>
              <w:pStyle w:val="TAL"/>
              <w:rPr>
                <w:sz w:val="16"/>
              </w:rPr>
            </w:pPr>
            <w:r>
              <w:rPr>
                <w:sz w:val="16"/>
              </w:rPr>
              <w:t>C3-235497</w:t>
            </w:r>
          </w:p>
        </w:tc>
        <w:tc>
          <w:tcPr>
            <w:tcW w:w="1604" w:type="pct"/>
            <w:tcBorders>
              <w:top w:val="single" w:sz="4" w:space="0" w:color="auto"/>
              <w:left w:val="single" w:sz="4" w:space="0" w:color="auto"/>
              <w:bottom w:val="single" w:sz="4" w:space="0" w:color="auto"/>
              <w:right w:val="single" w:sz="4" w:space="0" w:color="auto"/>
            </w:tcBorders>
            <w:hideMark/>
          </w:tcPr>
          <w:p w14:paraId="69886DD3" w14:textId="77777777" w:rsidR="00DC7D59" w:rsidRDefault="00DC7D59">
            <w:pPr>
              <w:pStyle w:val="TAL"/>
              <w:rPr>
                <w:sz w:val="16"/>
              </w:rPr>
            </w:pPr>
            <w:r>
              <w:rPr>
                <w:sz w:val="16"/>
              </w:rPr>
              <w:t>EN related to PIN ID resolution.</w:t>
            </w:r>
          </w:p>
        </w:tc>
        <w:tc>
          <w:tcPr>
            <w:tcW w:w="515" w:type="pct"/>
            <w:tcBorders>
              <w:top w:val="single" w:sz="4" w:space="0" w:color="auto"/>
              <w:left w:val="single" w:sz="4" w:space="0" w:color="auto"/>
              <w:bottom w:val="single" w:sz="4" w:space="0" w:color="auto"/>
              <w:right w:val="single" w:sz="4" w:space="0" w:color="auto"/>
            </w:tcBorders>
            <w:hideMark/>
          </w:tcPr>
          <w:p w14:paraId="31EA2294"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E3D42F5"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F3E9DE1" w14:textId="77777777" w:rsidR="00DC7D59" w:rsidRDefault="00DC7D59">
            <w:pPr>
              <w:pStyle w:val="TAL"/>
              <w:rPr>
                <w:sz w:val="16"/>
              </w:rPr>
            </w:pPr>
            <w:r>
              <w:rPr>
                <w:sz w:val="16"/>
              </w:rPr>
              <w:t>1109</w:t>
            </w:r>
          </w:p>
        </w:tc>
        <w:tc>
          <w:tcPr>
            <w:tcW w:w="237" w:type="pct"/>
            <w:tcBorders>
              <w:top w:val="single" w:sz="4" w:space="0" w:color="auto"/>
              <w:left w:val="single" w:sz="4" w:space="0" w:color="auto"/>
              <w:bottom w:val="single" w:sz="4" w:space="0" w:color="auto"/>
              <w:right w:val="single" w:sz="4" w:space="0" w:color="auto"/>
            </w:tcBorders>
            <w:hideMark/>
          </w:tcPr>
          <w:p w14:paraId="703B715D"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378F89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2E4AF3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A2290F8" w14:textId="77777777" w:rsidR="00DC7D59" w:rsidRDefault="00DC7D59">
            <w:pPr>
              <w:pStyle w:val="TAL"/>
              <w:rPr>
                <w:sz w:val="16"/>
              </w:rPr>
            </w:pPr>
            <w:r>
              <w:rPr>
                <w:sz w:val="16"/>
              </w:rPr>
              <w:t>PIN</w:t>
            </w:r>
          </w:p>
        </w:tc>
        <w:tc>
          <w:tcPr>
            <w:tcW w:w="420" w:type="pct"/>
            <w:tcBorders>
              <w:top w:val="single" w:sz="4" w:space="0" w:color="auto"/>
              <w:left w:val="single" w:sz="4" w:space="0" w:color="auto"/>
              <w:bottom w:val="single" w:sz="4" w:space="0" w:color="auto"/>
              <w:right w:val="single" w:sz="4" w:space="0" w:color="auto"/>
            </w:tcBorders>
            <w:hideMark/>
          </w:tcPr>
          <w:p w14:paraId="7B205893" w14:textId="77777777" w:rsidR="00DC7D59" w:rsidRDefault="00DC7D59">
            <w:pPr>
              <w:pStyle w:val="TAL"/>
              <w:rPr>
                <w:sz w:val="16"/>
              </w:rPr>
            </w:pPr>
            <w:r>
              <w:rPr>
                <w:sz w:val="16"/>
              </w:rPr>
              <w:t>agreed</w:t>
            </w:r>
          </w:p>
        </w:tc>
      </w:tr>
      <w:tr w:rsidR="00DC7D59" w14:paraId="7304A68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F8C8BBF" w14:textId="77777777" w:rsidR="00DC7D59" w:rsidRDefault="00DC7D59">
            <w:pPr>
              <w:pStyle w:val="TAL"/>
              <w:rPr>
                <w:sz w:val="16"/>
              </w:rPr>
            </w:pPr>
            <w:r>
              <w:rPr>
                <w:sz w:val="16"/>
              </w:rPr>
              <w:t>C3-235498</w:t>
            </w:r>
          </w:p>
        </w:tc>
        <w:tc>
          <w:tcPr>
            <w:tcW w:w="1604" w:type="pct"/>
            <w:tcBorders>
              <w:top w:val="single" w:sz="4" w:space="0" w:color="auto"/>
              <w:left w:val="single" w:sz="4" w:space="0" w:color="auto"/>
              <w:bottom w:val="single" w:sz="4" w:space="0" w:color="auto"/>
              <w:right w:val="single" w:sz="4" w:space="0" w:color="auto"/>
            </w:tcBorders>
            <w:hideMark/>
          </w:tcPr>
          <w:p w14:paraId="2DDA03D7" w14:textId="77777777" w:rsidR="00DC7D59" w:rsidRDefault="00DC7D59">
            <w:pPr>
              <w:pStyle w:val="TAL"/>
              <w:rPr>
                <w:sz w:val="16"/>
              </w:rPr>
            </w:pPr>
            <w:r>
              <w:rPr>
                <w:sz w:val="16"/>
              </w:rPr>
              <w:t>Resolve the Editor’s Note for Member UE filtering criteria</w:t>
            </w:r>
          </w:p>
        </w:tc>
        <w:tc>
          <w:tcPr>
            <w:tcW w:w="515" w:type="pct"/>
            <w:tcBorders>
              <w:top w:val="single" w:sz="4" w:space="0" w:color="auto"/>
              <w:left w:val="single" w:sz="4" w:space="0" w:color="auto"/>
              <w:bottom w:val="single" w:sz="4" w:space="0" w:color="auto"/>
              <w:right w:val="single" w:sz="4" w:space="0" w:color="auto"/>
            </w:tcBorders>
            <w:hideMark/>
          </w:tcPr>
          <w:p w14:paraId="1FD226B3"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C236177"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45EF429" w14:textId="77777777" w:rsidR="00DC7D59" w:rsidRDefault="00DC7D59">
            <w:pPr>
              <w:pStyle w:val="TAL"/>
              <w:rPr>
                <w:sz w:val="16"/>
              </w:rPr>
            </w:pPr>
            <w:r>
              <w:rPr>
                <w:sz w:val="16"/>
              </w:rPr>
              <w:t>1111</w:t>
            </w:r>
          </w:p>
        </w:tc>
        <w:tc>
          <w:tcPr>
            <w:tcW w:w="237" w:type="pct"/>
            <w:tcBorders>
              <w:top w:val="single" w:sz="4" w:space="0" w:color="auto"/>
              <w:left w:val="single" w:sz="4" w:space="0" w:color="auto"/>
              <w:bottom w:val="single" w:sz="4" w:space="0" w:color="auto"/>
              <w:right w:val="single" w:sz="4" w:space="0" w:color="auto"/>
            </w:tcBorders>
            <w:hideMark/>
          </w:tcPr>
          <w:p w14:paraId="59C9B23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9C7DD3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37DBDD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9E9233F"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3FF9F3A4" w14:textId="77777777" w:rsidR="00DC7D59" w:rsidRDefault="00DC7D59">
            <w:pPr>
              <w:pStyle w:val="TAL"/>
              <w:rPr>
                <w:sz w:val="16"/>
              </w:rPr>
            </w:pPr>
            <w:r>
              <w:rPr>
                <w:sz w:val="16"/>
              </w:rPr>
              <w:t>agreed</w:t>
            </w:r>
          </w:p>
        </w:tc>
      </w:tr>
      <w:tr w:rsidR="00DC7D59" w14:paraId="4969F09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4767679" w14:textId="77777777" w:rsidR="00DC7D59" w:rsidRDefault="00DC7D59">
            <w:pPr>
              <w:pStyle w:val="TAL"/>
              <w:rPr>
                <w:sz w:val="16"/>
              </w:rPr>
            </w:pPr>
            <w:r>
              <w:rPr>
                <w:sz w:val="16"/>
              </w:rPr>
              <w:t>C3-235499</w:t>
            </w:r>
          </w:p>
        </w:tc>
        <w:tc>
          <w:tcPr>
            <w:tcW w:w="1604" w:type="pct"/>
            <w:tcBorders>
              <w:top w:val="single" w:sz="4" w:space="0" w:color="auto"/>
              <w:left w:val="single" w:sz="4" w:space="0" w:color="auto"/>
              <w:bottom w:val="single" w:sz="4" w:space="0" w:color="auto"/>
              <w:right w:val="single" w:sz="4" w:space="0" w:color="auto"/>
            </w:tcBorders>
            <w:hideMark/>
          </w:tcPr>
          <w:p w14:paraId="1FABAE31" w14:textId="77777777" w:rsidR="00DC7D59" w:rsidRDefault="00DC7D59">
            <w:pPr>
              <w:pStyle w:val="TAL"/>
              <w:rPr>
                <w:sz w:val="16"/>
              </w:rPr>
            </w:pPr>
            <w:r>
              <w:rPr>
                <w:sz w:val="16"/>
              </w:rPr>
              <w:t>Support of Data Collection Application Identifier</w:t>
            </w:r>
          </w:p>
        </w:tc>
        <w:tc>
          <w:tcPr>
            <w:tcW w:w="515" w:type="pct"/>
            <w:tcBorders>
              <w:top w:val="single" w:sz="4" w:space="0" w:color="auto"/>
              <w:left w:val="single" w:sz="4" w:space="0" w:color="auto"/>
              <w:bottom w:val="single" w:sz="4" w:space="0" w:color="auto"/>
              <w:right w:val="single" w:sz="4" w:space="0" w:color="auto"/>
            </w:tcBorders>
            <w:hideMark/>
          </w:tcPr>
          <w:p w14:paraId="1846440D"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AAD6DAE"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4A558693" w14:textId="77777777" w:rsidR="00DC7D59" w:rsidRDefault="00DC7D59">
            <w:pPr>
              <w:pStyle w:val="TAL"/>
              <w:rPr>
                <w:sz w:val="16"/>
              </w:rPr>
            </w:pPr>
            <w:r>
              <w:rPr>
                <w:sz w:val="16"/>
              </w:rPr>
              <w:t>1169</w:t>
            </w:r>
          </w:p>
        </w:tc>
        <w:tc>
          <w:tcPr>
            <w:tcW w:w="237" w:type="pct"/>
            <w:tcBorders>
              <w:top w:val="single" w:sz="4" w:space="0" w:color="auto"/>
              <w:left w:val="single" w:sz="4" w:space="0" w:color="auto"/>
              <w:bottom w:val="single" w:sz="4" w:space="0" w:color="auto"/>
              <w:right w:val="single" w:sz="4" w:space="0" w:color="auto"/>
            </w:tcBorders>
            <w:hideMark/>
          </w:tcPr>
          <w:p w14:paraId="4E18917D"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F924B5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A60334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79BDDE4" w14:textId="77777777" w:rsidR="00DC7D59" w:rsidRDefault="00DC7D59">
            <w:pPr>
              <w:pStyle w:val="TAL"/>
              <w:rPr>
                <w:sz w:val="16"/>
              </w:rPr>
            </w:pPr>
            <w:r>
              <w:rPr>
                <w:sz w:val="16"/>
              </w:rPr>
              <w:t>UPEAS</w:t>
            </w:r>
          </w:p>
        </w:tc>
        <w:tc>
          <w:tcPr>
            <w:tcW w:w="420" w:type="pct"/>
            <w:tcBorders>
              <w:top w:val="single" w:sz="4" w:space="0" w:color="auto"/>
              <w:left w:val="single" w:sz="4" w:space="0" w:color="auto"/>
              <w:bottom w:val="single" w:sz="4" w:space="0" w:color="auto"/>
              <w:right w:val="single" w:sz="4" w:space="0" w:color="auto"/>
            </w:tcBorders>
            <w:hideMark/>
          </w:tcPr>
          <w:p w14:paraId="619C6F62" w14:textId="77777777" w:rsidR="00DC7D59" w:rsidRDefault="00DC7D59">
            <w:pPr>
              <w:pStyle w:val="TAL"/>
              <w:rPr>
                <w:sz w:val="16"/>
              </w:rPr>
            </w:pPr>
            <w:r>
              <w:rPr>
                <w:sz w:val="16"/>
              </w:rPr>
              <w:t>agreed</w:t>
            </w:r>
          </w:p>
        </w:tc>
      </w:tr>
      <w:tr w:rsidR="00DC7D59" w14:paraId="5581499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03FE9F0" w14:textId="77777777" w:rsidR="00DC7D59" w:rsidRDefault="00DC7D59">
            <w:pPr>
              <w:pStyle w:val="TAL"/>
              <w:rPr>
                <w:sz w:val="16"/>
              </w:rPr>
            </w:pPr>
            <w:r>
              <w:rPr>
                <w:sz w:val="16"/>
              </w:rPr>
              <w:t>C3-235500</w:t>
            </w:r>
          </w:p>
        </w:tc>
        <w:tc>
          <w:tcPr>
            <w:tcW w:w="1604" w:type="pct"/>
            <w:tcBorders>
              <w:top w:val="single" w:sz="4" w:space="0" w:color="auto"/>
              <w:left w:val="single" w:sz="4" w:space="0" w:color="auto"/>
              <w:bottom w:val="single" w:sz="4" w:space="0" w:color="auto"/>
              <w:right w:val="single" w:sz="4" w:space="0" w:color="auto"/>
            </w:tcBorders>
            <w:hideMark/>
          </w:tcPr>
          <w:p w14:paraId="2EFE5330" w14:textId="77777777" w:rsidR="00DC7D59" w:rsidRDefault="00DC7D59">
            <w:pPr>
              <w:pStyle w:val="TAL"/>
              <w:rPr>
                <w:sz w:val="16"/>
              </w:rPr>
            </w:pPr>
            <w:r>
              <w:rPr>
                <w:sz w:val="16"/>
              </w:rPr>
              <w:t>Support of QoS monitoring subscription from the NWDAF</w:t>
            </w:r>
          </w:p>
        </w:tc>
        <w:tc>
          <w:tcPr>
            <w:tcW w:w="515" w:type="pct"/>
            <w:tcBorders>
              <w:top w:val="single" w:sz="4" w:space="0" w:color="auto"/>
              <w:left w:val="single" w:sz="4" w:space="0" w:color="auto"/>
              <w:bottom w:val="single" w:sz="4" w:space="0" w:color="auto"/>
              <w:right w:val="single" w:sz="4" w:space="0" w:color="auto"/>
            </w:tcBorders>
            <w:hideMark/>
          </w:tcPr>
          <w:p w14:paraId="6DCA185A"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D151A98"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2DAA3A9F" w14:textId="77777777" w:rsidR="00DC7D59" w:rsidRDefault="00DC7D59">
            <w:pPr>
              <w:pStyle w:val="TAL"/>
              <w:rPr>
                <w:sz w:val="16"/>
              </w:rPr>
            </w:pPr>
            <w:r>
              <w:rPr>
                <w:sz w:val="16"/>
              </w:rPr>
              <w:t>512</w:t>
            </w:r>
          </w:p>
        </w:tc>
        <w:tc>
          <w:tcPr>
            <w:tcW w:w="237" w:type="pct"/>
            <w:tcBorders>
              <w:top w:val="single" w:sz="4" w:space="0" w:color="auto"/>
              <w:left w:val="single" w:sz="4" w:space="0" w:color="auto"/>
              <w:bottom w:val="single" w:sz="4" w:space="0" w:color="auto"/>
              <w:right w:val="single" w:sz="4" w:space="0" w:color="auto"/>
            </w:tcBorders>
            <w:hideMark/>
          </w:tcPr>
          <w:p w14:paraId="7697B3E9"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4DDDCC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E6C27F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64729B7" w14:textId="77777777" w:rsidR="00DC7D59" w:rsidRDefault="00DC7D59">
            <w:pPr>
              <w:pStyle w:val="TAL"/>
              <w:rPr>
                <w:sz w:val="16"/>
              </w:rPr>
            </w:pPr>
            <w:r>
              <w:rPr>
                <w:sz w:val="16"/>
              </w:rPr>
              <w:t>UPEAS</w:t>
            </w:r>
          </w:p>
        </w:tc>
        <w:tc>
          <w:tcPr>
            <w:tcW w:w="420" w:type="pct"/>
            <w:tcBorders>
              <w:top w:val="single" w:sz="4" w:space="0" w:color="auto"/>
              <w:left w:val="single" w:sz="4" w:space="0" w:color="auto"/>
              <w:bottom w:val="single" w:sz="4" w:space="0" w:color="auto"/>
              <w:right w:val="single" w:sz="4" w:space="0" w:color="auto"/>
            </w:tcBorders>
            <w:hideMark/>
          </w:tcPr>
          <w:p w14:paraId="031847A5" w14:textId="77777777" w:rsidR="00DC7D59" w:rsidRDefault="00DC7D59">
            <w:pPr>
              <w:pStyle w:val="TAL"/>
              <w:rPr>
                <w:sz w:val="16"/>
              </w:rPr>
            </w:pPr>
            <w:r>
              <w:rPr>
                <w:sz w:val="16"/>
              </w:rPr>
              <w:t>agreed</w:t>
            </w:r>
          </w:p>
        </w:tc>
      </w:tr>
      <w:tr w:rsidR="00DC7D59" w14:paraId="49152F9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BF074EE" w14:textId="77777777" w:rsidR="00DC7D59" w:rsidRDefault="00DC7D59">
            <w:pPr>
              <w:pStyle w:val="TAL"/>
              <w:rPr>
                <w:sz w:val="16"/>
              </w:rPr>
            </w:pPr>
            <w:r>
              <w:rPr>
                <w:sz w:val="16"/>
              </w:rPr>
              <w:t>C3-235501</w:t>
            </w:r>
          </w:p>
        </w:tc>
        <w:tc>
          <w:tcPr>
            <w:tcW w:w="1604" w:type="pct"/>
            <w:tcBorders>
              <w:top w:val="single" w:sz="4" w:space="0" w:color="auto"/>
              <w:left w:val="single" w:sz="4" w:space="0" w:color="auto"/>
              <w:bottom w:val="single" w:sz="4" w:space="0" w:color="auto"/>
              <w:right w:val="single" w:sz="4" w:space="0" w:color="auto"/>
            </w:tcBorders>
            <w:hideMark/>
          </w:tcPr>
          <w:p w14:paraId="32C2A7DA" w14:textId="77777777" w:rsidR="00DC7D59" w:rsidRDefault="00DC7D59">
            <w:pPr>
              <w:pStyle w:val="TAL"/>
              <w:rPr>
                <w:sz w:val="16"/>
              </w:rPr>
            </w:pPr>
            <w:r>
              <w:rPr>
                <w:sz w:val="16"/>
              </w:rPr>
              <w:t>Support of explicit QoS monitoring subscription</w:t>
            </w:r>
          </w:p>
        </w:tc>
        <w:tc>
          <w:tcPr>
            <w:tcW w:w="515" w:type="pct"/>
            <w:tcBorders>
              <w:top w:val="single" w:sz="4" w:space="0" w:color="auto"/>
              <w:left w:val="single" w:sz="4" w:space="0" w:color="auto"/>
              <w:bottom w:val="single" w:sz="4" w:space="0" w:color="auto"/>
              <w:right w:val="single" w:sz="4" w:space="0" w:color="auto"/>
            </w:tcBorders>
            <w:hideMark/>
          </w:tcPr>
          <w:p w14:paraId="70AE246B"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3B80EFC" w14:textId="77777777" w:rsidR="00DC7D59" w:rsidRDefault="00DC7D59">
            <w:pPr>
              <w:pStyle w:val="TAL"/>
              <w:rPr>
                <w:sz w:val="16"/>
              </w:rPr>
            </w:pPr>
            <w:r>
              <w:rPr>
                <w:sz w:val="16"/>
              </w:rPr>
              <w:t>29,508</w:t>
            </w:r>
          </w:p>
        </w:tc>
        <w:tc>
          <w:tcPr>
            <w:tcW w:w="248" w:type="pct"/>
            <w:tcBorders>
              <w:top w:val="single" w:sz="4" w:space="0" w:color="auto"/>
              <w:left w:val="single" w:sz="4" w:space="0" w:color="auto"/>
              <w:bottom w:val="single" w:sz="4" w:space="0" w:color="auto"/>
              <w:right w:val="single" w:sz="4" w:space="0" w:color="auto"/>
            </w:tcBorders>
            <w:hideMark/>
          </w:tcPr>
          <w:p w14:paraId="2723CBF7" w14:textId="77777777" w:rsidR="00DC7D59" w:rsidRDefault="00DC7D59">
            <w:pPr>
              <w:pStyle w:val="TAL"/>
              <w:rPr>
                <w:sz w:val="16"/>
              </w:rPr>
            </w:pPr>
            <w:r>
              <w:rPr>
                <w:sz w:val="16"/>
              </w:rPr>
              <w:t>243</w:t>
            </w:r>
          </w:p>
        </w:tc>
        <w:tc>
          <w:tcPr>
            <w:tcW w:w="237" w:type="pct"/>
            <w:tcBorders>
              <w:top w:val="single" w:sz="4" w:space="0" w:color="auto"/>
              <w:left w:val="single" w:sz="4" w:space="0" w:color="auto"/>
              <w:bottom w:val="single" w:sz="4" w:space="0" w:color="auto"/>
              <w:right w:val="single" w:sz="4" w:space="0" w:color="auto"/>
            </w:tcBorders>
            <w:hideMark/>
          </w:tcPr>
          <w:p w14:paraId="2354843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C6128B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664D70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59A888D" w14:textId="77777777" w:rsidR="00DC7D59" w:rsidRDefault="00DC7D59">
            <w:pPr>
              <w:pStyle w:val="TAL"/>
              <w:rPr>
                <w:sz w:val="16"/>
              </w:rPr>
            </w:pPr>
            <w:r>
              <w:rPr>
                <w:sz w:val="16"/>
              </w:rPr>
              <w:t>UPEAS</w:t>
            </w:r>
          </w:p>
        </w:tc>
        <w:tc>
          <w:tcPr>
            <w:tcW w:w="420" w:type="pct"/>
            <w:tcBorders>
              <w:top w:val="single" w:sz="4" w:space="0" w:color="auto"/>
              <w:left w:val="single" w:sz="4" w:space="0" w:color="auto"/>
              <w:bottom w:val="single" w:sz="4" w:space="0" w:color="auto"/>
              <w:right w:val="single" w:sz="4" w:space="0" w:color="auto"/>
            </w:tcBorders>
            <w:hideMark/>
          </w:tcPr>
          <w:p w14:paraId="247574F9" w14:textId="77777777" w:rsidR="00DC7D59" w:rsidRDefault="00DC7D59">
            <w:pPr>
              <w:pStyle w:val="TAL"/>
              <w:rPr>
                <w:sz w:val="16"/>
              </w:rPr>
            </w:pPr>
            <w:r>
              <w:rPr>
                <w:sz w:val="16"/>
              </w:rPr>
              <w:t>agreed</w:t>
            </w:r>
          </w:p>
        </w:tc>
      </w:tr>
      <w:tr w:rsidR="00DC7D59" w14:paraId="4D774C4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CCF004E" w14:textId="77777777" w:rsidR="00DC7D59" w:rsidRDefault="00DC7D59">
            <w:pPr>
              <w:pStyle w:val="TAL"/>
              <w:rPr>
                <w:sz w:val="16"/>
              </w:rPr>
            </w:pPr>
            <w:r>
              <w:rPr>
                <w:sz w:val="16"/>
              </w:rPr>
              <w:t>C3-235502</w:t>
            </w:r>
          </w:p>
        </w:tc>
        <w:tc>
          <w:tcPr>
            <w:tcW w:w="1604" w:type="pct"/>
            <w:tcBorders>
              <w:top w:val="single" w:sz="4" w:space="0" w:color="auto"/>
              <w:left w:val="single" w:sz="4" w:space="0" w:color="auto"/>
              <w:bottom w:val="single" w:sz="4" w:space="0" w:color="auto"/>
              <w:right w:val="single" w:sz="4" w:space="0" w:color="auto"/>
            </w:tcBorders>
            <w:hideMark/>
          </w:tcPr>
          <w:p w14:paraId="3C4B8B60" w14:textId="77777777" w:rsidR="00DC7D59" w:rsidRDefault="00DC7D59">
            <w:pPr>
              <w:pStyle w:val="TAL"/>
              <w:rPr>
                <w:sz w:val="16"/>
              </w:rPr>
            </w:pPr>
            <w:r>
              <w:rPr>
                <w:sz w:val="16"/>
              </w:rPr>
              <w:t>Correction to PCC procedures for location dependent MBS service</w:t>
            </w:r>
          </w:p>
        </w:tc>
        <w:tc>
          <w:tcPr>
            <w:tcW w:w="515" w:type="pct"/>
            <w:tcBorders>
              <w:top w:val="single" w:sz="4" w:space="0" w:color="auto"/>
              <w:left w:val="single" w:sz="4" w:space="0" w:color="auto"/>
              <w:bottom w:val="single" w:sz="4" w:space="0" w:color="auto"/>
              <w:right w:val="single" w:sz="4" w:space="0" w:color="auto"/>
            </w:tcBorders>
            <w:hideMark/>
          </w:tcPr>
          <w:p w14:paraId="392EAFF3"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F20E175"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3B7619B9" w14:textId="77777777" w:rsidR="00DC7D59" w:rsidRDefault="00DC7D59">
            <w:pPr>
              <w:pStyle w:val="TAL"/>
              <w:rPr>
                <w:sz w:val="16"/>
              </w:rPr>
            </w:pPr>
            <w:r>
              <w:rPr>
                <w:sz w:val="16"/>
              </w:rPr>
              <w:t>510</w:t>
            </w:r>
          </w:p>
        </w:tc>
        <w:tc>
          <w:tcPr>
            <w:tcW w:w="237" w:type="pct"/>
            <w:tcBorders>
              <w:top w:val="single" w:sz="4" w:space="0" w:color="auto"/>
              <w:left w:val="single" w:sz="4" w:space="0" w:color="auto"/>
              <w:bottom w:val="single" w:sz="4" w:space="0" w:color="auto"/>
              <w:right w:val="single" w:sz="4" w:space="0" w:color="auto"/>
            </w:tcBorders>
            <w:hideMark/>
          </w:tcPr>
          <w:p w14:paraId="3CC5AE5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6BE1B2C"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4625191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84134DF"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1895FF7E" w14:textId="77777777" w:rsidR="00DC7D59" w:rsidRDefault="00DC7D59">
            <w:pPr>
              <w:pStyle w:val="TAL"/>
              <w:rPr>
                <w:sz w:val="16"/>
              </w:rPr>
            </w:pPr>
            <w:r>
              <w:rPr>
                <w:sz w:val="16"/>
              </w:rPr>
              <w:t>agreed</w:t>
            </w:r>
          </w:p>
        </w:tc>
      </w:tr>
      <w:tr w:rsidR="00DC7D59" w14:paraId="0EF8242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4B53E64" w14:textId="77777777" w:rsidR="00DC7D59" w:rsidRDefault="00DC7D59">
            <w:pPr>
              <w:pStyle w:val="TAL"/>
              <w:rPr>
                <w:sz w:val="16"/>
              </w:rPr>
            </w:pPr>
            <w:r>
              <w:rPr>
                <w:sz w:val="16"/>
              </w:rPr>
              <w:t>C3-235503</w:t>
            </w:r>
          </w:p>
        </w:tc>
        <w:tc>
          <w:tcPr>
            <w:tcW w:w="1604" w:type="pct"/>
            <w:tcBorders>
              <w:top w:val="single" w:sz="4" w:space="0" w:color="auto"/>
              <w:left w:val="single" w:sz="4" w:space="0" w:color="auto"/>
              <w:bottom w:val="single" w:sz="4" w:space="0" w:color="auto"/>
              <w:right w:val="single" w:sz="4" w:space="0" w:color="auto"/>
            </w:tcBorders>
            <w:hideMark/>
          </w:tcPr>
          <w:p w14:paraId="682767EE" w14:textId="77777777" w:rsidR="00DC7D59" w:rsidRDefault="00DC7D59">
            <w:pPr>
              <w:pStyle w:val="TAL"/>
              <w:rPr>
                <w:sz w:val="16"/>
              </w:rPr>
            </w:pPr>
            <w:r>
              <w:rPr>
                <w:sz w:val="16"/>
              </w:rPr>
              <w:t>Correction to PCC procedures for location dependent MBS service</w:t>
            </w:r>
          </w:p>
        </w:tc>
        <w:tc>
          <w:tcPr>
            <w:tcW w:w="515" w:type="pct"/>
            <w:tcBorders>
              <w:top w:val="single" w:sz="4" w:space="0" w:color="auto"/>
              <w:left w:val="single" w:sz="4" w:space="0" w:color="auto"/>
              <w:bottom w:val="single" w:sz="4" w:space="0" w:color="auto"/>
              <w:right w:val="single" w:sz="4" w:space="0" w:color="auto"/>
            </w:tcBorders>
            <w:hideMark/>
          </w:tcPr>
          <w:p w14:paraId="4ACAFAFD"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80B9A78"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2031D047" w14:textId="77777777" w:rsidR="00DC7D59" w:rsidRDefault="00DC7D59">
            <w:pPr>
              <w:pStyle w:val="TAL"/>
              <w:rPr>
                <w:sz w:val="16"/>
              </w:rPr>
            </w:pPr>
            <w:r>
              <w:rPr>
                <w:sz w:val="16"/>
              </w:rPr>
              <w:t>511</w:t>
            </w:r>
          </w:p>
        </w:tc>
        <w:tc>
          <w:tcPr>
            <w:tcW w:w="237" w:type="pct"/>
            <w:tcBorders>
              <w:top w:val="single" w:sz="4" w:space="0" w:color="auto"/>
              <w:left w:val="single" w:sz="4" w:space="0" w:color="auto"/>
              <w:bottom w:val="single" w:sz="4" w:space="0" w:color="auto"/>
              <w:right w:val="single" w:sz="4" w:space="0" w:color="auto"/>
            </w:tcBorders>
            <w:hideMark/>
          </w:tcPr>
          <w:p w14:paraId="320FEFBD"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86CE52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49ED0B1"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0BB90EDD"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557BF1CD" w14:textId="77777777" w:rsidR="00DC7D59" w:rsidRDefault="00DC7D59">
            <w:pPr>
              <w:pStyle w:val="TAL"/>
              <w:rPr>
                <w:sz w:val="16"/>
              </w:rPr>
            </w:pPr>
            <w:r>
              <w:rPr>
                <w:sz w:val="16"/>
              </w:rPr>
              <w:t>agreed</w:t>
            </w:r>
          </w:p>
        </w:tc>
      </w:tr>
      <w:tr w:rsidR="00DC7D59" w14:paraId="48CCDD7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090E954" w14:textId="77777777" w:rsidR="00DC7D59" w:rsidRDefault="00DC7D59">
            <w:pPr>
              <w:pStyle w:val="TAL"/>
              <w:rPr>
                <w:sz w:val="16"/>
              </w:rPr>
            </w:pPr>
            <w:r>
              <w:rPr>
                <w:sz w:val="16"/>
              </w:rPr>
              <w:t>C3-235504</w:t>
            </w:r>
          </w:p>
        </w:tc>
        <w:tc>
          <w:tcPr>
            <w:tcW w:w="1604" w:type="pct"/>
            <w:tcBorders>
              <w:top w:val="single" w:sz="4" w:space="0" w:color="auto"/>
              <w:left w:val="single" w:sz="4" w:space="0" w:color="auto"/>
              <w:bottom w:val="single" w:sz="4" w:space="0" w:color="auto"/>
              <w:right w:val="single" w:sz="4" w:space="0" w:color="auto"/>
            </w:tcBorders>
            <w:hideMark/>
          </w:tcPr>
          <w:p w14:paraId="32541595" w14:textId="77777777" w:rsidR="00DC7D59" w:rsidRDefault="00DC7D59">
            <w:pPr>
              <w:pStyle w:val="TAL"/>
              <w:rPr>
                <w:sz w:val="16"/>
              </w:rPr>
            </w:pPr>
            <w:r>
              <w:rPr>
                <w:sz w:val="16"/>
              </w:rPr>
              <w:t xml:space="preserve">Correction to </w:t>
            </w:r>
            <w:proofErr w:type="spellStart"/>
            <w:r>
              <w:rPr>
                <w:sz w:val="16"/>
              </w:rPr>
              <w:t>Npcf_MBSPolicyControl</w:t>
            </w:r>
            <w:proofErr w:type="spellEnd"/>
            <w:r>
              <w:rPr>
                <w:sz w:val="16"/>
              </w:rPr>
              <w:t xml:space="preserve"> API for location dependent MBS service</w:t>
            </w:r>
          </w:p>
        </w:tc>
        <w:tc>
          <w:tcPr>
            <w:tcW w:w="515" w:type="pct"/>
            <w:tcBorders>
              <w:top w:val="single" w:sz="4" w:space="0" w:color="auto"/>
              <w:left w:val="single" w:sz="4" w:space="0" w:color="auto"/>
              <w:bottom w:val="single" w:sz="4" w:space="0" w:color="auto"/>
              <w:right w:val="single" w:sz="4" w:space="0" w:color="auto"/>
            </w:tcBorders>
            <w:hideMark/>
          </w:tcPr>
          <w:p w14:paraId="5ECCB557"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E55BDFE"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6A66AEFC" w14:textId="77777777" w:rsidR="00DC7D59" w:rsidRDefault="00DC7D59">
            <w:pPr>
              <w:pStyle w:val="TAL"/>
              <w:rPr>
                <w:sz w:val="16"/>
              </w:rPr>
            </w:pPr>
            <w:r>
              <w:rPr>
                <w:sz w:val="16"/>
              </w:rPr>
              <w:t>27</w:t>
            </w:r>
          </w:p>
        </w:tc>
        <w:tc>
          <w:tcPr>
            <w:tcW w:w="237" w:type="pct"/>
            <w:tcBorders>
              <w:top w:val="single" w:sz="4" w:space="0" w:color="auto"/>
              <w:left w:val="single" w:sz="4" w:space="0" w:color="auto"/>
              <w:bottom w:val="single" w:sz="4" w:space="0" w:color="auto"/>
              <w:right w:val="single" w:sz="4" w:space="0" w:color="auto"/>
            </w:tcBorders>
            <w:hideMark/>
          </w:tcPr>
          <w:p w14:paraId="0053E12D"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CF236D8"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632EB87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268683B"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4A736A96" w14:textId="77777777" w:rsidR="00DC7D59" w:rsidRDefault="00DC7D59">
            <w:pPr>
              <w:pStyle w:val="TAL"/>
              <w:rPr>
                <w:sz w:val="16"/>
              </w:rPr>
            </w:pPr>
            <w:r>
              <w:rPr>
                <w:sz w:val="16"/>
              </w:rPr>
              <w:t>agreed</w:t>
            </w:r>
          </w:p>
        </w:tc>
      </w:tr>
      <w:tr w:rsidR="00DC7D59" w14:paraId="4A3809F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6586043" w14:textId="77777777" w:rsidR="00DC7D59" w:rsidRDefault="00DC7D59">
            <w:pPr>
              <w:pStyle w:val="TAL"/>
              <w:rPr>
                <w:sz w:val="16"/>
              </w:rPr>
            </w:pPr>
            <w:r>
              <w:rPr>
                <w:sz w:val="16"/>
              </w:rPr>
              <w:t>C3-235505</w:t>
            </w:r>
          </w:p>
        </w:tc>
        <w:tc>
          <w:tcPr>
            <w:tcW w:w="1604" w:type="pct"/>
            <w:tcBorders>
              <w:top w:val="single" w:sz="4" w:space="0" w:color="auto"/>
              <w:left w:val="single" w:sz="4" w:space="0" w:color="auto"/>
              <w:bottom w:val="single" w:sz="4" w:space="0" w:color="auto"/>
              <w:right w:val="single" w:sz="4" w:space="0" w:color="auto"/>
            </w:tcBorders>
            <w:hideMark/>
          </w:tcPr>
          <w:p w14:paraId="3771E23A" w14:textId="77777777" w:rsidR="00DC7D59" w:rsidRDefault="00DC7D59">
            <w:pPr>
              <w:pStyle w:val="TAL"/>
              <w:rPr>
                <w:sz w:val="16"/>
              </w:rPr>
            </w:pPr>
            <w:r>
              <w:rPr>
                <w:sz w:val="16"/>
              </w:rPr>
              <w:t xml:space="preserve">Correction to </w:t>
            </w:r>
            <w:proofErr w:type="spellStart"/>
            <w:r>
              <w:rPr>
                <w:sz w:val="16"/>
              </w:rPr>
              <w:t>Npcf_MBSPolicyControl</w:t>
            </w:r>
            <w:proofErr w:type="spellEnd"/>
            <w:r>
              <w:rPr>
                <w:sz w:val="16"/>
              </w:rPr>
              <w:t xml:space="preserve"> API for location dependent MBS service</w:t>
            </w:r>
          </w:p>
        </w:tc>
        <w:tc>
          <w:tcPr>
            <w:tcW w:w="515" w:type="pct"/>
            <w:tcBorders>
              <w:top w:val="single" w:sz="4" w:space="0" w:color="auto"/>
              <w:left w:val="single" w:sz="4" w:space="0" w:color="auto"/>
              <w:bottom w:val="single" w:sz="4" w:space="0" w:color="auto"/>
              <w:right w:val="single" w:sz="4" w:space="0" w:color="auto"/>
            </w:tcBorders>
            <w:hideMark/>
          </w:tcPr>
          <w:p w14:paraId="27009686"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C9B6925"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511DA1CF" w14:textId="77777777" w:rsidR="00DC7D59" w:rsidRDefault="00DC7D59">
            <w:pPr>
              <w:pStyle w:val="TAL"/>
              <w:rPr>
                <w:sz w:val="16"/>
              </w:rPr>
            </w:pPr>
            <w:r>
              <w:rPr>
                <w:sz w:val="16"/>
              </w:rPr>
              <w:t>28</w:t>
            </w:r>
          </w:p>
        </w:tc>
        <w:tc>
          <w:tcPr>
            <w:tcW w:w="237" w:type="pct"/>
            <w:tcBorders>
              <w:top w:val="single" w:sz="4" w:space="0" w:color="auto"/>
              <w:left w:val="single" w:sz="4" w:space="0" w:color="auto"/>
              <w:bottom w:val="single" w:sz="4" w:space="0" w:color="auto"/>
              <w:right w:val="single" w:sz="4" w:space="0" w:color="auto"/>
            </w:tcBorders>
            <w:hideMark/>
          </w:tcPr>
          <w:p w14:paraId="78D5553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B33291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4BB8EC0"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0A603538"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27E6542D" w14:textId="77777777" w:rsidR="00DC7D59" w:rsidRDefault="00DC7D59">
            <w:pPr>
              <w:pStyle w:val="TAL"/>
              <w:rPr>
                <w:sz w:val="16"/>
              </w:rPr>
            </w:pPr>
            <w:r>
              <w:rPr>
                <w:sz w:val="16"/>
              </w:rPr>
              <w:t>agreed</w:t>
            </w:r>
          </w:p>
        </w:tc>
      </w:tr>
      <w:tr w:rsidR="00DC7D59" w14:paraId="74FD660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2E3AE89" w14:textId="77777777" w:rsidR="00DC7D59" w:rsidRDefault="00DC7D59">
            <w:pPr>
              <w:pStyle w:val="TAL"/>
              <w:rPr>
                <w:sz w:val="16"/>
              </w:rPr>
            </w:pPr>
            <w:r>
              <w:rPr>
                <w:sz w:val="16"/>
              </w:rPr>
              <w:t>C3-235506</w:t>
            </w:r>
          </w:p>
        </w:tc>
        <w:tc>
          <w:tcPr>
            <w:tcW w:w="1604" w:type="pct"/>
            <w:tcBorders>
              <w:top w:val="single" w:sz="4" w:space="0" w:color="auto"/>
              <w:left w:val="single" w:sz="4" w:space="0" w:color="auto"/>
              <w:bottom w:val="single" w:sz="4" w:space="0" w:color="auto"/>
              <w:right w:val="single" w:sz="4" w:space="0" w:color="auto"/>
            </w:tcBorders>
            <w:hideMark/>
          </w:tcPr>
          <w:p w14:paraId="53AB9B21" w14:textId="77777777" w:rsidR="00DC7D59" w:rsidRDefault="00DC7D59">
            <w:pPr>
              <w:pStyle w:val="TAL"/>
              <w:rPr>
                <w:sz w:val="16"/>
              </w:rPr>
            </w:pPr>
            <w:r>
              <w:rPr>
                <w:sz w:val="16"/>
              </w:rPr>
              <w:t>Corrections to Application traffic detection</w:t>
            </w:r>
          </w:p>
        </w:tc>
        <w:tc>
          <w:tcPr>
            <w:tcW w:w="515" w:type="pct"/>
            <w:tcBorders>
              <w:top w:val="single" w:sz="4" w:space="0" w:color="auto"/>
              <w:left w:val="single" w:sz="4" w:space="0" w:color="auto"/>
              <w:bottom w:val="single" w:sz="4" w:space="0" w:color="auto"/>
              <w:right w:val="single" w:sz="4" w:space="0" w:color="auto"/>
            </w:tcBorders>
            <w:hideMark/>
          </w:tcPr>
          <w:p w14:paraId="796B2743"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1ECE3339"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78FCB2D" w14:textId="77777777" w:rsidR="00DC7D59" w:rsidRDefault="00DC7D59">
            <w:pPr>
              <w:pStyle w:val="TAL"/>
              <w:rPr>
                <w:sz w:val="16"/>
              </w:rPr>
            </w:pPr>
            <w:r>
              <w:rPr>
                <w:sz w:val="16"/>
              </w:rPr>
              <w:t>1114</w:t>
            </w:r>
          </w:p>
        </w:tc>
        <w:tc>
          <w:tcPr>
            <w:tcW w:w="237" w:type="pct"/>
            <w:tcBorders>
              <w:top w:val="single" w:sz="4" w:space="0" w:color="auto"/>
              <w:left w:val="single" w:sz="4" w:space="0" w:color="auto"/>
              <w:bottom w:val="single" w:sz="4" w:space="0" w:color="auto"/>
              <w:right w:val="single" w:sz="4" w:space="0" w:color="auto"/>
            </w:tcBorders>
            <w:hideMark/>
          </w:tcPr>
          <w:p w14:paraId="1272636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95C290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F9EDDB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CAD8097"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672AEE1B" w14:textId="77777777" w:rsidR="00DC7D59" w:rsidRDefault="00DC7D59">
            <w:pPr>
              <w:pStyle w:val="TAL"/>
              <w:rPr>
                <w:sz w:val="16"/>
              </w:rPr>
            </w:pPr>
            <w:r>
              <w:rPr>
                <w:sz w:val="16"/>
              </w:rPr>
              <w:t>agreed</w:t>
            </w:r>
          </w:p>
        </w:tc>
      </w:tr>
      <w:tr w:rsidR="00DC7D59" w14:paraId="652F151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8414F00" w14:textId="77777777" w:rsidR="00DC7D59" w:rsidRDefault="00DC7D59">
            <w:pPr>
              <w:pStyle w:val="TAL"/>
              <w:rPr>
                <w:sz w:val="16"/>
              </w:rPr>
            </w:pPr>
            <w:r>
              <w:rPr>
                <w:sz w:val="16"/>
              </w:rPr>
              <w:t>C3-235507</w:t>
            </w:r>
          </w:p>
        </w:tc>
        <w:tc>
          <w:tcPr>
            <w:tcW w:w="1604" w:type="pct"/>
            <w:tcBorders>
              <w:top w:val="single" w:sz="4" w:space="0" w:color="auto"/>
              <w:left w:val="single" w:sz="4" w:space="0" w:color="auto"/>
              <w:bottom w:val="single" w:sz="4" w:space="0" w:color="auto"/>
              <w:right w:val="single" w:sz="4" w:space="0" w:color="auto"/>
            </w:tcBorders>
            <w:hideMark/>
          </w:tcPr>
          <w:p w14:paraId="3C808F16" w14:textId="77777777" w:rsidR="00DC7D59" w:rsidRDefault="00DC7D59">
            <w:pPr>
              <w:pStyle w:val="TAL"/>
              <w:rPr>
                <w:sz w:val="16"/>
              </w:rPr>
            </w:pPr>
            <w:r>
              <w:rPr>
                <w:sz w:val="16"/>
              </w:rPr>
              <w:t>Completion of Application Detection</w:t>
            </w:r>
          </w:p>
        </w:tc>
        <w:tc>
          <w:tcPr>
            <w:tcW w:w="515" w:type="pct"/>
            <w:tcBorders>
              <w:top w:val="single" w:sz="4" w:space="0" w:color="auto"/>
              <w:left w:val="single" w:sz="4" w:space="0" w:color="auto"/>
              <w:bottom w:val="single" w:sz="4" w:space="0" w:color="auto"/>
              <w:right w:val="single" w:sz="4" w:space="0" w:color="auto"/>
            </w:tcBorders>
            <w:hideMark/>
          </w:tcPr>
          <w:p w14:paraId="2AFE21E6"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72674566"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7EDE59E1" w14:textId="77777777" w:rsidR="00DC7D59" w:rsidRDefault="00DC7D59">
            <w:pPr>
              <w:pStyle w:val="TAL"/>
              <w:rPr>
                <w:sz w:val="16"/>
              </w:rPr>
            </w:pPr>
            <w:r>
              <w:rPr>
                <w:sz w:val="16"/>
              </w:rPr>
              <w:t>98</w:t>
            </w:r>
          </w:p>
        </w:tc>
        <w:tc>
          <w:tcPr>
            <w:tcW w:w="237" w:type="pct"/>
            <w:tcBorders>
              <w:top w:val="single" w:sz="4" w:space="0" w:color="auto"/>
              <w:left w:val="single" w:sz="4" w:space="0" w:color="auto"/>
              <w:bottom w:val="single" w:sz="4" w:space="0" w:color="auto"/>
              <w:right w:val="single" w:sz="4" w:space="0" w:color="auto"/>
            </w:tcBorders>
            <w:hideMark/>
          </w:tcPr>
          <w:p w14:paraId="332B087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4EFD30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F80B18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7276209"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5CE8AC83" w14:textId="77777777" w:rsidR="00DC7D59" w:rsidRDefault="00DC7D59">
            <w:pPr>
              <w:pStyle w:val="TAL"/>
              <w:rPr>
                <w:sz w:val="16"/>
              </w:rPr>
            </w:pPr>
            <w:r>
              <w:rPr>
                <w:sz w:val="16"/>
              </w:rPr>
              <w:t>agreed</w:t>
            </w:r>
          </w:p>
        </w:tc>
      </w:tr>
      <w:tr w:rsidR="00DC7D59" w14:paraId="3163A9E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A49556B" w14:textId="77777777" w:rsidR="00DC7D59" w:rsidRDefault="00DC7D59">
            <w:pPr>
              <w:pStyle w:val="TAL"/>
              <w:rPr>
                <w:sz w:val="16"/>
              </w:rPr>
            </w:pPr>
            <w:r>
              <w:rPr>
                <w:sz w:val="16"/>
              </w:rPr>
              <w:t>C3-235508</w:t>
            </w:r>
          </w:p>
        </w:tc>
        <w:tc>
          <w:tcPr>
            <w:tcW w:w="1604" w:type="pct"/>
            <w:tcBorders>
              <w:top w:val="single" w:sz="4" w:space="0" w:color="auto"/>
              <w:left w:val="single" w:sz="4" w:space="0" w:color="auto"/>
              <w:bottom w:val="single" w:sz="4" w:space="0" w:color="auto"/>
              <w:right w:val="single" w:sz="4" w:space="0" w:color="auto"/>
            </w:tcBorders>
            <w:hideMark/>
          </w:tcPr>
          <w:p w14:paraId="4A5ED4F1" w14:textId="77777777" w:rsidR="00DC7D59" w:rsidRDefault="00DC7D59">
            <w:pPr>
              <w:pStyle w:val="TAL"/>
              <w:rPr>
                <w:sz w:val="16"/>
              </w:rPr>
            </w:pPr>
            <w:r>
              <w:rPr>
                <w:sz w:val="16"/>
              </w:rPr>
              <w:t>Incorrect feature name</w:t>
            </w:r>
          </w:p>
        </w:tc>
        <w:tc>
          <w:tcPr>
            <w:tcW w:w="515" w:type="pct"/>
            <w:tcBorders>
              <w:top w:val="single" w:sz="4" w:space="0" w:color="auto"/>
              <w:left w:val="single" w:sz="4" w:space="0" w:color="auto"/>
              <w:bottom w:val="single" w:sz="4" w:space="0" w:color="auto"/>
              <w:right w:val="single" w:sz="4" w:space="0" w:color="auto"/>
            </w:tcBorders>
            <w:hideMark/>
          </w:tcPr>
          <w:p w14:paraId="331C110C" w14:textId="77777777" w:rsidR="00DC7D59" w:rsidRDefault="00DC7D59">
            <w:pPr>
              <w:pStyle w:val="TAL"/>
              <w:rPr>
                <w:sz w:val="16"/>
              </w:rPr>
            </w:pPr>
            <w:r>
              <w:rPr>
                <w:sz w:val="16"/>
              </w:rPr>
              <w:t>ZTE,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6C6B7A0"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207F4CCB" w14:textId="77777777" w:rsidR="00DC7D59" w:rsidRDefault="00DC7D59">
            <w:pPr>
              <w:pStyle w:val="TAL"/>
              <w:rPr>
                <w:sz w:val="16"/>
              </w:rPr>
            </w:pPr>
            <w:r>
              <w:rPr>
                <w:sz w:val="16"/>
              </w:rPr>
              <w:t>469</w:t>
            </w:r>
          </w:p>
        </w:tc>
        <w:tc>
          <w:tcPr>
            <w:tcW w:w="237" w:type="pct"/>
            <w:tcBorders>
              <w:top w:val="single" w:sz="4" w:space="0" w:color="auto"/>
              <w:left w:val="single" w:sz="4" w:space="0" w:color="auto"/>
              <w:bottom w:val="single" w:sz="4" w:space="0" w:color="auto"/>
              <w:right w:val="single" w:sz="4" w:space="0" w:color="auto"/>
            </w:tcBorders>
            <w:hideMark/>
          </w:tcPr>
          <w:p w14:paraId="4EB1CF2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664E8F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84AA88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330C1A7" w14:textId="77777777" w:rsidR="00DC7D59" w:rsidRDefault="00DC7D59">
            <w:pPr>
              <w:pStyle w:val="TAL"/>
              <w:rPr>
                <w:sz w:val="16"/>
              </w:rPr>
            </w:pPr>
            <w:r>
              <w:rPr>
                <w:sz w:val="16"/>
              </w:rPr>
              <w:t>TEI18_DCAMP_Ph2</w:t>
            </w:r>
          </w:p>
        </w:tc>
        <w:tc>
          <w:tcPr>
            <w:tcW w:w="420" w:type="pct"/>
            <w:tcBorders>
              <w:top w:val="single" w:sz="4" w:space="0" w:color="auto"/>
              <w:left w:val="single" w:sz="4" w:space="0" w:color="auto"/>
              <w:bottom w:val="single" w:sz="4" w:space="0" w:color="auto"/>
              <w:right w:val="single" w:sz="4" w:space="0" w:color="auto"/>
            </w:tcBorders>
            <w:hideMark/>
          </w:tcPr>
          <w:p w14:paraId="2081DF63" w14:textId="77777777" w:rsidR="00DC7D59" w:rsidRDefault="00DC7D59">
            <w:pPr>
              <w:pStyle w:val="TAL"/>
              <w:rPr>
                <w:sz w:val="16"/>
              </w:rPr>
            </w:pPr>
            <w:r>
              <w:rPr>
                <w:sz w:val="16"/>
              </w:rPr>
              <w:t>agreed</w:t>
            </w:r>
          </w:p>
        </w:tc>
      </w:tr>
      <w:tr w:rsidR="00DC7D59" w14:paraId="177B371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77949E5" w14:textId="77777777" w:rsidR="00DC7D59" w:rsidRDefault="00DC7D59">
            <w:pPr>
              <w:pStyle w:val="TAL"/>
              <w:rPr>
                <w:sz w:val="16"/>
              </w:rPr>
            </w:pPr>
            <w:r>
              <w:rPr>
                <w:sz w:val="16"/>
              </w:rPr>
              <w:t>C3-235509</w:t>
            </w:r>
          </w:p>
        </w:tc>
        <w:tc>
          <w:tcPr>
            <w:tcW w:w="1604" w:type="pct"/>
            <w:tcBorders>
              <w:top w:val="single" w:sz="4" w:space="0" w:color="auto"/>
              <w:left w:val="single" w:sz="4" w:space="0" w:color="auto"/>
              <w:bottom w:val="single" w:sz="4" w:space="0" w:color="auto"/>
              <w:right w:val="single" w:sz="4" w:space="0" w:color="auto"/>
            </w:tcBorders>
            <w:hideMark/>
          </w:tcPr>
          <w:p w14:paraId="6314CDA0" w14:textId="77777777" w:rsidR="00DC7D59" w:rsidRDefault="00DC7D59">
            <w:pPr>
              <w:pStyle w:val="TAL"/>
              <w:rPr>
                <w:sz w:val="16"/>
              </w:rPr>
            </w:pPr>
            <w:r>
              <w:rPr>
                <w:sz w:val="16"/>
              </w:rPr>
              <w:t>Updating the obsoleted IETF HTTP RFCs</w:t>
            </w:r>
          </w:p>
        </w:tc>
        <w:tc>
          <w:tcPr>
            <w:tcW w:w="515" w:type="pct"/>
            <w:tcBorders>
              <w:top w:val="single" w:sz="4" w:space="0" w:color="auto"/>
              <w:left w:val="single" w:sz="4" w:space="0" w:color="auto"/>
              <w:bottom w:val="single" w:sz="4" w:space="0" w:color="auto"/>
              <w:right w:val="single" w:sz="4" w:space="0" w:color="auto"/>
            </w:tcBorders>
            <w:hideMark/>
          </w:tcPr>
          <w:p w14:paraId="3021617F"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0BA60DF8" w14:textId="77777777" w:rsidR="00DC7D59" w:rsidRDefault="00DC7D59">
            <w:pPr>
              <w:pStyle w:val="TAL"/>
              <w:rPr>
                <w:sz w:val="16"/>
              </w:rPr>
            </w:pPr>
            <w:r>
              <w:rPr>
                <w:sz w:val="16"/>
              </w:rPr>
              <w:t>29,551</w:t>
            </w:r>
          </w:p>
        </w:tc>
        <w:tc>
          <w:tcPr>
            <w:tcW w:w="248" w:type="pct"/>
            <w:tcBorders>
              <w:top w:val="single" w:sz="4" w:space="0" w:color="auto"/>
              <w:left w:val="single" w:sz="4" w:space="0" w:color="auto"/>
              <w:bottom w:val="single" w:sz="4" w:space="0" w:color="auto"/>
              <w:right w:val="single" w:sz="4" w:space="0" w:color="auto"/>
            </w:tcBorders>
            <w:hideMark/>
          </w:tcPr>
          <w:p w14:paraId="7C72ABD9" w14:textId="77777777" w:rsidR="00DC7D59" w:rsidRDefault="00DC7D59">
            <w:pPr>
              <w:pStyle w:val="TAL"/>
              <w:rPr>
                <w:sz w:val="16"/>
              </w:rPr>
            </w:pPr>
            <w:r>
              <w:rPr>
                <w:sz w:val="16"/>
              </w:rPr>
              <w:t>118</w:t>
            </w:r>
          </w:p>
        </w:tc>
        <w:tc>
          <w:tcPr>
            <w:tcW w:w="237" w:type="pct"/>
            <w:tcBorders>
              <w:top w:val="single" w:sz="4" w:space="0" w:color="auto"/>
              <w:left w:val="single" w:sz="4" w:space="0" w:color="auto"/>
              <w:bottom w:val="single" w:sz="4" w:space="0" w:color="auto"/>
              <w:right w:val="single" w:sz="4" w:space="0" w:color="auto"/>
            </w:tcBorders>
            <w:hideMark/>
          </w:tcPr>
          <w:p w14:paraId="56378BF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C02089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510F5C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6B1BA78"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B4B6C00" w14:textId="77777777" w:rsidR="00DC7D59" w:rsidRDefault="00DC7D59">
            <w:pPr>
              <w:pStyle w:val="TAL"/>
              <w:rPr>
                <w:sz w:val="16"/>
              </w:rPr>
            </w:pPr>
            <w:r>
              <w:rPr>
                <w:sz w:val="16"/>
              </w:rPr>
              <w:t>agreed</w:t>
            </w:r>
          </w:p>
        </w:tc>
      </w:tr>
      <w:tr w:rsidR="00DC7D59" w14:paraId="1A85FE1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CFDF16E" w14:textId="77777777" w:rsidR="00DC7D59" w:rsidRDefault="00DC7D59">
            <w:pPr>
              <w:pStyle w:val="TAL"/>
              <w:rPr>
                <w:sz w:val="16"/>
              </w:rPr>
            </w:pPr>
            <w:r>
              <w:rPr>
                <w:sz w:val="16"/>
              </w:rPr>
              <w:t>C3-235510</w:t>
            </w:r>
          </w:p>
        </w:tc>
        <w:tc>
          <w:tcPr>
            <w:tcW w:w="1604" w:type="pct"/>
            <w:tcBorders>
              <w:top w:val="single" w:sz="4" w:space="0" w:color="auto"/>
              <w:left w:val="single" w:sz="4" w:space="0" w:color="auto"/>
              <w:bottom w:val="single" w:sz="4" w:space="0" w:color="auto"/>
              <w:right w:val="single" w:sz="4" w:space="0" w:color="auto"/>
            </w:tcBorders>
            <w:hideMark/>
          </w:tcPr>
          <w:p w14:paraId="6523F501" w14:textId="77777777" w:rsidR="00DC7D59" w:rsidRDefault="00DC7D59">
            <w:pPr>
              <w:pStyle w:val="TAL"/>
              <w:rPr>
                <w:sz w:val="16"/>
              </w:rPr>
            </w:pPr>
            <w:r>
              <w:rPr>
                <w:sz w:val="16"/>
              </w:rPr>
              <w:t>Support of cumulative event report</w:t>
            </w:r>
          </w:p>
        </w:tc>
        <w:tc>
          <w:tcPr>
            <w:tcW w:w="515" w:type="pct"/>
            <w:tcBorders>
              <w:top w:val="single" w:sz="4" w:space="0" w:color="auto"/>
              <w:left w:val="single" w:sz="4" w:space="0" w:color="auto"/>
              <w:bottom w:val="single" w:sz="4" w:space="0" w:color="auto"/>
              <w:right w:val="single" w:sz="4" w:space="0" w:color="auto"/>
            </w:tcBorders>
            <w:hideMark/>
          </w:tcPr>
          <w:p w14:paraId="2F7B24DF" w14:textId="77777777" w:rsidR="00DC7D59" w:rsidRDefault="00DC7D59">
            <w:pPr>
              <w:pStyle w:val="TAL"/>
              <w:rPr>
                <w:sz w:val="16"/>
              </w:rPr>
            </w:pPr>
            <w:r>
              <w:rPr>
                <w:sz w:val="16"/>
              </w:rPr>
              <w:t>CATT, Qualcomm Incorporated</w:t>
            </w:r>
          </w:p>
        </w:tc>
        <w:tc>
          <w:tcPr>
            <w:tcW w:w="306" w:type="pct"/>
            <w:tcBorders>
              <w:top w:val="single" w:sz="4" w:space="0" w:color="auto"/>
              <w:left w:val="single" w:sz="4" w:space="0" w:color="auto"/>
              <w:bottom w:val="single" w:sz="4" w:space="0" w:color="auto"/>
              <w:right w:val="single" w:sz="4" w:space="0" w:color="auto"/>
            </w:tcBorders>
            <w:hideMark/>
          </w:tcPr>
          <w:p w14:paraId="22423C01"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6204C6A8" w14:textId="77777777" w:rsidR="00DC7D59" w:rsidRDefault="00DC7D59">
            <w:pPr>
              <w:pStyle w:val="TAL"/>
              <w:rPr>
                <w:sz w:val="16"/>
              </w:rPr>
            </w:pPr>
            <w:r>
              <w:rPr>
                <w:sz w:val="16"/>
              </w:rPr>
              <w:t>776</w:t>
            </w:r>
          </w:p>
        </w:tc>
        <w:tc>
          <w:tcPr>
            <w:tcW w:w="237" w:type="pct"/>
            <w:tcBorders>
              <w:top w:val="single" w:sz="4" w:space="0" w:color="auto"/>
              <w:left w:val="single" w:sz="4" w:space="0" w:color="auto"/>
              <w:bottom w:val="single" w:sz="4" w:space="0" w:color="auto"/>
              <w:right w:val="single" w:sz="4" w:space="0" w:color="auto"/>
            </w:tcBorders>
            <w:hideMark/>
          </w:tcPr>
          <w:p w14:paraId="6C46022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4CCA9C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A9AA9B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A6C8FB8" w14:textId="77777777" w:rsidR="00DC7D59" w:rsidRDefault="00DC7D59">
            <w:pPr>
              <w:pStyle w:val="TAL"/>
              <w:rPr>
                <w:sz w:val="16"/>
              </w:rPr>
            </w:pPr>
            <w:r>
              <w:rPr>
                <w:sz w:val="16"/>
              </w:rPr>
              <w:t>5G_eLCS_Ph3</w:t>
            </w:r>
          </w:p>
        </w:tc>
        <w:tc>
          <w:tcPr>
            <w:tcW w:w="420" w:type="pct"/>
            <w:tcBorders>
              <w:top w:val="single" w:sz="4" w:space="0" w:color="auto"/>
              <w:left w:val="single" w:sz="4" w:space="0" w:color="auto"/>
              <w:bottom w:val="single" w:sz="4" w:space="0" w:color="auto"/>
              <w:right w:val="single" w:sz="4" w:space="0" w:color="auto"/>
            </w:tcBorders>
            <w:hideMark/>
          </w:tcPr>
          <w:p w14:paraId="21D243F6" w14:textId="77777777" w:rsidR="00DC7D59" w:rsidRDefault="00DC7D59">
            <w:pPr>
              <w:pStyle w:val="TAL"/>
              <w:rPr>
                <w:sz w:val="16"/>
              </w:rPr>
            </w:pPr>
            <w:r>
              <w:rPr>
                <w:sz w:val="16"/>
              </w:rPr>
              <w:t>agreed</w:t>
            </w:r>
          </w:p>
        </w:tc>
      </w:tr>
      <w:tr w:rsidR="00DC7D59" w14:paraId="28B31AF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171D4BC" w14:textId="77777777" w:rsidR="00DC7D59" w:rsidRDefault="00DC7D59">
            <w:pPr>
              <w:pStyle w:val="TAL"/>
              <w:rPr>
                <w:sz w:val="16"/>
              </w:rPr>
            </w:pPr>
            <w:r>
              <w:rPr>
                <w:sz w:val="16"/>
              </w:rPr>
              <w:t>C3-235511</w:t>
            </w:r>
          </w:p>
        </w:tc>
        <w:tc>
          <w:tcPr>
            <w:tcW w:w="1604" w:type="pct"/>
            <w:tcBorders>
              <w:top w:val="single" w:sz="4" w:space="0" w:color="auto"/>
              <w:left w:val="single" w:sz="4" w:space="0" w:color="auto"/>
              <w:bottom w:val="single" w:sz="4" w:space="0" w:color="auto"/>
              <w:right w:val="single" w:sz="4" w:space="0" w:color="auto"/>
            </w:tcBorders>
            <w:hideMark/>
          </w:tcPr>
          <w:p w14:paraId="26FAE6FF" w14:textId="77777777" w:rsidR="00DC7D59" w:rsidRDefault="00DC7D59">
            <w:pPr>
              <w:pStyle w:val="TAL"/>
              <w:rPr>
                <w:sz w:val="16"/>
              </w:rPr>
            </w:pPr>
            <w:r>
              <w:rPr>
                <w:sz w:val="16"/>
              </w:rPr>
              <w:t>Rename the feature name for 5GFLS and remove ENs</w:t>
            </w:r>
          </w:p>
        </w:tc>
        <w:tc>
          <w:tcPr>
            <w:tcW w:w="515" w:type="pct"/>
            <w:tcBorders>
              <w:top w:val="single" w:sz="4" w:space="0" w:color="auto"/>
              <w:left w:val="single" w:sz="4" w:space="0" w:color="auto"/>
              <w:bottom w:val="single" w:sz="4" w:space="0" w:color="auto"/>
              <w:right w:val="single" w:sz="4" w:space="0" w:color="auto"/>
            </w:tcBorders>
            <w:hideMark/>
          </w:tcPr>
          <w:p w14:paraId="027C8F0B" w14:textId="77777777" w:rsidR="00DC7D59" w:rsidRDefault="00DC7D59">
            <w:pPr>
              <w:pStyle w:val="TAL"/>
              <w:rPr>
                <w:sz w:val="16"/>
              </w:rPr>
            </w:pPr>
            <w:r>
              <w:rPr>
                <w:sz w:val="16"/>
              </w:rPr>
              <w:t>CATT, Huawei, Ericsson</w:t>
            </w:r>
          </w:p>
        </w:tc>
        <w:tc>
          <w:tcPr>
            <w:tcW w:w="306" w:type="pct"/>
            <w:tcBorders>
              <w:top w:val="single" w:sz="4" w:space="0" w:color="auto"/>
              <w:left w:val="single" w:sz="4" w:space="0" w:color="auto"/>
              <w:bottom w:val="single" w:sz="4" w:space="0" w:color="auto"/>
              <w:right w:val="single" w:sz="4" w:space="0" w:color="auto"/>
            </w:tcBorders>
            <w:hideMark/>
          </w:tcPr>
          <w:p w14:paraId="7F885AA1"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2D09D731" w14:textId="77777777" w:rsidR="00DC7D59" w:rsidRDefault="00DC7D59">
            <w:pPr>
              <w:pStyle w:val="TAL"/>
              <w:rPr>
                <w:sz w:val="16"/>
              </w:rPr>
            </w:pPr>
            <w:r>
              <w:rPr>
                <w:sz w:val="16"/>
              </w:rPr>
              <w:t>201</w:t>
            </w:r>
          </w:p>
        </w:tc>
        <w:tc>
          <w:tcPr>
            <w:tcW w:w="237" w:type="pct"/>
            <w:tcBorders>
              <w:top w:val="single" w:sz="4" w:space="0" w:color="auto"/>
              <w:left w:val="single" w:sz="4" w:space="0" w:color="auto"/>
              <w:bottom w:val="single" w:sz="4" w:space="0" w:color="auto"/>
              <w:right w:val="single" w:sz="4" w:space="0" w:color="auto"/>
            </w:tcBorders>
            <w:hideMark/>
          </w:tcPr>
          <w:p w14:paraId="6D91313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619F09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C2F69A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1F530AB" w14:textId="77777777" w:rsidR="00DC7D59" w:rsidRDefault="00DC7D59">
            <w:pPr>
              <w:pStyle w:val="TAL"/>
              <w:rPr>
                <w:sz w:val="16"/>
              </w:rPr>
            </w:pPr>
            <w:r>
              <w:rPr>
                <w:sz w:val="16"/>
              </w:rPr>
              <w:t>5GFLS</w:t>
            </w:r>
          </w:p>
        </w:tc>
        <w:tc>
          <w:tcPr>
            <w:tcW w:w="420" w:type="pct"/>
            <w:tcBorders>
              <w:top w:val="single" w:sz="4" w:space="0" w:color="auto"/>
              <w:left w:val="single" w:sz="4" w:space="0" w:color="auto"/>
              <w:bottom w:val="single" w:sz="4" w:space="0" w:color="auto"/>
              <w:right w:val="single" w:sz="4" w:space="0" w:color="auto"/>
            </w:tcBorders>
            <w:hideMark/>
          </w:tcPr>
          <w:p w14:paraId="5658D368" w14:textId="77777777" w:rsidR="00DC7D59" w:rsidRDefault="00DC7D59">
            <w:pPr>
              <w:pStyle w:val="TAL"/>
              <w:rPr>
                <w:sz w:val="16"/>
              </w:rPr>
            </w:pPr>
            <w:r>
              <w:rPr>
                <w:sz w:val="16"/>
              </w:rPr>
              <w:t>agreed</w:t>
            </w:r>
          </w:p>
        </w:tc>
      </w:tr>
      <w:tr w:rsidR="00DC7D59" w14:paraId="14395A6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A1E5BEE" w14:textId="77777777" w:rsidR="00DC7D59" w:rsidRDefault="00DC7D59">
            <w:pPr>
              <w:pStyle w:val="TAL"/>
              <w:rPr>
                <w:sz w:val="16"/>
              </w:rPr>
            </w:pPr>
            <w:r>
              <w:rPr>
                <w:sz w:val="16"/>
              </w:rPr>
              <w:t>C3-235513</w:t>
            </w:r>
          </w:p>
        </w:tc>
        <w:tc>
          <w:tcPr>
            <w:tcW w:w="1604" w:type="pct"/>
            <w:tcBorders>
              <w:top w:val="single" w:sz="4" w:space="0" w:color="auto"/>
              <w:left w:val="single" w:sz="4" w:space="0" w:color="auto"/>
              <w:bottom w:val="single" w:sz="4" w:space="0" w:color="auto"/>
              <w:right w:val="single" w:sz="4" w:space="0" w:color="auto"/>
            </w:tcBorders>
            <w:hideMark/>
          </w:tcPr>
          <w:p w14:paraId="79B9B05E" w14:textId="77777777" w:rsidR="00DC7D59" w:rsidRDefault="00DC7D59">
            <w:pPr>
              <w:pStyle w:val="TAL"/>
              <w:rPr>
                <w:sz w:val="16"/>
              </w:rPr>
            </w:pPr>
            <w:r>
              <w:rPr>
                <w:sz w:val="16"/>
              </w:rPr>
              <w:t>HTTP RFC uplifting</w:t>
            </w:r>
          </w:p>
        </w:tc>
        <w:tc>
          <w:tcPr>
            <w:tcW w:w="515" w:type="pct"/>
            <w:tcBorders>
              <w:top w:val="single" w:sz="4" w:space="0" w:color="auto"/>
              <w:left w:val="single" w:sz="4" w:space="0" w:color="auto"/>
              <w:bottom w:val="single" w:sz="4" w:space="0" w:color="auto"/>
              <w:right w:val="single" w:sz="4" w:space="0" w:color="auto"/>
            </w:tcBorders>
            <w:hideMark/>
          </w:tcPr>
          <w:p w14:paraId="63B0108A" w14:textId="77777777" w:rsidR="00DC7D59" w:rsidRDefault="00DC7D59">
            <w:pPr>
              <w:pStyle w:val="TAL"/>
              <w:rPr>
                <w:sz w:val="16"/>
              </w:rPr>
            </w:pPr>
            <w:r>
              <w:rPr>
                <w:sz w:val="16"/>
              </w:rPr>
              <w:t>CATT</w:t>
            </w:r>
          </w:p>
        </w:tc>
        <w:tc>
          <w:tcPr>
            <w:tcW w:w="306" w:type="pct"/>
            <w:tcBorders>
              <w:top w:val="single" w:sz="4" w:space="0" w:color="auto"/>
              <w:left w:val="single" w:sz="4" w:space="0" w:color="auto"/>
              <w:bottom w:val="single" w:sz="4" w:space="0" w:color="auto"/>
              <w:right w:val="single" w:sz="4" w:space="0" w:color="auto"/>
            </w:tcBorders>
            <w:hideMark/>
          </w:tcPr>
          <w:p w14:paraId="74776ADA" w14:textId="77777777" w:rsidR="00DC7D59" w:rsidRDefault="00DC7D59">
            <w:pPr>
              <w:pStyle w:val="TAL"/>
              <w:rPr>
                <w:sz w:val="16"/>
              </w:rPr>
            </w:pPr>
            <w:r>
              <w:rPr>
                <w:sz w:val="16"/>
              </w:rPr>
              <w:t>29,557</w:t>
            </w:r>
          </w:p>
        </w:tc>
        <w:tc>
          <w:tcPr>
            <w:tcW w:w="248" w:type="pct"/>
            <w:tcBorders>
              <w:top w:val="single" w:sz="4" w:space="0" w:color="auto"/>
              <w:left w:val="single" w:sz="4" w:space="0" w:color="auto"/>
              <w:bottom w:val="single" w:sz="4" w:space="0" w:color="auto"/>
              <w:right w:val="single" w:sz="4" w:space="0" w:color="auto"/>
            </w:tcBorders>
            <w:hideMark/>
          </w:tcPr>
          <w:p w14:paraId="244B1C8A" w14:textId="77777777" w:rsidR="00DC7D59" w:rsidRDefault="00DC7D59">
            <w:pPr>
              <w:pStyle w:val="TAL"/>
              <w:rPr>
                <w:sz w:val="16"/>
              </w:rPr>
            </w:pPr>
            <w:r>
              <w:rPr>
                <w:sz w:val="16"/>
              </w:rPr>
              <w:t>21</w:t>
            </w:r>
          </w:p>
        </w:tc>
        <w:tc>
          <w:tcPr>
            <w:tcW w:w="237" w:type="pct"/>
            <w:tcBorders>
              <w:top w:val="single" w:sz="4" w:space="0" w:color="auto"/>
              <w:left w:val="single" w:sz="4" w:space="0" w:color="auto"/>
              <w:bottom w:val="single" w:sz="4" w:space="0" w:color="auto"/>
              <w:right w:val="single" w:sz="4" w:space="0" w:color="auto"/>
            </w:tcBorders>
            <w:hideMark/>
          </w:tcPr>
          <w:p w14:paraId="7092B0F9"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69C2E4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0A924E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3F97F19"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358D9928" w14:textId="77777777" w:rsidR="00DC7D59" w:rsidRDefault="00DC7D59">
            <w:pPr>
              <w:pStyle w:val="TAL"/>
              <w:rPr>
                <w:sz w:val="16"/>
              </w:rPr>
            </w:pPr>
            <w:r>
              <w:rPr>
                <w:sz w:val="16"/>
              </w:rPr>
              <w:t>agreed</w:t>
            </w:r>
          </w:p>
        </w:tc>
      </w:tr>
      <w:tr w:rsidR="00DC7D59" w14:paraId="75B4FC0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74E67E6" w14:textId="77777777" w:rsidR="00DC7D59" w:rsidRDefault="00DC7D59">
            <w:pPr>
              <w:pStyle w:val="TAL"/>
              <w:rPr>
                <w:sz w:val="16"/>
              </w:rPr>
            </w:pPr>
            <w:r>
              <w:rPr>
                <w:sz w:val="16"/>
              </w:rPr>
              <w:t>C3-235514</w:t>
            </w:r>
          </w:p>
        </w:tc>
        <w:tc>
          <w:tcPr>
            <w:tcW w:w="1604" w:type="pct"/>
            <w:tcBorders>
              <w:top w:val="single" w:sz="4" w:space="0" w:color="auto"/>
              <w:left w:val="single" w:sz="4" w:space="0" w:color="auto"/>
              <w:bottom w:val="single" w:sz="4" w:space="0" w:color="auto"/>
              <w:right w:val="single" w:sz="4" w:space="0" w:color="auto"/>
            </w:tcBorders>
            <w:hideMark/>
          </w:tcPr>
          <w:p w14:paraId="15F4E921" w14:textId="77777777" w:rsidR="00DC7D59" w:rsidRDefault="00DC7D59">
            <w:pPr>
              <w:pStyle w:val="TAL"/>
              <w:rPr>
                <w:sz w:val="16"/>
              </w:rPr>
            </w:pPr>
            <w:r>
              <w:rPr>
                <w:sz w:val="16"/>
              </w:rPr>
              <w:t>VAL application performance API</w:t>
            </w:r>
          </w:p>
        </w:tc>
        <w:tc>
          <w:tcPr>
            <w:tcW w:w="515" w:type="pct"/>
            <w:tcBorders>
              <w:top w:val="single" w:sz="4" w:space="0" w:color="auto"/>
              <w:left w:val="single" w:sz="4" w:space="0" w:color="auto"/>
              <w:bottom w:val="single" w:sz="4" w:space="0" w:color="auto"/>
              <w:right w:val="single" w:sz="4" w:space="0" w:color="auto"/>
            </w:tcBorders>
            <w:hideMark/>
          </w:tcPr>
          <w:p w14:paraId="6FA05327"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74A2F9E6"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2B59DAC7" w14:textId="77777777" w:rsidR="00DC7D59" w:rsidRDefault="00DC7D59">
            <w:pPr>
              <w:pStyle w:val="TAL"/>
              <w:rPr>
                <w:sz w:val="16"/>
              </w:rPr>
            </w:pPr>
            <w:r>
              <w:rPr>
                <w:sz w:val="16"/>
              </w:rPr>
              <w:t>186</w:t>
            </w:r>
          </w:p>
        </w:tc>
        <w:tc>
          <w:tcPr>
            <w:tcW w:w="237" w:type="pct"/>
            <w:tcBorders>
              <w:top w:val="single" w:sz="4" w:space="0" w:color="auto"/>
              <w:left w:val="single" w:sz="4" w:space="0" w:color="auto"/>
              <w:bottom w:val="single" w:sz="4" w:space="0" w:color="auto"/>
              <w:right w:val="single" w:sz="4" w:space="0" w:color="auto"/>
            </w:tcBorders>
            <w:hideMark/>
          </w:tcPr>
          <w:p w14:paraId="312ABF4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FF8454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287A49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8C30EBA"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5E18BA6E" w14:textId="77777777" w:rsidR="00DC7D59" w:rsidRDefault="00DC7D59">
            <w:pPr>
              <w:pStyle w:val="TAL"/>
              <w:rPr>
                <w:sz w:val="16"/>
              </w:rPr>
            </w:pPr>
            <w:r>
              <w:rPr>
                <w:sz w:val="16"/>
              </w:rPr>
              <w:t>agreed</w:t>
            </w:r>
          </w:p>
        </w:tc>
      </w:tr>
      <w:tr w:rsidR="00DC7D59" w14:paraId="6D90FEA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B35923A" w14:textId="77777777" w:rsidR="00DC7D59" w:rsidRDefault="00DC7D59">
            <w:pPr>
              <w:pStyle w:val="TAL"/>
              <w:rPr>
                <w:sz w:val="16"/>
              </w:rPr>
            </w:pPr>
            <w:r>
              <w:rPr>
                <w:sz w:val="16"/>
              </w:rPr>
              <w:t>C3-235515</w:t>
            </w:r>
          </w:p>
        </w:tc>
        <w:tc>
          <w:tcPr>
            <w:tcW w:w="1604" w:type="pct"/>
            <w:tcBorders>
              <w:top w:val="single" w:sz="4" w:space="0" w:color="auto"/>
              <w:left w:val="single" w:sz="4" w:space="0" w:color="auto"/>
              <w:bottom w:val="single" w:sz="4" w:space="0" w:color="auto"/>
              <w:right w:val="single" w:sz="4" w:space="0" w:color="auto"/>
            </w:tcBorders>
            <w:hideMark/>
          </w:tcPr>
          <w:p w14:paraId="11379450" w14:textId="77777777" w:rsidR="00DC7D59" w:rsidRDefault="00DC7D59">
            <w:pPr>
              <w:pStyle w:val="TAL"/>
              <w:rPr>
                <w:sz w:val="16"/>
              </w:rPr>
            </w:pPr>
            <w:r>
              <w:rPr>
                <w:sz w:val="16"/>
              </w:rPr>
              <w:t>Slice-specific application performance API</w:t>
            </w:r>
          </w:p>
        </w:tc>
        <w:tc>
          <w:tcPr>
            <w:tcW w:w="515" w:type="pct"/>
            <w:tcBorders>
              <w:top w:val="single" w:sz="4" w:space="0" w:color="auto"/>
              <w:left w:val="single" w:sz="4" w:space="0" w:color="auto"/>
              <w:bottom w:val="single" w:sz="4" w:space="0" w:color="auto"/>
              <w:right w:val="single" w:sz="4" w:space="0" w:color="auto"/>
            </w:tcBorders>
            <w:hideMark/>
          </w:tcPr>
          <w:p w14:paraId="1C41815A"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180C2DB1"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2641AA88" w14:textId="77777777" w:rsidR="00DC7D59" w:rsidRDefault="00DC7D59">
            <w:pPr>
              <w:pStyle w:val="TAL"/>
              <w:rPr>
                <w:sz w:val="16"/>
              </w:rPr>
            </w:pPr>
            <w:r>
              <w:rPr>
                <w:sz w:val="16"/>
              </w:rPr>
              <w:t>187</w:t>
            </w:r>
          </w:p>
        </w:tc>
        <w:tc>
          <w:tcPr>
            <w:tcW w:w="237" w:type="pct"/>
            <w:tcBorders>
              <w:top w:val="single" w:sz="4" w:space="0" w:color="auto"/>
              <w:left w:val="single" w:sz="4" w:space="0" w:color="auto"/>
              <w:bottom w:val="single" w:sz="4" w:space="0" w:color="auto"/>
              <w:right w:val="single" w:sz="4" w:space="0" w:color="auto"/>
            </w:tcBorders>
            <w:hideMark/>
          </w:tcPr>
          <w:p w14:paraId="4037E4F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B57D57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3A4E1C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775E422"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60BDD493" w14:textId="77777777" w:rsidR="00DC7D59" w:rsidRDefault="00DC7D59">
            <w:pPr>
              <w:pStyle w:val="TAL"/>
              <w:rPr>
                <w:sz w:val="16"/>
              </w:rPr>
            </w:pPr>
            <w:r>
              <w:rPr>
                <w:sz w:val="16"/>
              </w:rPr>
              <w:t>agreed</w:t>
            </w:r>
          </w:p>
        </w:tc>
      </w:tr>
      <w:tr w:rsidR="00DC7D59" w14:paraId="56D7D02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E85C15A" w14:textId="77777777" w:rsidR="00DC7D59" w:rsidRDefault="00DC7D59">
            <w:pPr>
              <w:pStyle w:val="TAL"/>
              <w:rPr>
                <w:sz w:val="16"/>
              </w:rPr>
            </w:pPr>
            <w:r>
              <w:rPr>
                <w:sz w:val="16"/>
              </w:rPr>
              <w:t>C3-235516</w:t>
            </w:r>
          </w:p>
        </w:tc>
        <w:tc>
          <w:tcPr>
            <w:tcW w:w="1604" w:type="pct"/>
            <w:tcBorders>
              <w:top w:val="single" w:sz="4" w:space="0" w:color="auto"/>
              <w:left w:val="single" w:sz="4" w:space="0" w:color="auto"/>
              <w:bottom w:val="single" w:sz="4" w:space="0" w:color="auto"/>
              <w:right w:val="single" w:sz="4" w:space="0" w:color="auto"/>
            </w:tcBorders>
            <w:hideMark/>
          </w:tcPr>
          <w:p w14:paraId="1C578991" w14:textId="77777777" w:rsidR="00DC7D59" w:rsidRDefault="00DC7D59">
            <w:pPr>
              <w:pStyle w:val="TAL"/>
              <w:rPr>
                <w:sz w:val="16"/>
              </w:rPr>
            </w:pPr>
            <w:r>
              <w:rPr>
                <w:sz w:val="16"/>
              </w:rPr>
              <w:t>UE-to-UE session performance API</w:t>
            </w:r>
          </w:p>
        </w:tc>
        <w:tc>
          <w:tcPr>
            <w:tcW w:w="515" w:type="pct"/>
            <w:tcBorders>
              <w:top w:val="single" w:sz="4" w:space="0" w:color="auto"/>
              <w:left w:val="single" w:sz="4" w:space="0" w:color="auto"/>
              <w:bottom w:val="single" w:sz="4" w:space="0" w:color="auto"/>
              <w:right w:val="single" w:sz="4" w:space="0" w:color="auto"/>
            </w:tcBorders>
            <w:hideMark/>
          </w:tcPr>
          <w:p w14:paraId="65453A7E"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2BE1E42B"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13FB0AC8" w14:textId="77777777" w:rsidR="00DC7D59" w:rsidRDefault="00DC7D59">
            <w:pPr>
              <w:pStyle w:val="TAL"/>
              <w:rPr>
                <w:sz w:val="16"/>
              </w:rPr>
            </w:pPr>
            <w:r>
              <w:rPr>
                <w:sz w:val="16"/>
              </w:rPr>
              <w:t>188</w:t>
            </w:r>
          </w:p>
        </w:tc>
        <w:tc>
          <w:tcPr>
            <w:tcW w:w="237" w:type="pct"/>
            <w:tcBorders>
              <w:top w:val="single" w:sz="4" w:space="0" w:color="auto"/>
              <w:left w:val="single" w:sz="4" w:space="0" w:color="auto"/>
              <w:bottom w:val="single" w:sz="4" w:space="0" w:color="auto"/>
              <w:right w:val="single" w:sz="4" w:space="0" w:color="auto"/>
            </w:tcBorders>
            <w:hideMark/>
          </w:tcPr>
          <w:p w14:paraId="20D9673C"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F5A34B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2A490F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E594632"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11E69B13" w14:textId="77777777" w:rsidR="00DC7D59" w:rsidRDefault="00DC7D59">
            <w:pPr>
              <w:pStyle w:val="TAL"/>
              <w:rPr>
                <w:sz w:val="16"/>
              </w:rPr>
            </w:pPr>
            <w:r>
              <w:rPr>
                <w:sz w:val="16"/>
              </w:rPr>
              <w:t>agreed</w:t>
            </w:r>
          </w:p>
        </w:tc>
      </w:tr>
      <w:tr w:rsidR="00DC7D59" w14:paraId="59DE85C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058BD4F" w14:textId="77777777" w:rsidR="00DC7D59" w:rsidRDefault="00DC7D59">
            <w:pPr>
              <w:pStyle w:val="TAL"/>
              <w:rPr>
                <w:sz w:val="16"/>
              </w:rPr>
            </w:pPr>
            <w:r>
              <w:rPr>
                <w:sz w:val="16"/>
              </w:rPr>
              <w:lastRenderedPageBreak/>
              <w:t>C3-235517</w:t>
            </w:r>
          </w:p>
        </w:tc>
        <w:tc>
          <w:tcPr>
            <w:tcW w:w="1604" w:type="pct"/>
            <w:tcBorders>
              <w:top w:val="single" w:sz="4" w:space="0" w:color="auto"/>
              <w:left w:val="single" w:sz="4" w:space="0" w:color="auto"/>
              <w:bottom w:val="single" w:sz="4" w:space="0" w:color="auto"/>
              <w:right w:val="single" w:sz="4" w:space="0" w:color="auto"/>
            </w:tcBorders>
            <w:hideMark/>
          </w:tcPr>
          <w:p w14:paraId="57635D6F" w14:textId="77777777" w:rsidR="00DC7D59" w:rsidRDefault="00DC7D59">
            <w:pPr>
              <w:pStyle w:val="TAL"/>
              <w:rPr>
                <w:sz w:val="16"/>
              </w:rPr>
            </w:pPr>
            <w:r>
              <w:rPr>
                <w:sz w:val="16"/>
              </w:rPr>
              <w:t>Location accuracy API</w:t>
            </w:r>
          </w:p>
        </w:tc>
        <w:tc>
          <w:tcPr>
            <w:tcW w:w="515" w:type="pct"/>
            <w:tcBorders>
              <w:top w:val="single" w:sz="4" w:space="0" w:color="auto"/>
              <w:left w:val="single" w:sz="4" w:space="0" w:color="auto"/>
              <w:bottom w:val="single" w:sz="4" w:space="0" w:color="auto"/>
              <w:right w:val="single" w:sz="4" w:space="0" w:color="auto"/>
            </w:tcBorders>
            <w:hideMark/>
          </w:tcPr>
          <w:p w14:paraId="1A044E15"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32343E8B"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195015D8" w14:textId="77777777" w:rsidR="00DC7D59" w:rsidRDefault="00DC7D59">
            <w:pPr>
              <w:pStyle w:val="TAL"/>
              <w:rPr>
                <w:sz w:val="16"/>
              </w:rPr>
            </w:pPr>
            <w:r>
              <w:rPr>
                <w:sz w:val="16"/>
              </w:rPr>
              <w:t>189</w:t>
            </w:r>
          </w:p>
        </w:tc>
        <w:tc>
          <w:tcPr>
            <w:tcW w:w="237" w:type="pct"/>
            <w:tcBorders>
              <w:top w:val="single" w:sz="4" w:space="0" w:color="auto"/>
              <w:left w:val="single" w:sz="4" w:space="0" w:color="auto"/>
              <w:bottom w:val="single" w:sz="4" w:space="0" w:color="auto"/>
              <w:right w:val="single" w:sz="4" w:space="0" w:color="auto"/>
            </w:tcBorders>
            <w:hideMark/>
          </w:tcPr>
          <w:p w14:paraId="3062AD8D"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4A8C8E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A2FEEC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BE73BBA"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00EB31B4" w14:textId="77777777" w:rsidR="00DC7D59" w:rsidRDefault="00DC7D59">
            <w:pPr>
              <w:pStyle w:val="TAL"/>
              <w:rPr>
                <w:sz w:val="16"/>
              </w:rPr>
            </w:pPr>
            <w:r>
              <w:rPr>
                <w:sz w:val="16"/>
              </w:rPr>
              <w:t>agreed</w:t>
            </w:r>
          </w:p>
        </w:tc>
      </w:tr>
      <w:tr w:rsidR="00DC7D59" w14:paraId="5748C6E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8BF16C2" w14:textId="77777777" w:rsidR="00DC7D59" w:rsidRDefault="00DC7D59">
            <w:pPr>
              <w:pStyle w:val="TAL"/>
              <w:rPr>
                <w:sz w:val="16"/>
              </w:rPr>
            </w:pPr>
            <w:r>
              <w:rPr>
                <w:sz w:val="16"/>
              </w:rPr>
              <w:t>C3-235518</w:t>
            </w:r>
          </w:p>
        </w:tc>
        <w:tc>
          <w:tcPr>
            <w:tcW w:w="1604" w:type="pct"/>
            <w:tcBorders>
              <w:top w:val="single" w:sz="4" w:space="0" w:color="auto"/>
              <w:left w:val="single" w:sz="4" w:space="0" w:color="auto"/>
              <w:bottom w:val="single" w:sz="4" w:space="0" w:color="auto"/>
              <w:right w:val="single" w:sz="4" w:space="0" w:color="auto"/>
            </w:tcBorders>
            <w:hideMark/>
          </w:tcPr>
          <w:p w14:paraId="65D8F242" w14:textId="77777777" w:rsidR="00DC7D59" w:rsidRDefault="00DC7D59">
            <w:pPr>
              <w:pStyle w:val="TAL"/>
              <w:rPr>
                <w:sz w:val="16"/>
              </w:rPr>
            </w:pPr>
            <w:r>
              <w:rPr>
                <w:sz w:val="16"/>
              </w:rPr>
              <w:t xml:space="preserve">Service API </w:t>
            </w:r>
            <w:proofErr w:type="spellStart"/>
            <w:r>
              <w:rPr>
                <w:sz w:val="16"/>
              </w:rPr>
              <w:t>API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4ED2A963"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02B92BE3"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14D54CAE" w14:textId="77777777" w:rsidR="00DC7D59" w:rsidRDefault="00DC7D59">
            <w:pPr>
              <w:pStyle w:val="TAL"/>
              <w:rPr>
                <w:sz w:val="16"/>
              </w:rPr>
            </w:pPr>
            <w:r>
              <w:rPr>
                <w:sz w:val="16"/>
              </w:rPr>
              <w:t>190</w:t>
            </w:r>
          </w:p>
        </w:tc>
        <w:tc>
          <w:tcPr>
            <w:tcW w:w="237" w:type="pct"/>
            <w:tcBorders>
              <w:top w:val="single" w:sz="4" w:space="0" w:color="auto"/>
              <w:left w:val="single" w:sz="4" w:space="0" w:color="auto"/>
              <w:bottom w:val="single" w:sz="4" w:space="0" w:color="auto"/>
              <w:right w:val="single" w:sz="4" w:space="0" w:color="auto"/>
            </w:tcBorders>
            <w:hideMark/>
          </w:tcPr>
          <w:p w14:paraId="55EB5EF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1A6291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E82C2D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978FB56"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514ECE2F" w14:textId="77777777" w:rsidR="00DC7D59" w:rsidRDefault="00DC7D59">
            <w:pPr>
              <w:pStyle w:val="TAL"/>
              <w:rPr>
                <w:sz w:val="16"/>
              </w:rPr>
            </w:pPr>
            <w:r>
              <w:rPr>
                <w:sz w:val="16"/>
              </w:rPr>
              <w:t>agreed</w:t>
            </w:r>
          </w:p>
        </w:tc>
      </w:tr>
      <w:tr w:rsidR="00DC7D59" w14:paraId="4E3FD75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E035FFD" w14:textId="77777777" w:rsidR="00DC7D59" w:rsidRDefault="00DC7D59">
            <w:pPr>
              <w:pStyle w:val="TAL"/>
              <w:rPr>
                <w:sz w:val="16"/>
              </w:rPr>
            </w:pPr>
            <w:r>
              <w:rPr>
                <w:sz w:val="16"/>
              </w:rPr>
              <w:t>C3-235519</w:t>
            </w:r>
          </w:p>
        </w:tc>
        <w:tc>
          <w:tcPr>
            <w:tcW w:w="1604" w:type="pct"/>
            <w:tcBorders>
              <w:top w:val="single" w:sz="4" w:space="0" w:color="auto"/>
              <w:left w:val="single" w:sz="4" w:space="0" w:color="auto"/>
              <w:bottom w:val="single" w:sz="4" w:space="0" w:color="auto"/>
              <w:right w:val="single" w:sz="4" w:space="0" w:color="auto"/>
            </w:tcBorders>
            <w:hideMark/>
          </w:tcPr>
          <w:p w14:paraId="02863F1C" w14:textId="77777777" w:rsidR="00DC7D59" w:rsidRDefault="00DC7D59">
            <w:pPr>
              <w:pStyle w:val="TAL"/>
              <w:rPr>
                <w:sz w:val="16"/>
              </w:rPr>
            </w:pPr>
            <w:r>
              <w:rPr>
                <w:sz w:val="16"/>
              </w:rPr>
              <w:t>Slice Usage Pattern API</w:t>
            </w:r>
          </w:p>
        </w:tc>
        <w:tc>
          <w:tcPr>
            <w:tcW w:w="515" w:type="pct"/>
            <w:tcBorders>
              <w:top w:val="single" w:sz="4" w:space="0" w:color="auto"/>
              <w:left w:val="single" w:sz="4" w:space="0" w:color="auto"/>
              <w:bottom w:val="single" w:sz="4" w:space="0" w:color="auto"/>
              <w:right w:val="single" w:sz="4" w:space="0" w:color="auto"/>
            </w:tcBorders>
            <w:hideMark/>
          </w:tcPr>
          <w:p w14:paraId="732FD29C"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0CAFA8C8"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49EABFAC" w14:textId="77777777" w:rsidR="00DC7D59" w:rsidRDefault="00DC7D59">
            <w:pPr>
              <w:pStyle w:val="TAL"/>
              <w:rPr>
                <w:sz w:val="16"/>
              </w:rPr>
            </w:pPr>
            <w:r>
              <w:rPr>
                <w:sz w:val="16"/>
              </w:rPr>
              <w:t>191</w:t>
            </w:r>
          </w:p>
        </w:tc>
        <w:tc>
          <w:tcPr>
            <w:tcW w:w="237" w:type="pct"/>
            <w:tcBorders>
              <w:top w:val="single" w:sz="4" w:space="0" w:color="auto"/>
              <w:left w:val="single" w:sz="4" w:space="0" w:color="auto"/>
              <w:bottom w:val="single" w:sz="4" w:space="0" w:color="auto"/>
              <w:right w:val="single" w:sz="4" w:space="0" w:color="auto"/>
            </w:tcBorders>
            <w:hideMark/>
          </w:tcPr>
          <w:p w14:paraId="4DC7FA1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BD2C8B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06B8F7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96C9B48"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468DF013" w14:textId="77777777" w:rsidR="00DC7D59" w:rsidRDefault="00DC7D59">
            <w:pPr>
              <w:pStyle w:val="TAL"/>
              <w:rPr>
                <w:sz w:val="16"/>
              </w:rPr>
            </w:pPr>
            <w:r>
              <w:rPr>
                <w:sz w:val="16"/>
              </w:rPr>
              <w:t>agreed</w:t>
            </w:r>
          </w:p>
        </w:tc>
      </w:tr>
      <w:tr w:rsidR="00DC7D59" w14:paraId="4AB8E9F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235785B" w14:textId="77777777" w:rsidR="00DC7D59" w:rsidRDefault="00DC7D59">
            <w:pPr>
              <w:pStyle w:val="TAL"/>
              <w:rPr>
                <w:sz w:val="16"/>
              </w:rPr>
            </w:pPr>
            <w:r>
              <w:rPr>
                <w:sz w:val="16"/>
              </w:rPr>
              <w:t>C3-235520</w:t>
            </w:r>
          </w:p>
        </w:tc>
        <w:tc>
          <w:tcPr>
            <w:tcW w:w="1604" w:type="pct"/>
            <w:tcBorders>
              <w:top w:val="single" w:sz="4" w:space="0" w:color="auto"/>
              <w:left w:val="single" w:sz="4" w:space="0" w:color="auto"/>
              <w:bottom w:val="single" w:sz="4" w:space="0" w:color="auto"/>
              <w:right w:val="single" w:sz="4" w:space="0" w:color="auto"/>
            </w:tcBorders>
            <w:hideMark/>
          </w:tcPr>
          <w:p w14:paraId="5856FAAC" w14:textId="77777777" w:rsidR="00DC7D59" w:rsidRDefault="00DC7D59">
            <w:pPr>
              <w:pStyle w:val="TAL"/>
              <w:rPr>
                <w:sz w:val="16"/>
              </w:rPr>
            </w:pPr>
            <w:r>
              <w:rPr>
                <w:sz w:val="16"/>
              </w:rPr>
              <w:t>Edge Load API</w:t>
            </w:r>
          </w:p>
        </w:tc>
        <w:tc>
          <w:tcPr>
            <w:tcW w:w="515" w:type="pct"/>
            <w:tcBorders>
              <w:top w:val="single" w:sz="4" w:space="0" w:color="auto"/>
              <w:left w:val="single" w:sz="4" w:space="0" w:color="auto"/>
              <w:bottom w:val="single" w:sz="4" w:space="0" w:color="auto"/>
              <w:right w:val="single" w:sz="4" w:space="0" w:color="auto"/>
            </w:tcBorders>
            <w:hideMark/>
          </w:tcPr>
          <w:p w14:paraId="1BDB7A7F"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4DF714BB"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1AE3256C" w14:textId="77777777" w:rsidR="00DC7D59" w:rsidRDefault="00DC7D59">
            <w:pPr>
              <w:pStyle w:val="TAL"/>
              <w:rPr>
                <w:sz w:val="16"/>
              </w:rPr>
            </w:pPr>
            <w:r>
              <w:rPr>
                <w:sz w:val="16"/>
              </w:rPr>
              <w:t>192</w:t>
            </w:r>
          </w:p>
        </w:tc>
        <w:tc>
          <w:tcPr>
            <w:tcW w:w="237" w:type="pct"/>
            <w:tcBorders>
              <w:top w:val="single" w:sz="4" w:space="0" w:color="auto"/>
              <w:left w:val="single" w:sz="4" w:space="0" w:color="auto"/>
              <w:bottom w:val="single" w:sz="4" w:space="0" w:color="auto"/>
              <w:right w:val="single" w:sz="4" w:space="0" w:color="auto"/>
            </w:tcBorders>
            <w:hideMark/>
          </w:tcPr>
          <w:p w14:paraId="171F71C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C5BEAE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D5082E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4BBAF76"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5F473B40" w14:textId="77777777" w:rsidR="00DC7D59" w:rsidRDefault="00DC7D59">
            <w:pPr>
              <w:pStyle w:val="TAL"/>
              <w:rPr>
                <w:sz w:val="16"/>
              </w:rPr>
            </w:pPr>
            <w:r>
              <w:rPr>
                <w:sz w:val="16"/>
              </w:rPr>
              <w:t>agreed</w:t>
            </w:r>
          </w:p>
        </w:tc>
      </w:tr>
      <w:tr w:rsidR="00DC7D59" w14:paraId="4156D37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2F512F5" w14:textId="77777777" w:rsidR="00DC7D59" w:rsidRDefault="00DC7D59">
            <w:pPr>
              <w:pStyle w:val="TAL"/>
              <w:rPr>
                <w:sz w:val="16"/>
              </w:rPr>
            </w:pPr>
            <w:r>
              <w:rPr>
                <w:sz w:val="16"/>
              </w:rPr>
              <w:t>C3-235523</w:t>
            </w:r>
          </w:p>
        </w:tc>
        <w:tc>
          <w:tcPr>
            <w:tcW w:w="1604" w:type="pct"/>
            <w:tcBorders>
              <w:top w:val="single" w:sz="4" w:space="0" w:color="auto"/>
              <w:left w:val="single" w:sz="4" w:space="0" w:color="auto"/>
              <w:bottom w:val="single" w:sz="4" w:space="0" w:color="auto"/>
              <w:right w:val="single" w:sz="4" w:space="0" w:color="auto"/>
            </w:tcBorders>
            <w:hideMark/>
          </w:tcPr>
          <w:p w14:paraId="7EE5137F" w14:textId="77777777" w:rsidR="00DC7D59" w:rsidRDefault="00DC7D59">
            <w:pPr>
              <w:pStyle w:val="TAL"/>
              <w:rPr>
                <w:sz w:val="16"/>
              </w:rPr>
            </w:pPr>
            <w:proofErr w:type="spellStart"/>
            <w:r>
              <w:rPr>
                <w:sz w:val="16"/>
              </w:rPr>
              <w:t>BDT_Configuration_request</w:t>
            </w:r>
            <w:proofErr w:type="spellEnd"/>
            <w:r>
              <w:rPr>
                <w:sz w:val="16"/>
              </w:rPr>
              <w:t xml:space="preserve"> API support with description update</w:t>
            </w:r>
          </w:p>
        </w:tc>
        <w:tc>
          <w:tcPr>
            <w:tcW w:w="515" w:type="pct"/>
            <w:tcBorders>
              <w:top w:val="single" w:sz="4" w:space="0" w:color="auto"/>
              <w:left w:val="single" w:sz="4" w:space="0" w:color="auto"/>
              <w:bottom w:val="single" w:sz="4" w:space="0" w:color="auto"/>
              <w:right w:val="single" w:sz="4" w:space="0" w:color="auto"/>
            </w:tcBorders>
            <w:hideMark/>
          </w:tcPr>
          <w:p w14:paraId="3529EED1"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4BB8F2F"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4A70CDF3" w14:textId="77777777" w:rsidR="00DC7D59" w:rsidRDefault="00DC7D59">
            <w:pPr>
              <w:pStyle w:val="TAL"/>
              <w:rPr>
                <w:sz w:val="16"/>
              </w:rPr>
            </w:pPr>
            <w:r>
              <w:rPr>
                <w:sz w:val="16"/>
              </w:rPr>
              <w:t>196</w:t>
            </w:r>
          </w:p>
        </w:tc>
        <w:tc>
          <w:tcPr>
            <w:tcW w:w="237" w:type="pct"/>
            <w:tcBorders>
              <w:top w:val="single" w:sz="4" w:space="0" w:color="auto"/>
              <w:left w:val="single" w:sz="4" w:space="0" w:color="auto"/>
              <w:bottom w:val="single" w:sz="4" w:space="0" w:color="auto"/>
              <w:right w:val="single" w:sz="4" w:space="0" w:color="auto"/>
            </w:tcBorders>
            <w:hideMark/>
          </w:tcPr>
          <w:p w14:paraId="6499AEE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6D6D22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A48983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E03D6BC"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3451CDF4" w14:textId="77777777" w:rsidR="00DC7D59" w:rsidRDefault="00DC7D59">
            <w:pPr>
              <w:pStyle w:val="TAL"/>
              <w:rPr>
                <w:sz w:val="16"/>
              </w:rPr>
            </w:pPr>
            <w:r>
              <w:rPr>
                <w:sz w:val="16"/>
              </w:rPr>
              <w:t>agreed</w:t>
            </w:r>
          </w:p>
        </w:tc>
      </w:tr>
      <w:tr w:rsidR="00DC7D59" w14:paraId="00697B6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AFA9308" w14:textId="77777777" w:rsidR="00DC7D59" w:rsidRDefault="00DC7D59">
            <w:pPr>
              <w:pStyle w:val="TAL"/>
              <w:rPr>
                <w:sz w:val="16"/>
              </w:rPr>
            </w:pPr>
            <w:r>
              <w:rPr>
                <w:sz w:val="16"/>
              </w:rPr>
              <w:t>C3-235525</w:t>
            </w:r>
          </w:p>
        </w:tc>
        <w:tc>
          <w:tcPr>
            <w:tcW w:w="1604" w:type="pct"/>
            <w:tcBorders>
              <w:top w:val="single" w:sz="4" w:space="0" w:color="auto"/>
              <w:left w:val="single" w:sz="4" w:space="0" w:color="auto"/>
              <w:bottom w:val="single" w:sz="4" w:space="0" w:color="auto"/>
              <w:right w:val="single" w:sz="4" w:space="0" w:color="auto"/>
            </w:tcBorders>
            <w:hideMark/>
          </w:tcPr>
          <w:p w14:paraId="39E772D9" w14:textId="77777777" w:rsidR="00DC7D59" w:rsidRDefault="00DC7D59">
            <w:pPr>
              <w:pStyle w:val="TAL"/>
              <w:rPr>
                <w:sz w:val="16"/>
              </w:rPr>
            </w:pPr>
            <w:proofErr w:type="spellStart"/>
            <w:r>
              <w:rPr>
                <w:sz w:val="16"/>
              </w:rPr>
              <w:t>BDT_Configuration_request</w:t>
            </w:r>
            <w:proofErr w:type="spellEnd"/>
            <w:r>
              <w:rPr>
                <w:sz w:val="16"/>
              </w:rPr>
              <w:t xml:space="preserve"> API support with resources and data model update</w:t>
            </w:r>
          </w:p>
        </w:tc>
        <w:tc>
          <w:tcPr>
            <w:tcW w:w="515" w:type="pct"/>
            <w:tcBorders>
              <w:top w:val="single" w:sz="4" w:space="0" w:color="auto"/>
              <w:left w:val="single" w:sz="4" w:space="0" w:color="auto"/>
              <w:bottom w:val="single" w:sz="4" w:space="0" w:color="auto"/>
              <w:right w:val="single" w:sz="4" w:space="0" w:color="auto"/>
            </w:tcBorders>
            <w:hideMark/>
          </w:tcPr>
          <w:p w14:paraId="7F2DB99B"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8367A27"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7CF8F3F8" w14:textId="77777777" w:rsidR="00DC7D59" w:rsidRDefault="00DC7D59">
            <w:pPr>
              <w:pStyle w:val="TAL"/>
              <w:rPr>
                <w:sz w:val="16"/>
              </w:rPr>
            </w:pPr>
            <w:r>
              <w:rPr>
                <w:sz w:val="16"/>
              </w:rPr>
              <w:t>197</w:t>
            </w:r>
          </w:p>
        </w:tc>
        <w:tc>
          <w:tcPr>
            <w:tcW w:w="237" w:type="pct"/>
            <w:tcBorders>
              <w:top w:val="single" w:sz="4" w:space="0" w:color="auto"/>
              <w:left w:val="single" w:sz="4" w:space="0" w:color="auto"/>
              <w:bottom w:val="single" w:sz="4" w:space="0" w:color="auto"/>
              <w:right w:val="single" w:sz="4" w:space="0" w:color="auto"/>
            </w:tcBorders>
            <w:hideMark/>
          </w:tcPr>
          <w:p w14:paraId="75B46E1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5EFA7D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606D45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F0C393C"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12FC9EEC" w14:textId="77777777" w:rsidR="00DC7D59" w:rsidRDefault="00DC7D59">
            <w:pPr>
              <w:pStyle w:val="TAL"/>
              <w:rPr>
                <w:sz w:val="16"/>
              </w:rPr>
            </w:pPr>
            <w:r>
              <w:rPr>
                <w:sz w:val="16"/>
              </w:rPr>
              <w:t>agreed</w:t>
            </w:r>
          </w:p>
        </w:tc>
      </w:tr>
      <w:tr w:rsidR="00DC7D59" w14:paraId="603C304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9B01D0B" w14:textId="77777777" w:rsidR="00DC7D59" w:rsidRDefault="00DC7D59">
            <w:pPr>
              <w:pStyle w:val="TAL"/>
              <w:rPr>
                <w:sz w:val="16"/>
              </w:rPr>
            </w:pPr>
            <w:r>
              <w:rPr>
                <w:sz w:val="16"/>
              </w:rPr>
              <w:t>C3-235526</w:t>
            </w:r>
          </w:p>
        </w:tc>
        <w:tc>
          <w:tcPr>
            <w:tcW w:w="1604" w:type="pct"/>
            <w:tcBorders>
              <w:top w:val="single" w:sz="4" w:space="0" w:color="auto"/>
              <w:left w:val="single" w:sz="4" w:space="0" w:color="auto"/>
              <w:bottom w:val="single" w:sz="4" w:space="0" w:color="auto"/>
              <w:right w:val="single" w:sz="4" w:space="0" w:color="auto"/>
            </w:tcBorders>
            <w:hideMark/>
          </w:tcPr>
          <w:p w14:paraId="24572E27" w14:textId="77777777" w:rsidR="00DC7D59" w:rsidRDefault="00DC7D59">
            <w:pPr>
              <w:pStyle w:val="TAL"/>
              <w:rPr>
                <w:sz w:val="16"/>
              </w:rPr>
            </w:pPr>
            <w:r>
              <w:rPr>
                <w:sz w:val="16"/>
              </w:rPr>
              <w:t>Adding confidence attribute to E2E data volume transfer time analytics</w:t>
            </w:r>
          </w:p>
        </w:tc>
        <w:tc>
          <w:tcPr>
            <w:tcW w:w="515" w:type="pct"/>
            <w:tcBorders>
              <w:top w:val="single" w:sz="4" w:space="0" w:color="auto"/>
              <w:left w:val="single" w:sz="4" w:space="0" w:color="auto"/>
              <w:bottom w:val="single" w:sz="4" w:space="0" w:color="auto"/>
              <w:right w:val="single" w:sz="4" w:space="0" w:color="auto"/>
            </w:tcBorders>
            <w:hideMark/>
          </w:tcPr>
          <w:p w14:paraId="3F925965" w14:textId="77777777" w:rsidR="00DC7D59" w:rsidRDefault="00DC7D59">
            <w:pPr>
              <w:pStyle w:val="TAL"/>
              <w:rPr>
                <w:sz w:val="16"/>
              </w:rPr>
            </w:pPr>
            <w:r>
              <w:rPr>
                <w:sz w:val="16"/>
              </w:rPr>
              <w:t>KDDI,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C7C5F9D"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7A6D07C3" w14:textId="77777777" w:rsidR="00DC7D59" w:rsidRDefault="00DC7D59">
            <w:pPr>
              <w:pStyle w:val="TAL"/>
              <w:rPr>
                <w:sz w:val="16"/>
              </w:rPr>
            </w:pPr>
            <w:r>
              <w:rPr>
                <w:sz w:val="16"/>
              </w:rPr>
              <w:t>803</w:t>
            </w:r>
          </w:p>
        </w:tc>
        <w:tc>
          <w:tcPr>
            <w:tcW w:w="237" w:type="pct"/>
            <w:tcBorders>
              <w:top w:val="single" w:sz="4" w:space="0" w:color="auto"/>
              <w:left w:val="single" w:sz="4" w:space="0" w:color="auto"/>
              <w:bottom w:val="single" w:sz="4" w:space="0" w:color="auto"/>
              <w:right w:val="single" w:sz="4" w:space="0" w:color="auto"/>
            </w:tcBorders>
            <w:hideMark/>
          </w:tcPr>
          <w:p w14:paraId="43CFBC40"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375B93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64E73C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ABB7C9F"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75A89A81" w14:textId="77777777" w:rsidR="00DC7D59" w:rsidRDefault="00DC7D59">
            <w:pPr>
              <w:pStyle w:val="TAL"/>
              <w:rPr>
                <w:sz w:val="16"/>
              </w:rPr>
            </w:pPr>
            <w:r>
              <w:rPr>
                <w:sz w:val="16"/>
              </w:rPr>
              <w:t>agreed</w:t>
            </w:r>
          </w:p>
        </w:tc>
      </w:tr>
      <w:tr w:rsidR="00DC7D59" w14:paraId="0A14045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015503E" w14:textId="77777777" w:rsidR="00DC7D59" w:rsidRDefault="00DC7D59">
            <w:pPr>
              <w:pStyle w:val="TAL"/>
              <w:rPr>
                <w:sz w:val="16"/>
              </w:rPr>
            </w:pPr>
            <w:r>
              <w:rPr>
                <w:sz w:val="16"/>
              </w:rPr>
              <w:t>C3-235527</w:t>
            </w:r>
          </w:p>
        </w:tc>
        <w:tc>
          <w:tcPr>
            <w:tcW w:w="1604" w:type="pct"/>
            <w:tcBorders>
              <w:top w:val="single" w:sz="4" w:space="0" w:color="auto"/>
              <w:left w:val="single" w:sz="4" w:space="0" w:color="auto"/>
              <w:bottom w:val="single" w:sz="4" w:space="0" w:color="auto"/>
              <w:right w:val="single" w:sz="4" w:space="0" w:color="auto"/>
            </w:tcBorders>
            <w:hideMark/>
          </w:tcPr>
          <w:p w14:paraId="4CB40755" w14:textId="77777777" w:rsidR="00DC7D59" w:rsidRDefault="00DC7D59">
            <w:pPr>
              <w:pStyle w:val="TAL"/>
              <w:rPr>
                <w:sz w:val="16"/>
              </w:rPr>
            </w:pPr>
            <w:proofErr w:type="spellStart"/>
            <w:r>
              <w:rPr>
                <w:sz w:val="16"/>
              </w:rPr>
              <w:t>BDT_Negotiation_notification</w:t>
            </w:r>
            <w:proofErr w:type="spellEnd"/>
            <w:r>
              <w:rPr>
                <w:sz w:val="16"/>
              </w:rPr>
              <w:t xml:space="preserve"> support with description update</w:t>
            </w:r>
          </w:p>
        </w:tc>
        <w:tc>
          <w:tcPr>
            <w:tcW w:w="515" w:type="pct"/>
            <w:tcBorders>
              <w:top w:val="single" w:sz="4" w:space="0" w:color="auto"/>
              <w:left w:val="single" w:sz="4" w:space="0" w:color="auto"/>
              <w:bottom w:val="single" w:sz="4" w:space="0" w:color="auto"/>
              <w:right w:val="single" w:sz="4" w:space="0" w:color="auto"/>
            </w:tcBorders>
            <w:hideMark/>
          </w:tcPr>
          <w:p w14:paraId="318A132F"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190EC83F"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6724C804" w14:textId="77777777" w:rsidR="00DC7D59" w:rsidRDefault="00DC7D59">
            <w:pPr>
              <w:pStyle w:val="TAL"/>
              <w:rPr>
                <w:sz w:val="16"/>
              </w:rPr>
            </w:pPr>
            <w:r>
              <w:rPr>
                <w:sz w:val="16"/>
              </w:rPr>
              <w:t>198</w:t>
            </w:r>
          </w:p>
        </w:tc>
        <w:tc>
          <w:tcPr>
            <w:tcW w:w="237" w:type="pct"/>
            <w:tcBorders>
              <w:top w:val="single" w:sz="4" w:space="0" w:color="auto"/>
              <w:left w:val="single" w:sz="4" w:space="0" w:color="auto"/>
              <w:bottom w:val="single" w:sz="4" w:space="0" w:color="auto"/>
              <w:right w:val="single" w:sz="4" w:space="0" w:color="auto"/>
            </w:tcBorders>
            <w:hideMark/>
          </w:tcPr>
          <w:p w14:paraId="091A24F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B08AD3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6EAB5A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547C63A"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7D8C4A86" w14:textId="77777777" w:rsidR="00DC7D59" w:rsidRDefault="00DC7D59">
            <w:pPr>
              <w:pStyle w:val="TAL"/>
              <w:rPr>
                <w:sz w:val="16"/>
              </w:rPr>
            </w:pPr>
            <w:r>
              <w:rPr>
                <w:sz w:val="16"/>
              </w:rPr>
              <w:t>agreed</w:t>
            </w:r>
          </w:p>
        </w:tc>
      </w:tr>
      <w:tr w:rsidR="00DC7D59" w14:paraId="65A55CD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CF87692" w14:textId="77777777" w:rsidR="00DC7D59" w:rsidRDefault="00DC7D59">
            <w:pPr>
              <w:pStyle w:val="TAL"/>
              <w:rPr>
                <w:sz w:val="16"/>
              </w:rPr>
            </w:pPr>
            <w:r>
              <w:rPr>
                <w:sz w:val="16"/>
              </w:rPr>
              <w:t>C3-235528</w:t>
            </w:r>
          </w:p>
        </w:tc>
        <w:tc>
          <w:tcPr>
            <w:tcW w:w="1604" w:type="pct"/>
            <w:tcBorders>
              <w:top w:val="single" w:sz="4" w:space="0" w:color="auto"/>
              <w:left w:val="single" w:sz="4" w:space="0" w:color="auto"/>
              <w:bottom w:val="single" w:sz="4" w:space="0" w:color="auto"/>
              <w:right w:val="single" w:sz="4" w:space="0" w:color="auto"/>
            </w:tcBorders>
            <w:hideMark/>
          </w:tcPr>
          <w:p w14:paraId="22E99283" w14:textId="77777777" w:rsidR="00DC7D59" w:rsidRDefault="00DC7D59">
            <w:pPr>
              <w:pStyle w:val="TAL"/>
              <w:rPr>
                <w:sz w:val="16"/>
              </w:rPr>
            </w:pPr>
            <w:proofErr w:type="spellStart"/>
            <w:r>
              <w:rPr>
                <w:sz w:val="16"/>
              </w:rPr>
              <w:t>BDT_Negotiation_Notification</w:t>
            </w:r>
            <w:proofErr w:type="spellEnd"/>
            <w:r>
              <w:rPr>
                <w:sz w:val="16"/>
              </w:rPr>
              <w:t xml:space="preserve"> support with Notification message and data model update</w:t>
            </w:r>
          </w:p>
        </w:tc>
        <w:tc>
          <w:tcPr>
            <w:tcW w:w="515" w:type="pct"/>
            <w:tcBorders>
              <w:top w:val="single" w:sz="4" w:space="0" w:color="auto"/>
              <w:left w:val="single" w:sz="4" w:space="0" w:color="auto"/>
              <w:bottom w:val="single" w:sz="4" w:space="0" w:color="auto"/>
              <w:right w:val="single" w:sz="4" w:space="0" w:color="auto"/>
            </w:tcBorders>
            <w:hideMark/>
          </w:tcPr>
          <w:p w14:paraId="75A66C66"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0C9989D5"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79495EC2" w14:textId="77777777" w:rsidR="00DC7D59" w:rsidRDefault="00DC7D59">
            <w:pPr>
              <w:pStyle w:val="TAL"/>
              <w:rPr>
                <w:sz w:val="16"/>
              </w:rPr>
            </w:pPr>
            <w:r>
              <w:rPr>
                <w:sz w:val="16"/>
              </w:rPr>
              <w:t>199</w:t>
            </w:r>
          </w:p>
        </w:tc>
        <w:tc>
          <w:tcPr>
            <w:tcW w:w="237" w:type="pct"/>
            <w:tcBorders>
              <w:top w:val="single" w:sz="4" w:space="0" w:color="auto"/>
              <w:left w:val="single" w:sz="4" w:space="0" w:color="auto"/>
              <w:bottom w:val="single" w:sz="4" w:space="0" w:color="auto"/>
              <w:right w:val="single" w:sz="4" w:space="0" w:color="auto"/>
            </w:tcBorders>
            <w:hideMark/>
          </w:tcPr>
          <w:p w14:paraId="0EC5230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BDD826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BE0B8D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71F902E"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50EB1585" w14:textId="77777777" w:rsidR="00DC7D59" w:rsidRDefault="00DC7D59">
            <w:pPr>
              <w:pStyle w:val="TAL"/>
              <w:rPr>
                <w:sz w:val="16"/>
              </w:rPr>
            </w:pPr>
            <w:r>
              <w:rPr>
                <w:sz w:val="16"/>
              </w:rPr>
              <w:t>agreed</w:t>
            </w:r>
          </w:p>
        </w:tc>
      </w:tr>
      <w:tr w:rsidR="00DC7D59" w14:paraId="2B92264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3E88A6A" w14:textId="77777777" w:rsidR="00DC7D59" w:rsidRDefault="00DC7D59">
            <w:pPr>
              <w:pStyle w:val="TAL"/>
              <w:rPr>
                <w:sz w:val="16"/>
              </w:rPr>
            </w:pPr>
            <w:r>
              <w:rPr>
                <w:sz w:val="16"/>
              </w:rPr>
              <w:t>C3-235529</w:t>
            </w:r>
          </w:p>
        </w:tc>
        <w:tc>
          <w:tcPr>
            <w:tcW w:w="1604" w:type="pct"/>
            <w:tcBorders>
              <w:top w:val="single" w:sz="4" w:space="0" w:color="auto"/>
              <w:left w:val="single" w:sz="4" w:space="0" w:color="auto"/>
              <w:bottom w:val="single" w:sz="4" w:space="0" w:color="auto"/>
              <w:right w:val="single" w:sz="4" w:space="0" w:color="auto"/>
            </w:tcBorders>
            <w:hideMark/>
          </w:tcPr>
          <w:p w14:paraId="5B12CF36" w14:textId="77777777" w:rsidR="00DC7D59" w:rsidRDefault="00DC7D59">
            <w:pPr>
              <w:pStyle w:val="TAL"/>
              <w:rPr>
                <w:sz w:val="16"/>
              </w:rPr>
            </w:pPr>
            <w:proofErr w:type="spellStart"/>
            <w:r>
              <w:rPr>
                <w:sz w:val="16"/>
              </w:rPr>
              <w:t>BDT_Configuration_request</w:t>
            </w:r>
            <w:proofErr w:type="spellEnd"/>
            <w:r>
              <w:rPr>
                <w:sz w:val="16"/>
              </w:rPr>
              <w:t xml:space="preserve"> API support with open API update</w:t>
            </w:r>
          </w:p>
        </w:tc>
        <w:tc>
          <w:tcPr>
            <w:tcW w:w="515" w:type="pct"/>
            <w:tcBorders>
              <w:top w:val="single" w:sz="4" w:space="0" w:color="auto"/>
              <w:left w:val="single" w:sz="4" w:space="0" w:color="auto"/>
              <w:bottom w:val="single" w:sz="4" w:space="0" w:color="auto"/>
              <w:right w:val="single" w:sz="4" w:space="0" w:color="auto"/>
            </w:tcBorders>
            <w:hideMark/>
          </w:tcPr>
          <w:p w14:paraId="7BA42820"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3A447D6"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3064D275" w14:textId="77777777" w:rsidR="00DC7D59" w:rsidRDefault="00DC7D59">
            <w:pPr>
              <w:pStyle w:val="TAL"/>
              <w:rPr>
                <w:sz w:val="16"/>
              </w:rPr>
            </w:pPr>
            <w:r>
              <w:rPr>
                <w:sz w:val="16"/>
              </w:rPr>
              <w:t>200</w:t>
            </w:r>
          </w:p>
        </w:tc>
        <w:tc>
          <w:tcPr>
            <w:tcW w:w="237" w:type="pct"/>
            <w:tcBorders>
              <w:top w:val="single" w:sz="4" w:space="0" w:color="auto"/>
              <w:left w:val="single" w:sz="4" w:space="0" w:color="auto"/>
              <w:bottom w:val="single" w:sz="4" w:space="0" w:color="auto"/>
              <w:right w:val="single" w:sz="4" w:space="0" w:color="auto"/>
            </w:tcBorders>
            <w:hideMark/>
          </w:tcPr>
          <w:p w14:paraId="26EA93B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030C83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A7CBFF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EDC469B"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438DA224" w14:textId="77777777" w:rsidR="00DC7D59" w:rsidRDefault="00DC7D59">
            <w:pPr>
              <w:pStyle w:val="TAL"/>
              <w:rPr>
                <w:sz w:val="16"/>
              </w:rPr>
            </w:pPr>
            <w:r>
              <w:rPr>
                <w:sz w:val="16"/>
              </w:rPr>
              <w:t>agreed</w:t>
            </w:r>
          </w:p>
        </w:tc>
      </w:tr>
      <w:tr w:rsidR="00DC7D59" w14:paraId="1345605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0D26A06" w14:textId="77777777" w:rsidR="00DC7D59" w:rsidRDefault="00DC7D59">
            <w:pPr>
              <w:pStyle w:val="TAL"/>
              <w:rPr>
                <w:sz w:val="16"/>
              </w:rPr>
            </w:pPr>
            <w:r>
              <w:rPr>
                <w:sz w:val="16"/>
              </w:rPr>
              <w:t>C3-235530</w:t>
            </w:r>
          </w:p>
        </w:tc>
        <w:tc>
          <w:tcPr>
            <w:tcW w:w="1604" w:type="pct"/>
            <w:tcBorders>
              <w:top w:val="single" w:sz="4" w:space="0" w:color="auto"/>
              <w:left w:val="single" w:sz="4" w:space="0" w:color="auto"/>
              <w:bottom w:val="single" w:sz="4" w:space="0" w:color="auto"/>
              <w:right w:val="single" w:sz="4" w:space="0" w:color="auto"/>
            </w:tcBorders>
            <w:hideMark/>
          </w:tcPr>
          <w:p w14:paraId="433A3CEC" w14:textId="77777777" w:rsidR="00DC7D59" w:rsidRDefault="00DC7D59">
            <w:pPr>
              <w:pStyle w:val="TAL"/>
              <w:rPr>
                <w:sz w:val="16"/>
              </w:rPr>
            </w:pPr>
            <w:r>
              <w:rPr>
                <w:sz w:val="16"/>
              </w:rPr>
              <w:t>Support of Consolidated Data Rate for Multi-member AF session</w:t>
            </w:r>
          </w:p>
        </w:tc>
        <w:tc>
          <w:tcPr>
            <w:tcW w:w="515" w:type="pct"/>
            <w:tcBorders>
              <w:top w:val="single" w:sz="4" w:space="0" w:color="auto"/>
              <w:left w:val="single" w:sz="4" w:space="0" w:color="auto"/>
              <w:bottom w:val="single" w:sz="4" w:space="0" w:color="auto"/>
              <w:right w:val="single" w:sz="4" w:space="0" w:color="auto"/>
            </w:tcBorders>
            <w:hideMark/>
          </w:tcPr>
          <w:p w14:paraId="2C401449" w14:textId="77777777" w:rsidR="00DC7D59" w:rsidRDefault="00DC7D59">
            <w:pPr>
              <w:pStyle w:val="TAL"/>
              <w:rPr>
                <w:sz w:val="16"/>
              </w:rPr>
            </w:pPr>
            <w:r>
              <w:rPr>
                <w:sz w:val="16"/>
              </w:rPr>
              <w:t>Huawei,   Nokia, Nokia Shanghai Bell, Samsung, Ericsson</w:t>
            </w:r>
          </w:p>
        </w:tc>
        <w:tc>
          <w:tcPr>
            <w:tcW w:w="306" w:type="pct"/>
            <w:tcBorders>
              <w:top w:val="single" w:sz="4" w:space="0" w:color="auto"/>
              <w:left w:val="single" w:sz="4" w:space="0" w:color="auto"/>
              <w:bottom w:val="single" w:sz="4" w:space="0" w:color="auto"/>
              <w:right w:val="single" w:sz="4" w:space="0" w:color="auto"/>
            </w:tcBorders>
            <w:hideMark/>
          </w:tcPr>
          <w:p w14:paraId="3156F33C"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6FBE1FE8" w14:textId="77777777" w:rsidR="00DC7D59" w:rsidRDefault="00DC7D59">
            <w:pPr>
              <w:pStyle w:val="TAL"/>
              <w:rPr>
                <w:sz w:val="16"/>
              </w:rPr>
            </w:pPr>
            <w:r>
              <w:rPr>
                <w:sz w:val="16"/>
              </w:rPr>
              <w:t>778</w:t>
            </w:r>
          </w:p>
        </w:tc>
        <w:tc>
          <w:tcPr>
            <w:tcW w:w="237" w:type="pct"/>
            <w:tcBorders>
              <w:top w:val="single" w:sz="4" w:space="0" w:color="auto"/>
              <w:left w:val="single" w:sz="4" w:space="0" w:color="auto"/>
              <w:bottom w:val="single" w:sz="4" w:space="0" w:color="auto"/>
              <w:right w:val="single" w:sz="4" w:space="0" w:color="auto"/>
            </w:tcBorders>
            <w:hideMark/>
          </w:tcPr>
          <w:p w14:paraId="6BDB02B0"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C02FA1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940602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5B67DCF"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5053168" w14:textId="77777777" w:rsidR="00DC7D59" w:rsidRDefault="00DC7D59">
            <w:pPr>
              <w:pStyle w:val="TAL"/>
              <w:rPr>
                <w:sz w:val="16"/>
              </w:rPr>
            </w:pPr>
            <w:r>
              <w:rPr>
                <w:sz w:val="16"/>
              </w:rPr>
              <w:t>agreed</w:t>
            </w:r>
          </w:p>
        </w:tc>
      </w:tr>
      <w:tr w:rsidR="00DC7D59" w14:paraId="219837D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78E93BE" w14:textId="77777777" w:rsidR="00DC7D59" w:rsidRDefault="00DC7D59">
            <w:pPr>
              <w:pStyle w:val="TAL"/>
              <w:rPr>
                <w:sz w:val="16"/>
              </w:rPr>
            </w:pPr>
            <w:r>
              <w:rPr>
                <w:sz w:val="16"/>
              </w:rPr>
              <w:t>C3-235531</w:t>
            </w:r>
          </w:p>
        </w:tc>
        <w:tc>
          <w:tcPr>
            <w:tcW w:w="1604" w:type="pct"/>
            <w:tcBorders>
              <w:top w:val="single" w:sz="4" w:space="0" w:color="auto"/>
              <w:left w:val="single" w:sz="4" w:space="0" w:color="auto"/>
              <w:bottom w:val="single" w:sz="4" w:space="0" w:color="auto"/>
              <w:right w:val="single" w:sz="4" w:space="0" w:color="auto"/>
            </w:tcBorders>
            <w:hideMark/>
          </w:tcPr>
          <w:p w14:paraId="63C6D68F" w14:textId="77777777" w:rsidR="00DC7D59" w:rsidRDefault="00DC7D59">
            <w:pPr>
              <w:pStyle w:val="TAL"/>
              <w:rPr>
                <w:sz w:val="16"/>
              </w:rPr>
            </w:pPr>
            <w:r>
              <w:rPr>
                <w:sz w:val="16"/>
              </w:rPr>
              <w:t>Support of Consolidated Data Rate for Multi-member AF session</w:t>
            </w:r>
          </w:p>
        </w:tc>
        <w:tc>
          <w:tcPr>
            <w:tcW w:w="515" w:type="pct"/>
            <w:tcBorders>
              <w:top w:val="single" w:sz="4" w:space="0" w:color="auto"/>
              <w:left w:val="single" w:sz="4" w:space="0" w:color="auto"/>
              <w:bottom w:val="single" w:sz="4" w:space="0" w:color="auto"/>
              <w:right w:val="single" w:sz="4" w:space="0" w:color="auto"/>
            </w:tcBorders>
            <w:hideMark/>
          </w:tcPr>
          <w:p w14:paraId="5E22136C" w14:textId="77777777" w:rsidR="00DC7D59" w:rsidRDefault="00DC7D59">
            <w:pPr>
              <w:pStyle w:val="TAL"/>
              <w:rPr>
                <w:sz w:val="16"/>
              </w:rPr>
            </w:pPr>
            <w:r>
              <w:rPr>
                <w:sz w:val="16"/>
              </w:rPr>
              <w:t>Huawei, Nokia, Nokia Shanghai Bell, Samsung, Ericsson</w:t>
            </w:r>
          </w:p>
        </w:tc>
        <w:tc>
          <w:tcPr>
            <w:tcW w:w="306" w:type="pct"/>
            <w:tcBorders>
              <w:top w:val="single" w:sz="4" w:space="0" w:color="auto"/>
              <w:left w:val="single" w:sz="4" w:space="0" w:color="auto"/>
              <w:bottom w:val="single" w:sz="4" w:space="0" w:color="auto"/>
              <w:right w:val="single" w:sz="4" w:space="0" w:color="auto"/>
            </w:tcBorders>
            <w:hideMark/>
          </w:tcPr>
          <w:p w14:paraId="5C50108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6968294" w14:textId="77777777" w:rsidR="00DC7D59" w:rsidRDefault="00DC7D59">
            <w:pPr>
              <w:pStyle w:val="TAL"/>
              <w:rPr>
                <w:sz w:val="16"/>
              </w:rPr>
            </w:pPr>
            <w:r>
              <w:rPr>
                <w:sz w:val="16"/>
              </w:rPr>
              <w:t>1112</w:t>
            </w:r>
          </w:p>
        </w:tc>
        <w:tc>
          <w:tcPr>
            <w:tcW w:w="237" w:type="pct"/>
            <w:tcBorders>
              <w:top w:val="single" w:sz="4" w:space="0" w:color="auto"/>
              <w:left w:val="single" w:sz="4" w:space="0" w:color="auto"/>
              <w:bottom w:val="single" w:sz="4" w:space="0" w:color="auto"/>
              <w:right w:val="single" w:sz="4" w:space="0" w:color="auto"/>
            </w:tcBorders>
            <w:hideMark/>
          </w:tcPr>
          <w:p w14:paraId="571C2D7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F086BC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11B39F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C8C5514"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2EA8ECFB" w14:textId="77777777" w:rsidR="00DC7D59" w:rsidRDefault="00DC7D59">
            <w:pPr>
              <w:pStyle w:val="TAL"/>
              <w:rPr>
                <w:sz w:val="16"/>
              </w:rPr>
            </w:pPr>
            <w:r>
              <w:rPr>
                <w:sz w:val="16"/>
              </w:rPr>
              <w:t>agreed</w:t>
            </w:r>
          </w:p>
        </w:tc>
      </w:tr>
      <w:tr w:rsidR="00DC7D59" w14:paraId="38A3998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7A23693" w14:textId="77777777" w:rsidR="00DC7D59" w:rsidRDefault="00DC7D59">
            <w:pPr>
              <w:pStyle w:val="TAL"/>
              <w:rPr>
                <w:sz w:val="16"/>
              </w:rPr>
            </w:pPr>
            <w:r>
              <w:rPr>
                <w:sz w:val="16"/>
              </w:rPr>
              <w:t>C3-235532</w:t>
            </w:r>
          </w:p>
        </w:tc>
        <w:tc>
          <w:tcPr>
            <w:tcW w:w="1604" w:type="pct"/>
            <w:tcBorders>
              <w:top w:val="single" w:sz="4" w:space="0" w:color="auto"/>
              <w:left w:val="single" w:sz="4" w:space="0" w:color="auto"/>
              <w:bottom w:val="single" w:sz="4" w:space="0" w:color="auto"/>
              <w:right w:val="single" w:sz="4" w:space="0" w:color="auto"/>
            </w:tcBorders>
            <w:hideMark/>
          </w:tcPr>
          <w:p w14:paraId="55148396" w14:textId="77777777" w:rsidR="00DC7D59" w:rsidRDefault="00DC7D59">
            <w:pPr>
              <w:pStyle w:val="TAL"/>
              <w:rPr>
                <w:sz w:val="16"/>
              </w:rPr>
            </w:pPr>
            <w:r>
              <w:rPr>
                <w:sz w:val="16"/>
              </w:rPr>
              <w:t>Data Collection in Roaming Case</w:t>
            </w:r>
          </w:p>
        </w:tc>
        <w:tc>
          <w:tcPr>
            <w:tcW w:w="515" w:type="pct"/>
            <w:tcBorders>
              <w:top w:val="single" w:sz="4" w:space="0" w:color="auto"/>
              <w:left w:val="single" w:sz="4" w:space="0" w:color="auto"/>
              <w:bottom w:val="single" w:sz="4" w:space="0" w:color="auto"/>
              <w:right w:val="single" w:sz="4" w:space="0" w:color="auto"/>
            </w:tcBorders>
            <w:hideMark/>
          </w:tcPr>
          <w:p w14:paraId="0F08F7B3" w14:textId="77777777" w:rsidR="00DC7D59" w:rsidRDefault="00DC7D59">
            <w:pPr>
              <w:pStyle w:val="TAL"/>
              <w:rPr>
                <w:sz w:val="16"/>
              </w:rPr>
            </w:pPr>
            <w:r>
              <w:rPr>
                <w:sz w:val="16"/>
              </w:rPr>
              <w:t>Ericsson, 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66133836"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0A605393" w14:textId="77777777" w:rsidR="00DC7D59" w:rsidRDefault="00DC7D59">
            <w:pPr>
              <w:pStyle w:val="TAL"/>
              <w:rPr>
                <w:sz w:val="16"/>
              </w:rPr>
            </w:pPr>
            <w:r>
              <w:rPr>
                <w:sz w:val="16"/>
              </w:rPr>
              <w:t>82</w:t>
            </w:r>
          </w:p>
        </w:tc>
        <w:tc>
          <w:tcPr>
            <w:tcW w:w="237" w:type="pct"/>
            <w:tcBorders>
              <w:top w:val="single" w:sz="4" w:space="0" w:color="auto"/>
              <w:left w:val="single" w:sz="4" w:space="0" w:color="auto"/>
              <w:bottom w:val="single" w:sz="4" w:space="0" w:color="auto"/>
              <w:right w:val="single" w:sz="4" w:space="0" w:color="auto"/>
            </w:tcBorders>
            <w:hideMark/>
          </w:tcPr>
          <w:p w14:paraId="2C72EDB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01671F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81F5E4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66FED08"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7EE52AB0" w14:textId="77777777" w:rsidR="00DC7D59" w:rsidRDefault="00DC7D59">
            <w:pPr>
              <w:pStyle w:val="TAL"/>
              <w:rPr>
                <w:sz w:val="16"/>
              </w:rPr>
            </w:pPr>
            <w:r>
              <w:rPr>
                <w:sz w:val="16"/>
              </w:rPr>
              <w:t>agreed</w:t>
            </w:r>
          </w:p>
        </w:tc>
      </w:tr>
      <w:tr w:rsidR="00DC7D59" w14:paraId="70A775A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7457F9F" w14:textId="77777777" w:rsidR="00DC7D59" w:rsidRDefault="00DC7D59">
            <w:pPr>
              <w:pStyle w:val="TAL"/>
              <w:rPr>
                <w:sz w:val="16"/>
              </w:rPr>
            </w:pPr>
            <w:r>
              <w:rPr>
                <w:sz w:val="16"/>
              </w:rPr>
              <w:t>C3-235533</w:t>
            </w:r>
          </w:p>
        </w:tc>
        <w:tc>
          <w:tcPr>
            <w:tcW w:w="1604" w:type="pct"/>
            <w:tcBorders>
              <w:top w:val="single" w:sz="4" w:space="0" w:color="auto"/>
              <w:left w:val="single" w:sz="4" w:space="0" w:color="auto"/>
              <w:bottom w:val="single" w:sz="4" w:space="0" w:color="auto"/>
              <w:right w:val="single" w:sz="4" w:space="0" w:color="auto"/>
            </w:tcBorders>
            <w:hideMark/>
          </w:tcPr>
          <w:p w14:paraId="403DDDB7" w14:textId="77777777" w:rsidR="00DC7D59" w:rsidRDefault="00DC7D59">
            <w:pPr>
              <w:pStyle w:val="TAL"/>
              <w:rPr>
                <w:sz w:val="16"/>
              </w:rPr>
            </w:pPr>
            <w:r>
              <w:rPr>
                <w:sz w:val="16"/>
              </w:rPr>
              <w:t>Analytics Exposure in Roaming Case</w:t>
            </w:r>
          </w:p>
        </w:tc>
        <w:tc>
          <w:tcPr>
            <w:tcW w:w="515" w:type="pct"/>
            <w:tcBorders>
              <w:top w:val="single" w:sz="4" w:space="0" w:color="auto"/>
              <w:left w:val="single" w:sz="4" w:space="0" w:color="auto"/>
              <w:bottom w:val="single" w:sz="4" w:space="0" w:color="auto"/>
              <w:right w:val="single" w:sz="4" w:space="0" w:color="auto"/>
            </w:tcBorders>
            <w:hideMark/>
          </w:tcPr>
          <w:p w14:paraId="206F7F23" w14:textId="77777777" w:rsidR="00DC7D59" w:rsidRDefault="00DC7D59">
            <w:pPr>
              <w:pStyle w:val="TAL"/>
              <w:rPr>
                <w:sz w:val="16"/>
              </w:rPr>
            </w:pPr>
            <w:r>
              <w:rPr>
                <w:sz w:val="16"/>
              </w:rPr>
              <w:t>Ericsson, Huawei</w:t>
            </w:r>
          </w:p>
        </w:tc>
        <w:tc>
          <w:tcPr>
            <w:tcW w:w="306" w:type="pct"/>
            <w:tcBorders>
              <w:top w:val="single" w:sz="4" w:space="0" w:color="auto"/>
              <w:left w:val="single" w:sz="4" w:space="0" w:color="auto"/>
              <w:bottom w:val="single" w:sz="4" w:space="0" w:color="auto"/>
              <w:right w:val="single" w:sz="4" w:space="0" w:color="auto"/>
            </w:tcBorders>
            <w:hideMark/>
          </w:tcPr>
          <w:p w14:paraId="706D2A65"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270045E0" w14:textId="77777777" w:rsidR="00DC7D59" w:rsidRDefault="00DC7D59">
            <w:pPr>
              <w:pStyle w:val="TAL"/>
              <w:rPr>
                <w:sz w:val="16"/>
              </w:rPr>
            </w:pPr>
            <w:r>
              <w:rPr>
                <w:sz w:val="16"/>
              </w:rPr>
              <w:t>83</w:t>
            </w:r>
          </w:p>
        </w:tc>
        <w:tc>
          <w:tcPr>
            <w:tcW w:w="237" w:type="pct"/>
            <w:tcBorders>
              <w:top w:val="single" w:sz="4" w:space="0" w:color="auto"/>
              <w:left w:val="single" w:sz="4" w:space="0" w:color="auto"/>
              <w:bottom w:val="single" w:sz="4" w:space="0" w:color="auto"/>
              <w:right w:val="single" w:sz="4" w:space="0" w:color="auto"/>
            </w:tcBorders>
            <w:hideMark/>
          </w:tcPr>
          <w:p w14:paraId="50856C7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99F76D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59DD20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28ED617"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6CB82D1C" w14:textId="77777777" w:rsidR="00DC7D59" w:rsidRDefault="00DC7D59">
            <w:pPr>
              <w:pStyle w:val="TAL"/>
              <w:rPr>
                <w:sz w:val="16"/>
              </w:rPr>
            </w:pPr>
            <w:r>
              <w:rPr>
                <w:sz w:val="16"/>
              </w:rPr>
              <w:t>agreed</w:t>
            </w:r>
          </w:p>
        </w:tc>
      </w:tr>
      <w:tr w:rsidR="00DC7D59" w14:paraId="3B6852B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3591920" w14:textId="77777777" w:rsidR="00DC7D59" w:rsidRDefault="00DC7D59">
            <w:pPr>
              <w:pStyle w:val="TAL"/>
              <w:rPr>
                <w:sz w:val="16"/>
              </w:rPr>
            </w:pPr>
            <w:r>
              <w:rPr>
                <w:sz w:val="16"/>
              </w:rPr>
              <w:t>C3-235534</w:t>
            </w:r>
          </w:p>
        </w:tc>
        <w:tc>
          <w:tcPr>
            <w:tcW w:w="1604" w:type="pct"/>
            <w:tcBorders>
              <w:top w:val="single" w:sz="4" w:space="0" w:color="auto"/>
              <w:left w:val="single" w:sz="4" w:space="0" w:color="auto"/>
              <w:bottom w:val="single" w:sz="4" w:space="0" w:color="auto"/>
              <w:right w:val="single" w:sz="4" w:space="0" w:color="auto"/>
            </w:tcBorders>
            <w:hideMark/>
          </w:tcPr>
          <w:p w14:paraId="6C25C6E6" w14:textId="77777777" w:rsidR="00DC7D59" w:rsidRDefault="00DC7D59">
            <w:pPr>
              <w:pStyle w:val="TAL"/>
              <w:rPr>
                <w:sz w:val="16"/>
              </w:rPr>
            </w:pPr>
            <w:r>
              <w:rPr>
                <w:sz w:val="16"/>
              </w:rPr>
              <w:t>Remove the Editor's Note for Data Burst Handling Information and update the terminology</w:t>
            </w:r>
          </w:p>
        </w:tc>
        <w:tc>
          <w:tcPr>
            <w:tcW w:w="515" w:type="pct"/>
            <w:tcBorders>
              <w:top w:val="single" w:sz="4" w:space="0" w:color="auto"/>
              <w:left w:val="single" w:sz="4" w:space="0" w:color="auto"/>
              <w:bottom w:val="single" w:sz="4" w:space="0" w:color="auto"/>
              <w:right w:val="single" w:sz="4" w:space="0" w:color="auto"/>
            </w:tcBorders>
            <w:hideMark/>
          </w:tcPr>
          <w:p w14:paraId="004C6370" w14:textId="77777777" w:rsidR="00DC7D59" w:rsidRDefault="00DC7D59">
            <w:pPr>
              <w:pStyle w:val="TAL"/>
              <w:rPr>
                <w:sz w:val="16"/>
              </w:rPr>
            </w:pPr>
            <w:r>
              <w:rPr>
                <w:sz w:val="16"/>
              </w:rPr>
              <w:t>Huawei, China Mobile</w:t>
            </w:r>
          </w:p>
        </w:tc>
        <w:tc>
          <w:tcPr>
            <w:tcW w:w="306" w:type="pct"/>
            <w:tcBorders>
              <w:top w:val="single" w:sz="4" w:space="0" w:color="auto"/>
              <w:left w:val="single" w:sz="4" w:space="0" w:color="auto"/>
              <w:bottom w:val="single" w:sz="4" w:space="0" w:color="auto"/>
              <w:right w:val="single" w:sz="4" w:space="0" w:color="auto"/>
            </w:tcBorders>
            <w:hideMark/>
          </w:tcPr>
          <w:p w14:paraId="0D8F7929"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427D996" w14:textId="77777777" w:rsidR="00DC7D59" w:rsidRDefault="00DC7D59">
            <w:pPr>
              <w:pStyle w:val="TAL"/>
              <w:rPr>
                <w:sz w:val="16"/>
              </w:rPr>
            </w:pPr>
            <w:r>
              <w:rPr>
                <w:sz w:val="16"/>
              </w:rPr>
              <w:t>1139</w:t>
            </w:r>
          </w:p>
        </w:tc>
        <w:tc>
          <w:tcPr>
            <w:tcW w:w="237" w:type="pct"/>
            <w:tcBorders>
              <w:top w:val="single" w:sz="4" w:space="0" w:color="auto"/>
              <w:left w:val="single" w:sz="4" w:space="0" w:color="auto"/>
              <w:bottom w:val="single" w:sz="4" w:space="0" w:color="auto"/>
              <w:right w:val="single" w:sz="4" w:space="0" w:color="auto"/>
            </w:tcBorders>
            <w:hideMark/>
          </w:tcPr>
          <w:p w14:paraId="17D32079"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9918AD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F89100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83800C1"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2781D8D6" w14:textId="77777777" w:rsidR="00DC7D59" w:rsidRDefault="00DC7D59">
            <w:pPr>
              <w:pStyle w:val="TAL"/>
              <w:rPr>
                <w:sz w:val="16"/>
              </w:rPr>
            </w:pPr>
            <w:r>
              <w:rPr>
                <w:sz w:val="16"/>
              </w:rPr>
              <w:t>agreed</w:t>
            </w:r>
          </w:p>
        </w:tc>
      </w:tr>
      <w:tr w:rsidR="00DC7D59" w14:paraId="3E7B84C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C3A59E7" w14:textId="77777777" w:rsidR="00DC7D59" w:rsidRDefault="00DC7D59">
            <w:pPr>
              <w:pStyle w:val="TAL"/>
              <w:rPr>
                <w:sz w:val="16"/>
              </w:rPr>
            </w:pPr>
            <w:r>
              <w:rPr>
                <w:sz w:val="16"/>
              </w:rPr>
              <w:t>C3-235535</w:t>
            </w:r>
          </w:p>
        </w:tc>
        <w:tc>
          <w:tcPr>
            <w:tcW w:w="1604" w:type="pct"/>
            <w:tcBorders>
              <w:top w:val="single" w:sz="4" w:space="0" w:color="auto"/>
              <w:left w:val="single" w:sz="4" w:space="0" w:color="auto"/>
              <w:bottom w:val="single" w:sz="4" w:space="0" w:color="auto"/>
              <w:right w:val="single" w:sz="4" w:space="0" w:color="auto"/>
            </w:tcBorders>
            <w:hideMark/>
          </w:tcPr>
          <w:p w14:paraId="5597AC76" w14:textId="77777777" w:rsidR="00DC7D59" w:rsidRDefault="00DC7D59">
            <w:pPr>
              <w:pStyle w:val="TAL"/>
              <w:rPr>
                <w:sz w:val="16"/>
              </w:rPr>
            </w:pPr>
            <w:r>
              <w:rPr>
                <w:sz w:val="16"/>
              </w:rPr>
              <w:t>Support of the Data Burst Handling Information in the PCC rule</w:t>
            </w:r>
          </w:p>
        </w:tc>
        <w:tc>
          <w:tcPr>
            <w:tcW w:w="515" w:type="pct"/>
            <w:tcBorders>
              <w:top w:val="single" w:sz="4" w:space="0" w:color="auto"/>
              <w:left w:val="single" w:sz="4" w:space="0" w:color="auto"/>
              <w:bottom w:val="single" w:sz="4" w:space="0" w:color="auto"/>
              <w:right w:val="single" w:sz="4" w:space="0" w:color="auto"/>
            </w:tcBorders>
            <w:hideMark/>
          </w:tcPr>
          <w:p w14:paraId="36C017E4" w14:textId="77777777" w:rsidR="00DC7D59" w:rsidRDefault="00DC7D59">
            <w:pPr>
              <w:pStyle w:val="TAL"/>
              <w:rPr>
                <w:sz w:val="16"/>
              </w:rPr>
            </w:pPr>
            <w:r>
              <w:rPr>
                <w:sz w:val="16"/>
              </w:rPr>
              <w:t>Huawei, China Mobile,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2614453"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6886C3FF" w14:textId="77777777" w:rsidR="00DC7D59" w:rsidRDefault="00DC7D59">
            <w:pPr>
              <w:pStyle w:val="TAL"/>
              <w:rPr>
                <w:sz w:val="16"/>
              </w:rPr>
            </w:pPr>
            <w:r>
              <w:rPr>
                <w:sz w:val="16"/>
              </w:rPr>
              <w:t>1171</w:t>
            </w:r>
          </w:p>
        </w:tc>
        <w:tc>
          <w:tcPr>
            <w:tcW w:w="237" w:type="pct"/>
            <w:tcBorders>
              <w:top w:val="single" w:sz="4" w:space="0" w:color="auto"/>
              <w:left w:val="single" w:sz="4" w:space="0" w:color="auto"/>
              <w:bottom w:val="single" w:sz="4" w:space="0" w:color="auto"/>
              <w:right w:val="single" w:sz="4" w:space="0" w:color="auto"/>
            </w:tcBorders>
            <w:hideMark/>
          </w:tcPr>
          <w:p w14:paraId="1519EF0C"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EF46EF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2509CE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9A0B1E6"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74D585D0" w14:textId="77777777" w:rsidR="00DC7D59" w:rsidRDefault="00DC7D59">
            <w:pPr>
              <w:pStyle w:val="TAL"/>
              <w:rPr>
                <w:sz w:val="16"/>
              </w:rPr>
            </w:pPr>
            <w:r>
              <w:rPr>
                <w:sz w:val="16"/>
              </w:rPr>
              <w:t>revised</w:t>
            </w:r>
          </w:p>
        </w:tc>
      </w:tr>
      <w:tr w:rsidR="00DC7D59" w14:paraId="397AD98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3A1CF30" w14:textId="77777777" w:rsidR="00DC7D59" w:rsidRDefault="00DC7D59">
            <w:pPr>
              <w:pStyle w:val="TAL"/>
              <w:rPr>
                <w:sz w:val="16"/>
              </w:rPr>
            </w:pPr>
            <w:r>
              <w:rPr>
                <w:sz w:val="16"/>
              </w:rPr>
              <w:t>C3-235536</w:t>
            </w:r>
          </w:p>
        </w:tc>
        <w:tc>
          <w:tcPr>
            <w:tcW w:w="1604" w:type="pct"/>
            <w:tcBorders>
              <w:top w:val="single" w:sz="4" w:space="0" w:color="auto"/>
              <w:left w:val="single" w:sz="4" w:space="0" w:color="auto"/>
              <w:bottom w:val="single" w:sz="4" w:space="0" w:color="auto"/>
              <w:right w:val="single" w:sz="4" w:space="0" w:color="auto"/>
            </w:tcBorders>
            <w:hideMark/>
          </w:tcPr>
          <w:p w14:paraId="119638CF" w14:textId="77777777" w:rsidR="00DC7D59" w:rsidRDefault="00DC7D59">
            <w:pPr>
              <w:pStyle w:val="TAL"/>
              <w:rPr>
                <w:sz w:val="16"/>
              </w:rPr>
            </w:pPr>
            <w:r>
              <w:rPr>
                <w:sz w:val="16"/>
              </w:rPr>
              <w:t>Update for the PDU Set QoS related data</w:t>
            </w:r>
          </w:p>
        </w:tc>
        <w:tc>
          <w:tcPr>
            <w:tcW w:w="515" w:type="pct"/>
            <w:tcBorders>
              <w:top w:val="single" w:sz="4" w:space="0" w:color="auto"/>
              <w:left w:val="single" w:sz="4" w:space="0" w:color="auto"/>
              <w:bottom w:val="single" w:sz="4" w:space="0" w:color="auto"/>
              <w:right w:val="single" w:sz="4" w:space="0" w:color="auto"/>
            </w:tcBorders>
            <w:hideMark/>
          </w:tcPr>
          <w:p w14:paraId="4B0E24E8" w14:textId="77777777" w:rsidR="00DC7D59" w:rsidRDefault="00DC7D59">
            <w:pPr>
              <w:pStyle w:val="TAL"/>
              <w:rPr>
                <w:sz w:val="16"/>
              </w:rPr>
            </w:pPr>
            <w:r>
              <w:rPr>
                <w:sz w:val="16"/>
              </w:rPr>
              <w:t>Huawei,   Nokia, Nokia Shanghai Bell, China Mobile</w:t>
            </w:r>
          </w:p>
        </w:tc>
        <w:tc>
          <w:tcPr>
            <w:tcW w:w="306" w:type="pct"/>
            <w:tcBorders>
              <w:top w:val="single" w:sz="4" w:space="0" w:color="auto"/>
              <w:left w:val="single" w:sz="4" w:space="0" w:color="auto"/>
              <w:bottom w:val="single" w:sz="4" w:space="0" w:color="auto"/>
              <w:right w:val="single" w:sz="4" w:space="0" w:color="auto"/>
            </w:tcBorders>
            <w:hideMark/>
          </w:tcPr>
          <w:p w14:paraId="78AAAB99"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46860C2F" w14:textId="77777777" w:rsidR="00DC7D59" w:rsidRDefault="00DC7D59">
            <w:pPr>
              <w:pStyle w:val="TAL"/>
              <w:rPr>
                <w:sz w:val="16"/>
              </w:rPr>
            </w:pPr>
            <w:r>
              <w:rPr>
                <w:sz w:val="16"/>
              </w:rPr>
              <w:t>575</w:t>
            </w:r>
          </w:p>
        </w:tc>
        <w:tc>
          <w:tcPr>
            <w:tcW w:w="237" w:type="pct"/>
            <w:tcBorders>
              <w:top w:val="single" w:sz="4" w:space="0" w:color="auto"/>
              <w:left w:val="single" w:sz="4" w:space="0" w:color="auto"/>
              <w:bottom w:val="single" w:sz="4" w:space="0" w:color="auto"/>
              <w:right w:val="single" w:sz="4" w:space="0" w:color="auto"/>
            </w:tcBorders>
            <w:hideMark/>
          </w:tcPr>
          <w:p w14:paraId="1F8E4DC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14B8C7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A576BC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6CF330C"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15E62735" w14:textId="77777777" w:rsidR="00DC7D59" w:rsidRDefault="00DC7D59">
            <w:pPr>
              <w:pStyle w:val="TAL"/>
              <w:rPr>
                <w:sz w:val="16"/>
              </w:rPr>
            </w:pPr>
            <w:r>
              <w:rPr>
                <w:sz w:val="16"/>
              </w:rPr>
              <w:t>agreed</w:t>
            </w:r>
          </w:p>
        </w:tc>
      </w:tr>
      <w:tr w:rsidR="00DC7D59" w14:paraId="395DB72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8F899AA" w14:textId="77777777" w:rsidR="00DC7D59" w:rsidRDefault="00DC7D59">
            <w:pPr>
              <w:pStyle w:val="TAL"/>
              <w:rPr>
                <w:sz w:val="16"/>
              </w:rPr>
            </w:pPr>
            <w:r>
              <w:rPr>
                <w:sz w:val="16"/>
              </w:rPr>
              <w:t>C3-235537</w:t>
            </w:r>
          </w:p>
        </w:tc>
        <w:tc>
          <w:tcPr>
            <w:tcW w:w="1604" w:type="pct"/>
            <w:tcBorders>
              <w:top w:val="single" w:sz="4" w:space="0" w:color="auto"/>
              <w:left w:val="single" w:sz="4" w:space="0" w:color="auto"/>
              <w:bottom w:val="single" w:sz="4" w:space="0" w:color="auto"/>
              <w:right w:val="single" w:sz="4" w:space="0" w:color="auto"/>
            </w:tcBorders>
            <w:hideMark/>
          </w:tcPr>
          <w:p w14:paraId="342BE560" w14:textId="77777777" w:rsidR="00DC7D59" w:rsidRDefault="00DC7D59">
            <w:pPr>
              <w:pStyle w:val="TAL"/>
              <w:rPr>
                <w:sz w:val="16"/>
              </w:rPr>
            </w:pPr>
            <w:r>
              <w:rPr>
                <w:sz w:val="16"/>
              </w:rPr>
              <w:t>Update the QoS flow binding procedure</w:t>
            </w:r>
          </w:p>
        </w:tc>
        <w:tc>
          <w:tcPr>
            <w:tcW w:w="515" w:type="pct"/>
            <w:tcBorders>
              <w:top w:val="single" w:sz="4" w:space="0" w:color="auto"/>
              <w:left w:val="single" w:sz="4" w:space="0" w:color="auto"/>
              <w:bottom w:val="single" w:sz="4" w:space="0" w:color="auto"/>
              <w:right w:val="single" w:sz="4" w:space="0" w:color="auto"/>
            </w:tcBorders>
            <w:hideMark/>
          </w:tcPr>
          <w:p w14:paraId="130B6CD1" w14:textId="77777777" w:rsidR="00DC7D59" w:rsidRDefault="00DC7D59">
            <w:pPr>
              <w:pStyle w:val="TAL"/>
              <w:rPr>
                <w:sz w:val="16"/>
              </w:rPr>
            </w:pPr>
            <w:r>
              <w:rPr>
                <w:sz w:val="16"/>
              </w:rPr>
              <w:t>Huawei, China Mobile</w:t>
            </w:r>
          </w:p>
        </w:tc>
        <w:tc>
          <w:tcPr>
            <w:tcW w:w="306" w:type="pct"/>
            <w:tcBorders>
              <w:top w:val="single" w:sz="4" w:space="0" w:color="auto"/>
              <w:left w:val="single" w:sz="4" w:space="0" w:color="auto"/>
              <w:bottom w:val="single" w:sz="4" w:space="0" w:color="auto"/>
              <w:right w:val="single" w:sz="4" w:space="0" w:color="auto"/>
            </w:tcBorders>
            <w:hideMark/>
          </w:tcPr>
          <w:p w14:paraId="385A58B4"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7D09D5DE" w14:textId="77777777" w:rsidR="00DC7D59" w:rsidRDefault="00DC7D59">
            <w:pPr>
              <w:pStyle w:val="TAL"/>
              <w:rPr>
                <w:sz w:val="16"/>
              </w:rPr>
            </w:pPr>
            <w:r>
              <w:rPr>
                <w:sz w:val="16"/>
              </w:rPr>
              <w:t>513</w:t>
            </w:r>
          </w:p>
        </w:tc>
        <w:tc>
          <w:tcPr>
            <w:tcW w:w="237" w:type="pct"/>
            <w:tcBorders>
              <w:top w:val="single" w:sz="4" w:space="0" w:color="auto"/>
              <w:left w:val="single" w:sz="4" w:space="0" w:color="auto"/>
              <w:bottom w:val="single" w:sz="4" w:space="0" w:color="auto"/>
              <w:right w:val="single" w:sz="4" w:space="0" w:color="auto"/>
            </w:tcBorders>
            <w:hideMark/>
          </w:tcPr>
          <w:p w14:paraId="7D5E95BD"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0A369A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819C8A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0324D22"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04C5F53C" w14:textId="77777777" w:rsidR="00DC7D59" w:rsidRDefault="00DC7D59">
            <w:pPr>
              <w:pStyle w:val="TAL"/>
              <w:rPr>
                <w:sz w:val="16"/>
              </w:rPr>
            </w:pPr>
            <w:r>
              <w:rPr>
                <w:sz w:val="16"/>
              </w:rPr>
              <w:t>agreed</w:t>
            </w:r>
          </w:p>
        </w:tc>
      </w:tr>
      <w:tr w:rsidR="00DC7D59" w14:paraId="21B29C6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B47D0B2" w14:textId="77777777" w:rsidR="00DC7D59" w:rsidRDefault="00DC7D59">
            <w:pPr>
              <w:pStyle w:val="TAL"/>
              <w:rPr>
                <w:sz w:val="16"/>
              </w:rPr>
            </w:pPr>
            <w:r>
              <w:rPr>
                <w:sz w:val="16"/>
              </w:rPr>
              <w:t>C3-235539</w:t>
            </w:r>
          </w:p>
        </w:tc>
        <w:tc>
          <w:tcPr>
            <w:tcW w:w="1604" w:type="pct"/>
            <w:tcBorders>
              <w:top w:val="single" w:sz="4" w:space="0" w:color="auto"/>
              <w:left w:val="single" w:sz="4" w:space="0" w:color="auto"/>
              <w:bottom w:val="single" w:sz="4" w:space="0" w:color="auto"/>
              <w:right w:val="single" w:sz="4" w:space="0" w:color="auto"/>
            </w:tcBorders>
            <w:hideMark/>
          </w:tcPr>
          <w:p w14:paraId="6D1E16BA" w14:textId="77777777" w:rsidR="00DC7D59" w:rsidRDefault="00DC7D59">
            <w:pPr>
              <w:pStyle w:val="TAL"/>
              <w:rPr>
                <w:sz w:val="16"/>
              </w:rPr>
            </w:pPr>
            <w:r>
              <w:rPr>
                <w:sz w:val="16"/>
              </w:rPr>
              <w:t>Solving Editor's Note about Roaming</w:t>
            </w:r>
          </w:p>
        </w:tc>
        <w:tc>
          <w:tcPr>
            <w:tcW w:w="515" w:type="pct"/>
            <w:tcBorders>
              <w:top w:val="single" w:sz="4" w:space="0" w:color="auto"/>
              <w:left w:val="single" w:sz="4" w:space="0" w:color="auto"/>
              <w:bottom w:val="single" w:sz="4" w:space="0" w:color="auto"/>
              <w:right w:val="single" w:sz="4" w:space="0" w:color="auto"/>
            </w:tcBorders>
            <w:hideMark/>
          </w:tcPr>
          <w:p w14:paraId="365AC426" w14:textId="77777777" w:rsidR="00DC7D59" w:rsidRDefault="00DC7D59">
            <w:pPr>
              <w:pStyle w:val="TAL"/>
              <w:rPr>
                <w:sz w:val="16"/>
              </w:rPr>
            </w:pPr>
            <w:r>
              <w:rPr>
                <w:sz w:val="16"/>
              </w:rPr>
              <w:t>Ericsson, Verizon</w:t>
            </w:r>
          </w:p>
        </w:tc>
        <w:tc>
          <w:tcPr>
            <w:tcW w:w="306" w:type="pct"/>
            <w:tcBorders>
              <w:top w:val="single" w:sz="4" w:space="0" w:color="auto"/>
              <w:left w:val="single" w:sz="4" w:space="0" w:color="auto"/>
              <w:bottom w:val="single" w:sz="4" w:space="0" w:color="auto"/>
              <w:right w:val="single" w:sz="4" w:space="0" w:color="auto"/>
            </w:tcBorders>
            <w:hideMark/>
          </w:tcPr>
          <w:p w14:paraId="5323B2E8"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1B93449A" w14:textId="77777777" w:rsidR="00DC7D59" w:rsidRDefault="00DC7D59">
            <w:pPr>
              <w:pStyle w:val="TAL"/>
              <w:rPr>
                <w:sz w:val="16"/>
              </w:rPr>
            </w:pPr>
            <w:r>
              <w:rPr>
                <w:sz w:val="16"/>
              </w:rPr>
              <w:t>515</w:t>
            </w:r>
          </w:p>
        </w:tc>
        <w:tc>
          <w:tcPr>
            <w:tcW w:w="237" w:type="pct"/>
            <w:tcBorders>
              <w:top w:val="single" w:sz="4" w:space="0" w:color="auto"/>
              <w:left w:val="single" w:sz="4" w:space="0" w:color="auto"/>
              <w:bottom w:val="single" w:sz="4" w:space="0" w:color="auto"/>
              <w:right w:val="single" w:sz="4" w:space="0" w:color="auto"/>
            </w:tcBorders>
            <w:hideMark/>
          </w:tcPr>
          <w:p w14:paraId="7BBB850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3EA9F5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AF022D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974DE68" w14:textId="77777777" w:rsidR="00DC7D59" w:rsidRDefault="00DC7D59">
            <w:pPr>
              <w:pStyle w:val="TAL"/>
              <w:rPr>
                <w:sz w:val="16"/>
              </w:rPr>
            </w:pP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038508E3" w14:textId="77777777" w:rsidR="00DC7D59" w:rsidRDefault="00DC7D59">
            <w:pPr>
              <w:pStyle w:val="TAL"/>
              <w:rPr>
                <w:sz w:val="16"/>
              </w:rPr>
            </w:pPr>
            <w:r>
              <w:rPr>
                <w:sz w:val="16"/>
              </w:rPr>
              <w:t>revised</w:t>
            </w:r>
          </w:p>
        </w:tc>
      </w:tr>
      <w:tr w:rsidR="00DC7D59" w14:paraId="701FC33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C27984D" w14:textId="77777777" w:rsidR="00DC7D59" w:rsidRDefault="00DC7D59">
            <w:pPr>
              <w:pStyle w:val="TAL"/>
              <w:rPr>
                <w:sz w:val="16"/>
              </w:rPr>
            </w:pPr>
            <w:r>
              <w:rPr>
                <w:sz w:val="16"/>
              </w:rPr>
              <w:t>C3-235540</w:t>
            </w:r>
          </w:p>
        </w:tc>
        <w:tc>
          <w:tcPr>
            <w:tcW w:w="1604" w:type="pct"/>
            <w:tcBorders>
              <w:top w:val="single" w:sz="4" w:space="0" w:color="auto"/>
              <w:left w:val="single" w:sz="4" w:space="0" w:color="auto"/>
              <w:bottom w:val="single" w:sz="4" w:space="0" w:color="auto"/>
              <w:right w:val="single" w:sz="4" w:space="0" w:color="auto"/>
            </w:tcBorders>
            <w:hideMark/>
          </w:tcPr>
          <w:p w14:paraId="760A9D3B" w14:textId="77777777" w:rsidR="00DC7D59" w:rsidRDefault="00DC7D59">
            <w:pPr>
              <w:pStyle w:val="TAL"/>
              <w:rPr>
                <w:sz w:val="16"/>
              </w:rPr>
            </w:pPr>
            <w:r>
              <w:rPr>
                <w:sz w:val="16"/>
              </w:rPr>
              <w:t>Completion of LBO roaming information</w:t>
            </w:r>
          </w:p>
        </w:tc>
        <w:tc>
          <w:tcPr>
            <w:tcW w:w="515" w:type="pct"/>
            <w:tcBorders>
              <w:top w:val="single" w:sz="4" w:space="0" w:color="auto"/>
              <w:left w:val="single" w:sz="4" w:space="0" w:color="auto"/>
              <w:bottom w:val="single" w:sz="4" w:space="0" w:color="auto"/>
              <w:right w:val="single" w:sz="4" w:space="0" w:color="auto"/>
            </w:tcBorders>
            <w:hideMark/>
          </w:tcPr>
          <w:p w14:paraId="103EE9C8" w14:textId="77777777" w:rsidR="00DC7D59" w:rsidRDefault="00DC7D59">
            <w:pPr>
              <w:pStyle w:val="TAL"/>
              <w:rPr>
                <w:sz w:val="16"/>
              </w:rPr>
            </w:pPr>
            <w:r>
              <w:rPr>
                <w:sz w:val="16"/>
              </w:rPr>
              <w:t xml:space="preserve">Ericsson, </w:t>
            </w:r>
            <w:r>
              <w:rPr>
                <w:sz w:val="16"/>
              </w:rPr>
              <w:lastRenderedPageBreak/>
              <w:t>Verizon</w:t>
            </w:r>
          </w:p>
        </w:tc>
        <w:tc>
          <w:tcPr>
            <w:tcW w:w="306" w:type="pct"/>
            <w:tcBorders>
              <w:top w:val="single" w:sz="4" w:space="0" w:color="auto"/>
              <w:left w:val="single" w:sz="4" w:space="0" w:color="auto"/>
              <w:bottom w:val="single" w:sz="4" w:space="0" w:color="auto"/>
              <w:right w:val="single" w:sz="4" w:space="0" w:color="auto"/>
            </w:tcBorders>
            <w:hideMark/>
          </w:tcPr>
          <w:p w14:paraId="589B4F2F" w14:textId="77777777" w:rsidR="00DC7D59" w:rsidRDefault="00DC7D59">
            <w:pPr>
              <w:pStyle w:val="TAL"/>
              <w:rPr>
                <w:sz w:val="16"/>
              </w:rPr>
            </w:pPr>
            <w:r>
              <w:rPr>
                <w:sz w:val="16"/>
              </w:rPr>
              <w:lastRenderedPageBreak/>
              <w:t>29,519</w:t>
            </w:r>
          </w:p>
        </w:tc>
        <w:tc>
          <w:tcPr>
            <w:tcW w:w="248" w:type="pct"/>
            <w:tcBorders>
              <w:top w:val="single" w:sz="4" w:space="0" w:color="auto"/>
              <w:left w:val="single" w:sz="4" w:space="0" w:color="auto"/>
              <w:bottom w:val="single" w:sz="4" w:space="0" w:color="auto"/>
              <w:right w:val="single" w:sz="4" w:space="0" w:color="auto"/>
            </w:tcBorders>
            <w:hideMark/>
          </w:tcPr>
          <w:p w14:paraId="59399A62" w14:textId="77777777" w:rsidR="00DC7D59" w:rsidRDefault="00DC7D59">
            <w:pPr>
              <w:pStyle w:val="TAL"/>
              <w:rPr>
                <w:sz w:val="16"/>
              </w:rPr>
            </w:pPr>
            <w:r>
              <w:rPr>
                <w:sz w:val="16"/>
              </w:rPr>
              <w:t>474</w:t>
            </w:r>
          </w:p>
        </w:tc>
        <w:tc>
          <w:tcPr>
            <w:tcW w:w="237" w:type="pct"/>
            <w:tcBorders>
              <w:top w:val="single" w:sz="4" w:space="0" w:color="auto"/>
              <w:left w:val="single" w:sz="4" w:space="0" w:color="auto"/>
              <w:bottom w:val="single" w:sz="4" w:space="0" w:color="auto"/>
              <w:right w:val="single" w:sz="4" w:space="0" w:color="auto"/>
            </w:tcBorders>
            <w:hideMark/>
          </w:tcPr>
          <w:p w14:paraId="11E4996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9DE3BFF" w14:textId="77777777" w:rsidR="00DC7D59" w:rsidRDefault="00DC7D59">
            <w:pPr>
              <w:pStyle w:val="TAL"/>
              <w:rPr>
                <w:sz w:val="16"/>
              </w:rPr>
            </w:pPr>
            <w:r>
              <w:rPr>
                <w:sz w:val="16"/>
              </w:rPr>
              <w:t>Rel-</w:t>
            </w:r>
            <w:r>
              <w:rPr>
                <w:sz w:val="16"/>
              </w:rPr>
              <w:lastRenderedPageBreak/>
              <w:t>18</w:t>
            </w:r>
          </w:p>
        </w:tc>
        <w:tc>
          <w:tcPr>
            <w:tcW w:w="220" w:type="pct"/>
            <w:tcBorders>
              <w:top w:val="single" w:sz="4" w:space="0" w:color="auto"/>
              <w:left w:val="single" w:sz="4" w:space="0" w:color="auto"/>
              <w:bottom w:val="single" w:sz="4" w:space="0" w:color="auto"/>
              <w:right w:val="single" w:sz="4" w:space="0" w:color="auto"/>
            </w:tcBorders>
            <w:hideMark/>
          </w:tcPr>
          <w:p w14:paraId="2DB059DD" w14:textId="77777777" w:rsidR="00DC7D59" w:rsidRDefault="00DC7D59">
            <w:pPr>
              <w:pStyle w:val="TAL"/>
              <w:rPr>
                <w:sz w:val="16"/>
              </w:rPr>
            </w:pPr>
            <w:r>
              <w:rPr>
                <w:sz w:val="16"/>
              </w:rPr>
              <w:lastRenderedPageBreak/>
              <w:t>B</w:t>
            </w:r>
          </w:p>
        </w:tc>
        <w:tc>
          <w:tcPr>
            <w:tcW w:w="749" w:type="pct"/>
            <w:tcBorders>
              <w:top w:val="single" w:sz="4" w:space="0" w:color="auto"/>
              <w:left w:val="single" w:sz="4" w:space="0" w:color="auto"/>
              <w:bottom w:val="single" w:sz="4" w:space="0" w:color="auto"/>
              <w:right w:val="single" w:sz="4" w:space="0" w:color="auto"/>
            </w:tcBorders>
            <w:hideMark/>
          </w:tcPr>
          <w:p w14:paraId="61743DE9" w14:textId="77777777" w:rsidR="00DC7D59" w:rsidRDefault="00DC7D59">
            <w:pPr>
              <w:pStyle w:val="TAL"/>
              <w:rPr>
                <w:sz w:val="16"/>
              </w:rPr>
            </w:pP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378108D" w14:textId="77777777" w:rsidR="00DC7D59" w:rsidRDefault="00DC7D59">
            <w:pPr>
              <w:pStyle w:val="TAL"/>
              <w:rPr>
                <w:sz w:val="16"/>
              </w:rPr>
            </w:pPr>
            <w:r>
              <w:rPr>
                <w:sz w:val="16"/>
              </w:rPr>
              <w:t>agreed</w:t>
            </w:r>
          </w:p>
        </w:tc>
      </w:tr>
      <w:tr w:rsidR="00DC7D59" w14:paraId="1FD5F8D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D902411" w14:textId="77777777" w:rsidR="00DC7D59" w:rsidRDefault="00DC7D59">
            <w:pPr>
              <w:pStyle w:val="TAL"/>
              <w:rPr>
                <w:sz w:val="16"/>
              </w:rPr>
            </w:pPr>
            <w:r>
              <w:rPr>
                <w:sz w:val="16"/>
              </w:rPr>
              <w:t>C3-235541</w:t>
            </w:r>
          </w:p>
        </w:tc>
        <w:tc>
          <w:tcPr>
            <w:tcW w:w="1604" w:type="pct"/>
            <w:tcBorders>
              <w:top w:val="single" w:sz="4" w:space="0" w:color="auto"/>
              <w:left w:val="single" w:sz="4" w:space="0" w:color="auto"/>
              <w:bottom w:val="single" w:sz="4" w:space="0" w:color="auto"/>
              <w:right w:val="single" w:sz="4" w:space="0" w:color="auto"/>
            </w:tcBorders>
            <w:hideMark/>
          </w:tcPr>
          <w:p w14:paraId="6DC45DFD" w14:textId="77777777" w:rsidR="00DC7D59" w:rsidRDefault="00DC7D59">
            <w:pPr>
              <w:pStyle w:val="TAL"/>
              <w:rPr>
                <w:sz w:val="16"/>
              </w:rPr>
            </w:pPr>
            <w:r>
              <w:rPr>
                <w:sz w:val="16"/>
              </w:rPr>
              <w:t>Clarifications on the dynamic satellite backhaul categories</w:t>
            </w:r>
          </w:p>
        </w:tc>
        <w:tc>
          <w:tcPr>
            <w:tcW w:w="515" w:type="pct"/>
            <w:tcBorders>
              <w:top w:val="single" w:sz="4" w:space="0" w:color="auto"/>
              <w:left w:val="single" w:sz="4" w:space="0" w:color="auto"/>
              <w:bottom w:val="single" w:sz="4" w:space="0" w:color="auto"/>
              <w:right w:val="single" w:sz="4" w:space="0" w:color="auto"/>
            </w:tcBorders>
            <w:hideMark/>
          </w:tcPr>
          <w:p w14:paraId="2156AD7F" w14:textId="77777777" w:rsidR="00DC7D59" w:rsidRDefault="00DC7D59">
            <w:pPr>
              <w:pStyle w:val="TAL"/>
              <w:rPr>
                <w:sz w:val="16"/>
              </w:rPr>
            </w:pPr>
            <w:r>
              <w:rPr>
                <w:sz w:val="16"/>
              </w:rPr>
              <w:t>Huawei, CATT, Nokia, Nokia Shanghai Bell, ZTE</w:t>
            </w:r>
          </w:p>
        </w:tc>
        <w:tc>
          <w:tcPr>
            <w:tcW w:w="306" w:type="pct"/>
            <w:tcBorders>
              <w:top w:val="single" w:sz="4" w:space="0" w:color="auto"/>
              <w:left w:val="single" w:sz="4" w:space="0" w:color="auto"/>
              <w:bottom w:val="single" w:sz="4" w:space="0" w:color="auto"/>
              <w:right w:val="single" w:sz="4" w:space="0" w:color="auto"/>
            </w:tcBorders>
            <w:hideMark/>
          </w:tcPr>
          <w:p w14:paraId="154A9AE9"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6A2591D7" w14:textId="77777777" w:rsidR="00DC7D59" w:rsidRDefault="00DC7D59">
            <w:pPr>
              <w:pStyle w:val="TAL"/>
              <w:rPr>
                <w:sz w:val="16"/>
              </w:rPr>
            </w:pPr>
            <w:r>
              <w:rPr>
                <w:sz w:val="16"/>
              </w:rPr>
              <w:t>1166</w:t>
            </w:r>
          </w:p>
        </w:tc>
        <w:tc>
          <w:tcPr>
            <w:tcW w:w="237" w:type="pct"/>
            <w:tcBorders>
              <w:top w:val="single" w:sz="4" w:space="0" w:color="auto"/>
              <w:left w:val="single" w:sz="4" w:space="0" w:color="auto"/>
              <w:bottom w:val="single" w:sz="4" w:space="0" w:color="auto"/>
              <w:right w:val="single" w:sz="4" w:space="0" w:color="auto"/>
            </w:tcBorders>
            <w:hideMark/>
          </w:tcPr>
          <w:p w14:paraId="3E58E3F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32E1BB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AE978D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9CECA91"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0D3E086D" w14:textId="77777777" w:rsidR="00DC7D59" w:rsidRDefault="00DC7D59">
            <w:pPr>
              <w:pStyle w:val="TAL"/>
              <w:rPr>
                <w:sz w:val="16"/>
              </w:rPr>
            </w:pPr>
            <w:r>
              <w:rPr>
                <w:sz w:val="16"/>
              </w:rPr>
              <w:t>agreed</w:t>
            </w:r>
          </w:p>
        </w:tc>
      </w:tr>
      <w:tr w:rsidR="00DC7D59" w14:paraId="6A827E0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EB92A1F" w14:textId="77777777" w:rsidR="00DC7D59" w:rsidRDefault="00DC7D59">
            <w:pPr>
              <w:pStyle w:val="TAL"/>
              <w:rPr>
                <w:sz w:val="16"/>
              </w:rPr>
            </w:pPr>
            <w:r>
              <w:rPr>
                <w:sz w:val="16"/>
              </w:rPr>
              <w:t>C3-235543</w:t>
            </w:r>
          </w:p>
        </w:tc>
        <w:tc>
          <w:tcPr>
            <w:tcW w:w="1604" w:type="pct"/>
            <w:tcBorders>
              <w:top w:val="single" w:sz="4" w:space="0" w:color="auto"/>
              <w:left w:val="single" w:sz="4" w:space="0" w:color="auto"/>
              <w:bottom w:val="single" w:sz="4" w:space="0" w:color="auto"/>
              <w:right w:val="single" w:sz="4" w:space="0" w:color="auto"/>
            </w:tcBorders>
            <w:hideMark/>
          </w:tcPr>
          <w:p w14:paraId="5091E06C" w14:textId="77777777" w:rsidR="00DC7D59" w:rsidRDefault="00DC7D59">
            <w:pPr>
              <w:pStyle w:val="TAL"/>
              <w:rPr>
                <w:sz w:val="16"/>
              </w:rPr>
            </w:pPr>
            <w:r>
              <w:rPr>
                <w:sz w:val="16"/>
              </w:rPr>
              <w:t>Support the management of the temporal invalidity condition</w:t>
            </w:r>
          </w:p>
        </w:tc>
        <w:tc>
          <w:tcPr>
            <w:tcW w:w="515" w:type="pct"/>
            <w:tcBorders>
              <w:top w:val="single" w:sz="4" w:space="0" w:color="auto"/>
              <w:left w:val="single" w:sz="4" w:space="0" w:color="auto"/>
              <w:bottom w:val="single" w:sz="4" w:space="0" w:color="auto"/>
              <w:right w:val="single" w:sz="4" w:space="0" w:color="auto"/>
            </w:tcBorders>
            <w:hideMark/>
          </w:tcPr>
          <w:p w14:paraId="075B5E23" w14:textId="77777777" w:rsidR="00DC7D59" w:rsidRDefault="00DC7D59">
            <w:pPr>
              <w:pStyle w:val="TAL"/>
              <w:rPr>
                <w:sz w:val="16"/>
              </w:rPr>
            </w:pPr>
            <w:r>
              <w:rPr>
                <w:sz w:val="16"/>
              </w:rPr>
              <w:t>Huawei, SIA</w:t>
            </w:r>
          </w:p>
        </w:tc>
        <w:tc>
          <w:tcPr>
            <w:tcW w:w="306" w:type="pct"/>
            <w:tcBorders>
              <w:top w:val="single" w:sz="4" w:space="0" w:color="auto"/>
              <w:left w:val="single" w:sz="4" w:space="0" w:color="auto"/>
              <w:bottom w:val="single" w:sz="4" w:space="0" w:color="auto"/>
              <w:right w:val="single" w:sz="4" w:space="0" w:color="auto"/>
            </w:tcBorders>
            <w:hideMark/>
          </w:tcPr>
          <w:p w14:paraId="57372274"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7931AFC0" w14:textId="77777777" w:rsidR="00DC7D59" w:rsidRDefault="00DC7D59">
            <w:pPr>
              <w:pStyle w:val="TAL"/>
              <w:rPr>
                <w:sz w:val="16"/>
              </w:rPr>
            </w:pPr>
            <w:r>
              <w:rPr>
                <w:sz w:val="16"/>
              </w:rPr>
              <w:t>1140</w:t>
            </w:r>
          </w:p>
        </w:tc>
        <w:tc>
          <w:tcPr>
            <w:tcW w:w="237" w:type="pct"/>
            <w:tcBorders>
              <w:top w:val="single" w:sz="4" w:space="0" w:color="auto"/>
              <w:left w:val="single" w:sz="4" w:space="0" w:color="auto"/>
              <w:bottom w:val="single" w:sz="4" w:space="0" w:color="auto"/>
              <w:right w:val="single" w:sz="4" w:space="0" w:color="auto"/>
            </w:tcBorders>
            <w:hideMark/>
          </w:tcPr>
          <w:p w14:paraId="0230635F"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1560E87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1C3C6F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EB60F57"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797722E4" w14:textId="77777777" w:rsidR="00DC7D59" w:rsidRDefault="00DC7D59">
            <w:pPr>
              <w:pStyle w:val="TAL"/>
              <w:rPr>
                <w:sz w:val="16"/>
              </w:rPr>
            </w:pPr>
            <w:r>
              <w:rPr>
                <w:sz w:val="16"/>
              </w:rPr>
              <w:t>agreed</w:t>
            </w:r>
          </w:p>
        </w:tc>
      </w:tr>
      <w:tr w:rsidR="00DC7D59" w14:paraId="30AC5D3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B2B01C2" w14:textId="77777777" w:rsidR="00DC7D59" w:rsidRDefault="00DC7D59">
            <w:pPr>
              <w:pStyle w:val="TAL"/>
              <w:rPr>
                <w:sz w:val="16"/>
              </w:rPr>
            </w:pPr>
            <w:r>
              <w:rPr>
                <w:sz w:val="16"/>
              </w:rPr>
              <w:t>C3-235544</w:t>
            </w:r>
          </w:p>
        </w:tc>
        <w:tc>
          <w:tcPr>
            <w:tcW w:w="1604" w:type="pct"/>
            <w:tcBorders>
              <w:top w:val="single" w:sz="4" w:space="0" w:color="auto"/>
              <w:left w:val="single" w:sz="4" w:space="0" w:color="auto"/>
              <w:bottom w:val="single" w:sz="4" w:space="0" w:color="auto"/>
              <w:right w:val="single" w:sz="4" w:space="0" w:color="auto"/>
            </w:tcBorders>
            <w:hideMark/>
          </w:tcPr>
          <w:p w14:paraId="2BEF3011" w14:textId="77777777" w:rsidR="00DC7D59" w:rsidRDefault="00DC7D59">
            <w:pPr>
              <w:pStyle w:val="TAL"/>
              <w:rPr>
                <w:sz w:val="16"/>
              </w:rPr>
            </w:pPr>
            <w:r>
              <w:rPr>
                <w:sz w:val="16"/>
              </w:rPr>
              <w:t xml:space="preserve">Corrections on </w:t>
            </w:r>
            <w:proofErr w:type="spellStart"/>
            <w:r>
              <w:rPr>
                <w:sz w:val="16"/>
              </w:rPr>
              <w:t>UserServiceDescription</w:t>
            </w:r>
            <w:proofErr w:type="spellEnd"/>
            <w:r>
              <w:rPr>
                <w:sz w:val="16"/>
              </w:rPr>
              <w:t xml:space="preserve"> data type</w:t>
            </w:r>
          </w:p>
        </w:tc>
        <w:tc>
          <w:tcPr>
            <w:tcW w:w="515" w:type="pct"/>
            <w:tcBorders>
              <w:top w:val="single" w:sz="4" w:space="0" w:color="auto"/>
              <w:left w:val="single" w:sz="4" w:space="0" w:color="auto"/>
              <w:bottom w:val="single" w:sz="4" w:space="0" w:color="auto"/>
              <w:right w:val="single" w:sz="4" w:space="0" w:color="auto"/>
            </w:tcBorders>
            <w:hideMark/>
          </w:tcPr>
          <w:p w14:paraId="1213C5AF"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1B938552"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56E5DDB" w14:textId="77777777" w:rsidR="00DC7D59" w:rsidRDefault="00DC7D59">
            <w:pPr>
              <w:pStyle w:val="TAL"/>
              <w:rPr>
                <w:sz w:val="16"/>
              </w:rPr>
            </w:pPr>
            <w:r>
              <w:rPr>
                <w:sz w:val="16"/>
              </w:rPr>
              <w:t>1135</w:t>
            </w:r>
          </w:p>
        </w:tc>
        <w:tc>
          <w:tcPr>
            <w:tcW w:w="237" w:type="pct"/>
            <w:tcBorders>
              <w:top w:val="single" w:sz="4" w:space="0" w:color="auto"/>
              <w:left w:val="single" w:sz="4" w:space="0" w:color="auto"/>
              <w:bottom w:val="single" w:sz="4" w:space="0" w:color="auto"/>
              <w:right w:val="single" w:sz="4" w:space="0" w:color="auto"/>
            </w:tcBorders>
            <w:hideMark/>
          </w:tcPr>
          <w:p w14:paraId="76133D79"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B2A3D8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E870D2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E116CD6"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1D892064" w14:textId="77777777" w:rsidR="00DC7D59" w:rsidRDefault="00DC7D59">
            <w:pPr>
              <w:pStyle w:val="TAL"/>
              <w:rPr>
                <w:sz w:val="16"/>
              </w:rPr>
            </w:pPr>
            <w:r>
              <w:rPr>
                <w:sz w:val="16"/>
              </w:rPr>
              <w:t>agreed</w:t>
            </w:r>
          </w:p>
        </w:tc>
      </w:tr>
      <w:tr w:rsidR="00DC7D59" w14:paraId="588A0ED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F80EC5B" w14:textId="77777777" w:rsidR="00DC7D59" w:rsidRDefault="00DC7D59">
            <w:pPr>
              <w:pStyle w:val="TAL"/>
              <w:rPr>
                <w:sz w:val="16"/>
              </w:rPr>
            </w:pPr>
            <w:r>
              <w:rPr>
                <w:sz w:val="16"/>
              </w:rPr>
              <w:t>C3-235545</w:t>
            </w:r>
          </w:p>
        </w:tc>
        <w:tc>
          <w:tcPr>
            <w:tcW w:w="1604" w:type="pct"/>
            <w:tcBorders>
              <w:top w:val="single" w:sz="4" w:space="0" w:color="auto"/>
              <w:left w:val="single" w:sz="4" w:space="0" w:color="auto"/>
              <w:bottom w:val="single" w:sz="4" w:space="0" w:color="auto"/>
              <w:right w:val="single" w:sz="4" w:space="0" w:color="auto"/>
            </w:tcBorders>
            <w:hideMark/>
          </w:tcPr>
          <w:p w14:paraId="6FF8560B" w14:textId="77777777" w:rsidR="00DC7D59" w:rsidRDefault="00DC7D59">
            <w:pPr>
              <w:pStyle w:val="TAL"/>
              <w:rPr>
                <w:sz w:val="16"/>
              </w:rPr>
            </w:pPr>
            <w:r>
              <w:rPr>
                <w:sz w:val="16"/>
              </w:rPr>
              <w:t xml:space="preserve">Corrections on </w:t>
            </w:r>
            <w:proofErr w:type="spellStart"/>
            <w:r>
              <w:rPr>
                <w:sz w:val="16"/>
              </w:rPr>
              <w:t>ServiceParameter</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2509CEEC"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0453EF02"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304C6D7" w14:textId="77777777" w:rsidR="00DC7D59" w:rsidRDefault="00DC7D59">
            <w:pPr>
              <w:pStyle w:val="TAL"/>
              <w:rPr>
                <w:sz w:val="16"/>
              </w:rPr>
            </w:pPr>
            <w:r>
              <w:rPr>
                <w:sz w:val="16"/>
              </w:rPr>
              <w:t>1137</w:t>
            </w:r>
          </w:p>
        </w:tc>
        <w:tc>
          <w:tcPr>
            <w:tcW w:w="237" w:type="pct"/>
            <w:tcBorders>
              <w:top w:val="single" w:sz="4" w:space="0" w:color="auto"/>
              <w:left w:val="single" w:sz="4" w:space="0" w:color="auto"/>
              <w:bottom w:val="single" w:sz="4" w:space="0" w:color="auto"/>
              <w:right w:val="single" w:sz="4" w:space="0" w:color="auto"/>
            </w:tcBorders>
            <w:hideMark/>
          </w:tcPr>
          <w:p w14:paraId="094CF8E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8F584B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DF24A2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313D844" w14:textId="77777777" w:rsidR="00DC7D59" w:rsidRDefault="00DC7D59">
            <w:pPr>
              <w:pStyle w:val="TAL"/>
              <w:rPr>
                <w:sz w:val="16"/>
              </w:rPr>
            </w:pPr>
            <w:r>
              <w:rPr>
                <w:sz w:val="16"/>
              </w:rPr>
              <w:t xml:space="preserve">NBI18, </w:t>
            </w:r>
            <w:proofErr w:type="spellStart"/>
            <w:r>
              <w:rPr>
                <w:sz w:val="16"/>
              </w:rPr>
              <w:t>Ranging_SL</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B5C8C95" w14:textId="77777777" w:rsidR="00DC7D59" w:rsidRDefault="00DC7D59">
            <w:pPr>
              <w:pStyle w:val="TAL"/>
              <w:rPr>
                <w:sz w:val="16"/>
              </w:rPr>
            </w:pPr>
            <w:r>
              <w:rPr>
                <w:sz w:val="16"/>
              </w:rPr>
              <w:t>agreed</w:t>
            </w:r>
          </w:p>
        </w:tc>
      </w:tr>
      <w:tr w:rsidR="00DC7D59" w14:paraId="3C3E11D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368185C" w14:textId="77777777" w:rsidR="00DC7D59" w:rsidRDefault="00DC7D59">
            <w:pPr>
              <w:pStyle w:val="TAL"/>
              <w:rPr>
                <w:sz w:val="16"/>
              </w:rPr>
            </w:pPr>
            <w:r>
              <w:rPr>
                <w:sz w:val="16"/>
              </w:rPr>
              <w:t>C3-235547</w:t>
            </w:r>
          </w:p>
        </w:tc>
        <w:tc>
          <w:tcPr>
            <w:tcW w:w="1604" w:type="pct"/>
            <w:tcBorders>
              <w:top w:val="single" w:sz="4" w:space="0" w:color="auto"/>
              <w:left w:val="single" w:sz="4" w:space="0" w:color="auto"/>
              <w:bottom w:val="single" w:sz="4" w:space="0" w:color="auto"/>
              <w:right w:val="single" w:sz="4" w:space="0" w:color="auto"/>
            </w:tcBorders>
            <w:hideMark/>
          </w:tcPr>
          <w:p w14:paraId="0B7B5B7D"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16718AA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1CDFE927"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55004C84" w14:textId="77777777" w:rsidR="00DC7D59" w:rsidRDefault="00DC7D59">
            <w:pPr>
              <w:pStyle w:val="TAL"/>
              <w:rPr>
                <w:sz w:val="16"/>
              </w:rPr>
            </w:pPr>
            <w:r>
              <w:rPr>
                <w:sz w:val="16"/>
              </w:rPr>
              <w:t>96</w:t>
            </w:r>
          </w:p>
        </w:tc>
        <w:tc>
          <w:tcPr>
            <w:tcW w:w="237" w:type="pct"/>
            <w:tcBorders>
              <w:top w:val="single" w:sz="4" w:space="0" w:color="auto"/>
              <w:left w:val="single" w:sz="4" w:space="0" w:color="auto"/>
              <w:bottom w:val="single" w:sz="4" w:space="0" w:color="auto"/>
              <w:right w:val="single" w:sz="4" w:space="0" w:color="auto"/>
            </w:tcBorders>
            <w:hideMark/>
          </w:tcPr>
          <w:p w14:paraId="07844B8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9516EC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412A24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9E75DAD"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5C0162F4" w14:textId="77777777" w:rsidR="00DC7D59" w:rsidRDefault="00DC7D59">
            <w:pPr>
              <w:pStyle w:val="TAL"/>
              <w:rPr>
                <w:sz w:val="16"/>
              </w:rPr>
            </w:pPr>
            <w:r>
              <w:rPr>
                <w:sz w:val="16"/>
              </w:rPr>
              <w:t>agreed</w:t>
            </w:r>
          </w:p>
        </w:tc>
      </w:tr>
      <w:tr w:rsidR="00DC7D59" w14:paraId="2013F49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43E5D56" w14:textId="77777777" w:rsidR="00DC7D59" w:rsidRDefault="00DC7D59">
            <w:pPr>
              <w:pStyle w:val="TAL"/>
              <w:rPr>
                <w:sz w:val="16"/>
              </w:rPr>
            </w:pPr>
            <w:r>
              <w:rPr>
                <w:sz w:val="16"/>
              </w:rPr>
              <w:t>C3-235548</w:t>
            </w:r>
          </w:p>
        </w:tc>
        <w:tc>
          <w:tcPr>
            <w:tcW w:w="1604" w:type="pct"/>
            <w:tcBorders>
              <w:top w:val="single" w:sz="4" w:space="0" w:color="auto"/>
              <w:left w:val="single" w:sz="4" w:space="0" w:color="auto"/>
              <w:bottom w:val="single" w:sz="4" w:space="0" w:color="auto"/>
              <w:right w:val="single" w:sz="4" w:space="0" w:color="auto"/>
            </w:tcBorders>
            <w:hideMark/>
          </w:tcPr>
          <w:p w14:paraId="578F80FC"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37542E19"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37933CC"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4BC4F439" w14:textId="77777777" w:rsidR="00DC7D59" w:rsidRDefault="00DC7D59">
            <w:pPr>
              <w:pStyle w:val="TAL"/>
              <w:rPr>
                <w:sz w:val="16"/>
              </w:rPr>
            </w:pPr>
            <w:r>
              <w:rPr>
                <w:sz w:val="16"/>
              </w:rPr>
              <w:t>1168</w:t>
            </w:r>
          </w:p>
        </w:tc>
        <w:tc>
          <w:tcPr>
            <w:tcW w:w="237" w:type="pct"/>
            <w:tcBorders>
              <w:top w:val="single" w:sz="4" w:space="0" w:color="auto"/>
              <w:left w:val="single" w:sz="4" w:space="0" w:color="auto"/>
              <w:bottom w:val="single" w:sz="4" w:space="0" w:color="auto"/>
              <w:right w:val="single" w:sz="4" w:space="0" w:color="auto"/>
            </w:tcBorders>
            <w:hideMark/>
          </w:tcPr>
          <w:p w14:paraId="5DDA03C0"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FCEBCD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92E25C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A6CB95B"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480FC561" w14:textId="77777777" w:rsidR="00DC7D59" w:rsidRDefault="00DC7D59">
            <w:pPr>
              <w:pStyle w:val="TAL"/>
              <w:rPr>
                <w:sz w:val="16"/>
              </w:rPr>
            </w:pPr>
            <w:r>
              <w:rPr>
                <w:sz w:val="16"/>
              </w:rPr>
              <w:t>agreed</w:t>
            </w:r>
          </w:p>
        </w:tc>
      </w:tr>
      <w:tr w:rsidR="00DC7D59" w14:paraId="4CDCFC4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89B9408" w14:textId="77777777" w:rsidR="00DC7D59" w:rsidRDefault="00DC7D59">
            <w:pPr>
              <w:pStyle w:val="TAL"/>
              <w:rPr>
                <w:sz w:val="16"/>
              </w:rPr>
            </w:pPr>
            <w:r>
              <w:rPr>
                <w:sz w:val="16"/>
              </w:rPr>
              <w:t>C3-235549</w:t>
            </w:r>
          </w:p>
        </w:tc>
        <w:tc>
          <w:tcPr>
            <w:tcW w:w="1604" w:type="pct"/>
            <w:tcBorders>
              <w:top w:val="single" w:sz="4" w:space="0" w:color="auto"/>
              <w:left w:val="single" w:sz="4" w:space="0" w:color="auto"/>
              <w:bottom w:val="single" w:sz="4" w:space="0" w:color="auto"/>
              <w:right w:val="single" w:sz="4" w:space="0" w:color="auto"/>
            </w:tcBorders>
            <w:hideMark/>
          </w:tcPr>
          <w:p w14:paraId="438AD9D0" w14:textId="77777777" w:rsidR="00DC7D59" w:rsidRDefault="00DC7D59">
            <w:pPr>
              <w:pStyle w:val="TAL"/>
              <w:rPr>
                <w:sz w:val="16"/>
              </w:rPr>
            </w:pPr>
            <w:r>
              <w:rPr>
                <w:sz w:val="16"/>
              </w:rPr>
              <w:t>Support Network Slice Load Prediction</w:t>
            </w:r>
          </w:p>
        </w:tc>
        <w:tc>
          <w:tcPr>
            <w:tcW w:w="515" w:type="pct"/>
            <w:tcBorders>
              <w:top w:val="single" w:sz="4" w:space="0" w:color="auto"/>
              <w:left w:val="single" w:sz="4" w:space="0" w:color="auto"/>
              <w:bottom w:val="single" w:sz="4" w:space="0" w:color="auto"/>
              <w:right w:val="single" w:sz="4" w:space="0" w:color="auto"/>
            </w:tcBorders>
            <w:hideMark/>
          </w:tcPr>
          <w:p w14:paraId="40D2D169" w14:textId="77777777" w:rsidR="00DC7D59" w:rsidRDefault="00DC7D59">
            <w:pPr>
              <w:pStyle w:val="TAL"/>
              <w:rPr>
                <w:sz w:val="16"/>
              </w:rPr>
            </w:pPr>
            <w:r>
              <w:rPr>
                <w:sz w:val="16"/>
              </w:rPr>
              <w:t>Huawei, China Mobile</w:t>
            </w:r>
          </w:p>
        </w:tc>
        <w:tc>
          <w:tcPr>
            <w:tcW w:w="306" w:type="pct"/>
            <w:tcBorders>
              <w:top w:val="single" w:sz="4" w:space="0" w:color="auto"/>
              <w:left w:val="single" w:sz="4" w:space="0" w:color="auto"/>
              <w:bottom w:val="single" w:sz="4" w:space="0" w:color="auto"/>
              <w:right w:val="single" w:sz="4" w:space="0" w:color="auto"/>
            </w:tcBorders>
            <w:hideMark/>
          </w:tcPr>
          <w:p w14:paraId="72B8829B"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B776FDE" w14:textId="77777777" w:rsidR="00DC7D59" w:rsidRDefault="00DC7D59">
            <w:pPr>
              <w:pStyle w:val="TAL"/>
              <w:rPr>
                <w:sz w:val="16"/>
              </w:rPr>
            </w:pPr>
            <w:r>
              <w:rPr>
                <w:sz w:val="16"/>
              </w:rPr>
              <w:t>1138</w:t>
            </w:r>
          </w:p>
        </w:tc>
        <w:tc>
          <w:tcPr>
            <w:tcW w:w="237" w:type="pct"/>
            <w:tcBorders>
              <w:top w:val="single" w:sz="4" w:space="0" w:color="auto"/>
              <w:left w:val="single" w:sz="4" w:space="0" w:color="auto"/>
              <w:bottom w:val="single" w:sz="4" w:space="0" w:color="auto"/>
              <w:right w:val="single" w:sz="4" w:space="0" w:color="auto"/>
            </w:tcBorders>
            <w:hideMark/>
          </w:tcPr>
          <w:p w14:paraId="200B5F5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F55F96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04CD77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EF34A0C" w14:textId="77777777" w:rsidR="00DC7D59" w:rsidRDefault="00DC7D59">
            <w:pPr>
              <w:pStyle w:val="TAL"/>
              <w:rPr>
                <w:sz w:val="16"/>
              </w:rPr>
            </w:pPr>
            <w:r>
              <w:rPr>
                <w:sz w:val="16"/>
              </w:rPr>
              <w:t>NSCALE, NBI18</w:t>
            </w:r>
          </w:p>
        </w:tc>
        <w:tc>
          <w:tcPr>
            <w:tcW w:w="420" w:type="pct"/>
            <w:tcBorders>
              <w:top w:val="single" w:sz="4" w:space="0" w:color="auto"/>
              <w:left w:val="single" w:sz="4" w:space="0" w:color="auto"/>
              <w:bottom w:val="single" w:sz="4" w:space="0" w:color="auto"/>
              <w:right w:val="single" w:sz="4" w:space="0" w:color="auto"/>
            </w:tcBorders>
            <w:hideMark/>
          </w:tcPr>
          <w:p w14:paraId="466C8952" w14:textId="77777777" w:rsidR="00DC7D59" w:rsidRDefault="00DC7D59">
            <w:pPr>
              <w:pStyle w:val="TAL"/>
              <w:rPr>
                <w:sz w:val="16"/>
              </w:rPr>
            </w:pPr>
            <w:r>
              <w:rPr>
                <w:sz w:val="16"/>
              </w:rPr>
              <w:t>agreed</w:t>
            </w:r>
          </w:p>
        </w:tc>
      </w:tr>
      <w:tr w:rsidR="00DC7D59" w14:paraId="22D70EB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4C65847" w14:textId="77777777" w:rsidR="00DC7D59" w:rsidRDefault="00DC7D59">
            <w:pPr>
              <w:pStyle w:val="TAL"/>
              <w:rPr>
                <w:sz w:val="16"/>
              </w:rPr>
            </w:pPr>
            <w:r>
              <w:rPr>
                <w:sz w:val="16"/>
              </w:rPr>
              <w:t>C3-235555</w:t>
            </w:r>
          </w:p>
        </w:tc>
        <w:tc>
          <w:tcPr>
            <w:tcW w:w="1604" w:type="pct"/>
            <w:tcBorders>
              <w:top w:val="single" w:sz="4" w:space="0" w:color="auto"/>
              <w:left w:val="single" w:sz="4" w:space="0" w:color="auto"/>
              <w:bottom w:val="single" w:sz="4" w:space="0" w:color="auto"/>
              <w:right w:val="single" w:sz="4" w:space="0" w:color="auto"/>
            </w:tcBorders>
            <w:hideMark/>
          </w:tcPr>
          <w:p w14:paraId="58356FA3" w14:textId="77777777" w:rsidR="00DC7D59" w:rsidRDefault="00DC7D59">
            <w:pPr>
              <w:pStyle w:val="TAL"/>
              <w:rPr>
                <w:sz w:val="16"/>
              </w:rPr>
            </w:pPr>
            <w:r>
              <w:rPr>
                <w:sz w:val="16"/>
              </w:rPr>
              <w:t>EN resolution for the VAL service area location representation</w:t>
            </w:r>
          </w:p>
        </w:tc>
        <w:tc>
          <w:tcPr>
            <w:tcW w:w="515" w:type="pct"/>
            <w:tcBorders>
              <w:top w:val="single" w:sz="4" w:space="0" w:color="auto"/>
              <w:left w:val="single" w:sz="4" w:space="0" w:color="auto"/>
              <w:bottom w:val="single" w:sz="4" w:space="0" w:color="auto"/>
              <w:right w:val="single" w:sz="4" w:space="0" w:color="auto"/>
            </w:tcBorders>
            <w:hideMark/>
          </w:tcPr>
          <w:p w14:paraId="1508A3D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7836BD2"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57CC078B" w14:textId="77777777" w:rsidR="00DC7D59" w:rsidRDefault="00DC7D59">
            <w:pPr>
              <w:pStyle w:val="TAL"/>
              <w:rPr>
                <w:sz w:val="16"/>
              </w:rPr>
            </w:pPr>
            <w:r>
              <w:rPr>
                <w:sz w:val="16"/>
              </w:rPr>
              <w:t>202</w:t>
            </w:r>
          </w:p>
        </w:tc>
        <w:tc>
          <w:tcPr>
            <w:tcW w:w="237" w:type="pct"/>
            <w:tcBorders>
              <w:top w:val="single" w:sz="4" w:space="0" w:color="auto"/>
              <w:left w:val="single" w:sz="4" w:space="0" w:color="auto"/>
              <w:bottom w:val="single" w:sz="4" w:space="0" w:color="auto"/>
              <w:right w:val="single" w:sz="4" w:space="0" w:color="auto"/>
            </w:tcBorders>
            <w:hideMark/>
          </w:tcPr>
          <w:p w14:paraId="494A3870"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F63EB7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74D18B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3B9C7D8"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69349F7B" w14:textId="77777777" w:rsidR="00DC7D59" w:rsidRDefault="00DC7D59">
            <w:pPr>
              <w:pStyle w:val="TAL"/>
              <w:rPr>
                <w:sz w:val="16"/>
              </w:rPr>
            </w:pPr>
            <w:r>
              <w:rPr>
                <w:sz w:val="16"/>
              </w:rPr>
              <w:t>agreed</w:t>
            </w:r>
          </w:p>
        </w:tc>
      </w:tr>
      <w:tr w:rsidR="00DC7D59" w14:paraId="567BBB4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F5D7FCB" w14:textId="77777777" w:rsidR="00DC7D59" w:rsidRDefault="00DC7D59">
            <w:pPr>
              <w:pStyle w:val="TAL"/>
              <w:rPr>
                <w:sz w:val="16"/>
              </w:rPr>
            </w:pPr>
            <w:r>
              <w:rPr>
                <w:sz w:val="16"/>
              </w:rPr>
              <w:t>C3-235556</w:t>
            </w:r>
          </w:p>
        </w:tc>
        <w:tc>
          <w:tcPr>
            <w:tcW w:w="1604" w:type="pct"/>
            <w:tcBorders>
              <w:top w:val="single" w:sz="4" w:space="0" w:color="auto"/>
              <w:left w:val="single" w:sz="4" w:space="0" w:color="auto"/>
              <w:bottom w:val="single" w:sz="4" w:space="0" w:color="auto"/>
              <w:right w:val="single" w:sz="4" w:space="0" w:color="auto"/>
            </w:tcBorders>
            <w:hideMark/>
          </w:tcPr>
          <w:p w14:paraId="30FC5062" w14:textId="77777777" w:rsidR="00DC7D59" w:rsidRDefault="00DC7D59">
            <w:pPr>
              <w:pStyle w:val="TAL"/>
              <w:rPr>
                <w:sz w:val="16"/>
              </w:rPr>
            </w:pPr>
            <w:r>
              <w:rPr>
                <w:sz w:val="16"/>
              </w:rPr>
              <w:t>Corrections for UE mobility analytics</w:t>
            </w:r>
          </w:p>
        </w:tc>
        <w:tc>
          <w:tcPr>
            <w:tcW w:w="515" w:type="pct"/>
            <w:tcBorders>
              <w:top w:val="single" w:sz="4" w:space="0" w:color="auto"/>
              <w:left w:val="single" w:sz="4" w:space="0" w:color="auto"/>
              <w:bottom w:val="single" w:sz="4" w:space="0" w:color="auto"/>
              <w:right w:val="single" w:sz="4" w:space="0" w:color="auto"/>
            </w:tcBorders>
            <w:hideMark/>
          </w:tcPr>
          <w:p w14:paraId="5AA49DEF" w14:textId="77777777" w:rsidR="00DC7D59" w:rsidRDefault="00DC7D59">
            <w:pPr>
              <w:pStyle w:val="TAL"/>
              <w:rPr>
                <w:sz w:val="16"/>
              </w:rPr>
            </w:pPr>
            <w:r>
              <w:rPr>
                <w:sz w:val="16"/>
              </w:rPr>
              <w:t>Huawei, KDDI,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84BCDF6"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0F29450A" w14:textId="77777777" w:rsidR="00DC7D59" w:rsidRDefault="00DC7D59">
            <w:pPr>
              <w:pStyle w:val="TAL"/>
              <w:rPr>
                <w:sz w:val="16"/>
              </w:rPr>
            </w:pPr>
            <w:r>
              <w:rPr>
                <w:sz w:val="16"/>
              </w:rPr>
              <w:t>808</w:t>
            </w:r>
          </w:p>
        </w:tc>
        <w:tc>
          <w:tcPr>
            <w:tcW w:w="237" w:type="pct"/>
            <w:tcBorders>
              <w:top w:val="single" w:sz="4" w:space="0" w:color="auto"/>
              <w:left w:val="single" w:sz="4" w:space="0" w:color="auto"/>
              <w:bottom w:val="single" w:sz="4" w:space="0" w:color="auto"/>
              <w:right w:val="single" w:sz="4" w:space="0" w:color="auto"/>
            </w:tcBorders>
            <w:hideMark/>
          </w:tcPr>
          <w:p w14:paraId="3D4A4F0C"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6C764F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A7916E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2702DC0"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0498016F" w14:textId="77777777" w:rsidR="00DC7D59" w:rsidRDefault="00DC7D59">
            <w:pPr>
              <w:pStyle w:val="TAL"/>
              <w:rPr>
                <w:sz w:val="16"/>
              </w:rPr>
            </w:pPr>
            <w:r>
              <w:rPr>
                <w:sz w:val="16"/>
              </w:rPr>
              <w:t>agreed</w:t>
            </w:r>
          </w:p>
        </w:tc>
      </w:tr>
      <w:tr w:rsidR="00DC7D59" w14:paraId="70CE16B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3CC0587" w14:textId="77777777" w:rsidR="00DC7D59" w:rsidRDefault="00DC7D59">
            <w:pPr>
              <w:pStyle w:val="TAL"/>
              <w:rPr>
                <w:sz w:val="16"/>
              </w:rPr>
            </w:pPr>
            <w:r>
              <w:rPr>
                <w:sz w:val="16"/>
              </w:rPr>
              <w:t>C3-235557</w:t>
            </w:r>
          </w:p>
        </w:tc>
        <w:tc>
          <w:tcPr>
            <w:tcW w:w="1604" w:type="pct"/>
            <w:tcBorders>
              <w:top w:val="single" w:sz="4" w:space="0" w:color="auto"/>
              <w:left w:val="single" w:sz="4" w:space="0" w:color="auto"/>
              <w:bottom w:val="single" w:sz="4" w:space="0" w:color="auto"/>
              <w:right w:val="single" w:sz="4" w:space="0" w:color="auto"/>
            </w:tcBorders>
            <w:hideMark/>
          </w:tcPr>
          <w:p w14:paraId="24FD067A" w14:textId="77777777" w:rsidR="00DC7D59" w:rsidRDefault="00DC7D59">
            <w:pPr>
              <w:pStyle w:val="TAL"/>
              <w:rPr>
                <w:sz w:val="16"/>
              </w:rPr>
            </w:pPr>
            <w:r>
              <w:rPr>
                <w:sz w:val="16"/>
              </w:rPr>
              <w:t xml:space="preserve">Define service descriptions of </w:t>
            </w:r>
            <w:proofErr w:type="spellStart"/>
            <w:r>
              <w:rPr>
                <w:sz w:val="16"/>
              </w:rPr>
              <w:t>Nnwdaf_MLModelMonitor</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19EE4885" w14:textId="77777777" w:rsidR="00DC7D59" w:rsidRDefault="00DC7D59">
            <w:pPr>
              <w:pStyle w:val="TAL"/>
              <w:rPr>
                <w:sz w:val="16"/>
              </w:rPr>
            </w:pPr>
            <w:r>
              <w:rPr>
                <w:sz w:val="16"/>
              </w:rPr>
              <w:t>Huawei, Nokia, Nokia Shanghai Bell, Ericsson</w:t>
            </w:r>
          </w:p>
        </w:tc>
        <w:tc>
          <w:tcPr>
            <w:tcW w:w="306" w:type="pct"/>
            <w:tcBorders>
              <w:top w:val="single" w:sz="4" w:space="0" w:color="auto"/>
              <w:left w:val="single" w:sz="4" w:space="0" w:color="auto"/>
              <w:bottom w:val="single" w:sz="4" w:space="0" w:color="auto"/>
              <w:right w:val="single" w:sz="4" w:space="0" w:color="auto"/>
            </w:tcBorders>
            <w:hideMark/>
          </w:tcPr>
          <w:p w14:paraId="6560D3C1"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4EA89138" w14:textId="77777777" w:rsidR="00DC7D59" w:rsidRDefault="00DC7D59">
            <w:pPr>
              <w:pStyle w:val="TAL"/>
              <w:rPr>
                <w:sz w:val="16"/>
              </w:rPr>
            </w:pPr>
            <w:r>
              <w:rPr>
                <w:sz w:val="16"/>
              </w:rPr>
              <w:t>809</w:t>
            </w:r>
          </w:p>
        </w:tc>
        <w:tc>
          <w:tcPr>
            <w:tcW w:w="237" w:type="pct"/>
            <w:tcBorders>
              <w:top w:val="single" w:sz="4" w:space="0" w:color="auto"/>
              <w:left w:val="single" w:sz="4" w:space="0" w:color="auto"/>
              <w:bottom w:val="single" w:sz="4" w:space="0" w:color="auto"/>
              <w:right w:val="single" w:sz="4" w:space="0" w:color="auto"/>
            </w:tcBorders>
            <w:hideMark/>
          </w:tcPr>
          <w:p w14:paraId="33D7DFB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BAE6F8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DF99E8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C429C7F"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427A81B0" w14:textId="77777777" w:rsidR="00DC7D59" w:rsidRDefault="00DC7D59">
            <w:pPr>
              <w:pStyle w:val="TAL"/>
              <w:rPr>
                <w:sz w:val="16"/>
              </w:rPr>
            </w:pPr>
            <w:r>
              <w:rPr>
                <w:sz w:val="16"/>
              </w:rPr>
              <w:t>agreed</w:t>
            </w:r>
          </w:p>
        </w:tc>
      </w:tr>
      <w:tr w:rsidR="00DC7D59" w14:paraId="1009077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D49C218" w14:textId="77777777" w:rsidR="00DC7D59" w:rsidRDefault="00DC7D59">
            <w:pPr>
              <w:pStyle w:val="TAL"/>
              <w:rPr>
                <w:sz w:val="16"/>
              </w:rPr>
            </w:pPr>
            <w:r>
              <w:rPr>
                <w:sz w:val="16"/>
              </w:rPr>
              <w:t>C3-235558</w:t>
            </w:r>
          </w:p>
        </w:tc>
        <w:tc>
          <w:tcPr>
            <w:tcW w:w="1604" w:type="pct"/>
            <w:tcBorders>
              <w:top w:val="single" w:sz="4" w:space="0" w:color="auto"/>
              <w:left w:val="single" w:sz="4" w:space="0" w:color="auto"/>
              <w:bottom w:val="single" w:sz="4" w:space="0" w:color="auto"/>
              <w:right w:val="single" w:sz="4" w:space="0" w:color="auto"/>
            </w:tcBorders>
            <w:hideMark/>
          </w:tcPr>
          <w:p w14:paraId="01A7F04F" w14:textId="77777777" w:rsidR="00DC7D59" w:rsidRDefault="00DC7D59">
            <w:pPr>
              <w:pStyle w:val="TAL"/>
              <w:rPr>
                <w:sz w:val="16"/>
              </w:rPr>
            </w:pPr>
            <w:r>
              <w:rPr>
                <w:sz w:val="16"/>
              </w:rPr>
              <w:t xml:space="preserve">Define service descriptions of </w:t>
            </w:r>
            <w:proofErr w:type="spellStart"/>
            <w:r>
              <w:rPr>
                <w:sz w:val="16"/>
              </w:rPr>
              <w:t>Nnwdaf_RoamingData</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22BAB528" w14:textId="77777777" w:rsidR="00DC7D59" w:rsidRDefault="00DC7D59">
            <w:pPr>
              <w:pStyle w:val="TAL"/>
              <w:rPr>
                <w:sz w:val="16"/>
              </w:rPr>
            </w:pPr>
            <w:r>
              <w:rPr>
                <w:sz w:val="16"/>
              </w:rPr>
              <w:t>Huawei, Ericsson, China Mobile</w:t>
            </w:r>
          </w:p>
        </w:tc>
        <w:tc>
          <w:tcPr>
            <w:tcW w:w="306" w:type="pct"/>
            <w:tcBorders>
              <w:top w:val="single" w:sz="4" w:space="0" w:color="auto"/>
              <w:left w:val="single" w:sz="4" w:space="0" w:color="auto"/>
              <w:bottom w:val="single" w:sz="4" w:space="0" w:color="auto"/>
              <w:right w:val="single" w:sz="4" w:space="0" w:color="auto"/>
            </w:tcBorders>
            <w:hideMark/>
          </w:tcPr>
          <w:p w14:paraId="6FC48AAF"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2094808" w14:textId="77777777" w:rsidR="00DC7D59" w:rsidRDefault="00DC7D59">
            <w:pPr>
              <w:pStyle w:val="TAL"/>
              <w:rPr>
                <w:sz w:val="16"/>
              </w:rPr>
            </w:pPr>
            <w:r>
              <w:rPr>
                <w:sz w:val="16"/>
              </w:rPr>
              <w:t>812</w:t>
            </w:r>
          </w:p>
        </w:tc>
        <w:tc>
          <w:tcPr>
            <w:tcW w:w="237" w:type="pct"/>
            <w:tcBorders>
              <w:top w:val="single" w:sz="4" w:space="0" w:color="auto"/>
              <w:left w:val="single" w:sz="4" w:space="0" w:color="auto"/>
              <w:bottom w:val="single" w:sz="4" w:space="0" w:color="auto"/>
              <w:right w:val="single" w:sz="4" w:space="0" w:color="auto"/>
            </w:tcBorders>
            <w:hideMark/>
          </w:tcPr>
          <w:p w14:paraId="191D4515"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2EFF8D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B2B260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15DC788"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65BC9E12" w14:textId="77777777" w:rsidR="00DC7D59" w:rsidRDefault="00DC7D59">
            <w:pPr>
              <w:pStyle w:val="TAL"/>
              <w:rPr>
                <w:sz w:val="16"/>
              </w:rPr>
            </w:pPr>
            <w:r>
              <w:rPr>
                <w:sz w:val="16"/>
              </w:rPr>
              <w:t>agreed</w:t>
            </w:r>
          </w:p>
        </w:tc>
      </w:tr>
      <w:tr w:rsidR="00DC7D59" w14:paraId="084380A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56F0092" w14:textId="77777777" w:rsidR="00DC7D59" w:rsidRDefault="00DC7D59">
            <w:pPr>
              <w:pStyle w:val="TAL"/>
              <w:rPr>
                <w:sz w:val="16"/>
              </w:rPr>
            </w:pPr>
            <w:r>
              <w:rPr>
                <w:sz w:val="16"/>
              </w:rPr>
              <w:t>C3-235559</w:t>
            </w:r>
          </w:p>
        </w:tc>
        <w:tc>
          <w:tcPr>
            <w:tcW w:w="1604" w:type="pct"/>
            <w:tcBorders>
              <w:top w:val="single" w:sz="4" w:space="0" w:color="auto"/>
              <w:left w:val="single" w:sz="4" w:space="0" w:color="auto"/>
              <w:bottom w:val="single" w:sz="4" w:space="0" w:color="auto"/>
              <w:right w:val="single" w:sz="4" w:space="0" w:color="auto"/>
            </w:tcBorders>
            <w:hideMark/>
          </w:tcPr>
          <w:p w14:paraId="4E75B34F" w14:textId="77777777" w:rsidR="00DC7D59" w:rsidRDefault="00DC7D59">
            <w:pPr>
              <w:pStyle w:val="TAL"/>
              <w:rPr>
                <w:sz w:val="16"/>
              </w:rPr>
            </w:pPr>
            <w:r>
              <w:rPr>
                <w:sz w:val="16"/>
              </w:rPr>
              <w:t>Enhance UE mobility analytics to support fine granularity</w:t>
            </w:r>
          </w:p>
        </w:tc>
        <w:tc>
          <w:tcPr>
            <w:tcW w:w="515" w:type="pct"/>
            <w:tcBorders>
              <w:top w:val="single" w:sz="4" w:space="0" w:color="auto"/>
              <w:left w:val="single" w:sz="4" w:space="0" w:color="auto"/>
              <w:bottom w:val="single" w:sz="4" w:space="0" w:color="auto"/>
              <w:right w:val="single" w:sz="4" w:space="0" w:color="auto"/>
            </w:tcBorders>
            <w:hideMark/>
          </w:tcPr>
          <w:p w14:paraId="146CC87A" w14:textId="77777777" w:rsidR="00DC7D59" w:rsidRDefault="00DC7D59">
            <w:pPr>
              <w:pStyle w:val="TAL"/>
              <w:rPr>
                <w:sz w:val="16"/>
              </w:rPr>
            </w:pPr>
            <w:r>
              <w:rPr>
                <w:sz w:val="16"/>
              </w:rPr>
              <w:t>Huawei, KDDI,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C539D9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ED10585" w14:textId="77777777" w:rsidR="00DC7D59" w:rsidRDefault="00DC7D59">
            <w:pPr>
              <w:pStyle w:val="TAL"/>
              <w:rPr>
                <w:sz w:val="16"/>
              </w:rPr>
            </w:pPr>
            <w:r>
              <w:rPr>
                <w:sz w:val="16"/>
              </w:rPr>
              <w:t>1119</w:t>
            </w:r>
          </w:p>
        </w:tc>
        <w:tc>
          <w:tcPr>
            <w:tcW w:w="237" w:type="pct"/>
            <w:tcBorders>
              <w:top w:val="single" w:sz="4" w:space="0" w:color="auto"/>
              <w:left w:val="single" w:sz="4" w:space="0" w:color="auto"/>
              <w:bottom w:val="single" w:sz="4" w:space="0" w:color="auto"/>
              <w:right w:val="single" w:sz="4" w:space="0" w:color="auto"/>
            </w:tcBorders>
            <w:hideMark/>
          </w:tcPr>
          <w:p w14:paraId="53CD6F1F"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B2CCDC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0DE489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A94B7A0"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36557A59" w14:textId="77777777" w:rsidR="00DC7D59" w:rsidRDefault="00DC7D59">
            <w:pPr>
              <w:pStyle w:val="TAL"/>
              <w:rPr>
                <w:sz w:val="16"/>
              </w:rPr>
            </w:pPr>
            <w:r>
              <w:rPr>
                <w:sz w:val="16"/>
              </w:rPr>
              <w:t>agreed</w:t>
            </w:r>
          </w:p>
        </w:tc>
      </w:tr>
      <w:tr w:rsidR="00DC7D59" w14:paraId="55D8532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0AC263F" w14:textId="77777777" w:rsidR="00DC7D59" w:rsidRDefault="00DC7D59">
            <w:pPr>
              <w:pStyle w:val="TAL"/>
              <w:rPr>
                <w:sz w:val="16"/>
              </w:rPr>
            </w:pPr>
            <w:r>
              <w:rPr>
                <w:sz w:val="16"/>
              </w:rPr>
              <w:t>C3-235560</w:t>
            </w:r>
          </w:p>
        </w:tc>
        <w:tc>
          <w:tcPr>
            <w:tcW w:w="1604" w:type="pct"/>
            <w:tcBorders>
              <w:top w:val="single" w:sz="4" w:space="0" w:color="auto"/>
              <w:left w:val="single" w:sz="4" w:space="0" w:color="auto"/>
              <w:bottom w:val="single" w:sz="4" w:space="0" w:color="auto"/>
              <w:right w:val="single" w:sz="4" w:space="0" w:color="auto"/>
            </w:tcBorders>
            <w:hideMark/>
          </w:tcPr>
          <w:p w14:paraId="0743F79C" w14:textId="77777777" w:rsidR="00DC7D59" w:rsidRDefault="00DC7D59">
            <w:pPr>
              <w:pStyle w:val="TAL"/>
              <w:rPr>
                <w:sz w:val="16"/>
              </w:rPr>
            </w:pPr>
            <w:r>
              <w:rPr>
                <w:sz w:val="16"/>
              </w:rPr>
              <w:t>Update for the URSP rule enforcement without UE assistance</w:t>
            </w:r>
          </w:p>
        </w:tc>
        <w:tc>
          <w:tcPr>
            <w:tcW w:w="515" w:type="pct"/>
            <w:tcBorders>
              <w:top w:val="single" w:sz="4" w:space="0" w:color="auto"/>
              <w:left w:val="single" w:sz="4" w:space="0" w:color="auto"/>
              <w:bottom w:val="single" w:sz="4" w:space="0" w:color="auto"/>
              <w:right w:val="single" w:sz="4" w:space="0" w:color="auto"/>
            </w:tcBorders>
            <w:hideMark/>
          </w:tcPr>
          <w:p w14:paraId="557EE267"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FC0753C"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155E8D9D" w14:textId="77777777" w:rsidR="00DC7D59" w:rsidRDefault="00DC7D59">
            <w:pPr>
              <w:pStyle w:val="TAL"/>
              <w:rPr>
                <w:sz w:val="16"/>
              </w:rPr>
            </w:pPr>
            <w:r>
              <w:rPr>
                <w:sz w:val="16"/>
              </w:rPr>
              <w:t>302</w:t>
            </w:r>
          </w:p>
        </w:tc>
        <w:tc>
          <w:tcPr>
            <w:tcW w:w="237" w:type="pct"/>
            <w:tcBorders>
              <w:top w:val="single" w:sz="4" w:space="0" w:color="auto"/>
              <w:left w:val="single" w:sz="4" w:space="0" w:color="auto"/>
              <w:bottom w:val="single" w:sz="4" w:space="0" w:color="auto"/>
              <w:right w:val="single" w:sz="4" w:space="0" w:color="auto"/>
            </w:tcBorders>
            <w:hideMark/>
          </w:tcPr>
          <w:p w14:paraId="676B7B9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171AC4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0EBA1E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AAFAB10" w14:textId="77777777" w:rsidR="00DC7D59" w:rsidRDefault="00DC7D59">
            <w:pPr>
              <w:pStyle w:val="TAL"/>
              <w:rPr>
                <w:sz w:val="16"/>
              </w:rPr>
            </w:pP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10422D80" w14:textId="77777777" w:rsidR="00DC7D59" w:rsidRDefault="00DC7D59">
            <w:pPr>
              <w:pStyle w:val="TAL"/>
              <w:rPr>
                <w:sz w:val="16"/>
              </w:rPr>
            </w:pPr>
            <w:r>
              <w:rPr>
                <w:sz w:val="16"/>
              </w:rPr>
              <w:t>agreed</w:t>
            </w:r>
          </w:p>
        </w:tc>
      </w:tr>
      <w:tr w:rsidR="00DC7D59" w14:paraId="2FF8214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6FBD0B8" w14:textId="77777777" w:rsidR="00DC7D59" w:rsidRDefault="00DC7D59">
            <w:pPr>
              <w:pStyle w:val="TAL"/>
              <w:rPr>
                <w:sz w:val="16"/>
              </w:rPr>
            </w:pPr>
            <w:r>
              <w:rPr>
                <w:sz w:val="16"/>
              </w:rPr>
              <w:t>C3-235561</w:t>
            </w:r>
          </w:p>
        </w:tc>
        <w:tc>
          <w:tcPr>
            <w:tcW w:w="1604" w:type="pct"/>
            <w:tcBorders>
              <w:top w:val="single" w:sz="4" w:space="0" w:color="auto"/>
              <w:left w:val="single" w:sz="4" w:space="0" w:color="auto"/>
              <w:bottom w:val="single" w:sz="4" w:space="0" w:color="auto"/>
              <w:right w:val="single" w:sz="4" w:space="0" w:color="auto"/>
            </w:tcBorders>
            <w:hideMark/>
          </w:tcPr>
          <w:p w14:paraId="658307D8" w14:textId="77777777" w:rsidR="00DC7D59" w:rsidRDefault="00DC7D59">
            <w:pPr>
              <w:pStyle w:val="TAL"/>
              <w:rPr>
                <w:sz w:val="16"/>
              </w:rPr>
            </w:pPr>
            <w:r>
              <w:rPr>
                <w:sz w:val="16"/>
              </w:rPr>
              <w:t>Update of the CAPIF layer architecture description</w:t>
            </w:r>
          </w:p>
        </w:tc>
        <w:tc>
          <w:tcPr>
            <w:tcW w:w="515" w:type="pct"/>
            <w:tcBorders>
              <w:top w:val="single" w:sz="4" w:space="0" w:color="auto"/>
              <w:left w:val="single" w:sz="4" w:space="0" w:color="auto"/>
              <w:bottom w:val="single" w:sz="4" w:space="0" w:color="auto"/>
              <w:right w:val="single" w:sz="4" w:space="0" w:color="auto"/>
            </w:tcBorders>
            <w:hideMark/>
          </w:tcPr>
          <w:p w14:paraId="6ED0E3F9" w14:textId="77777777" w:rsidR="00DC7D59" w:rsidRDefault="00DC7D59">
            <w:pPr>
              <w:pStyle w:val="TAL"/>
              <w:rPr>
                <w:sz w:val="16"/>
              </w:rPr>
            </w:pPr>
            <w:r>
              <w:rPr>
                <w:sz w:val="16"/>
              </w:rPr>
              <w:t>Ericsson, Deutsche Telekom, Huawei, Xiaomi, NTT, Samsung</w:t>
            </w:r>
          </w:p>
        </w:tc>
        <w:tc>
          <w:tcPr>
            <w:tcW w:w="306" w:type="pct"/>
            <w:tcBorders>
              <w:top w:val="single" w:sz="4" w:space="0" w:color="auto"/>
              <w:left w:val="single" w:sz="4" w:space="0" w:color="auto"/>
              <w:bottom w:val="single" w:sz="4" w:space="0" w:color="auto"/>
              <w:right w:val="single" w:sz="4" w:space="0" w:color="auto"/>
            </w:tcBorders>
            <w:hideMark/>
          </w:tcPr>
          <w:p w14:paraId="5EC6C6FC"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0ACC9162" w14:textId="77777777" w:rsidR="00DC7D59" w:rsidRDefault="00DC7D59">
            <w:pPr>
              <w:pStyle w:val="TAL"/>
              <w:rPr>
                <w:sz w:val="16"/>
              </w:rPr>
            </w:pPr>
            <w:r>
              <w:rPr>
                <w:sz w:val="16"/>
              </w:rPr>
              <w:t>318</w:t>
            </w:r>
          </w:p>
        </w:tc>
        <w:tc>
          <w:tcPr>
            <w:tcW w:w="237" w:type="pct"/>
            <w:tcBorders>
              <w:top w:val="single" w:sz="4" w:space="0" w:color="auto"/>
              <w:left w:val="single" w:sz="4" w:space="0" w:color="auto"/>
              <w:bottom w:val="single" w:sz="4" w:space="0" w:color="auto"/>
              <w:right w:val="single" w:sz="4" w:space="0" w:color="auto"/>
            </w:tcBorders>
            <w:hideMark/>
          </w:tcPr>
          <w:p w14:paraId="64F21C4A"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37342BD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7835CC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58A3D0B"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13549C2D" w14:textId="77777777" w:rsidR="00DC7D59" w:rsidRDefault="00DC7D59">
            <w:pPr>
              <w:pStyle w:val="TAL"/>
              <w:rPr>
                <w:sz w:val="16"/>
              </w:rPr>
            </w:pPr>
            <w:r>
              <w:rPr>
                <w:sz w:val="16"/>
              </w:rPr>
              <w:t>agreed</w:t>
            </w:r>
          </w:p>
        </w:tc>
      </w:tr>
      <w:tr w:rsidR="00DC7D59" w14:paraId="5536B88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D213360" w14:textId="77777777" w:rsidR="00DC7D59" w:rsidRDefault="00DC7D59">
            <w:pPr>
              <w:pStyle w:val="TAL"/>
              <w:rPr>
                <w:sz w:val="16"/>
              </w:rPr>
            </w:pPr>
            <w:r>
              <w:rPr>
                <w:sz w:val="16"/>
              </w:rPr>
              <w:t>C3-235562</w:t>
            </w:r>
          </w:p>
        </w:tc>
        <w:tc>
          <w:tcPr>
            <w:tcW w:w="1604" w:type="pct"/>
            <w:tcBorders>
              <w:top w:val="single" w:sz="4" w:space="0" w:color="auto"/>
              <w:left w:val="single" w:sz="4" w:space="0" w:color="auto"/>
              <w:bottom w:val="single" w:sz="4" w:space="0" w:color="auto"/>
              <w:right w:val="single" w:sz="4" w:space="0" w:color="auto"/>
            </w:tcBorders>
            <w:hideMark/>
          </w:tcPr>
          <w:p w14:paraId="5DBCC583" w14:textId="77777777" w:rsidR="00DC7D59" w:rsidRDefault="00DC7D59">
            <w:pPr>
              <w:pStyle w:val="TAL"/>
              <w:rPr>
                <w:sz w:val="16"/>
              </w:rPr>
            </w:pPr>
            <w:r>
              <w:rPr>
                <w:sz w:val="16"/>
              </w:rPr>
              <w:t>Update to Procedures for Federated Learning</w:t>
            </w:r>
          </w:p>
        </w:tc>
        <w:tc>
          <w:tcPr>
            <w:tcW w:w="515" w:type="pct"/>
            <w:tcBorders>
              <w:top w:val="single" w:sz="4" w:space="0" w:color="auto"/>
              <w:left w:val="single" w:sz="4" w:space="0" w:color="auto"/>
              <w:bottom w:val="single" w:sz="4" w:space="0" w:color="auto"/>
              <w:right w:val="single" w:sz="4" w:space="0" w:color="auto"/>
            </w:tcBorders>
            <w:hideMark/>
          </w:tcPr>
          <w:p w14:paraId="2DF2120D"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AAB3FEF"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56C08B0A" w14:textId="77777777" w:rsidR="00DC7D59" w:rsidRDefault="00DC7D59">
            <w:pPr>
              <w:pStyle w:val="TAL"/>
              <w:rPr>
                <w:sz w:val="16"/>
              </w:rPr>
            </w:pPr>
            <w:r>
              <w:rPr>
                <w:sz w:val="16"/>
              </w:rPr>
              <w:t>76</w:t>
            </w:r>
          </w:p>
        </w:tc>
        <w:tc>
          <w:tcPr>
            <w:tcW w:w="237" w:type="pct"/>
            <w:tcBorders>
              <w:top w:val="single" w:sz="4" w:space="0" w:color="auto"/>
              <w:left w:val="single" w:sz="4" w:space="0" w:color="auto"/>
              <w:bottom w:val="single" w:sz="4" w:space="0" w:color="auto"/>
              <w:right w:val="single" w:sz="4" w:space="0" w:color="auto"/>
            </w:tcBorders>
            <w:hideMark/>
          </w:tcPr>
          <w:p w14:paraId="33A2E8F5"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0BCFCF2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E4BD8D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EC9EA92"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2338CDAA" w14:textId="77777777" w:rsidR="00DC7D59" w:rsidRDefault="00DC7D59">
            <w:pPr>
              <w:pStyle w:val="TAL"/>
              <w:rPr>
                <w:sz w:val="16"/>
              </w:rPr>
            </w:pPr>
            <w:r>
              <w:rPr>
                <w:sz w:val="16"/>
              </w:rPr>
              <w:t>agreed</w:t>
            </w:r>
          </w:p>
        </w:tc>
      </w:tr>
      <w:tr w:rsidR="00DC7D59" w14:paraId="6380795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F517DEA" w14:textId="77777777" w:rsidR="00DC7D59" w:rsidRDefault="00DC7D59">
            <w:pPr>
              <w:pStyle w:val="TAL"/>
              <w:rPr>
                <w:sz w:val="16"/>
              </w:rPr>
            </w:pPr>
            <w:r>
              <w:rPr>
                <w:sz w:val="16"/>
              </w:rPr>
              <w:t>C3-235563</w:t>
            </w:r>
          </w:p>
        </w:tc>
        <w:tc>
          <w:tcPr>
            <w:tcW w:w="1604" w:type="pct"/>
            <w:tcBorders>
              <w:top w:val="single" w:sz="4" w:space="0" w:color="auto"/>
              <w:left w:val="single" w:sz="4" w:space="0" w:color="auto"/>
              <w:bottom w:val="single" w:sz="4" w:space="0" w:color="auto"/>
              <w:right w:val="single" w:sz="4" w:space="0" w:color="auto"/>
            </w:tcBorders>
            <w:hideMark/>
          </w:tcPr>
          <w:p w14:paraId="64584B4E" w14:textId="77777777" w:rsidR="00DC7D59" w:rsidRDefault="00DC7D59">
            <w:pPr>
              <w:pStyle w:val="TAL"/>
              <w:rPr>
                <w:sz w:val="16"/>
              </w:rPr>
            </w:pPr>
            <w:r>
              <w:rPr>
                <w:sz w:val="16"/>
              </w:rPr>
              <w:t xml:space="preserve">Updates for the Support of </w:t>
            </w:r>
            <w:proofErr w:type="spellStart"/>
            <w:r>
              <w:rPr>
                <w:sz w:val="16"/>
              </w:rPr>
              <w:t>Nnwdaf_MLModelTraining_Subscribe</w:t>
            </w:r>
            <w:proofErr w:type="spellEnd"/>
            <w:r>
              <w:rPr>
                <w:sz w:val="16"/>
              </w:rPr>
              <w:t xml:space="preserve"> Service Operation</w:t>
            </w:r>
          </w:p>
        </w:tc>
        <w:tc>
          <w:tcPr>
            <w:tcW w:w="515" w:type="pct"/>
            <w:tcBorders>
              <w:top w:val="single" w:sz="4" w:space="0" w:color="auto"/>
              <w:left w:val="single" w:sz="4" w:space="0" w:color="auto"/>
              <w:bottom w:val="single" w:sz="4" w:space="0" w:color="auto"/>
              <w:right w:val="single" w:sz="4" w:space="0" w:color="auto"/>
            </w:tcBorders>
            <w:hideMark/>
          </w:tcPr>
          <w:p w14:paraId="2A4DCC40"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5A16FB9"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1D47AFBA" w14:textId="77777777" w:rsidR="00DC7D59" w:rsidRDefault="00DC7D59">
            <w:pPr>
              <w:pStyle w:val="TAL"/>
              <w:rPr>
                <w:sz w:val="16"/>
              </w:rPr>
            </w:pPr>
            <w:r>
              <w:rPr>
                <w:sz w:val="16"/>
              </w:rPr>
              <w:t>826</w:t>
            </w:r>
          </w:p>
        </w:tc>
        <w:tc>
          <w:tcPr>
            <w:tcW w:w="237" w:type="pct"/>
            <w:tcBorders>
              <w:top w:val="single" w:sz="4" w:space="0" w:color="auto"/>
              <w:left w:val="single" w:sz="4" w:space="0" w:color="auto"/>
              <w:bottom w:val="single" w:sz="4" w:space="0" w:color="auto"/>
              <w:right w:val="single" w:sz="4" w:space="0" w:color="auto"/>
            </w:tcBorders>
            <w:hideMark/>
          </w:tcPr>
          <w:p w14:paraId="622D29C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9A9259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912F6D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794040D"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246C22D1" w14:textId="77777777" w:rsidR="00DC7D59" w:rsidRDefault="00DC7D59">
            <w:pPr>
              <w:pStyle w:val="TAL"/>
              <w:rPr>
                <w:sz w:val="16"/>
              </w:rPr>
            </w:pPr>
            <w:r>
              <w:rPr>
                <w:sz w:val="16"/>
              </w:rPr>
              <w:t>agreed</w:t>
            </w:r>
          </w:p>
        </w:tc>
      </w:tr>
      <w:tr w:rsidR="00DC7D59" w14:paraId="567233E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2BB5758" w14:textId="77777777" w:rsidR="00DC7D59" w:rsidRDefault="00DC7D59">
            <w:pPr>
              <w:pStyle w:val="TAL"/>
              <w:rPr>
                <w:sz w:val="16"/>
              </w:rPr>
            </w:pPr>
            <w:r>
              <w:rPr>
                <w:sz w:val="16"/>
              </w:rPr>
              <w:t>C3-235564</w:t>
            </w:r>
          </w:p>
        </w:tc>
        <w:tc>
          <w:tcPr>
            <w:tcW w:w="1604" w:type="pct"/>
            <w:tcBorders>
              <w:top w:val="single" w:sz="4" w:space="0" w:color="auto"/>
              <w:left w:val="single" w:sz="4" w:space="0" w:color="auto"/>
              <w:bottom w:val="single" w:sz="4" w:space="0" w:color="auto"/>
              <w:right w:val="single" w:sz="4" w:space="0" w:color="auto"/>
            </w:tcBorders>
            <w:hideMark/>
          </w:tcPr>
          <w:p w14:paraId="78129DE9" w14:textId="77777777" w:rsidR="00DC7D59" w:rsidRDefault="00DC7D59">
            <w:pPr>
              <w:pStyle w:val="TAL"/>
              <w:rPr>
                <w:sz w:val="16"/>
              </w:rPr>
            </w:pPr>
            <w:r>
              <w:rPr>
                <w:sz w:val="16"/>
              </w:rPr>
              <w:t xml:space="preserve">Update to the </w:t>
            </w:r>
            <w:proofErr w:type="spellStart"/>
            <w:r>
              <w:rPr>
                <w:sz w:val="16"/>
              </w:rPr>
              <w:t>NwdafMLModelTrainNotif</w:t>
            </w:r>
            <w:proofErr w:type="spellEnd"/>
            <w:r>
              <w:rPr>
                <w:sz w:val="16"/>
              </w:rPr>
              <w:t xml:space="preserve"> Data Type</w:t>
            </w:r>
          </w:p>
        </w:tc>
        <w:tc>
          <w:tcPr>
            <w:tcW w:w="515" w:type="pct"/>
            <w:tcBorders>
              <w:top w:val="single" w:sz="4" w:space="0" w:color="auto"/>
              <w:left w:val="single" w:sz="4" w:space="0" w:color="auto"/>
              <w:bottom w:val="single" w:sz="4" w:space="0" w:color="auto"/>
              <w:right w:val="single" w:sz="4" w:space="0" w:color="auto"/>
            </w:tcBorders>
            <w:hideMark/>
          </w:tcPr>
          <w:p w14:paraId="7D40F6C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047B89C"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1A8218CF" w14:textId="77777777" w:rsidR="00DC7D59" w:rsidRDefault="00DC7D59">
            <w:pPr>
              <w:pStyle w:val="TAL"/>
              <w:rPr>
                <w:sz w:val="16"/>
              </w:rPr>
            </w:pPr>
            <w:r>
              <w:rPr>
                <w:sz w:val="16"/>
              </w:rPr>
              <w:t>827</w:t>
            </w:r>
          </w:p>
        </w:tc>
        <w:tc>
          <w:tcPr>
            <w:tcW w:w="237" w:type="pct"/>
            <w:tcBorders>
              <w:top w:val="single" w:sz="4" w:space="0" w:color="auto"/>
              <w:left w:val="single" w:sz="4" w:space="0" w:color="auto"/>
              <w:bottom w:val="single" w:sz="4" w:space="0" w:color="auto"/>
              <w:right w:val="single" w:sz="4" w:space="0" w:color="auto"/>
            </w:tcBorders>
            <w:hideMark/>
          </w:tcPr>
          <w:p w14:paraId="0BFE726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B778B8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431413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09ECBA5"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06F74080" w14:textId="77777777" w:rsidR="00DC7D59" w:rsidRDefault="00DC7D59">
            <w:pPr>
              <w:pStyle w:val="TAL"/>
              <w:rPr>
                <w:sz w:val="16"/>
              </w:rPr>
            </w:pPr>
            <w:r>
              <w:rPr>
                <w:sz w:val="16"/>
              </w:rPr>
              <w:t>agreed</w:t>
            </w:r>
          </w:p>
        </w:tc>
      </w:tr>
      <w:tr w:rsidR="00DC7D59" w14:paraId="019E188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63D4695" w14:textId="77777777" w:rsidR="00DC7D59" w:rsidRDefault="00DC7D59">
            <w:pPr>
              <w:pStyle w:val="TAL"/>
              <w:rPr>
                <w:sz w:val="16"/>
              </w:rPr>
            </w:pPr>
            <w:r>
              <w:rPr>
                <w:sz w:val="16"/>
              </w:rPr>
              <w:t>C3-235565</w:t>
            </w:r>
          </w:p>
        </w:tc>
        <w:tc>
          <w:tcPr>
            <w:tcW w:w="1604" w:type="pct"/>
            <w:tcBorders>
              <w:top w:val="single" w:sz="4" w:space="0" w:color="auto"/>
              <w:left w:val="single" w:sz="4" w:space="0" w:color="auto"/>
              <w:bottom w:val="single" w:sz="4" w:space="0" w:color="auto"/>
              <w:right w:val="single" w:sz="4" w:space="0" w:color="auto"/>
            </w:tcBorders>
            <w:hideMark/>
          </w:tcPr>
          <w:p w14:paraId="27C9A808" w14:textId="77777777" w:rsidR="00DC7D59" w:rsidRDefault="00DC7D59">
            <w:pPr>
              <w:pStyle w:val="TAL"/>
              <w:rPr>
                <w:sz w:val="16"/>
              </w:rPr>
            </w:pPr>
            <w:r>
              <w:rPr>
                <w:sz w:val="16"/>
              </w:rPr>
              <w:t xml:space="preserve">Updates to </w:t>
            </w:r>
            <w:proofErr w:type="spellStart"/>
            <w:r>
              <w:rPr>
                <w:sz w:val="16"/>
              </w:rPr>
              <w:t>AppExpUeBehaviour</w:t>
            </w:r>
            <w:proofErr w:type="spellEnd"/>
            <w:r>
              <w:rPr>
                <w:sz w:val="16"/>
              </w:rPr>
              <w:t xml:space="preserve"> Data Type in </w:t>
            </w:r>
            <w:proofErr w:type="spellStart"/>
            <w:r>
              <w:rPr>
                <w:sz w:val="16"/>
              </w:rPr>
              <w:t>CpProvisioning</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7E4015F1"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B96B2FC"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5F5D783D" w14:textId="77777777" w:rsidR="00DC7D59" w:rsidRDefault="00DC7D59">
            <w:pPr>
              <w:pStyle w:val="TAL"/>
              <w:rPr>
                <w:sz w:val="16"/>
              </w:rPr>
            </w:pPr>
            <w:r>
              <w:rPr>
                <w:sz w:val="16"/>
              </w:rPr>
              <w:t>772</w:t>
            </w:r>
          </w:p>
        </w:tc>
        <w:tc>
          <w:tcPr>
            <w:tcW w:w="237" w:type="pct"/>
            <w:tcBorders>
              <w:top w:val="single" w:sz="4" w:space="0" w:color="auto"/>
              <w:left w:val="single" w:sz="4" w:space="0" w:color="auto"/>
              <w:bottom w:val="single" w:sz="4" w:space="0" w:color="auto"/>
              <w:right w:val="single" w:sz="4" w:space="0" w:color="auto"/>
            </w:tcBorders>
            <w:hideMark/>
          </w:tcPr>
          <w:p w14:paraId="1FDA9E65"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20FB413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200A6A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E05404F"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3A80FE07" w14:textId="77777777" w:rsidR="00DC7D59" w:rsidRDefault="00DC7D59">
            <w:pPr>
              <w:pStyle w:val="TAL"/>
              <w:rPr>
                <w:sz w:val="16"/>
              </w:rPr>
            </w:pPr>
            <w:r>
              <w:rPr>
                <w:sz w:val="16"/>
              </w:rPr>
              <w:t>agreed</w:t>
            </w:r>
          </w:p>
        </w:tc>
      </w:tr>
      <w:tr w:rsidR="00DC7D59" w14:paraId="5DE096D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91FBF8C" w14:textId="77777777" w:rsidR="00DC7D59" w:rsidRDefault="00DC7D59">
            <w:pPr>
              <w:pStyle w:val="TAL"/>
              <w:rPr>
                <w:sz w:val="16"/>
              </w:rPr>
            </w:pPr>
            <w:r>
              <w:rPr>
                <w:sz w:val="16"/>
              </w:rPr>
              <w:t>C3-235566</w:t>
            </w:r>
          </w:p>
        </w:tc>
        <w:tc>
          <w:tcPr>
            <w:tcW w:w="1604" w:type="pct"/>
            <w:tcBorders>
              <w:top w:val="single" w:sz="4" w:space="0" w:color="auto"/>
              <w:left w:val="single" w:sz="4" w:space="0" w:color="auto"/>
              <w:bottom w:val="single" w:sz="4" w:space="0" w:color="auto"/>
              <w:right w:val="single" w:sz="4" w:space="0" w:color="auto"/>
            </w:tcBorders>
            <w:hideMark/>
          </w:tcPr>
          <w:p w14:paraId="420422CB" w14:textId="77777777" w:rsidR="00DC7D59" w:rsidRDefault="00DC7D59">
            <w:pPr>
              <w:pStyle w:val="TAL"/>
              <w:rPr>
                <w:sz w:val="16"/>
              </w:rPr>
            </w:pPr>
            <w:r>
              <w:rPr>
                <w:sz w:val="16"/>
              </w:rPr>
              <w:t xml:space="preserve">Updates to the Data Model for </w:t>
            </w:r>
            <w:proofErr w:type="spellStart"/>
            <w:r>
              <w:rPr>
                <w:sz w:val="16"/>
              </w:rPr>
              <w:t>Nnwdaf_EventsSubscription</w:t>
            </w:r>
            <w:proofErr w:type="spellEnd"/>
            <w:r>
              <w:rPr>
                <w:sz w:val="16"/>
              </w:rPr>
              <w:t xml:space="preserve"> Service API</w:t>
            </w:r>
          </w:p>
        </w:tc>
        <w:tc>
          <w:tcPr>
            <w:tcW w:w="515" w:type="pct"/>
            <w:tcBorders>
              <w:top w:val="single" w:sz="4" w:space="0" w:color="auto"/>
              <w:left w:val="single" w:sz="4" w:space="0" w:color="auto"/>
              <w:bottom w:val="single" w:sz="4" w:space="0" w:color="auto"/>
              <w:right w:val="single" w:sz="4" w:space="0" w:color="auto"/>
            </w:tcBorders>
            <w:hideMark/>
          </w:tcPr>
          <w:p w14:paraId="33B7AF49"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8CC441C"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3F5DAFAD" w14:textId="77777777" w:rsidR="00DC7D59" w:rsidRDefault="00DC7D59">
            <w:pPr>
              <w:pStyle w:val="TAL"/>
              <w:rPr>
                <w:sz w:val="16"/>
              </w:rPr>
            </w:pPr>
            <w:r>
              <w:rPr>
                <w:sz w:val="16"/>
              </w:rPr>
              <w:t>829</w:t>
            </w:r>
          </w:p>
        </w:tc>
        <w:tc>
          <w:tcPr>
            <w:tcW w:w="237" w:type="pct"/>
            <w:tcBorders>
              <w:top w:val="single" w:sz="4" w:space="0" w:color="auto"/>
              <w:left w:val="single" w:sz="4" w:space="0" w:color="auto"/>
              <w:bottom w:val="single" w:sz="4" w:space="0" w:color="auto"/>
              <w:right w:val="single" w:sz="4" w:space="0" w:color="auto"/>
            </w:tcBorders>
            <w:hideMark/>
          </w:tcPr>
          <w:p w14:paraId="082960F5"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6795A1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881077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907DFB5" w14:textId="77777777" w:rsidR="00DC7D59" w:rsidRDefault="00DC7D59">
            <w:pPr>
              <w:pStyle w:val="TAL"/>
              <w:rPr>
                <w:sz w:val="16"/>
              </w:rPr>
            </w:pPr>
            <w:proofErr w:type="spellStart"/>
            <w:r>
              <w:rPr>
                <w:sz w:val="16"/>
              </w:rPr>
              <w:t>eNetAE</w:t>
            </w:r>
            <w:proofErr w:type="spellEnd"/>
            <w:r>
              <w:rPr>
                <w:sz w:val="16"/>
              </w:rPr>
              <w:t xml:space="preserve">, </w:t>
            </w:r>
            <w:proofErr w:type="spellStart"/>
            <w:r>
              <w:rPr>
                <w:sz w:val="16"/>
              </w:rPr>
              <w:t>AIMLsys</w:t>
            </w:r>
            <w:proofErr w:type="spellEnd"/>
            <w:r>
              <w:rPr>
                <w:sz w:val="16"/>
              </w:rPr>
              <w:t>, eNA_Ph3</w:t>
            </w:r>
          </w:p>
        </w:tc>
        <w:tc>
          <w:tcPr>
            <w:tcW w:w="420" w:type="pct"/>
            <w:tcBorders>
              <w:top w:val="single" w:sz="4" w:space="0" w:color="auto"/>
              <w:left w:val="single" w:sz="4" w:space="0" w:color="auto"/>
              <w:bottom w:val="single" w:sz="4" w:space="0" w:color="auto"/>
              <w:right w:val="single" w:sz="4" w:space="0" w:color="auto"/>
            </w:tcBorders>
            <w:hideMark/>
          </w:tcPr>
          <w:p w14:paraId="7E1DF22D" w14:textId="77777777" w:rsidR="00DC7D59" w:rsidRDefault="00DC7D59">
            <w:pPr>
              <w:pStyle w:val="TAL"/>
              <w:rPr>
                <w:sz w:val="16"/>
              </w:rPr>
            </w:pPr>
            <w:r>
              <w:rPr>
                <w:sz w:val="16"/>
              </w:rPr>
              <w:t>agreed</w:t>
            </w:r>
          </w:p>
        </w:tc>
      </w:tr>
      <w:tr w:rsidR="00DC7D59" w14:paraId="1DE8390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C08997E" w14:textId="77777777" w:rsidR="00DC7D59" w:rsidRDefault="00DC7D59">
            <w:pPr>
              <w:pStyle w:val="TAL"/>
              <w:rPr>
                <w:sz w:val="16"/>
              </w:rPr>
            </w:pPr>
            <w:r>
              <w:rPr>
                <w:sz w:val="16"/>
              </w:rPr>
              <w:t>C3-235568</w:t>
            </w:r>
          </w:p>
        </w:tc>
        <w:tc>
          <w:tcPr>
            <w:tcW w:w="1604" w:type="pct"/>
            <w:tcBorders>
              <w:top w:val="single" w:sz="4" w:space="0" w:color="auto"/>
              <w:left w:val="single" w:sz="4" w:space="0" w:color="auto"/>
              <w:bottom w:val="single" w:sz="4" w:space="0" w:color="auto"/>
              <w:right w:val="single" w:sz="4" w:space="0" w:color="auto"/>
            </w:tcBorders>
            <w:hideMark/>
          </w:tcPr>
          <w:p w14:paraId="40F53E41" w14:textId="77777777" w:rsidR="00DC7D59" w:rsidRDefault="00DC7D59">
            <w:pPr>
              <w:pStyle w:val="TAL"/>
              <w:rPr>
                <w:sz w:val="16"/>
              </w:rPr>
            </w:pPr>
            <w:r>
              <w:rPr>
                <w:sz w:val="16"/>
              </w:rPr>
              <w:t>IETF RFC 7540, RFC 7807 obsoleted by RFC 9113 and RFC 9457 respectively</w:t>
            </w:r>
          </w:p>
        </w:tc>
        <w:tc>
          <w:tcPr>
            <w:tcW w:w="515" w:type="pct"/>
            <w:tcBorders>
              <w:top w:val="single" w:sz="4" w:space="0" w:color="auto"/>
              <w:left w:val="single" w:sz="4" w:space="0" w:color="auto"/>
              <w:bottom w:val="single" w:sz="4" w:space="0" w:color="auto"/>
              <w:right w:val="single" w:sz="4" w:space="0" w:color="auto"/>
            </w:tcBorders>
            <w:hideMark/>
          </w:tcPr>
          <w:p w14:paraId="1B622865"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1FB469EF"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750B4FD" w14:textId="77777777" w:rsidR="00DC7D59" w:rsidRDefault="00DC7D59">
            <w:pPr>
              <w:pStyle w:val="TAL"/>
              <w:rPr>
                <w:sz w:val="16"/>
              </w:rPr>
            </w:pPr>
            <w:r>
              <w:rPr>
                <w:sz w:val="16"/>
              </w:rPr>
              <w:t>832</w:t>
            </w:r>
          </w:p>
        </w:tc>
        <w:tc>
          <w:tcPr>
            <w:tcW w:w="237" w:type="pct"/>
            <w:tcBorders>
              <w:top w:val="single" w:sz="4" w:space="0" w:color="auto"/>
              <w:left w:val="single" w:sz="4" w:space="0" w:color="auto"/>
              <w:bottom w:val="single" w:sz="4" w:space="0" w:color="auto"/>
              <w:right w:val="single" w:sz="4" w:space="0" w:color="auto"/>
            </w:tcBorders>
            <w:hideMark/>
          </w:tcPr>
          <w:p w14:paraId="1E3C2C79"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582DA4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7FC91B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F6FBF1F"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D0402B1" w14:textId="77777777" w:rsidR="00DC7D59" w:rsidRDefault="00DC7D59">
            <w:pPr>
              <w:pStyle w:val="TAL"/>
              <w:rPr>
                <w:sz w:val="16"/>
              </w:rPr>
            </w:pPr>
            <w:r>
              <w:rPr>
                <w:sz w:val="16"/>
              </w:rPr>
              <w:t>agreed</w:t>
            </w:r>
          </w:p>
        </w:tc>
      </w:tr>
      <w:tr w:rsidR="00DC7D59" w14:paraId="5BE009D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0DFF38A" w14:textId="77777777" w:rsidR="00DC7D59" w:rsidRDefault="00DC7D59">
            <w:pPr>
              <w:pStyle w:val="TAL"/>
              <w:rPr>
                <w:sz w:val="16"/>
              </w:rPr>
            </w:pPr>
            <w:r>
              <w:rPr>
                <w:sz w:val="16"/>
              </w:rPr>
              <w:t>C3-235569</w:t>
            </w:r>
          </w:p>
        </w:tc>
        <w:tc>
          <w:tcPr>
            <w:tcW w:w="1604" w:type="pct"/>
            <w:tcBorders>
              <w:top w:val="single" w:sz="4" w:space="0" w:color="auto"/>
              <w:left w:val="single" w:sz="4" w:space="0" w:color="auto"/>
              <w:bottom w:val="single" w:sz="4" w:space="0" w:color="auto"/>
              <w:right w:val="single" w:sz="4" w:space="0" w:color="auto"/>
            </w:tcBorders>
            <w:hideMark/>
          </w:tcPr>
          <w:p w14:paraId="5A8EF1F6" w14:textId="77777777" w:rsidR="00DC7D59" w:rsidRDefault="00DC7D59">
            <w:pPr>
              <w:pStyle w:val="TAL"/>
              <w:rPr>
                <w:sz w:val="16"/>
              </w:rPr>
            </w:pPr>
            <w:r>
              <w:rPr>
                <w:sz w:val="16"/>
              </w:rPr>
              <w:t>IETF RFC 7540, RFC 7807 obsoleted by RFC 9113 and RFC 9457 respectively</w:t>
            </w:r>
          </w:p>
        </w:tc>
        <w:tc>
          <w:tcPr>
            <w:tcW w:w="515" w:type="pct"/>
            <w:tcBorders>
              <w:top w:val="single" w:sz="4" w:space="0" w:color="auto"/>
              <w:left w:val="single" w:sz="4" w:space="0" w:color="auto"/>
              <w:bottom w:val="single" w:sz="4" w:space="0" w:color="auto"/>
              <w:right w:val="single" w:sz="4" w:space="0" w:color="auto"/>
            </w:tcBorders>
            <w:hideMark/>
          </w:tcPr>
          <w:p w14:paraId="38E55BE2"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5202CE0F" w14:textId="77777777" w:rsidR="00DC7D59" w:rsidRDefault="00DC7D59">
            <w:pPr>
              <w:pStyle w:val="TAL"/>
              <w:rPr>
                <w:sz w:val="16"/>
              </w:rPr>
            </w:pPr>
            <w:r>
              <w:rPr>
                <w:sz w:val="16"/>
              </w:rPr>
              <w:t>29,521</w:t>
            </w:r>
          </w:p>
        </w:tc>
        <w:tc>
          <w:tcPr>
            <w:tcW w:w="248" w:type="pct"/>
            <w:tcBorders>
              <w:top w:val="single" w:sz="4" w:space="0" w:color="auto"/>
              <w:left w:val="single" w:sz="4" w:space="0" w:color="auto"/>
              <w:bottom w:val="single" w:sz="4" w:space="0" w:color="auto"/>
              <w:right w:val="single" w:sz="4" w:space="0" w:color="auto"/>
            </w:tcBorders>
            <w:hideMark/>
          </w:tcPr>
          <w:p w14:paraId="50A7F0F0" w14:textId="77777777" w:rsidR="00DC7D59" w:rsidRDefault="00DC7D59">
            <w:pPr>
              <w:pStyle w:val="TAL"/>
              <w:rPr>
                <w:sz w:val="16"/>
              </w:rPr>
            </w:pPr>
            <w:r>
              <w:rPr>
                <w:sz w:val="16"/>
              </w:rPr>
              <w:t>194</w:t>
            </w:r>
          </w:p>
        </w:tc>
        <w:tc>
          <w:tcPr>
            <w:tcW w:w="237" w:type="pct"/>
            <w:tcBorders>
              <w:top w:val="single" w:sz="4" w:space="0" w:color="auto"/>
              <w:left w:val="single" w:sz="4" w:space="0" w:color="auto"/>
              <w:bottom w:val="single" w:sz="4" w:space="0" w:color="auto"/>
              <w:right w:val="single" w:sz="4" w:space="0" w:color="auto"/>
            </w:tcBorders>
            <w:hideMark/>
          </w:tcPr>
          <w:p w14:paraId="55D2F8B5"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99C299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6F39C82"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AC7F23B"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03A49475" w14:textId="77777777" w:rsidR="00DC7D59" w:rsidRDefault="00DC7D59">
            <w:pPr>
              <w:pStyle w:val="TAL"/>
              <w:rPr>
                <w:sz w:val="16"/>
              </w:rPr>
            </w:pPr>
            <w:r>
              <w:rPr>
                <w:sz w:val="16"/>
              </w:rPr>
              <w:t>agreed</w:t>
            </w:r>
          </w:p>
        </w:tc>
      </w:tr>
      <w:tr w:rsidR="00DC7D59" w14:paraId="4E4088E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CE780C9" w14:textId="77777777" w:rsidR="00DC7D59" w:rsidRDefault="00DC7D59">
            <w:pPr>
              <w:pStyle w:val="TAL"/>
              <w:rPr>
                <w:sz w:val="16"/>
              </w:rPr>
            </w:pPr>
            <w:r>
              <w:rPr>
                <w:sz w:val="16"/>
              </w:rPr>
              <w:t>C3-235570</w:t>
            </w:r>
          </w:p>
        </w:tc>
        <w:tc>
          <w:tcPr>
            <w:tcW w:w="1604" w:type="pct"/>
            <w:tcBorders>
              <w:top w:val="single" w:sz="4" w:space="0" w:color="auto"/>
              <w:left w:val="single" w:sz="4" w:space="0" w:color="auto"/>
              <w:bottom w:val="single" w:sz="4" w:space="0" w:color="auto"/>
              <w:right w:val="single" w:sz="4" w:space="0" w:color="auto"/>
            </w:tcBorders>
            <w:hideMark/>
          </w:tcPr>
          <w:p w14:paraId="18447185" w14:textId="77777777" w:rsidR="00DC7D59" w:rsidRDefault="00DC7D59">
            <w:pPr>
              <w:pStyle w:val="TAL"/>
              <w:rPr>
                <w:sz w:val="16"/>
              </w:rPr>
            </w:pPr>
            <w:r>
              <w:rPr>
                <w:sz w:val="16"/>
              </w:rPr>
              <w:t>IETF RFC 7540, RFC 7807 obsoleted by RFC 9113 and RFC 9457 respectively</w:t>
            </w:r>
          </w:p>
        </w:tc>
        <w:tc>
          <w:tcPr>
            <w:tcW w:w="515" w:type="pct"/>
            <w:tcBorders>
              <w:top w:val="single" w:sz="4" w:space="0" w:color="auto"/>
              <w:left w:val="single" w:sz="4" w:space="0" w:color="auto"/>
              <w:bottom w:val="single" w:sz="4" w:space="0" w:color="auto"/>
              <w:right w:val="single" w:sz="4" w:space="0" w:color="auto"/>
            </w:tcBorders>
            <w:hideMark/>
          </w:tcPr>
          <w:p w14:paraId="14C3AE45"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32015453" w14:textId="77777777" w:rsidR="00DC7D59" w:rsidRDefault="00DC7D59">
            <w:pPr>
              <w:pStyle w:val="TAL"/>
              <w:rPr>
                <w:sz w:val="16"/>
              </w:rPr>
            </w:pPr>
            <w:r>
              <w:rPr>
                <w:sz w:val="16"/>
              </w:rPr>
              <w:t>29,535</w:t>
            </w:r>
          </w:p>
        </w:tc>
        <w:tc>
          <w:tcPr>
            <w:tcW w:w="248" w:type="pct"/>
            <w:tcBorders>
              <w:top w:val="single" w:sz="4" w:space="0" w:color="auto"/>
              <w:left w:val="single" w:sz="4" w:space="0" w:color="auto"/>
              <w:bottom w:val="single" w:sz="4" w:space="0" w:color="auto"/>
              <w:right w:val="single" w:sz="4" w:space="0" w:color="auto"/>
            </w:tcBorders>
            <w:hideMark/>
          </w:tcPr>
          <w:p w14:paraId="780CC406" w14:textId="77777777" w:rsidR="00DC7D59" w:rsidRDefault="00DC7D59">
            <w:pPr>
              <w:pStyle w:val="TAL"/>
              <w:rPr>
                <w:sz w:val="16"/>
              </w:rPr>
            </w:pPr>
            <w:r>
              <w:rPr>
                <w:sz w:val="16"/>
              </w:rPr>
              <w:t>44</w:t>
            </w:r>
          </w:p>
        </w:tc>
        <w:tc>
          <w:tcPr>
            <w:tcW w:w="237" w:type="pct"/>
            <w:tcBorders>
              <w:top w:val="single" w:sz="4" w:space="0" w:color="auto"/>
              <w:left w:val="single" w:sz="4" w:space="0" w:color="auto"/>
              <w:bottom w:val="single" w:sz="4" w:space="0" w:color="auto"/>
              <w:right w:val="single" w:sz="4" w:space="0" w:color="auto"/>
            </w:tcBorders>
            <w:hideMark/>
          </w:tcPr>
          <w:p w14:paraId="1CC90C2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7E3CBE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912E67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52032E1"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4F4CBECC" w14:textId="77777777" w:rsidR="00DC7D59" w:rsidRDefault="00DC7D59">
            <w:pPr>
              <w:pStyle w:val="TAL"/>
              <w:rPr>
                <w:sz w:val="16"/>
              </w:rPr>
            </w:pPr>
            <w:r>
              <w:rPr>
                <w:sz w:val="16"/>
              </w:rPr>
              <w:t>agreed</w:t>
            </w:r>
          </w:p>
        </w:tc>
      </w:tr>
      <w:tr w:rsidR="00DC7D59" w14:paraId="326F41C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CCFE161" w14:textId="77777777" w:rsidR="00DC7D59" w:rsidRDefault="00DC7D59">
            <w:pPr>
              <w:pStyle w:val="TAL"/>
              <w:rPr>
                <w:sz w:val="16"/>
              </w:rPr>
            </w:pPr>
            <w:r>
              <w:rPr>
                <w:sz w:val="16"/>
              </w:rPr>
              <w:t>C3-235571</w:t>
            </w:r>
          </w:p>
        </w:tc>
        <w:tc>
          <w:tcPr>
            <w:tcW w:w="1604" w:type="pct"/>
            <w:tcBorders>
              <w:top w:val="single" w:sz="4" w:space="0" w:color="auto"/>
              <w:left w:val="single" w:sz="4" w:space="0" w:color="auto"/>
              <w:bottom w:val="single" w:sz="4" w:space="0" w:color="auto"/>
              <w:right w:val="single" w:sz="4" w:space="0" w:color="auto"/>
            </w:tcBorders>
            <w:hideMark/>
          </w:tcPr>
          <w:p w14:paraId="6E05FE35" w14:textId="77777777" w:rsidR="00DC7D59" w:rsidRDefault="00DC7D59">
            <w:pPr>
              <w:pStyle w:val="TAL"/>
              <w:rPr>
                <w:sz w:val="16"/>
              </w:rPr>
            </w:pPr>
            <w:r>
              <w:rPr>
                <w:sz w:val="16"/>
              </w:rPr>
              <w:t xml:space="preserve">IETF RFC 7540, RFC 7807 obsoleted by RFC </w:t>
            </w:r>
            <w:r>
              <w:rPr>
                <w:sz w:val="16"/>
              </w:rPr>
              <w:lastRenderedPageBreak/>
              <w:t>9113 and RFC 9457 respectively</w:t>
            </w:r>
          </w:p>
        </w:tc>
        <w:tc>
          <w:tcPr>
            <w:tcW w:w="515" w:type="pct"/>
            <w:tcBorders>
              <w:top w:val="single" w:sz="4" w:space="0" w:color="auto"/>
              <w:left w:val="single" w:sz="4" w:space="0" w:color="auto"/>
              <w:bottom w:val="single" w:sz="4" w:space="0" w:color="auto"/>
              <w:right w:val="single" w:sz="4" w:space="0" w:color="auto"/>
            </w:tcBorders>
            <w:hideMark/>
          </w:tcPr>
          <w:p w14:paraId="76F62B64" w14:textId="77777777" w:rsidR="00DC7D59" w:rsidRDefault="00DC7D59">
            <w:pPr>
              <w:pStyle w:val="TAL"/>
              <w:rPr>
                <w:sz w:val="16"/>
              </w:rPr>
            </w:pPr>
            <w:r>
              <w:rPr>
                <w:sz w:val="16"/>
              </w:rPr>
              <w:lastRenderedPageBreak/>
              <w:t xml:space="preserve">China </w:t>
            </w:r>
            <w:r>
              <w:rPr>
                <w:sz w:val="16"/>
              </w:rPr>
              <w:lastRenderedPageBreak/>
              <w:t>Mobile</w:t>
            </w:r>
          </w:p>
        </w:tc>
        <w:tc>
          <w:tcPr>
            <w:tcW w:w="306" w:type="pct"/>
            <w:tcBorders>
              <w:top w:val="single" w:sz="4" w:space="0" w:color="auto"/>
              <w:left w:val="single" w:sz="4" w:space="0" w:color="auto"/>
              <w:bottom w:val="single" w:sz="4" w:space="0" w:color="auto"/>
              <w:right w:val="single" w:sz="4" w:space="0" w:color="auto"/>
            </w:tcBorders>
            <w:hideMark/>
          </w:tcPr>
          <w:p w14:paraId="5CEB8A25" w14:textId="77777777" w:rsidR="00DC7D59" w:rsidRDefault="00DC7D59">
            <w:pPr>
              <w:pStyle w:val="TAL"/>
              <w:rPr>
                <w:sz w:val="16"/>
              </w:rPr>
            </w:pPr>
            <w:r>
              <w:rPr>
                <w:sz w:val="16"/>
              </w:rPr>
              <w:lastRenderedPageBreak/>
              <w:t>29,575</w:t>
            </w:r>
          </w:p>
        </w:tc>
        <w:tc>
          <w:tcPr>
            <w:tcW w:w="248" w:type="pct"/>
            <w:tcBorders>
              <w:top w:val="single" w:sz="4" w:space="0" w:color="auto"/>
              <w:left w:val="single" w:sz="4" w:space="0" w:color="auto"/>
              <w:bottom w:val="single" w:sz="4" w:space="0" w:color="auto"/>
              <w:right w:val="single" w:sz="4" w:space="0" w:color="auto"/>
            </w:tcBorders>
            <w:hideMark/>
          </w:tcPr>
          <w:p w14:paraId="531FA028" w14:textId="77777777" w:rsidR="00DC7D59" w:rsidRDefault="00DC7D59">
            <w:pPr>
              <w:pStyle w:val="TAL"/>
              <w:rPr>
                <w:sz w:val="16"/>
              </w:rPr>
            </w:pPr>
            <w:r>
              <w:rPr>
                <w:sz w:val="16"/>
              </w:rPr>
              <w:t>72</w:t>
            </w:r>
          </w:p>
        </w:tc>
        <w:tc>
          <w:tcPr>
            <w:tcW w:w="237" w:type="pct"/>
            <w:tcBorders>
              <w:top w:val="single" w:sz="4" w:space="0" w:color="auto"/>
              <w:left w:val="single" w:sz="4" w:space="0" w:color="auto"/>
              <w:bottom w:val="single" w:sz="4" w:space="0" w:color="auto"/>
              <w:right w:val="single" w:sz="4" w:space="0" w:color="auto"/>
            </w:tcBorders>
            <w:hideMark/>
          </w:tcPr>
          <w:p w14:paraId="7F4FFBE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A7F401B" w14:textId="77777777" w:rsidR="00DC7D59" w:rsidRDefault="00DC7D59">
            <w:pPr>
              <w:pStyle w:val="TAL"/>
              <w:rPr>
                <w:sz w:val="16"/>
              </w:rPr>
            </w:pPr>
            <w:r>
              <w:rPr>
                <w:sz w:val="16"/>
              </w:rPr>
              <w:t>Rel-</w:t>
            </w:r>
            <w:r>
              <w:rPr>
                <w:sz w:val="16"/>
              </w:rPr>
              <w:lastRenderedPageBreak/>
              <w:t>18</w:t>
            </w:r>
          </w:p>
        </w:tc>
        <w:tc>
          <w:tcPr>
            <w:tcW w:w="220" w:type="pct"/>
            <w:tcBorders>
              <w:top w:val="single" w:sz="4" w:space="0" w:color="auto"/>
              <w:left w:val="single" w:sz="4" w:space="0" w:color="auto"/>
              <w:bottom w:val="single" w:sz="4" w:space="0" w:color="auto"/>
              <w:right w:val="single" w:sz="4" w:space="0" w:color="auto"/>
            </w:tcBorders>
            <w:hideMark/>
          </w:tcPr>
          <w:p w14:paraId="3ECB2366" w14:textId="77777777" w:rsidR="00DC7D59" w:rsidRDefault="00DC7D59">
            <w:pPr>
              <w:pStyle w:val="TAL"/>
              <w:rPr>
                <w:sz w:val="16"/>
              </w:rPr>
            </w:pPr>
            <w:r>
              <w:rPr>
                <w:sz w:val="16"/>
              </w:rPr>
              <w:lastRenderedPageBreak/>
              <w:t>F</w:t>
            </w:r>
          </w:p>
        </w:tc>
        <w:tc>
          <w:tcPr>
            <w:tcW w:w="749" w:type="pct"/>
            <w:tcBorders>
              <w:top w:val="single" w:sz="4" w:space="0" w:color="auto"/>
              <w:left w:val="single" w:sz="4" w:space="0" w:color="auto"/>
              <w:bottom w:val="single" w:sz="4" w:space="0" w:color="auto"/>
              <w:right w:val="single" w:sz="4" w:space="0" w:color="auto"/>
            </w:tcBorders>
            <w:hideMark/>
          </w:tcPr>
          <w:p w14:paraId="1219E6DC"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06BA417E" w14:textId="77777777" w:rsidR="00DC7D59" w:rsidRDefault="00DC7D59">
            <w:pPr>
              <w:pStyle w:val="TAL"/>
              <w:rPr>
                <w:sz w:val="16"/>
              </w:rPr>
            </w:pPr>
            <w:r>
              <w:rPr>
                <w:sz w:val="16"/>
              </w:rPr>
              <w:t>agreed</w:t>
            </w:r>
          </w:p>
        </w:tc>
      </w:tr>
      <w:tr w:rsidR="00DC7D59" w14:paraId="51F14D7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13A9826" w14:textId="77777777" w:rsidR="00DC7D59" w:rsidRDefault="00DC7D59">
            <w:pPr>
              <w:pStyle w:val="TAL"/>
              <w:rPr>
                <w:sz w:val="16"/>
              </w:rPr>
            </w:pPr>
            <w:r>
              <w:rPr>
                <w:sz w:val="16"/>
              </w:rPr>
              <w:t>C3-235572</w:t>
            </w:r>
          </w:p>
        </w:tc>
        <w:tc>
          <w:tcPr>
            <w:tcW w:w="1604" w:type="pct"/>
            <w:tcBorders>
              <w:top w:val="single" w:sz="4" w:space="0" w:color="auto"/>
              <w:left w:val="single" w:sz="4" w:space="0" w:color="auto"/>
              <w:bottom w:val="single" w:sz="4" w:space="0" w:color="auto"/>
              <w:right w:val="single" w:sz="4" w:space="0" w:color="auto"/>
            </w:tcBorders>
            <w:hideMark/>
          </w:tcPr>
          <w:p w14:paraId="6FEBE07D" w14:textId="77777777" w:rsidR="00DC7D59" w:rsidRDefault="00DC7D59">
            <w:pPr>
              <w:pStyle w:val="TAL"/>
              <w:rPr>
                <w:sz w:val="16"/>
              </w:rPr>
            </w:pPr>
            <w:r>
              <w:rPr>
                <w:sz w:val="16"/>
              </w:rPr>
              <w:t>IETF RFC 7540, RFC 7807 obsoleted by RFC 9113 and RFC 9457 respectively</w:t>
            </w:r>
          </w:p>
        </w:tc>
        <w:tc>
          <w:tcPr>
            <w:tcW w:w="515" w:type="pct"/>
            <w:tcBorders>
              <w:top w:val="single" w:sz="4" w:space="0" w:color="auto"/>
              <w:left w:val="single" w:sz="4" w:space="0" w:color="auto"/>
              <w:bottom w:val="single" w:sz="4" w:space="0" w:color="auto"/>
              <w:right w:val="single" w:sz="4" w:space="0" w:color="auto"/>
            </w:tcBorders>
            <w:hideMark/>
          </w:tcPr>
          <w:p w14:paraId="471010D3"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4E623A67" w14:textId="77777777" w:rsidR="00DC7D59" w:rsidRDefault="00DC7D59">
            <w:pPr>
              <w:pStyle w:val="TAL"/>
              <w:rPr>
                <w:sz w:val="16"/>
              </w:rPr>
            </w:pPr>
            <w:r>
              <w:rPr>
                <w:sz w:val="16"/>
              </w:rPr>
              <w:t>29,576</w:t>
            </w:r>
          </w:p>
        </w:tc>
        <w:tc>
          <w:tcPr>
            <w:tcW w:w="248" w:type="pct"/>
            <w:tcBorders>
              <w:top w:val="single" w:sz="4" w:space="0" w:color="auto"/>
              <w:left w:val="single" w:sz="4" w:space="0" w:color="auto"/>
              <w:bottom w:val="single" w:sz="4" w:space="0" w:color="auto"/>
              <w:right w:val="single" w:sz="4" w:space="0" w:color="auto"/>
            </w:tcBorders>
            <w:hideMark/>
          </w:tcPr>
          <w:p w14:paraId="296773C3" w14:textId="77777777" w:rsidR="00DC7D59" w:rsidRDefault="00DC7D59">
            <w:pPr>
              <w:pStyle w:val="TAL"/>
              <w:rPr>
                <w:sz w:val="16"/>
              </w:rPr>
            </w:pPr>
            <w:r>
              <w:rPr>
                <w:sz w:val="16"/>
              </w:rPr>
              <w:t>49</w:t>
            </w:r>
          </w:p>
        </w:tc>
        <w:tc>
          <w:tcPr>
            <w:tcW w:w="237" w:type="pct"/>
            <w:tcBorders>
              <w:top w:val="single" w:sz="4" w:space="0" w:color="auto"/>
              <w:left w:val="single" w:sz="4" w:space="0" w:color="auto"/>
              <w:bottom w:val="single" w:sz="4" w:space="0" w:color="auto"/>
              <w:right w:val="single" w:sz="4" w:space="0" w:color="auto"/>
            </w:tcBorders>
            <w:hideMark/>
          </w:tcPr>
          <w:p w14:paraId="00D0BA5D"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28A2FF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A5E063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42082B5"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5E432BB9" w14:textId="77777777" w:rsidR="00DC7D59" w:rsidRDefault="00DC7D59">
            <w:pPr>
              <w:pStyle w:val="TAL"/>
              <w:rPr>
                <w:sz w:val="16"/>
              </w:rPr>
            </w:pPr>
            <w:r>
              <w:rPr>
                <w:sz w:val="16"/>
              </w:rPr>
              <w:t>agreed</w:t>
            </w:r>
          </w:p>
        </w:tc>
      </w:tr>
      <w:tr w:rsidR="00DC7D59" w14:paraId="3197AC3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135D8B3" w14:textId="77777777" w:rsidR="00DC7D59" w:rsidRDefault="00DC7D59">
            <w:pPr>
              <w:pStyle w:val="TAL"/>
              <w:rPr>
                <w:sz w:val="16"/>
              </w:rPr>
            </w:pPr>
            <w:r>
              <w:rPr>
                <w:sz w:val="16"/>
              </w:rPr>
              <w:t>C3-235573</w:t>
            </w:r>
          </w:p>
        </w:tc>
        <w:tc>
          <w:tcPr>
            <w:tcW w:w="1604" w:type="pct"/>
            <w:tcBorders>
              <w:top w:val="single" w:sz="4" w:space="0" w:color="auto"/>
              <w:left w:val="single" w:sz="4" w:space="0" w:color="auto"/>
              <w:bottom w:val="single" w:sz="4" w:space="0" w:color="auto"/>
              <w:right w:val="single" w:sz="4" w:space="0" w:color="auto"/>
            </w:tcBorders>
            <w:hideMark/>
          </w:tcPr>
          <w:p w14:paraId="79C71846" w14:textId="77777777" w:rsidR="00DC7D59" w:rsidRDefault="00DC7D59">
            <w:pPr>
              <w:pStyle w:val="TAL"/>
              <w:rPr>
                <w:sz w:val="16"/>
              </w:rPr>
            </w:pPr>
            <w:r>
              <w:rPr>
                <w:sz w:val="16"/>
              </w:rPr>
              <w:t>IETF HTTP RFCs obsoleted by RFCs 9110, 9111, 9112 and 9113</w:t>
            </w:r>
          </w:p>
        </w:tc>
        <w:tc>
          <w:tcPr>
            <w:tcW w:w="515" w:type="pct"/>
            <w:tcBorders>
              <w:top w:val="single" w:sz="4" w:space="0" w:color="auto"/>
              <w:left w:val="single" w:sz="4" w:space="0" w:color="auto"/>
              <w:bottom w:val="single" w:sz="4" w:space="0" w:color="auto"/>
              <w:right w:val="single" w:sz="4" w:space="0" w:color="auto"/>
            </w:tcBorders>
            <w:hideMark/>
          </w:tcPr>
          <w:p w14:paraId="65FB400C"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72D4E7B2" w14:textId="77777777" w:rsidR="00DC7D59" w:rsidRDefault="00DC7D59">
            <w:pPr>
              <w:pStyle w:val="TAL"/>
              <w:rPr>
                <w:sz w:val="16"/>
              </w:rPr>
            </w:pPr>
            <w:r>
              <w:rPr>
                <w:sz w:val="16"/>
              </w:rPr>
              <w:t>29,538</w:t>
            </w:r>
          </w:p>
        </w:tc>
        <w:tc>
          <w:tcPr>
            <w:tcW w:w="248" w:type="pct"/>
            <w:tcBorders>
              <w:top w:val="single" w:sz="4" w:space="0" w:color="auto"/>
              <w:left w:val="single" w:sz="4" w:space="0" w:color="auto"/>
              <w:bottom w:val="single" w:sz="4" w:space="0" w:color="auto"/>
              <w:right w:val="single" w:sz="4" w:space="0" w:color="auto"/>
            </w:tcBorders>
            <w:hideMark/>
          </w:tcPr>
          <w:p w14:paraId="6CC9819C" w14:textId="77777777" w:rsidR="00DC7D59" w:rsidRDefault="00DC7D59">
            <w:pPr>
              <w:pStyle w:val="TAL"/>
              <w:rPr>
                <w:sz w:val="16"/>
              </w:rPr>
            </w:pPr>
            <w:r>
              <w:rPr>
                <w:sz w:val="16"/>
              </w:rPr>
              <w:t>42</w:t>
            </w:r>
          </w:p>
        </w:tc>
        <w:tc>
          <w:tcPr>
            <w:tcW w:w="237" w:type="pct"/>
            <w:tcBorders>
              <w:top w:val="single" w:sz="4" w:space="0" w:color="auto"/>
              <w:left w:val="single" w:sz="4" w:space="0" w:color="auto"/>
              <w:bottom w:val="single" w:sz="4" w:space="0" w:color="auto"/>
              <w:right w:val="single" w:sz="4" w:space="0" w:color="auto"/>
            </w:tcBorders>
            <w:hideMark/>
          </w:tcPr>
          <w:p w14:paraId="097E37E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A32967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1C34A5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C08CAA6"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4852F541" w14:textId="77777777" w:rsidR="00DC7D59" w:rsidRDefault="00DC7D59">
            <w:pPr>
              <w:pStyle w:val="TAL"/>
              <w:rPr>
                <w:sz w:val="16"/>
              </w:rPr>
            </w:pPr>
            <w:r>
              <w:rPr>
                <w:sz w:val="16"/>
              </w:rPr>
              <w:t>agreed</w:t>
            </w:r>
          </w:p>
        </w:tc>
      </w:tr>
      <w:tr w:rsidR="00DC7D59" w14:paraId="6E5313D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2B749AC" w14:textId="77777777" w:rsidR="00DC7D59" w:rsidRDefault="00DC7D59">
            <w:pPr>
              <w:pStyle w:val="TAL"/>
              <w:rPr>
                <w:sz w:val="16"/>
              </w:rPr>
            </w:pPr>
            <w:r>
              <w:rPr>
                <w:sz w:val="16"/>
              </w:rPr>
              <w:t>C3-235574</w:t>
            </w:r>
          </w:p>
        </w:tc>
        <w:tc>
          <w:tcPr>
            <w:tcW w:w="1604" w:type="pct"/>
            <w:tcBorders>
              <w:top w:val="single" w:sz="4" w:space="0" w:color="auto"/>
              <w:left w:val="single" w:sz="4" w:space="0" w:color="auto"/>
              <w:bottom w:val="single" w:sz="4" w:space="0" w:color="auto"/>
              <w:right w:val="single" w:sz="4" w:space="0" w:color="auto"/>
            </w:tcBorders>
            <w:hideMark/>
          </w:tcPr>
          <w:p w14:paraId="6C921716" w14:textId="77777777" w:rsidR="00DC7D59" w:rsidRDefault="00DC7D59">
            <w:pPr>
              <w:pStyle w:val="TAL"/>
              <w:rPr>
                <w:sz w:val="16"/>
              </w:rPr>
            </w:pPr>
            <w:r>
              <w:rPr>
                <w:sz w:val="16"/>
              </w:rPr>
              <w:t>Support of subscription to flow level events</w:t>
            </w:r>
          </w:p>
        </w:tc>
        <w:tc>
          <w:tcPr>
            <w:tcW w:w="515" w:type="pct"/>
            <w:tcBorders>
              <w:top w:val="single" w:sz="4" w:space="0" w:color="auto"/>
              <w:left w:val="single" w:sz="4" w:space="0" w:color="auto"/>
              <w:bottom w:val="single" w:sz="4" w:space="0" w:color="auto"/>
              <w:right w:val="single" w:sz="4" w:space="0" w:color="auto"/>
            </w:tcBorders>
            <w:hideMark/>
          </w:tcPr>
          <w:p w14:paraId="3B8C8B66" w14:textId="77777777" w:rsidR="00DC7D59" w:rsidRDefault="00DC7D59">
            <w:pPr>
              <w:pStyle w:val="TAL"/>
              <w:rPr>
                <w:sz w:val="16"/>
              </w:rPr>
            </w:pPr>
            <w:r>
              <w:rPr>
                <w:sz w:val="16"/>
              </w:rPr>
              <w:t>China Mobile, Huawei, 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9CC8AD2"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56F647B2" w14:textId="77777777" w:rsidR="00DC7D59" w:rsidRDefault="00DC7D59">
            <w:pPr>
              <w:pStyle w:val="TAL"/>
              <w:rPr>
                <w:sz w:val="16"/>
              </w:rPr>
            </w:pPr>
            <w:r>
              <w:rPr>
                <w:sz w:val="16"/>
              </w:rPr>
              <w:t>755</w:t>
            </w:r>
          </w:p>
        </w:tc>
        <w:tc>
          <w:tcPr>
            <w:tcW w:w="237" w:type="pct"/>
            <w:tcBorders>
              <w:top w:val="single" w:sz="4" w:space="0" w:color="auto"/>
              <w:left w:val="single" w:sz="4" w:space="0" w:color="auto"/>
              <w:bottom w:val="single" w:sz="4" w:space="0" w:color="auto"/>
              <w:right w:val="single" w:sz="4" w:space="0" w:color="auto"/>
            </w:tcBorders>
            <w:hideMark/>
          </w:tcPr>
          <w:p w14:paraId="4129545A"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6995CE9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324800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A4F82D4"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775AB808" w14:textId="77777777" w:rsidR="00DC7D59" w:rsidRDefault="00DC7D59">
            <w:pPr>
              <w:pStyle w:val="TAL"/>
              <w:rPr>
                <w:sz w:val="16"/>
              </w:rPr>
            </w:pPr>
            <w:r>
              <w:rPr>
                <w:sz w:val="16"/>
              </w:rPr>
              <w:t>agreed</w:t>
            </w:r>
          </w:p>
        </w:tc>
      </w:tr>
      <w:tr w:rsidR="00DC7D59" w14:paraId="30C416A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42E53B7" w14:textId="77777777" w:rsidR="00DC7D59" w:rsidRDefault="00DC7D59">
            <w:pPr>
              <w:pStyle w:val="TAL"/>
              <w:rPr>
                <w:sz w:val="16"/>
              </w:rPr>
            </w:pPr>
            <w:r>
              <w:rPr>
                <w:sz w:val="16"/>
              </w:rPr>
              <w:t>C3-235575</w:t>
            </w:r>
          </w:p>
        </w:tc>
        <w:tc>
          <w:tcPr>
            <w:tcW w:w="1604" w:type="pct"/>
            <w:tcBorders>
              <w:top w:val="single" w:sz="4" w:space="0" w:color="auto"/>
              <w:left w:val="single" w:sz="4" w:space="0" w:color="auto"/>
              <w:bottom w:val="single" w:sz="4" w:space="0" w:color="auto"/>
              <w:right w:val="single" w:sz="4" w:space="0" w:color="auto"/>
            </w:tcBorders>
            <w:hideMark/>
          </w:tcPr>
          <w:p w14:paraId="004E5725" w14:textId="77777777" w:rsidR="00DC7D59" w:rsidRDefault="00DC7D59">
            <w:pPr>
              <w:pStyle w:val="TAL"/>
              <w:rPr>
                <w:sz w:val="16"/>
              </w:rPr>
            </w:pPr>
            <w:r>
              <w:rPr>
                <w:sz w:val="16"/>
              </w:rPr>
              <w:t>Support of subscription to flow level events</w:t>
            </w:r>
          </w:p>
        </w:tc>
        <w:tc>
          <w:tcPr>
            <w:tcW w:w="515" w:type="pct"/>
            <w:tcBorders>
              <w:top w:val="single" w:sz="4" w:space="0" w:color="auto"/>
              <w:left w:val="single" w:sz="4" w:space="0" w:color="auto"/>
              <w:bottom w:val="single" w:sz="4" w:space="0" w:color="auto"/>
              <w:right w:val="single" w:sz="4" w:space="0" w:color="auto"/>
            </w:tcBorders>
            <w:hideMark/>
          </w:tcPr>
          <w:p w14:paraId="5871DABD" w14:textId="77777777" w:rsidR="00DC7D59" w:rsidRDefault="00DC7D59">
            <w:pPr>
              <w:pStyle w:val="TAL"/>
              <w:rPr>
                <w:sz w:val="16"/>
              </w:rPr>
            </w:pPr>
            <w:r>
              <w:rPr>
                <w:sz w:val="16"/>
              </w:rPr>
              <w:t>China Mobile, Huawei, 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2E17CA0"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3F76C092" w14:textId="77777777" w:rsidR="00DC7D59" w:rsidRDefault="00DC7D59">
            <w:pPr>
              <w:pStyle w:val="TAL"/>
              <w:rPr>
                <w:sz w:val="16"/>
              </w:rPr>
            </w:pPr>
            <w:r>
              <w:rPr>
                <w:sz w:val="16"/>
              </w:rPr>
              <w:t>551</w:t>
            </w:r>
          </w:p>
        </w:tc>
        <w:tc>
          <w:tcPr>
            <w:tcW w:w="237" w:type="pct"/>
            <w:tcBorders>
              <w:top w:val="single" w:sz="4" w:space="0" w:color="auto"/>
              <w:left w:val="single" w:sz="4" w:space="0" w:color="auto"/>
              <w:bottom w:val="single" w:sz="4" w:space="0" w:color="auto"/>
              <w:right w:val="single" w:sz="4" w:space="0" w:color="auto"/>
            </w:tcBorders>
            <w:hideMark/>
          </w:tcPr>
          <w:p w14:paraId="49C66E97"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5C8D709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9264E7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D9D08BF"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5C652EDF" w14:textId="77777777" w:rsidR="00DC7D59" w:rsidRDefault="00DC7D59">
            <w:pPr>
              <w:pStyle w:val="TAL"/>
              <w:rPr>
                <w:sz w:val="16"/>
              </w:rPr>
            </w:pPr>
            <w:r>
              <w:rPr>
                <w:sz w:val="16"/>
              </w:rPr>
              <w:t>agreed</w:t>
            </w:r>
          </w:p>
        </w:tc>
      </w:tr>
      <w:tr w:rsidR="00DC7D59" w14:paraId="10F90F5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DA5BEE3" w14:textId="77777777" w:rsidR="00DC7D59" w:rsidRDefault="00DC7D59">
            <w:pPr>
              <w:pStyle w:val="TAL"/>
              <w:rPr>
                <w:sz w:val="16"/>
              </w:rPr>
            </w:pPr>
            <w:r>
              <w:rPr>
                <w:sz w:val="16"/>
              </w:rPr>
              <w:t>C3-235576</w:t>
            </w:r>
          </w:p>
        </w:tc>
        <w:tc>
          <w:tcPr>
            <w:tcW w:w="1604" w:type="pct"/>
            <w:tcBorders>
              <w:top w:val="single" w:sz="4" w:space="0" w:color="auto"/>
              <w:left w:val="single" w:sz="4" w:space="0" w:color="auto"/>
              <w:bottom w:val="single" w:sz="4" w:space="0" w:color="auto"/>
              <w:right w:val="single" w:sz="4" w:space="0" w:color="auto"/>
            </w:tcBorders>
            <w:hideMark/>
          </w:tcPr>
          <w:p w14:paraId="0A98E97A" w14:textId="77777777" w:rsidR="00DC7D59" w:rsidRDefault="00DC7D59">
            <w:pPr>
              <w:pStyle w:val="TAL"/>
              <w:rPr>
                <w:sz w:val="16"/>
              </w:rPr>
            </w:pPr>
            <w:r>
              <w:rPr>
                <w:sz w:val="16"/>
              </w:rPr>
              <w:t>New IE(Service KPI) in Service API publish request</w:t>
            </w:r>
          </w:p>
        </w:tc>
        <w:tc>
          <w:tcPr>
            <w:tcW w:w="515" w:type="pct"/>
            <w:tcBorders>
              <w:top w:val="single" w:sz="4" w:space="0" w:color="auto"/>
              <w:left w:val="single" w:sz="4" w:space="0" w:color="auto"/>
              <w:bottom w:val="single" w:sz="4" w:space="0" w:color="auto"/>
              <w:right w:val="single" w:sz="4" w:space="0" w:color="auto"/>
            </w:tcBorders>
            <w:hideMark/>
          </w:tcPr>
          <w:p w14:paraId="2741AD16"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1D99EE93"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35623F1E" w14:textId="77777777" w:rsidR="00DC7D59" w:rsidRDefault="00DC7D59">
            <w:pPr>
              <w:pStyle w:val="TAL"/>
              <w:rPr>
                <w:sz w:val="16"/>
              </w:rPr>
            </w:pPr>
            <w:r>
              <w:rPr>
                <w:sz w:val="16"/>
              </w:rPr>
              <w:t>331</w:t>
            </w:r>
          </w:p>
        </w:tc>
        <w:tc>
          <w:tcPr>
            <w:tcW w:w="237" w:type="pct"/>
            <w:tcBorders>
              <w:top w:val="single" w:sz="4" w:space="0" w:color="auto"/>
              <w:left w:val="single" w:sz="4" w:space="0" w:color="auto"/>
              <w:bottom w:val="single" w:sz="4" w:space="0" w:color="auto"/>
              <w:right w:val="single" w:sz="4" w:space="0" w:color="auto"/>
            </w:tcBorders>
            <w:hideMark/>
          </w:tcPr>
          <w:p w14:paraId="151C20D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324A1C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F5E7E8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72895A6"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7B01D944" w14:textId="77777777" w:rsidR="00DC7D59" w:rsidRDefault="00DC7D59">
            <w:pPr>
              <w:pStyle w:val="TAL"/>
              <w:rPr>
                <w:sz w:val="16"/>
              </w:rPr>
            </w:pPr>
            <w:r>
              <w:rPr>
                <w:sz w:val="16"/>
              </w:rPr>
              <w:t>agreed</w:t>
            </w:r>
          </w:p>
        </w:tc>
      </w:tr>
      <w:tr w:rsidR="00DC7D59" w14:paraId="4967951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DCE96BC" w14:textId="77777777" w:rsidR="00DC7D59" w:rsidRDefault="00DC7D59">
            <w:pPr>
              <w:pStyle w:val="TAL"/>
              <w:rPr>
                <w:sz w:val="16"/>
              </w:rPr>
            </w:pPr>
            <w:r>
              <w:rPr>
                <w:sz w:val="16"/>
              </w:rPr>
              <w:t>C3-235581</w:t>
            </w:r>
          </w:p>
        </w:tc>
        <w:tc>
          <w:tcPr>
            <w:tcW w:w="1604" w:type="pct"/>
            <w:tcBorders>
              <w:top w:val="single" w:sz="4" w:space="0" w:color="auto"/>
              <w:left w:val="single" w:sz="4" w:space="0" w:color="auto"/>
              <w:bottom w:val="single" w:sz="4" w:space="0" w:color="auto"/>
              <w:right w:val="single" w:sz="4" w:space="0" w:color="auto"/>
            </w:tcBorders>
            <w:hideMark/>
          </w:tcPr>
          <w:p w14:paraId="39797620" w14:textId="77777777" w:rsidR="00DC7D59" w:rsidRDefault="00DC7D59">
            <w:pPr>
              <w:pStyle w:val="TAL"/>
              <w:rPr>
                <w:sz w:val="16"/>
              </w:rPr>
            </w:pPr>
            <w:r>
              <w:rPr>
                <w:sz w:val="16"/>
              </w:rPr>
              <w:t>Clarification of PCF authorization during SM policy association establishment</w:t>
            </w:r>
          </w:p>
        </w:tc>
        <w:tc>
          <w:tcPr>
            <w:tcW w:w="515" w:type="pct"/>
            <w:tcBorders>
              <w:top w:val="single" w:sz="4" w:space="0" w:color="auto"/>
              <w:left w:val="single" w:sz="4" w:space="0" w:color="auto"/>
              <w:bottom w:val="single" w:sz="4" w:space="0" w:color="auto"/>
              <w:right w:val="single" w:sz="4" w:space="0" w:color="auto"/>
            </w:tcBorders>
            <w:hideMark/>
          </w:tcPr>
          <w:p w14:paraId="03B57C93"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478C9CC"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08E2925F" w14:textId="77777777" w:rsidR="00DC7D59" w:rsidRDefault="00DC7D59">
            <w:pPr>
              <w:pStyle w:val="TAL"/>
              <w:rPr>
                <w:sz w:val="16"/>
              </w:rPr>
            </w:pPr>
            <w:r>
              <w:rPr>
                <w:sz w:val="16"/>
              </w:rPr>
              <w:t>1172</w:t>
            </w:r>
          </w:p>
        </w:tc>
        <w:tc>
          <w:tcPr>
            <w:tcW w:w="237" w:type="pct"/>
            <w:tcBorders>
              <w:top w:val="single" w:sz="4" w:space="0" w:color="auto"/>
              <w:left w:val="single" w:sz="4" w:space="0" w:color="auto"/>
              <w:bottom w:val="single" w:sz="4" w:space="0" w:color="auto"/>
              <w:right w:val="single" w:sz="4" w:space="0" w:color="auto"/>
            </w:tcBorders>
            <w:hideMark/>
          </w:tcPr>
          <w:p w14:paraId="7715F24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FFC1DE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61402D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8BE6086" w14:textId="77777777" w:rsidR="00DC7D59" w:rsidRDefault="00DC7D59">
            <w:pPr>
              <w:pStyle w:val="TAL"/>
              <w:rPr>
                <w:sz w:val="16"/>
              </w:rPr>
            </w:pPr>
            <w:r>
              <w:rPr>
                <w:sz w:val="16"/>
              </w:rPr>
              <w:t>SMPC18</w:t>
            </w:r>
          </w:p>
        </w:tc>
        <w:tc>
          <w:tcPr>
            <w:tcW w:w="420" w:type="pct"/>
            <w:tcBorders>
              <w:top w:val="single" w:sz="4" w:space="0" w:color="auto"/>
              <w:left w:val="single" w:sz="4" w:space="0" w:color="auto"/>
              <w:bottom w:val="single" w:sz="4" w:space="0" w:color="auto"/>
              <w:right w:val="single" w:sz="4" w:space="0" w:color="auto"/>
            </w:tcBorders>
            <w:hideMark/>
          </w:tcPr>
          <w:p w14:paraId="6A89F421" w14:textId="77777777" w:rsidR="00DC7D59" w:rsidRDefault="00DC7D59">
            <w:pPr>
              <w:pStyle w:val="TAL"/>
              <w:rPr>
                <w:sz w:val="16"/>
              </w:rPr>
            </w:pPr>
            <w:r>
              <w:rPr>
                <w:sz w:val="16"/>
              </w:rPr>
              <w:t>agreed</w:t>
            </w:r>
          </w:p>
        </w:tc>
      </w:tr>
      <w:tr w:rsidR="00DC7D59" w14:paraId="205C449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5CE896A" w14:textId="77777777" w:rsidR="00DC7D59" w:rsidRDefault="00DC7D59">
            <w:pPr>
              <w:pStyle w:val="TAL"/>
              <w:rPr>
                <w:sz w:val="16"/>
              </w:rPr>
            </w:pPr>
            <w:r>
              <w:rPr>
                <w:sz w:val="16"/>
              </w:rPr>
              <w:t>C3-235582</w:t>
            </w:r>
          </w:p>
        </w:tc>
        <w:tc>
          <w:tcPr>
            <w:tcW w:w="1604" w:type="pct"/>
            <w:tcBorders>
              <w:top w:val="single" w:sz="4" w:space="0" w:color="auto"/>
              <w:left w:val="single" w:sz="4" w:space="0" w:color="auto"/>
              <w:bottom w:val="single" w:sz="4" w:space="0" w:color="auto"/>
              <w:right w:val="single" w:sz="4" w:space="0" w:color="auto"/>
            </w:tcBorders>
            <w:hideMark/>
          </w:tcPr>
          <w:p w14:paraId="7F7A71FC" w14:textId="77777777" w:rsidR="00DC7D59" w:rsidRDefault="00DC7D59">
            <w:pPr>
              <w:pStyle w:val="TAL"/>
              <w:rPr>
                <w:sz w:val="16"/>
              </w:rPr>
            </w:pPr>
            <w:r>
              <w:rPr>
                <w:sz w:val="16"/>
              </w:rPr>
              <w:t>Completion of error handling functionality</w:t>
            </w:r>
          </w:p>
        </w:tc>
        <w:tc>
          <w:tcPr>
            <w:tcW w:w="515" w:type="pct"/>
            <w:tcBorders>
              <w:top w:val="single" w:sz="4" w:space="0" w:color="auto"/>
              <w:left w:val="single" w:sz="4" w:space="0" w:color="auto"/>
              <w:bottom w:val="single" w:sz="4" w:space="0" w:color="auto"/>
              <w:right w:val="single" w:sz="4" w:space="0" w:color="auto"/>
            </w:tcBorders>
            <w:hideMark/>
          </w:tcPr>
          <w:p w14:paraId="1773BF85"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E87053E"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2CE0F0A5" w14:textId="77777777" w:rsidR="00DC7D59" w:rsidRDefault="00DC7D59">
            <w:pPr>
              <w:pStyle w:val="TAL"/>
              <w:rPr>
                <w:sz w:val="16"/>
              </w:rPr>
            </w:pPr>
            <w:r>
              <w:rPr>
                <w:sz w:val="16"/>
              </w:rPr>
              <w:t>307</w:t>
            </w:r>
          </w:p>
        </w:tc>
        <w:tc>
          <w:tcPr>
            <w:tcW w:w="237" w:type="pct"/>
            <w:tcBorders>
              <w:top w:val="single" w:sz="4" w:space="0" w:color="auto"/>
              <w:left w:val="single" w:sz="4" w:space="0" w:color="auto"/>
              <w:bottom w:val="single" w:sz="4" w:space="0" w:color="auto"/>
              <w:right w:val="single" w:sz="4" w:space="0" w:color="auto"/>
            </w:tcBorders>
            <w:hideMark/>
          </w:tcPr>
          <w:p w14:paraId="4C7CAA9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5A9CCC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E21F1A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7400A61" w14:textId="77777777" w:rsidR="00DC7D59" w:rsidRDefault="00DC7D59">
            <w:pPr>
              <w:pStyle w:val="TAL"/>
              <w:rPr>
                <w:sz w:val="16"/>
              </w:rPr>
            </w:pPr>
            <w:r>
              <w:rPr>
                <w:sz w:val="16"/>
              </w:rPr>
              <w:t>UEP18</w:t>
            </w:r>
          </w:p>
        </w:tc>
        <w:tc>
          <w:tcPr>
            <w:tcW w:w="420" w:type="pct"/>
            <w:tcBorders>
              <w:top w:val="single" w:sz="4" w:space="0" w:color="auto"/>
              <w:left w:val="single" w:sz="4" w:space="0" w:color="auto"/>
              <w:bottom w:val="single" w:sz="4" w:space="0" w:color="auto"/>
              <w:right w:val="single" w:sz="4" w:space="0" w:color="auto"/>
            </w:tcBorders>
            <w:hideMark/>
          </w:tcPr>
          <w:p w14:paraId="2EDAF0FF" w14:textId="77777777" w:rsidR="00DC7D59" w:rsidRDefault="00DC7D59">
            <w:pPr>
              <w:pStyle w:val="TAL"/>
              <w:rPr>
                <w:sz w:val="16"/>
              </w:rPr>
            </w:pPr>
            <w:r>
              <w:rPr>
                <w:sz w:val="16"/>
              </w:rPr>
              <w:t>agreed</w:t>
            </w:r>
          </w:p>
        </w:tc>
      </w:tr>
      <w:tr w:rsidR="00DC7D59" w14:paraId="294C1BA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EC072E2" w14:textId="77777777" w:rsidR="00DC7D59" w:rsidRDefault="00DC7D59">
            <w:pPr>
              <w:pStyle w:val="TAL"/>
              <w:rPr>
                <w:sz w:val="16"/>
              </w:rPr>
            </w:pPr>
            <w:r>
              <w:rPr>
                <w:sz w:val="16"/>
              </w:rPr>
              <w:t>C3-235583</w:t>
            </w:r>
          </w:p>
        </w:tc>
        <w:tc>
          <w:tcPr>
            <w:tcW w:w="1604" w:type="pct"/>
            <w:tcBorders>
              <w:top w:val="single" w:sz="4" w:space="0" w:color="auto"/>
              <w:left w:val="single" w:sz="4" w:space="0" w:color="auto"/>
              <w:bottom w:val="single" w:sz="4" w:space="0" w:color="auto"/>
              <w:right w:val="single" w:sz="4" w:space="0" w:color="auto"/>
            </w:tcBorders>
            <w:hideMark/>
          </w:tcPr>
          <w:p w14:paraId="0803FEA7" w14:textId="77777777" w:rsidR="00DC7D59" w:rsidRDefault="00DC7D59">
            <w:pPr>
              <w:pStyle w:val="TAL"/>
              <w:rPr>
                <w:sz w:val="16"/>
              </w:rPr>
            </w:pPr>
            <w:r>
              <w:rPr>
                <w:sz w:val="16"/>
              </w:rPr>
              <w:t>Editorial – Missing Event subscription patch in generic clause</w:t>
            </w:r>
          </w:p>
        </w:tc>
        <w:tc>
          <w:tcPr>
            <w:tcW w:w="515" w:type="pct"/>
            <w:tcBorders>
              <w:top w:val="single" w:sz="4" w:space="0" w:color="auto"/>
              <w:left w:val="single" w:sz="4" w:space="0" w:color="auto"/>
              <w:bottom w:val="single" w:sz="4" w:space="0" w:color="auto"/>
              <w:right w:val="single" w:sz="4" w:space="0" w:color="auto"/>
            </w:tcBorders>
            <w:hideMark/>
          </w:tcPr>
          <w:p w14:paraId="1C4D0923"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52644D98"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6D019DCD" w14:textId="77777777" w:rsidR="00DC7D59" w:rsidRDefault="00DC7D59">
            <w:pPr>
              <w:pStyle w:val="TAL"/>
              <w:rPr>
                <w:sz w:val="16"/>
              </w:rPr>
            </w:pPr>
            <w:r>
              <w:rPr>
                <w:sz w:val="16"/>
              </w:rPr>
              <w:t>329</w:t>
            </w:r>
          </w:p>
        </w:tc>
        <w:tc>
          <w:tcPr>
            <w:tcW w:w="237" w:type="pct"/>
            <w:tcBorders>
              <w:top w:val="single" w:sz="4" w:space="0" w:color="auto"/>
              <w:left w:val="single" w:sz="4" w:space="0" w:color="auto"/>
              <w:bottom w:val="single" w:sz="4" w:space="0" w:color="auto"/>
              <w:right w:val="single" w:sz="4" w:space="0" w:color="auto"/>
            </w:tcBorders>
            <w:hideMark/>
          </w:tcPr>
          <w:p w14:paraId="720FBCA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0C5442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AD5A01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06C0E44"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0C6C141C" w14:textId="77777777" w:rsidR="00DC7D59" w:rsidRDefault="00DC7D59">
            <w:pPr>
              <w:pStyle w:val="TAL"/>
              <w:rPr>
                <w:sz w:val="16"/>
              </w:rPr>
            </w:pPr>
            <w:r>
              <w:rPr>
                <w:sz w:val="16"/>
              </w:rPr>
              <w:t>postponed</w:t>
            </w:r>
          </w:p>
        </w:tc>
      </w:tr>
      <w:tr w:rsidR="00DC7D59" w14:paraId="1F8F83E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7CD0F29" w14:textId="77777777" w:rsidR="00DC7D59" w:rsidRDefault="00DC7D59">
            <w:pPr>
              <w:pStyle w:val="TAL"/>
              <w:rPr>
                <w:sz w:val="16"/>
              </w:rPr>
            </w:pPr>
            <w:r>
              <w:rPr>
                <w:sz w:val="16"/>
              </w:rPr>
              <w:t>C3-235584</w:t>
            </w:r>
          </w:p>
        </w:tc>
        <w:tc>
          <w:tcPr>
            <w:tcW w:w="1604" w:type="pct"/>
            <w:tcBorders>
              <w:top w:val="single" w:sz="4" w:space="0" w:color="auto"/>
              <w:left w:val="single" w:sz="4" w:space="0" w:color="auto"/>
              <w:bottom w:val="single" w:sz="4" w:space="0" w:color="auto"/>
              <w:right w:val="single" w:sz="4" w:space="0" w:color="auto"/>
            </w:tcBorders>
            <w:hideMark/>
          </w:tcPr>
          <w:p w14:paraId="40CB74A8" w14:textId="77777777" w:rsidR="00DC7D59" w:rsidRDefault="00DC7D59">
            <w:pPr>
              <w:pStyle w:val="TAL"/>
              <w:rPr>
                <w:sz w:val="16"/>
              </w:rPr>
            </w:pPr>
            <w:proofErr w:type="spellStart"/>
            <w:r>
              <w:rPr>
                <w:sz w:val="16"/>
              </w:rPr>
              <w:t>CAPIF_Publish_Service_API</w:t>
            </w:r>
            <w:proofErr w:type="spellEnd"/>
            <w:r>
              <w:rPr>
                <w:sz w:val="16"/>
              </w:rPr>
              <w:t xml:space="preserve"> – Publish the Public IP ranges information</w:t>
            </w:r>
          </w:p>
        </w:tc>
        <w:tc>
          <w:tcPr>
            <w:tcW w:w="515" w:type="pct"/>
            <w:tcBorders>
              <w:top w:val="single" w:sz="4" w:space="0" w:color="auto"/>
              <w:left w:val="single" w:sz="4" w:space="0" w:color="auto"/>
              <w:bottom w:val="single" w:sz="4" w:space="0" w:color="auto"/>
              <w:right w:val="single" w:sz="4" w:space="0" w:color="auto"/>
            </w:tcBorders>
            <w:hideMark/>
          </w:tcPr>
          <w:p w14:paraId="584725ED" w14:textId="77777777" w:rsidR="00DC7D59" w:rsidRDefault="00DC7D59">
            <w:pPr>
              <w:pStyle w:val="TAL"/>
              <w:rPr>
                <w:sz w:val="16"/>
              </w:rPr>
            </w:pPr>
            <w:r>
              <w:rPr>
                <w:sz w:val="16"/>
              </w:rPr>
              <w:t>Samsung, NTT, Ericsson</w:t>
            </w:r>
          </w:p>
        </w:tc>
        <w:tc>
          <w:tcPr>
            <w:tcW w:w="306" w:type="pct"/>
            <w:tcBorders>
              <w:top w:val="single" w:sz="4" w:space="0" w:color="auto"/>
              <w:left w:val="single" w:sz="4" w:space="0" w:color="auto"/>
              <w:bottom w:val="single" w:sz="4" w:space="0" w:color="auto"/>
              <w:right w:val="single" w:sz="4" w:space="0" w:color="auto"/>
            </w:tcBorders>
            <w:hideMark/>
          </w:tcPr>
          <w:p w14:paraId="3C86C738"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19958C2F" w14:textId="77777777" w:rsidR="00DC7D59" w:rsidRDefault="00DC7D59">
            <w:pPr>
              <w:pStyle w:val="TAL"/>
              <w:rPr>
                <w:sz w:val="16"/>
              </w:rPr>
            </w:pPr>
            <w:r>
              <w:rPr>
                <w:sz w:val="16"/>
              </w:rPr>
              <w:t>332</w:t>
            </w:r>
          </w:p>
        </w:tc>
        <w:tc>
          <w:tcPr>
            <w:tcW w:w="237" w:type="pct"/>
            <w:tcBorders>
              <w:top w:val="single" w:sz="4" w:space="0" w:color="auto"/>
              <w:left w:val="single" w:sz="4" w:space="0" w:color="auto"/>
              <w:bottom w:val="single" w:sz="4" w:space="0" w:color="auto"/>
              <w:right w:val="single" w:sz="4" w:space="0" w:color="auto"/>
            </w:tcBorders>
            <w:hideMark/>
          </w:tcPr>
          <w:p w14:paraId="192F9C9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296816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2EF29A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C1CDDD4"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5A76EDD9" w14:textId="77777777" w:rsidR="00DC7D59" w:rsidRDefault="00DC7D59">
            <w:pPr>
              <w:pStyle w:val="TAL"/>
              <w:rPr>
                <w:sz w:val="16"/>
              </w:rPr>
            </w:pPr>
            <w:r>
              <w:rPr>
                <w:sz w:val="16"/>
              </w:rPr>
              <w:t>agreed</w:t>
            </w:r>
          </w:p>
        </w:tc>
      </w:tr>
      <w:tr w:rsidR="00DC7D59" w14:paraId="1F95FA2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FC35E13" w14:textId="77777777" w:rsidR="00DC7D59" w:rsidRDefault="00DC7D59">
            <w:pPr>
              <w:pStyle w:val="TAL"/>
              <w:rPr>
                <w:sz w:val="16"/>
              </w:rPr>
            </w:pPr>
            <w:r>
              <w:rPr>
                <w:sz w:val="16"/>
              </w:rPr>
              <w:t>C3-235585</w:t>
            </w:r>
          </w:p>
        </w:tc>
        <w:tc>
          <w:tcPr>
            <w:tcW w:w="1604" w:type="pct"/>
            <w:tcBorders>
              <w:top w:val="single" w:sz="4" w:space="0" w:color="auto"/>
              <w:left w:val="single" w:sz="4" w:space="0" w:color="auto"/>
              <w:bottom w:val="single" w:sz="4" w:space="0" w:color="auto"/>
              <w:right w:val="single" w:sz="4" w:space="0" w:color="auto"/>
            </w:tcBorders>
            <w:hideMark/>
          </w:tcPr>
          <w:p w14:paraId="64FCEB19" w14:textId="77777777" w:rsidR="00DC7D59" w:rsidRDefault="00DC7D59">
            <w:pPr>
              <w:pStyle w:val="TAL"/>
              <w:rPr>
                <w:sz w:val="16"/>
              </w:rPr>
            </w:pPr>
            <w:proofErr w:type="spellStart"/>
            <w:r>
              <w:rPr>
                <w:sz w:val="16"/>
              </w:rPr>
              <w:t>SS_IdmParameterProvisioning</w:t>
            </w:r>
            <w:proofErr w:type="spellEnd"/>
            <w:r>
              <w:rPr>
                <w:sz w:val="16"/>
              </w:rPr>
              <w:t xml:space="preserve"> API Other CRUD operations</w:t>
            </w:r>
          </w:p>
        </w:tc>
        <w:tc>
          <w:tcPr>
            <w:tcW w:w="515" w:type="pct"/>
            <w:tcBorders>
              <w:top w:val="single" w:sz="4" w:space="0" w:color="auto"/>
              <w:left w:val="single" w:sz="4" w:space="0" w:color="auto"/>
              <w:bottom w:val="single" w:sz="4" w:space="0" w:color="auto"/>
              <w:right w:val="single" w:sz="4" w:space="0" w:color="auto"/>
            </w:tcBorders>
            <w:hideMark/>
          </w:tcPr>
          <w:p w14:paraId="55D40302"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41845744"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0D14A8FE" w14:textId="77777777" w:rsidR="00DC7D59" w:rsidRDefault="00DC7D59">
            <w:pPr>
              <w:pStyle w:val="TAL"/>
              <w:rPr>
                <w:sz w:val="16"/>
              </w:rPr>
            </w:pPr>
            <w:r>
              <w:rPr>
                <w:sz w:val="16"/>
              </w:rPr>
              <w:t>209</w:t>
            </w:r>
          </w:p>
        </w:tc>
        <w:tc>
          <w:tcPr>
            <w:tcW w:w="237" w:type="pct"/>
            <w:tcBorders>
              <w:top w:val="single" w:sz="4" w:space="0" w:color="auto"/>
              <w:left w:val="single" w:sz="4" w:space="0" w:color="auto"/>
              <w:bottom w:val="single" w:sz="4" w:space="0" w:color="auto"/>
              <w:right w:val="single" w:sz="4" w:space="0" w:color="auto"/>
            </w:tcBorders>
            <w:hideMark/>
          </w:tcPr>
          <w:p w14:paraId="6CA3D13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39E2CF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63078B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C93F506"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632BBA46" w14:textId="77777777" w:rsidR="00DC7D59" w:rsidRDefault="00DC7D59">
            <w:pPr>
              <w:pStyle w:val="TAL"/>
              <w:rPr>
                <w:sz w:val="16"/>
              </w:rPr>
            </w:pPr>
            <w:r>
              <w:rPr>
                <w:sz w:val="16"/>
              </w:rPr>
              <w:t>agreed</w:t>
            </w:r>
          </w:p>
        </w:tc>
      </w:tr>
      <w:tr w:rsidR="00DC7D59" w14:paraId="209811D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7A990A4" w14:textId="77777777" w:rsidR="00DC7D59" w:rsidRDefault="00DC7D59">
            <w:pPr>
              <w:pStyle w:val="TAL"/>
              <w:rPr>
                <w:sz w:val="16"/>
              </w:rPr>
            </w:pPr>
            <w:r>
              <w:rPr>
                <w:sz w:val="16"/>
              </w:rPr>
              <w:t>C3-235586</w:t>
            </w:r>
          </w:p>
        </w:tc>
        <w:tc>
          <w:tcPr>
            <w:tcW w:w="1604" w:type="pct"/>
            <w:tcBorders>
              <w:top w:val="single" w:sz="4" w:space="0" w:color="auto"/>
              <w:left w:val="single" w:sz="4" w:space="0" w:color="auto"/>
              <w:bottom w:val="single" w:sz="4" w:space="0" w:color="auto"/>
              <w:right w:val="single" w:sz="4" w:space="0" w:color="auto"/>
            </w:tcBorders>
            <w:hideMark/>
          </w:tcPr>
          <w:p w14:paraId="1F1EB673" w14:textId="77777777" w:rsidR="00DC7D59" w:rsidRDefault="00DC7D59">
            <w:pPr>
              <w:pStyle w:val="TAL"/>
              <w:rPr>
                <w:sz w:val="16"/>
              </w:rPr>
            </w:pPr>
            <w:r>
              <w:rPr>
                <w:sz w:val="16"/>
              </w:rPr>
              <w:t>SEAL Key management parameter provisioning</w:t>
            </w:r>
          </w:p>
        </w:tc>
        <w:tc>
          <w:tcPr>
            <w:tcW w:w="515" w:type="pct"/>
            <w:tcBorders>
              <w:top w:val="single" w:sz="4" w:space="0" w:color="auto"/>
              <w:left w:val="single" w:sz="4" w:space="0" w:color="auto"/>
              <w:bottom w:val="single" w:sz="4" w:space="0" w:color="auto"/>
              <w:right w:val="single" w:sz="4" w:space="0" w:color="auto"/>
            </w:tcBorders>
            <w:hideMark/>
          </w:tcPr>
          <w:p w14:paraId="784A2F91"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510FCD0E"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663A63D5" w14:textId="77777777" w:rsidR="00DC7D59" w:rsidRDefault="00DC7D59">
            <w:pPr>
              <w:pStyle w:val="TAL"/>
              <w:rPr>
                <w:sz w:val="16"/>
              </w:rPr>
            </w:pPr>
            <w:r>
              <w:rPr>
                <w:sz w:val="16"/>
              </w:rPr>
              <w:t>183</w:t>
            </w:r>
          </w:p>
        </w:tc>
        <w:tc>
          <w:tcPr>
            <w:tcW w:w="237" w:type="pct"/>
            <w:tcBorders>
              <w:top w:val="single" w:sz="4" w:space="0" w:color="auto"/>
              <w:left w:val="single" w:sz="4" w:space="0" w:color="auto"/>
              <w:bottom w:val="single" w:sz="4" w:space="0" w:color="auto"/>
              <w:right w:val="single" w:sz="4" w:space="0" w:color="auto"/>
            </w:tcBorders>
            <w:hideMark/>
          </w:tcPr>
          <w:p w14:paraId="6914C2BC"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5C7F96C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5C7A95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7B7EA55"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65A5B184" w14:textId="77777777" w:rsidR="00DC7D59" w:rsidRDefault="00DC7D59">
            <w:pPr>
              <w:pStyle w:val="TAL"/>
              <w:rPr>
                <w:sz w:val="16"/>
              </w:rPr>
            </w:pPr>
            <w:r>
              <w:rPr>
                <w:sz w:val="16"/>
              </w:rPr>
              <w:t>postponed</w:t>
            </w:r>
          </w:p>
        </w:tc>
      </w:tr>
      <w:tr w:rsidR="00DC7D59" w14:paraId="2D70602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4F1F6E6" w14:textId="77777777" w:rsidR="00DC7D59" w:rsidRDefault="00DC7D59">
            <w:pPr>
              <w:pStyle w:val="TAL"/>
              <w:rPr>
                <w:sz w:val="16"/>
              </w:rPr>
            </w:pPr>
            <w:r>
              <w:rPr>
                <w:sz w:val="16"/>
              </w:rPr>
              <w:t>C3-235588</w:t>
            </w:r>
          </w:p>
        </w:tc>
        <w:tc>
          <w:tcPr>
            <w:tcW w:w="1604" w:type="pct"/>
            <w:tcBorders>
              <w:top w:val="single" w:sz="4" w:space="0" w:color="auto"/>
              <w:left w:val="single" w:sz="4" w:space="0" w:color="auto"/>
              <w:bottom w:val="single" w:sz="4" w:space="0" w:color="auto"/>
              <w:right w:val="single" w:sz="4" w:space="0" w:color="auto"/>
            </w:tcBorders>
            <w:hideMark/>
          </w:tcPr>
          <w:p w14:paraId="51997E17" w14:textId="77777777" w:rsidR="00DC7D59" w:rsidRDefault="00DC7D59">
            <w:pPr>
              <w:pStyle w:val="TAL"/>
              <w:rPr>
                <w:sz w:val="16"/>
              </w:rPr>
            </w:pPr>
            <w:r>
              <w:rPr>
                <w:sz w:val="16"/>
              </w:rPr>
              <w:t>Update the data types of the Media Steaming attributes</w:t>
            </w:r>
          </w:p>
        </w:tc>
        <w:tc>
          <w:tcPr>
            <w:tcW w:w="515" w:type="pct"/>
            <w:tcBorders>
              <w:top w:val="single" w:sz="4" w:space="0" w:color="auto"/>
              <w:left w:val="single" w:sz="4" w:space="0" w:color="auto"/>
              <w:bottom w:val="single" w:sz="4" w:space="0" w:color="auto"/>
              <w:right w:val="single" w:sz="4" w:space="0" w:color="auto"/>
            </w:tcBorders>
            <w:hideMark/>
          </w:tcPr>
          <w:p w14:paraId="08871C77" w14:textId="77777777" w:rsidR="00DC7D59" w:rsidRDefault="00DC7D59">
            <w:pPr>
              <w:pStyle w:val="TAL"/>
              <w:rPr>
                <w:sz w:val="16"/>
              </w:rPr>
            </w:pPr>
            <w:r>
              <w:rPr>
                <w:sz w:val="16"/>
              </w:rPr>
              <w:t>Huawei, 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25BA81E" w14:textId="77777777" w:rsidR="00DC7D59" w:rsidRDefault="00DC7D59">
            <w:pPr>
              <w:pStyle w:val="TAL"/>
              <w:rPr>
                <w:sz w:val="16"/>
              </w:rPr>
            </w:pPr>
            <w:r>
              <w:rPr>
                <w:sz w:val="16"/>
              </w:rPr>
              <w:t>29,517</w:t>
            </w:r>
          </w:p>
        </w:tc>
        <w:tc>
          <w:tcPr>
            <w:tcW w:w="248" w:type="pct"/>
            <w:tcBorders>
              <w:top w:val="single" w:sz="4" w:space="0" w:color="auto"/>
              <w:left w:val="single" w:sz="4" w:space="0" w:color="auto"/>
              <w:bottom w:val="single" w:sz="4" w:space="0" w:color="auto"/>
              <w:right w:val="single" w:sz="4" w:space="0" w:color="auto"/>
            </w:tcBorders>
            <w:hideMark/>
          </w:tcPr>
          <w:p w14:paraId="514D6B27" w14:textId="77777777" w:rsidR="00DC7D59" w:rsidRDefault="00DC7D59">
            <w:pPr>
              <w:pStyle w:val="TAL"/>
              <w:rPr>
                <w:sz w:val="16"/>
              </w:rPr>
            </w:pPr>
            <w:r>
              <w:rPr>
                <w:sz w:val="16"/>
              </w:rPr>
              <w:t>125</w:t>
            </w:r>
          </w:p>
        </w:tc>
        <w:tc>
          <w:tcPr>
            <w:tcW w:w="237" w:type="pct"/>
            <w:tcBorders>
              <w:top w:val="single" w:sz="4" w:space="0" w:color="auto"/>
              <w:left w:val="single" w:sz="4" w:space="0" w:color="auto"/>
              <w:bottom w:val="single" w:sz="4" w:space="0" w:color="auto"/>
              <w:right w:val="single" w:sz="4" w:space="0" w:color="auto"/>
            </w:tcBorders>
            <w:hideMark/>
          </w:tcPr>
          <w:p w14:paraId="2214925C"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A3F891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27A537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9E14449" w14:textId="77777777" w:rsidR="00DC7D59" w:rsidRDefault="00DC7D59">
            <w:pPr>
              <w:pStyle w:val="TAL"/>
              <w:rPr>
                <w:sz w:val="16"/>
              </w:rPr>
            </w:pPr>
            <w:r>
              <w:rPr>
                <w:sz w:val="16"/>
              </w:rPr>
              <w:t>TEI18, EVEX</w:t>
            </w:r>
          </w:p>
        </w:tc>
        <w:tc>
          <w:tcPr>
            <w:tcW w:w="420" w:type="pct"/>
            <w:tcBorders>
              <w:top w:val="single" w:sz="4" w:space="0" w:color="auto"/>
              <w:left w:val="single" w:sz="4" w:space="0" w:color="auto"/>
              <w:bottom w:val="single" w:sz="4" w:space="0" w:color="auto"/>
              <w:right w:val="single" w:sz="4" w:space="0" w:color="auto"/>
            </w:tcBorders>
            <w:hideMark/>
          </w:tcPr>
          <w:p w14:paraId="0205A3FA" w14:textId="77777777" w:rsidR="00DC7D59" w:rsidRDefault="00DC7D59">
            <w:pPr>
              <w:pStyle w:val="TAL"/>
              <w:rPr>
                <w:sz w:val="16"/>
              </w:rPr>
            </w:pPr>
            <w:r>
              <w:rPr>
                <w:sz w:val="16"/>
              </w:rPr>
              <w:t>agreed</w:t>
            </w:r>
          </w:p>
        </w:tc>
      </w:tr>
      <w:tr w:rsidR="00DC7D59" w14:paraId="6208B5A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B265439" w14:textId="77777777" w:rsidR="00DC7D59" w:rsidRDefault="00DC7D59">
            <w:pPr>
              <w:pStyle w:val="TAL"/>
              <w:rPr>
                <w:sz w:val="16"/>
              </w:rPr>
            </w:pPr>
            <w:r>
              <w:rPr>
                <w:sz w:val="16"/>
              </w:rPr>
              <w:t>C3-235589</w:t>
            </w:r>
          </w:p>
        </w:tc>
        <w:tc>
          <w:tcPr>
            <w:tcW w:w="1604" w:type="pct"/>
            <w:tcBorders>
              <w:top w:val="single" w:sz="4" w:space="0" w:color="auto"/>
              <w:left w:val="single" w:sz="4" w:space="0" w:color="auto"/>
              <w:bottom w:val="single" w:sz="4" w:space="0" w:color="auto"/>
              <w:right w:val="single" w:sz="4" w:space="0" w:color="auto"/>
            </w:tcBorders>
            <w:hideMark/>
          </w:tcPr>
          <w:p w14:paraId="1879F031" w14:textId="77777777" w:rsidR="00DC7D59" w:rsidRDefault="00DC7D59">
            <w:pPr>
              <w:pStyle w:val="TAL"/>
              <w:rPr>
                <w:sz w:val="16"/>
              </w:rPr>
            </w:pPr>
            <w:r>
              <w:rPr>
                <w:sz w:val="16"/>
              </w:rPr>
              <w:t>Update the data types of the Media Steaming attributes</w:t>
            </w:r>
          </w:p>
        </w:tc>
        <w:tc>
          <w:tcPr>
            <w:tcW w:w="515" w:type="pct"/>
            <w:tcBorders>
              <w:top w:val="single" w:sz="4" w:space="0" w:color="auto"/>
              <w:left w:val="single" w:sz="4" w:space="0" w:color="auto"/>
              <w:bottom w:val="single" w:sz="4" w:space="0" w:color="auto"/>
              <w:right w:val="single" w:sz="4" w:space="0" w:color="auto"/>
            </w:tcBorders>
            <w:hideMark/>
          </w:tcPr>
          <w:p w14:paraId="19004758" w14:textId="77777777" w:rsidR="00DC7D59" w:rsidRDefault="00DC7D59">
            <w:pPr>
              <w:pStyle w:val="TAL"/>
              <w:rPr>
                <w:sz w:val="16"/>
              </w:rPr>
            </w:pPr>
            <w:r>
              <w:rPr>
                <w:sz w:val="16"/>
              </w:rPr>
              <w:t>Huawei, 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ABDAFA5" w14:textId="77777777" w:rsidR="00DC7D59" w:rsidRDefault="00DC7D59">
            <w:pPr>
              <w:pStyle w:val="TAL"/>
              <w:rPr>
                <w:sz w:val="16"/>
              </w:rPr>
            </w:pPr>
            <w:r>
              <w:rPr>
                <w:sz w:val="16"/>
              </w:rPr>
              <w:t>29,591</w:t>
            </w:r>
          </w:p>
        </w:tc>
        <w:tc>
          <w:tcPr>
            <w:tcW w:w="248" w:type="pct"/>
            <w:tcBorders>
              <w:top w:val="single" w:sz="4" w:space="0" w:color="auto"/>
              <w:left w:val="single" w:sz="4" w:space="0" w:color="auto"/>
              <w:bottom w:val="single" w:sz="4" w:space="0" w:color="auto"/>
              <w:right w:val="single" w:sz="4" w:space="0" w:color="auto"/>
            </w:tcBorders>
            <w:hideMark/>
          </w:tcPr>
          <w:p w14:paraId="1A081B05" w14:textId="77777777" w:rsidR="00DC7D59" w:rsidRDefault="00DC7D59">
            <w:pPr>
              <w:pStyle w:val="TAL"/>
              <w:rPr>
                <w:sz w:val="16"/>
              </w:rPr>
            </w:pPr>
            <w:r>
              <w:rPr>
                <w:sz w:val="16"/>
              </w:rPr>
              <w:t>169</w:t>
            </w:r>
          </w:p>
        </w:tc>
        <w:tc>
          <w:tcPr>
            <w:tcW w:w="237" w:type="pct"/>
            <w:tcBorders>
              <w:top w:val="single" w:sz="4" w:space="0" w:color="auto"/>
              <w:left w:val="single" w:sz="4" w:space="0" w:color="auto"/>
              <w:bottom w:val="single" w:sz="4" w:space="0" w:color="auto"/>
              <w:right w:val="single" w:sz="4" w:space="0" w:color="auto"/>
            </w:tcBorders>
            <w:hideMark/>
          </w:tcPr>
          <w:p w14:paraId="44014CA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0E5B71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7AD0DA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4F25B0D" w14:textId="77777777" w:rsidR="00DC7D59" w:rsidRDefault="00DC7D59">
            <w:pPr>
              <w:pStyle w:val="TAL"/>
              <w:rPr>
                <w:sz w:val="16"/>
              </w:rPr>
            </w:pPr>
            <w:r>
              <w:rPr>
                <w:sz w:val="16"/>
              </w:rPr>
              <w:t>TEI18, EVEX</w:t>
            </w:r>
          </w:p>
        </w:tc>
        <w:tc>
          <w:tcPr>
            <w:tcW w:w="420" w:type="pct"/>
            <w:tcBorders>
              <w:top w:val="single" w:sz="4" w:space="0" w:color="auto"/>
              <w:left w:val="single" w:sz="4" w:space="0" w:color="auto"/>
              <w:bottom w:val="single" w:sz="4" w:space="0" w:color="auto"/>
              <w:right w:val="single" w:sz="4" w:space="0" w:color="auto"/>
            </w:tcBorders>
            <w:hideMark/>
          </w:tcPr>
          <w:p w14:paraId="309BBF5A" w14:textId="77777777" w:rsidR="00DC7D59" w:rsidRDefault="00DC7D59">
            <w:pPr>
              <w:pStyle w:val="TAL"/>
              <w:rPr>
                <w:sz w:val="16"/>
              </w:rPr>
            </w:pPr>
            <w:r>
              <w:rPr>
                <w:sz w:val="16"/>
              </w:rPr>
              <w:t>agreed</w:t>
            </w:r>
          </w:p>
        </w:tc>
      </w:tr>
      <w:tr w:rsidR="00DC7D59" w14:paraId="3E68891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32E851B" w14:textId="77777777" w:rsidR="00DC7D59" w:rsidRDefault="00DC7D59">
            <w:pPr>
              <w:pStyle w:val="TAL"/>
              <w:rPr>
                <w:sz w:val="16"/>
              </w:rPr>
            </w:pPr>
            <w:r>
              <w:rPr>
                <w:sz w:val="16"/>
              </w:rPr>
              <w:t>C3-235590</w:t>
            </w:r>
          </w:p>
        </w:tc>
        <w:tc>
          <w:tcPr>
            <w:tcW w:w="1604" w:type="pct"/>
            <w:tcBorders>
              <w:top w:val="single" w:sz="4" w:space="0" w:color="auto"/>
              <w:left w:val="single" w:sz="4" w:space="0" w:color="auto"/>
              <w:bottom w:val="single" w:sz="4" w:space="0" w:color="auto"/>
              <w:right w:val="single" w:sz="4" w:space="0" w:color="auto"/>
            </w:tcBorders>
            <w:hideMark/>
          </w:tcPr>
          <w:p w14:paraId="2AB5111C" w14:textId="77777777" w:rsidR="00DC7D59" w:rsidRDefault="00DC7D59">
            <w:pPr>
              <w:pStyle w:val="TAL"/>
              <w:rPr>
                <w:sz w:val="16"/>
              </w:rPr>
            </w:pPr>
            <w:r>
              <w:rPr>
                <w:sz w:val="16"/>
              </w:rPr>
              <w:t xml:space="preserve">Update subscription service operation implementation in the </w:t>
            </w:r>
            <w:proofErr w:type="spellStart"/>
            <w:r>
              <w:rPr>
                <w:sz w:val="16"/>
              </w:rPr>
              <w:t>SS_VALServiceAreaConfiguration</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7F5E30C5"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B81DEFD"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20547FA1" w14:textId="77777777" w:rsidR="00DC7D59" w:rsidRDefault="00DC7D59">
            <w:pPr>
              <w:pStyle w:val="TAL"/>
              <w:rPr>
                <w:sz w:val="16"/>
              </w:rPr>
            </w:pPr>
            <w:r>
              <w:rPr>
                <w:sz w:val="16"/>
              </w:rPr>
              <w:t>205</w:t>
            </w:r>
          </w:p>
        </w:tc>
        <w:tc>
          <w:tcPr>
            <w:tcW w:w="237" w:type="pct"/>
            <w:tcBorders>
              <w:top w:val="single" w:sz="4" w:space="0" w:color="auto"/>
              <w:left w:val="single" w:sz="4" w:space="0" w:color="auto"/>
              <w:bottom w:val="single" w:sz="4" w:space="0" w:color="auto"/>
              <w:right w:val="single" w:sz="4" w:space="0" w:color="auto"/>
            </w:tcBorders>
            <w:hideMark/>
          </w:tcPr>
          <w:p w14:paraId="64B116A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8BF1CB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6BCC78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3408C32"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7E4F2C6F" w14:textId="77777777" w:rsidR="00DC7D59" w:rsidRDefault="00DC7D59">
            <w:pPr>
              <w:pStyle w:val="TAL"/>
              <w:rPr>
                <w:sz w:val="16"/>
              </w:rPr>
            </w:pPr>
            <w:r>
              <w:rPr>
                <w:sz w:val="16"/>
              </w:rPr>
              <w:t>agreed</w:t>
            </w:r>
          </w:p>
        </w:tc>
      </w:tr>
      <w:tr w:rsidR="00DC7D59" w14:paraId="2D50621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B6057C7" w14:textId="77777777" w:rsidR="00DC7D59" w:rsidRDefault="00DC7D59">
            <w:pPr>
              <w:pStyle w:val="TAL"/>
              <w:rPr>
                <w:sz w:val="16"/>
              </w:rPr>
            </w:pPr>
            <w:r>
              <w:rPr>
                <w:sz w:val="16"/>
              </w:rPr>
              <w:t>C3-235591</w:t>
            </w:r>
          </w:p>
        </w:tc>
        <w:tc>
          <w:tcPr>
            <w:tcW w:w="1604" w:type="pct"/>
            <w:tcBorders>
              <w:top w:val="single" w:sz="4" w:space="0" w:color="auto"/>
              <w:left w:val="single" w:sz="4" w:space="0" w:color="auto"/>
              <w:bottom w:val="single" w:sz="4" w:space="0" w:color="auto"/>
              <w:right w:val="single" w:sz="4" w:space="0" w:color="auto"/>
            </w:tcBorders>
            <w:hideMark/>
          </w:tcPr>
          <w:p w14:paraId="4A144303" w14:textId="77777777" w:rsidR="00DC7D59" w:rsidRDefault="00DC7D59">
            <w:pPr>
              <w:pStyle w:val="TAL"/>
              <w:rPr>
                <w:sz w:val="16"/>
              </w:rPr>
            </w:pPr>
            <w:r>
              <w:rPr>
                <w:sz w:val="16"/>
              </w:rPr>
              <w:t>Instantiation criteria update and add missing abbreviations</w:t>
            </w:r>
          </w:p>
        </w:tc>
        <w:tc>
          <w:tcPr>
            <w:tcW w:w="515" w:type="pct"/>
            <w:tcBorders>
              <w:top w:val="single" w:sz="4" w:space="0" w:color="auto"/>
              <w:left w:val="single" w:sz="4" w:space="0" w:color="auto"/>
              <w:bottom w:val="single" w:sz="4" w:space="0" w:color="auto"/>
              <w:right w:val="single" w:sz="4" w:space="0" w:color="auto"/>
            </w:tcBorders>
            <w:hideMark/>
          </w:tcPr>
          <w:p w14:paraId="065B9C24"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0381C096"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23C5F41D" w14:textId="77777777" w:rsidR="00DC7D59" w:rsidRDefault="00DC7D59">
            <w:pPr>
              <w:pStyle w:val="TAL"/>
              <w:rPr>
                <w:sz w:val="16"/>
              </w:rPr>
            </w:pPr>
            <w:r>
              <w:rPr>
                <w:sz w:val="16"/>
              </w:rPr>
              <w:t>147</w:t>
            </w:r>
          </w:p>
        </w:tc>
        <w:tc>
          <w:tcPr>
            <w:tcW w:w="237" w:type="pct"/>
            <w:tcBorders>
              <w:top w:val="single" w:sz="4" w:space="0" w:color="auto"/>
              <w:left w:val="single" w:sz="4" w:space="0" w:color="auto"/>
              <w:bottom w:val="single" w:sz="4" w:space="0" w:color="auto"/>
              <w:right w:val="single" w:sz="4" w:space="0" w:color="auto"/>
            </w:tcBorders>
            <w:hideMark/>
          </w:tcPr>
          <w:p w14:paraId="7C32CA2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38267A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CCE522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2323A4C"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2BF33BF8" w14:textId="77777777" w:rsidR="00DC7D59" w:rsidRDefault="00DC7D59">
            <w:pPr>
              <w:pStyle w:val="TAL"/>
              <w:rPr>
                <w:sz w:val="16"/>
              </w:rPr>
            </w:pPr>
            <w:r>
              <w:rPr>
                <w:sz w:val="16"/>
              </w:rPr>
              <w:t>agreed</w:t>
            </w:r>
          </w:p>
        </w:tc>
      </w:tr>
      <w:tr w:rsidR="00DC7D59" w14:paraId="0631D4B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FCF4997" w14:textId="77777777" w:rsidR="00DC7D59" w:rsidRDefault="00DC7D59">
            <w:pPr>
              <w:pStyle w:val="TAL"/>
              <w:rPr>
                <w:sz w:val="16"/>
              </w:rPr>
            </w:pPr>
            <w:r>
              <w:rPr>
                <w:sz w:val="16"/>
              </w:rPr>
              <w:t>C3-235592</w:t>
            </w:r>
          </w:p>
        </w:tc>
        <w:tc>
          <w:tcPr>
            <w:tcW w:w="1604" w:type="pct"/>
            <w:tcBorders>
              <w:top w:val="single" w:sz="4" w:space="0" w:color="auto"/>
              <w:left w:val="single" w:sz="4" w:space="0" w:color="auto"/>
              <w:bottom w:val="single" w:sz="4" w:space="0" w:color="auto"/>
              <w:right w:val="single" w:sz="4" w:space="0" w:color="auto"/>
            </w:tcBorders>
            <w:hideMark/>
          </w:tcPr>
          <w:p w14:paraId="4E472C20"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1B74B4A6"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74302CB"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10CF1252" w14:textId="77777777" w:rsidR="00DC7D59" w:rsidRDefault="00DC7D59">
            <w:pPr>
              <w:pStyle w:val="TAL"/>
              <w:rPr>
                <w:sz w:val="16"/>
              </w:rPr>
            </w:pPr>
            <w:r>
              <w:rPr>
                <w:sz w:val="16"/>
              </w:rPr>
              <w:t>29</w:t>
            </w:r>
          </w:p>
        </w:tc>
        <w:tc>
          <w:tcPr>
            <w:tcW w:w="237" w:type="pct"/>
            <w:tcBorders>
              <w:top w:val="single" w:sz="4" w:space="0" w:color="auto"/>
              <w:left w:val="single" w:sz="4" w:space="0" w:color="auto"/>
              <w:bottom w:val="single" w:sz="4" w:space="0" w:color="auto"/>
              <w:right w:val="single" w:sz="4" w:space="0" w:color="auto"/>
            </w:tcBorders>
          </w:tcPr>
          <w:p w14:paraId="72FE8ED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ABA6051"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4B0DBC4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8FD8447" w14:textId="77777777" w:rsidR="00DC7D59" w:rsidRDefault="00DC7D59">
            <w:pPr>
              <w:pStyle w:val="TAL"/>
              <w:rPr>
                <w:sz w:val="16"/>
              </w:rPr>
            </w:pPr>
            <w:r>
              <w:rPr>
                <w:sz w:val="16"/>
              </w:rPr>
              <w:t>TEI17</w:t>
            </w:r>
          </w:p>
        </w:tc>
        <w:tc>
          <w:tcPr>
            <w:tcW w:w="420" w:type="pct"/>
            <w:tcBorders>
              <w:top w:val="single" w:sz="4" w:space="0" w:color="auto"/>
              <w:left w:val="single" w:sz="4" w:space="0" w:color="auto"/>
              <w:bottom w:val="single" w:sz="4" w:space="0" w:color="auto"/>
              <w:right w:val="single" w:sz="4" w:space="0" w:color="auto"/>
            </w:tcBorders>
            <w:hideMark/>
          </w:tcPr>
          <w:p w14:paraId="60C87B5F" w14:textId="77777777" w:rsidR="00DC7D59" w:rsidRDefault="00DC7D59">
            <w:pPr>
              <w:pStyle w:val="TAL"/>
              <w:rPr>
                <w:sz w:val="16"/>
              </w:rPr>
            </w:pPr>
            <w:r>
              <w:rPr>
                <w:sz w:val="16"/>
              </w:rPr>
              <w:t>agreed</w:t>
            </w:r>
          </w:p>
        </w:tc>
      </w:tr>
      <w:tr w:rsidR="00DC7D59" w14:paraId="6BFDC56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0BA24DB" w14:textId="77777777" w:rsidR="00DC7D59" w:rsidRDefault="00DC7D59">
            <w:pPr>
              <w:pStyle w:val="TAL"/>
              <w:rPr>
                <w:sz w:val="16"/>
              </w:rPr>
            </w:pPr>
            <w:r>
              <w:rPr>
                <w:sz w:val="16"/>
              </w:rPr>
              <w:t>C3-235593</w:t>
            </w:r>
          </w:p>
        </w:tc>
        <w:tc>
          <w:tcPr>
            <w:tcW w:w="1604" w:type="pct"/>
            <w:tcBorders>
              <w:top w:val="single" w:sz="4" w:space="0" w:color="auto"/>
              <w:left w:val="single" w:sz="4" w:space="0" w:color="auto"/>
              <w:bottom w:val="single" w:sz="4" w:space="0" w:color="auto"/>
              <w:right w:val="single" w:sz="4" w:space="0" w:color="auto"/>
            </w:tcBorders>
            <w:hideMark/>
          </w:tcPr>
          <w:p w14:paraId="4024BE20"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5C9E9FEC"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C6A19D1"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1D6D5526" w14:textId="77777777" w:rsidR="00DC7D59" w:rsidRDefault="00DC7D59">
            <w:pPr>
              <w:pStyle w:val="TAL"/>
              <w:rPr>
                <w:sz w:val="16"/>
              </w:rPr>
            </w:pPr>
            <w:r>
              <w:rPr>
                <w:sz w:val="16"/>
              </w:rPr>
              <w:t>30</w:t>
            </w:r>
          </w:p>
        </w:tc>
        <w:tc>
          <w:tcPr>
            <w:tcW w:w="237" w:type="pct"/>
            <w:tcBorders>
              <w:top w:val="single" w:sz="4" w:space="0" w:color="auto"/>
              <w:left w:val="single" w:sz="4" w:space="0" w:color="auto"/>
              <w:bottom w:val="single" w:sz="4" w:space="0" w:color="auto"/>
              <w:right w:val="single" w:sz="4" w:space="0" w:color="auto"/>
            </w:tcBorders>
          </w:tcPr>
          <w:p w14:paraId="06684DB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A799D0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689D69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0F9DF16"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0CEFF103" w14:textId="77777777" w:rsidR="00DC7D59" w:rsidRDefault="00DC7D59">
            <w:pPr>
              <w:pStyle w:val="TAL"/>
              <w:rPr>
                <w:sz w:val="16"/>
              </w:rPr>
            </w:pPr>
            <w:r>
              <w:rPr>
                <w:sz w:val="16"/>
              </w:rPr>
              <w:t>agreed</w:t>
            </w:r>
          </w:p>
        </w:tc>
      </w:tr>
      <w:tr w:rsidR="00DC7D59" w14:paraId="3DF20D6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8AC013" w14:textId="77777777" w:rsidR="00DC7D59" w:rsidRDefault="00DC7D59">
            <w:pPr>
              <w:pStyle w:val="TAL"/>
              <w:rPr>
                <w:sz w:val="16"/>
              </w:rPr>
            </w:pPr>
            <w:r>
              <w:rPr>
                <w:sz w:val="16"/>
              </w:rPr>
              <w:t>C3-235596</w:t>
            </w:r>
          </w:p>
        </w:tc>
        <w:tc>
          <w:tcPr>
            <w:tcW w:w="1604" w:type="pct"/>
            <w:tcBorders>
              <w:top w:val="single" w:sz="4" w:space="0" w:color="auto"/>
              <w:left w:val="single" w:sz="4" w:space="0" w:color="auto"/>
              <w:bottom w:val="single" w:sz="4" w:space="0" w:color="auto"/>
              <w:right w:val="single" w:sz="4" w:space="0" w:color="auto"/>
            </w:tcBorders>
            <w:hideMark/>
          </w:tcPr>
          <w:p w14:paraId="42F744E3" w14:textId="77777777" w:rsidR="00DC7D59" w:rsidRDefault="00DC7D59">
            <w:pPr>
              <w:pStyle w:val="TAL"/>
              <w:rPr>
                <w:sz w:val="16"/>
              </w:rPr>
            </w:pPr>
            <w:proofErr w:type="spellStart"/>
            <w:r>
              <w:rPr>
                <w:sz w:val="16"/>
              </w:rPr>
              <w:t>Nnef_ECSAddress</w:t>
            </w:r>
            <w:proofErr w:type="spellEnd"/>
            <w:r>
              <w:rPr>
                <w:sz w:val="16"/>
              </w:rPr>
              <w:t xml:space="preserve"> API procedures</w:t>
            </w:r>
          </w:p>
        </w:tc>
        <w:tc>
          <w:tcPr>
            <w:tcW w:w="515" w:type="pct"/>
            <w:tcBorders>
              <w:top w:val="single" w:sz="4" w:space="0" w:color="auto"/>
              <w:left w:val="single" w:sz="4" w:space="0" w:color="auto"/>
              <w:bottom w:val="single" w:sz="4" w:space="0" w:color="auto"/>
              <w:right w:val="single" w:sz="4" w:space="0" w:color="auto"/>
            </w:tcBorders>
            <w:hideMark/>
          </w:tcPr>
          <w:p w14:paraId="231A83D9"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B40D06E"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088F96F" w14:textId="77777777" w:rsidR="00DC7D59" w:rsidRDefault="00DC7D59">
            <w:pPr>
              <w:pStyle w:val="TAL"/>
              <w:rPr>
                <w:sz w:val="16"/>
              </w:rPr>
            </w:pPr>
            <w:r>
              <w:rPr>
                <w:sz w:val="16"/>
              </w:rPr>
              <w:t>1122</w:t>
            </w:r>
          </w:p>
        </w:tc>
        <w:tc>
          <w:tcPr>
            <w:tcW w:w="237" w:type="pct"/>
            <w:tcBorders>
              <w:top w:val="single" w:sz="4" w:space="0" w:color="auto"/>
              <w:left w:val="single" w:sz="4" w:space="0" w:color="auto"/>
              <w:bottom w:val="single" w:sz="4" w:space="0" w:color="auto"/>
              <w:right w:val="single" w:sz="4" w:space="0" w:color="auto"/>
            </w:tcBorders>
            <w:hideMark/>
          </w:tcPr>
          <w:p w14:paraId="71D5D94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3FCB33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072F5C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54CB09C"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7A20232A" w14:textId="77777777" w:rsidR="00DC7D59" w:rsidRDefault="00DC7D59">
            <w:pPr>
              <w:pStyle w:val="TAL"/>
              <w:rPr>
                <w:sz w:val="16"/>
              </w:rPr>
            </w:pPr>
            <w:r>
              <w:rPr>
                <w:sz w:val="16"/>
              </w:rPr>
              <w:t>agreed</w:t>
            </w:r>
          </w:p>
        </w:tc>
      </w:tr>
      <w:tr w:rsidR="00DC7D59" w14:paraId="5FA88D0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9F8E7BC" w14:textId="77777777" w:rsidR="00DC7D59" w:rsidRDefault="00DC7D59">
            <w:pPr>
              <w:pStyle w:val="TAL"/>
              <w:rPr>
                <w:sz w:val="16"/>
              </w:rPr>
            </w:pPr>
            <w:r>
              <w:rPr>
                <w:sz w:val="16"/>
              </w:rPr>
              <w:t>C3-235597</w:t>
            </w:r>
          </w:p>
        </w:tc>
        <w:tc>
          <w:tcPr>
            <w:tcW w:w="1604" w:type="pct"/>
            <w:tcBorders>
              <w:top w:val="single" w:sz="4" w:space="0" w:color="auto"/>
              <w:left w:val="single" w:sz="4" w:space="0" w:color="auto"/>
              <w:bottom w:val="single" w:sz="4" w:space="0" w:color="auto"/>
              <w:right w:val="single" w:sz="4" w:space="0" w:color="auto"/>
            </w:tcBorders>
            <w:hideMark/>
          </w:tcPr>
          <w:p w14:paraId="2CDEDD6E" w14:textId="77777777" w:rsidR="00DC7D59" w:rsidRDefault="00DC7D59">
            <w:pPr>
              <w:pStyle w:val="TAL"/>
              <w:rPr>
                <w:sz w:val="16"/>
              </w:rPr>
            </w:pPr>
            <w:proofErr w:type="spellStart"/>
            <w:r>
              <w:rPr>
                <w:sz w:val="16"/>
              </w:rPr>
              <w:t>Nnef_ECSAddress</w:t>
            </w:r>
            <w:proofErr w:type="spellEnd"/>
            <w:r>
              <w:rPr>
                <w:sz w:val="16"/>
              </w:rPr>
              <w:t xml:space="preserve"> API resources and data model</w:t>
            </w:r>
          </w:p>
        </w:tc>
        <w:tc>
          <w:tcPr>
            <w:tcW w:w="515" w:type="pct"/>
            <w:tcBorders>
              <w:top w:val="single" w:sz="4" w:space="0" w:color="auto"/>
              <w:left w:val="single" w:sz="4" w:space="0" w:color="auto"/>
              <w:bottom w:val="single" w:sz="4" w:space="0" w:color="auto"/>
              <w:right w:val="single" w:sz="4" w:space="0" w:color="auto"/>
            </w:tcBorders>
            <w:hideMark/>
          </w:tcPr>
          <w:p w14:paraId="7CE19F65"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6ACEF1B"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35DE41B" w14:textId="77777777" w:rsidR="00DC7D59" w:rsidRDefault="00DC7D59">
            <w:pPr>
              <w:pStyle w:val="TAL"/>
              <w:rPr>
                <w:sz w:val="16"/>
              </w:rPr>
            </w:pPr>
            <w:r>
              <w:rPr>
                <w:sz w:val="16"/>
              </w:rPr>
              <w:t>1123</w:t>
            </w:r>
          </w:p>
        </w:tc>
        <w:tc>
          <w:tcPr>
            <w:tcW w:w="237" w:type="pct"/>
            <w:tcBorders>
              <w:top w:val="single" w:sz="4" w:space="0" w:color="auto"/>
              <w:left w:val="single" w:sz="4" w:space="0" w:color="auto"/>
              <w:bottom w:val="single" w:sz="4" w:space="0" w:color="auto"/>
              <w:right w:val="single" w:sz="4" w:space="0" w:color="auto"/>
            </w:tcBorders>
            <w:hideMark/>
          </w:tcPr>
          <w:p w14:paraId="2404BF0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521DDA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F41A65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4971A70"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63DE3BC9" w14:textId="77777777" w:rsidR="00DC7D59" w:rsidRDefault="00DC7D59">
            <w:pPr>
              <w:pStyle w:val="TAL"/>
              <w:rPr>
                <w:sz w:val="16"/>
              </w:rPr>
            </w:pPr>
            <w:r>
              <w:rPr>
                <w:sz w:val="16"/>
              </w:rPr>
              <w:t>revised</w:t>
            </w:r>
          </w:p>
        </w:tc>
      </w:tr>
      <w:tr w:rsidR="00DC7D59" w14:paraId="184AF78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036F472" w14:textId="77777777" w:rsidR="00DC7D59" w:rsidRDefault="00DC7D59">
            <w:pPr>
              <w:pStyle w:val="TAL"/>
              <w:rPr>
                <w:sz w:val="16"/>
              </w:rPr>
            </w:pPr>
            <w:r>
              <w:rPr>
                <w:sz w:val="16"/>
              </w:rPr>
              <w:t>C3-235598</w:t>
            </w:r>
          </w:p>
        </w:tc>
        <w:tc>
          <w:tcPr>
            <w:tcW w:w="1604" w:type="pct"/>
            <w:tcBorders>
              <w:top w:val="single" w:sz="4" w:space="0" w:color="auto"/>
              <w:left w:val="single" w:sz="4" w:space="0" w:color="auto"/>
              <w:bottom w:val="single" w:sz="4" w:space="0" w:color="auto"/>
              <w:right w:val="single" w:sz="4" w:space="0" w:color="auto"/>
            </w:tcBorders>
            <w:hideMark/>
          </w:tcPr>
          <w:p w14:paraId="374CAE61" w14:textId="77777777" w:rsidR="00DC7D59" w:rsidRDefault="00DC7D59">
            <w:pPr>
              <w:pStyle w:val="TAL"/>
              <w:rPr>
                <w:sz w:val="16"/>
              </w:rPr>
            </w:pPr>
            <w:proofErr w:type="spellStart"/>
            <w:r>
              <w:rPr>
                <w:sz w:val="16"/>
              </w:rPr>
              <w:t>Nnef_ECSAddress</w:t>
            </w:r>
            <w:proofErr w:type="spellEnd"/>
            <w:r>
              <w:rPr>
                <w:sz w:val="16"/>
              </w:rPr>
              <w:t xml:space="preserve"> API </w:t>
            </w:r>
            <w:proofErr w:type="spellStart"/>
            <w:r>
              <w:rPr>
                <w:sz w:val="16"/>
              </w:rPr>
              <w:t>OpenAPI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13CA8779"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BBBE45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2334D45" w14:textId="77777777" w:rsidR="00DC7D59" w:rsidRDefault="00DC7D59">
            <w:pPr>
              <w:pStyle w:val="TAL"/>
              <w:rPr>
                <w:sz w:val="16"/>
              </w:rPr>
            </w:pPr>
            <w:r>
              <w:rPr>
                <w:sz w:val="16"/>
              </w:rPr>
              <w:t>1124</w:t>
            </w:r>
          </w:p>
        </w:tc>
        <w:tc>
          <w:tcPr>
            <w:tcW w:w="237" w:type="pct"/>
            <w:tcBorders>
              <w:top w:val="single" w:sz="4" w:space="0" w:color="auto"/>
              <w:left w:val="single" w:sz="4" w:space="0" w:color="auto"/>
              <w:bottom w:val="single" w:sz="4" w:space="0" w:color="auto"/>
              <w:right w:val="single" w:sz="4" w:space="0" w:color="auto"/>
            </w:tcBorders>
            <w:hideMark/>
          </w:tcPr>
          <w:p w14:paraId="1528395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32CA05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20EF18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253D6E7"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55682B1E" w14:textId="77777777" w:rsidR="00DC7D59" w:rsidRDefault="00DC7D59">
            <w:pPr>
              <w:pStyle w:val="TAL"/>
              <w:rPr>
                <w:sz w:val="16"/>
              </w:rPr>
            </w:pPr>
            <w:r>
              <w:rPr>
                <w:sz w:val="16"/>
              </w:rPr>
              <w:t>agreed</w:t>
            </w:r>
          </w:p>
        </w:tc>
      </w:tr>
      <w:tr w:rsidR="00DC7D59" w14:paraId="2DB9A90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F063FB9" w14:textId="77777777" w:rsidR="00DC7D59" w:rsidRDefault="00DC7D59">
            <w:pPr>
              <w:pStyle w:val="TAL"/>
              <w:rPr>
                <w:sz w:val="16"/>
              </w:rPr>
            </w:pPr>
            <w:r>
              <w:rPr>
                <w:sz w:val="16"/>
              </w:rPr>
              <w:t>C3-235599</w:t>
            </w:r>
          </w:p>
        </w:tc>
        <w:tc>
          <w:tcPr>
            <w:tcW w:w="1604" w:type="pct"/>
            <w:tcBorders>
              <w:top w:val="single" w:sz="4" w:space="0" w:color="auto"/>
              <w:left w:val="single" w:sz="4" w:space="0" w:color="auto"/>
              <w:bottom w:val="single" w:sz="4" w:space="0" w:color="auto"/>
              <w:right w:val="single" w:sz="4" w:space="0" w:color="auto"/>
            </w:tcBorders>
            <w:hideMark/>
          </w:tcPr>
          <w:p w14:paraId="7DC75B98" w14:textId="77777777" w:rsidR="00DC7D59" w:rsidRDefault="00DC7D59">
            <w:pPr>
              <w:pStyle w:val="TAL"/>
              <w:rPr>
                <w:sz w:val="16"/>
              </w:rPr>
            </w:pPr>
            <w:r>
              <w:rPr>
                <w:sz w:val="16"/>
              </w:rPr>
              <w:t>ECS Address Information in Roaming</w:t>
            </w:r>
          </w:p>
        </w:tc>
        <w:tc>
          <w:tcPr>
            <w:tcW w:w="515" w:type="pct"/>
            <w:tcBorders>
              <w:top w:val="single" w:sz="4" w:space="0" w:color="auto"/>
              <w:left w:val="single" w:sz="4" w:space="0" w:color="auto"/>
              <w:bottom w:val="single" w:sz="4" w:space="0" w:color="auto"/>
              <w:right w:val="single" w:sz="4" w:space="0" w:color="auto"/>
            </w:tcBorders>
            <w:hideMark/>
          </w:tcPr>
          <w:p w14:paraId="6411C9AE" w14:textId="77777777" w:rsidR="00DC7D59" w:rsidRDefault="00DC7D59">
            <w:pPr>
              <w:pStyle w:val="TAL"/>
              <w:rPr>
                <w:sz w:val="16"/>
              </w:rPr>
            </w:pPr>
            <w:r>
              <w:rPr>
                <w:sz w:val="16"/>
              </w:rPr>
              <w:t xml:space="preserve">Nokia, Nokia Shanghai Bell, Ericsson, </w:t>
            </w:r>
            <w:r>
              <w:rPr>
                <w:sz w:val="16"/>
              </w:rPr>
              <w:lastRenderedPageBreak/>
              <w:t>Huawei</w:t>
            </w:r>
          </w:p>
        </w:tc>
        <w:tc>
          <w:tcPr>
            <w:tcW w:w="306" w:type="pct"/>
            <w:tcBorders>
              <w:top w:val="single" w:sz="4" w:space="0" w:color="auto"/>
              <w:left w:val="single" w:sz="4" w:space="0" w:color="auto"/>
              <w:bottom w:val="single" w:sz="4" w:space="0" w:color="auto"/>
              <w:right w:val="single" w:sz="4" w:space="0" w:color="auto"/>
            </w:tcBorders>
            <w:hideMark/>
          </w:tcPr>
          <w:p w14:paraId="197314F8" w14:textId="77777777" w:rsidR="00DC7D59" w:rsidRDefault="00DC7D59">
            <w:pPr>
              <w:pStyle w:val="TAL"/>
              <w:rPr>
                <w:sz w:val="16"/>
              </w:rPr>
            </w:pPr>
            <w:r>
              <w:rPr>
                <w:sz w:val="16"/>
              </w:rPr>
              <w:lastRenderedPageBreak/>
              <w:t>29,519</w:t>
            </w:r>
          </w:p>
        </w:tc>
        <w:tc>
          <w:tcPr>
            <w:tcW w:w="248" w:type="pct"/>
            <w:tcBorders>
              <w:top w:val="single" w:sz="4" w:space="0" w:color="auto"/>
              <w:left w:val="single" w:sz="4" w:space="0" w:color="auto"/>
              <w:bottom w:val="single" w:sz="4" w:space="0" w:color="auto"/>
              <w:right w:val="single" w:sz="4" w:space="0" w:color="auto"/>
            </w:tcBorders>
            <w:hideMark/>
          </w:tcPr>
          <w:p w14:paraId="6EF83220" w14:textId="77777777" w:rsidR="00DC7D59" w:rsidRDefault="00DC7D59">
            <w:pPr>
              <w:pStyle w:val="TAL"/>
              <w:rPr>
                <w:sz w:val="16"/>
              </w:rPr>
            </w:pPr>
            <w:r>
              <w:rPr>
                <w:sz w:val="16"/>
              </w:rPr>
              <w:t>466</w:t>
            </w:r>
          </w:p>
        </w:tc>
        <w:tc>
          <w:tcPr>
            <w:tcW w:w="237" w:type="pct"/>
            <w:tcBorders>
              <w:top w:val="single" w:sz="4" w:space="0" w:color="auto"/>
              <w:left w:val="single" w:sz="4" w:space="0" w:color="auto"/>
              <w:bottom w:val="single" w:sz="4" w:space="0" w:color="auto"/>
              <w:right w:val="single" w:sz="4" w:space="0" w:color="auto"/>
            </w:tcBorders>
            <w:hideMark/>
          </w:tcPr>
          <w:p w14:paraId="42A7F32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0271C6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77A102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0C9CB55"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388A53B2" w14:textId="77777777" w:rsidR="00DC7D59" w:rsidRDefault="00DC7D59">
            <w:pPr>
              <w:pStyle w:val="TAL"/>
              <w:rPr>
                <w:sz w:val="16"/>
              </w:rPr>
            </w:pPr>
            <w:r>
              <w:rPr>
                <w:sz w:val="16"/>
              </w:rPr>
              <w:t>agreed</w:t>
            </w:r>
          </w:p>
        </w:tc>
      </w:tr>
      <w:tr w:rsidR="00DC7D59" w14:paraId="0E1D5AF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695874B" w14:textId="77777777" w:rsidR="00DC7D59" w:rsidRDefault="00DC7D59">
            <w:pPr>
              <w:pStyle w:val="TAL"/>
              <w:rPr>
                <w:sz w:val="16"/>
              </w:rPr>
            </w:pPr>
            <w:r>
              <w:rPr>
                <w:sz w:val="16"/>
              </w:rPr>
              <w:t>C3-235600</w:t>
            </w:r>
          </w:p>
        </w:tc>
        <w:tc>
          <w:tcPr>
            <w:tcW w:w="1604" w:type="pct"/>
            <w:tcBorders>
              <w:top w:val="single" w:sz="4" w:space="0" w:color="auto"/>
              <w:left w:val="single" w:sz="4" w:space="0" w:color="auto"/>
              <w:bottom w:val="single" w:sz="4" w:space="0" w:color="auto"/>
              <w:right w:val="single" w:sz="4" w:space="0" w:color="auto"/>
            </w:tcBorders>
            <w:hideMark/>
          </w:tcPr>
          <w:p w14:paraId="717432B7" w14:textId="77777777" w:rsidR="00DC7D59" w:rsidRDefault="00DC7D59">
            <w:pPr>
              <w:pStyle w:val="TAL"/>
              <w:rPr>
                <w:sz w:val="16"/>
              </w:rPr>
            </w:pPr>
            <w:r>
              <w:rPr>
                <w:sz w:val="16"/>
              </w:rPr>
              <w:t>Extending the Parameter Provisioning for ECS in roaming</w:t>
            </w:r>
          </w:p>
        </w:tc>
        <w:tc>
          <w:tcPr>
            <w:tcW w:w="515" w:type="pct"/>
            <w:tcBorders>
              <w:top w:val="single" w:sz="4" w:space="0" w:color="auto"/>
              <w:left w:val="single" w:sz="4" w:space="0" w:color="auto"/>
              <w:bottom w:val="single" w:sz="4" w:space="0" w:color="auto"/>
              <w:right w:val="single" w:sz="4" w:space="0" w:color="auto"/>
            </w:tcBorders>
            <w:hideMark/>
          </w:tcPr>
          <w:p w14:paraId="11CA9AF5"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4A761E0"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4462A30B" w14:textId="77777777" w:rsidR="00DC7D59" w:rsidRDefault="00DC7D59">
            <w:pPr>
              <w:pStyle w:val="TAL"/>
              <w:rPr>
                <w:sz w:val="16"/>
              </w:rPr>
            </w:pPr>
            <w:r>
              <w:rPr>
                <w:sz w:val="16"/>
              </w:rPr>
              <w:t>1125</w:t>
            </w:r>
          </w:p>
        </w:tc>
        <w:tc>
          <w:tcPr>
            <w:tcW w:w="237" w:type="pct"/>
            <w:tcBorders>
              <w:top w:val="single" w:sz="4" w:space="0" w:color="auto"/>
              <w:left w:val="single" w:sz="4" w:space="0" w:color="auto"/>
              <w:bottom w:val="single" w:sz="4" w:space="0" w:color="auto"/>
              <w:right w:val="single" w:sz="4" w:space="0" w:color="auto"/>
            </w:tcBorders>
            <w:hideMark/>
          </w:tcPr>
          <w:p w14:paraId="1715C09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889B09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548DEB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793B824"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690C0B60" w14:textId="77777777" w:rsidR="00DC7D59" w:rsidRDefault="00DC7D59">
            <w:pPr>
              <w:pStyle w:val="TAL"/>
              <w:rPr>
                <w:sz w:val="16"/>
              </w:rPr>
            </w:pPr>
            <w:r>
              <w:rPr>
                <w:sz w:val="16"/>
              </w:rPr>
              <w:t>agreed</w:t>
            </w:r>
          </w:p>
        </w:tc>
      </w:tr>
      <w:tr w:rsidR="00DC7D59" w14:paraId="158F4F4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737573A" w14:textId="77777777" w:rsidR="00DC7D59" w:rsidRDefault="00DC7D59">
            <w:pPr>
              <w:pStyle w:val="TAL"/>
              <w:rPr>
                <w:sz w:val="16"/>
              </w:rPr>
            </w:pPr>
            <w:r>
              <w:rPr>
                <w:sz w:val="16"/>
              </w:rPr>
              <w:t>C3-235601</w:t>
            </w:r>
          </w:p>
        </w:tc>
        <w:tc>
          <w:tcPr>
            <w:tcW w:w="1604" w:type="pct"/>
            <w:tcBorders>
              <w:top w:val="single" w:sz="4" w:space="0" w:color="auto"/>
              <w:left w:val="single" w:sz="4" w:space="0" w:color="auto"/>
              <w:bottom w:val="single" w:sz="4" w:space="0" w:color="auto"/>
              <w:right w:val="single" w:sz="4" w:space="0" w:color="auto"/>
            </w:tcBorders>
            <w:hideMark/>
          </w:tcPr>
          <w:p w14:paraId="411A06F7" w14:textId="77777777" w:rsidR="00DC7D59" w:rsidRDefault="00DC7D59">
            <w:pPr>
              <w:pStyle w:val="TAL"/>
              <w:rPr>
                <w:sz w:val="16"/>
              </w:rPr>
            </w:pPr>
            <w:r>
              <w:rPr>
                <w:sz w:val="16"/>
              </w:rPr>
              <w:t>Roaming Analytics service definition</w:t>
            </w:r>
          </w:p>
        </w:tc>
        <w:tc>
          <w:tcPr>
            <w:tcW w:w="515" w:type="pct"/>
            <w:tcBorders>
              <w:top w:val="single" w:sz="4" w:space="0" w:color="auto"/>
              <w:left w:val="single" w:sz="4" w:space="0" w:color="auto"/>
              <w:bottom w:val="single" w:sz="4" w:space="0" w:color="auto"/>
              <w:right w:val="single" w:sz="4" w:space="0" w:color="auto"/>
            </w:tcBorders>
            <w:hideMark/>
          </w:tcPr>
          <w:p w14:paraId="1E8A02BB" w14:textId="77777777" w:rsidR="00DC7D59" w:rsidRDefault="00DC7D59">
            <w:pPr>
              <w:pStyle w:val="TAL"/>
              <w:rPr>
                <w:sz w:val="16"/>
              </w:rPr>
            </w:pPr>
            <w:r>
              <w:rPr>
                <w:sz w:val="16"/>
              </w:rPr>
              <w:t>Nokia, Nokia Shanghai Bell, Ericsson, China Mobile</w:t>
            </w:r>
          </w:p>
        </w:tc>
        <w:tc>
          <w:tcPr>
            <w:tcW w:w="306" w:type="pct"/>
            <w:tcBorders>
              <w:top w:val="single" w:sz="4" w:space="0" w:color="auto"/>
              <w:left w:val="single" w:sz="4" w:space="0" w:color="auto"/>
              <w:bottom w:val="single" w:sz="4" w:space="0" w:color="auto"/>
              <w:right w:val="single" w:sz="4" w:space="0" w:color="auto"/>
            </w:tcBorders>
            <w:hideMark/>
          </w:tcPr>
          <w:p w14:paraId="2F9780F9"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23B9D68" w14:textId="77777777" w:rsidR="00DC7D59" w:rsidRDefault="00DC7D59">
            <w:pPr>
              <w:pStyle w:val="TAL"/>
              <w:rPr>
                <w:sz w:val="16"/>
              </w:rPr>
            </w:pPr>
            <w:r>
              <w:rPr>
                <w:sz w:val="16"/>
              </w:rPr>
              <w:t>815</w:t>
            </w:r>
          </w:p>
        </w:tc>
        <w:tc>
          <w:tcPr>
            <w:tcW w:w="237" w:type="pct"/>
            <w:tcBorders>
              <w:top w:val="single" w:sz="4" w:space="0" w:color="auto"/>
              <w:left w:val="single" w:sz="4" w:space="0" w:color="auto"/>
              <w:bottom w:val="single" w:sz="4" w:space="0" w:color="auto"/>
              <w:right w:val="single" w:sz="4" w:space="0" w:color="auto"/>
            </w:tcBorders>
            <w:hideMark/>
          </w:tcPr>
          <w:p w14:paraId="24128D8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6CC395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3C10C3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FFE3746"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069B7976" w14:textId="77777777" w:rsidR="00DC7D59" w:rsidRDefault="00DC7D59">
            <w:pPr>
              <w:pStyle w:val="TAL"/>
              <w:rPr>
                <w:sz w:val="16"/>
              </w:rPr>
            </w:pPr>
            <w:r>
              <w:rPr>
                <w:sz w:val="16"/>
              </w:rPr>
              <w:t>agreed</w:t>
            </w:r>
          </w:p>
        </w:tc>
      </w:tr>
      <w:tr w:rsidR="00DC7D59" w14:paraId="2C6A2FD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5E02A9C" w14:textId="77777777" w:rsidR="00DC7D59" w:rsidRDefault="00DC7D59">
            <w:pPr>
              <w:pStyle w:val="TAL"/>
              <w:rPr>
                <w:sz w:val="16"/>
              </w:rPr>
            </w:pPr>
            <w:r>
              <w:rPr>
                <w:sz w:val="16"/>
              </w:rPr>
              <w:t>C3-235602</w:t>
            </w:r>
          </w:p>
        </w:tc>
        <w:tc>
          <w:tcPr>
            <w:tcW w:w="1604" w:type="pct"/>
            <w:tcBorders>
              <w:top w:val="single" w:sz="4" w:space="0" w:color="auto"/>
              <w:left w:val="single" w:sz="4" w:space="0" w:color="auto"/>
              <w:bottom w:val="single" w:sz="4" w:space="0" w:color="auto"/>
              <w:right w:val="single" w:sz="4" w:space="0" w:color="auto"/>
            </w:tcBorders>
            <w:hideMark/>
          </w:tcPr>
          <w:p w14:paraId="73CF6CC6" w14:textId="77777777" w:rsidR="00DC7D59" w:rsidRDefault="00DC7D59">
            <w:pPr>
              <w:pStyle w:val="TAL"/>
              <w:rPr>
                <w:sz w:val="16"/>
              </w:rPr>
            </w:pPr>
            <w:r>
              <w:rPr>
                <w:sz w:val="16"/>
              </w:rPr>
              <w:t>Roaming Analytics service data model</w:t>
            </w:r>
          </w:p>
        </w:tc>
        <w:tc>
          <w:tcPr>
            <w:tcW w:w="515" w:type="pct"/>
            <w:tcBorders>
              <w:top w:val="single" w:sz="4" w:space="0" w:color="auto"/>
              <w:left w:val="single" w:sz="4" w:space="0" w:color="auto"/>
              <w:bottom w:val="single" w:sz="4" w:space="0" w:color="auto"/>
              <w:right w:val="single" w:sz="4" w:space="0" w:color="auto"/>
            </w:tcBorders>
            <w:hideMark/>
          </w:tcPr>
          <w:p w14:paraId="778CDA6B" w14:textId="77777777" w:rsidR="00DC7D59" w:rsidRDefault="00DC7D59">
            <w:pPr>
              <w:pStyle w:val="TAL"/>
              <w:rPr>
                <w:sz w:val="16"/>
              </w:rPr>
            </w:pPr>
            <w:r>
              <w:rPr>
                <w:sz w:val="16"/>
              </w:rPr>
              <w:t>Nokia, Nokia Shanghai Bell, KDDI, Ericsson, China Mobile</w:t>
            </w:r>
          </w:p>
        </w:tc>
        <w:tc>
          <w:tcPr>
            <w:tcW w:w="306" w:type="pct"/>
            <w:tcBorders>
              <w:top w:val="single" w:sz="4" w:space="0" w:color="auto"/>
              <w:left w:val="single" w:sz="4" w:space="0" w:color="auto"/>
              <w:bottom w:val="single" w:sz="4" w:space="0" w:color="auto"/>
              <w:right w:val="single" w:sz="4" w:space="0" w:color="auto"/>
            </w:tcBorders>
            <w:hideMark/>
          </w:tcPr>
          <w:p w14:paraId="71A429B0"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41E037A7" w14:textId="77777777" w:rsidR="00DC7D59" w:rsidRDefault="00DC7D59">
            <w:pPr>
              <w:pStyle w:val="TAL"/>
              <w:rPr>
                <w:sz w:val="16"/>
              </w:rPr>
            </w:pPr>
            <w:r>
              <w:rPr>
                <w:sz w:val="16"/>
              </w:rPr>
              <w:t>816</w:t>
            </w:r>
          </w:p>
        </w:tc>
        <w:tc>
          <w:tcPr>
            <w:tcW w:w="237" w:type="pct"/>
            <w:tcBorders>
              <w:top w:val="single" w:sz="4" w:space="0" w:color="auto"/>
              <w:left w:val="single" w:sz="4" w:space="0" w:color="auto"/>
              <w:bottom w:val="single" w:sz="4" w:space="0" w:color="auto"/>
              <w:right w:val="single" w:sz="4" w:space="0" w:color="auto"/>
            </w:tcBorders>
            <w:hideMark/>
          </w:tcPr>
          <w:p w14:paraId="51C3DF1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252D5B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EDCBAB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4F31EE0"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4DF4338B" w14:textId="77777777" w:rsidR="00DC7D59" w:rsidRDefault="00DC7D59">
            <w:pPr>
              <w:pStyle w:val="TAL"/>
              <w:rPr>
                <w:sz w:val="16"/>
              </w:rPr>
            </w:pPr>
            <w:r>
              <w:rPr>
                <w:sz w:val="16"/>
              </w:rPr>
              <w:t>agreed</w:t>
            </w:r>
          </w:p>
        </w:tc>
      </w:tr>
      <w:tr w:rsidR="00DC7D59" w14:paraId="130EC19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0BB1F5C" w14:textId="77777777" w:rsidR="00DC7D59" w:rsidRDefault="00DC7D59">
            <w:pPr>
              <w:pStyle w:val="TAL"/>
              <w:rPr>
                <w:sz w:val="16"/>
              </w:rPr>
            </w:pPr>
            <w:r>
              <w:rPr>
                <w:sz w:val="16"/>
              </w:rPr>
              <w:t>C3-235603</w:t>
            </w:r>
          </w:p>
        </w:tc>
        <w:tc>
          <w:tcPr>
            <w:tcW w:w="1604" w:type="pct"/>
            <w:tcBorders>
              <w:top w:val="single" w:sz="4" w:space="0" w:color="auto"/>
              <w:left w:val="single" w:sz="4" w:space="0" w:color="auto"/>
              <w:bottom w:val="single" w:sz="4" w:space="0" w:color="auto"/>
              <w:right w:val="single" w:sz="4" w:space="0" w:color="auto"/>
            </w:tcBorders>
            <w:hideMark/>
          </w:tcPr>
          <w:p w14:paraId="25AEB961" w14:textId="77777777" w:rsidR="00DC7D59" w:rsidRDefault="00DC7D59">
            <w:pPr>
              <w:pStyle w:val="TAL"/>
              <w:rPr>
                <w:sz w:val="16"/>
              </w:rPr>
            </w:pPr>
            <w:r>
              <w:rPr>
                <w:sz w:val="16"/>
              </w:rPr>
              <w:t xml:space="preserve">Roaming Analytics service </w:t>
            </w:r>
            <w:proofErr w:type="spellStart"/>
            <w:r>
              <w:rPr>
                <w:sz w:val="16"/>
              </w:rPr>
              <w:t>OpenAPI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3B0A977B" w14:textId="77777777" w:rsidR="00DC7D59" w:rsidRDefault="00DC7D59">
            <w:pPr>
              <w:pStyle w:val="TAL"/>
              <w:rPr>
                <w:sz w:val="16"/>
              </w:rPr>
            </w:pPr>
            <w:r>
              <w:rPr>
                <w:sz w:val="16"/>
              </w:rPr>
              <w:t>Nokia, Nokia Shanghai Bell, China Mobile</w:t>
            </w:r>
          </w:p>
        </w:tc>
        <w:tc>
          <w:tcPr>
            <w:tcW w:w="306" w:type="pct"/>
            <w:tcBorders>
              <w:top w:val="single" w:sz="4" w:space="0" w:color="auto"/>
              <w:left w:val="single" w:sz="4" w:space="0" w:color="auto"/>
              <w:bottom w:val="single" w:sz="4" w:space="0" w:color="auto"/>
              <w:right w:val="single" w:sz="4" w:space="0" w:color="auto"/>
            </w:tcBorders>
            <w:hideMark/>
          </w:tcPr>
          <w:p w14:paraId="2062157A"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DDEA58F" w14:textId="77777777" w:rsidR="00DC7D59" w:rsidRDefault="00DC7D59">
            <w:pPr>
              <w:pStyle w:val="TAL"/>
              <w:rPr>
                <w:sz w:val="16"/>
              </w:rPr>
            </w:pPr>
            <w:r>
              <w:rPr>
                <w:sz w:val="16"/>
              </w:rPr>
              <w:t>817</w:t>
            </w:r>
          </w:p>
        </w:tc>
        <w:tc>
          <w:tcPr>
            <w:tcW w:w="237" w:type="pct"/>
            <w:tcBorders>
              <w:top w:val="single" w:sz="4" w:space="0" w:color="auto"/>
              <w:left w:val="single" w:sz="4" w:space="0" w:color="auto"/>
              <w:bottom w:val="single" w:sz="4" w:space="0" w:color="auto"/>
              <w:right w:val="single" w:sz="4" w:space="0" w:color="auto"/>
            </w:tcBorders>
            <w:hideMark/>
          </w:tcPr>
          <w:p w14:paraId="118260A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1C2AA5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40D332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9713D4E"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0849D220" w14:textId="77777777" w:rsidR="00DC7D59" w:rsidRDefault="00DC7D59">
            <w:pPr>
              <w:pStyle w:val="TAL"/>
              <w:rPr>
                <w:sz w:val="16"/>
              </w:rPr>
            </w:pPr>
            <w:r>
              <w:rPr>
                <w:sz w:val="16"/>
              </w:rPr>
              <w:t>agreed</w:t>
            </w:r>
          </w:p>
        </w:tc>
      </w:tr>
      <w:tr w:rsidR="00DC7D59" w14:paraId="51980E6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826490D" w14:textId="77777777" w:rsidR="00DC7D59" w:rsidRDefault="00DC7D59">
            <w:pPr>
              <w:pStyle w:val="TAL"/>
              <w:rPr>
                <w:sz w:val="16"/>
              </w:rPr>
            </w:pPr>
            <w:r>
              <w:rPr>
                <w:sz w:val="16"/>
              </w:rPr>
              <w:t>C3-235604</w:t>
            </w:r>
          </w:p>
        </w:tc>
        <w:tc>
          <w:tcPr>
            <w:tcW w:w="1604" w:type="pct"/>
            <w:tcBorders>
              <w:top w:val="single" w:sz="4" w:space="0" w:color="auto"/>
              <w:left w:val="single" w:sz="4" w:space="0" w:color="auto"/>
              <w:bottom w:val="single" w:sz="4" w:space="0" w:color="auto"/>
              <w:right w:val="single" w:sz="4" w:space="0" w:color="auto"/>
            </w:tcBorders>
            <w:hideMark/>
          </w:tcPr>
          <w:p w14:paraId="2FCD4739" w14:textId="77777777" w:rsidR="00DC7D59" w:rsidRDefault="00DC7D59">
            <w:pPr>
              <w:pStyle w:val="TAL"/>
              <w:rPr>
                <w:sz w:val="16"/>
              </w:rPr>
            </w:pPr>
            <w:r>
              <w:rPr>
                <w:sz w:val="16"/>
              </w:rPr>
              <w:t>Analytics subscription extensions to support analytics for roaming UEs</w:t>
            </w:r>
          </w:p>
        </w:tc>
        <w:tc>
          <w:tcPr>
            <w:tcW w:w="515" w:type="pct"/>
            <w:tcBorders>
              <w:top w:val="single" w:sz="4" w:space="0" w:color="auto"/>
              <w:left w:val="single" w:sz="4" w:space="0" w:color="auto"/>
              <w:bottom w:val="single" w:sz="4" w:space="0" w:color="auto"/>
              <w:right w:val="single" w:sz="4" w:space="0" w:color="auto"/>
            </w:tcBorders>
            <w:hideMark/>
          </w:tcPr>
          <w:p w14:paraId="713224D4"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BBBD207"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5F751781" w14:textId="77777777" w:rsidR="00DC7D59" w:rsidRDefault="00DC7D59">
            <w:pPr>
              <w:pStyle w:val="TAL"/>
              <w:rPr>
                <w:sz w:val="16"/>
              </w:rPr>
            </w:pPr>
            <w:r>
              <w:rPr>
                <w:sz w:val="16"/>
              </w:rPr>
              <w:t>818</w:t>
            </w:r>
          </w:p>
        </w:tc>
        <w:tc>
          <w:tcPr>
            <w:tcW w:w="237" w:type="pct"/>
            <w:tcBorders>
              <w:top w:val="single" w:sz="4" w:space="0" w:color="auto"/>
              <w:left w:val="single" w:sz="4" w:space="0" w:color="auto"/>
              <w:bottom w:val="single" w:sz="4" w:space="0" w:color="auto"/>
              <w:right w:val="single" w:sz="4" w:space="0" w:color="auto"/>
            </w:tcBorders>
            <w:hideMark/>
          </w:tcPr>
          <w:p w14:paraId="2A139C3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D5C901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311BA3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A20EE34"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2C5EF2DF" w14:textId="77777777" w:rsidR="00DC7D59" w:rsidRDefault="00DC7D59">
            <w:pPr>
              <w:pStyle w:val="TAL"/>
              <w:rPr>
                <w:sz w:val="16"/>
              </w:rPr>
            </w:pPr>
            <w:r>
              <w:rPr>
                <w:sz w:val="16"/>
              </w:rPr>
              <w:t>agreed</w:t>
            </w:r>
          </w:p>
        </w:tc>
      </w:tr>
      <w:tr w:rsidR="00DC7D59" w14:paraId="4BB38F3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16D8ADD" w14:textId="77777777" w:rsidR="00DC7D59" w:rsidRDefault="00DC7D59">
            <w:pPr>
              <w:pStyle w:val="TAL"/>
              <w:rPr>
                <w:sz w:val="16"/>
              </w:rPr>
            </w:pPr>
            <w:r>
              <w:rPr>
                <w:sz w:val="16"/>
              </w:rPr>
              <w:t>C3-235605</w:t>
            </w:r>
          </w:p>
        </w:tc>
        <w:tc>
          <w:tcPr>
            <w:tcW w:w="1604" w:type="pct"/>
            <w:tcBorders>
              <w:top w:val="single" w:sz="4" w:space="0" w:color="auto"/>
              <w:left w:val="single" w:sz="4" w:space="0" w:color="auto"/>
              <w:bottom w:val="single" w:sz="4" w:space="0" w:color="auto"/>
              <w:right w:val="single" w:sz="4" w:space="0" w:color="auto"/>
            </w:tcBorders>
            <w:hideMark/>
          </w:tcPr>
          <w:p w14:paraId="72752D61" w14:textId="77777777" w:rsidR="00DC7D59" w:rsidRDefault="00DC7D59">
            <w:pPr>
              <w:pStyle w:val="TAL"/>
              <w:rPr>
                <w:sz w:val="16"/>
              </w:rPr>
            </w:pPr>
            <w:r>
              <w:rPr>
                <w:sz w:val="16"/>
              </w:rPr>
              <w:t>Removal of muting exception instructions</w:t>
            </w:r>
          </w:p>
        </w:tc>
        <w:tc>
          <w:tcPr>
            <w:tcW w:w="515" w:type="pct"/>
            <w:tcBorders>
              <w:top w:val="single" w:sz="4" w:space="0" w:color="auto"/>
              <w:left w:val="single" w:sz="4" w:space="0" w:color="auto"/>
              <w:bottom w:val="single" w:sz="4" w:space="0" w:color="auto"/>
              <w:right w:val="single" w:sz="4" w:space="0" w:color="auto"/>
            </w:tcBorders>
            <w:hideMark/>
          </w:tcPr>
          <w:p w14:paraId="145ACE10"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A9FFDF9"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6DF2234" w14:textId="77777777" w:rsidR="00DC7D59" w:rsidRDefault="00DC7D59">
            <w:pPr>
              <w:pStyle w:val="TAL"/>
              <w:rPr>
                <w:sz w:val="16"/>
              </w:rPr>
            </w:pPr>
            <w:r>
              <w:rPr>
                <w:sz w:val="16"/>
              </w:rPr>
              <w:t>1126</w:t>
            </w:r>
          </w:p>
        </w:tc>
        <w:tc>
          <w:tcPr>
            <w:tcW w:w="237" w:type="pct"/>
            <w:tcBorders>
              <w:top w:val="single" w:sz="4" w:space="0" w:color="auto"/>
              <w:left w:val="single" w:sz="4" w:space="0" w:color="auto"/>
              <w:bottom w:val="single" w:sz="4" w:space="0" w:color="auto"/>
              <w:right w:val="single" w:sz="4" w:space="0" w:color="auto"/>
            </w:tcBorders>
            <w:hideMark/>
          </w:tcPr>
          <w:p w14:paraId="193022B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6AFDF8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41F283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A56AE95"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2A74537C" w14:textId="77777777" w:rsidR="00DC7D59" w:rsidRDefault="00DC7D59">
            <w:pPr>
              <w:pStyle w:val="TAL"/>
              <w:rPr>
                <w:sz w:val="16"/>
              </w:rPr>
            </w:pPr>
            <w:r>
              <w:rPr>
                <w:sz w:val="16"/>
              </w:rPr>
              <w:t>agreed</w:t>
            </w:r>
          </w:p>
        </w:tc>
      </w:tr>
      <w:tr w:rsidR="00DC7D59" w14:paraId="6F4BF11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28A22A6" w14:textId="77777777" w:rsidR="00DC7D59" w:rsidRDefault="00DC7D59">
            <w:pPr>
              <w:pStyle w:val="TAL"/>
              <w:rPr>
                <w:sz w:val="16"/>
              </w:rPr>
            </w:pPr>
            <w:r>
              <w:rPr>
                <w:sz w:val="16"/>
              </w:rPr>
              <w:t>C3-235606</w:t>
            </w:r>
          </w:p>
        </w:tc>
        <w:tc>
          <w:tcPr>
            <w:tcW w:w="1604" w:type="pct"/>
            <w:tcBorders>
              <w:top w:val="single" w:sz="4" w:space="0" w:color="auto"/>
              <w:left w:val="single" w:sz="4" w:space="0" w:color="auto"/>
              <w:bottom w:val="single" w:sz="4" w:space="0" w:color="auto"/>
              <w:right w:val="single" w:sz="4" w:space="0" w:color="auto"/>
            </w:tcBorders>
            <w:hideMark/>
          </w:tcPr>
          <w:p w14:paraId="486002D6" w14:textId="77777777" w:rsidR="00DC7D59" w:rsidRDefault="00DC7D59">
            <w:pPr>
              <w:pStyle w:val="TAL"/>
              <w:rPr>
                <w:sz w:val="16"/>
              </w:rPr>
            </w:pPr>
            <w:r>
              <w:rPr>
                <w:sz w:val="16"/>
              </w:rPr>
              <w:t>Applicability of muting exception instructions</w:t>
            </w:r>
          </w:p>
        </w:tc>
        <w:tc>
          <w:tcPr>
            <w:tcW w:w="515" w:type="pct"/>
            <w:tcBorders>
              <w:top w:val="single" w:sz="4" w:space="0" w:color="auto"/>
              <w:left w:val="single" w:sz="4" w:space="0" w:color="auto"/>
              <w:bottom w:val="single" w:sz="4" w:space="0" w:color="auto"/>
              <w:right w:val="single" w:sz="4" w:space="0" w:color="auto"/>
            </w:tcBorders>
            <w:hideMark/>
          </w:tcPr>
          <w:p w14:paraId="26599EFD"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735222E"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2C6D297C" w14:textId="77777777" w:rsidR="00DC7D59" w:rsidRDefault="00DC7D59">
            <w:pPr>
              <w:pStyle w:val="TAL"/>
              <w:rPr>
                <w:sz w:val="16"/>
              </w:rPr>
            </w:pPr>
            <w:r>
              <w:rPr>
                <w:sz w:val="16"/>
              </w:rPr>
              <w:t>101</w:t>
            </w:r>
          </w:p>
        </w:tc>
        <w:tc>
          <w:tcPr>
            <w:tcW w:w="237" w:type="pct"/>
            <w:tcBorders>
              <w:top w:val="single" w:sz="4" w:space="0" w:color="auto"/>
              <w:left w:val="single" w:sz="4" w:space="0" w:color="auto"/>
              <w:bottom w:val="single" w:sz="4" w:space="0" w:color="auto"/>
              <w:right w:val="single" w:sz="4" w:space="0" w:color="auto"/>
            </w:tcBorders>
            <w:hideMark/>
          </w:tcPr>
          <w:p w14:paraId="72DD4DA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EF967D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112AC4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4671613"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71C6B649" w14:textId="77777777" w:rsidR="00DC7D59" w:rsidRDefault="00DC7D59">
            <w:pPr>
              <w:pStyle w:val="TAL"/>
              <w:rPr>
                <w:sz w:val="16"/>
              </w:rPr>
            </w:pPr>
            <w:r>
              <w:rPr>
                <w:sz w:val="16"/>
              </w:rPr>
              <w:t>agreed</w:t>
            </w:r>
          </w:p>
        </w:tc>
      </w:tr>
      <w:tr w:rsidR="00DC7D59" w14:paraId="4643CA3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F6E33F6" w14:textId="77777777" w:rsidR="00DC7D59" w:rsidRDefault="00DC7D59">
            <w:pPr>
              <w:pStyle w:val="TAL"/>
              <w:rPr>
                <w:sz w:val="16"/>
              </w:rPr>
            </w:pPr>
            <w:r>
              <w:rPr>
                <w:sz w:val="16"/>
              </w:rPr>
              <w:t>C3-235607</w:t>
            </w:r>
          </w:p>
        </w:tc>
        <w:tc>
          <w:tcPr>
            <w:tcW w:w="1604" w:type="pct"/>
            <w:tcBorders>
              <w:top w:val="single" w:sz="4" w:space="0" w:color="auto"/>
              <w:left w:val="single" w:sz="4" w:space="0" w:color="auto"/>
              <w:bottom w:val="single" w:sz="4" w:space="0" w:color="auto"/>
              <w:right w:val="single" w:sz="4" w:space="0" w:color="auto"/>
            </w:tcBorders>
            <w:hideMark/>
          </w:tcPr>
          <w:p w14:paraId="51CC4E64" w14:textId="77777777" w:rsidR="00DC7D59" w:rsidRDefault="00DC7D59">
            <w:pPr>
              <w:pStyle w:val="TAL"/>
              <w:rPr>
                <w:sz w:val="16"/>
              </w:rPr>
            </w:pPr>
            <w:r>
              <w:rPr>
                <w:sz w:val="16"/>
              </w:rPr>
              <w:t>Applicability of muting exception instructions</w:t>
            </w:r>
          </w:p>
        </w:tc>
        <w:tc>
          <w:tcPr>
            <w:tcW w:w="515" w:type="pct"/>
            <w:tcBorders>
              <w:top w:val="single" w:sz="4" w:space="0" w:color="auto"/>
              <w:left w:val="single" w:sz="4" w:space="0" w:color="auto"/>
              <w:bottom w:val="single" w:sz="4" w:space="0" w:color="auto"/>
              <w:right w:val="single" w:sz="4" w:space="0" w:color="auto"/>
            </w:tcBorders>
            <w:hideMark/>
          </w:tcPr>
          <w:p w14:paraId="25E82CFE"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712DDDF" w14:textId="77777777" w:rsidR="00DC7D59" w:rsidRDefault="00DC7D59">
            <w:pPr>
              <w:pStyle w:val="TAL"/>
              <w:rPr>
                <w:sz w:val="16"/>
              </w:rPr>
            </w:pPr>
            <w:r>
              <w:rPr>
                <w:sz w:val="16"/>
              </w:rPr>
              <w:t>29,574</w:t>
            </w:r>
          </w:p>
        </w:tc>
        <w:tc>
          <w:tcPr>
            <w:tcW w:w="248" w:type="pct"/>
            <w:tcBorders>
              <w:top w:val="single" w:sz="4" w:space="0" w:color="auto"/>
              <w:left w:val="single" w:sz="4" w:space="0" w:color="auto"/>
              <w:bottom w:val="single" w:sz="4" w:space="0" w:color="auto"/>
              <w:right w:val="single" w:sz="4" w:space="0" w:color="auto"/>
            </w:tcBorders>
            <w:hideMark/>
          </w:tcPr>
          <w:p w14:paraId="09D68670" w14:textId="77777777" w:rsidR="00DC7D59" w:rsidRDefault="00DC7D59">
            <w:pPr>
              <w:pStyle w:val="TAL"/>
              <w:rPr>
                <w:sz w:val="16"/>
              </w:rPr>
            </w:pPr>
            <w:r>
              <w:rPr>
                <w:sz w:val="16"/>
              </w:rPr>
              <w:t>81</w:t>
            </w:r>
          </w:p>
        </w:tc>
        <w:tc>
          <w:tcPr>
            <w:tcW w:w="237" w:type="pct"/>
            <w:tcBorders>
              <w:top w:val="single" w:sz="4" w:space="0" w:color="auto"/>
              <w:left w:val="single" w:sz="4" w:space="0" w:color="auto"/>
              <w:bottom w:val="single" w:sz="4" w:space="0" w:color="auto"/>
              <w:right w:val="single" w:sz="4" w:space="0" w:color="auto"/>
            </w:tcBorders>
            <w:hideMark/>
          </w:tcPr>
          <w:p w14:paraId="05F022AD"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86EEBD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25B4CC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39D8A26"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4DC98017" w14:textId="77777777" w:rsidR="00DC7D59" w:rsidRDefault="00DC7D59">
            <w:pPr>
              <w:pStyle w:val="TAL"/>
              <w:rPr>
                <w:sz w:val="16"/>
              </w:rPr>
            </w:pPr>
            <w:r>
              <w:rPr>
                <w:sz w:val="16"/>
              </w:rPr>
              <w:t>agreed</w:t>
            </w:r>
          </w:p>
        </w:tc>
      </w:tr>
      <w:tr w:rsidR="00DC7D59" w14:paraId="3342731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1B25330" w14:textId="77777777" w:rsidR="00DC7D59" w:rsidRDefault="00DC7D59">
            <w:pPr>
              <w:pStyle w:val="TAL"/>
              <w:rPr>
                <w:sz w:val="16"/>
              </w:rPr>
            </w:pPr>
            <w:r>
              <w:rPr>
                <w:sz w:val="16"/>
              </w:rPr>
              <w:t>C3-235608</w:t>
            </w:r>
          </w:p>
        </w:tc>
        <w:tc>
          <w:tcPr>
            <w:tcW w:w="1604" w:type="pct"/>
            <w:tcBorders>
              <w:top w:val="single" w:sz="4" w:space="0" w:color="auto"/>
              <w:left w:val="single" w:sz="4" w:space="0" w:color="auto"/>
              <w:bottom w:val="single" w:sz="4" w:space="0" w:color="auto"/>
              <w:right w:val="single" w:sz="4" w:space="0" w:color="auto"/>
            </w:tcBorders>
            <w:hideMark/>
          </w:tcPr>
          <w:p w14:paraId="212E27CA" w14:textId="77777777" w:rsidR="00DC7D59" w:rsidRDefault="00DC7D59">
            <w:pPr>
              <w:pStyle w:val="TAL"/>
              <w:rPr>
                <w:sz w:val="16"/>
              </w:rPr>
            </w:pPr>
            <w:r>
              <w:rPr>
                <w:sz w:val="16"/>
              </w:rPr>
              <w:t>Applicability of muting exception instructions</w:t>
            </w:r>
          </w:p>
        </w:tc>
        <w:tc>
          <w:tcPr>
            <w:tcW w:w="515" w:type="pct"/>
            <w:tcBorders>
              <w:top w:val="single" w:sz="4" w:space="0" w:color="auto"/>
              <w:left w:val="single" w:sz="4" w:space="0" w:color="auto"/>
              <w:bottom w:val="single" w:sz="4" w:space="0" w:color="auto"/>
              <w:right w:val="single" w:sz="4" w:space="0" w:color="auto"/>
            </w:tcBorders>
            <w:hideMark/>
          </w:tcPr>
          <w:p w14:paraId="02B9319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5AF88EE"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0A24D29B" w14:textId="77777777" w:rsidR="00DC7D59" w:rsidRDefault="00DC7D59">
            <w:pPr>
              <w:pStyle w:val="TAL"/>
              <w:rPr>
                <w:sz w:val="16"/>
              </w:rPr>
            </w:pPr>
            <w:r>
              <w:rPr>
                <w:sz w:val="16"/>
              </w:rPr>
              <w:t>820</w:t>
            </w:r>
          </w:p>
        </w:tc>
        <w:tc>
          <w:tcPr>
            <w:tcW w:w="237" w:type="pct"/>
            <w:tcBorders>
              <w:top w:val="single" w:sz="4" w:space="0" w:color="auto"/>
              <w:left w:val="single" w:sz="4" w:space="0" w:color="auto"/>
              <w:bottom w:val="single" w:sz="4" w:space="0" w:color="auto"/>
              <w:right w:val="single" w:sz="4" w:space="0" w:color="auto"/>
            </w:tcBorders>
            <w:hideMark/>
          </w:tcPr>
          <w:p w14:paraId="41B03B0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0D4862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42A87F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EAFD33F"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7A47E5A9" w14:textId="77777777" w:rsidR="00DC7D59" w:rsidRDefault="00DC7D59">
            <w:pPr>
              <w:pStyle w:val="TAL"/>
              <w:rPr>
                <w:sz w:val="16"/>
              </w:rPr>
            </w:pPr>
            <w:r>
              <w:rPr>
                <w:sz w:val="16"/>
              </w:rPr>
              <w:t>agreed</w:t>
            </w:r>
          </w:p>
        </w:tc>
      </w:tr>
      <w:tr w:rsidR="00DC7D59" w14:paraId="1CB72D1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7451198" w14:textId="77777777" w:rsidR="00DC7D59" w:rsidRDefault="00DC7D59">
            <w:pPr>
              <w:pStyle w:val="TAL"/>
              <w:rPr>
                <w:sz w:val="16"/>
              </w:rPr>
            </w:pPr>
            <w:r>
              <w:rPr>
                <w:sz w:val="16"/>
              </w:rPr>
              <w:t>C3-235609</w:t>
            </w:r>
          </w:p>
        </w:tc>
        <w:tc>
          <w:tcPr>
            <w:tcW w:w="1604" w:type="pct"/>
            <w:tcBorders>
              <w:top w:val="single" w:sz="4" w:space="0" w:color="auto"/>
              <w:left w:val="single" w:sz="4" w:space="0" w:color="auto"/>
              <w:bottom w:val="single" w:sz="4" w:space="0" w:color="auto"/>
              <w:right w:val="single" w:sz="4" w:space="0" w:color="auto"/>
            </w:tcBorders>
            <w:hideMark/>
          </w:tcPr>
          <w:p w14:paraId="4FC0B375" w14:textId="77777777" w:rsidR="00DC7D59" w:rsidRDefault="00DC7D59">
            <w:pPr>
              <w:pStyle w:val="TAL"/>
              <w:rPr>
                <w:sz w:val="16"/>
              </w:rPr>
            </w:pPr>
            <w:r>
              <w:rPr>
                <w:sz w:val="16"/>
              </w:rPr>
              <w:t>Wrong feature and service operation names</w:t>
            </w:r>
          </w:p>
        </w:tc>
        <w:tc>
          <w:tcPr>
            <w:tcW w:w="515" w:type="pct"/>
            <w:tcBorders>
              <w:top w:val="single" w:sz="4" w:space="0" w:color="auto"/>
              <w:left w:val="single" w:sz="4" w:space="0" w:color="auto"/>
              <w:bottom w:val="single" w:sz="4" w:space="0" w:color="auto"/>
              <w:right w:val="single" w:sz="4" w:space="0" w:color="auto"/>
            </w:tcBorders>
            <w:hideMark/>
          </w:tcPr>
          <w:p w14:paraId="2EB17508"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8E39277"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7D76C1E8" w14:textId="77777777" w:rsidR="00DC7D59" w:rsidRDefault="00DC7D59">
            <w:pPr>
              <w:pStyle w:val="TAL"/>
              <w:rPr>
                <w:sz w:val="16"/>
              </w:rPr>
            </w:pPr>
            <w:r>
              <w:rPr>
                <w:sz w:val="16"/>
              </w:rPr>
              <w:t>821</w:t>
            </w:r>
          </w:p>
        </w:tc>
        <w:tc>
          <w:tcPr>
            <w:tcW w:w="237" w:type="pct"/>
            <w:tcBorders>
              <w:top w:val="single" w:sz="4" w:space="0" w:color="auto"/>
              <w:left w:val="single" w:sz="4" w:space="0" w:color="auto"/>
              <w:bottom w:val="single" w:sz="4" w:space="0" w:color="auto"/>
              <w:right w:val="single" w:sz="4" w:space="0" w:color="auto"/>
            </w:tcBorders>
            <w:hideMark/>
          </w:tcPr>
          <w:p w14:paraId="4FF9E9F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190F51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117E0E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C1AE9EF"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F8D59B3" w14:textId="77777777" w:rsidR="00DC7D59" w:rsidRDefault="00DC7D59">
            <w:pPr>
              <w:pStyle w:val="TAL"/>
              <w:rPr>
                <w:sz w:val="16"/>
              </w:rPr>
            </w:pPr>
            <w:r>
              <w:rPr>
                <w:sz w:val="16"/>
              </w:rPr>
              <w:t>agreed</w:t>
            </w:r>
          </w:p>
        </w:tc>
      </w:tr>
      <w:tr w:rsidR="00DC7D59" w14:paraId="5E008AB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A4A08B3" w14:textId="77777777" w:rsidR="00DC7D59" w:rsidRDefault="00DC7D59">
            <w:pPr>
              <w:pStyle w:val="TAL"/>
              <w:rPr>
                <w:sz w:val="16"/>
              </w:rPr>
            </w:pPr>
            <w:r>
              <w:rPr>
                <w:sz w:val="16"/>
              </w:rPr>
              <w:t>C3-235610</w:t>
            </w:r>
          </w:p>
        </w:tc>
        <w:tc>
          <w:tcPr>
            <w:tcW w:w="1604" w:type="pct"/>
            <w:tcBorders>
              <w:top w:val="single" w:sz="4" w:space="0" w:color="auto"/>
              <w:left w:val="single" w:sz="4" w:space="0" w:color="auto"/>
              <w:bottom w:val="single" w:sz="4" w:space="0" w:color="auto"/>
              <w:right w:val="single" w:sz="4" w:space="0" w:color="auto"/>
            </w:tcBorders>
            <w:hideMark/>
          </w:tcPr>
          <w:p w14:paraId="453C9517" w14:textId="77777777" w:rsidR="00DC7D59" w:rsidRDefault="00DC7D59">
            <w:pPr>
              <w:pStyle w:val="TAL"/>
              <w:rPr>
                <w:sz w:val="16"/>
              </w:rPr>
            </w:pPr>
            <w:r>
              <w:rPr>
                <w:sz w:val="16"/>
              </w:rPr>
              <w:t>Update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403079EF"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EC292DA"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2988848C" w14:textId="77777777" w:rsidR="00DC7D59" w:rsidRDefault="00DC7D59">
            <w:pPr>
              <w:pStyle w:val="TAL"/>
              <w:rPr>
                <w:sz w:val="16"/>
              </w:rPr>
            </w:pPr>
            <w:r>
              <w:rPr>
                <w:sz w:val="16"/>
              </w:rPr>
              <w:t>281</w:t>
            </w:r>
          </w:p>
        </w:tc>
        <w:tc>
          <w:tcPr>
            <w:tcW w:w="237" w:type="pct"/>
            <w:tcBorders>
              <w:top w:val="single" w:sz="4" w:space="0" w:color="auto"/>
              <w:left w:val="single" w:sz="4" w:space="0" w:color="auto"/>
              <w:bottom w:val="single" w:sz="4" w:space="0" w:color="auto"/>
              <w:right w:val="single" w:sz="4" w:space="0" w:color="auto"/>
            </w:tcBorders>
            <w:hideMark/>
          </w:tcPr>
          <w:p w14:paraId="7551B00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9DB973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846327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80ACC42"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14ACF53" w14:textId="77777777" w:rsidR="00DC7D59" w:rsidRDefault="00DC7D59">
            <w:pPr>
              <w:pStyle w:val="TAL"/>
              <w:rPr>
                <w:sz w:val="16"/>
              </w:rPr>
            </w:pPr>
            <w:r>
              <w:rPr>
                <w:sz w:val="16"/>
              </w:rPr>
              <w:t>agreed</w:t>
            </w:r>
          </w:p>
        </w:tc>
      </w:tr>
      <w:tr w:rsidR="00DC7D59" w14:paraId="221E009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5D5F66D" w14:textId="77777777" w:rsidR="00DC7D59" w:rsidRDefault="00DC7D59">
            <w:pPr>
              <w:pStyle w:val="TAL"/>
              <w:rPr>
                <w:sz w:val="16"/>
              </w:rPr>
            </w:pPr>
            <w:r>
              <w:rPr>
                <w:sz w:val="16"/>
              </w:rPr>
              <w:t>C3-235611</w:t>
            </w:r>
          </w:p>
        </w:tc>
        <w:tc>
          <w:tcPr>
            <w:tcW w:w="1604" w:type="pct"/>
            <w:tcBorders>
              <w:top w:val="single" w:sz="4" w:space="0" w:color="auto"/>
              <w:left w:val="single" w:sz="4" w:space="0" w:color="auto"/>
              <w:bottom w:val="single" w:sz="4" w:space="0" w:color="auto"/>
              <w:right w:val="single" w:sz="4" w:space="0" w:color="auto"/>
            </w:tcBorders>
            <w:hideMark/>
          </w:tcPr>
          <w:p w14:paraId="0C5BA80A" w14:textId="77777777" w:rsidR="00DC7D59" w:rsidRDefault="00DC7D59">
            <w:pPr>
              <w:pStyle w:val="TAL"/>
              <w:rPr>
                <w:sz w:val="16"/>
              </w:rPr>
            </w:pPr>
            <w:r>
              <w:rPr>
                <w:sz w:val="16"/>
              </w:rPr>
              <w:t>EAS Deployment Data corrections</w:t>
            </w:r>
          </w:p>
        </w:tc>
        <w:tc>
          <w:tcPr>
            <w:tcW w:w="515" w:type="pct"/>
            <w:tcBorders>
              <w:top w:val="single" w:sz="4" w:space="0" w:color="auto"/>
              <w:left w:val="single" w:sz="4" w:space="0" w:color="auto"/>
              <w:bottom w:val="single" w:sz="4" w:space="0" w:color="auto"/>
              <w:right w:val="single" w:sz="4" w:space="0" w:color="auto"/>
            </w:tcBorders>
            <w:hideMark/>
          </w:tcPr>
          <w:p w14:paraId="334A457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35720FF"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0099B6C6" w14:textId="77777777" w:rsidR="00DC7D59" w:rsidRDefault="00DC7D59">
            <w:pPr>
              <w:pStyle w:val="TAL"/>
              <w:rPr>
                <w:sz w:val="16"/>
              </w:rPr>
            </w:pPr>
            <w:r>
              <w:rPr>
                <w:sz w:val="16"/>
              </w:rPr>
              <w:t>472</w:t>
            </w:r>
          </w:p>
        </w:tc>
        <w:tc>
          <w:tcPr>
            <w:tcW w:w="237" w:type="pct"/>
            <w:tcBorders>
              <w:top w:val="single" w:sz="4" w:space="0" w:color="auto"/>
              <w:left w:val="single" w:sz="4" w:space="0" w:color="auto"/>
              <w:bottom w:val="single" w:sz="4" w:space="0" w:color="auto"/>
              <w:right w:val="single" w:sz="4" w:space="0" w:color="auto"/>
            </w:tcBorders>
            <w:hideMark/>
          </w:tcPr>
          <w:p w14:paraId="24057F2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1EAED7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CA55A8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E8E5F72" w14:textId="77777777" w:rsidR="00DC7D59" w:rsidRDefault="00DC7D59">
            <w:pPr>
              <w:pStyle w:val="TAL"/>
              <w:rPr>
                <w:sz w:val="16"/>
              </w:rPr>
            </w:pPr>
            <w:r>
              <w:rPr>
                <w:sz w:val="16"/>
              </w:rPr>
              <w:t>TEI18, eEDGE_5GC</w:t>
            </w:r>
          </w:p>
        </w:tc>
        <w:tc>
          <w:tcPr>
            <w:tcW w:w="420" w:type="pct"/>
            <w:tcBorders>
              <w:top w:val="single" w:sz="4" w:space="0" w:color="auto"/>
              <w:left w:val="single" w:sz="4" w:space="0" w:color="auto"/>
              <w:bottom w:val="single" w:sz="4" w:space="0" w:color="auto"/>
              <w:right w:val="single" w:sz="4" w:space="0" w:color="auto"/>
            </w:tcBorders>
            <w:hideMark/>
          </w:tcPr>
          <w:p w14:paraId="16F07750" w14:textId="77777777" w:rsidR="00DC7D59" w:rsidRDefault="00DC7D59">
            <w:pPr>
              <w:pStyle w:val="TAL"/>
              <w:rPr>
                <w:sz w:val="16"/>
              </w:rPr>
            </w:pPr>
            <w:r>
              <w:rPr>
                <w:sz w:val="16"/>
              </w:rPr>
              <w:t>agreed</w:t>
            </w:r>
          </w:p>
        </w:tc>
      </w:tr>
      <w:tr w:rsidR="00DC7D59" w14:paraId="71DECCC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4099A76" w14:textId="77777777" w:rsidR="00DC7D59" w:rsidRDefault="00DC7D59">
            <w:pPr>
              <w:pStyle w:val="TAL"/>
              <w:rPr>
                <w:sz w:val="16"/>
              </w:rPr>
            </w:pPr>
            <w:r>
              <w:rPr>
                <w:sz w:val="16"/>
              </w:rPr>
              <w:t>C3-235612</w:t>
            </w:r>
          </w:p>
        </w:tc>
        <w:tc>
          <w:tcPr>
            <w:tcW w:w="1604" w:type="pct"/>
            <w:tcBorders>
              <w:top w:val="single" w:sz="4" w:space="0" w:color="auto"/>
              <w:left w:val="single" w:sz="4" w:space="0" w:color="auto"/>
              <w:bottom w:val="single" w:sz="4" w:space="0" w:color="auto"/>
              <w:right w:val="single" w:sz="4" w:space="0" w:color="auto"/>
            </w:tcBorders>
            <w:hideMark/>
          </w:tcPr>
          <w:p w14:paraId="2F779981" w14:textId="77777777" w:rsidR="00DC7D59" w:rsidRDefault="00DC7D59">
            <w:pPr>
              <w:pStyle w:val="TAL"/>
              <w:rPr>
                <w:sz w:val="16"/>
              </w:rPr>
            </w:pPr>
            <w:r>
              <w:rPr>
                <w:sz w:val="16"/>
              </w:rPr>
              <w:t>Traffic Influence data model corrections</w:t>
            </w:r>
          </w:p>
        </w:tc>
        <w:tc>
          <w:tcPr>
            <w:tcW w:w="515" w:type="pct"/>
            <w:tcBorders>
              <w:top w:val="single" w:sz="4" w:space="0" w:color="auto"/>
              <w:left w:val="single" w:sz="4" w:space="0" w:color="auto"/>
              <w:bottom w:val="single" w:sz="4" w:space="0" w:color="auto"/>
              <w:right w:val="single" w:sz="4" w:space="0" w:color="auto"/>
            </w:tcBorders>
            <w:hideMark/>
          </w:tcPr>
          <w:p w14:paraId="1A48AE6D"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15846CA"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2A0A040" w14:textId="77777777" w:rsidR="00DC7D59" w:rsidRDefault="00DC7D59">
            <w:pPr>
              <w:pStyle w:val="TAL"/>
              <w:rPr>
                <w:sz w:val="16"/>
              </w:rPr>
            </w:pPr>
            <w:r>
              <w:rPr>
                <w:sz w:val="16"/>
              </w:rPr>
              <w:t>1127</w:t>
            </w:r>
          </w:p>
        </w:tc>
        <w:tc>
          <w:tcPr>
            <w:tcW w:w="237" w:type="pct"/>
            <w:tcBorders>
              <w:top w:val="single" w:sz="4" w:space="0" w:color="auto"/>
              <w:left w:val="single" w:sz="4" w:space="0" w:color="auto"/>
              <w:bottom w:val="single" w:sz="4" w:space="0" w:color="auto"/>
              <w:right w:val="single" w:sz="4" w:space="0" w:color="auto"/>
            </w:tcBorders>
            <w:hideMark/>
          </w:tcPr>
          <w:p w14:paraId="4730B49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28D73B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79D831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0BB8928"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6589C887" w14:textId="77777777" w:rsidR="00DC7D59" w:rsidRDefault="00DC7D59">
            <w:pPr>
              <w:pStyle w:val="TAL"/>
              <w:rPr>
                <w:sz w:val="16"/>
              </w:rPr>
            </w:pPr>
            <w:r>
              <w:rPr>
                <w:sz w:val="16"/>
              </w:rPr>
              <w:t>agreed</w:t>
            </w:r>
          </w:p>
        </w:tc>
      </w:tr>
      <w:tr w:rsidR="00DC7D59" w14:paraId="27D356A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B62605C" w14:textId="77777777" w:rsidR="00DC7D59" w:rsidRDefault="00DC7D59">
            <w:pPr>
              <w:pStyle w:val="TAL"/>
              <w:rPr>
                <w:sz w:val="16"/>
              </w:rPr>
            </w:pPr>
            <w:r>
              <w:rPr>
                <w:sz w:val="16"/>
              </w:rPr>
              <w:t>C3-235613</w:t>
            </w:r>
          </w:p>
        </w:tc>
        <w:tc>
          <w:tcPr>
            <w:tcW w:w="1604" w:type="pct"/>
            <w:tcBorders>
              <w:top w:val="single" w:sz="4" w:space="0" w:color="auto"/>
              <w:left w:val="single" w:sz="4" w:space="0" w:color="auto"/>
              <w:bottom w:val="single" w:sz="4" w:space="0" w:color="auto"/>
              <w:right w:val="single" w:sz="4" w:space="0" w:color="auto"/>
            </w:tcBorders>
            <w:hideMark/>
          </w:tcPr>
          <w:p w14:paraId="5817654A" w14:textId="77777777" w:rsidR="00DC7D59" w:rsidRDefault="00DC7D59">
            <w:pPr>
              <w:pStyle w:val="TAL"/>
              <w:rPr>
                <w:sz w:val="16"/>
              </w:rPr>
            </w:pPr>
            <w:r>
              <w:rPr>
                <w:sz w:val="16"/>
              </w:rPr>
              <w:t>Wrong attribute name</w:t>
            </w:r>
          </w:p>
        </w:tc>
        <w:tc>
          <w:tcPr>
            <w:tcW w:w="515" w:type="pct"/>
            <w:tcBorders>
              <w:top w:val="single" w:sz="4" w:space="0" w:color="auto"/>
              <w:left w:val="single" w:sz="4" w:space="0" w:color="auto"/>
              <w:bottom w:val="single" w:sz="4" w:space="0" w:color="auto"/>
              <w:right w:val="single" w:sz="4" w:space="0" w:color="auto"/>
            </w:tcBorders>
            <w:hideMark/>
          </w:tcPr>
          <w:p w14:paraId="1495A6BF" w14:textId="77777777" w:rsidR="00DC7D59" w:rsidRDefault="00DC7D59">
            <w:pPr>
              <w:pStyle w:val="TAL"/>
              <w:rPr>
                <w:sz w:val="16"/>
              </w:rPr>
            </w:pPr>
            <w:r>
              <w:rPr>
                <w:sz w:val="16"/>
              </w:rPr>
              <w:t>Nokia, Nokia Shanghai Bell, ZTE</w:t>
            </w:r>
          </w:p>
        </w:tc>
        <w:tc>
          <w:tcPr>
            <w:tcW w:w="306" w:type="pct"/>
            <w:tcBorders>
              <w:top w:val="single" w:sz="4" w:space="0" w:color="auto"/>
              <w:left w:val="single" w:sz="4" w:space="0" w:color="auto"/>
              <w:bottom w:val="single" w:sz="4" w:space="0" w:color="auto"/>
              <w:right w:val="single" w:sz="4" w:space="0" w:color="auto"/>
            </w:tcBorders>
            <w:hideMark/>
          </w:tcPr>
          <w:p w14:paraId="4C2A9F37"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1A2AD2CE" w14:textId="77777777" w:rsidR="00DC7D59" w:rsidRDefault="00DC7D59">
            <w:pPr>
              <w:pStyle w:val="TAL"/>
              <w:rPr>
                <w:sz w:val="16"/>
              </w:rPr>
            </w:pPr>
            <w:r>
              <w:rPr>
                <w:sz w:val="16"/>
              </w:rPr>
              <w:t>783</w:t>
            </w:r>
          </w:p>
        </w:tc>
        <w:tc>
          <w:tcPr>
            <w:tcW w:w="237" w:type="pct"/>
            <w:tcBorders>
              <w:top w:val="single" w:sz="4" w:space="0" w:color="auto"/>
              <w:left w:val="single" w:sz="4" w:space="0" w:color="auto"/>
              <w:bottom w:val="single" w:sz="4" w:space="0" w:color="auto"/>
              <w:right w:val="single" w:sz="4" w:space="0" w:color="auto"/>
            </w:tcBorders>
            <w:hideMark/>
          </w:tcPr>
          <w:p w14:paraId="77E5E9CC"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A47237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6280C2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9672D66"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36459E36" w14:textId="77777777" w:rsidR="00DC7D59" w:rsidRDefault="00DC7D59">
            <w:pPr>
              <w:pStyle w:val="TAL"/>
              <w:rPr>
                <w:sz w:val="16"/>
              </w:rPr>
            </w:pPr>
            <w:r>
              <w:rPr>
                <w:sz w:val="16"/>
              </w:rPr>
              <w:t>agreed</w:t>
            </w:r>
          </w:p>
        </w:tc>
      </w:tr>
      <w:tr w:rsidR="00DC7D59" w14:paraId="26AB104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1AF5698" w14:textId="77777777" w:rsidR="00DC7D59" w:rsidRDefault="00DC7D59">
            <w:pPr>
              <w:pStyle w:val="TAL"/>
              <w:rPr>
                <w:sz w:val="16"/>
              </w:rPr>
            </w:pPr>
            <w:r>
              <w:rPr>
                <w:sz w:val="16"/>
              </w:rPr>
              <w:t>C3-235614</w:t>
            </w:r>
          </w:p>
        </w:tc>
        <w:tc>
          <w:tcPr>
            <w:tcW w:w="1604" w:type="pct"/>
            <w:tcBorders>
              <w:top w:val="single" w:sz="4" w:space="0" w:color="auto"/>
              <w:left w:val="single" w:sz="4" w:space="0" w:color="auto"/>
              <w:bottom w:val="single" w:sz="4" w:space="0" w:color="auto"/>
              <w:right w:val="single" w:sz="4" w:space="0" w:color="auto"/>
            </w:tcBorders>
            <w:hideMark/>
          </w:tcPr>
          <w:p w14:paraId="6E9A0BF0" w14:textId="77777777" w:rsidR="00DC7D59" w:rsidRDefault="00DC7D59">
            <w:pPr>
              <w:pStyle w:val="TAL"/>
              <w:rPr>
                <w:sz w:val="16"/>
              </w:rPr>
            </w:pPr>
            <w:r>
              <w:rPr>
                <w:sz w:val="16"/>
              </w:rPr>
              <w:t>Application detection procedure corrections</w:t>
            </w:r>
          </w:p>
        </w:tc>
        <w:tc>
          <w:tcPr>
            <w:tcW w:w="515" w:type="pct"/>
            <w:tcBorders>
              <w:top w:val="single" w:sz="4" w:space="0" w:color="auto"/>
              <w:left w:val="single" w:sz="4" w:space="0" w:color="auto"/>
              <w:bottom w:val="single" w:sz="4" w:space="0" w:color="auto"/>
              <w:right w:val="single" w:sz="4" w:space="0" w:color="auto"/>
            </w:tcBorders>
            <w:hideMark/>
          </w:tcPr>
          <w:p w14:paraId="26C8E6CE" w14:textId="77777777" w:rsidR="00DC7D59" w:rsidRDefault="00DC7D59">
            <w:pPr>
              <w:pStyle w:val="TAL"/>
              <w:rPr>
                <w:sz w:val="16"/>
              </w:rPr>
            </w:pPr>
            <w:r>
              <w:rPr>
                <w:sz w:val="16"/>
              </w:rPr>
              <w:t>Nokia, Nokia Shanghai Bell, ZTE</w:t>
            </w:r>
          </w:p>
        </w:tc>
        <w:tc>
          <w:tcPr>
            <w:tcW w:w="306" w:type="pct"/>
            <w:tcBorders>
              <w:top w:val="single" w:sz="4" w:space="0" w:color="auto"/>
              <w:left w:val="single" w:sz="4" w:space="0" w:color="auto"/>
              <w:bottom w:val="single" w:sz="4" w:space="0" w:color="auto"/>
              <w:right w:val="single" w:sz="4" w:space="0" w:color="auto"/>
            </w:tcBorders>
            <w:hideMark/>
          </w:tcPr>
          <w:p w14:paraId="044B46FB"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6EEAC00" w14:textId="77777777" w:rsidR="00DC7D59" w:rsidRDefault="00DC7D59">
            <w:pPr>
              <w:pStyle w:val="TAL"/>
              <w:rPr>
                <w:sz w:val="16"/>
              </w:rPr>
            </w:pPr>
            <w:r>
              <w:rPr>
                <w:sz w:val="16"/>
              </w:rPr>
              <w:t>1128</w:t>
            </w:r>
          </w:p>
        </w:tc>
        <w:tc>
          <w:tcPr>
            <w:tcW w:w="237" w:type="pct"/>
            <w:tcBorders>
              <w:top w:val="single" w:sz="4" w:space="0" w:color="auto"/>
              <w:left w:val="single" w:sz="4" w:space="0" w:color="auto"/>
              <w:bottom w:val="single" w:sz="4" w:space="0" w:color="auto"/>
              <w:right w:val="single" w:sz="4" w:space="0" w:color="auto"/>
            </w:tcBorders>
            <w:hideMark/>
          </w:tcPr>
          <w:p w14:paraId="1D496B45"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4A505C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9DBFA6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7227ACB"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40CD7FC2" w14:textId="77777777" w:rsidR="00DC7D59" w:rsidRDefault="00DC7D59">
            <w:pPr>
              <w:pStyle w:val="TAL"/>
              <w:rPr>
                <w:sz w:val="16"/>
              </w:rPr>
            </w:pPr>
            <w:r>
              <w:rPr>
                <w:sz w:val="16"/>
              </w:rPr>
              <w:t>agreed</w:t>
            </w:r>
          </w:p>
        </w:tc>
      </w:tr>
      <w:tr w:rsidR="00DC7D59" w14:paraId="4838ECD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B9CC66B" w14:textId="77777777" w:rsidR="00DC7D59" w:rsidRDefault="00DC7D59">
            <w:pPr>
              <w:pStyle w:val="TAL"/>
              <w:rPr>
                <w:sz w:val="16"/>
              </w:rPr>
            </w:pPr>
            <w:r>
              <w:rPr>
                <w:sz w:val="16"/>
              </w:rPr>
              <w:t>C3-235616</w:t>
            </w:r>
          </w:p>
        </w:tc>
        <w:tc>
          <w:tcPr>
            <w:tcW w:w="1604" w:type="pct"/>
            <w:tcBorders>
              <w:top w:val="single" w:sz="4" w:space="0" w:color="auto"/>
              <w:left w:val="single" w:sz="4" w:space="0" w:color="auto"/>
              <w:bottom w:val="single" w:sz="4" w:space="0" w:color="auto"/>
              <w:right w:val="single" w:sz="4" w:space="0" w:color="auto"/>
            </w:tcBorders>
            <w:hideMark/>
          </w:tcPr>
          <w:p w14:paraId="1874C10E" w14:textId="77777777" w:rsidR="00DC7D59" w:rsidRDefault="00DC7D59">
            <w:pPr>
              <w:pStyle w:val="TAL"/>
              <w:rPr>
                <w:sz w:val="16"/>
              </w:rPr>
            </w:pPr>
            <w:r>
              <w:rPr>
                <w:sz w:val="16"/>
              </w:rPr>
              <w:t>Support the change of the PDU Session Type for a 5G VN group</w:t>
            </w:r>
          </w:p>
        </w:tc>
        <w:tc>
          <w:tcPr>
            <w:tcW w:w="515" w:type="pct"/>
            <w:tcBorders>
              <w:top w:val="single" w:sz="4" w:space="0" w:color="auto"/>
              <w:left w:val="single" w:sz="4" w:space="0" w:color="auto"/>
              <w:bottom w:val="single" w:sz="4" w:space="0" w:color="auto"/>
              <w:right w:val="single" w:sz="4" w:space="0" w:color="auto"/>
            </w:tcBorders>
            <w:hideMark/>
          </w:tcPr>
          <w:p w14:paraId="521EE2D1" w14:textId="77777777" w:rsidR="00DC7D59" w:rsidRDefault="00DC7D59">
            <w:pPr>
              <w:pStyle w:val="TAL"/>
              <w:rPr>
                <w:sz w:val="16"/>
              </w:rPr>
            </w:pPr>
            <w:r>
              <w:rPr>
                <w:sz w:val="16"/>
              </w:rPr>
              <w:t>Huawei, SIA</w:t>
            </w:r>
          </w:p>
        </w:tc>
        <w:tc>
          <w:tcPr>
            <w:tcW w:w="306" w:type="pct"/>
            <w:tcBorders>
              <w:top w:val="single" w:sz="4" w:space="0" w:color="auto"/>
              <w:left w:val="single" w:sz="4" w:space="0" w:color="auto"/>
              <w:bottom w:val="single" w:sz="4" w:space="0" w:color="auto"/>
              <w:right w:val="single" w:sz="4" w:space="0" w:color="auto"/>
            </w:tcBorders>
            <w:hideMark/>
          </w:tcPr>
          <w:p w14:paraId="05F056A1"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03804C6" w14:textId="77777777" w:rsidR="00DC7D59" w:rsidRDefault="00DC7D59">
            <w:pPr>
              <w:pStyle w:val="TAL"/>
              <w:rPr>
                <w:sz w:val="16"/>
              </w:rPr>
            </w:pPr>
            <w:r>
              <w:rPr>
                <w:sz w:val="16"/>
              </w:rPr>
              <w:t>1049</w:t>
            </w:r>
          </w:p>
        </w:tc>
        <w:tc>
          <w:tcPr>
            <w:tcW w:w="237" w:type="pct"/>
            <w:tcBorders>
              <w:top w:val="single" w:sz="4" w:space="0" w:color="auto"/>
              <w:left w:val="single" w:sz="4" w:space="0" w:color="auto"/>
              <w:bottom w:val="single" w:sz="4" w:space="0" w:color="auto"/>
              <w:right w:val="single" w:sz="4" w:space="0" w:color="auto"/>
            </w:tcBorders>
            <w:hideMark/>
          </w:tcPr>
          <w:p w14:paraId="301C192A" w14:textId="77777777" w:rsidR="00DC7D59" w:rsidRDefault="00DC7D59">
            <w:pPr>
              <w:pStyle w:val="TAR"/>
              <w:rPr>
                <w:sz w:val="16"/>
              </w:rPr>
            </w:pPr>
            <w:r>
              <w:rPr>
                <w:sz w:val="16"/>
              </w:rPr>
              <w:t>4</w:t>
            </w:r>
          </w:p>
        </w:tc>
        <w:tc>
          <w:tcPr>
            <w:tcW w:w="223" w:type="pct"/>
            <w:tcBorders>
              <w:top w:val="single" w:sz="4" w:space="0" w:color="auto"/>
              <w:left w:val="single" w:sz="4" w:space="0" w:color="auto"/>
              <w:bottom w:val="single" w:sz="4" w:space="0" w:color="auto"/>
              <w:right w:val="single" w:sz="4" w:space="0" w:color="auto"/>
            </w:tcBorders>
            <w:hideMark/>
          </w:tcPr>
          <w:p w14:paraId="40FE363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372297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DAE1D2F"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1BA29B9F" w14:textId="77777777" w:rsidR="00DC7D59" w:rsidRDefault="00DC7D59">
            <w:pPr>
              <w:pStyle w:val="TAL"/>
              <w:rPr>
                <w:sz w:val="16"/>
              </w:rPr>
            </w:pPr>
            <w:r>
              <w:rPr>
                <w:sz w:val="16"/>
              </w:rPr>
              <w:t>agreed</w:t>
            </w:r>
          </w:p>
        </w:tc>
      </w:tr>
      <w:tr w:rsidR="00DC7D59" w14:paraId="67178F1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AE3CCC6" w14:textId="77777777" w:rsidR="00DC7D59" w:rsidRDefault="00DC7D59">
            <w:pPr>
              <w:pStyle w:val="TAL"/>
              <w:rPr>
                <w:sz w:val="16"/>
              </w:rPr>
            </w:pPr>
            <w:r>
              <w:rPr>
                <w:sz w:val="16"/>
              </w:rPr>
              <w:t>C3-235617</w:t>
            </w:r>
          </w:p>
        </w:tc>
        <w:tc>
          <w:tcPr>
            <w:tcW w:w="1604" w:type="pct"/>
            <w:tcBorders>
              <w:top w:val="single" w:sz="4" w:space="0" w:color="auto"/>
              <w:left w:val="single" w:sz="4" w:space="0" w:color="auto"/>
              <w:bottom w:val="single" w:sz="4" w:space="0" w:color="auto"/>
              <w:right w:val="single" w:sz="4" w:space="0" w:color="auto"/>
            </w:tcBorders>
            <w:hideMark/>
          </w:tcPr>
          <w:p w14:paraId="2033B6C0" w14:textId="77777777" w:rsidR="00DC7D59" w:rsidRDefault="00DC7D59">
            <w:pPr>
              <w:pStyle w:val="TAL"/>
              <w:rPr>
                <w:sz w:val="16"/>
              </w:rPr>
            </w:pPr>
            <w:r>
              <w:rPr>
                <w:sz w:val="16"/>
              </w:rPr>
              <w:t>Updating the GMEC related features descriptions</w:t>
            </w:r>
          </w:p>
        </w:tc>
        <w:tc>
          <w:tcPr>
            <w:tcW w:w="515" w:type="pct"/>
            <w:tcBorders>
              <w:top w:val="single" w:sz="4" w:space="0" w:color="auto"/>
              <w:left w:val="single" w:sz="4" w:space="0" w:color="auto"/>
              <w:bottom w:val="single" w:sz="4" w:space="0" w:color="auto"/>
              <w:right w:val="single" w:sz="4" w:space="0" w:color="auto"/>
            </w:tcBorders>
            <w:hideMark/>
          </w:tcPr>
          <w:p w14:paraId="7AF6B006" w14:textId="77777777" w:rsidR="00DC7D59" w:rsidRDefault="00DC7D59">
            <w:pPr>
              <w:pStyle w:val="TAL"/>
              <w:rPr>
                <w:sz w:val="16"/>
              </w:rPr>
            </w:pPr>
            <w:r>
              <w:rPr>
                <w:sz w:val="16"/>
              </w:rPr>
              <w:t>Huawei, SIA</w:t>
            </w:r>
          </w:p>
        </w:tc>
        <w:tc>
          <w:tcPr>
            <w:tcW w:w="306" w:type="pct"/>
            <w:tcBorders>
              <w:top w:val="single" w:sz="4" w:space="0" w:color="auto"/>
              <w:left w:val="single" w:sz="4" w:space="0" w:color="auto"/>
              <w:bottom w:val="single" w:sz="4" w:space="0" w:color="auto"/>
              <w:right w:val="single" w:sz="4" w:space="0" w:color="auto"/>
            </w:tcBorders>
            <w:hideMark/>
          </w:tcPr>
          <w:p w14:paraId="64CBD2EF"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A68054B" w14:textId="77777777" w:rsidR="00DC7D59" w:rsidRDefault="00DC7D59">
            <w:pPr>
              <w:pStyle w:val="TAL"/>
              <w:rPr>
                <w:sz w:val="16"/>
              </w:rPr>
            </w:pPr>
            <w:r>
              <w:rPr>
                <w:sz w:val="16"/>
              </w:rPr>
              <w:t>1050</w:t>
            </w:r>
          </w:p>
        </w:tc>
        <w:tc>
          <w:tcPr>
            <w:tcW w:w="237" w:type="pct"/>
            <w:tcBorders>
              <w:top w:val="single" w:sz="4" w:space="0" w:color="auto"/>
              <w:left w:val="single" w:sz="4" w:space="0" w:color="auto"/>
              <w:bottom w:val="single" w:sz="4" w:space="0" w:color="auto"/>
              <w:right w:val="single" w:sz="4" w:space="0" w:color="auto"/>
            </w:tcBorders>
            <w:hideMark/>
          </w:tcPr>
          <w:p w14:paraId="03A012B9"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2EFAFC1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DA55FE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C5E3767"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458053B1" w14:textId="77777777" w:rsidR="00DC7D59" w:rsidRDefault="00DC7D59">
            <w:pPr>
              <w:pStyle w:val="TAL"/>
              <w:rPr>
                <w:sz w:val="16"/>
              </w:rPr>
            </w:pPr>
            <w:r>
              <w:rPr>
                <w:sz w:val="16"/>
              </w:rPr>
              <w:t>agreed</w:t>
            </w:r>
          </w:p>
        </w:tc>
      </w:tr>
      <w:tr w:rsidR="00DC7D59" w14:paraId="5D835D1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DD8F40B" w14:textId="77777777" w:rsidR="00DC7D59" w:rsidRDefault="00DC7D59">
            <w:pPr>
              <w:pStyle w:val="TAL"/>
              <w:rPr>
                <w:sz w:val="16"/>
              </w:rPr>
            </w:pPr>
            <w:r>
              <w:rPr>
                <w:sz w:val="16"/>
              </w:rPr>
              <w:t>C3-235620</w:t>
            </w:r>
          </w:p>
        </w:tc>
        <w:tc>
          <w:tcPr>
            <w:tcW w:w="1604" w:type="pct"/>
            <w:tcBorders>
              <w:top w:val="single" w:sz="4" w:space="0" w:color="auto"/>
              <w:left w:val="single" w:sz="4" w:space="0" w:color="auto"/>
              <w:bottom w:val="single" w:sz="4" w:space="0" w:color="auto"/>
              <w:right w:val="single" w:sz="4" w:space="0" w:color="auto"/>
            </w:tcBorders>
            <w:hideMark/>
          </w:tcPr>
          <w:p w14:paraId="5717148C" w14:textId="77777777" w:rsidR="00DC7D59" w:rsidRDefault="00DC7D59">
            <w:pPr>
              <w:pStyle w:val="TAL"/>
              <w:rPr>
                <w:sz w:val="16"/>
              </w:rPr>
            </w:pPr>
            <w:r>
              <w:rPr>
                <w:sz w:val="16"/>
              </w:rPr>
              <w:t>Various necessary updates and corrections</w:t>
            </w:r>
          </w:p>
        </w:tc>
        <w:tc>
          <w:tcPr>
            <w:tcW w:w="515" w:type="pct"/>
            <w:tcBorders>
              <w:top w:val="single" w:sz="4" w:space="0" w:color="auto"/>
              <w:left w:val="single" w:sz="4" w:space="0" w:color="auto"/>
              <w:bottom w:val="single" w:sz="4" w:space="0" w:color="auto"/>
              <w:right w:val="single" w:sz="4" w:space="0" w:color="auto"/>
            </w:tcBorders>
            <w:hideMark/>
          </w:tcPr>
          <w:p w14:paraId="2B7C34CC" w14:textId="77777777" w:rsidR="00DC7D59" w:rsidRDefault="00DC7D59">
            <w:pPr>
              <w:pStyle w:val="TAL"/>
              <w:rPr>
                <w:sz w:val="16"/>
              </w:rPr>
            </w:pPr>
            <w:r>
              <w:rPr>
                <w:sz w:val="16"/>
              </w:rPr>
              <w:t xml:space="preserve">Huawei, Nokia, Nokia Shanghai </w:t>
            </w:r>
            <w:r>
              <w:rPr>
                <w:sz w:val="16"/>
              </w:rPr>
              <w:lastRenderedPageBreak/>
              <w:t>Bell</w:t>
            </w:r>
          </w:p>
        </w:tc>
        <w:tc>
          <w:tcPr>
            <w:tcW w:w="306" w:type="pct"/>
            <w:tcBorders>
              <w:top w:val="single" w:sz="4" w:space="0" w:color="auto"/>
              <w:left w:val="single" w:sz="4" w:space="0" w:color="auto"/>
              <w:bottom w:val="single" w:sz="4" w:space="0" w:color="auto"/>
              <w:right w:val="single" w:sz="4" w:space="0" w:color="auto"/>
            </w:tcBorders>
            <w:hideMark/>
          </w:tcPr>
          <w:p w14:paraId="57024C33" w14:textId="77777777" w:rsidR="00DC7D59" w:rsidRDefault="00DC7D59">
            <w:pPr>
              <w:pStyle w:val="TAL"/>
              <w:rPr>
                <w:sz w:val="16"/>
              </w:rPr>
            </w:pPr>
            <w:r>
              <w:rPr>
                <w:sz w:val="16"/>
              </w:rPr>
              <w:lastRenderedPageBreak/>
              <w:t>29,486</w:t>
            </w:r>
          </w:p>
        </w:tc>
        <w:tc>
          <w:tcPr>
            <w:tcW w:w="248" w:type="pct"/>
            <w:tcBorders>
              <w:top w:val="single" w:sz="4" w:space="0" w:color="auto"/>
              <w:left w:val="single" w:sz="4" w:space="0" w:color="auto"/>
              <w:bottom w:val="single" w:sz="4" w:space="0" w:color="auto"/>
              <w:right w:val="single" w:sz="4" w:space="0" w:color="auto"/>
            </w:tcBorders>
            <w:hideMark/>
          </w:tcPr>
          <w:p w14:paraId="0E32356B" w14:textId="77777777" w:rsidR="00DC7D59" w:rsidRDefault="00DC7D59">
            <w:pPr>
              <w:pStyle w:val="TAL"/>
              <w:rPr>
                <w:sz w:val="16"/>
              </w:rPr>
            </w:pPr>
            <w:r>
              <w:rPr>
                <w:sz w:val="16"/>
              </w:rPr>
              <w:t>101</w:t>
            </w:r>
          </w:p>
        </w:tc>
        <w:tc>
          <w:tcPr>
            <w:tcW w:w="237" w:type="pct"/>
            <w:tcBorders>
              <w:top w:val="single" w:sz="4" w:space="0" w:color="auto"/>
              <w:left w:val="single" w:sz="4" w:space="0" w:color="auto"/>
              <w:bottom w:val="single" w:sz="4" w:space="0" w:color="auto"/>
              <w:right w:val="single" w:sz="4" w:space="0" w:color="auto"/>
            </w:tcBorders>
            <w:hideMark/>
          </w:tcPr>
          <w:p w14:paraId="37380B2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C0FF93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BD848A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3675BBA"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2F369F20" w14:textId="77777777" w:rsidR="00DC7D59" w:rsidRDefault="00DC7D59">
            <w:pPr>
              <w:pStyle w:val="TAL"/>
              <w:rPr>
                <w:sz w:val="16"/>
              </w:rPr>
            </w:pPr>
            <w:r>
              <w:rPr>
                <w:sz w:val="16"/>
              </w:rPr>
              <w:t>agreed</w:t>
            </w:r>
          </w:p>
        </w:tc>
      </w:tr>
      <w:tr w:rsidR="00DC7D59" w14:paraId="76E2095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3968290" w14:textId="77777777" w:rsidR="00DC7D59" w:rsidRDefault="00DC7D59">
            <w:pPr>
              <w:pStyle w:val="TAL"/>
              <w:rPr>
                <w:sz w:val="16"/>
              </w:rPr>
            </w:pPr>
            <w:r>
              <w:rPr>
                <w:sz w:val="16"/>
              </w:rPr>
              <w:t>C3-235621</w:t>
            </w:r>
          </w:p>
        </w:tc>
        <w:tc>
          <w:tcPr>
            <w:tcW w:w="1604" w:type="pct"/>
            <w:tcBorders>
              <w:top w:val="single" w:sz="4" w:space="0" w:color="auto"/>
              <w:left w:val="single" w:sz="4" w:space="0" w:color="auto"/>
              <w:bottom w:val="single" w:sz="4" w:space="0" w:color="auto"/>
              <w:right w:val="single" w:sz="4" w:space="0" w:color="auto"/>
            </w:tcBorders>
            <w:hideMark/>
          </w:tcPr>
          <w:p w14:paraId="101B8DEE" w14:textId="77777777" w:rsidR="00DC7D59" w:rsidRDefault="00DC7D59">
            <w:pPr>
              <w:pStyle w:val="TAL"/>
              <w:rPr>
                <w:sz w:val="16"/>
              </w:rPr>
            </w:pPr>
            <w:r>
              <w:rPr>
                <w:sz w:val="16"/>
              </w:rPr>
              <w:t>Updates to the service description procedures</w:t>
            </w:r>
          </w:p>
        </w:tc>
        <w:tc>
          <w:tcPr>
            <w:tcW w:w="515" w:type="pct"/>
            <w:tcBorders>
              <w:top w:val="single" w:sz="4" w:space="0" w:color="auto"/>
              <w:left w:val="single" w:sz="4" w:space="0" w:color="auto"/>
              <w:bottom w:val="single" w:sz="4" w:space="0" w:color="auto"/>
              <w:right w:val="single" w:sz="4" w:space="0" w:color="auto"/>
            </w:tcBorders>
            <w:hideMark/>
          </w:tcPr>
          <w:p w14:paraId="0C209F1B" w14:textId="77777777" w:rsidR="00DC7D59" w:rsidRDefault="00DC7D59">
            <w:pPr>
              <w:pStyle w:val="TAL"/>
              <w:rPr>
                <w:sz w:val="16"/>
              </w:rPr>
            </w:pPr>
            <w:r>
              <w:rPr>
                <w:sz w:val="16"/>
              </w:rPr>
              <w:t>Huawei, BBC</w:t>
            </w:r>
          </w:p>
        </w:tc>
        <w:tc>
          <w:tcPr>
            <w:tcW w:w="306" w:type="pct"/>
            <w:tcBorders>
              <w:top w:val="single" w:sz="4" w:space="0" w:color="auto"/>
              <w:left w:val="single" w:sz="4" w:space="0" w:color="auto"/>
              <w:bottom w:val="single" w:sz="4" w:space="0" w:color="auto"/>
              <w:right w:val="single" w:sz="4" w:space="0" w:color="auto"/>
            </w:tcBorders>
            <w:hideMark/>
          </w:tcPr>
          <w:p w14:paraId="5A8498C3"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BE55565" w14:textId="77777777" w:rsidR="00DC7D59" w:rsidRDefault="00DC7D59">
            <w:pPr>
              <w:pStyle w:val="TAL"/>
              <w:rPr>
                <w:sz w:val="16"/>
              </w:rPr>
            </w:pPr>
            <w:r>
              <w:rPr>
                <w:sz w:val="16"/>
              </w:rPr>
              <w:t>1099</w:t>
            </w:r>
          </w:p>
        </w:tc>
        <w:tc>
          <w:tcPr>
            <w:tcW w:w="237" w:type="pct"/>
            <w:tcBorders>
              <w:top w:val="single" w:sz="4" w:space="0" w:color="auto"/>
              <w:left w:val="single" w:sz="4" w:space="0" w:color="auto"/>
              <w:bottom w:val="single" w:sz="4" w:space="0" w:color="auto"/>
              <w:right w:val="single" w:sz="4" w:space="0" w:color="auto"/>
            </w:tcBorders>
            <w:hideMark/>
          </w:tcPr>
          <w:p w14:paraId="1809D46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C25CBD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10A6DFE" w14:textId="77777777" w:rsidR="00DC7D59" w:rsidRDefault="00DC7D59">
            <w:pPr>
              <w:pStyle w:val="TAL"/>
              <w:rPr>
                <w:sz w:val="16"/>
              </w:rPr>
            </w:pPr>
            <w:r>
              <w:rPr>
                <w:sz w:val="16"/>
              </w:rPr>
              <w:t>D</w:t>
            </w:r>
          </w:p>
        </w:tc>
        <w:tc>
          <w:tcPr>
            <w:tcW w:w="749" w:type="pct"/>
            <w:tcBorders>
              <w:top w:val="single" w:sz="4" w:space="0" w:color="auto"/>
              <w:left w:val="single" w:sz="4" w:space="0" w:color="auto"/>
              <w:bottom w:val="single" w:sz="4" w:space="0" w:color="auto"/>
              <w:right w:val="single" w:sz="4" w:space="0" w:color="auto"/>
            </w:tcBorders>
            <w:hideMark/>
          </w:tcPr>
          <w:p w14:paraId="682A9684"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44DD3FB6" w14:textId="77777777" w:rsidR="00DC7D59" w:rsidRDefault="00DC7D59">
            <w:pPr>
              <w:pStyle w:val="TAL"/>
              <w:rPr>
                <w:sz w:val="16"/>
              </w:rPr>
            </w:pPr>
            <w:r>
              <w:rPr>
                <w:sz w:val="16"/>
              </w:rPr>
              <w:t>agreed</w:t>
            </w:r>
          </w:p>
        </w:tc>
      </w:tr>
      <w:tr w:rsidR="00DC7D59" w14:paraId="79F52C3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88C97AF" w14:textId="77777777" w:rsidR="00DC7D59" w:rsidRDefault="00DC7D59">
            <w:pPr>
              <w:pStyle w:val="TAL"/>
              <w:rPr>
                <w:sz w:val="16"/>
              </w:rPr>
            </w:pPr>
            <w:r>
              <w:rPr>
                <w:sz w:val="16"/>
              </w:rPr>
              <w:t>C3-235622</w:t>
            </w:r>
          </w:p>
        </w:tc>
        <w:tc>
          <w:tcPr>
            <w:tcW w:w="1604" w:type="pct"/>
            <w:tcBorders>
              <w:top w:val="single" w:sz="4" w:space="0" w:color="auto"/>
              <w:left w:val="single" w:sz="4" w:space="0" w:color="auto"/>
              <w:bottom w:val="single" w:sz="4" w:space="0" w:color="auto"/>
              <w:right w:val="single" w:sz="4" w:space="0" w:color="auto"/>
            </w:tcBorders>
            <w:hideMark/>
          </w:tcPr>
          <w:p w14:paraId="24A3E905" w14:textId="77777777" w:rsidR="00DC7D59" w:rsidRDefault="00DC7D59">
            <w:pPr>
              <w:pStyle w:val="TAL"/>
              <w:rPr>
                <w:sz w:val="16"/>
              </w:rPr>
            </w:pPr>
            <w:r>
              <w:rPr>
                <w:sz w:val="16"/>
              </w:rPr>
              <w:t>Correcting an incorrect clause number</w:t>
            </w:r>
          </w:p>
        </w:tc>
        <w:tc>
          <w:tcPr>
            <w:tcW w:w="515" w:type="pct"/>
            <w:tcBorders>
              <w:top w:val="single" w:sz="4" w:space="0" w:color="auto"/>
              <w:left w:val="single" w:sz="4" w:space="0" w:color="auto"/>
              <w:bottom w:val="single" w:sz="4" w:space="0" w:color="auto"/>
              <w:right w:val="single" w:sz="4" w:space="0" w:color="auto"/>
            </w:tcBorders>
            <w:hideMark/>
          </w:tcPr>
          <w:p w14:paraId="3F2F337E"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10D737FA"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2B8B2513" w14:textId="77777777" w:rsidR="00DC7D59" w:rsidRDefault="00DC7D59">
            <w:pPr>
              <w:pStyle w:val="TAL"/>
              <w:rPr>
                <w:sz w:val="16"/>
              </w:rPr>
            </w:pPr>
            <w:r>
              <w:rPr>
                <w:sz w:val="16"/>
              </w:rPr>
              <w:t>328</w:t>
            </w:r>
          </w:p>
        </w:tc>
        <w:tc>
          <w:tcPr>
            <w:tcW w:w="237" w:type="pct"/>
            <w:tcBorders>
              <w:top w:val="single" w:sz="4" w:space="0" w:color="auto"/>
              <w:left w:val="single" w:sz="4" w:space="0" w:color="auto"/>
              <w:bottom w:val="single" w:sz="4" w:space="0" w:color="auto"/>
              <w:right w:val="single" w:sz="4" w:space="0" w:color="auto"/>
            </w:tcBorders>
            <w:hideMark/>
          </w:tcPr>
          <w:p w14:paraId="141A06AC"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57EB3E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8C7657A" w14:textId="77777777" w:rsidR="00DC7D59" w:rsidRDefault="00DC7D59">
            <w:pPr>
              <w:pStyle w:val="TAL"/>
              <w:rPr>
                <w:sz w:val="16"/>
              </w:rPr>
            </w:pPr>
            <w:r>
              <w:rPr>
                <w:sz w:val="16"/>
              </w:rPr>
              <w:t>D</w:t>
            </w:r>
          </w:p>
        </w:tc>
        <w:tc>
          <w:tcPr>
            <w:tcW w:w="749" w:type="pct"/>
            <w:tcBorders>
              <w:top w:val="single" w:sz="4" w:space="0" w:color="auto"/>
              <w:left w:val="single" w:sz="4" w:space="0" w:color="auto"/>
              <w:bottom w:val="single" w:sz="4" w:space="0" w:color="auto"/>
              <w:right w:val="single" w:sz="4" w:space="0" w:color="auto"/>
            </w:tcBorders>
            <w:hideMark/>
          </w:tcPr>
          <w:p w14:paraId="048CCFA4"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290683A5" w14:textId="77777777" w:rsidR="00DC7D59" w:rsidRDefault="00DC7D59">
            <w:pPr>
              <w:pStyle w:val="TAL"/>
              <w:rPr>
                <w:sz w:val="16"/>
              </w:rPr>
            </w:pPr>
            <w:r>
              <w:rPr>
                <w:sz w:val="16"/>
              </w:rPr>
              <w:t>agreed</w:t>
            </w:r>
          </w:p>
        </w:tc>
      </w:tr>
      <w:tr w:rsidR="00DC7D59" w14:paraId="76C7EFC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DADA9DF" w14:textId="77777777" w:rsidR="00DC7D59" w:rsidRDefault="00DC7D59">
            <w:pPr>
              <w:pStyle w:val="TAL"/>
              <w:rPr>
                <w:sz w:val="16"/>
              </w:rPr>
            </w:pPr>
            <w:r>
              <w:rPr>
                <w:sz w:val="16"/>
              </w:rPr>
              <w:t>C3-235623</w:t>
            </w:r>
          </w:p>
        </w:tc>
        <w:tc>
          <w:tcPr>
            <w:tcW w:w="1604" w:type="pct"/>
            <w:tcBorders>
              <w:top w:val="single" w:sz="4" w:space="0" w:color="auto"/>
              <w:left w:val="single" w:sz="4" w:space="0" w:color="auto"/>
              <w:bottom w:val="single" w:sz="4" w:space="0" w:color="auto"/>
              <w:right w:val="single" w:sz="4" w:space="0" w:color="auto"/>
            </w:tcBorders>
            <w:hideMark/>
          </w:tcPr>
          <w:p w14:paraId="1A5AA7E8" w14:textId="77777777" w:rsidR="00DC7D59" w:rsidRDefault="00DC7D59">
            <w:pPr>
              <w:pStyle w:val="TAL"/>
              <w:rPr>
                <w:sz w:val="16"/>
              </w:rPr>
            </w:pPr>
            <w:r>
              <w:rPr>
                <w:sz w:val="16"/>
              </w:rPr>
              <w:t xml:space="preserve">Updating the obsoleted </w:t>
            </w:r>
            <w:proofErr w:type="spellStart"/>
            <w:r>
              <w:rPr>
                <w:sz w:val="16"/>
              </w:rPr>
              <w:t>ProblemDetails</w:t>
            </w:r>
            <w:proofErr w:type="spellEnd"/>
            <w:r>
              <w:rPr>
                <w:sz w:val="16"/>
              </w:rPr>
              <w:t xml:space="preserve"> IETF HTTP RFC</w:t>
            </w:r>
          </w:p>
        </w:tc>
        <w:tc>
          <w:tcPr>
            <w:tcW w:w="515" w:type="pct"/>
            <w:tcBorders>
              <w:top w:val="single" w:sz="4" w:space="0" w:color="auto"/>
              <w:left w:val="single" w:sz="4" w:space="0" w:color="auto"/>
              <w:bottom w:val="single" w:sz="4" w:space="0" w:color="auto"/>
              <w:right w:val="single" w:sz="4" w:space="0" w:color="auto"/>
            </w:tcBorders>
            <w:hideMark/>
          </w:tcPr>
          <w:p w14:paraId="22E8253B"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EE919E2"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0F92B797" w14:textId="77777777" w:rsidR="00DC7D59" w:rsidRDefault="00DC7D59">
            <w:pPr>
              <w:pStyle w:val="TAL"/>
              <w:rPr>
                <w:sz w:val="16"/>
              </w:rPr>
            </w:pPr>
            <w:r>
              <w:rPr>
                <w:sz w:val="16"/>
              </w:rPr>
              <w:t>23</w:t>
            </w:r>
          </w:p>
        </w:tc>
        <w:tc>
          <w:tcPr>
            <w:tcW w:w="237" w:type="pct"/>
            <w:tcBorders>
              <w:top w:val="single" w:sz="4" w:space="0" w:color="auto"/>
              <w:left w:val="single" w:sz="4" w:space="0" w:color="auto"/>
              <w:bottom w:val="single" w:sz="4" w:space="0" w:color="auto"/>
              <w:right w:val="single" w:sz="4" w:space="0" w:color="auto"/>
            </w:tcBorders>
            <w:hideMark/>
          </w:tcPr>
          <w:p w14:paraId="0A99D01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9D0804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ED53A8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532D24A"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9BA2FC7" w14:textId="77777777" w:rsidR="00DC7D59" w:rsidRDefault="00DC7D59">
            <w:pPr>
              <w:pStyle w:val="TAL"/>
              <w:rPr>
                <w:sz w:val="16"/>
              </w:rPr>
            </w:pPr>
            <w:r>
              <w:rPr>
                <w:sz w:val="16"/>
              </w:rPr>
              <w:t>agreed</w:t>
            </w:r>
          </w:p>
        </w:tc>
      </w:tr>
      <w:tr w:rsidR="00DC7D59" w14:paraId="1D28F27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F45D917" w14:textId="77777777" w:rsidR="00DC7D59" w:rsidRDefault="00DC7D59">
            <w:pPr>
              <w:pStyle w:val="TAL"/>
              <w:rPr>
                <w:sz w:val="16"/>
              </w:rPr>
            </w:pPr>
            <w:r>
              <w:rPr>
                <w:sz w:val="16"/>
              </w:rPr>
              <w:t>C3-235624</w:t>
            </w:r>
          </w:p>
        </w:tc>
        <w:tc>
          <w:tcPr>
            <w:tcW w:w="1604" w:type="pct"/>
            <w:tcBorders>
              <w:top w:val="single" w:sz="4" w:space="0" w:color="auto"/>
              <w:left w:val="single" w:sz="4" w:space="0" w:color="auto"/>
              <w:bottom w:val="single" w:sz="4" w:space="0" w:color="auto"/>
              <w:right w:val="single" w:sz="4" w:space="0" w:color="auto"/>
            </w:tcBorders>
            <w:hideMark/>
          </w:tcPr>
          <w:p w14:paraId="65A62BAF" w14:textId="77777777" w:rsidR="00DC7D59" w:rsidRDefault="00DC7D59">
            <w:pPr>
              <w:pStyle w:val="TAL"/>
              <w:rPr>
                <w:sz w:val="16"/>
              </w:rPr>
            </w:pPr>
            <w:r>
              <w:rPr>
                <w:sz w:val="16"/>
              </w:rPr>
              <w:t xml:space="preserve">Updating the obsoleted </w:t>
            </w:r>
            <w:proofErr w:type="spellStart"/>
            <w:r>
              <w:rPr>
                <w:sz w:val="16"/>
              </w:rPr>
              <w:t>ProblemDetails</w:t>
            </w:r>
            <w:proofErr w:type="spellEnd"/>
            <w:r>
              <w:rPr>
                <w:sz w:val="16"/>
              </w:rPr>
              <w:t xml:space="preserve"> IETF HTTP RFC</w:t>
            </w:r>
          </w:p>
        </w:tc>
        <w:tc>
          <w:tcPr>
            <w:tcW w:w="515" w:type="pct"/>
            <w:tcBorders>
              <w:top w:val="single" w:sz="4" w:space="0" w:color="auto"/>
              <w:left w:val="single" w:sz="4" w:space="0" w:color="auto"/>
              <w:bottom w:val="single" w:sz="4" w:space="0" w:color="auto"/>
              <w:right w:val="single" w:sz="4" w:space="0" w:color="auto"/>
            </w:tcBorders>
            <w:hideMark/>
          </w:tcPr>
          <w:p w14:paraId="32E6BACE"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8994FB2" w14:textId="77777777" w:rsidR="00DC7D59" w:rsidRDefault="00DC7D59">
            <w:pPr>
              <w:pStyle w:val="TAL"/>
              <w:rPr>
                <w:sz w:val="16"/>
              </w:rPr>
            </w:pPr>
            <w:r>
              <w:rPr>
                <w:sz w:val="16"/>
              </w:rPr>
              <w:t>29,58</w:t>
            </w:r>
          </w:p>
        </w:tc>
        <w:tc>
          <w:tcPr>
            <w:tcW w:w="248" w:type="pct"/>
            <w:tcBorders>
              <w:top w:val="single" w:sz="4" w:space="0" w:color="auto"/>
              <w:left w:val="single" w:sz="4" w:space="0" w:color="auto"/>
              <w:bottom w:val="single" w:sz="4" w:space="0" w:color="auto"/>
              <w:right w:val="single" w:sz="4" w:space="0" w:color="auto"/>
            </w:tcBorders>
            <w:hideMark/>
          </w:tcPr>
          <w:p w14:paraId="0C9337DC" w14:textId="77777777" w:rsidR="00DC7D59" w:rsidRDefault="00DC7D59">
            <w:pPr>
              <w:pStyle w:val="TAL"/>
              <w:rPr>
                <w:sz w:val="16"/>
              </w:rPr>
            </w:pPr>
            <w:r>
              <w:rPr>
                <w:sz w:val="16"/>
              </w:rPr>
              <w:t>45</w:t>
            </w:r>
          </w:p>
        </w:tc>
        <w:tc>
          <w:tcPr>
            <w:tcW w:w="237" w:type="pct"/>
            <w:tcBorders>
              <w:top w:val="single" w:sz="4" w:space="0" w:color="auto"/>
              <w:left w:val="single" w:sz="4" w:space="0" w:color="auto"/>
              <w:bottom w:val="single" w:sz="4" w:space="0" w:color="auto"/>
              <w:right w:val="single" w:sz="4" w:space="0" w:color="auto"/>
            </w:tcBorders>
            <w:hideMark/>
          </w:tcPr>
          <w:p w14:paraId="06D29E6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912D69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2BE3EA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776A5E6"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3DC72D7D" w14:textId="77777777" w:rsidR="00DC7D59" w:rsidRDefault="00DC7D59">
            <w:pPr>
              <w:pStyle w:val="TAL"/>
              <w:rPr>
                <w:sz w:val="16"/>
              </w:rPr>
            </w:pPr>
            <w:r>
              <w:rPr>
                <w:sz w:val="16"/>
              </w:rPr>
              <w:t>agreed</w:t>
            </w:r>
          </w:p>
        </w:tc>
      </w:tr>
      <w:tr w:rsidR="00DC7D59" w14:paraId="35CA8B7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6E9D7AE" w14:textId="77777777" w:rsidR="00DC7D59" w:rsidRDefault="00DC7D59">
            <w:pPr>
              <w:pStyle w:val="TAL"/>
              <w:rPr>
                <w:sz w:val="16"/>
              </w:rPr>
            </w:pPr>
            <w:r>
              <w:rPr>
                <w:sz w:val="16"/>
              </w:rPr>
              <w:t>C3-235626</w:t>
            </w:r>
          </w:p>
        </w:tc>
        <w:tc>
          <w:tcPr>
            <w:tcW w:w="1604" w:type="pct"/>
            <w:tcBorders>
              <w:top w:val="single" w:sz="4" w:space="0" w:color="auto"/>
              <w:left w:val="single" w:sz="4" w:space="0" w:color="auto"/>
              <w:bottom w:val="single" w:sz="4" w:space="0" w:color="auto"/>
              <w:right w:val="single" w:sz="4" w:space="0" w:color="auto"/>
            </w:tcBorders>
            <w:hideMark/>
          </w:tcPr>
          <w:p w14:paraId="14040701" w14:textId="77777777" w:rsidR="00DC7D59" w:rsidRDefault="00DC7D59">
            <w:pPr>
              <w:pStyle w:val="TAL"/>
              <w:rPr>
                <w:sz w:val="16"/>
              </w:rPr>
            </w:pPr>
            <w:r>
              <w:rPr>
                <w:sz w:val="16"/>
              </w:rPr>
              <w:t>SEALDD feature related updates</w:t>
            </w:r>
          </w:p>
        </w:tc>
        <w:tc>
          <w:tcPr>
            <w:tcW w:w="515" w:type="pct"/>
            <w:tcBorders>
              <w:top w:val="single" w:sz="4" w:space="0" w:color="auto"/>
              <w:left w:val="single" w:sz="4" w:space="0" w:color="auto"/>
              <w:bottom w:val="single" w:sz="4" w:space="0" w:color="auto"/>
              <w:right w:val="single" w:sz="4" w:space="0" w:color="auto"/>
            </w:tcBorders>
            <w:hideMark/>
          </w:tcPr>
          <w:p w14:paraId="798D6E34"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1C9AD9D"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71162916" w14:textId="77777777" w:rsidR="00DC7D59" w:rsidRDefault="00DC7D59">
            <w:pPr>
              <w:pStyle w:val="TAL"/>
              <w:rPr>
                <w:sz w:val="16"/>
              </w:rPr>
            </w:pPr>
            <w:r>
              <w:rPr>
                <w:sz w:val="16"/>
              </w:rPr>
              <w:t>138</w:t>
            </w:r>
          </w:p>
        </w:tc>
        <w:tc>
          <w:tcPr>
            <w:tcW w:w="237" w:type="pct"/>
            <w:tcBorders>
              <w:top w:val="single" w:sz="4" w:space="0" w:color="auto"/>
              <w:left w:val="single" w:sz="4" w:space="0" w:color="auto"/>
              <w:bottom w:val="single" w:sz="4" w:space="0" w:color="auto"/>
              <w:right w:val="single" w:sz="4" w:space="0" w:color="auto"/>
            </w:tcBorders>
            <w:hideMark/>
          </w:tcPr>
          <w:p w14:paraId="7A33350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985B66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9B2EF5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095EF92" w14:textId="77777777" w:rsidR="00DC7D59" w:rsidRDefault="00DC7D59">
            <w:pPr>
              <w:pStyle w:val="TAL"/>
              <w:rPr>
                <w:sz w:val="16"/>
              </w:rPr>
            </w:pPr>
            <w:r>
              <w:rPr>
                <w:sz w:val="16"/>
              </w:rPr>
              <w:t>SEALDD</w:t>
            </w:r>
          </w:p>
        </w:tc>
        <w:tc>
          <w:tcPr>
            <w:tcW w:w="420" w:type="pct"/>
            <w:tcBorders>
              <w:top w:val="single" w:sz="4" w:space="0" w:color="auto"/>
              <w:left w:val="single" w:sz="4" w:space="0" w:color="auto"/>
              <w:bottom w:val="single" w:sz="4" w:space="0" w:color="auto"/>
              <w:right w:val="single" w:sz="4" w:space="0" w:color="auto"/>
            </w:tcBorders>
            <w:hideMark/>
          </w:tcPr>
          <w:p w14:paraId="331488A2" w14:textId="77777777" w:rsidR="00DC7D59" w:rsidRDefault="00DC7D59">
            <w:pPr>
              <w:pStyle w:val="TAL"/>
              <w:rPr>
                <w:sz w:val="16"/>
              </w:rPr>
            </w:pPr>
            <w:r>
              <w:rPr>
                <w:sz w:val="16"/>
              </w:rPr>
              <w:t>agreed</w:t>
            </w:r>
          </w:p>
        </w:tc>
      </w:tr>
      <w:tr w:rsidR="00DC7D59" w14:paraId="6D8255A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6551B30" w14:textId="77777777" w:rsidR="00DC7D59" w:rsidRDefault="00DC7D59">
            <w:pPr>
              <w:pStyle w:val="TAL"/>
              <w:rPr>
                <w:sz w:val="16"/>
              </w:rPr>
            </w:pPr>
            <w:r>
              <w:rPr>
                <w:sz w:val="16"/>
              </w:rPr>
              <w:t>C3-235627</w:t>
            </w:r>
          </w:p>
        </w:tc>
        <w:tc>
          <w:tcPr>
            <w:tcW w:w="1604" w:type="pct"/>
            <w:tcBorders>
              <w:top w:val="single" w:sz="4" w:space="0" w:color="auto"/>
              <w:left w:val="single" w:sz="4" w:space="0" w:color="auto"/>
              <w:bottom w:val="single" w:sz="4" w:space="0" w:color="auto"/>
              <w:right w:val="single" w:sz="4" w:space="0" w:color="auto"/>
            </w:tcBorders>
            <w:hideMark/>
          </w:tcPr>
          <w:p w14:paraId="7A00DACC" w14:textId="77777777" w:rsidR="00DC7D59" w:rsidRDefault="00DC7D59">
            <w:pPr>
              <w:pStyle w:val="TAL"/>
              <w:rPr>
                <w:sz w:val="16"/>
              </w:rPr>
            </w:pPr>
            <w:r>
              <w:rPr>
                <w:sz w:val="16"/>
              </w:rPr>
              <w:t>Corrections and updates to the content of the EAS bundle information</w:t>
            </w:r>
          </w:p>
        </w:tc>
        <w:tc>
          <w:tcPr>
            <w:tcW w:w="515" w:type="pct"/>
            <w:tcBorders>
              <w:top w:val="single" w:sz="4" w:space="0" w:color="auto"/>
              <w:left w:val="single" w:sz="4" w:space="0" w:color="auto"/>
              <w:bottom w:val="single" w:sz="4" w:space="0" w:color="auto"/>
              <w:right w:val="single" w:sz="4" w:space="0" w:color="auto"/>
            </w:tcBorders>
            <w:hideMark/>
          </w:tcPr>
          <w:p w14:paraId="0DD6C69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038C3EEF"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36570847" w14:textId="77777777" w:rsidR="00DC7D59" w:rsidRDefault="00DC7D59">
            <w:pPr>
              <w:pStyle w:val="TAL"/>
              <w:rPr>
                <w:sz w:val="16"/>
              </w:rPr>
            </w:pPr>
            <w:r>
              <w:rPr>
                <w:sz w:val="16"/>
              </w:rPr>
              <w:t>139</w:t>
            </w:r>
          </w:p>
        </w:tc>
        <w:tc>
          <w:tcPr>
            <w:tcW w:w="237" w:type="pct"/>
            <w:tcBorders>
              <w:top w:val="single" w:sz="4" w:space="0" w:color="auto"/>
              <w:left w:val="single" w:sz="4" w:space="0" w:color="auto"/>
              <w:bottom w:val="single" w:sz="4" w:space="0" w:color="auto"/>
              <w:right w:val="single" w:sz="4" w:space="0" w:color="auto"/>
            </w:tcBorders>
            <w:hideMark/>
          </w:tcPr>
          <w:p w14:paraId="43E5612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1CC514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65721A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7B1FB98"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020DFBD2" w14:textId="77777777" w:rsidR="00DC7D59" w:rsidRDefault="00DC7D59">
            <w:pPr>
              <w:pStyle w:val="TAL"/>
              <w:rPr>
                <w:sz w:val="16"/>
              </w:rPr>
            </w:pPr>
            <w:r>
              <w:rPr>
                <w:sz w:val="16"/>
              </w:rPr>
              <w:t>agreed</w:t>
            </w:r>
          </w:p>
        </w:tc>
      </w:tr>
      <w:tr w:rsidR="00DC7D59" w14:paraId="3A03137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C1D6BAC" w14:textId="77777777" w:rsidR="00DC7D59" w:rsidRDefault="00DC7D59">
            <w:pPr>
              <w:pStyle w:val="TAL"/>
              <w:rPr>
                <w:sz w:val="16"/>
              </w:rPr>
            </w:pPr>
            <w:r>
              <w:rPr>
                <w:sz w:val="16"/>
              </w:rPr>
              <w:t>C3-235628</w:t>
            </w:r>
          </w:p>
        </w:tc>
        <w:tc>
          <w:tcPr>
            <w:tcW w:w="1604" w:type="pct"/>
            <w:tcBorders>
              <w:top w:val="single" w:sz="4" w:space="0" w:color="auto"/>
              <w:left w:val="single" w:sz="4" w:space="0" w:color="auto"/>
              <w:bottom w:val="single" w:sz="4" w:space="0" w:color="auto"/>
              <w:right w:val="single" w:sz="4" w:space="0" w:color="auto"/>
            </w:tcBorders>
            <w:hideMark/>
          </w:tcPr>
          <w:p w14:paraId="4FB87B47" w14:textId="77777777" w:rsidR="00DC7D59" w:rsidRDefault="00DC7D59">
            <w:pPr>
              <w:pStyle w:val="TAL"/>
              <w:rPr>
                <w:sz w:val="16"/>
              </w:rPr>
            </w:pPr>
            <w:r>
              <w:rPr>
                <w:sz w:val="16"/>
              </w:rPr>
              <w:t>Adding EDN information to the EES profile</w:t>
            </w:r>
          </w:p>
        </w:tc>
        <w:tc>
          <w:tcPr>
            <w:tcW w:w="515" w:type="pct"/>
            <w:tcBorders>
              <w:top w:val="single" w:sz="4" w:space="0" w:color="auto"/>
              <w:left w:val="single" w:sz="4" w:space="0" w:color="auto"/>
              <w:bottom w:val="single" w:sz="4" w:space="0" w:color="auto"/>
              <w:right w:val="single" w:sz="4" w:space="0" w:color="auto"/>
            </w:tcBorders>
            <w:hideMark/>
          </w:tcPr>
          <w:p w14:paraId="735E2BCE" w14:textId="77777777" w:rsidR="00DC7D59" w:rsidRDefault="00DC7D59">
            <w:pPr>
              <w:pStyle w:val="TAL"/>
              <w:rPr>
                <w:sz w:val="16"/>
              </w:rPr>
            </w:pPr>
            <w:r>
              <w:rPr>
                <w:sz w:val="16"/>
              </w:rPr>
              <w:t>Huawei, Samsung</w:t>
            </w:r>
          </w:p>
        </w:tc>
        <w:tc>
          <w:tcPr>
            <w:tcW w:w="306" w:type="pct"/>
            <w:tcBorders>
              <w:top w:val="single" w:sz="4" w:space="0" w:color="auto"/>
              <w:left w:val="single" w:sz="4" w:space="0" w:color="auto"/>
              <w:bottom w:val="single" w:sz="4" w:space="0" w:color="auto"/>
              <w:right w:val="single" w:sz="4" w:space="0" w:color="auto"/>
            </w:tcBorders>
            <w:hideMark/>
          </w:tcPr>
          <w:p w14:paraId="7EC375F1"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2B90A559" w14:textId="77777777" w:rsidR="00DC7D59" w:rsidRDefault="00DC7D59">
            <w:pPr>
              <w:pStyle w:val="TAL"/>
              <w:rPr>
                <w:sz w:val="16"/>
              </w:rPr>
            </w:pPr>
            <w:r>
              <w:rPr>
                <w:sz w:val="16"/>
              </w:rPr>
              <w:t>140</w:t>
            </w:r>
          </w:p>
        </w:tc>
        <w:tc>
          <w:tcPr>
            <w:tcW w:w="237" w:type="pct"/>
            <w:tcBorders>
              <w:top w:val="single" w:sz="4" w:space="0" w:color="auto"/>
              <w:left w:val="single" w:sz="4" w:space="0" w:color="auto"/>
              <w:bottom w:val="single" w:sz="4" w:space="0" w:color="auto"/>
              <w:right w:val="single" w:sz="4" w:space="0" w:color="auto"/>
            </w:tcBorders>
            <w:hideMark/>
          </w:tcPr>
          <w:p w14:paraId="6724187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ECBF5A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9C191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C7BEA03"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38CD60B0" w14:textId="77777777" w:rsidR="00DC7D59" w:rsidRDefault="00DC7D59">
            <w:pPr>
              <w:pStyle w:val="TAL"/>
              <w:rPr>
                <w:sz w:val="16"/>
              </w:rPr>
            </w:pPr>
            <w:r>
              <w:rPr>
                <w:sz w:val="16"/>
              </w:rPr>
              <w:t>agreed</w:t>
            </w:r>
          </w:p>
        </w:tc>
      </w:tr>
      <w:tr w:rsidR="00DC7D59" w14:paraId="28E5337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30F43D5" w14:textId="77777777" w:rsidR="00DC7D59" w:rsidRDefault="00DC7D59">
            <w:pPr>
              <w:pStyle w:val="TAL"/>
              <w:rPr>
                <w:sz w:val="16"/>
              </w:rPr>
            </w:pPr>
            <w:r>
              <w:rPr>
                <w:sz w:val="16"/>
              </w:rPr>
              <w:t>C3-235629</w:t>
            </w:r>
          </w:p>
        </w:tc>
        <w:tc>
          <w:tcPr>
            <w:tcW w:w="1604" w:type="pct"/>
            <w:tcBorders>
              <w:top w:val="single" w:sz="4" w:space="0" w:color="auto"/>
              <w:left w:val="single" w:sz="4" w:space="0" w:color="auto"/>
              <w:bottom w:val="single" w:sz="4" w:space="0" w:color="auto"/>
              <w:right w:val="single" w:sz="4" w:space="0" w:color="auto"/>
            </w:tcBorders>
            <w:hideMark/>
          </w:tcPr>
          <w:p w14:paraId="1BA9F64F" w14:textId="77777777" w:rsidR="00DC7D59" w:rsidRDefault="00DC7D59">
            <w:pPr>
              <w:pStyle w:val="TAL"/>
              <w:rPr>
                <w:sz w:val="16"/>
              </w:rPr>
            </w:pPr>
            <w:r>
              <w:rPr>
                <w:sz w:val="16"/>
              </w:rPr>
              <w:t>Support indicating the EAS ability of handling bundled EAS ACR</w:t>
            </w:r>
          </w:p>
        </w:tc>
        <w:tc>
          <w:tcPr>
            <w:tcW w:w="515" w:type="pct"/>
            <w:tcBorders>
              <w:top w:val="single" w:sz="4" w:space="0" w:color="auto"/>
              <w:left w:val="single" w:sz="4" w:space="0" w:color="auto"/>
              <w:bottom w:val="single" w:sz="4" w:space="0" w:color="auto"/>
              <w:right w:val="single" w:sz="4" w:space="0" w:color="auto"/>
            </w:tcBorders>
            <w:hideMark/>
          </w:tcPr>
          <w:p w14:paraId="625AE374"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3D4C02B"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23DD0219" w14:textId="77777777" w:rsidR="00DC7D59" w:rsidRDefault="00DC7D59">
            <w:pPr>
              <w:pStyle w:val="TAL"/>
              <w:rPr>
                <w:sz w:val="16"/>
              </w:rPr>
            </w:pPr>
            <w:r>
              <w:rPr>
                <w:sz w:val="16"/>
              </w:rPr>
              <w:t>141</w:t>
            </w:r>
          </w:p>
        </w:tc>
        <w:tc>
          <w:tcPr>
            <w:tcW w:w="237" w:type="pct"/>
            <w:tcBorders>
              <w:top w:val="single" w:sz="4" w:space="0" w:color="auto"/>
              <w:left w:val="single" w:sz="4" w:space="0" w:color="auto"/>
              <w:bottom w:val="single" w:sz="4" w:space="0" w:color="auto"/>
              <w:right w:val="single" w:sz="4" w:space="0" w:color="auto"/>
            </w:tcBorders>
            <w:hideMark/>
          </w:tcPr>
          <w:p w14:paraId="70A62FB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280F63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8717B9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49DFAE9"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4BAF8DF1" w14:textId="77777777" w:rsidR="00DC7D59" w:rsidRDefault="00DC7D59">
            <w:pPr>
              <w:pStyle w:val="TAL"/>
              <w:rPr>
                <w:sz w:val="16"/>
              </w:rPr>
            </w:pPr>
            <w:r>
              <w:rPr>
                <w:sz w:val="16"/>
              </w:rPr>
              <w:t>agreed</w:t>
            </w:r>
          </w:p>
        </w:tc>
      </w:tr>
      <w:tr w:rsidR="00DC7D59" w14:paraId="293C1F5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BF418B2" w14:textId="77777777" w:rsidR="00DC7D59" w:rsidRDefault="00DC7D59">
            <w:pPr>
              <w:pStyle w:val="TAL"/>
              <w:rPr>
                <w:sz w:val="16"/>
              </w:rPr>
            </w:pPr>
            <w:r>
              <w:rPr>
                <w:sz w:val="16"/>
              </w:rPr>
              <w:t>C3-235633</w:t>
            </w:r>
          </w:p>
        </w:tc>
        <w:tc>
          <w:tcPr>
            <w:tcW w:w="1604" w:type="pct"/>
            <w:tcBorders>
              <w:top w:val="single" w:sz="4" w:space="0" w:color="auto"/>
              <w:left w:val="single" w:sz="4" w:space="0" w:color="auto"/>
              <w:bottom w:val="single" w:sz="4" w:space="0" w:color="auto"/>
              <w:right w:val="single" w:sz="4" w:space="0" w:color="auto"/>
            </w:tcBorders>
            <w:hideMark/>
          </w:tcPr>
          <w:p w14:paraId="5E6454E8" w14:textId="77777777" w:rsidR="00DC7D59" w:rsidRDefault="00DC7D59">
            <w:pPr>
              <w:pStyle w:val="TAL"/>
              <w:rPr>
                <w:sz w:val="16"/>
              </w:rPr>
            </w:pPr>
            <w:r>
              <w:rPr>
                <w:sz w:val="16"/>
              </w:rPr>
              <w:t>Correction on failure reason for event notification</w:t>
            </w:r>
          </w:p>
        </w:tc>
        <w:tc>
          <w:tcPr>
            <w:tcW w:w="515" w:type="pct"/>
            <w:tcBorders>
              <w:top w:val="single" w:sz="4" w:space="0" w:color="auto"/>
              <w:left w:val="single" w:sz="4" w:space="0" w:color="auto"/>
              <w:bottom w:val="single" w:sz="4" w:space="0" w:color="auto"/>
              <w:right w:val="single" w:sz="4" w:space="0" w:color="auto"/>
            </w:tcBorders>
            <w:hideMark/>
          </w:tcPr>
          <w:p w14:paraId="4A1A2604"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8314A35"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45F8BC87" w14:textId="77777777" w:rsidR="00DC7D59" w:rsidRDefault="00DC7D59">
            <w:pPr>
              <w:pStyle w:val="TAL"/>
              <w:rPr>
                <w:sz w:val="16"/>
              </w:rPr>
            </w:pPr>
            <w:r>
              <w:rPr>
                <w:sz w:val="16"/>
              </w:rPr>
              <w:t>1133</w:t>
            </w:r>
          </w:p>
        </w:tc>
        <w:tc>
          <w:tcPr>
            <w:tcW w:w="237" w:type="pct"/>
            <w:tcBorders>
              <w:top w:val="single" w:sz="4" w:space="0" w:color="auto"/>
              <w:left w:val="single" w:sz="4" w:space="0" w:color="auto"/>
              <w:bottom w:val="single" w:sz="4" w:space="0" w:color="auto"/>
              <w:right w:val="single" w:sz="4" w:space="0" w:color="auto"/>
            </w:tcBorders>
            <w:hideMark/>
          </w:tcPr>
          <w:p w14:paraId="726568BF"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7706232"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6D73E6E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26E752E" w14:textId="77777777" w:rsidR="00DC7D59" w:rsidRDefault="00DC7D59">
            <w:pPr>
              <w:pStyle w:val="TAL"/>
              <w:rPr>
                <w:sz w:val="16"/>
              </w:rPr>
            </w:pPr>
            <w:r>
              <w:rPr>
                <w:sz w:val="16"/>
              </w:rPr>
              <w:t>eNA_Ph2</w:t>
            </w:r>
          </w:p>
        </w:tc>
        <w:tc>
          <w:tcPr>
            <w:tcW w:w="420" w:type="pct"/>
            <w:tcBorders>
              <w:top w:val="single" w:sz="4" w:space="0" w:color="auto"/>
              <w:left w:val="single" w:sz="4" w:space="0" w:color="auto"/>
              <w:bottom w:val="single" w:sz="4" w:space="0" w:color="auto"/>
              <w:right w:val="single" w:sz="4" w:space="0" w:color="auto"/>
            </w:tcBorders>
            <w:hideMark/>
          </w:tcPr>
          <w:p w14:paraId="329214FE" w14:textId="77777777" w:rsidR="00DC7D59" w:rsidRDefault="00DC7D59">
            <w:pPr>
              <w:pStyle w:val="TAL"/>
              <w:rPr>
                <w:sz w:val="16"/>
              </w:rPr>
            </w:pPr>
            <w:r>
              <w:rPr>
                <w:sz w:val="16"/>
              </w:rPr>
              <w:t>agreed</w:t>
            </w:r>
          </w:p>
        </w:tc>
      </w:tr>
      <w:tr w:rsidR="00DC7D59" w14:paraId="18A8637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28B99B0" w14:textId="77777777" w:rsidR="00DC7D59" w:rsidRDefault="00DC7D59">
            <w:pPr>
              <w:pStyle w:val="TAL"/>
              <w:rPr>
                <w:sz w:val="16"/>
              </w:rPr>
            </w:pPr>
            <w:r>
              <w:rPr>
                <w:sz w:val="16"/>
              </w:rPr>
              <w:t>C3-235634</w:t>
            </w:r>
          </w:p>
        </w:tc>
        <w:tc>
          <w:tcPr>
            <w:tcW w:w="1604" w:type="pct"/>
            <w:tcBorders>
              <w:top w:val="single" w:sz="4" w:space="0" w:color="auto"/>
              <w:left w:val="single" w:sz="4" w:space="0" w:color="auto"/>
              <w:bottom w:val="single" w:sz="4" w:space="0" w:color="auto"/>
              <w:right w:val="single" w:sz="4" w:space="0" w:color="auto"/>
            </w:tcBorders>
            <w:hideMark/>
          </w:tcPr>
          <w:p w14:paraId="4093AE2F" w14:textId="77777777" w:rsidR="00DC7D59" w:rsidRDefault="00DC7D59">
            <w:pPr>
              <w:pStyle w:val="TAL"/>
              <w:rPr>
                <w:sz w:val="16"/>
              </w:rPr>
            </w:pPr>
            <w:r>
              <w:rPr>
                <w:sz w:val="16"/>
              </w:rPr>
              <w:t>Correction on failure reason for event notification</w:t>
            </w:r>
          </w:p>
        </w:tc>
        <w:tc>
          <w:tcPr>
            <w:tcW w:w="515" w:type="pct"/>
            <w:tcBorders>
              <w:top w:val="single" w:sz="4" w:space="0" w:color="auto"/>
              <w:left w:val="single" w:sz="4" w:space="0" w:color="auto"/>
              <w:bottom w:val="single" w:sz="4" w:space="0" w:color="auto"/>
              <w:right w:val="single" w:sz="4" w:space="0" w:color="auto"/>
            </w:tcBorders>
            <w:hideMark/>
          </w:tcPr>
          <w:p w14:paraId="7C8E1238"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15DFAAF"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D66EDA8" w14:textId="77777777" w:rsidR="00DC7D59" w:rsidRDefault="00DC7D59">
            <w:pPr>
              <w:pStyle w:val="TAL"/>
              <w:rPr>
                <w:sz w:val="16"/>
              </w:rPr>
            </w:pPr>
            <w:r>
              <w:rPr>
                <w:sz w:val="16"/>
              </w:rPr>
              <w:t>1134</w:t>
            </w:r>
          </w:p>
        </w:tc>
        <w:tc>
          <w:tcPr>
            <w:tcW w:w="237" w:type="pct"/>
            <w:tcBorders>
              <w:top w:val="single" w:sz="4" w:space="0" w:color="auto"/>
              <w:left w:val="single" w:sz="4" w:space="0" w:color="auto"/>
              <w:bottom w:val="single" w:sz="4" w:space="0" w:color="auto"/>
              <w:right w:val="single" w:sz="4" w:space="0" w:color="auto"/>
            </w:tcBorders>
            <w:hideMark/>
          </w:tcPr>
          <w:p w14:paraId="30B8170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1584EF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3D966DD"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564C1B07" w14:textId="77777777" w:rsidR="00DC7D59" w:rsidRDefault="00DC7D59">
            <w:pPr>
              <w:pStyle w:val="TAL"/>
              <w:rPr>
                <w:sz w:val="16"/>
              </w:rPr>
            </w:pPr>
            <w:r>
              <w:rPr>
                <w:sz w:val="16"/>
              </w:rPr>
              <w:t>eNA_Ph2</w:t>
            </w:r>
          </w:p>
        </w:tc>
        <w:tc>
          <w:tcPr>
            <w:tcW w:w="420" w:type="pct"/>
            <w:tcBorders>
              <w:top w:val="single" w:sz="4" w:space="0" w:color="auto"/>
              <w:left w:val="single" w:sz="4" w:space="0" w:color="auto"/>
              <w:bottom w:val="single" w:sz="4" w:space="0" w:color="auto"/>
              <w:right w:val="single" w:sz="4" w:space="0" w:color="auto"/>
            </w:tcBorders>
            <w:hideMark/>
          </w:tcPr>
          <w:p w14:paraId="40B5C737" w14:textId="77777777" w:rsidR="00DC7D59" w:rsidRDefault="00DC7D59">
            <w:pPr>
              <w:pStyle w:val="TAL"/>
              <w:rPr>
                <w:sz w:val="16"/>
              </w:rPr>
            </w:pPr>
            <w:r>
              <w:rPr>
                <w:sz w:val="16"/>
              </w:rPr>
              <w:t>agreed</w:t>
            </w:r>
          </w:p>
        </w:tc>
      </w:tr>
      <w:tr w:rsidR="00DC7D59" w14:paraId="2EC7AD8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EFDC2CD" w14:textId="77777777" w:rsidR="00DC7D59" w:rsidRDefault="00DC7D59">
            <w:pPr>
              <w:pStyle w:val="TAL"/>
              <w:rPr>
                <w:sz w:val="16"/>
              </w:rPr>
            </w:pPr>
            <w:r>
              <w:rPr>
                <w:sz w:val="16"/>
              </w:rPr>
              <w:t>C3-235635</w:t>
            </w:r>
          </w:p>
        </w:tc>
        <w:tc>
          <w:tcPr>
            <w:tcW w:w="1604" w:type="pct"/>
            <w:tcBorders>
              <w:top w:val="single" w:sz="4" w:space="0" w:color="auto"/>
              <w:left w:val="single" w:sz="4" w:space="0" w:color="auto"/>
              <w:bottom w:val="single" w:sz="4" w:space="0" w:color="auto"/>
              <w:right w:val="single" w:sz="4" w:space="0" w:color="auto"/>
            </w:tcBorders>
            <w:hideMark/>
          </w:tcPr>
          <w:p w14:paraId="3826E6C6" w14:textId="77777777" w:rsidR="00DC7D59" w:rsidRDefault="00DC7D59">
            <w:pPr>
              <w:pStyle w:val="TAL"/>
              <w:rPr>
                <w:sz w:val="16"/>
              </w:rPr>
            </w:pPr>
            <w:r>
              <w:rPr>
                <w:sz w:val="16"/>
              </w:rPr>
              <w:t>Corrections on the Date Time</w:t>
            </w:r>
          </w:p>
        </w:tc>
        <w:tc>
          <w:tcPr>
            <w:tcW w:w="515" w:type="pct"/>
            <w:tcBorders>
              <w:top w:val="single" w:sz="4" w:space="0" w:color="auto"/>
              <w:left w:val="single" w:sz="4" w:space="0" w:color="auto"/>
              <w:bottom w:val="single" w:sz="4" w:space="0" w:color="auto"/>
              <w:right w:val="single" w:sz="4" w:space="0" w:color="auto"/>
            </w:tcBorders>
            <w:hideMark/>
          </w:tcPr>
          <w:p w14:paraId="47700B87"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0770C77"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2260393" w14:textId="77777777" w:rsidR="00DC7D59" w:rsidRDefault="00DC7D59">
            <w:pPr>
              <w:pStyle w:val="TAL"/>
              <w:rPr>
                <w:sz w:val="16"/>
              </w:rPr>
            </w:pPr>
            <w:r>
              <w:rPr>
                <w:sz w:val="16"/>
              </w:rPr>
              <w:t>1136</w:t>
            </w:r>
          </w:p>
        </w:tc>
        <w:tc>
          <w:tcPr>
            <w:tcW w:w="237" w:type="pct"/>
            <w:tcBorders>
              <w:top w:val="single" w:sz="4" w:space="0" w:color="auto"/>
              <w:left w:val="single" w:sz="4" w:space="0" w:color="auto"/>
              <w:bottom w:val="single" w:sz="4" w:space="0" w:color="auto"/>
              <w:right w:val="single" w:sz="4" w:space="0" w:color="auto"/>
            </w:tcBorders>
            <w:hideMark/>
          </w:tcPr>
          <w:p w14:paraId="6764102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4CC2AF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7982EA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443757F"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7AFF4A05" w14:textId="77777777" w:rsidR="00DC7D59" w:rsidRDefault="00DC7D59">
            <w:pPr>
              <w:pStyle w:val="TAL"/>
              <w:rPr>
                <w:sz w:val="16"/>
              </w:rPr>
            </w:pPr>
            <w:r>
              <w:rPr>
                <w:sz w:val="16"/>
              </w:rPr>
              <w:t>agreed</w:t>
            </w:r>
          </w:p>
        </w:tc>
      </w:tr>
      <w:tr w:rsidR="00DC7D59" w14:paraId="467E612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D5A17A6" w14:textId="77777777" w:rsidR="00DC7D59" w:rsidRDefault="00DC7D59">
            <w:pPr>
              <w:pStyle w:val="TAL"/>
              <w:rPr>
                <w:sz w:val="16"/>
              </w:rPr>
            </w:pPr>
            <w:r>
              <w:rPr>
                <w:sz w:val="16"/>
              </w:rPr>
              <w:t>C3-235636</w:t>
            </w:r>
          </w:p>
        </w:tc>
        <w:tc>
          <w:tcPr>
            <w:tcW w:w="1604" w:type="pct"/>
            <w:tcBorders>
              <w:top w:val="single" w:sz="4" w:space="0" w:color="auto"/>
              <w:left w:val="single" w:sz="4" w:space="0" w:color="auto"/>
              <w:bottom w:val="single" w:sz="4" w:space="0" w:color="auto"/>
              <w:right w:val="single" w:sz="4" w:space="0" w:color="auto"/>
            </w:tcBorders>
            <w:hideMark/>
          </w:tcPr>
          <w:p w14:paraId="444A06D5" w14:textId="77777777" w:rsidR="00DC7D59" w:rsidRDefault="00DC7D59">
            <w:pPr>
              <w:pStyle w:val="TAL"/>
              <w:rPr>
                <w:sz w:val="16"/>
              </w:rPr>
            </w:pPr>
            <w:r>
              <w:rPr>
                <w:sz w:val="16"/>
              </w:rPr>
              <w:t>Corrections to the description fields of the enumerations</w:t>
            </w:r>
          </w:p>
        </w:tc>
        <w:tc>
          <w:tcPr>
            <w:tcW w:w="515" w:type="pct"/>
            <w:tcBorders>
              <w:top w:val="single" w:sz="4" w:space="0" w:color="auto"/>
              <w:left w:val="single" w:sz="4" w:space="0" w:color="auto"/>
              <w:bottom w:val="single" w:sz="4" w:space="0" w:color="auto"/>
              <w:right w:val="single" w:sz="4" w:space="0" w:color="auto"/>
            </w:tcBorders>
            <w:hideMark/>
          </w:tcPr>
          <w:p w14:paraId="66F4F6D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EAD76CE" w14:textId="77777777" w:rsidR="00DC7D59" w:rsidRDefault="00DC7D59">
            <w:pPr>
              <w:pStyle w:val="TAL"/>
              <w:rPr>
                <w:sz w:val="16"/>
              </w:rPr>
            </w:pPr>
            <w:r>
              <w:rPr>
                <w:sz w:val="16"/>
              </w:rPr>
              <w:t>29,594</w:t>
            </w:r>
          </w:p>
        </w:tc>
        <w:tc>
          <w:tcPr>
            <w:tcW w:w="248" w:type="pct"/>
            <w:tcBorders>
              <w:top w:val="single" w:sz="4" w:space="0" w:color="auto"/>
              <w:left w:val="single" w:sz="4" w:space="0" w:color="auto"/>
              <w:bottom w:val="single" w:sz="4" w:space="0" w:color="auto"/>
              <w:right w:val="single" w:sz="4" w:space="0" w:color="auto"/>
            </w:tcBorders>
            <w:hideMark/>
          </w:tcPr>
          <w:p w14:paraId="3FB3B698" w14:textId="77777777" w:rsidR="00DC7D59" w:rsidRDefault="00DC7D59">
            <w:pPr>
              <w:pStyle w:val="TAL"/>
              <w:rPr>
                <w:sz w:val="16"/>
              </w:rPr>
            </w:pPr>
            <w:r>
              <w:rPr>
                <w:sz w:val="16"/>
              </w:rPr>
              <w:t>109</w:t>
            </w:r>
          </w:p>
        </w:tc>
        <w:tc>
          <w:tcPr>
            <w:tcW w:w="237" w:type="pct"/>
            <w:tcBorders>
              <w:top w:val="single" w:sz="4" w:space="0" w:color="auto"/>
              <w:left w:val="single" w:sz="4" w:space="0" w:color="auto"/>
              <w:bottom w:val="single" w:sz="4" w:space="0" w:color="auto"/>
              <w:right w:val="single" w:sz="4" w:space="0" w:color="auto"/>
            </w:tcBorders>
            <w:hideMark/>
          </w:tcPr>
          <w:p w14:paraId="6C70C56D"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D52C92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BFACB6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F5B3000"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84D3F32" w14:textId="77777777" w:rsidR="00DC7D59" w:rsidRDefault="00DC7D59">
            <w:pPr>
              <w:pStyle w:val="TAL"/>
              <w:rPr>
                <w:sz w:val="16"/>
              </w:rPr>
            </w:pPr>
            <w:r>
              <w:rPr>
                <w:sz w:val="16"/>
              </w:rPr>
              <w:t>agreed</w:t>
            </w:r>
          </w:p>
        </w:tc>
      </w:tr>
      <w:tr w:rsidR="00DC7D59" w14:paraId="6C60179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9618534" w14:textId="77777777" w:rsidR="00DC7D59" w:rsidRDefault="00DC7D59">
            <w:pPr>
              <w:pStyle w:val="TAL"/>
              <w:rPr>
                <w:sz w:val="16"/>
              </w:rPr>
            </w:pPr>
            <w:r>
              <w:rPr>
                <w:sz w:val="16"/>
              </w:rPr>
              <w:t>C3-235637</w:t>
            </w:r>
          </w:p>
        </w:tc>
        <w:tc>
          <w:tcPr>
            <w:tcW w:w="1604" w:type="pct"/>
            <w:tcBorders>
              <w:top w:val="single" w:sz="4" w:space="0" w:color="auto"/>
              <w:left w:val="single" w:sz="4" w:space="0" w:color="auto"/>
              <w:bottom w:val="single" w:sz="4" w:space="0" w:color="auto"/>
              <w:right w:val="single" w:sz="4" w:space="0" w:color="auto"/>
            </w:tcBorders>
            <w:hideMark/>
          </w:tcPr>
          <w:p w14:paraId="2D402802" w14:textId="77777777" w:rsidR="00DC7D59" w:rsidRDefault="00DC7D59">
            <w:pPr>
              <w:pStyle w:val="TAL"/>
              <w:rPr>
                <w:sz w:val="16"/>
              </w:rPr>
            </w:pPr>
            <w:r>
              <w:rPr>
                <w:sz w:val="16"/>
              </w:rPr>
              <w:t>QoS monitoring alignment with SA2</w:t>
            </w:r>
          </w:p>
        </w:tc>
        <w:tc>
          <w:tcPr>
            <w:tcW w:w="515" w:type="pct"/>
            <w:tcBorders>
              <w:top w:val="single" w:sz="4" w:space="0" w:color="auto"/>
              <w:left w:val="single" w:sz="4" w:space="0" w:color="auto"/>
              <w:bottom w:val="single" w:sz="4" w:space="0" w:color="auto"/>
              <w:right w:val="single" w:sz="4" w:space="0" w:color="auto"/>
            </w:tcBorders>
            <w:hideMark/>
          </w:tcPr>
          <w:p w14:paraId="114BA1FB" w14:textId="77777777" w:rsidR="00DC7D59" w:rsidRDefault="00DC7D59">
            <w:pPr>
              <w:pStyle w:val="TAL"/>
              <w:rPr>
                <w:sz w:val="16"/>
              </w:rPr>
            </w:pPr>
            <w:r>
              <w:rPr>
                <w:sz w:val="16"/>
              </w:rPr>
              <w:t>Ericsson, Huawei, China Mobile</w:t>
            </w:r>
          </w:p>
        </w:tc>
        <w:tc>
          <w:tcPr>
            <w:tcW w:w="306" w:type="pct"/>
            <w:tcBorders>
              <w:top w:val="single" w:sz="4" w:space="0" w:color="auto"/>
              <w:left w:val="single" w:sz="4" w:space="0" w:color="auto"/>
              <w:bottom w:val="single" w:sz="4" w:space="0" w:color="auto"/>
              <w:right w:val="single" w:sz="4" w:space="0" w:color="auto"/>
            </w:tcBorders>
            <w:hideMark/>
          </w:tcPr>
          <w:p w14:paraId="1D91D81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F1B2C16" w14:textId="77777777" w:rsidR="00DC7D59" w:rsidRDefault="00DC7D59">
            <w:pPr>
              <w:pStyle w:val="TAL"/>
              <w:rPr>
                <w:sz w:val="16"/>
              </w:rPr>
            </w:pPr>
            <w:r>
              <w:rPr>
                <w:sz w:val="16"/>
              </w:rPr>
              <w:t>1094</w:t>
            </w:r>
          </w:p>
        </w:tc>
        <w:tc>
          <w:tcPr>
            <w:tcW w:w="237" w:type="pct"/>
            <w:tcBorders>
              <w:top w:val="single" w:sz="4" w:space="0" w:color="auto"/>
              <w:left w:val="single" w:sz="4" w:space="0" w:color="auto"/>
              <w:bottom w:val="single" w:sz="4" w:space="0" w:color="auto"/>
              <w:right w:val="single" w:sz="4" w:space="0" w:color="auto"/>
            </w:tcBorders>
            <w:hideMark/>
          </w:tcPr>
          <w:p w14:paraId="50774A5E" w14:textId="77777777" w:rsidR="00DC7D59" w:rsidRDefault="00DC7D59">
            <w:pPr>
              <w:pStyle w:val="TAR"/>
              <w:rPr>
                <w:sz w:val="16"/>
              </w:rPr>
            </w:pPr>
            <w:r>
              <w:rPr>
                <w:sz w:val="16"/>
              </w:rPr>
              <w:t>4</w:t>
            </w:r>
          </w:p>
        </w:tc>
        <w:tc>
          <w:tcPr>
            <w:tcW w:w="223" w:type="pct"/>
            <w:tcBorders>
              <w:top w:val="single" w:sz="4" w:space="0" w:color="auto"/>
              <w:left w:val="single" w:sz="4" w:space="0" w:color="auto"/>
              <w:bottom w:val="single" w:sz="4" w:space="0" w:color="auto"/>
              <w:right w:val="single" w:sz="4" w:space="0" w:color="auto"/>
            </w:tcBorders>
            <w:hideMark/>
          </w:tcPr>
          <w:p w14:paraId="0B6CD41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91124F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1C3CA75"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5F3AC338" w14:textId="77777777" w:rsidR="00DC7D59" w:rsidRDefault="00DC7D59">
            <w:pPr>
              <w:pStyle w:val="TAL"/>
              <w:rPr>
                <w:sz w:val="16"/>
              </w:rPr>
            </w:pPr>
            <w:r>
              <w:rPr>
                <w:sz w:val="16"/>
              </w:rPr>
              <w:t>postponed</w:t>
            </w:r>
          </w:p>
        </w:tc>
      </w:tr>
      <w:tr w:rsidR="00DC7D59" w14:paraId="0FFB9D2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D75799C" w14:textId="77777777" w:rsidR="00DC7D59" w:rsidRDefault="00DC7D59">
            <w:pPr>
              <w:pStyle w:val="TAL"/>
              <w:rPr>
                <w:sz w:val="16"/>
              </w:rPr>
            </w:pPr>
            <w:r>
              <w:rPr>
                <w:sz w:val="16"/>
              </w:rPr>
              <w:t>C3-235638</w:t>
            </w:r>
          </w:p>
        </w:tc>
        <w:tc>
          <w:tcPr>
            <w:tcW w:w="1604" w:type="pct"/>
            <w:tcBorders>
              <w:top w:val="single" w:sz="4" w:space="0" w:color="auto"/>
              <w:left w:val="single" w:sz="4" w:space="0" w:color="auto"/>
              <w:bottom w:val="single" w:sz="4" w:space="0" w:color="auto"/>
              <w:right w:val="single" w:sz="4" w:space="0" w:color="auto"/>
            </w:tcBorders>
            <w:hideMark/>
          </w:tcPr>
          <w:p w14:paraId="5EC71E6D" w14:textId="77777777" w:rsidR="00DC7D59" w:rsidRDefault="00DC7D59">
            <w:pPr>
              <w:pStyle w:val="TAL"/>
              <w:rPr>
                <w:sz w:val="16"/>
              </w:rPr>
            </w:pPr>
            <w:r>
              <w:rPr>
                <w:sz w:val="16"/>
              </w:rPr>
              <w:t>Update for the Periodicity information and the terminology</w:t>
            </w:r>
          </w:p>
        </w:tc>
        <w:tc>
          <w:tcPr>
            <w:tcW w:w="515" w:type="pct"/>
            <w:tcBorders>
              <w:top w:val="single" w:sz="4" w:space="0" w:color="auto"/>
              <w:left w:val="single" w:sz="4" w:space="0" w:color="auto"/>
              <w:bottom w:val="single" w:sz="4" w:space="0" w:color="auto"/>
              <w:right w:val="single" w:sz="4" w:space="0" w:color="auto"/>
            </w:tcBorders>
            <w:hideMark/>
          </w:tcPr>
          <w:p w14:paraId="17E723C0" w14:textId="77777777" w:rsidR="00DC7D59" w:rsidRDefault="00DC7D59">
            <w:pPr>
              <w:pStyle w:val="TAL"/>
              <w:rPr>
                <w:sz w:val="16"/>
              </w:rPr>
            </w:pPr>
            <w:r>
              <w:rPr>
                <w:sz w:val="16"/>
              </w:rPr>
              <w:t>Huawei,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95342A9"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2A3112EE" w14:textId="77777777" w:rsidR="00DC7D59" w:rsidRDefault="00DC7D59">
            <w:pPr>
              <w:pStyle w:val="TAL"/>
              <w:rPr>
                <w:sz w:val="16"/>
              </w:rPr>
            </w:pPr>
            <w:r>
              <w:rPr>
                <w:sz w:val="16"/>
              </w:rPr>
              <w:t>576</w:t>
            </w:r>
          </w:p>
        </w:tc>
        <w:tc>
          <w:tcPr>
            <w:tcW w:w="237" w:type="pct"/>
            <w:tcBorders>
              <w:top w:val="single" w:sz="4" w:space="0" w:color="auto"/>
              <w:left w:val="single" w:sz="4" w:space="0" w:color="auto"/>
              <w:bottom w:val="single" w:sz="4" w:space="0" w:color="auto"/>
              <w:right w:val="single" w:sz="4" w:space="0" w:color="auto"/>
            </w:tcBorders>
            <w:hideMark/>
          </w:tcPr>
          <w:p w14:paraId="37AFFD8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59D8E9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874F8D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A7A7DC2"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483763C7" w14:textId="77777777" w:rsidR="00DC7D59" w:rsidRDefault="00DC7D59">
            <w:pPr>
              <w:pStyle w:val="TAL"/>
              <w:rPr>
                <w:sz w:val="16"/>
              </w:rPr>
            </w:pPr>
            <w:r>
              <w:rPr>
                <w:sz w:val="16"/>
              </w:rPr>
              <w:t>revised</w:t>
            </w:r>
          </w:p>
        </w:tc>
      </w:tr>
      <w:tr w:rsidR="00DC7D59" w14:paraId="46F5E9B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2C82B5F" w14:textId="77777777" w:rsidR="00DC7D59" w:rsidRDefault="00DC7D59">
            <w:pPr>
              <w:pStyle w:val="TAL"/>
              <w:rPr>
                <w:sz w:val="16"/>
              </w:rPr>
            </w:pPr>
            <w:r>
              <w:rPr>
                <w:sz w:val="16"/>
              </w:rPr>
              <w:t>C3-235639</w:t>
            </w:r>
          </w:p>
        </w:tc>
        <w:tc>
          <w:tcPr>
            <w:tcW w:w="1604" w:type="pct"/>
            <w:tcBorders>
              <w:top w:val="single" w:sz="4" w:space="0" w:color="auto"/>
              <w:left w:val="single" w:sz="4" w:space="0" w:color="auto"/>
              <w:bottom w:val="single" w:sz="4" w:space="0" w:color="auto"/>
              <w:right w:val="single" w:sz="4" w:space="0" w:color="auto"/>
            </w:tcBorders>
            <w:hideMark/>
          </w:tcPr>
          <w:p w14:paraId="1434A552" w14:textId="77777777" w:rsidR="00DC7D59" w:rsidRDefault="00DC7D59">
            <w:pPr>
              <w:pStyle w:val="TAL"/>
              <w:rPr>
                <w:sz w:val="16"/>
              </w:rPr>
            </w:pPr>
            <w:r>
              <w:rPr>
                <w:sz w:val="16"/>
              </w:rPr>
              <w:t>QoS monitoring alignment with SA2</w:t>
            </w:r>
          </w:p>
        </w:tc>
        <w:tc>
          <w:tcPr>
            <w:tcW w:w="515" w:type="pct"/>
            <w:tcBorders>
              <w:top w:val="single" w:sz="4" w:space="0" w:color="auto"/>
              <w:left w:val="single" w:sz="4" w:space="0" w:color="auto"/>
              <w:bottom w:val="single" w:sz="4" w:space="0" w:color="auto"/>
              <w:right w:val="single" w:sz="4" w:space="0" w:color="auto"/>
            </w:tcBorders>
            <w:hideMark/>
          </w:tcPr>
          <w:p w14:paraId="42B6EB0B" w14:textId="77777777" w:rsidR="00DC7D59" w:rsidRDefault="00DC7D59">
            <w:pPr>
              <w:pStyle w:val="TAL"/>
              <w:rPr>
                <w:sz w:val="16"/>
              </w:rPr>
            </w:pPr>
            <w:r>
              <w:rPr>
                <w:sz w:val="16"/>
              </w:rPr>
              <w:t>Ericsson, Huawei, China Mobile</w:t>
            </w:r>
          </w:p>
        </w:tc>
        <w:tc>
          <w:tcPr>
            <w:tcW w:w="306" w:type="pct"/>
            <w:tcBorders>
              <w:top w:val="single" w:sz="4" w:space="0" w:color="auto"/>
              <w:left w:val="single" w:sz="4" w:space="0" w:color="auto"/>
              <w:bottom w:val="single" w:sz="4" w:space="0" w:color="auto"/>
              <w:right w:val="single" w:sz="4" w:space="0" w:color="auto"/>
            </w:tcBorders>
            <w:hideMark/>
          </w:tcPr>
          <w:p w14:paraId="7E63DDEF"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58460AF7" w14:textId="77777777" w:rsidR="00DC7D59" w:rsidRDefault="00DC7D59">
            <w:pPr>
              <w:pStyle w:val="TAL"/>
              <w:rPr>
                <w:sz w:val="16"/>
              </w:rPr>
            </w:pPr>
            <w:r>
              <w:rPr>
                <w:sz w:val="16"/>
              </w:rPr>
              <w:t>770</w:t>
            </w:r>
          </w:p>
        </w:tc>
        <w:tc>
          <w:tcPr>
            <w:tcW w:w="237" w:type="pct"/>
            <w:tcBorders>
              <w:top w:val="single" w:sz="4" w:space="0" w:color="auto"/>
              <w:left w:val="single" w:sz="4" w:space="0" w:color="auto"/>
              <w:bottom w:val="single" w:sz="4" w:space="0" w:color="auto"/>
              <w:right w:val="single" w:sz="4" w:space="0" w:color="auto"/>
            </w:tcBorders>
            <w:hideMark/>
          </w:tcPr>
          <w:p w14:paraId="121F8A5D"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5F0BC31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14810C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4B7E6A7"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3E185807" w14:textId="77777777" w:rsidR="00DC7D59" w:rsidRDefault="00DC7D59">
            <w:pPr>
              <w:pStyle w:val="TAL"/>
              <w:rPr>
                <w:sz w:val="16"/>
              </w:rPr>
            </w:pPr>
            <w:r>
              <w:rPr>
                <w:sz w:val="16"/>
              </w:rPr>
              <w:t>postponed</w:t>
            </w:r>
          </w:p>
        </w:tc>
      </w:tr>
      <w:tr w:rsidR="00DC7D59" w14:paraId="6083815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31333BE" w14:textId="77777777" w:rsidR="00DC7D59" w:rsidRDefault="00DC7D59">
            <w:pPr>
              <w:pStyle w:val="TAL"/>
              <w:rPr>
                <w:sz w:val="16"/>
              </w:rPr>
            </w:pPr>
            <w:r>
              <w:rPr>
                <w:sz w:val="16"/>
              </w:rPr>
              <w:t>C3-235640</w:t>
            </w:r>
          </w:p>
        </w:tc>
        <w:tc>
          <w:tcPr>
            <w:tcW w:w="1604" w:type="pct"/>
            <w:tcBorders>
              <w:top w:val="single" w:sz="4" w:space="0" w:color="auto"/>
              <w:left w:val="single" w:sz="4" w:space="0" w:color="auto"/>
              <w:bottom w:val="single" w:sz="4" w:space="0" w:color="auto"/>
              <w:right w:val="single" w:sz="4" w:space="0" w:color="auto"/>
            </w:tcBorders>
            <w:hideMark/>
          </w:tcPr>
          <w:p w14:paraId="72B4F74E" w14:textId="77777777" w:rsidR="00DC7D59" w:rsidRDefault="00DC7D59">
            <w:pPr>
              <w:pStyle w:val="TAL"/>
              <w:rPr>
                <w:sz w:val="16"/>
              </w:rPr>
            </w:pPr>
            <w:r>
              <w:rPr>
                <w:sz w:val="16"/>
              </w:rPr>
              <w:t>Completion of QoS monitoring data model</w:t>
            </w:r>
          </w:p>
        </w:tc>
        <w:tc>
          <w:tcPr>
            <w:tcW w:w="515" w:type="pct"/>
            <w:tcBorders>
              <w:top w:val="single" w:sz="4" w:space="0" w:color="auto"/>
              <w:left w:val="single" w:sz="4" w:space="0" w:color="auto"/>
              <w:bottom w:val="single" w:sz="4" w:space="0" w:color="auto"/>
              <w:right w:val="single" w:sz="4" w:space="0" w:color="auto"/>
            </w:tcBorders>
            <w:hideMark/>
          </w:tcPr>
          <w:p w14:paraId="23807222"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1A75381"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5B3B2479" w14:textId="77777777" w:rsidR="00DC7D59" w:rsidRDefault="00DC7D59">
            <w:pPr>
              <w:pStyle w:val="TAL"/>
              <w:rPr>
                <w:sz w:val="16"/>
              </w:rPr>
            </w:pPr>
            <w:r>
              <w:rPr>
                <w:sz w:val="16"/>
              </w:rPr>
              <w:t>561</w:t>
            </w:r>
          </w:p>
        </w:tc>
        <w:tc>
          <w:tcPr>
            <w:tcW w:w="237" w:type="pct"/>
            <w:tcBorders>
              <w:top w:val="single" w:sz="4" w:space="0" w:color="auto"/>
              <w:left w:val="single" w:sz="4" w:space="0" w:color="auto"/>
              <w:bottom w:val="single" w:sz="4" w:space="0" w:color="auto"/>
              <w:right w:val="single" w:sz="4" w:space="0" w:color="auto"/>
            </w:tcBorders>
            <w:hideMark/>
          </w:tcPr>
          <w:p w14:paraId="06F32109"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3846F90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5CCB2E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8F7F938"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0C20C71E" w14:textId="77777777" w:rsidR="00DC7D59" w:rsidRDefault="00DC7D59">
            <w:pPr>
              <w:pStyle w:val="TAL"/>
              <w:rPr>
                <w:sz w:val="16"/>
              </w:rPr>
            </w:pPr>
            <w:r>
              <w:rPr>
                <w:sz w:val="16"/>
              </w:rPr>
              <w:t>postponed</w:t>
            </w:r>
          </w:p>
        </w:tc>
      </w:tr>
      <w:tr w:rsidR="00DC7D59" w14:paraId="6D03E55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005F6B2" w14:textId="77777777" w:rsidR="00DC7D59" w:rsidRDefault="00DC7D59">
            <w:pPr>
              <w:pStyle w:val="TAL"/>
              <w:rPr>
                <w:sz w:val="16"/>
              </w:rPr>
            </w:pPr>
            <w:r>
              <w:rPr>
                <w:sz w:val="16"/>
              </w:rPr>
              <w:t>C3-235641</w:t>
            </w:r>
          </w:p>
        </w:tc>
        <w:tc>
          <w:tcPr>
            <w:tcW w:w="1604" w:type="pct"/>
            <w:tcBorders>
              <w:top w:val="single" w:sz="4" w:space="0" w:color="auto"/>
              <w:left w:val="single" w:sz="4" w:space="0" w:color="auto"/>
              <w:bottom w:val="single" w:sz="4" w:space="0" w:color="auto"/>
              <w:right w:val="single" w:sz="4" w:space="0" w:color="auto"/>
            </w:tcBorders>
            <w:hideMark/>
          </w:tcPr>
          <w:p w14:paraId="6FD5C974" w14:textId="77777777" w:rsidR="00DC7D59" w:rsidRDefault="00DC7D59">
            <w:pPr>
              <w:pStyle w:val="TAL"/>
              <w:rPr>
                <w:sz w:val="16"/>
              </w:rPr>
            </w:pPr>
            <w:r>
              <w:rPr>
                <w:sz w:val="16"/>
              </w:rPr>
              <w:t>Completion of QoS monitoring Data model</w:t>
            </w:r>
          </w:p>
        </w:tc>
        <w:tc>
          <w:tcPr>
            <w:tcW w:w="515" w:type="pct"/>
            <w:tcBorders>
              <w:top w:val="single" w:sz="4" w:space="0" w:color="auto"/>
              <w:left w:val="single" w:sz="4" w:space="0" w:color="auto"/>
              <w:bottom w:val="single" w:sz="4" w:space="0" w:color="auto"/>
              <w:right w:val="single" w:sz="4" w:space="0" w:color="auto"/>
            </w:tcBorders>
            <w:hideMark/>
          </w:tcPr>
          <w:p w14:paraId="779E4938"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E6BE0B5"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5B9840DE" w14:textId="77777777" w:rsidR="00DC7D59" w:rsidRDefault="00DC7D59">
            <w:pPr>
              <w:pStyle w:val="TAL"/>
              <w:rPr>
                <w:sz w:val="16"/>
              </w:rPr>
            </w:pPr>
            <w:r>
              <w:rPr>
                <w:sz w:val="16"/>
              </w:rPr>
              <w:t>1154</w:t>
            </w:r>
          </w:p>
        </w:tc>
        <w:tc>
          <w:tcPr>
            <w:tcW w:w="237" w:type="pct"/>
            <w:tcBorders>
              <w:top w:val="single" w:sz="4" w:space="0" w:color="auto"/>
              <w:left w:val="single" w:sz="4" w:space="0" w:color="auto"/>
              <w:bottom w:val="single" w:sz="4" w:space="0" w:color="auto"/>
              <w:right w:val="single" w:sz="4" w:space="0" w:color="auto"/>
            </w:tcBorders>
            <w:hideMark/>
          </w:tcPr>
          <w:p w14:paraId="7AFD5891"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643B9D4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E0E58B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76EDBE4"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22F6B17E" w14:textId="77777777" w:rsidR="00DC7D59" w:rsidRDefault="00DC7D59">
            <w:pPr>
              <w:pStyle w:val="TAL"/>
              <w:rPr>
                <w:sz w:val="16"/>
              </w:rPr>
            </w:pPr>
            <w:r>
              <w:rPr>
                <w:sz w:val="16"/>
              </w:rPr>
              <w:t>postponed</w:t>
            </w:r>
          </w:p>
        </w:tc>
      </w:tr>
      <w:tr w:rsidR="00DC7D59" w14:paraId="2598AAE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9815D9F" w14:textId="77777777" w:rsidR="00DC7D59" w:rsidRDefault="00DC7D59">
            <w:pPr>
              <w:pStyle w:val="TAL"/>
              <w:rPr>
                <w:sz w:val="16"/>
              </w:rPr>
            </w:pPr>
            <w:r>
              <w:rPr>
                <w:sz w:val="16"/>
              </w:rPr>
              <w:t>C3-235642</w:t>
            </w:r>
          </w:p>
        </w:tc>
        <w:tc>
          <w:tcPr>
            <w:tcW w:w="1604" w:type="pct"/>
            <w:tcBorders>
              <w:top w:val="single" w:sz="4" w:space="0" w:color="auto"/>
              <w:left w:val="single" w:sz="4" w:space="0" w:color="auto"/>
              <w:bottom w:val="single" w:sz="4" w:space="0" w:color="auto"/>
              <w:right w:val="single" w:sz="4" w:space="0" w:color="auto"/>
            </w:tcBorders>
            <w:hideMark/>
          </w:tcPr>
          <w:p w14:paraId="02F166B8" w14:textId="77777777" w:rsidR="00DC7D59" w:rsidRDefault="00DC7D59">
            <w:pPr>
              <w:pStyle w:val="TAL"/>
              <w:rPr>
                <w:sz w:val="16"/>
              </w:rPr>
            </w:pPr>
            <w:r>
              <w:rPr>
                <w:sz w:val="16"/>
              </w:rPr>
              <w:t>Support of QoS monitoring requests for multiple QoS flows</w:t>
            </w:r>
          </w:p>
        </w:tc>
        <w:tc>
          <w:tcPr>
            <w:tcW w:w="515" w:type="pct"/>
            <w:tcBorders>
              <w:top w:val="single" w:sz="4" w:space="0" w:color="auto"/>
              <w:left w:val="single" w:sz="4" w:space="0" w:color="auto"/>
              <w:bottom w:val="single" w:sz="4" w:space="0" w:color="auto"/>
              <w:right w:val="single" w:sz="4" w:space="0" w:color="auto"/>
            </w:tcBorders>
            <w:hideMark/>
          </w:tcPr>
          <w:p w14:paraId="01FE5F0A"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690ACF9"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4748889F" w14:textId="77777777" w:rsidR="00DC7D59" w:rsidRDefault="00DC7D59">
            <w:pPr>
              <w:pStyle w:val="TAL"/>
              <w:rPr>
                <w:sz w:val="16"/>
              </w:rPr>
            </w:pPr>
            <w:r>
              <w:rPr>
                <w:sz w:val="16"/>
              </w:rPr>
              <w:t>577</w:t>
            </w:r>
          </w:p>
        </w:tc>
        <w:tc>
          <w:tcPr>
            <w:tcW w:w="237" w:type="pct"/>
            <w:tcBorders>
              <w:top w:val="single" w:sz="4" w:space="0" w:color="auto"/>
              <w:left w:val="single" w:sz="4" w:space="0" w:color="auto"/>
              <w:bottom w:val="single" w:sz="4" w:space="0" w:color="auto"/>
              <w:right w:val="single" w:sz="4" w:space="0" w:color="auto"/>
            </w:tcBorders>
            <w:hideMark/>
          </w:tcPr>
          <w:p w14:paraId="44AE088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389353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CAB46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8789DB3"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4646CFA4" w14:textId="77777777" w:rsidR="00DC7D59" w:rsidRDefault="00DC7D59">
            <w:pPr>
              <w:pStyle w:val="TAL"/>
              <w:rPr>
                <w:sz w:val="16"/>
              </w:rPr>
            </w:pPr>
            <w:r>
              <w:rPr>
                <w:sz w:val="16"/>
              </w:rPr>
              <w:t>postponed</w:t>
            </w:r>
          </w:p>
        </w:tc>
      </w:tr>
      <w:tr w:rsidR="00DC7D59" w14:paraId="3028248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CE1686F" w14:textId="77777777" w:rsidR="00DC7D59" w:rsidRDefault="00DC7D59">
            <w:pPr>
              <w:pStyle w:val="TAL"/>
              <w:rPr>
                <w:sz w:val="16"/>
              </w:rPr>
            </w:pPr>
            <w:r>
              <w:rPr>
                <w:sz w:val="16"/>
              </w:rPr>
              <w:t>C3-235643</w:t>
            </w:r>
          </w:p>
        </w:tc>
        <w:tc>
          <w:tcPr>
            <w:tcW w:w="1604" w:type="pct"/>
            <w:tcBorders>
              <w:top w:val="single" w:sz="4" w:space="0" w:color="auto"/>
              <w:left w:val="single" w:sz="4" w:space="0" w:color="auto"/>
              <w:bottom w:val="single" w:sz="4" w:space="0" w:color="auto"/>
              <w:right w:val="single" w:sz="4" w:space="0" w:color="auto"/>
            </w:tcBorders>
            <w:hideMark/>
          </w:tcPr>
          <w:p w14:paraId="1E706895" w14:textId="77777777" w:rsidR="00DC7D59" w:rsidRDefault="00DC7D59">
            <w:pPr>
              <w:pStyle w:val="TAL"/>
              <w:rPr>
                <w:sz w:val="16"/>
              </w:rPr>
            </w:pPr>
            <w:r>
              <w:rPr>
                <w:sz w:val="16"/>
              </w:rPr>
              <w:t>Notification of Access Stratum Time Distribution configuration changes</w:t>
            </w:r>
          </w:p>
        </w:tc>
        <w:tc>
          <w:tcPr>
            <w:tcW w:w="515" w:type="pct"/>
            <w:tcBorders>
              <w:top w:val="single" w:sz="4" w:space="0" w:color="auto"/>
              <w:left w:val="single" w:sz="4" w:space="0" w:color="auto"/>
              <w:bottom w:val="single" w:sz="4" w:space="0" w:color="auto"/>
              <w:right w:val="single" w:sz="4" w:space="0" w:color="auto"/>
            </w:tcBorders>
            <w:hideMark/>
          </w:tcPr>
          <w:p w14:paraId="5968D227" w14:textId="77777777" w:rsidR="00DC7D59" w:rsidRDefault="00DC7D59">
            <w:pPr>
              <w:pStyle w:val="TAL"/>
              <w:rPr>
                <w:sz w:val="16"/>
              </w:rPr>
            </w:pPr>
            <w:r>
              <w:rPr>
                <w:sz w:val="16"/>
              </w:rPr>
              <w:t>Ericsson, 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2552FA96"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7B640CDA" w14:textId="77777777" w:rsidR="00DC7D59" w:rsidRDefault="00DC7D59">
            <w:pPr>
              <w:pStyle w:val="TAL"/>
              <w:rPr>
                <w:sz w:val="16"/>
              </w:rPr>
            </w:pPr>
            <w:r>
              <w:rPr>
                <w:sz w:val="16"/>
              </w:rPr>
              <w:t>100</w:t>
            </w:r>
          </w:p>
        </w:tc>
        <w:tc>
          <w:tcPr>
            <w:tcW w:w="237" w:type="pct"/>
            <w:tcBorders>
              <w:top w:val="single" w:sz="4" w:space="0" w:color="auto"/>
              <w:left w:val="single" w:sz="4" w:space="0" w:color="auto"/>
              <w:bottom w:val="single" w:sz="4" w:space="0" w:color="auto"/>
              <w:right w:val="single" w:sz="4" w:space="0" w:color="auto"/>
            </w:tcBorders>
            <w:hideMark/>
          </w:tcPr>
          <w:p w14:paraId="484E0885"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4A9C3E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FCE9E1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4929791"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26CD61A8" w14:textId="77777777" w:rsidR="00DC7D59" w:rsidRDefault="00DC7D59">
            <w:pPr>
              <w:pStyle w:val="TAL"/>
              <w:rPr>
                <w:sz w:val="16"/>
              </w:rPr>
            </w:pPr>
            <w:r>
              <w:rPr>
                <w:sz w:val="16"/>
              </w:rPr>
              <w:t>agreed</w:t>
            </w:r>
          </w:p>
        </w:tc>
      </w:tr>
      <w:tr w:rsidR="00DC7D59" w14:paraId="575F0FF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F0F09BF" w14:textId="77777777" w:rsidR="00DC7D59" w:rsidRDefault="00DC7D59">
            <w:pPr>
              <w:pStyle w:val="TAL"/>
              <w:rPr>
                <w:sz w:val="16"/>
              </w:rPr>
            </w:pPr>
            <w:r>
              <w:rPr>
                <w:sz w:val="16"/>
              </w:rPr>
              <w:t>C3-235644</w:t>
            </w:r>
          </w:p>
        </w:tc>
        <w:tc>
          <w:tcPr>
            <w:tcW w:w="1604" w:type="pct"/>
            <w:tcBorders>
              <w:top w:val="single" w:sz="4" w:space="0" w:color="auto"/>
              <w:left w:val="single" w:sz="4" w:space="0" w:color="auto"/>
              <w:bottom w:val="single" w:sz="4" w:space="0" w:color="auto"/>
              <w:right w:val="single" w:sz="4" w:space="0" w:color="auto"/>
            </w:tcBorders>
            <w:hideMark/>
          </w:tcPr>
          <w:p w14:paraId="4EF593AA" w14:textId="77777777" w:rsidR="00DC7D59" w:rsidRDefault="00DC7D59">
            <w:pPr>
              <w:pStyle w:val="TAL"/>
              <w:rPr>
                <w:sz w:val="16"/>
              </w:rPr>
            </w:pPr>
            <w:r>
              <w:rPr>
                <w:sz w:val="16"/>
              </w:rPr>
              <w:t>Reduced area indication when MBS service area is larger than MB-SMF service area</w:t>
            </w:r>
          </w:p>
        </w:tc>
        <w:tc>
          <w:tcPr>
            <w:tcW w:w="515" w:type="pct"/>
            <w:tcBorders>
              <w:top w:val="single" w:sz="4" w:space="0" w:color="auto"/>
              <w:left w:val="single" w:sz="4" w:space="0" w:color="auto"/>
              <w:bottom w:val="single" w:sz="4" w:space="0" w:color="auto"/>
              <w:right w:val="single" w:sz="4" w:space="0" w:color="auto"/>
            </w:tcBorders>
            <w:hideMark/>
          </w:tcPr>
          <w:p w14:paraId="3E2ED233" w14:textId="77777777" w:rsidR="00DC7D59" w:rsidRDefault="00DC7D59">
            <w:pPr>
              <w:pStyle w:val="TAL"/>
              <w:rPr>
                <w:sz w:val="16"/>
              </w:rPr>
            </w:pPr>
            <w:r>
              <w:rPr>
                <w:sz w:val="16"/>
              </w:rPr>
              <w:t>Nokia, Nokia Shanghai Bell, Huawei, Ericsson</w:t>
            </w:r>
          </w:p>
        </w:tc>
        <w:tc>
          <w:tcPr>
            <w:tcW w:w="306" w:type="pct"/>
            <w:tcBorders>
              <w:top w:val="single" w:sz="4" w:space="0" w:color="auto"/>
              <w:left w:val="single" w:sz="4" w:space="0" w:color="auto"/>
              <w:bottom w:val="single" w:sz="4" w:space="0" w:color="auto"/>
              <w:right w:val="single" w:sz="4" w:space="0" w:color="auto"/>
            </w:tcBorders>
            <w:hideMark/>
          </w:tcPr>
          <w:p w14:paraId="2542C885"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E134F91" w14:textId="77777777" w:rsidR="00DC7D59" w:rsidRDefault="00DC7D59">
            <w:pPr>
              <w:pStyle w:val="TAL"/>
              <w:rPr>
                <w:sz w:val="16"/>
              </w:rPr>
            </w:pPr>
            <w:r>
              <w:rPr>
                <w:sz w:val="16"/>
              </w:rPr>
              <w:t>1104</w:t>
            </w:r>
          </w:p>
        </w:tc>
        <w:tc>
          <w:tcPr>
            <w:tcW w:w="237" w:type="pct"/>
            <w:tcBorders>
              <w:top w:val="single" w:sz="4" w:space="0" w:color="auto"/>
              <w:left w:val="single" w:sz="4" w:space="0" w:color="auto"/>
              <w:bottom w:val="single" w:sz="4" w:space="0" w:color="auto"/>
              <w:right w:val="single" w:sz="4" w:space="0" w:color="auto"/>
            </w:tcBorders>
            <w:hideMark/>
          </w:tcPr>
          <w:p w14:paraId="15E0187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11735D7"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0279642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60501D8"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092479BD" w14:textId="77777777" w:rsidR="00DC7D59" w:rsidRDefault="00DC7D59">
            <w:pPr>
              <w:pStyle w:val="TAL"/>
              <w:rPr>
                <w:sz w:val="16"/>
              </w:rPr>
            </w:pPr>
            <w:r>
              <w:rPr>
                <w:sz w:val="16"/>
              </w:rPr>
              <w:t>agreed</w:t>
            </w:r>
          </w:p>
        </w:tc>
      </w:tr>
      <w:tr w:rsidR="00DC7D59" w14:paraId="32FE39C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4F3FF73" w14:textId="77777777" w:rsidR="00DC7D59" w:rsidRDefault="00DC7D59">
            <w:pPr>
              <w:pStyle w:val="TAL"/>
              <w:rPr>
                <w:sz w:val="16"/>
              </w:rPr>
            </w:pPr>
            <w:r>
              <w:rPr>
                <w:sz w:val="16"/>
              </w:rPr>
              <w:t>C3-235645</w:t>
            </w:r>
          </w:p>
        </w:tc>
        <w:tc>
          <w:tcPr>
            <w:tcW w:w="1604" w:type="pct"/>
            <w:tcBorders>
              <w:top w:val="single" w:sz="4" w:space="0" w:color="auto"/>
              <w:left w:val="single" w:sz="4" w:space="0" w:color="auto"/>
              <w:bottom w:val="single" w:sz="4" w:space="0" w:color="auto"/>
              <w:right w:val="single" w:sz="4" w:space="0" w:color="auto"/>
            </w:tcBorders>
            <w:hideMark/>
          </w:tcPr>
          <w:p w14:paraId="4F9BC2BB" w14:textId="77777777" w:rsidR="00DC7D59" w:rsidRDefault="00DC7D59">
            <w:pPr>
              <w:pStyle w:val="TAL"/>
              <w:rPr>
                <w:sz w:val="16"/>
              </w:rPr>
            </w:pPr>
            <w:r>
              <w:rPr>
                <w:sz w:val="16"/>
              </w:rPr>
              <w:t>Completion of Access Stratum Time Distribution Information</w:t>
            </w:r>
          </w:p>
        </w:tc>
        <w:tc>
          <w:tcPr>
            <w:tcW w:w="515" w:type="pct"/>
            <w:tcBorders>
              <w:top w:val="single" w:sz="4" w:space="0" w:color="auto"/>
              <w:left w:val="single" w:sz="4" w:space="0" w:color="auto"/>
              <w:bottom w:val="single" w:sz="4" w:space="0" w:color="auto"/>
              <w:right w:val="single" w:sz="4" w:space="0" w:color="auto"/>
            </w:tcBorders>
            <w:hideMark/>
          </w:tcPr>
          <w:p w14:paraId="258A65C3"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96EBDE9"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87865D7" w14:textId="77777777" w:rsidR="00DC7D59" w:rsidRDefault="00DC7D59">
            <w:pPr>
              <w:pStyle w:val="TAL"/>
              <w:rPr>
                <w:sz w:val="16"/>
              </w:rPr>
            </w:pPr>
            <w:r>
              <w:rPr>
                <w:sz w:val="16"/>
              </w:rPr>
              <w:t>1140</w:t>
            </w:r>
          </w:p>
        </w:tc>
        <w:tc>
          <w:tcPr>
            <w:tcW w:w="237" w:type="pct"/>
            <w:tcBorders>
              <w:top w:val="single" w:sz="4" w:space="0" w:color="auto"/>
              <w:left w:val="single" w:sz="4" w:space="0" w:color="auto"/>
              <w:bottom w:val="single" w:sz="4" w:space="0" w:color="auto"/>
              <w:right w:val="single" w:sz="4" w:space="0" w:color="auto"/>
            </w:tcBorders>
            <w:hideMark/>
          </w:tcPr>
          <w:p w14:paraId="7DE7CCE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0ACDE6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2DC4A6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81FA52B"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1110223D" w14:textId="77777777" w:rsidR="00DC7D59" w:rsidRDefault="00DC7D59">
            <w:pPr>
              <w:pStyle w:val="TAL"/>
              <w:rPr>
                <w:sz w:val="16"/>
              </w:rPr>
            </w:pPr>
            <w:r>
              <w:rPr>
                <w:sz w:val="16"/>
              </w:rPr>
              <w:t>agreed</w:t>
            </w:r>
          </w:p>
        </w:tc>
      </w:tr>
      <w:tr w:rsidR="00DC7D59" w14:paraId="5879C8A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DFC5DCA" w14:textId="77777777" w:rsidR="00DC7D59" w:rsidRDefault="00DC7D59">
            <w:pPr>
              <w:pStyle w:val="TAL"/>
              <w:rPr>
                <w:sz w:val="16"/>
              </w:rPr>
            </w:pPr>
            <w:r>
              <w:rPr>
                <w:sz w:val="16"/>
              </w:rPr>
              <w:t>C3-235646</w:t>
            </w:r>
          </w:p>
        </w:tc>
        <w:tc>
          <w:tcPr>
            <w:tcW w:w="1604" w:type="pct"/>
            <w:tcBorders>
              <w:top w:val="single" w:sz="4" w:space="0" w:color="auto"/>
              <w:left w:val="single" w:sz="4" w:space="0" w:color="auto"/>
              <w:bottom w:val="single" w:sz="4" w:space="0" w:color="auto"/>
              <w:right w:val="single" w:sz="4" w:space="0" w:color="auto"/>
            </w:tcBorders>
            <w:hideMark/>
          </w:tcPr>
          <w:p w14:paraId="35A6F2F0" w14:textId="77777777" w:rsidR="00DC7D59" w:rsidRDefault="00DC7D59">
            <w:pPr>
              <w:pStyle w:val="TAL"/>
              <w:rPr>
                <w:sz w:val="16"/>
              </w:rPr>
            </w:pPr>
            <w:r>
              <w:rPr>
                <w:sz w:val="16"/>
              </w:rPr>
              <w:t>Reduced area indication when MBS service area is larger than MB-SMF service area</w:t>
            </w:r>
          </w:p>
        </w:tc>
        <w:tc>
          <w:tcPr>
            <w:tcW w:w="515" w:type="pct"/>
            <w:tcBorders>
              <w:top w:val="single" w:sz="4" w:space="0" w:color="auto"/>
              <w:left w:val="single" w:sz="4" w:space="0" w:color="auto"/>
              <w:bottom w:val="single" w:sz="4" w:space="0" w:color="auto"/>
              <w:right w:val="single" w:sz="4" w:space="0" w:color="auto"/>
            </w:tcBorders>
            <w:hideMark/>
          </w:tcPr>
          <w:p w14:paraId="60C2B1E2" w14:textId="77777777" w:rsidR="00DC7D59" w:rsidRDefault="00DC7D59">
            <w:pPr>
              <w:pStyle w:val="TAL"/>
              <w:rPr>
                <w:sz w:val="16"/>
              </w:rPr>
            </w:pPr>
            <w:r>
              <w:rPr>
                <w:sz w:val="16"/>
              </w:rPr>
              <w:t>Nokia, Nokia Shanghai Bell, Huawei, Ericsson</w:t>
            </w:r>
          </w:p>
        </w:tc>
        <w:tc>
          <w:tcPr>
            <w:tcW w:w="306" w:type="pct"/>
            <w:tcBorders>
              <w:top w:val="single" w:sz="4" w:space="0" w:color="auto"/>
              <w:left w:val="single" w:sz="4" w:space="0" w:color="auto"/>
              <w:bottom w:val="single" w:sz="4" w:space="0" w:color="auto"/>
              <w:right w:val="single" w:sz="4" w:space="0" w:color="auto"/>
            </w:tcBorders>
            <w:hideMark/>
          </w:tcPr>
          <w:p w14:paraId="282F1CFF"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27819B6" w14:textId="77777777" w:rsidR="00DC7D59" w:rsidRDefault="00DC7D59">
            <w:pPr>
              <w:pStyle w:val="TAL"/>
              <w:rPr>
                <w:sz w:val="16"/>
              </w:rPr>
            </w:pPr>
            <w:r>
              <w:rPr>
                <w:sz w:val="16"/>
              </w:rPr>
              <w:t>1105</w:t>
            </w:r>
          </w:p>
        </w:tc>
        <w:tc>
          <w:tcPr>
            <w:tcW w:w="237" w:type="pct"/>
            <w:tcBorders>
              <w:top w:val="single" w:sz="4" w:space="0" w:color="auto"/>
              <w:left w:val="single" w:sz="4" w:space="0" w:color="auto"/>
              <w:bottom w:val="single" w:sz="4" w:space="0" w:color="auto"/>
              <w:right w:val="single" w:sz="4" w:space="0" w:color="auto"/>
            </w:tcBorders>
            <w:hideMark/>
          </w:tcPr>
          <w:p w14:paraId="447F2200"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C482D6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8025BE6"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6D8C6915"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3EA8455D" w14:textId="77777777" w:rsidR="00DC7D59" w:rsidRDefault="00DC7D59">
            <w:pPr>
              <w:pStyle w:val="TAL"/>
              <w:rPr>
                <w:sz w:val="16"/>
              </w:rPr>
            </w:pPr>
            <w:r>
              <w:rPr>
                <w:sz w:val="16"/>
              </w:rPr>
              <w:t>agreed</w:t>
            </w:r>
          </w:p>
        </w:tc>
      </w:tr>
      <w:tr w:rsidR="00DC7D59" w14:paraId="28A2ECA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3131CD6" w14:textId="77777777" w:rsidR="00DC7D59" w:rsidRDefault="00DC7D59">
            <w:pPr>
              <w:pStyle w:val="TAL"/>
              <w:rPr>
                <w:sz w:val="16"/>
              </w:rPr>
            </w:pPr>
            <w:r>
              <w:rPr>
                <w:sz w:val="16"/>
              </w:rPr>
              <w:t>C3-235647</w:t>
            </w:r>
          </w:p>
        </w:tc>
        <w:tc>
          <w:tcPr>
            <w:tcW w:w="1604" w:type="pct"/>
            <w:tcBorders>
              <w:top w:val="single" w:sz="4" w:space="0" w:color="auto"/>
              <w:left w:val="single" w:sz="4" w:space="0" w:color="auto"/>
              <w:bottom w:val="single" w:sz="4" w:space="0" w:color="auto"/>
              <w:right w:val="single" w:sz="4" w:space="0" w:color="auto"/>
            </w:tcBorders>
            <w:hideMark/>
          </w:tcPr>
          <w:p w14:paraId="1F460EBE" w14:textId="77777777" w:rsidR="00DC7D59" w:rsidRDefault="00DC7D59">
            <w:pPr>
              <w:pStyle w:val="TAL"/>
              <w:rPr>
                <w:sz w:val="16"/>
              </w:rPr>
            </w:pPr>
            <w:r>
              <w:rPr>
                <w:sz w:val="16"/>
              </w:rPr>
              <w:t xml:space="preserve">Completion of YANG module for 3GPP extensions to IETF </w:t>
            </w:r>
            <w:proofErr w:type="spellStart"/>
            <w:r>
              <w:rPr>
                <w:sz w:val="16"/>
              </w:rPr>
              <w:t>DetNet</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5DB0500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FFC42C3"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1B9A2196" w14:textId="77777777" w:rsidR="00DC7D59" w:rsidRDefault="00DC7D59">
            <w:pPr>
              <w:pStyle w:val="TAL"/>
              <w:rPr>
                <w:sz w:val="16"/>
              </w:rPr>
            </w:pPr>
            <w:r>
              <w:rPr>
                <w:sz w:val="16"/>
              </w:rPr>
              <w:t>98</w:t>
            </w:r>
          </w:p>
        </w:tc>
        <w:tc>
          <w:tcPr>
            <w:tcW w:w="237" w:type="pct"/>
            <w:tcBorders>
              <w:top w:val="single" w:sz="4" w:space="0" w:color="auto"/>
              <w:left w:val="single" w:sz="4" w:space="0" w:color="auto"/>
              <w:bottom w:val="single" w:sz="4" w:space="0" w:color="auto"/>
              <w:right w:val="single" w:sz="4" w:space="0" w:color="auto"/>
            </w:tcBorders>
            <w:hideMark/>
          </w:tcPr>
          <w:p w14:paraId="03073CC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7B45EF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DACD39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A3D79B5" w14:textId="77777777" w:rsidR="00DC7D59" w:rsidRDefault="00DC7D59">
            <w:pPr>
              <w:pStyle w:val="TAL"/>
              <w:rPr>
                <w:sz w:val="16"/>
              </w:rPr>
            </w:pPr>
            <w:proofErr w:type="spellStart"/>
            <w:r>
              <w:rPr>
                <w:sz w:val="16"/>
              </w:rPr>
              <w:t>DetNet</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372DD5C" w14:textId="77777777" w:rsidR="00DC7D59" w:rsidRDefault="00DC7D59">
            <w:pPr>
              <w:pStyle w:val="TAL"/>
              <w:rPr>
                <w:sz w:val="16"/>
              </w:rPr>
            </w:pPr>
            <w:r>
              <w:rPr>
                <w:sz w:val="16"/>
              </w:rPr>
              <w:t>agreed</w:t>
            </w:r>
          </w:p>
        </w:tc>
      </w:tr>
      <w:tr w:rsidR="00DC7D59" w14:paraId="591BDB8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D5CF75E" w14:textId="77777777" w:rsidR="00DC7D59" w:rsidRDefault="00DC7D59">
            <w:pPr>
              <w:pStyle w:val="TAL"/>
              <w:rPr>
                <w:sz w:val="16"/>
              </w:rPr>
            </w:pPr>
            <w:r>
              <w:rPr>
                <w:sz w:val="16"/>
              </w:rPr>
              <w:t>C3-235648</w:t>
            </w:r>
          </w:p>
        </w:tc>
        <w:tc>
          <w:tcPr>
            <w:tcW w:w="1604" w:type="pct"/>
            <w:tcBorders>
              <w:top w:val="single" w:sz="4" w:space="0" w:color="auto"/>
              <w:left w:val="single" w:sz="4" w:space="0" w:color="auto"/>
              <w:bottom w:val="single" w:sz="4" w:space="0" w:color="auto"/>
              <w:right w:val="single" w:sz="4" w:space="0" w:color="auto"/>
            </w:tcBorders>
            <w:hideMark/>
          </w:tcPr>
          <w:p w14:paraId="428A95EF" w14:textId="77777777" w:rsidR="00DC7D59" w:rsidRDefault="00DC7D59">
            <w:pPr>
              <w:pStyle w:val="TAL"/>
              <w:rPr>
                <w:sz w:val="16"/>
              </w:rPr>
            </w:pPr>
            <w:r>
              <w:rPr>
                <w:sz w:val="16"/>
              </w:rPr>
              <w:t>Solving Editor's Note about QoS mapping</w:t>
            </w:r>
          </w:p>
        </w:tc>
        <w:tc>
          <w:tcPr>
            <w:tcW w:w="515" w:type="pct"/>
            <w:tcBorders>
              <w:top w:val="single" w:sz="4" w:space="0" w:color="auto"/>
              <w:left w:val="single" w:sz="4" w:space="0" w:color="auto"/>
              <w:bottom w:val="single" w:sz="4" w:space="0" w:color="auto"/>
              <w:right w:val="single" w:sz="4" w:space="0" w:color="auto"/>
            </w:tcBorders>
            <w:hideMark/>
          </w:tcPr>
          <w:p w14:paraId="59A6C1E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D6A5B3D"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243B3191" w14:textId="77777777" w:rsidR="00DC7D59" w:rsidRDefault="00DC7D59">
            <w:pPr>
              <w:pStyle w:val="TAL"/>
              <w:rPr>
                <w:sz w:val="16"/>
              </w:rPr>
            </w:pPr>
            <w:r>
              <w:rPr>
                <w:sz w:val="16"/>
              </w:rPr>
              <w:t>514</w:t>
            </w:r>
          </w:p>
        </w:tc>
        <w:tc>
          <w:tcPr>
            <w:tcW w:w="237" w:type="pct"/>
            <w:tcBorders>
              <w:top w:val="single" w:sz="4" w:space="0" w:color="auto"/>
              <w:left w:val="single" w:sz="4" w:space="0" w:color="auto"/>
              <w:bottom w:val="single" w:sz="4" w:space="0" w:color="auto"/>
              <w:right w:val="single" w:sz="4" w:space="0" w:color="auto"/>
            </w:tcBorders>
            <w:hideMark/>
          </w:tcPr>
          <w:p w14:paraId="0DE94BA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A077C6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C3BC97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CABC7F9" w14:textId="77777777" w:rsidR="00DC7D59" w:rsidRDefault="00DC7D59">
            <w:pPr>
              <w:pStyle w:val="TAL"/>
              <w:rPr>
                <w:sz w:val="16"/>
              </w:rPr>
            </w:pPr>
            <w:proofErr w:type="spellStart"/>
            <w:r>
              <w:rPr>
                <w:sz w:val="16"/>
              </w:rPr>
              <w:t>DetNet</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25235FB8" w14:textId="77777777" w:rsidR="00DC7D59" w:rsidRDefault="00DC7D59">
            <w:pPr>
              <w:pStyle w:val="TAL"/>
              <w:rPr>
                <w:sz w:val="16"/>
              </w:rPr>
            </w:pPr>
            <w:r>
              <w:rPr>
                <w:sz w:val="16"/>
              </w:rPr>
              <w:t>agreed</w:t>
            </w:r>
          </w:p>
        </w:tc>
      </w:tr>
      <w:tr w:rsidR="00DC7D59" w14:paraId="0132B22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CC1A10A" w14:textId="77777777" w:rsidR="00DC7D59" w:rsidRDefault="00DC7D59">
            <w:pPr>
              <w:pStyle w:val="TAL"/>
              <w:rPr>
                <w:sz w:val="16"/>
              </w:rPr>
            </w:pPr>
            <w:r>
              <w:rPr>
                <w:sz w:val="16"/>
              </w:rPr>
              <w:t>C3-235649</w:t>
            </w:r>
          </w:p>
        </w:tc>
        <w:tc>
          <w:tcPr>
            <w:tcW w:w="1604" w:type="pct"/>
            <w:tcBorders>
              <w:top w:val="single" w:sz="4" w:space="0" w:color="auto"/>
              <w:left w:val="single" w:sz="4" w:space="0" w:color="auto"/>
              <w:bottom w:val="single" w:sz="4" w:space="0" w:color="auto"/>
              <w:right w:val="single" w:sz="4" w:space="0" w:color="auto"/>
            </w:tcBorders>
            <w:hideMark/>
          </w:tcPr>
          <w:p w14:paraId="4B4BABB0" w14:textId="77777777" w:rsidR="00DC7D59" w:rsidRDefault="00DC7D59">
            <w:pPr>
              <w:pStyle w:val="TAL"/>
              <w:rPr>
                <w:sz w:val="16"/>
              </w:rPr>
            </w:pPr>
            <w:r>
              <w:rPr>
                <w:sz w:val="16"/>
              </w:rPr>
              <w:t xml:space="preserve">Solving remaining Editor's Note(s) for </w:t>
            </w:r>
            <w:proofErr w:type="spellStart"/>
            <w:r>
              <w:rPr>
                <w:sz w:val="16"/>
              </w:rPr>
              <w:t>DetNet</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31065B7A"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BF0174F"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24BB1030" w14:textId="77777777" w:rsidR="00DC7D59" w:rsidRDefault="00DC7D59">
            <w:pPr>
              <w:pStyle w:val="TAL"/>
              <w:rPr>
                <w:sz w:val="16"/>
              </w:rPr>
            </w:pPr>
            <w:r>
              <w:rPr>
                <w:sz w:val="16"/>
              </w:rPr>
              <w:t>91</w:t>
            </w:r>
          </w:p>
        </w:tc>
        <w:tc>
          <w:tcPr>
            <w:tcW w:w="237" w:type="pct"/>
            <w:tcBorders>
              <w:top w:val="single" w:sz="4" w:space="0" w:color="auto"/>
              <w:left w:val="single" w:sz="4" w:space="0" w:color="auto"/>
              <w:bottom w:val="single" w:sz="4" w:space="0" w:color="auto"/>
              <w:right w:val="single" w:sz="4" w:space="0" w:color="auto"/>
            </w:tcBorders>
            <w:hideMark/>
          </w:tcPr>
          <w:p w14:paraId="3768B6CA"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4739237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611B1D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FE1693E" w14:textId="77777777" w:rsidR="00DC7D59" w:rsidRDefault="00DC7D59">
            <w:pPr>
              <w:pStyle w:val="TAL"/>
              <w:rPr>
                <w:sz w:val="16"/>
              </w:rPr>
            </w:pPr>
            <w:proofErr w:type="spellStart"/>
            <w:r>
              <w:rPr>
                <w:sz w:val="16"/>
              </w:rPr>
              <w:t>DetNet</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258F300A" w14:textId="77777777" w:rsidR="00DC7D59" w:rsidRDefault="00DC7D59">
            <w:pPr>
              <w:pStyle w:val="TAL"/>
              <w:rPr>
                <w:sz w:val="16"/>
              </w:rPr>
            </w:pPr>
            <w:r>
              <w:rPr>
                <w:sz w:val="16"/>
              </w:rPr>
              <w:t>agreed</w:t>
            </w:r>
          </w:p>
        </w:tc>
      </w:tr>
      <w:tr w:rsidR="00DC7D59" w14:paraId="1208C0E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0EA00DA" w14:textId="77777777" w:rsidR="00DC7D59" w:rsidRDefault="00DC7D59">
            <w:pPr>
              <w:pStyle w:val="TAL"/>
              <w:rPr>
                <w:sz w:val="16"/>
              </w:rPr>
            </w:pPr>
            <w:r>
              <w:rPr>
                <w:sz w:val="16"/>
              </w:rPr>
              <w:t>C3-235650</w:t>
            </w:r>
          </w:p>
        </w:tc>
        <w:tc>
          <w:tcPr>
            <w:tcW w:w="1604" w:type="pct"/>
            <w:tcBorders>
              <w:top w:val="single" w:sz="4" w:space="0" w:color="auto"/>
              <w:left w:val="single" w:sz="4" w:space="0" w:color="auto"/>
              <w:bottom w:val="single" w:sz="4" w:space="0" w:color="auto"/>
              <w:right w:val="single" w:sz="4" w:space="0" w:color="auto"/>
            </w:tcBorders>
            <w:hideMark/>
          </w:tcPr>
          <w:p w14:paraId="7C2F6DE1" w14:textId="77777777" w:rsidR="00DC7D59" w:rsidRDefault="00DC7D59">
            <w:pPr>
              <w:pStyle w:val="TAL"/>
              <w:rPr>
                <w:sz w:val="16"/>
              </w:rPr>
            </w:pPr>
            <w:r>
              <w:rPr>
                <w:sz w:val="16"/>
              </w:rPr>
              <w:t xml:space="preserve">Error handling support in </w:t>
            </w:r>
            <w:proofErr w:type="spellStart"/>
            <w:r>
              <w:rPr>
                <w:sz w:val="16"/>
              </w:rPr>
              <w:t>MBSSession</w:t>
            </w:r>
            <w:proofErr w:type="spellEnd"/>
            <w:r>
              <w:rPr>
                <w:sz w:val="16"/>
              </w:rPr>
              <w:t xml:space="preserve"> API when MBS service area is not supported by the MB-SMF(s).</w:t>
            </w:r>
          </w:p>
        </w:tc>
        <w:tc>
          <w:tcPr>
            <w:tcW w:w="515" w:type="pct"/>
            <w:tcBorders>
              <w:top w:val="single" w:sz="4" w:space="0" w:color="auto"/>
              <w:left w:val="single" w:sz="4" w:space="0" w:color="auto"/>
              <w:bottom w:val="single" w:sz="4" w:space="0" w:color="auto"/>
              <w:right w:val="single" w:sz="4" w:space="0" w:color="auto"/>
            </w:tcBorders>
            <w:hideMark/>
          </w:tcPr>
          <w:p w14:paraId="42974F68"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41CE11FD"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994DC26" w14:textId="77777777" w:rsidR="00DC7D59" w:rsidRDefault="00DC7D59">
            <w:pPr>
              <w:pStyle w:val="TAL"/>
              <w:rPr>
                <w:sz w:val="16"/>
              </w:rPr>
            </w:pPr>
            <w:r>
              <w:rPr>
                <w:sz w:val="16"/>
              </w:rPr>
              <w:t>1106</w:t>
            </w:r>
          </w:p>
        </w:tc>
        <w:tc>
          <w:tcPr>
            <w:tcW w:w="237" w:type="pct"/>
            <w:tcBorders>
              <w:top w:val="single" w:sz="4" w:space="0" w:color="auto"/>
              <w:left w:val="single" w:sz="4" w:space="0" w:color="auto"/>
              <w:bottom w:val="single" w:sz="4" w:space="0" w:color="auto"/>
              <w:right w:val="single" w:sz="4" w:space="0" w:color="auto"/>
            </w:tcBorders>
            <w:hideMark/>
          </w:tcPr>
          <w:p w14:paraId="7ECE4AFC"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B1F93B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571C7B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90880B7"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663ECB43" w14:textId="77777777" w:rsidR="00DC7D59" w:rsidRDefault="00DC7D59">
            <w:pPr>
              <w:pStyle w:val="TAL"/>
              <w:rPr>
                <w:sz w:val="16"/>
              </w:rPr>
            </w:pPr>
            <w:r>
              <w:rPr>
                <w:sz w:val="16"/>
              </w:rPr>
              <w:t>agreed</w:t>
            </w:r>
          </w:p>
        </w:tc>
      </w:tr>
      <w:tr w:rsidR="00DC7D59" w14:paraId="32F4198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4DE1A0A" w14:textId="77777777" w:rsidR="00DC7D59" w:rsidRDefault="00DC7D59">
            <w:pPr>
              <w:pStyle w:val="TAL"/>
              <w:rPr>
                <w:sz w:val="16"/>
              </w:rPr>
            </w:pPr>
            <w:r>
              <w:rPr>
                <w:sz w:val="16"/>
              </w:rPr>
              <w:lastRenderedPageBreak/>
              <w:t>C3-235651</w:t>
            </w:r>
          </w:p>
        </w:tc>
        <w:tc>
          <w:tcPr>
            <w:tcW w:w="1604" w:type="pct"/>
            <w:tcBorders>
              <w:top w:val="single" w:sz="4" w:space="0" w:color="auto"/>
              <w:left w:val="single" w:sz="4" w:space="0" w:color="auto"/>
              <w:bottom w:val="single" w:sz="4" w:space="0" w:color="auto"/>
              <w:right w:val="single" w:sz="4" w:space="0" w:color="auto"/>
            </w:tcBorders>
            <w:hideMark/>
          </w:tcPr>
          <w:p w14:paraId="0799D897" w14:textId="77777777" w:rsidR="00DC7D59" w:rsidRDefault="00DC7D59">
            <w:pPr>
              <w:pStyle w:val="TAL"/>
              <w:rPr>
                <w:sz w:val="16"/>
              </w:rPr>
            </w:pPr>
            <w:r>
              <w:rPr>
                <w:sz w:val="16"/>
              </w:rPr>
              <w:t>Error handling support in MBSTMGI API when MBS service area is not supported by the MB-SMF(s)</w:t>
            </w:r>
          </w:p>
        </w:tc>
        <w:tc>
          <w:tcPr>
            <w:tcW w:w="515" w:type="pct"/>
            <w:tcBorders>
              <w:top w:val="single" w:sz="4" w:space="0" w:color="auto"/>
              <w:left w:val="single" w:sz="4" w:space="0" w:color="auto"/>
              <w:bottom w:val="single" w:sz="4" w:space="0" w:color="auto"/>
              <w:right w:val="single" w:sz="4" w:space="0" w:color="auto"/>
            </w:tcBorders>
            <w:hideMark/>
          </w:tcPr>
          <w:p w14:paraId="3416BC26"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673CC67C"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197643B" w14:textId="77777777" w:rsidR="00DC7D59" w:rsidRDefault="00DC7D59">
            <w:pPr>
              <w:pStyle w:val="TAL"/>
              <w:rPr>
                <w:sz w:val="16"/>
              </w:rPr>
            </w:pPr>
            <w:r>
              <w:rPr>
                <w:sz w:val="16"/>
              </w:rPr>
              <w:t>1107</w:t>
            </w:r>
          </w:p>
        </w:tc>
        <w:tc>
          <w:tcPr>
            <w:tcW w:w="237" w:type="pct"/>
            <w:tcBorders>
              <w:top w:val="single" w:sz="4" w:space="0" w:color="auto"/>
              <w:left w:val="single" w:sz="4" w:space="0" w:color="auto"/>
              <w:bottom w:val="single" w:sz="4" w:space="0" w:color="auto"/>
              <w:right w:val="single" w:sz="4" w:space="0" w:color="auto"/>
            </w:tcBorders>
            <w:hideMark/>
          </w:tcPr>
          <w:p w14:paraId="47ECF57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8919B6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50317E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2B8EB2F"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1B2343FE" w14:textId="77777777" w:rsidR="00DC7D59" w:rsidRDefault="00DC7D59">
            <w:pPr>
              <w:pStyle w:val="TAL"/>
              <w:rPr>
                <w:sz w:val="16"/>
              </w:rPr>
            </w:pPr>
            <w:r>
              <w:rPr>
                <w:sz w:val="16"/>
              </w:rPr>
              <w:t>agreed</w:t>
            </w:r>
          </w:p>
        </w:tc>
      </w:tr>
      <w:tr w:rsidR="00DC7D59" w14:paraId="04BF9BC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9850B7D" w14:textId="77777777" w:rsidR="00DC7D59" w:rsidRDefault="00DC7D59">
            <w:pPr>
              <w:pStyle w:val="TAL"/>
              <w:rPr>
                <w:sz w:val="16"/>
              </w:rPr>
            </w:pPr>
            <w:r>
              <w:rPr>
                <w:sz w:val="16"/>
              </w:rPr>
              <w:t>C3-235652</w:t>
            </w:r>
          </w:p>
        </w:tc>
        <w:tc>
          <w:tcPr>
            <w:tcW w:w="1604" w:type="pct"/>
            <w:tcBorders>
              <w:top w:val="single" w:sz="4" w:space="0" w:color="auto"/>
              <w:left w:val="single" w:sz="4" w:space="0" w:color="auto"/>
              <w:bottom w:val="single" w:sz="4" w:space="0" w:color="auto"/>
              <w:right w:val="single" w:sz="4" w:space="0" w:color="auto"/>
            </w:tcBorders>
            <w:hideMark/>
          </w:tcPr>
          <w:p w14:paraId="6016AF5F" w14:textId="77777777" w:rsidR="00DC7D59" w:rsidRDefault="00DC7D59">
            <w:pPr>
              <w:pStyle w:val="TAL"/>
              <w:rPr>
                <w:sz w:val="16"/>
              </w:rPr>
            </w:pPr>
            <w:r>
              <w:rPr>
                <w:sz w:val="16"/>
              </w:rPr>
              <w:t>Support of dynamic satellite backhaul category changes</w:t>
            </w:r>
          </w:p>
        </w:tc>
        <w:tc>
          <w:tcPr>
            <w:tcW w:w="515" w:type="pct"/>
            <w:tcBorders>
              <w:top w:val="single" w:sz="4" w:space="0" w:color="auto"/>
              <w:left w:val="single" w:sz="4" w:space="0" w:color="auto"/>
              <w:bottom w:val="single" w:sz="4" w:space="0" w:color="auto"/>
              <w:right w:val="single" w:sz="4" w:space="0" w:color="auto"/>
            </w:tcBorders>
            <w:hideMark/>
          </w:tcPr>
          <w:p w14:paraId="6152BE1B" w14:textId="77777777" w:rsidR="00DC7D59" w:rsidRDefault="00DC7D59">
            <w:pPr>
              <w:pStyle w:val="TAL"/>
              <w:rPr>
                <w:sz w:val="16"/>
              </w:rPr>
            </w:pPr>
            <w:r>
              <w:rPr>
                <w:sz w:val="16"/>
              </w:rPr>
              <w:t>Ericsson, CATT, ZTE</w:t>
            </w:r>
          </w:p>
        </w:tc>
        <w:tc>
          <w:tcPr>
            <w:tcW w:w="306" w:type="pct"/>
            <w:tcBorders>
              <w:top w:val="single" w:sz="4" w:space="0" w:color="auto"/>
              <w:left w:val="single" w:sz="4" w:space="0" w:color="auto"/>
              <w:bottom w:val="single" w:sz="4" w:space="0" w:color="auto"/>
              <w:right w:val="single" w:sz="4" w:space="0" w:color="auto"/>
            </w:tcBorders>
            <w:hideMark/>
          </w:tcPr>
          <w:p w14:paraId="3E53EF8B"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35198A41" w14:textId="77777777" w:rsidR="00DC7D59" w:rsidRDefault="00DC7D59">
            <w:pPr>
              <w:pStyle w:val="TAL"/>
              <w:rPr>
                <w:sz w:val="16"/>
              </w:rPr>
            </w:pPr>
            <w:r>
              <w:rPr>
                <w:sz w:val="16"/>
              </w:rPr>
              <w:t>102</w:t>
            </w:r>
          </w:p>
        </w:tc>
        <w:tc>
          <w:tcPr>
            <w:tcW w:w="237" w:type="pct"/>
            <w:tcBorders>
              <w:top w:val="single" w:sz="4" w:space="0" w:color="auto"/>
              <w:left w:val="single" w:sz="4" w:space="0" w:color="auto"/>
              <w:bottom w:val="single" w:sz="4" w:space="0" w:color="auto"/>
              <w:right w:val="single" w:sz="4" w:space="0" w:color="auto"/>
            </w:tcBorders>
            <w:hideMark/>
          </w:tcPr>
          <w:p w14:paraId="2FD9A28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B3CD06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7133A6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7B49CD2"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26F0F3A4" w14:textId="77777777" w:rsidR="00DC7D59" w:rsidRDefault="00DC7D59">
            <w:pPr>
              <w:pStyle w:val="TAL"/>
              <w:rPr>
                <w:sz w:val="16"/>
              </w:rPr>
            </w:pPr>
            <w:r>
              <w:rPr>
                <w:sz w:val="16"/>
              </w:rPr>
              <w:t>agreed</w:t>
            </w:r>
          </w:p>
        </w:tc>
      </w:tr>
      <w:tr w:rsidR="00DC7D59" w14:paraId="29F3667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5C78917" w14:textId="77777777" w:rsidR="00DC7D59" w:rsidRDefault="00DC7D59">
            <w:pPr>
              <w:pStyle w:val="TAL"/>
              <w:rPr>
                <w:sz w:val="16"/>
              </w:rPr>
            </w:pPr>
            <w:r>
              <w:rPr>
                <w:sz w:val="16"/>
              </w:rPr>
              <w:t>C3-235653</w:t>
            </w:r>
          </w:p>
        </w:tc>
        <w:tc>
          <w:tcPr>
            <w:tcW w:w="1604" w:type="pct"/>
            <w:tcBorders>
              <w:top w:val="single" w:sz="4" w:space="0" w:color="auto"/>
              <w:left w:val="single" w:sz="4" w:space="0" w:color="auto"/>
              <w:bottom w:val="single" w:sz="4" w:space="0" w:color="auto"/>
              <w:right w:val="single" w:sz="4" w:space="0" w:color="auto"/>
            </w:tcBorders>
            <w:hideMark/>
          </w:tcPr>
          <w:p w14:paraId="12E31DDC" w14:textId="77777777" w:rsidR="00DC7D59" w:rsidRDefault="00DC7D59">
            <w:pPr>
              <w:pStyle w:val="TAL"/>
              <w:rPr>
                <w:sz w:val="16"/>
              </w:rPr>
            </w:pPr>
            <w:r>
              <w:rPr>
                <w:sz w:val="16"/>
              </w:rPr>
              <w:t>Support for services deployed on GEO satellite</w:t>
            </w:r>
          </w:p>
        </w:tc>
        <w:tc>
          <w:tcPr>
            <w:tcW w:w="515" w:type="pct"/>
            <w:tcBorders>
              <w:top w:val="single" w:sz="4" w:space="0" w:color="auto"/>
              <w:left w:val="single" w:sz="4" w:space="0" w:color="auto"/>
              <w:bottom w:val="single" w:sz="4" w:space="0" w:color="auto"/>
              <w:right w:val="single" w:sz="4" w:space="0" w:color="auto"/>
            </w:tcBorders>
            <w:hideMark/>
          </w:tcPr>
          <w:p w14:paraId="2DFD46FB" w14:textId="77777777" w:rsidR="00DC7D59" w:rsidRDefault="00DC7D59">
            <w:pPr>
              <w:pStyle w:val="TAL"/>
              <w:rPr>
                <w:sz w:val="16"/>
              </w:rPr>
            </w:pPr>
            <w:r>
              <w:rPr>
                <w:sz w:val="16"/>
              </w:rPr>
              <w:t>Ericsson, CATT</w:t>
            </w:r>
          </w:p>
        </w:tc>
        <w:tc>
          <w:tcPr>
            <w:tcW w:w="306" w:type="pct"/>
            <w:tcBorders>
              <w:top w:val="single" w:sz="4" w:space="0" w:color="auto"/>
              <w:left w:val="single" w:sz="4" w:space="0" w:color="auto"/>
              <w:bottom w:val="single" w:sz="4" w:space="0" w:color="auto"/>
              <w:right w:val="single" w:sz="4" w:space="0" w:color="auto"/>
            </w:tcBorders>
            <w:hideMark/>
          </w:tcPr>
          <w:p w14:paraId="6898DEA7"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4BA293D8" w14:textId="77777777" w:rsidR="00DC7D59" w:rsidRDefault="00DC7D59">
            <w:pPr>
              <w:pStyle w:val="TAL"/>
              <w:rPr>
                <w:sz w:val="16"/>
              </w:rPr>
            </w:pPr>
            <w:r>
              <w:rPr>
                <w:sz w:val="16"/>
              </w:rPr>
              <w:t>305</w:t>
            </w:r>
          </w:p>
        </w:tc>
        <w:tc>
          <w:tcPr>
            <w:tcW w:w="237" w:type="pct"/>
            <w:tcBorders>
              <w:top w:val="single" w:sz="4" w:space="0" w:color="auto"/>
              <w:left w:val="single" w:sz="4" w:space="0" w:color="auto"/>
              <w:bottom w:val="single" w:sz="4" w:space="0" w:color="auto"/>
              <w:right w:val="single" w:sz="4" w:space="0" w:color="auto"/>
            </w:tcBorders>
            <w:hideMark/>
          </w:tcPr>
          <w:p w14:paraId="370EA3E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7B1C37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9A5303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1382C84"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031078B5" w14:textId="77777777" w:rsidR="00DC7D59" w:rsidRDefault="00DC7D59">
            <w:pPr>
              <w:pStyle w:val="TAL"/>
              <w:rPr>
                <w:sz w:val="16"/>
              </w:rPr>
            </w:pPr>
            <w:r>
              <w:rPr>
                <w:sz w:val="16"/>
              </w:rPr>
              <w:t>agreed</w:t>
            </w:r>
          </w:p>
        </w:tc>
      </w:tr>
      <w:tr w:rsidR="00DC7D59" w14:paraId="0C89288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9AD9062" w14:textId="77777777" w:rsidR="00DC7D59" w:rsidRDefault="00DC7D59">
            <w:pPr>
              <w:pStyle w:val="TAL"/>
              <w:rPr>
                <w:sz w:val="16"/>
              </w:rPr>
            </w:pPr>
            <w:r>
              <w:rPr>
                <w:sz w:val="16"/>
              </w:rPr>
              <w:t>C3-235654</w:t>
            </w:r>
          </w:p>
        </w:tc>
        <w:tc>
          <w:tcPr>
            <w:tcW w:w="1604" w:type="pct"/>
            <w:tcBorders>
              <w:top w:val="single" w:sz="4" w:space="0" w:color="auto"/>
              <w:left w:val="single" w:sz="4" w:space="0" w:color="auto"/>
              <w:bottom w:val="single" w:sz="4" w:space="0" w:color="auto"/>
              <w:right w:val="single" w:sz="4" w:space="0" w:color="auto"/>
            </w:tcBorders>
            <w:hideMark/>
          </w:tcPr>
          <w:p w14:paraId="1288EB34" w14:textId="77777777" w:rsidR="00DC7D59" w:rsidRDefault="00DC7D59">
            <w:pPr>
              <w:pStyle w:val="TAL"/>
              <w:rPr>
                <w:sz w:val="16"/>
              </w:rPr>
            </w:pPr>
            <w:r>
              <w:rPr>
                <w:sz w:val="16"/>
              </w:rPr>
              <w:t>Policy Authorization for AF requested QoS for a UE or group of UEs not identified by a UE address</w:t>
            </w:r>
          </w:p>
        </w:tc>
        <w:tc>
          <w:tcPr>
            <w:tcW w:w="515" w:type="pct"/>
            <w:tcBorders>
              <w:top w:val="single" w:sz="4" w:space="0" w:color="auto"/>
              <w:left w:val="single" w:sz="4" w:space="0" w:color="auto"/>
              <w:bottom w:val="single" w:sz="4" w:space="0" w:color="auto"/>
              <w:right w:val="single" w:sz="4" w:space="0" w:color="auto"/>
            </w:tcBorders>
            <w:hideMark/>
          </w:tcPr>
          <w:p w14:paraId="29B3D713" w14:textId="77777777" w:rsidR="00DC7D59" w:rsidRDefault="00DC7D59">
            <w:pPr>
              <w:pStyle w:val="TAL"/>
              <w:rPr>
                <w:sz w:val="16"/>
              </w:rPr>
            </w:pPr>
            <w:r>
              <w:rPr>
                <w:sz w:val="16"/>
              </w:rPr>
              <w:t>Ericsson, Huawei</w:t>
            </w:r>
          </w:p>
        </w:tc>
        <w:tc>
          <w:tcPr>
            <w:tcW w:w="306" w:type="pct"/>
            <w:tcBorders>
              <w:top w:val="single" w:sz="4" w:space="0" w:color="auto"/>
              <w:left w:val="single" w:sz="4" w:space="0" w:color="auto"/>
              <w:bottom w:val="single" w:sz="4" w:space="0" w:color="auto"/>
              <w:right w:val="single" w:sz="4" w:space="0" w:color="auto"/>
            </w:tcBorders>
            <w:hideMark/>
          </w:tcPr>
          <w:p w14:paraId="734EBBAE"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2E8302DD" w14:textId="77777777" w:rsidR="00DC7D59" w:rsidRDefault="00DC7D59">
            <w:pPr>
              <w:pStyle w:val="TAL"/>
              <w:rPr>
                <w:sz w:val="16"/>
              </w:rPr>
            </w:pPr>
            <w:r>
              <w:rPr>
                <w:sz w:val="16"/>
              </w:rPr>
              <w:t>1153</w:t>
            </w:r>
          </w:p>
        </w:tc>
        <w:tc>
          <w:tcPr>
            <w:tcW w:w="237" w:type="pct"/>
            <w:tcBorders>
              <w:top w:val="single" w:sz="4" w:space="0" w:color="auto"/>
              <w:left w:val="single" w:sz="4" w:space="0" w:color="auto"/>
              <w:bottom w:val="single" w:sz="4" w:space="0" w:color="auto"/>
              <w:right w:val="single" w:sz="4" w:space="0" w:color="auto"/>
            </w:tcBorders>
            <w:hideMark/>
          </w:tcPr>
          <w:p w14:paraId="7311AD7A"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08390F5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00D62C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C9349A7"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697D71F1" w14:textId="77777777" w:rsidR="00DC7D59" w:rsidRDefault="00DC7D59">
            <w:pPr>
              <w:pStyle w:val="TAL"/>
              <w:rPr>
                <w:sz w:val="16"/>
              </w:rPr>
            </w:pPr>
            <w:r>
              <w:rPr>
                <w:sz w:val="16"/>
              </w:rPr>
              <w:t>agreed</w:t>
            </w:r>
          </w:p>
        </w:tc>
      </w:tr>
      <w:tr w:rsidR="00DC7D59" w14:paraId="2FA79CF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4E3C3AB" w14:textId="77777777" w:rsidR="00DC7D59" w:rsidRDefault="00DC7D59">
            <w:pPr>
              <w:pStyle w:val="TAL"/>
              <w:rPr>
                <w:sz w:val="16"/>
              </w:rPr>
            </w:pPr>
            <w:r>
              <w:rPr>
                <w:sz w:val="16"/>
              </w:rPr>
              <w:t>C3-235655</w:t>
            </w:r>
          </w:p>
        </w:tc>
        <w:tc>
          <w:tcPr>
            <w:tcW w:w="1604" w:type="pct"/>
            <w:tcBorders>
              <w:top w:val="single" w:sz="4" w:space="0" w:color="auto"/>
              <w:left w:val="single" w:sz="4" w:space="0" w:color="auto"/>
              <w:bottom w:val="single" w:sz="4" w:space="0" w:color="auto"/>
              <w:right w:val="single" w:sz="4" w:space="0" w:color="auto"/>
            </w:tcBorders>
            <w:hideMark/>
          </w:tcPr>
          <w:p w14:paraId="30D632B1" w14:textId="77777777" w:rsidR="00DC7D59" w:rsidRDefault="00DC7D59">
            <w:pPr>
              <w:pStyle w:val="TAL"/>
              <w:rPr>
                <w:sz w:val="16"/>
              </w:rPr>
            </w:pPr>
            <w:r>
              <w:rPr>
                <w:sz w:val="16"/>
              </w:rPr>
              <w:t>Clarification regarding the MBS service flow template</w:t>
            </w:r>
          </w:p>
        </w:tc>
        <w:tc>
          <w:tcPr>
            <w:tcW w:w="515" w:type="pct"/>
            <w:tcBorders>
              <w:top w:val="single" w:sz="4" w:space="0" w:color="auto"/>
              <w:left w:val="single" w:sz="4" w:space="0" w:color="auto"/>
              <w:bottom w:val="single" w:sz="4" w:space="0" w:color="auto"/>
              <w:right w:val="single" w:sz="4" w:space="0" w:color="auto"/>
            </w:tcBorders>
            <w:hideMark/>
          </w:tcPr>
          <w:p w14:paraId="2463734A"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64AA032"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47F06E7D" w14:textId="77777777" w:rsidR="00DC7D59" w:rsidRDefault="00DC7D59">
            <w:pPr>
              <w:pStyle w:val="TAL"/>
              <w:rPr>
                <w:sz w:val="16"/>
              </w:rPr>
            </w:pPr>
            <w:r>
              <w:rPr>
                <w:sz w:val="16"/>
              </w:rPr>
              <w:t>26</w:t>
            </w:r>
          </w:p>
        </w:tc>
        <w:tc>
          <w:tcPr>
            <w:tcW w:w="237" w:type="pct"/>
            <w:tcBorders>
              <w:top w:val="single" w:sz="4" w:space="0" w:color="auto"/>
              <w:left w:val="single" w:sz="4" w:space="0" w:color="auto"/>
              <w:bottom w:val="single" w:sz="4" w:space="0" w:color="auto"/>
              <w:right w:val="single" w:sz="4" w:space="0" w:color="auto"/>
            </w:tcBorders>
            <w:hideMark/>
          </w:tcPr>
          <w:p w14:paraId="6DCB8075"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30BFA8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D97920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AC99664" w14:textId="77777777" w:rsidR="00DC7D59" w:rsidRDefault="00DC7D59">
            <w:pPr>
              <w:pStyle w:val="TAL"/>
              <w:rPr>
                <w:sz w:val="16"/>
              </w:rPr>
            </w:pPr>
            <w:r>
              <w:rPr>
                <w:sz w:val="16"/>
              </w:rPr>
              <w:t>TEI18, 5MBS</w:t>
            </w:r>
          </w:p>
        </w:tc>
        <w:tc>
          <w:tcPr>
            <w:tcW w:w="420" w:type="pct"/>
            <w:tcBorders>
              <w:top w:val="single" w:sz="4" w:space="0" w:color="auto"/>
              <w:left w:val="single" w:sz="4" w:space="0" w:color="auto"/>
              <w:bottom w:val="single" w:sz="4" w:space="0" w:color="auto"/>
              <w:right w:val="single" w:sz="4" w:space="0" w:color="auto"/>
            </w:tcBorders>
            <w:hideMark/>
          </w:tcPr>
          <w:p w14:paraId="529B6CBE" w14:textId="77777777" w:rsidR="00DC7D59" w:rsidRDefault="00DC7D59">
            <w:pPr>
              <w:pStyle w:val="TAL"/>
              <w:rPr>
                <w:sz w:val="16"/>
              </w:rPr>
            </w:pPr>
            <w:r>
              <w:rPr>
                <w:sz w:val="16"/>
              </w:rPr>
              <w:t>agreed</w:t>
            </w:r>
          </w:p>
        </w:tc>
      </w:tr>
      <w:tr w:rsidR="00DC7D59" w14:paraId="5E0631D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C3CEDA5" w14:textId="77777777" w:rsidR="00DC7D59" w:rsidRDefault="00DC7D59">
            <w:pPr>
              <w:pStyle w:val="TAL"/>
              <w:rPr>
                <w:sz w:val="16"/>
              </w:rPr>
            </w:pPr>
            <w:r>
              <w:rPr>
                <w:sz w:val="16"/>
              </w:rPr>
              <w:t>C3-235656</w:t>
            </w:r>
          </w:p>
        </w:tc>
        <w:tc>
          <w:tcPr>
            <w:tcW w:w="1604" w:type="pct"/>
            <w:tcBorders>
              <w:top w:val="single" w:sz="4" w:space="0" w:color="auto"/>
              <w:left w:val="single" w:sz="4" w:space="0" w:color="auto"/>
              <w:bottom w:val="single" w:sz="4" w:space="0" w:color="auto"/>
              <w:right w:val="single" w:sz="4" w:space="0" w:color="auto"/>
            </w:tcBorders>
            <w:hideMark/>
          </w:tcPr>
          <w:p w14:paraId="5875A4D6" w14:textId="77777777" w:rsidR="00DC7D59" w:rsidRDefault="00DC7D59">
            <w:pPr>
              <w:pStyle w:val="TAL"/>
              <w:rPr>
                <w:sz w:val="16"/>
              </w:rPr>
            </w:pPr>
            <w:r>
              <w:rPr>
                <w:sz w:val="16"/>
              </w:rPr>
              <w:t xml:space="preserve">Update subscription service operation implementation in the </w:t>
            </w:r>
            <w:proofErr w:type="spellStart"/>
            <w:r>
              <w:rPr>
                <w:sz w:val="16"/>
              </w:rPr>
              <w:t>SS_VALServiceAreaConfiguration</w:t>
            </w:r>
            <w:proofErr w:type="spellEnd"/>
            <w:r>
              <w:rPr>
                <w:sz w:val="16"/>
              </w:rPr>
              <w:t xml:space="preserve"> </w:t>
            </w:r>
            <w:proofErr w:type="spellStart"/>
            <w:r>
              <w:rPr>
                <w:sz w:val="16"/>
              </w:rPr>
              <w:t>OpenAPI</w:t>
            </w:r>
            <w:proofErr w:type="spellEnd"/>
            <w:r>
              <w:rPr>
                <w:sz w:val="16"/>
              </w:rPr>
              <w:t xml:space="preserve"> file</w:t>
            </w:r>
          </w:p>
        </w:tc>
        <w:tc>
          <w:tcPr>
            <w:tcW w:w="515" w:type="pct"/>
            <w:tcBorders>
              <w:top w:val="single" w:sz="4" w:space="0" w:color="auto"/>
              <w:left w:val="single" w:sz="4" w:space="0" w:color="auto"/>
              <w:bottom w:val="single" w:sz="4" w:space="0" w:color="auto"/>
              <w:right w:val="single" w:sz="4" w:space="0" w:color="auto"/>
            </w:tcBorders>
            <w:hideMark/>
          </w:tcPr>
          <w:p w14:paraId="3441940A"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2D9057E"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6AB4A603" w14:textId="77777777" w:rsidR="00DC7D59" w:rsidRDefault="00DC7D59">
            <w:pPr>
              <w:pStyle w:val="TAL"/>
              <w:rPr>
                <w:sz w:val="16"/>
              </w:rPr>
            </w:pPr>
            <w:r>
              <w:rPr>
                <w:sz w:val="16"/>
              </w:rPr>
              <w:t>206</w:t>
            </w:r>
          </w:p>
        </w:tc>
        <w:tc>
          <w:tcPr>
            <w:tcW w:w="237" w:type="pct"/>
            <w:tcBorders>
              <w:top w:val="single" w:sz="4" w:space="0" w:color="auto"/>
              <w:left w:val="single" w:sz="4" w:space="0" w:color="auto"/>
              <w:bottom w:val="single" w:sz="4" w:space="0" w:color="auto"/>
              <w:right w:val="single" w:sz="4" w:space="0" w:color="auto"/>
            </w:tcBorders>
            <w:hideMark/>
          </w:tcPr>
          <w:p w14:paraId="2F51A8D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AC8161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903D76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36B780A"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0CE8E783" w14:textId="77777777" w:rsidR="00DC7D59" w:rsidRDefault="00DC7D59">
            <w:pPr>
              <w:pStyle w:val="TAL"/>
              <w:rPr>
                <w:sz w:val="16"/>
              </w:rPr>
            </w:pPr>
            <w:r>
              <w:rPr>
                <w:sz w:val="16"/>
              </w:rPr>
              <w:t>agreed</w:t>
            </w:r>
          </w:p>
        </w:tc>
      </w:tr>
      <w:tr w:rsidR="00DC7D59" w14:paraId="0E826E8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EB2766C" w14:textId="77777777" w:rsidR="00DC7D59" w:rsidRDefault="00DC7D59">
            <w:pPr>
              <w:pStyle w:val="TAL"/>
              <w:rPr>
                <w:sz w:val="16"/>
              </w:rPr>
            </w:pPr>
            <w:r>
              <w:rPr>
                <w:sz w:val="16"/>
              </w:rPr>
              <w:t>C3-235657</w:t>
            </w:r>
          </w:p>
        </w:tc>
        <w:tc>
          <w:tcPr>
            <w:tcW w:w="1604" w:type="pct"/>
            <w:tcBorders>
              <w:top w:val="single" w:sz="4" w:space="0" w:color="auto"/>
              <w:left w:val="single" w:sz="4" w:space="0" w:color="auto"/>
              <w:bottom w:val="single" w:sz="4" w:space="0" w:color="auto"/>
              <w:right w:val="single" w:sz="4" w:space="0" w:color="auto"/>
            </w:tcBorders>
            <w:hideMark/>
          </w:tcPr>
          <w:p w14:paraId="0F75D000" w14:textId="77777777" w:rsidR="00DC7D59" w:rsidRDefault="00DC7D59">
            <w:pPr>
              <w:pStyle w:val="TAL"/>
              <w:rPr>
                <w:sz w:val="16"/>
              </w:rPr>
            </w:pPr>
            <w:r>
              <w:rPr>
                <w:sz w:val="16"/>
              </w:rPr>
              <w:t>Support WLAN Performance Analytics Exposure</w:t>
            </w:r>
          </w:p>
        </w:tc>
        <w:tc>
          <w:tcPr>
            <w:tcW w:w="515" w:type="pct"/>
            <w:tcBorders>
              <w:top w:val="single" w:sz="4" w:space="0" w:color="auto"/>
              <w:left w:val="single" w:sz="4" w:space="0" w:color="auto"/>
              <w:bottom w:val="single" w:sz="4" w:space="0" w:color="auto"/>
              <w:right w:val="single" w:sz="4" w:space="0" w:color="auto"/>
            </w:tcBorders>
            <w:hideMark/>
          </w:tcPr>
          <w:p w14:paraId="35B93D68"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E759B78"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0DA1885" w14:textId="77777777" w:rsidR="00DC7D59" w:rsidRDefault="00DC7D59">
            <w:pPr>
              <w:pStyle w:val="TAL"/>
              <w:rPr>
                <w:sz w:val="16"/>
              </w:rPr>
            </w:pPr>
            <w:r>
              <w:rPr>
                <w:sz w:val="16"/>
              </w:rPr>
              <w:t>1130</w:t>
            </w:r>
          </w:p>
        </w:tc>
        <w:tc>
          <w:tcPr>
            <w:tcW w:w="237" w:type="pct"/>
            <w:tcBorders>
              <w:top w:val="single" w:sz="4" w:space="0" w:color="auto"/>
              <w:left w:val="single" w:sz="4" w:space="0" w:color="auto"/>
              <w:bottom w:val="single" w:sz="4" w:space="0" w:color="auto"/>
              <w:right w:val="single" w:sz="4" w:space="0" w:color="auto"/>
            </w:tcBorders>
            <w:hideMark/>
          </w:tcPr>
          <w:p w14:paraId="69EB7C8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A16566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5FDD98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68EF2A6"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74FFA5A4" w14:textId="77777777" w:rsidR="00DC7D59" w:rsidRDefault="00DC7D59">
            <w:pPr>
              <w:pStyle w:val="TAL"/>
              <w:rPr>
                <w:sz w:val="16"/>
              </w:rPr>
            </w:pPr>
            <w:r>
              <w:rPr>
                <w:sz w:val="16"/>
              </w:rPr>
              <w:t>agreed</w:t>
            </w:r>
          </w:p>
        </w:tc>
      </w:tr>
      <w:tr w:rsidR="00DC7D59" w14:paraId="344F770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CD704E3" w14:textId="77777777" w:rsidR="00DC7D59" w:rsidRDefault="00DC7D59">
            <w:pPr>
              <w:pStyle w:val="TAL"/>
              <w:rPr>
                <w:sz w:val="16"/>
              </w:rPr>
            </w:pPr>
            <w:r>
              <w:rPr>
                <w:sz w:val="16"/>
              </w:rPr>
              <w:t>C3-235658</w:t>
            </w:r>
          </w:p>
        </w:tc>
        <w:tc>
          <w:tcPr>
            <w:tcW w:w="1604" w:type="pct"/>
            <w:tcBorders>
              <w:top w:val="single" w:sz="4" w:space="0" w:color="auto"/>
              <w:left w:val="single" w:sz="4" w:space="0" w:color="auto"/>
              <w:bottom w:val="single" w:sz="4" w:space="0" w:color="auto"/>
              <w:right w:val="single" w:sz="4" w:space="0" w:color="auto"/>
            </w:tcBorders>
            <w:hideMark/>
          </w:tcPr>
          <w:p w14:paraId="1FE35C1F" w14:textId="77777777" w:rsidR="00DC7D59" w:rsidRDefault="00DC7D59">
            <w:pPr>
              <w:pStyle w:val="TAL"/>
              <w:rPr>
                <w:sz w:val="16"/>
              </w:rPr>
            </w:pPr>
            <w:r>
              <w:rPr>
                <w:sz w:val="16"/>
              </w:rPr>
              <w:t>Updates to WLAN Performance Analytics</w:t>
            </w:r>
          </w:p>
        </w:tc>
        <w:tc>
          <w:tcPr>
            <w:tcW w:w="515" w:type="pct"/>
            <w:tcBorders>
              <w:top w:val="single" w:sz="4" w:space="0" w:color="auto"/>
              <w:left w:val="single" w:sz="4" w:space="0" w:color="auto"/>
              <w:bottom w:val="single" w:sz="4" w:space="0" w:color="auto"/>
              <w:right w:val="single" w:sz="4" w:space="0" w:color="auto"/>
            </w:tcBorders>
            <w:hideMark/>
          </w:tcPr>
          <w:p w14:paraId="7051DB1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F4DF1CC"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3C41D1B0" w14:textId="77777777" w:rsidR="00DC7D59" w:rsidRDefault="00DC7D59">
            <w:pPr>
              <w:pStyle w:val="TAL"/>
              <w:rPr>
                <w:sz w:val="16"/>
              </w:rPr>
            </w:pPr>
            <w:r>
              <w:rPr>
                <w:sz w:val="16"/>
              </w:rPr>
              <w:t>79</w:t>
            </w:r>
          </w:p>
        </w:tc>
        <w:tc>
          <w:tcPr>
            <w:tcW w:w="237" w:type="pct"/>
            <w:tcBorders>
              <w:top w:val="single" w:sz="4" w:space="0" w:color="auto"/>
              <w:left w:val="single" w:sz="4" w:space="0" w:color="auto"/>
              <w:bottom w:val="single" w:sz="4" w:space="0" w:color="auto"/>
              <w:right w:val="single" w:sz="4" w:space="0" w:color="auto"/>
            </w:tcBorders>
            <w:hideMark/>
          </w:tcPr>
          <w:p w14:paraId="441617B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E98ABF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209C61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C017CBB" w14:textId="77777777" w:rsidR="00DC7D59" w:rsidRDefault="00DC7D59">
            <w:pPr>
              <w:pStyle w:val="TAL"/>
              <w:rPr>
                <w:sz w:val="16"/>
              </w:rPr>
            </w:pPr>
            <w:proofErr w:type="spellStart"/>
            <w:r>
              <w:rPr>
                <w:sz w:val="16"/>
              </w:rPr>
              <w:t>AIMLsys</w:t>
            </w:r>
            <w:proofErr w:type="spellEnd"/>
            <w:r>
              <w:rPr>
                <w:sz w:val="16"/>
              </w:rPr>
              <w:t>, UPEAS</w:t>
            </w:r>
          </w:p>
        </w:tc>
        <w:tc>
          <w:tcPr>
            <w:tcW w:w="420" w:type="pct"/>
            <w:tcBorders>
              <w:top w:val="single" w:sz="4" w:space="0" w:color="auto"/>
              <w:left w:val="single" w:sz="4" w:space="0" w:color="auto"/>
              <w:bottom w:val="single" w:sz="4" w:space="0" w:color="auto"/>
              <w:right w:val="single" w:sz="4" w:space="0" w:color="auto"/>
            </w:tcBorders>
            <w:hideMark/>
          </w:tcPr>
          <w:p w14:paraId="501AEEFE" w14:textId="77777777" w:rsidR="00DC7D59" w:rsidRDefault="00DC7D59">
            <w:pPr>
              <w:pStyle w:val="TAL"/>
              <w:rPr>
                <w:sz w:val="16"/>
              </w:rPr>
            </w:pPr>
            <w:r>
              <w:rPr>
                <w:sz w:val="16"/>
              </w:rPr>
              <w:t>agreed</w:t>
            </w:r>
          </w:p>
        </w:tc>
      </w:tr>
      <w:tr w:rsidR="00DC7D59" w14:paraId="66AE620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796A2A2" w14:textId="77777777" w:rsidR="00DC7D59" w:rsidRDefault="00DC7D59">
            <w:pPr>
              <w:pStyle w:val="TAL"/>
              <w:rPr>
                <w:sz w:val="16"/>
              </w:rPr>
            </w:pPr>
            <w:r>
              <w:rPr>
                <w:sz w:val="16"/>
              </w:rPr>
              <w:t>C3-235659</w:t>
            </w:r>
          </w:p>
        </w:tc>
        <w:tc>
          <w:tcPr>
            <w:tcW w:w="1604" w:type="pct"/>
            <w:tcBorders>
              <w:top w:val="single" w:sz="4" w:space="0" w:color="auto"/>
              <w:left w:val="single" w:sz="4" w:space="0" w:color="auto"/>
              <w:bottom w:val="single" w:sz="4" w:space="0" w:color="auto"/>
              <w:right w:val="single" w:sz="4" w:space="0" w:color="auto"/>
            </w:tcBorders>
            <w:hideMark/>
          </w:tcPr>
          <w:p w14:paraId="18E9FF30" w14:textId="77777777" w:rsidR="00DC7D59" w:rsidRDefault="00DC7D59">
            <w:pPr>
              <w:pStyle w:val="TAL"/>
              <w:rPr>
                <w:sz w:val="16"/>
              </w:rPr>
            </w:pPr>
            <w:r>
              <w:rPr>
                <w:sz w:val="16"/>
              </w:rPr>
              <w:t>Updates to error handling</w:t>
            </w:r>
          </w:p>
        </w:tc>
        <w:tc>
          <w:tcPr>
            <w:tcW w:w="515" w:type="pct"/>
            <w:tcBorders>
              <w:top w:val="single" w:sz="4" w:space="0" w:color="auto"/>
              <w:left w:val="single" w:sz="4" w:space="0" w:color="auto"/>
              <w:bottom w:val="single" w:sz="4" w:space="0" w:color="auto"/>
              <w:right w:val="single" w:sz="4" w:space="0" w:color="auto"/>
            </w:tcBorders>
            <w:hideMark/>
          </w:tcPr>
          <w:p w14:paraId="63EFA236"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B2EE048"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505F3539" w14:textId="77777777" w:rsidR="00DC7D59" w:rsidRDefault="00DC7D59">
            <w:pPr>
              <w:pStyle w:val="TAL"/>
              <w:rPr>
                <w:sz w:val="16"/>
              </w:rPr>
            </w:pPr>
            <w:r>
              <w:rPr>
                <w:sz w:val="16"/>
              </w:rPr>
              <w:t>825</w:t>
            </w:r>
          </w:p>
        </w:tc>
        <w:tc>
          <w:tcPr>
            <w:tcW w:w="237" w:type="pct"/>
            <w:tcBorders>
              <w:top w:val="single" w:sz="4" w:space="0" w:color="auto"/>
              <w:left w:val="single" w:sz="4" w:space="0" w:color="auto"/>
              <w:bottom w:val="single" w:sz="4" w:space="0" w:color="auto"/>
              <w:right w:val="single" w:sz="4" w:space="0" w:color="auto"/>
            </w:tcBorders>
            <w:hideMark/>
          </w:tcPr>
          <w:p w14:paraId="6F89AA5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F58B54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92E5CF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2B0A40D" w14:textId="77777777" w:rsidR="00DC7D59" w:rsidRDefault="00DC7D59">
            <w:pPr>
              <w:pStyle w:val="TAL"/>
              <w:rPr>
                <w:sz w:val="16"/>
              </w:rPr>
            </w:pPr>
            <w:proofErr w:type="spellStart"/>
            <w:r>
              <w:rPr>
                <w:sz w:val="16"/>
              </w:rPr>
              <w:t>eNetAE</w:t>
            </w:r>
            <w:proofErr w:type="spellEnd"/>
            <w:r>
              <w:rPr>
                <w:sz w:val="16"/>
              </w:rPr>
              <w:t>, eNA_Ph3</w:t>
            </w:r>
          </w:p>
        </w:tc>
        <w:tc>
          <w:tcPr>
            <w:tcW w:w="420" w:type="pct"/>
            <w:tcBorders>
              <w:top w:val="single" w:sz="4" w:space="0" w:color="auto"/>
              <w:left w:val="single" w:sz="4" w:space="0" w:color="auto"/>
              <w:bottom w:val="single" w:sz="4" w:space="0" w:color="auto"/>
              <w:right w:val="single" w:sz="4" w:space="0" w:color="auto"/>
            </w:tcBorders>
            <w:hideMark/>
          </w:tcPr>
          <w:p w14:paraId="2D927565" w14:textId="77777777" w:rsidR="00DC7D59" w:rsidRDefault="00DC7D59">
            <w:pPr>
              <w:pStyle w:val="TAL"/>
              <w:rPr>
                <w:sz w:val="16"/>
              </w:rPr>
            </w:pPr>
            <w:r>
              <w:rPr>
                <w:sz w:val="16"/>
              </w:rPr>
              <w:t>agreed</w:t>
            </w:r>
          </w:p>
        </w:tc>
      </w:tr>
      <w:tr w:rsidR="00DC7D59" w14:paraId="36C57E1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AF3AB8A" w14:textId="77777777" w:rsidR="00DC7D59" w:rsidRDefault="00DC7D59">
            <w:pPr>
              <w:pStyle w:val="TAL"/>
              <w:rPr>
                <w:sz w:val="16"/>
              </w:rPr>
            </w:pPr>
            <w:r>
              <w:rPr>
                <w:sz w:val="16"/>
              </w:rPr>
              <w:t>C3-235660</w:t>
            </w:r>
          </w:p>
        </w:tc>
        <w:tc>
          <w:tcPr>
            <w:tcW w:w="1604" w:type="pct"/>
            <w:tcBorders>
              <w:top w:val="single" w:sz="4" w:space="0" w:color="auto"/>
              <w:left w:val="single" w:sz="4" w:space="0" w:color="auto"/>
              <w:bottom w:val="single" w:sz="4" w:space="0" w:color="auto"/>
              <w:right w:val="single" w:sz="4" w:space="0" w:color="auto"/>
            </w:tcBorders>
            <w:hideMark/>
          </w:tcPr>
          <w:p w14:paraId="0108B6C9" w14:textId="77777777" w:rsidR="00DC7D59" w:rsidRDefault="00DC7D59">
            <w:pPr>
              <w:pStyle w:val="TAL"/>
              <w:rPr>
                <w:sz w:val="16"/>
              </w:rPr>
            </w:pPr>
            <w:r>
              <w:rPr>
                <w:sz w:val="16"/>
              </w:rPr>
              <w:t xml:space="preserve">Updates in </w:t>
            </w:r>
            <w:proofErr w:type="spellStart"/>
            <w:r>
              <w:rPr>
                <w:sz w:val="16"/>
              </w:rPr>
              <w:t>ServiceParameter</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4658F4D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DB5C24F"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0EC2CB7" w14:textId="77777777" w:rsidR="00DC7D59" w:rsidRDefault="00DC7D59">
            <w:pPr>
              <w:pStyle w:val="TAL"/>
              <w:rPr>
                <w:sz w:val="16"/>
              </w:rPr>
            </w:pPr>
            <w:r>
              <w:rPr>
                <w:sz w:val="16"/>
              </w:rPr>
              <w:t>1143</w:t>
            </w:r>
          </w:p>
        </w:tc>
        <w:tc>
          <w:tcPr>
            <w:tcW w:w="237" w:type="pct"/>
            <w:tcBorders>
              <w:top w:val="single" w:sz="4" w:space="0" w:color="auto"/>
              <w:left w:val="single" w:sz="4" w:space="0" w:color="auto"/>
              <w:bottom w:val="single" w:sz="4" w:space="0" w:color="auto"/>
              <w:right w:val="single" w:sz="4" w:space="0" w:color="auto"/>
            </w:tcBorders>
            <w:hideMark/>
          </w:tcPr>
          <w:p w14:paraId="1F7C1E0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799D40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368F62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CB8F523"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6EA122EB" w14:textId="77777777" w:rsidR="00DC7D59" w:rsidRDefault="00DC7D59">
            <w:pPr>
              <w:pStyle w:val="TAL"/>
              <w:rPr>
                <w:sz w:val="16"/>
              </w:rPr>
            </w:pPr>
            <w:r>
              <w:rPr>
                <w:sz w:val="16"/>
              </w:rPr>
              <w:t>agreed</w:t>
            </w:r>
          </w:p>
        </w:tc>
      </w:tr>
      <w:tr w:rsidR="00DC7D59" w14:paraId="686107D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18327C6" w14:textId="77777777" w:rsidR="00DC7D59" w:rsidRDefault="00DC7D59">
            <w:pPr>
              <w:pStyle w:val="TAL"/>
              <w:rPr>
                <w:sz w:val="16"/>
              </w:rPr>
            </w:pPr>
            <w:r>
              <w:rPr>
                <w:sz w:val="16"/>
              </w:rPr>
              <w:t>C3-235661</w:t>
            </w:r>
          </w:p>
        </w:tc>
        <w:tc>
          <w:tcPr>
            <w:tcW w:w="1604" w:type="pct"/>
            <w:tcBorders>
              <w:top w:val="single" w:sz="4" w:space="0" w:color="auto"/>
              <w:left w:val="single" w:sz="4" w:space="0" w:color="auto"/>
              <w:bottom w:val="single" w:sz="4" w:space="0" w:color="auto"/>
              <w:right w:val="single" w:sz="4" w:space="0" w:color="auto"/>
            </w:tcBorders>
            <w:hideMark/>
          </w:tcPr>
          <w:p w14:paraId="2F99B497" w14:textId="77777777" w:rsidR="00DC7D59" w:rsidRDefault="00DC7D59">
            <w:pPr>
              <w:pStyle w:val="TAL"/>
              <w:rPr>
                <w:sz w:val="16"/>
              </w:rPr>
            </w:pPr>
            <w:r>
              <w:rPr>
                <w:sz w:val="16"/>
              </w:rPr>
              <w:t xml:space="preserve">Update subscription service operation in the </w:t>
            </w:r>
            <w:proofErr w:type="spellStart"/>
            <w:r>
              <w:rPr>
                <w:sz w:val="16"/>
              </w:rPr>
              <w:t>SS_VALServiceAreaConfiguration</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36B1E0A5"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103E0F9"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6CDA91C9" w14:textId="77777777" w:rsidR="00DC7D59" w:rsidRDefault="00DC7D59">
            <w:pPr>
              <w:pStyle w:val="TAL"/>
              <w:rPr>
                <w:sz w:val="16"/>
              </w:rPr>
            </w:pPr>
            <w:r>
              <w:rPr>
                <w:sz w:val="16"/>
              </w:rPr>
              <w:t>207</w:t>
            </w:r>
          </w:p>
        </w:tc>
        <w:tc>
          <w:tcPr>
            <w:tcW w:w="237" w:type="pct"/>
            <w:tcBorders>
              <w:top w:val="single" w:sz="4" w:space="0" w:color="auto"/>
              <w:left w:val="single" w:sz="4" w:space="0" w:color="auto"/>
              <w:bottom w:val="single" w:sz="4" w:space="0" w:color="auto"/>
              <w:right w:val="single" w:sz="4" w:space="0" w:color="auto"/>
            </w:tcBorders>
            <w:hideMark/>
          </w:tcPr>
          <w:p w14:paraId="1817CA5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3BA9BC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8F6631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F44BF6C"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3B70906A" w14:textId="77777777" w:rsidR="00DC7D59" w:rsidRDefault="00DC7D59">
            <w:pPr>
              <w:pStyle w:val="TAL"/>
              <w:rPr>
                <w:sz w:val="16"/>
              </w:rPr>
            </w:pPr>
            <w:r>
              <w:rPr>
                <w:sz w:val="16"/>
              </w:rPr>
              <w:t>agreed</w:t>
            </w:r>
          </w:p>
        </w:tc>
      </w:tr>
      <w:tr w:rsidR="00DC7D59" w14:paraId="18F77E2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D770BC3" w14:textId="77777777" w:rsidR="00DC7D59" w:rsidRDefault="00DC7D59">
            <w:pPr>
              <w:pStyle w:val="TAL"/>
              <w:rPr>
                <w:sz w:val="16"/>
              </w:rPr>
            </w:pPr>
            <w:r>
              <w:rPr>
                <w:sz w:val="16"/>
              </w:rPr>
              <w:t>C3-235662</w:t>
            </w:r>
          </w:p>
        </w:tc>
        <w:tc>
          <w:tcPr>
            <w:tcW w:w="1604" w:type="pct"/>
            <w:tcBorders>
              <w:top w:val="single" w:sz="4" w:space="0" w:color="auto"/>
              <w:left w:val="single" w:sz="4" w:space="0" w:color="auto"/>
              <w:bottom w:val="single" w:sz="4" w:space="0" w:color="auto"/>
              <w:right w:val="single" w:sz="4" w:space="0" w:color="auto"/>
            </w:tcBorders>
            <w:hideMark/>
          </w:tcPr>
          <w:p w14:paraId="0B0B2251" w14:textId="77777777" w:rsidR="00DC7D59" w:rsidRDefault="00DC7D59">
            <w:pPr>
              <w:pStyle w:val="TAL"/>
              <w:rPr>
                <w:sz w:val="16"/>
              </w:rPr>
            </w:pPr>
            <w:r>
              <w:rPr>
                <w:sz w:val="16"/>
              </w:rPr>
              <w:t xml:space="preserve">Corrections to </w:t>
            </w:r>
            <w:proofErr w:type="spellStart"/>
            <w:r>
              <w:rPr>
                <w:sz w:val="16"/>
              </w:rPr>
              <w:t>Lpi</w:t>
            </w:r>
            <w:proofErr w:type="spellEnd"/>
            <w:r>
              <w:rPr>
                <w:sz w:val="16"/>
              </w:rPr>
              <w:t xml:space="preserve"> parameter provisioning update</w:t>
            </w:r>
          </w:p>
        </w:tc>
        <w:tc>
          <w:tcPr>
            <w:tcW w:w="515" w:type="pct"/>
            <w:tcBorders>
              <w:top w:val="single" w:sz="4" w:space="0" w:color="auto"/>
              <w:left w:val="single" w:sz="4" w:space="0" w:color="auto"/>
              <w:bottom w:val="single" w:sz="4" w:space="0" w:color="auto"/>
              <w:right w:val="single" w:sz="4" w:space="0" w:color="auto"/>
            </w:tcBorders>
            <w:hideMark/>
          </w:tcPr>
          <w:p w14:paraId="4530353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5779816"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8127AE7" w14:textId="77777777" w:rsidR="00DC7D59" w:rsidRDefault="00DC7D59">
            <w:pPr>
              <w:pStyle w:val="TAL"/>
              <w:rPr>
                <w:sz w:val="16"/>
              </w:rPr>
            </w:pPr>
            <w:r>
              <w:rPr>
                <w:sz w:val="16"/>
              </w:rPr>
              <w:t>1145</w:t>
            </w:r>
          </w:p>
        </w:tc>
        <w:tc>
          <w:tcPr>
            <w:tcW w:w="237" w:type="pct"/>
            <w:tcBorders>
              <w:top w:val="single" w:sz="4" w:space="0" w:color="auto"/>
              <w:left w:val="single" w:sz="4" w:space="0" w:color="auto"/>
              <w:bottom w:val="single" w:sz="4" w:space="0" w:color="auto"/>
              <w:right w:val="single" w:sz="4" w:space="0" w:color="auto"/>
            </w:tcBorders>
            <w:hideMark/>
          </w:tcPr>
          <w:p w14:paraId="3801D3E0"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929F7B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A10077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3FA07C3"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5A08A6E5" w14:textId="77777777" w:rsidR="00DC7D59" w:rsidRDefault="00DC7D59">
            <w:pPr>
              <w:pStyle w:val="TAL"/>
              <w:rPr>
                <w:sz w:val="16"/>
              </w:rPr>
            </w:pPr>
            <w:r>
              <w:rPr>
                <w:sz w:val="16"/>
              </w:rPr>
              <w:t>agreed</w:t>
            </w:r>
          </w:p>
        </w:tc>
      </w:tr>
      <w:tr w:rsidR="00DC7D59" w14:paraId="05CFAF2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9AE70C8" w14:textId="77777777" w:rsidR="00DC7D59" w:rsidRDefault="00DC7D59">
            <w:pPr>
              <w:pStyle w:val="TAL"/>
              <w:rPr>
                <w:sz w:val="16"/>
              </w:rPr>
            </w:pPr>
            <w:r>
              <w:rPr>
                <w:sz w:val="16"/>
              </w:rPr>
              <w:t>C3-235663</w:t>
            </w:r>
          </w:p>
        </w:tc>
        <w:tc>
          <w:tcPr>
            <w:tcW w:w="1604" w:type="pct"/>
            <w:tcBorders>
              <w:top w:val="single" w:sz="4" w:space="0" w:color="auto"/>
              <w:left w:val="single" w:sz="4" w:space="0" w:color="auto"/>
              <w:bottom w:val="single" w:sz="4" w:space="0" w:color="auto"/>
              <w:right w:val="single" w:sz="4" w:space="0" w:color="auto"/>
            </w:tcBorders>
            <w:hideMark/>
          </w:tcPr>
          <w:p w14:paraId="64299CB8" w14:textId="77777777" w:rsidR="00DC7D59" w:rsidRDefault="00DC7D59">
            <w:pPr>
              <w:pStyle w:val="TAL"/>
              <w:rPr>
                <w:sz w:val="16"/>
              </w:rPr>
            </w:pPr>
            <w:r>
              <w:rPr>
                <w:sz w:val="16"/>
              </w:rPr>
              <w:t>Updates with UPF Exposure</w:t>
            </w:r>
          </w:p>
        </w:tc>
        <w:tc>
          <w:tcPr>
            <w:tcW w:w="515" w:type="pct"/>
            <w:tcBorders>
              <w:top w:val="single" w:sz="4" w:space="0" w:color="auto"/>
              <w:left w:val="single" w:sz="4" w:space="0" w:color="auto"/>
              <w:bottom w:val="single" w:sz="4" w:space="0" w:color="auto"/>
              <w:right w:val="single" w:sz="4" w:space="0" w:color="auto"/>
            </w:tcBorders>
            <w:hideMark/>
          </w:tcPr>
          <w:p w14:paraId="2B6E268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3BC98B52"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3DF2A70D" w14:textId="77777777" w:rsidR="00DC7D59" w:rsidRDefault="00DC7D59">
            <w:pPr>
              <w:pStyle w:val="TAL"/>
              <w:rPr>
                <w:sz w:val="16"/>
              </w:rPr>
            </w:pPr>
            <w:r>
              <w:rPr>
                <w:sz w:val="16"/>
              </w:rPr>
              <w:t>78</w:t>
            </w:r>
          </w:p>
        </w:tc>
        <w:tc>
          <w:tcPr>
            <w:tcW w:w="237" w:type="pct"/>
            <w:tcBorders>
              <w:top w:val="single" w:sz="4" w:space="0" w:color="auto"/>
              <w:left w:val="single" w:sz="4" w:space="0" w:color="auto"/>
              <w:bottom w:val="single" w:sz="4" w:space="0" w:color="auto"/>
              <w:right w:val="single" w:sz="4" w:space="0" w:color="auto"/>
            </w:tcBorders>
            <w:hideMark/>
          </w:tcPr>
          <w:p w14:paraId="20FF648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0C081D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441ACB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68B7DEA" w14:textId="77777777" w:rsidR="00DC7D59" w:rsidRDefault="00DC7D59">
            <w:pPr>
              <w:pStyle w:val="TAL"/>
              <w:rPr>
                <w:sz w:val="16"/>
              </w:rPr>
            </w:pPr>
            <w:r>
              <w:rPr>
                <w:sz w:val="16"/>
              </w:rPr>
              <w:t>UPEAS</w:t>
            </w:r>
          </w:p>
        </w:tc>
        <w:tc>
          <w:tcPr>
            <w:tcW w:w="420" w:type="pct"/>
            <w:tcBorders>
              <w:top w:val="single" w:sz="4" w:space="0" w:color="auto"/>
              <w:left w:val="single" w:sz="4" w:space="0" w:color="auto"/>
              <w:bottom w:val="single" w:sz="4" w:space="0" w:color="auto"/>
              <w:right w:val="single" w:sz="4" w:space="0" w:color="auto"/>
            </w:tcBorders>
            <w:hideMark/>
          </w:tcPr>
          <w:p w14:paraId="006A3714" w14:textId="77777777" w:rsidR="00DC7D59" w:rsidRDefault="00DC7D59">
            <w:pPr>
              <w:pStyle w:val="TAL"/>
              <w:rPr>
                <w:sz w:val="16"/>
              </w:rPr>
            </w:pPr>
            <w:r>
              <w:rPr>
                <w:sz w:val="16"/>
              </w:rPr>
              <w:t>agreed</w:t>
            </w:r>
          </w:p>
        </w:tc>
      </w:tr>
      <w:tr w:rsidR="00DC7D59" w14:paraId="366D0AA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B7FC13E" w14:textId="77777777" w:rsidR="00DC7D59" w:rsidRDefault="00DC7D59">
            <w:pPr>
              <w:pStyle w:val="TAL"/>
              <w:rPr>
                <w:sz w:val="16"/>
              </w:rPr>
            </w:pPr>
            <w:r>
              <w:rPr>
                <w:sz w:val="16"/>
              </w:rPr>
              <w:t>C3-235664</w:t>
            </w:r>
          </w:p>
        </w:tc>
        <w:tc>
          <w:tcPr>
            <w:tcW w:w="1604" w:type="pct"/>
            <w:tcBorders>
              <w:top w:val="single" w:sz="4" w:space="0" w:color="auto"/>
              <w:left w:val="single" w:sz="4" w:space="0" w:color="auto"/>
              <w:bottom w:val="single" w:sz="4" w:space="0" w:color="auto"/>
              <w:right w:val="single" w:sz="4" w:space="0" w:color="auto"/>
            </w:tcBorders>
            <w:hideMark/>
          </w:tcPr>
          <w:p w14:paraId="3F252479" w14:textId="77777777" w:rsidR="00DC7D59" w:rsidRDefault="00DC7D59">
            <w:pPr>
              <w:pStyle w:val="TAL"/>
              <w:rPr>
                <w:sz w:val="16"/>
              </w:rPr>
            </w:pPr>
            <w:r>
              <w:rPr>
                <w:sz w:val="16"/>
              </w:rPr>
              <w:t>N6 Jitter update</w:t>
            </w:r>
          </w:p>
        </w:tc>
        <w:tc>
          <w:tcPr>
            <w:tcW w:w="515" w:type="pct"/>
            <w:tcBorders>
              <w:top w:val="single" w:sz="4" w:space="0" w:color="auto"/>
              <w:left w:val="single" w:sz="4" w:space="0" w:color="auto"/>
              <w:bottom w:val="single" w:sz="4" w:space="0" w:color="auto"/>
              <w:right w:val="single" w:sz="4" w:space="0" w:color="auto"/>
            </w:tcBorders>
            <w:hideMark/>
          </w:tcPr>
          <w:p w14:paraId="0EF51254"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ACCDA6F"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4FE4BDD3" w14:textId="77777777" w:rsidR="00DC7D59" w:rsidRDefault="00DC7D59">
            <w:pPr>
              <w:pStyle w:val="TAL"/>
              <w:rPr>
                <w:sz w:val="16"/>
              </w:rPr>
            </w:pPr>
            <w:r>
              <w:rPr>
                <w:sz w:val="16"/>
              </w:rPr>
              <w:t>1152</w:t>
            </w:r>
          </w:p>
        </w:tc>
        <w:tc>
          <w:tcPr>
            <w:tcW w:w="237" w:type="pct"/>
            <w:tcBorders>
              <w:top w:val="single" w:sz="4" w:space="0" w:color="auto"/>
              <w:left w:val="single" w:sz="4" w:space="0" w:color="auto"/>
              <w:bottom w:val="single" w:sz="4" w:space="0" w:color="auto"/>
              <w:right w:val="single" w:sz="4" w:space="0" w:color="auto"/>
            </w:tcBorders>
            <w:hideMark/>
          </w:tcPr>
          <w:p w14:paraId="155317E7"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2FC8C10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3A0ECC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FA9391C"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6A00A955" w14:textId="77777777" w:rsidR="00DC7D59" w:rsidRDefault="00DC7D59">
            <w:pPr>
              <w:pStyle w:val="TAL"/>
              <w:rPr>
                <w:sz w:val="16"/>
              </w:rPr>
            </w:pPr>
            <w:r>
              <w:rPr>
                <w:sz w:val="16"/>
              </w:rPr>
              <w:t>postponed</w:t>
            </w:r>
          </w:p>
        </w:tc>
      </w:tr>
      <w:tr w:rsidR="00DC7D59" w14:paraId="2A5A531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03D99C8" w14:textId="77777777" w:rsidR="00DC7D59" w:rsidRDefault="00DC7D59">
            <w:pPr>
              <w:pStyle w:val="TAL"/>
              <w:rPr>
                <w:sz w:val="16"/>
              </w:rPr>
            </w:pPr>
            <w:r>
              <w:rPr>
                <w:sz w:val="16"/>
              </w:rPr>
              <w:t>C3-235665</w:t>
            </w:r>
          </w:p>
        </w:tc>
        <w:tc>
          <w:tcPr>
            <w:tcW w:w="1604" w:type="pct"/>
            <w:tcBorders>
              <w:top w:val="single" w:sz="4" w:space="0" w:color="auto"/>
              <w:left w:val="single" w:sz="4" w:space="0" w:color="auto"/>
              <w:bottom w:val="single" w:sz="4" w:space="0" w:color="auto"/>
              <w:right w:val="single" w:sz="4" w:space="0" w:color="auto"/>
            </w:tcBorders>
            <w:hideMark/>
          </w:tcPr>
          <w:p w14:paraId="26415896" w14:textId="77777777" w:rsidR="00DC7D59" w:rsidRDefault="00DC7D59">
            <w:pPr>
              <w:pStyle w:val="TAL"/>
              <w:rPr>
                <w:sz w:val="16"/>
              </w:rPr>
            </w:pPr>
            <w:r>
              <w:rPr>
                <w:sz w:val="16"/>
              </w:rPr>
              <w:t>Multiple AF Expected UE behaviour</w:t>
            </w:r>
          </w:p>
        </w:tc>
        <w:tc>
          <w:tcPr>
            <w:tcW w:w="515" w:type="pct"/>
            <w:tcBorders>
              <w:top w:val="single" w:sz="4" w:space="0" w:color="auto"/>
              <w:left w:val="single" w:sz="4" w:space="0" w:color="auto"/>
              <w:bottom w:val="single" w:sz="4" w:space="0" w:color="auto"/>
              <w:right w:val="single" w:sz="4" w:space="0" w:color="auto"/>
            </w:tcBorders>
            <w:hideMark/>
          </w:tcPr>
          <w:p w14:paraId="33F03E8C"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29C4259"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FAA20BA" w14:textId="77777777" w:rsidR="00DC7D59" w:rsidRDefault="00DC7D59">
            <w:pPr>
              <w:pStyle w:val="TAL"/>
              <w:rPr>
                <w:sz w:val="16"/>
              </w:rPr>
            </w:pPr>
            <w:r>
              <w:rPr>
                <w:sz w:val="16"/>
              </w:rPr>
              <w:t>1089</w:t>
            </w:r>
          </w:p>
        </w:tc>
        <w:tc>
          <w:tcPr>
            <w:tcW w:w="237" w:type="pct"/>
            <w:tcBorders>
              <w:top w:val="single" w:sz="4" w:space="0" w:color="auto"/>
              <w:left w:val="single" w:sz="4" w:space="0" w:color="auto"/>
              <w:bottom w:val="single" w:sz="4" w:space="0" w:color="auto"/>
              <w:right w:val="single" w:sz="4" w:space="0" w:color="auto"/>
            </w:tcBorders>
            <w:hideMark/>
          </w:tcPr>
          <w:p w14:paraId="1CB67BF4"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1FBE073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826F4E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98E7020"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18706188" w14:textId="77777777" w:rsidR="00DC7D59" w:rsidRDefault="00DC7D59">
            <w:pPr>
              <w:pStyle w:val="TAL"/>
              <w:rPr>
                <w:sz w:val="16"/>
              </w:rPr>
            </w:pPr>
            <w:r>
              <w:rPr>
                <w:sz w:val="16"/>
              </w:rPr>
              <w:t>revised</w:t>
            </w:r>
          </w:p>
        </w:tc>
      </w:tr>
      <w:tr w:rsidR="00DC7D59" w14:paraId="7D1C3B7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6321AB4" w14:textId="77777777" w:rsidR="00DC7D59" w:rsidRDefault="00DC7D59">
            <w:pPr>
              <w:pStyle w:val="TAL"/>
              <w:rPr>
                <w:sz w:val="16"/>
              </w:rPr>
            </w:pPr>
            <w:r>
              <w:rPr>
                <w:sz w:val="16"/>
              </w:rPr>
              <w:t>C3-235666</w:t>
            </w:r>
          </w:p>
        </w:tc>
        <w:tc>
          <w:tcPr>
            <w:tcW w:w="1604" w:type="pct"/>
            <w:tcBorders>
              <w:top w:val="single" w:sz="4" w:space="0" w:color="auto"/>
              <w:left w:val="single" w:sz="4" w:space="0" w:color="auto"/>
              <w:bottom w:val="single" w:sz="4" w:space="0" w:color="auto"/>
              <w:right w:val="single" w:sz="4" w:space="0" w:color="auto"/>
            </w:tcBorders>
            <w:hideMark/>
          </w:tcPr>
          <w:p w14:paraId="2B374F92" w14:textId="77777777" w:rsidR="00DC7D59" w:rsidRDefault="00DC7D59">
            <w:pPr>
              <w:pStyle w:val="TAL"/>
              <w:rPr>
                <w:sz w:val="16"/>
              </w:rPr>
            </w:pPr>
            <w:r>
              <w:rPr>
                <w:sz w:val="16"/>
              </w:rPr>
              <w:t xml:space="preserve">List of UE QoS handling procedure update for </w:t>
            </w:r>
            <w:proofErr w:type="spellStart"/>
            <w:r>
              <w:rPr>
                <w:sz w:val="16"/>
              </w:rPr>
              <w:t>AsSessionWithQoS</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03F46843" w14:textId="77777777" w:rsidR="00DC7D59" w:rsidRDefault="00DC7D59">
            <w:pPr>
              <w:pStyle w:val="TAL"/>
              <w:rPr>
                <w:sz w:val="16"/>
              </w:rPr>
            </w:pPr>
            <w:r>
              <w:rPr>
                <w:sz w:val="16"/>
              </w:rPr>
              <w:t>Nokia, Nokia Shanghai Bell, Ericsson</w:t>
            </w:r>
          </w:p>
        </w:tc>
        <w:tc>
          <w:tcPr>
            <w:tcW w:w="306" w:type="pct"/>
            <w:tcBorders>
              <w:top w:val="single" w:sz="4" w:space="0" w:color="auto"/>
              <w:left w:val="single" w:sz="4" w:space="0" w:color="auto"/>
              <w:bottom w:val="single" w:sz="4" w:space="0" w:color="auto"/>
              <w:right w:val="single" w:sz="4" w:space="0" w:color="auto"/>
            </w:tcBorders>
            <w:hideMark/>
          </w:tcPr>
          <w:p w14:paraId="52508C1C"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71BE9BB" w14:textId="77777777" w:rsidR="00DC7D59" w:rsidRDefault="00DC7D59">
            <w:pPr>
              <w:pStyle w:val="TAL"/>
              <w:rPr>
                <w:sz w:val="16"/>
              </w:rPr>
            </w:pPr>
            <w:r>
              <w:rPr>
                <w:sz w:val="16"/>
              </w:rPr>
              <w:t>1120</w:t>
            </w:r>
          </w:p>
        </w:tc>
        <w:tc>
          <w:tcPr>
            <w:tcW w:w="237" w:type="pct"/>
            <w:tcBorders>
              <w:top w:val="single" w:sz="4" w:space="0" w:color="auto"/>
              <w:left w:val="single" w:sz="4" w:space="0" w:color="auto"/>
              <w:bottom w:val="single" w:sz="4" w:space="0" w:color="auto"/>
              <w:right w:val="single" w:sz="4" w:space="0" w:color="auto"/>
            </w:tcBorders>
            <w:hideMark/>
          </w:tcPr>
          <w:p w14:paraId="04E2A9C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69871C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52303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90FB186"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1A1A46D6" w14:textId="77777777" w:rsidR="00DC7D59" w:rsidRDefault="00DC7D59">
            <w:pPr>
              <w:pStyle w:val="TAL"/>
              <w:rPr>
                <w:sz w:val="16"/>
              </w:rPr>
            </w:pPr>
            <w:r>
              <w:rPr>
                <w:sz w:val="16"/>
              </w:rPr>
              <w:t>agreed</w:t>
            </w:r>
          </w:p>
        </w:tc>
      </w:tr>
      <w:tr w:rsidR="00DC7D59" w14:paraId="43EAB37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F21EECA" w14:textId="77777777" w:rsidR="00DC7D59" w:rsidRDefault="00DC7D59">
            <w:pPr>
              <w:pStyle w:val="TAL"/>
              <w:rPr>
                <w:sz w:val="16"/>
              </w:rPr>
            </w:pPr>
            <w:r>
              <w:rPr>
                <w:sz w:val="16"/>
              </w:rPr>
              <w:t>C3-235667</w:t>
            </w:r>
          </w:p>
        </w:tc>
        <w:tc>
          <w:tcPr>
            <w:tcW w:w="1604" w:type="pct"/>
            <w:tcBorders>
              <w:top w:val="single" w:sz="4" w:space="0" w:color="auto"/>
              <w:left w:val="single" w:sz="4" w:space="0" w:color="auto"/>
              <w:bottom w:val="single" w:sz="4" w:space="0" w:color="auto"/>
              <w:right w:val="single" w:sz="4" w:space="0" w:color="auto"/>
            </w:tcBorders>
            <w:hideMark/>
          </w:tcPr>
          <w:p w14:paraId="13D29BD2" w14:textId="77777777" w:rsidR="00DC7D59" w:rsidRDefault="00DC7D59">
            <w:pPr>
              <w:pStyle w:val="TAL"/>
              <w:rPr>
                <w:sz w:val="16"/>
              </w:rPr>
            </w:pPr>
            <w:r>
              <w:rPr>
                <w:sz w:val="16"/>
              </w:rPr>
              <w:t xml:space="preserve">Port handling with </w:t>
            </w:r>
            <w:proofErr w:type="spellStart"/>
            <w:r>
              <w:rPr>
                <w:sz w:val="16"/>
              </w:rPr>
              <w:t>AsSessionWithQoS</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11B07200" w14:textId="77777777" w:rsidR="00DC7D59" w:rsidRDefault="00DC7D59">
            <w:pPr>
              <w:pStyle w:val="TAL"/>
              <w:rPr>
                <w:sz w:val="16"/>
              </w:rPr>
            </w:pPr>
            <w:r>
              <w:rPr>
                <w:sz w:val="16"/>
              </w:rPr>
              <w:t>Nokia, Nokia Shanghai Bell, Samsung, Ericsson, Huawei</w:t>
            </w:r>
          </w:p>
        </w:tc>
        <w:tc>
          <w:tcPr>
            <w:tcW w:w="306" w:type="pct"/>
            <w:tcBorders>
              <w:top w:val="single" w:sz="4" w:space="0" w:color="auto"/>
              <w:left w:val="single" w:sz="4" w:space="0" w:color="auto"/>
              <w:bottom w:val="single" w:sz="4" w:space="0" w:color="auto"/>
              <w:right w:val="single" w:sz="4" w:space="0" w:color="auto"/>
            </w:tcBorders>
            <w:hideMark/>
          </w:tcPr>
          <w:p w14:paraId="39123202"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0A153F8F" w14:textId="77777777" w:rsidR="00DC7D59" w:rsidRDefault="00DC7D59">
            <w:pPr>
              <w:pStyle w:val="TAL"/>
              <w:rPr>
                <w:sz w:val="16"/>
              </w:rPr>
            </w:pPr>
            <w:r>
              <w:rPr>
                <w:sz w:val="16"/>
              </w:rPr>
              <w:t>780</w:t>
            </w:r>
          </w:p>
        </w:tc>
        <w:tc>
          <w:tcPr>
            <w:tcW w:w="237" w:type="pct"/>
            <w:tcBorders>
              <w:top w:val="single" w:sz="4" w:space="0" w:color="auto"/>
              <w:left w:val="single" w:sz="4" w:space="0" w:color="auto"/>
              <w:bottom w:val="single" w:sz="4" w:space="0" w:color="auto"/>
              <w:right w:val="single" w:sz="4" w:space="0" w:color="auto"/>
            </w:tcBorders>
            <w:hideMark/>
          </w:tcPr>
          <w:p w14:paraId="6C3419B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5CAF68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660F88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12C330F"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17AF876A" w14:textId="77777777" w:rsidR="00DC7D59" w:rsidRDefault="00DC7D59">
            <w:pPr>
              <w:pStyle w:val="TAL"/>
              <w:rPr>
                <w:sz w:val="16"/>
              </w:rPr>
            </w:pPr>
            <w:r>
              <w:rPr>
                <w:sz w:val="16"/>
              </w:rPr>
              <w:t>agreed</w:t>
            </w:r>
          </w:p>
        </w:tc>
      </w:tr>
      <w:tr w:rsidR="00DC7D59" w14:paraId="547E05D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DF4C0C7" w14:textId="77777777" w:rsidR="00DC7D59" w:rsidRDefault="00DC7D59">
            <w:pPr>
              <w:pStyle w:val="TAL"/>
              <w:rPr>
                <w:sz w:val="16"/>
              </w:rPr>
            </w:pPr>
            <w:r>
              <w:rPr>
                <w:sz w:val="16"/>
              </w:rPr>
              <w:t>C3-235668</w:t>
            </w:r>
          </w:p>
        </w:tc>
        <w:tc>
          <w:tcPr>
            <w:tcW w:w="1604" w:type="pct"/>
            <w:tcBorders>
              <w:top w:val="single" w:sz="4" w:space="0" w:color="auto"/>
              <w:left w:val="single" w:sz="4" w:space="0" w:color="auto"/>
              <w:bottom w:val="single" w:sz="4" w:space="0" w:color="auto"/>
              <w:right w:val="single" w:sz="4" w:space="0" w:color="auto"/>
            </w:tcBorders>
            <w:hideMark/>
          </w:tcPr>
          <w:p w14:paraId="519465EA" w14:textId="77777777" w:rsidR="00DC7D59" w:rsidRDefault="00DC7D59">
            <w:pPr>
              <w:pStyle w:val="TAL"/>
              <w:rPr>
                <w:sz w:val="16"/>
              </w:rPr>
            </w:pPr>
            <w:r>
              <w:rPr>
                <w:sz w:val="16"/>
              </w:rPr>
              <w:t>Multiple AF Expected UE behaviour</w:t>
            </w:r>
          </w:p>
        </w:tc>
        <w:tc>
          <w:tcPr>
            <w:tcW w:w="515" w:type="pct"/>
            <w:tcBorders>
              <w:top w:val="single" w:sz="4" w:space="0" w:color="auto"/>
              <w:left w:val="single" w:sz="4" w:space="0" w:color="auto"/>
              <w:bottom w:val="single" w:sz="4" w:space="0" w:color="auto"/>
              <w:right w:val="single" w:sz="4" w:space="0" w:color="auto"/>
            </w:tcBorders>
            <w:hideMark/>
          </w:tcPr>
          <w:p w14:paraId="451690C2"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DBC38A6"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08D5E770" w14:textId="77777777" w:rsidR="00DC7D59" w:rsidRDefault="00DC7D59">
            <w:pPr>
              <w:pStyle w:val="TAL"/>
              <w:rPr>
                <w:sz w:val="16"/>
              </w:rPr>
            </w:pPr>
            <w:r>
              <w:rPr>
                <w:sz w:val="16"/>
              </w:rPr>
              <w:t>781</w:t>
            </w:r>
          </w:p>
        </w:tc>
        <w:tc>
          <w:tcPr>
            <w:tcW w:w="237" w:type="pct"/>
            <w:tcBorders>
              <w:top w:val="single" w:sz="4" w:space="0" w:color="auto"/>
              <w:left w:val="single" w:sz="4" w:space="0" w:color="auto"/>
              <w:bottom w:val="single" w:sz="4" w:space="0" w:color="auto"/>
              <w:right w:val="single" w:sz="4" w:space="0" w:color="auto"/>
            </w:tcBorders>
            <w:hideMark/>
          </w:tcPr>
          <w:p w14:paraId="111C70D5"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B21574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91CEAC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5667995"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752F496" w14:textId="77777777" w:rsidR="00DC7D59" w:rsidRDefault="00DC7D59">
            <w:pPr>
              <w:pStyle w:val="TAL"/>
              <w:rPr>
                <w:sz w:val="16"/>
              </w:rPr>
            </w:pPr>
            <w:r>
              <w:rPr>
                <w:sz w:val="16"/>
              </w:rPr>
              <w:t>agreed</w:t>
            </w:r>
          </w:p>
        </w:tc>
      </w:tr>
      <w:tr w:rsidR="00DC7D59" w14:paraId="0849432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B20F47" w14:textId="77777777" w:rsidR="00DC7D59" w:rsidRDefault="00DC7D59">
            <w:pPr>
              <w:pStyle w:val="TAL"/>
              <w:rPr>
                <w:sz w:val="16"/>
              </w:rPr>
            </w:pPr>
            <w:r>
              <w:rPr>
                <w:sz w:val="16"/>
              </w:rPr>
              <w:t>C3-235669</w:t>
            </w:r>
          </w:p>
        </w:tc>
        <w:tc>
          <w:tcPr>
            <w:tcW w:w="1604" w:type="pct"/>
            <w:tcBorders>
              <w:top w:val="single" w:sz="4" w:space="0" w:color="auto"/>
              <w:left w:val="single" w:sz="4" w:space="0" w:color="auto"/>
              <w:bottom w:val="single" w:sz="4" w:space="0" w:color="auto"/>
              <w:right w:val="single" w:sz="4" w:space="0" w:color="auto"/>
            </w:tcBorders>
            <w:hideMark/>
          </w:tcPr>
          <w:p w14:paraId="2700BCEF" w14:textId="77777777" w:rsidR="00DC7D59" w:rsidRDefault="00DC7D59">
            <w:pPr>
              <w:pStyle w:val="TAL"/>
              <w:rPr>
                <w:sz w:val="16"/>
              </w:rPr>
            </w:pPr>
            <w:r>
              <w:rPr>
                <w:sz w:val="16"/>
              </w:rPr>
              <w:t xml:space="preserve">Editor’s Note removal and </w:t>
            </w:r>
            <w:proofErr w:type="spellStart"/>
            <w:r>
              <w:rPr>
                <w:sz w:val="16"/>
              </w:rPr>
              <w:t>Miscellaneouse</w:t>
            </w:r>
            <w:proofErr w:type="spellEnd"/>
            <w:r>
              <w:rPr>
                <w:sz w:val="16"/>
              </w:rPr>
              <w:t xml:space="preserve"> changes</w:t>
            </w:r>
          </w:p>
        </w:tc>
        <w:tc>
          <w:tcPr>
            <w:tcW w:w="515" w:type="pct"/>
            <w:tcBorders>
              <w:top w:val="single" w:sz="4" w:space="0" w:color="auto"/>
              <w:left w:val="single" w:sz="4" w:space="0" w:color="auto"/>
              <w:bottom w:val="single" w:sz="4" w:space="0" w:color="auto"/>
              <w:right w:val="single" w:sz="4" w:space="0" w:color="auto"/>
            </w:tcBorders>
            <w:hideMark/>
          </w:tcPr>
          <w:p w14:paraId="625CE1C2"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04DC484"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6278CB27" w14:textId="77777777" w:rsidR="00DC7D59" w:rsidRDefault="00DC7D59">
            <w:pPr>
              <w:pStyle w:val="TAL"/>
              <w:rPr>
                <w:sz w:val="16"/>
              </w:rPr>
            </w:pPr>
            <w:r>
              <w:rPr>
                <w:sz w:val="16"/>
              </w:rPr>
              <w:t>571</w:t>
            </w:r>
          </w:p>
        </w:tc>
        <w:tc>
          <w:tcPr>
            <w:tcW w:w="237" w:type="pct"/>
            <w:tcBorders>
              <w:top w:val="single" w:sz="4" w:space="0" w:color="auto"/>
              <w:left w:val="single" w:sz="4" w:space="0" w:color="auto"/>
              <w:bottom w:val="single" w:sz="4" w:space="0" w:color="auto"/>
              <w:right w:val="single" w:sz="4" w:space="0" w:color="auto"/>
            </w:tcBorders>
            <w:hideMark/>
          </w:tcPr>
          <w:p w14:paraId="4F1670C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AF18BC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F8C83C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CA81009"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767BD938" w14:textId="77777777" w:rsidR="00DC7D59" w:rsidRDefault="00DC7D59">
            <w:pPr>
              <w:pStyle w:val="TAL"/>
              <w:rPr>
                <w:sz w:val="16"/>
              </w:rPr>
            </w:pPr>
            <w:r>
              <w:rPr>
                <w:sz w:val="16"/>
              </w:rPr>
              <w:t>withdrawn</w:t>
            </w:r>
          </w:p>
        </w:tc>
      </w:tr>
      <w:tr w:rsidR="00DC7D59" w14:paraId="1FCD75B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DA1710D" w14:textId="77777777" w:rsidR="00DC7D59" w:rsidRDefault="00DC7D59">
            <w:pPr>
              <w:pStyle w:val="TAL"/>
              <w:rPr>
                <w:sz w:val="16"/>
              </w:rPr>
            </w:pPr>
            <w:r>
              <w:rPr>
                <w:sz w:val="16"/>
              </w:rPr>
              <w:t>C3-235670</w:t>
            </w:r>
          </w:p>
        </w:tc>
        <w:tc>
          <w:tcPr>
            <w:tcW w:w="1604" w:type="pct"/>
            <w:tcBorders>
              <w:top w:val="single" w:sz="4" w:space="0" w:color="auto"/>
              <w:left w:val="single" w:sz="4" w:space="0" w:color="auto"/>
              <w:bottom w:val="single" w:sz="4" w:space="0" w:color="auto"/>
              <w:right w:val="single" w:sz="4" w:space="0" w:color="auto"/>
            </w:tcBorders>
            <w:hideMark/>
          </w:tcPr>
          <w:p w14:paraId="357AE9AC" w14:textId="77777777" w:rsidR="00DC7D59" w:rsidRDefault="00DC7D59">
            <w:pPr>
              <w:pStyle w:val="TAL"/>
              <w:rPr>
                <w:sz w:val="16"/>
              </w:rPr>
            </w:pPr>
            <w:r>
              <w:rPr>
                <w:sz w:val="16"/>
              </w:rPr>
              <w:t>Editor’s Note removal and Multi-modal service requirements changes</w:t>
            </w:r>
          </w:p>
        </w:tc>
        <w:tc>
          <w:tcPr>
            <w:tcW w:w="515" w:type="pct"/>
            <w:tcBorders>
              <w:top w:val="single" w:sz="4" w:space="0" w:color="auto"/>
              <w:left w:val="single" w:sz="4" w:space="0" w:color="auto"/>
              <w:bottom w:val="single" w:sz="4" w:space="0" w:color="auto"/>
              <w:right w:val="single" w:sz="4" w:space="0" w:color="auto"/>
            </w:tcBorders>
            <w:hideMark/>
          </w:tcPr>
          <w:p w14:paraId="47633F54"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5815D2C"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EE02ACB" w14:textId="77777777" w:rsidR="00DC7D59" w:rsidRDefault="00DC7D59">
            <w:pPr>
              <w:pStyle w:val="TAL"/>
              <w:rPr>
                <w:sz w:val="16"/>
              </w:rPr>
            </w:pPr>
            <w:r>
              <w:rPr>
                <w:sz w:val="16"/>
              </w:rPr>
              <w:t>1121</w:t>
            </w:r>
          </w:p>
        </w:tc>
        <w:tc>
          <w:tcPr>
            <w:tcW w:w="237" w:type="pct"/>
            <w:tcBorders>
              <w:top w:val="single" w:sz="4" w:space="0" w:color="auto"/>
              <w:left w:val="single" w:sz="4" w:space="0" w:color="auto"/>
              <w:bottom w:val="single" w:sz="4" w:space="0" w:color="auto"/>
              <w:right w:val="single" w:sz="4" w:space="0" w:color="auto"/>
            </w:tcBorders>
            <w:hideMark/>
          </w:tcPr>
          <w:p w14:paraId="48D65E00"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2E0FEF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CA12E5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E7B30FE"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57137071" w14:textId="77777777" w:rsidR="00DC7D59" w:rsidRDefault="00DC7D59">
            <w:pPr>
              <w:pStyle w:val="TAL"/>
              <w:rPr>
                <w:sz w:val="16"/>
              </w:rPr>
            </w:pPr>
            <w:r>
              <w:rPr>
                <w:sz w:val="16"/>
              </w:rPr>
              <w:t>postponed</w:t>
            </w:r>
          </w:p>
        </w:tc>
      </w:tr>
      <w:tr w:rsidR="00DC7D59" w14:paraId="2AC6210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82AD9EF" w14:textId="77777777" w:rsidR="00DC7D59" w:rsidRDefault="00DC7D59">
            <w:pPr>
              <w:pStyle w:val="TAL"/>
              <w:rPr>
                <w:sz w:val="16"/>
              </w:rPr>
            </w:pPr>
            <w:r>
              <w:rPr>
                <w:sz w:val="16"/>
              </w:rPr>
              <w:t>C3-235671</w:t>
            </w:r>
          </w:p>
        </w:tc>
        <w:tc>
          <w:tcPr>
            <w:tcW w:w="1604" w:type="pct"/>
            <w:tcBorders>
              <w:top w:val="single" w:sz="4" w:space="0" w:color="auto"/>
              <w:left w:val="single" w:sz="4" w:space="0" w:color="auto"/>
              <w:bottom w:val="single" w:sz="4" w:space="0" w:color="auto"/>
              <w:right w:val="single" w:sz="4" w:space="0" w:color="auto"/>
            </w:tcBorders>
            <w:hideMark/>
          </w:tcPr>
          <w:p w14:paraId="0EF76C7C" w14:textId="77777777" w:rsidR="00DC7D59" w:rsidRDefault="00DC7D59">
            <w:pPr>
              <w:pStyle w:val="TAL"/>
              <w:rPr>
                <w:sz w:val="16"/>
              </w:rPr>
            </w:pPr>
            <w:r>
              <w:rPr>
                <w:sz w:val="16"/>
              </w:rPr>
              <w:t>Multi-modal services update</w:t>
            </w:r>
          </w:p>
        </w:tc>
        <w:tc>
          <w:tcPr>
            <w:tcW w:w="515" w:type="pct"/>
            <w:tcBorders>
              <w:top w:val="single" w:sz="4" w:space="0" w:color="auto"/>
              <w:left w:val="single" w:sz="4" w:space="0" w:color="auto"/>
              <w:bottom w:val="single" w:sz="4" w:space="0" w:color="auto"/>
              <w:right w:val="single" w:sz="4" w:space="0" w:color="auto"/>
            </w:tcBorders>
            <w:hideMark/>
          </w:tcPr>
          <w:p w14:paraId="45098F89"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AD46758"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618D5603" w14:textId="77777777" w:rsidR="00DC7D59" w:rsidRDefault="00DC7D59">
            <w:pPr>
              <w:pStyle w:val="TAL"/>
              <w:rPr>
                <w:sz w:val="16"/>
              </w:rPr>
            </w:pPr>
            <w:r>
              <w:rPr>
                <w:sz w:val="16"/>
              </w:rPr>
              <w:t>572</w:t>
            </w:r>
          </w:p>
        </w:tc>
        <w:tc>
          <w:tcPr>
            <w:tcW w:w="237" w:type="pct"/>
            <w:tcBorders>
              <w:top w:val="single" w:sz="4" w:space="0" w:color="auto"/>
              <w:left w:val="single" w:sz="4" w:space="0" w:color="auto"/>
              <w:bottom w:val="single" w:sz="4" w:space="0" w:color="auto"/>
              <w:right w:val="single" w:sz="4" w:space="0" w:color="auto"/>
            </w:tcBorders>
            <w:hideMark/>
          </w:tcPr>
          <w:p w14:paraId="0629900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387155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04A784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3F63009"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469DB218" w14:textId="77777777" w:rsidR="00DC7D59" w:rsidRDefault="00DC7D59">
            <w:pPr>
              <w:pStyle w:val="TAL"/>
              <w:rPr>
                <w:sz w:val="16"/>
              </w:rPr>
            </w:pPr>
            <w:r>
              <w:rPr>
                <w:sz w:val="16"/>
              </w:rPr>
              <w:t>postponed</w:t>
            </w:r>
          </w:p>
        </w:tc>
      </w:tr>
      <w:tr w:rsidR="00DC7D59" w14:paraId="182FC06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DEEE3DD" w14:textId="77777777" w:rsidR="00DC7D59" w:rsidRDefault="00DC7D59">
            <w:pPr>
              <w:pStyle w:val="TAL"/>
              <w:rPr>
                <w:sz w:val="16"/>
              </w:rPr>
            </w:pPr>
            <w:r>
              <w:rPr>
                <w:sz w:val="16"/>
              </w:rPr>
              <w:t>C3-235672</w:t>
            </w:r>
          </w:p>
        </w:tc>
        <w:tc>
          <w:tcPr>
            <w:tcW w:w="1604" w:type="pct"/>
            <w:tcBorders>
              <w:top w:val="single" w:sz="4" w:space="0" w:color="auto"/>
              <w:left w:val="single" w:sz="4" w:space="0" w:color="auto"/>
              <w:bottom w:val="single" w:sz="4" w:space="0" w:color="auto"/>
              <w:right w:val="single" w:sz="4" w:space="0" w:color="auto"/>
            </w:tcBorders>
            <w:hideMark/>
          </w:tcPr>
          <w:p w14:paraId="20A85D98" w14:textId="77777777" w:rsidR="00DC7D59" w:rsidRDefault="00DC7D59">
            <w:pPr>
              <w:pStyle w:val="TAL"/>
              <w:rPr>
                <w:sz w:val="16"/>
              </w:rPr>
            </w:pPr>
            <w:r>
              <w:rPr>
                <w:sz w:val="16"/>
              </w:rPr>
              <w:t>HTTP RFC uplifting</w:t>
            </w:r>
          </w:p>
        </w:tc>
        <w:tc>
          <w:tcPr>
            <w:tcW w:w="515" w:type="pct"/>
            <w:tcBorders>
              <w:top w:val="single" w:sz="4" w:space="0" w:color="auto"/>
              <w:left w:val="single" w:sz="4" w:space="0" w:color="auto"/>
              <w:bottom w:val="single" w:sz="4" w:space="0" w:color="auto"/>
              <w:right w:val="single" w:sz="4" w:space="0" w:color="auto"/>
            </w:tcBorders>
            <w:hideMark/>
          </w:tcPr>
          <w:p w14:paraId="761B4E8E" w14:textId="77777777" w:rsidR="00DC7D59" w:rsidRDefault="00DC7D59">
            <w:pPr>
              <w:pStyle w:val="TAL"/>
              <w:rPr>
                <w:sz w:val="16"/>
              </w:rPr>
            </w:pPr>
            <w:r>
              <w:rPr>
                <w:sz w:val="16"/>
              </w:rPr>
              <w:t xml:space="preserve">Nokia, Nokia Shanghai </w:t>
            </w:r>
            <w:r>
              <w:rPr>
                <w:sz w:val="16"/>
              </w:rPr>
              <w:lastRenderedPageBreak/>
              <w:t>Bell</w:t>
            </w:r>
          </w:p>
        </w:tc>
        <w:tc>
          <w:tcPr>
            <w:tcW w:w="306" w:type="pct"/>
            <w:tcBorders>
              <w:top w:val="single" w:sz="4" w:space="0" w:color="auto"/>
              <w:left w:val="single" w:sz="4" w:space="0" w:color="auto"/>
              <w:bottom w:val="single" w:sz="4" w:space="0" w:color="auto"/>
              <w:right w:val="single" w:sz="4" w:space="0" w:color="auto"/>
            </w:tcBorders>
            <w:hideMark/>
          </w:tcPr>
          <w:p w14:paraId="10A1A296" w14:textId="77777777" w:rsidR="00DC7D59" w:rsidRDefault="00DC7D59">
            <w:pPr>
              <w:pStyle w:val="TAL"/>
              <w:rPr>
                <w:sz w:val="16"/>
              </w:rPr>
            </w:pPr>
            <w:r>
              <w:rPr>
                <w:sz w:val="16"/>
              </w:rPr>
              <w:lastRenderedPageBreak/>
              <w:t>29,525</w:t>
            </w:r>
          </w:p>
        </w:tc>
        <w:tc>
          <w:tcPr>
            <w:tcW w:w="248" w:type="pct"/>
            <w:tcBorders>
              <w:top w:val="single" w:sz="4" w:space="0" w:color="auto"/>
              <w:left w:val="single" w:sz="4" w:space="0" w:color="auto"/>
              <w:bottom w:val="single" w:sz="4" w:space="0" w:color="auto"/>
              <w:right w:val="single" w:sz="4" w:space="0" w:color="auto"/>
            </w:tcBorders>
            <w:hideMark/>
          </w:tcPr>
          <w:p w14:paraId="23E717DB" w14:textId="77777777" w:rsidR="00DC7D59" w:rsidRDefault="00DC7D59">
            <w:pPr>
              <w:pStyle w:val="TAL"/>
              <w:rPr>
                <w:sz w:val="16"/>
              </w:rPr>
            </w:pPr>
            <w:r>
              <w:rPr>
                <w:sz w:val="16"/>
              </w:rPr>
              <w:t>304</w:t>
            </w:r>
          </w:p>
        </w:tc>
        <w:tc>
          <w:tcPr>
            <w:tcW w:w="237" w:type="pct"/>
            <w:tcBorders>
              <w:top w:val="single" w:sz="4" w:space="0" w:color="auto"/>
              <w:left w:val="single" w:sz="4" w:space="0" w:color="auto"/>
              <w:bottom w:val="single" w:sz="4" w:space="0" w:color="auto"/>
              <w:right w:val="single" w:sz="4" w:space="0" w:color="auto"/>
            </w:tcBorders>
            <w:hideMark/>
          </w:tcPr>
          <w:p w14:paraId="738AEB5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373976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4848E8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C5BD244"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099E47A8" w14:textId="77777777" w:rsidR="00DC7D59" w:rsidRDefault="00DC7D59">
            <w:pPr>
              <w:pStyle w:val="TAL"/>
              <w:rPr>
                <w:sz w:val="16"/>
              </w:rPr>
            </w:pPr>
            <w:r>
              <w:rPr>
                <w:sz w:val="16"/>
              </w:rPr>
              <w:t>agreed</w:t>
            </w:r>
          </w:p>
        </w:tc>
      </w:tr>
      <w:tr w:rsidR="00DC7D59" w14:paraId="2BCB567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AF567D0" w14:textId="77777777" w:rsidR="00DC7D59" w:rsidRDefault="00DC7D59">
            <w:pPr>
              <w:pStyle w:val="TAL"/>
              <w:rPr>
                <w:sz w:val="16"/>
              </w:rPr>
            </w:pPr>
            <w:r>
              <w:rPr>
                <w:sz w:val="16"/>
              </w:rPr>
              <w:t>C3-235673</w:t>
            </w:r>
          </w:p>
        </w:tc>
        <w:tc>
          <w:tcPr>
            <w:tcW w:w="1604" w:type="pct"/>
            <w:tcBorders>
              <w:top w:val="single" w:sz="4" w:space="0" w:color="auto"/>
              <w:left w:val="single" w:sz="4" w:space="0" w:color="auto"/>
              <w:bottom w:val="single" w:sz="4" w:space="0" w:color="auto"/>
              <w:right w:val="single" w:sz="4" w:space="0" w:color="auto"/>
            </w:tcBorders>
            <w:hideMark/>
          </w:tcPr>
          <w:p w14:paraId="339C9771" w14:textId="77777777" w:rsidR="00DC7D59" w:rsidRDefault="00DC7D59">
            <w:pPr>
              <w:pStyle w:val="TAL"/>
              <w:rPr>
                <w:sz w:val="16"/>
              </w:rPr>
            </w:pPr>
            <w:r>
              <w:rPr>
                <w:sz w:val="16"/>
              </w:rPr>
              <w:t>Protocol description update</w:t>
            </w:r>
          </w:p>
        </w:tc>
        <w:tc>
          <w:tcPr>
            <w:tcW w:w="515" w:type="pct"/>
            <w:tcBorders>
              <w:top w:val="single" w:sz="4" w:space="0" w:color="auto"/>
              <w:left w:val="single" w:sz="4" w:space="0" w:color="auto"/>
              <w:bottom w:val="single" w:sz="4" w:space="0" w:color="auto"/>
              <w:right w:val="single" w:sz="4" w:space="0" w:color="auto"/>
            </w:tcBorders>
            <w:hideMark/>
          </w:tcPr>
          <w:p w14:paraId="196A8DB7" w14:textId="77777777" w:rsidR="00DC7D59" w:rsidRDefault="00DC7D59">
            <w:pPr>
              <w:pStyle w:val="TAL"/>
              <w:rPr>
                <w:sz w:val="16"/>
              </w:rPr>
            </w:pPr>
            <w:r>
              <w:rPr>
                <w:sz w:val="16"/>
              </w:rPr>
              <w:t>Nokia, Nokia Shanghai Bell, Lenovo, Ericsson, Huawei</w:t>
            </w:r>
          </w:p>
        </w:tc>
        <w:tc>
          <w:tcPr>
            <w:tcW w:w="306" w:type="pct"/>
            <w:tcBorders>
              <w:top w:val="single" w:sz="4" w:space="0" w:color="auto"/>
              <w:left w:val="single" w:sz="4" w:space="0" w:color="auto"/>
              <w:bottom w:val="single" w:sz="4" w:space="0" w:color="auto"/>
              <w:right w:val="single" w:sz="4" w:space="0" w:color="auto"/>
            </w:tcBorders>
            <w:hideMark/>
          </w:tcPr>
          <w:p w14:paraId="27CB59C8"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3F401F41" w14:textId="77777777" w:rsidR="00DC7D59" w:rsidRDefault="00DC7D59">
            <w:pPr>
              <w:pStyle w:val="TAL"/>
              <w:rPr>
                <w:sz w:val="16"/>
              </w:rPr>
            </w:pPr>
            <w:r>
              <w:rPr>
                <w:sz w:val="16"/>
              </w:rPr>
              <w:t>557</w:t>
            </w:r>
          </w:p>
        </w:tc>
        <w:tc>
          <w:tcPr>
            <w:tcW w:w="237" w:type="pct"/>
            <w:tcBorders>
              <w:top w:val="single" w:sz="4" w:space="0" w:color="auto"/>
              <w:left w:val="single" w:sz="4" w:space="0" w:color="auto"/>
              <w:bottom w:val="single" w:sz="4" w:space="0" w:color="auto"/>
              <w:right w:val="single" w:sz="4" w:space="0" w:color="auto"/>
            </w:tcBorders>
            <w:hideMark/>
          </w:tcPr>
          <w:p w14:paraId="19FBD309"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6CDBD29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82BC2C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1DC1BF1"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0428C99E" w14:textId="77777777" w:rsidR="00DC7D59" w:rsidRDefault="00DC7D59">
            <w:pPr>
              <w:pStyle w:val="TAL"/>
              <w:rPr>
                <w:sz w:val="16"/>
              </w:rPr>
            </w:pPr>
            <w:r>
              <w:rPr>
                <w:sz w:val="16"/>
              </w:rPr>
              <w:t>postponed</w:t>
            </w:r>
          </w:p>
        </w:tc>
      </w:tr>
      <w:tr w:rsidR="00DC7D59" w14:paraId="11873D5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2BFEEB0" w14:textId="77777777" w:rsidR="00DC7D59" w:rsidRDefault="00DC7D59">
            <w:pPr>
              <w:pStyle w:val="TAL"/>
              <w:rPr>
                <w:sz w:val="16"/>
              </w:rPr>
            </w:pPr>
            <w:r>
              <w:rPr>
                <w:sz w:val="16"/>
              </w:rPr>
              <w:t>C3-235674</w:t>
            </w:r>
          </w:p>
        </w:tc>
        <w:tc>
          <w:tcPr>
            <w:tcW w:w="1604" w:type="pct"/>
            <w:tcBorders>
              <w:top w:val="single" w:sz="4" w:space="0" w:color="auto"/>
              <w:left w:val="single" w:sz="4" w:space="0" w:color="auto"/>
              <w:bottom w:val="single" w:sz="4" w:space="0" w:color="auto"/>
              <w:right w:val="single" w:sz="4" w:space="0" w:color="auto"/>
            </w:tcBorders>
            <w:hideMark/>
          </w:tcPr>
          <w:p w14:paraId="0834B447" w14:textId="77777777" w:rsidR="00DC7D59" w:rsidRDefault="00DC7D59">
            <w:pPr>
              <w:pStyle w:val="TAL"/>
              <w:rPr>
                <w:sz w:val="16"/>
              </w:rPr>
            </w:pPr>
            <w:proofErr w:type="spellStart"/>
            <w:r>
              <w:rPr>
                <w:sz w:val="16"/>
              </w:rPr>
              <w:t>CAPIFEventDetail</w:t>
            </w:r>
            <w:proofErr w:type="spellEnd"/>
            <w:r>
              <w:rPr>
                <w:sz w:val="16"/>
              </w:rPr>
              <w:t xml:space="preserve"> data type clarification</w:t>
            </w:r>
          </w:p>
        </w:tc>
        <w:tc>
          <w:tcPr>
            <w:tcW w:w="515" w:type="pct"/>
            <w:tcBorders>
              <w:top w:val="single" w:sz="4" w:space="0" w:color="auto"/>
              <w:left w:val="single" w:sz="4" w:space="0" w:color="auto"/>
              <w:bottom w:val="single" w:sz="4" w:space="0" w:color="auto"/>
              <w:right w:val="single" w:sz="4" w:space="0" w:color="auto"/>
            </w:tcBorders>
            <w:hideMark/>
          </w:tcPr>
          <w:p w14:paraId="68F4AF34"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DF24C90"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236FEEA8" w14:textId="77777777" w:rsidR="00DC7D59" w:rsidRDefault="00DC7D59">
            <w:pPr>
              <w:pStyle w:val="TAL"/>
              <w:rPr>
                <w:sz w:val="16"/>
              </w:rPr>
            </w:pPr>
            <w:r>
              <w:rPr>
                <w:sz w:val="16"/>
              </w:rPr>
              <w:t>334</w:t>
            </w:r>
          </w:p>
        </w:tc>
        <w:tc>
          <w:tcPr>
            <w:tcW w:w="237" w:type="pct"/>
            <w:tcBorders>
              <w:top w:val="single" w:sz="4" w:space="0" w:color="auto"/>
              <w:left w:val="single" w:sz="4" w:space="0" w:color="auto"/>
              <w:bottom w:val="single" w:sz="4" w:space="0" w:color="auto"/>
              <w:right w:val="single" w:sz="4" w:space="0" w:color="auto"/>
            </w:tcBorders>
          </w:tcPr>
          <w:p w14:paraId="18235B4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F7282A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709EBF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2AD891E"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76721471" w14:textId="77777777" w:rsidR="00DC7D59" w:rsidRDefault="00DC7D59">
            <w:pPr>
              <w:pStyle w:val="TAL"/>
              <w:rPr>
                <w:sz w:val="16"/>
              </w:rPr>
            </w:pPr>
            <w:r>
              <w:rPr>
                <w:sz w:val="16"/>
              </w:rPr>
              <w:t>withdrawn</w:t>
            </w:r>
          </w:p>
        </w:tc>
      </w:tr>
      <w:tr w:rsidR="00DC7D59" w14:paraId="3D166CD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C4A24FB" w14:textId="77777777" w:rsidR="00DC7D59" w:rsidRDefault="00DC7D59">
            <w:pPr>
              <w:pStyle w:val="TAL"/>
              <w:rPr>
                <w:sz w:val="16"/>
              </w:rPr>
            </w:pPr>
            <w:r>
              <w:rPr>
                <w:sz w:val="16"/>
              </w:rPr>
              <w:t>C3-235675</w:t>
            </w:r>
          </w:p>
        </w:tc>
        <w:tc>
          <w:tcPr>
            <w:tcW w:w="1604" w:type="pct"/>
            <w:tcBorders>
              <w:top w:val="single" w:sz="4" w:space="0" w:color="auto"/>
              <w:left w:val="single" w:sz="4" w:space="0" w:color="auto"/>
              <w:bottom w:val="single" w:sz="4" w:space="0" w:color="auto"/>
              <w:right w:val="single" w:sz="4" w:space="0" w:color="auto"/>
            </w:tcBorders>
            <w:hideMark/>
          </w:tcPr>
          <w:p w14:paraId="13795EE5" w14:textId="77777777" w:rsidR="00DC7D59" w:rsidRDefault="00DC7D59">
            <w:pPr>
              <w:pStyle w:val="TAL"/>
              <w:rPr>
                <w:sz w:val="16"/>
              </w:rPr>
            </w:pPr>
            <w:r>
              <w:rPr>
                <w:sz w:val="16"/>
              </w:rPr>
              <w:t>AF Requested QoS for a UE or Group of UEs</w:t>
            </w:r>
          </w:p>
        </w:tc>
        <w:tc>
          <w:tcPr>
            <w:tcW w:w="515" w:type="pct"/>
            <w:tcBorders>
              <w:top w:val="single" w:sz="4" w:space="0" w:color="auto"/>
              <w:left w:val="single" w:sz="4" w:space="0" w:color="auto"/>
              <w:bottom w:val="single" w:sz="4" w:space="0" w:color="auto"/>
              <w:right w:val="single" w:sz="4" w:space="0" w:color="auto"/>
            </w:tcBorders>
            <w:hideMark/>
          </w:tcPr>
          <w:p w14:paraId="323A2307"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B5E80FB"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73871B49" w14:textId="77777777" w:rsidR="00DC7D59" w:rsidRDefault="00DC7D59">
            <w:pPr>
              <w:pStyle w:val="TAL"/>
              <w:rPr>
                <w:sz w:val="16"/>
              </w:rPr>
            </w:pPr>
            <w:r>
              <w:rPr>
                <w:sz w:val="16"/>
              </w:rPr>
              <w:t>460</w:t>
            </w:r>
          </w:p>
        </w:tc>
        <w:tc>
          <w:tcPr>
            <w:tcW w:w="237" w:type="pct"/>
            <w:tcBorders>
              <w:top w:val="single" w:sz="4" w:space="0" w:color="auto"/>
              <w:left w:val="single" w:sz="4" w:space="0" w:color="auto"/>
              <w:bottom w:val="single" w:sz="4" w:space="0" w:color="auto"/>
              <w:right w:val="single" w:sz="4" w:space="0" w:color="auto"/>
            </w:tcBorders>
            <w:hideMark/>
          </w:tcPr>
          <w:p w14:paraId="212EB456"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17C9019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54FAA9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C514D49"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460EB3D9" w14:textId="77777777" w:rsidR="00DC7D59" w:rsidRDefault="00DC7D59">
            <w:pPr>
              <w:pStyle w:val="TAL"/>
              <w:rPr>
                <w:sz w:val="16"/>
              </w:rPr>
            </w:pPr>
            <w:r>
              <w:rPr>
                <w:sz w:val="16"/>
              </w:rPr>
              <w:t>agreed</w:t>
            </w:r>
          </w:p>
        </w:tc>
      </w:tr>
      <w:tr w:rsidR="00DC7D59" w14:paraId="239707A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05B3CBE" w14:textId="77777777" w:rsidR="00DC7D59" w:rsidRDefault="00DC7D59">
            <w:pPr>
              <w:pStyle w:val="TAL"/>
              <w:rPr>
                <w:sz w:val="16"/>
              </w:rPr>
            </w:pPr>
            <w:r>
              <w:rPr>
                <w:sz w:val="16"/>
              </w:rPr>
              <w:t>C3-235676</w:t>
            </w:r>
          </w:p>
        </w:tc>
        <w:tc>
          <w:tcPr>
            <w:tcW w:w="1604" w:type="pct"/>
            <w:tcBorders>
              <w:top w:val="single" w:sz="4" w:space="0" w:color="auto"/>
              <w:left w:val="single" w:sz="4" w:space="0" w:color="auto"/>
              <w:bottom w:val="single" w:sz="4" w:space="0" w:color="auto"/>
              <w:right w:val="single" w:sz="4" w:space="0" w:color="auto"/>
            </w:tcBorders>
            <w:hideMark/>
          </w:tcPr>
          <w:p w14:paraId="6736126C" w14:textId="77777777" w:rsidR="00DC7D59" w:rsidRDefault="00DC7D59">
            <w:pPr>
              <w:pStyle w:val="TAL"/>
              <w:rPr>
                <w:sz w:val="16"/>
              </w:rPr>
            </w:pPr>
            <w:r>
              <w:rPr>
                <w:sz w:val="16"/>
              </w:rPr>
              <w:t>Wrong attribute name for Access Network Gateway Address</w:t>
            </w:r>
          </w:p>
        </w:tc>
        <w:tc>
          <w:tcPr>
            <w:tcW w:w="515" w:type="pct"/>
            <w:tcBorders>
              <w:top w:val="single" w:sz="4" w:space="0" w:color="auto"/>
              <w:left w:val="single" w:sz="4" w:space="0" w:color="auto"/>
              <w:bottom w:val="single" w:sz="4" w:space="0" w:color="auto"/>
              <w:right w:val="single" w:sz="4" w:space="0" w:color="auto"/>
            </w:tcBorders>
            <w:hideMark/>
          </w:tcPr>
          <w:p w14:paraId="206DAB6D"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A56478C"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4B037C42" w14:textId="77777777" w:rsidR="00DC7D59" w:rsidRDefault="00DC7D59">
            <w:pPr>
              <w:pStyle w:val="TAL"/>
              <w:rPr>
                <w:sz w:val="16"/>
              </w:rPr>
            </w:pPr>
            <w:r>
              <w:rPr>
                <w:sz w:val="16"/>
              </w:rPr>
              <w:t>580</w:t>
            </w:r>
          </w:p>
        </w:tc>
        <w:tc>
          <w:tcPr>
            <w:tcW w:w="237" w:type="pct"/>
            <w:tcBorders>
              <w:top w:val="single" w:sz="4" w:space="0" w:color="auto"/>
              <w:left w:val="single" w:sz="4" w:space="0" w:color="auto"/>
              <w:bottom w:val="single" w:sz="4" w:space="0" w:color="auto"/>
              <w:right w:val="single" w:sz="4" w:space="0" w:color="auto"/>
            </w:tcBorders>
            <w:hideMark/>
          </w:tcPr>
          <w:p w14:paraId="5FC2C4D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E077122" w14:textId="77777777" w:rsidR="00DC7D59" w:rsidRDefault="00DC7D59">
            <w:pPr>
              <w:pStyle w:val="TAL"/>
              <w:rPr>
                <w:sz w:val="16"/>
              </w:rPr>
            </w:pPr>
            <w:r>
              <w:rPr>
                <w:sz w:val="16"/>
              </w:rPr>
              <w:t>Rel-16</w:t>
            </w:r>
          </w:p>
        </w:tc>
        <w:tc>
          <w:tcPr>
            <w:tcW w:w="220" w:type="pct"/>
            <w:tcBorders>
              <w:top w:val="single" w:sz="4" w:space="0" w:color="auto"/>
              <w:left w:val="single" w:sz="4" w:space="0" w:color="auto"/>
              <w:bottom w:val="single" w:sz="4" w:space="0" w:color="auto"/>
              <w:right w:val="single" w:sz="4" w:space="0" w:color="auto"/>
            </w:tcBorders>
            <w:hideMark/>
          </w:tcPr>
          <w:p w14:paraId="0E8C023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C3CC74D" w14:textId="77777777" w:rsidR="00DC7D59" w:rsidRDefault="00DC7D59">
            <w:pPr>
              <w:pStyle w:val="TAL"/>
              <w:rPr>
                <w:sz w:val="16"/>
              </w:rPr>
            </w:pPr>
            <w:r>
              <w:rPr>
                <w:sz w:val="16"/>
              </w:rPr>
              <w:t>ATSSS</w:t>
            </w:r>
          </w:p>
        </w:tc>
        <w:tc>
          <w:tcPr>
            <w:tcW w:w="420" w:type="pct"/>
            <w:tcBorders>
              <w:top w:val="single" w:sz="4" w:space="0" w:color="auto"/>
              <w:left w:val="single" w:sz="4" w:space="0" w:color="auto"/>
              <w:bottom w:val="single" w:sz="4" w:space="0" w:color="auto"/>
              <w:right w:val="single" w:sz="4" w:space="0" w:color="auto"/>
            </w:tcBorders>
            <w:hideMark/>
          </w:tcPr>
          <w:p w14:paraId="32B6A2F9" w14:textId="77777777" w:rsidR="00DC7D59" w:rsidRDefault="00DC7D59">
            <w:pPr>
              <w:pStyle w:val="TAL"/>
              <w:rPr>
                <w:sz w:val="16"/>
              </w:rPr>
            </w:pPr>
            <w:r>
              <w:rPr>
                <w:sz w:val="16"/>
              </w:rPr>
              <w:t>agreed</w:t>
            </w:r>
          </w:p>
        </w:tc>
      </w:tr>
      <w:tr w:rsidR="00DC7D59" w14:paraId="688C5A0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40E0375" w14:textId="77777777" w:rsidR="00DC7D59" w:rsidRDefault="00DC7D59">
            <w:pPr>
              <w:pStyle w:val="TAL"/>
              <w:rPr>
                <w:sz w:val="16"/>
              </w:rPr>
            </w:pPr>
            <w:r>
              <w:rPr>
                <w:sz w:val="16"/>
              </w:rPr>
              <w:t>C3-235677</w:t>
            </w:r>
          </w:p>
        </w:tc>
        <w:tc>
          <w:tcPr>
            <w:tcW w:w="1604" w:type="pct"/>
            <w:tcBorders>
              <w:top w:val="single" w:sz="4" w:space="0" w:color="auto"/>
              <w:left w:val="single" w:sz="4" w:space="0" w:color="auto"/>
              <w:bottom w:val="single" w:sz="4" w:space="0" w:color="auto"/>
              <w:right w:val="single" w:sz="4" w:space="0" w:color="auto"/>
            </w:tcBorders>
            <w:hideMark/>
          </w:tcPr>
          <w:p w14:paraId="58A7A5A0" w14:textId="77777777" w:rsidR="00DC7D59" w:rsidRDefault="00DC7D59">
            <w:pPr>
              <w:pStyle w:val="TAL"/>
              <w:rPr>
                <w:sz w:val="16"/>
              </w:rPr>
            </w:pPr>
            <w:r>
              <w:rPr>
                <w:sz w:val="16"/>
              </w:rPr>
              <w:t>Wrong attribute name for Access Network Gateway Address</w:t>
            </w:r>
          </w:p>
        </w:tc>
        <w:tc>
          <w:tcPr>
            <w:tcW w:w="515" w:type="pct"/>
            <w:tcBorders>
              <w:top w:val="single" w:sz="4" w:space="0" w:color="auto"/>
              <w:left w:val="single" w:sz="4" w:space="0" w:color="auto"/>
              <w:bottom w:val="single" w:sz="4" w:space="0" w:color="auto"/>
              <w:right w:val="single" w:sz="4" w:space="0" w:color="auto"/>
            </w:tcBorders>
            <w:hideMark/>
          </w:tcPr>
          <w:p w14:paraId="3289CA5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B250017"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058155F0" w14:textId="77777777" w:rsidR="00DC7D59" w:rsidRDefault="00DC7D59">
            <w:pPr>
              <w:pStyle w:val="TAL"/>
              <w:rPr>
                <w:sz w:val="16"/>
              </w:rPr>
            </w:pPr>
            <w:r>
              <w:rPr>
                <w:sz w:val="16"/>
              </w:rPr>
              <w:t>581</w:t>
            </w:r>
          </w:p>
        </w:tc>
        <w:tc>
          <w:tcPr>
            <w:tcW w:w="237" w:type="pct"/>
            <w:tcBorders>
              <w:top w:val="single" w:sz="4" w:space="0" w:color="auto"/>
              <w:left w:val="single" w:sz="4" w:space="0" w:color="auto"/>
              <w:bottom w:val="single" w:sz="4" w:space="0" w:color="auto"/>
              <w:right w:val="single" w:sz="4" w:space="0" w:color="auto"/>
            </w:tcBorders>
            <w:hideMark/>
          </w:tcPr>
          <w:p w14:paraId="4DCA9B19"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0ACEFC9"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3577ECD4"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54C54FC4" w14:textId="77777777" w:rsidR="00DC7D59" w:rsidRDefault="00DC7D59">
            <w:pPr>
              <w:pStyle w:val="TAL"/>
              <w:rPr>
                <w:sz w:val="16"/>
              </w:rPr>
            </w:pPr>
            <w:r>
              <w:rPr>
                <w:sz w:val="16"/>
              </w:rPr>
              <w:t>ATSSS</w:t>
            </w:r>
          </w:p>
        </w:tc>
        <w:tc>
          <w:tcPr>
            <w:tcW w:w="420" w:type="pct"/>
            <w:tcBorders>
              <w:top w:val="single" w:sz="4" w:space="0" w:color="auto"/>
              <w:left w:val="single" w:sz="4" w:space="0" w:color="auto"/>
              <w:bottom w:val="single" w:sz="4" w:space="0" w:color="auto"/>
              <w:right w:val="single" w:sz="4" w:space="0" w:color="auto"/>
            </w:tcBorders>
            <w:hideMark/>
          </w:tcPr>
          <w:p w14:paraId="3091E85F" w14:textId="77777777" w:rsidR="00DC7D59" w:rsidRDefault="00DC7D59">
            <w:pPr>
              <w:pStyle w:val="TAL"/>
              <w:rPr>
                <w:sz w:val="16"/>
              </w:rPr>
            </w:pPr>
            <w:r>
              <w:rPr>
                <w:sz w:val="16"/>
              </w:rPr>
              <w:t>revised</w:t>
            </w:r>
          </w:p>
        </w:tc>
      </w:tr>
      <w:tr w:rsidR="00DC7D59" w14:paraId="459D7DC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B65BBDE" w14:textId="77777777" w:rsidR="00DC7D59" w:rsidRDefault="00DC7D59">
            <w:pPr>
              <w:pStyle w:val="TAL"/>
              <w:rPr>
                <w:sz w:val="16"/>
              </w:rPr>
            </w:pPr>
            <w:r>
              <w:rPr>
                <w:sz w:val="16"/>
              </w:rPr>
              <w:t>C3-235678</w:t>
            </w:r>
          </w:p>
        </w:tc>
        <w:tc>
          <w:tcPr>
            <w:tcW w:w="1604" w:type="pct"/>
            <w:tcBorders>
              <w:top w:val="single" w:sz="4" w:space="0" w:color="auto"/>
              <w:left w:val="single" w:sz="4" w:space="0" w:color="auto"/>
              <w:bottom w:val="single" w:sz="4" w:space="0" w:color="auto"/>
              <w:right w:val="single" w:sz="4" w:space="0" w:color="auto"/>
            </w:tcBorders>
            <w:hideMark/>
          </w:tcPr>
          <w:p w14:paraId="38E515E1"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478537AC"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CB5A0A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EE0A7A4" w14:textId="77777777" w:rsidR="00DC7D59" w:rsidRDefault="00DC7D59">
            <w:pPr>
              <w:pStyle w:val="TAL"/>
              <w:rPr>
                <w:sz w:val="16"/>
              </w:rPr>
            </w:pPr>
            <w:r>
              <w:rPr>
                <w:sz w:val="16"/>
              </w:rPr>
              <w:t>1149</w:t>
            </w:r>
          </w:p>
        </w:tc>
        <w:tc>
          <w:tcPr>
            <w:tcW w:w="237" w:type="pct"/>
            <w:tcBorders>
              <w:top w:val="single" w:sz="4" w:space="0" w:color="auto"/>
              <w:left w:val="single" w:sz="4" w:space="0" w:color="auto"/>
              <w:bottom w:val="single" w:sz="4" w:space="0" w:color="auto"/>
              <w:right w:val="single" w:sz="4" w:space="0" w:color="auto"/>
            </w:tcBorders>
          </w:tcPr>
          <w:p w14:paraId="4B8C264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AA55A9E"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14923DA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9544334" w14:textId="77777777" w:rsidR="00DC7D59" w:rsidRDefault="00DC7D59">
            <w:pPr>
              <w:pStyle w:val="TAL"/>
              <w:rPr>
                <w:sz w:val="16"/>
              </w:rPr>
            </w:pPr>
            <w:r>
              <w:rPr>
                <w:sz w:val="16"/>
              </w:rPr>
              <w:t>TEI17</w:t>
            </w:r>
          </w:p>
        </w:tc>
        <w:tc>
          <w:tcPr>
            <w:tcW w:w="420" w:type="pct"/>
            <w:tcBorders>
              <w:top w:val="single" w:sz="4" w:space="0" w:color="auto"/>
              <w:left w:val="single" w:sz="4" w:space="0" w:color="auto"/>
              <w:bottom w:val="single" w:sz="4" w:space="0" w:color="auto"/>
              <w:right w:val="single" w:sz="4" w:space="0" w:color="auto"/>
            </w:tcBorders>
            <w:hideMark/>
          </w:tcPr>
          <w:p w14:paraId="40A2EE51" w14:textId="77777777" w:rsidR="00DC7D59" w:rsidRDefault="00DC7D59">
            <w:pPr>
              <w:pStyle w:val="TAL"/>
              <w:rPr>
                <w:sz w:val="16"/>
              </w:rPr>
            </w:pPr>
            <w:r>
              <w:rPr>
                <w:sz w:val="16"/>
              </w:rPr>
              <w:t>agreed</w:t>
            </w:r>
          </w:p>
        </w:tc>
      </w:tr>
      <w:tr w:rsidR="00DC7D59" w14:paraId="6E09C09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5EE3745" w14:textId="77777777" w:rsidR="00DC7D59" w:rsidRDefault="00DC7D59">
            <w:pPr>
              <w:pStyle w:val="TAL"/>
              <w:rPr>
                <w:sz w:val="16"/>
              </w:rPr>
            </w:pPr>
            <w:r>
              <w:rPr>
                <w:sz w:val="16"/>
              </w:rPr>
              <w:t>C3-235679</w:t>
            </w:r>
          </w:p>
        </w:tc>
        <w:tc>
          <w:tcPr>
            <w:tcW w:w="1604" w:type="pct"/>
            <w:tcBorders>
              <w:top w:val="single" w:sz="4" w:space="0" w:color="auto"/>
              <w:left w:val="single" w:sz="4" w:space="0" w:color="auto"/>
              <w:bottom w:val="single" w:sz="4" w:space="0" w:color="auto"/>
              <w:right w:val="single" w:sz="4" w:space="0" w:color="auto"/>
            </w:tcBorders>
            <w:hideMark/>
          </w:tcPr>
          <w:p w14:paraId="5ECB29F5"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33157851"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9B58CDF" w14:textId="77777777" w:rsidR="00DC7D59" w:rsidRDefault="00DC7D59">
            <w:pPr>
              <w:pStyle w:val="TAL"/>
              <w:rPr>
                <w:sz w:val="16"/>
              </w:rPr>
            </w:pPr>
            <w:r>
              <w:rPr>
                <w:sz w:val="16"/>
              </w:rPr>
              <w:t>29,594</w:t>
            </w:r>
          </w:p>
        </w:tc>
        <w:tc>
          <w:tcPr>
            <w:tcW w:w="248" w:type="pct"/>
            <w:tcBorders>
              <w:top w:val="single" w:sz="4" w:space="0" w:color="auto"/>
              <w:left w:val="single" w:sz="4" w:space="0" w:color="auto"/>
              <w:bottom w:val="single" w:sz="4" w:space="0" w:color="auto"/>
              <w:right w:val="single" w:sz="4" w:space="0" w:color="auto"/>
            </w:tcBorders>
            <w:hideMark/>
          </w:tcPr>
          <w:p w14:paraId="24EA31DD" w14:textId="77777777" w:rsidR="00DC7D59" w:rsidRDefault="00DC7D59">
            <w:pPr>
              <w:pStyle w:val="TAL"/>
              <w:rPr>
                <w:sz w:val="16"/>
              </w:rPr>
            </w:pPr>
            <w:r>
              <w:rPr>
                <w:sz w:val="16"/>
              </w:rPr>
              <w:t>110</w:t>
            </w:r>
          </w:p>
        </w:tc>
        <w:tc>
          <w:tcPr>
            <w:tcW w:w="237" w:type="pct"/>
            <w:tcBorders>
              <w:top w:val="single" w:sz="4" w:space="0" w:color="auto"/>
              <w:left w:val="single" w:sz="4" w:space="0" w:color="auto"/>
              <w:bottom w:val="single" w:sz="4" w:space="0" w:color="auto"/>
              <w:right w:val="single" w:sz="4" w:space="0" w:color="auto"/>
            </w:tcBorders>
          </w:tcPr>
          <w:p w14:paraId="47879F8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8FF2F3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0C34DE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F8FCF70"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5B15CA96" w14:textId="77777777" w:rsidR="00DC7D59" w:rsidRDefault="00DC7D59">
            <w:pPr>
              <w:pStyle w:val="TAL"/>
              <w:rPr>
                <w:sz w:val="16"/>
              </w:rPr>
            </w:pPr>
            <w:r>
              <w:rPr>
                <w:sz w:val="16"/>
              </w:rPr>
              <w:t>agreed</w:t>
            </w:r>
          </w:p>
        </w:tc>
      </w:tr>
      <w:tr w:rsidR="00DC7D59" w14:paraId="7F8DBD9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72E7AD6" w14:textId="77777777" w:rsidR="00DC7D59" w:rsidRDefault="00DC7D59">
            <w:pPr>
              <w:pStyle w:val="TAL"/>
              <w:rPr>
                <w:sz w:val="16"/>
              </w:rPr>
            </w:pPr>
            <w:r>
              <w:rPr>
                <w:sz w:val="16"/>
              </w:rPr>
              <w:t>C3-235680</w:t>
            </w:r>
          </w:p>
        </w:tc>
        <w:tc>
          <w:tcPr>
            <w:tcW w:w="1604" w:type="pct"/>
            <w:tcBorders>
              <w:top w:val="single" w:sz="4" w:space="0" w:color="auto"/>
              <w:left w:val="single" w:sz="4" w:space="0" w:color="auto"/>
              <w:bottom w:val="single" w:sz="4" w:space="0" w:color="auto"/>
              <w:right w:val="single" w:sz="4" w:space="0" w:color="auto"/>
            </w:tcBorders>
            <w:hideMark/>
          </w:tcPr>
          <w:p w14:paraId="1D2B21B6" w14:textId="77777777" w:rsidR="00DC7D59" w:rsidRDefault="00DC7D59">
            <w:pPr>
              <w:pStyle w:val="TAL"/>
              <w:rPr>
                <w:sz w:val="16"/>
              </w:rPr>
            </w:pPr>
            <w:r>
              <w:rPr>
                <w:sz w:val="16"/>
              </w:rPr>
              <w:t>Support of reporting recommended time windows per list of candidate UEs</w:t>
            </w:r>
          </w:p>
        </w:tc>
        <w:tc>
          <w:tcPr>
            <w:tcW w:w="515" w:type="pct"/>
            <w:tcBorders>
              <w:top w:val="single" w:sz="4" w:space="0" w:color="auto"/>
              <w:left w:val="single" w:sz="4" w:space="0" w:color="auto"/>
              <w:bottom w:val="single" w:sz="4" w:space="0" w:color="auto"/>
              <w:right w:val="single" w:sz="4" w:space="0" w:color="auto"/>
            </w:tcBorders>
            <w:hideMark/>
          </w:tcPr>
          <w:p w14:paraId="1AB8FEEA" w14:textId="77777777" w:rsidR="00DC7D59" w:rsidRDefault="00DC7D59">
            <w:pPr>
              <w:pStyle w:val="TAL"/>
              <w:rPr>
                <w:sz w:val="16"/>
              </w:rPr>
            </w:pPr>
            <w:r>
              <w:rPr>
                <w:sz w:val="16"/>
              </w:rPr>
              <w:t>LG Electronics, Nokia, Nokia Shanghai Bell, Ericsson, Huawei</w:t>
            </w:r>
          </w:p>
        </w:tc>
        <w:tc>
          <w:tcPr>
            <w:tcW w:w="306" w:type="pct"/>
            <w:tcBorders>
              <w:top w:val="single" w:sz="4" w:space="0" w:color="auto"/>
              <w:left w:val="single" w:sz="4" w:space="0" w:color="auto"/>
              <w:bottom w:val="single" w:sz="4" w:space="0" w:color="auto"/>
              <w:right w:val="single" w:sz="4" w:space="0" w:color="auto"/>
            </w:tcBorders>
            <w:hideMark/>
          </w:tcPr>
          <w:p w14:paraId="46180889"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30C4C15" w14:textId="77777777" w:rsidR="00DC7D59" w:rsidRDefault="00DC7D59">
            <w:pPr>
              <w:pStyle w:val="TAL"/>
              <w:rPr>
                <w:sz w:val="16"/>
              </w:rPr>
            </w:pPr>
            <w:r>
              <w:rPr>
                <w:sz w:val="16"/>
              </w:rPr>
              <w:t>1118</w:t>
            </w:r>
          </w:p>
        </w:tc>
        <w:tc>
          <w:tcPr>
            <w:tcW w:w="237" w:type="pct"/>
            <w:tcBorders>
              <w:top w:val="single" w:sz="4" w:space="0" w:color="auto"/>
              <w:left w:val="single" w:sz="4" w:space="0" w:color="auto"/>
              <w:bottom w:val="single" w:sz="4" w:space="0" w:color="auto"/>
              <w:right w:val="single" w:sz="4" w:space="0" w:color="auto"/>
            </w:tcBorders>
            <w:hideMark/>
          </w:tcPr>
          <w:p w14:paraId="29CF931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B4A2AC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756E25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B35EE3C"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F014A57" w14:textId="77777777" w:rsidR="00DC7D59" w:rsidRDefault="00DC7D59">
            <w:pPr>
              <w:pStyle w:val="TAL"/>
              <w:rPr>
                <w:sz w:val="16"/>
              </w:rPr>
            </w:pPr>
            <w:r>
              <w:rPr>
                <w:sz w:val="16"/>
              </w:rPr>
              <w:t>agreed</w:t>
            </w:r>
          </w:p>
        </w:tc>
      </w:tr>
      <w:tr w:rsidR="00DC7D59" w14:paraId="44954F1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BAEA5A9" w14:textId="77777777" w:rsidR="00DC7D59" w:rsidRDefault="00DC7D59">
            <w:pPr>
              <w:pStyle w:val="TAL"/>
              <w:rPr>
                <w:sz w:val="16"/>
              </w:rPr>
            </w:pPr>
            <w:r>
              <w:rPr>
                <w:sz w:val="16"/>
              </w:rPr>
              <w:t>C3-235681</w:t>
            </w:r>
          </w:p>
        </w:tc>
        <w:tc>
          <w:tcPr>
            <w:tcW w:w="1604" w:type="pct"/>
            <w:tcBorders>
              <w:top w:val="single" w:sz="4" w:space="0" w:color="auto"/>
              <w:left w:val="single" w:sz="4" w:space="0" w:color="auto"/>
              <w:bottom w:val="single" w:sz="4" w:space="0" w:color="auto"/>
              <w:right w:val="single" w:sz="4" w:space="0" w:color="auto"/>
            </w:tcBorders>
            <w:hideMark/>
          </w:tcPr>
          <w:p w14:paraId="76164EEF" w14:textId="77777777" w:rsidR="00DC7D59" w:rsidRDefault="00DC7D59">
            <w:pPr>
              <w:pStyle w:val="TAL"/>
              <w:rPr>
                <w:sz w:val="16"/>
              </w:rPr>
            </w:pPr>
            <w:r>
              <w:rPr>
                <w:sz w:val="16"/>
              </w:rPr>
              <w:t xml:space="preserve">Corrections related to </w:t>
            </w:r>
            <w:proofErr w:type="spellStart"/>
            <w:r>
              <w:rPr>
                <w:sz w:val="16"/>
              </w:rPr>
              <w:t>EnSatBackhaulCatChg</w:t>
            </w:r>
            <w:proofErr w:type="spellEnd"/>
            <w:r>
              <w:rPr>
                <w:sz w:val="16"/>
              </w:rPr>
              <w:t xml:space="preserve"> feature</w:t>
            </w:r>
          </w:p>
        </w:tc>
        <w:tc>
          <w:tcPr>
            <w:tcW w:w="515" w:type="pct"/>
            <w:tcBorders>
              <w:top w:val="single" w:sz="4" w:space="0" w:color="auto"/>
              <w:left w:val="single" w:sz="4" w:space="0" w:color="auto"/>
              <w:bottom w:val="single" w:sz="4" w:space="0" w:color="auto"/>
              <w:right w:val="single" w:sz="4" w:space="0" w:color="auto"/>
            </w:tcBorders>
            <w:hideMark/>
          </w:tcPr>
          <w:p w14:paraId="50DF217B"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1B1452DD"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75BBA054" w14:textId="77777777" w:rsidR="00DC7D59" w:rsidRDefault="00DC7D59">
            <w:pPr>
              <w:pStyle w:val="TAL"/>
              <w:rPr>
                <w:sz w:val="16"/>
              </w:rPr>
            </w:pPr>
            <w:r>
              <w:rPr>
                <w:sz w:val="16"/>
              </w:rPr>
              <w:t>1163</w:t>
            </w:r>
          </w:p>
        </w:tc>
        <w:tc>
          <w:tcPr>
            <w:tcW w:w="237" w:type="pct"/>
            <w:tcBorders>
              <w:top w:val="single" w:sz="4" w:space="0" w:color="auto"/>
              <w:left w:val="single" w:sz="4" w:space="0" w:color="auto"/>
              <w:bottom w:val="single" w:sz="4" w:space="0" w:color="auto"/>
              <w:right w:val="single" w:sz="4" w:space="0" w:color="auto"/>
            </w:tcBorders>
            <w:hideMark/>
          </w:tcPr>
          <w:p w14:paraId="3A02B1A0"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4650B6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3729AA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EA3A94B"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47A29E07" w14:textId="77777777" w:rsidR="00DC7D59" w:rsidRDefault="00DC7D59">
            <w:pPr>
              <w:pStyle w:val="TAL"/>
              <w:rPr>
                <w:sz w:val="16"/>
              </w:rPr>
            </w:pPr>
            <w:r>
              <w:rPr>
                <w:sz w:val="16"/>
              </w:rPr>
              <w:t>agreed</w:t>
            </w:r>
          </w:p>
        </w:tc>
      </w:tr>
      <w:tr w:rsidR="00DC7D59" w14:paraId="66E14A4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F07989E" w14:textId="77777777" w:rsidR="00DC7D59" w:rsidRDefault="00DC7D59">
            <w:pPr>
              <w:pStyle w:val="TAL"/>
              <w:rPr>
                <w:sz w:val="16"/>
              </w:rPr>
            </w:pPr>
            <w:r>
              <w:rPr>
                <w:sz w:val="16"/>
              </w:rPr>
              <w:t>C3-235682</w:t>
            </w:r>
          </w:p>
        </w:tc>
        <w:tc>
          <w:tcPr>
            <w:tcW w:w="1604" w:type="pct"/>
            <w:tcBorders>
              <w:top w:val="single" w:sz="4" w:space="0" w:color="auto"/>
              <w:left w:val="single" w:sz="4" w:space="0" w:color="auto"/>
              <w:bottom w:val="single" w:sz="4" w:space="0" w:color="auto"/>
              <w:right w:val="single" w:sz="4" w:space="0" w:color="auto"/>
            </w:tcBorders>
            <w:hideMark/>
          </w:tcPr>
          <w:p w14:paraId="5176C3E2" w14:textId="77777777" w:rsidR="00DC7D59" w:rsidRDefault="00DC7D59">
            <w:pPr>
              <w:pStyle w:val="TAL"/>
              <w:rPr>
                <w:sz w:val="16"/>
              </w:rPr>
            </w:pPr>
            <w:r>
              <w:rPr>
                <w:sz w:val="16"/>
              </w:rPr>
              <w:t xml:space="preserve">Corrections related to </w:t>
            </w:r>
            <w:proofErr w:type="spellStart"/>
            <w:r>
              <w:rPr>
                <w:sz w:val="16"/>
              </w:rPr>
              <w:t>EnSatBackhaulCatChg</w:t>
            </w:r>
            <w:proofErr w:type="spellEnd"/>
            <w:r>
              <w:rPr>
                <w:sz w:val="16"/>
              </w:rPr>
              <w:t xml:space="preserve"> feature</w:t>
            </w:r>
          </w:p>
        </w:tc>
        <w:tc>
          <w:tcPr>
            <w:tcW w:w="515" w:type="pct"/>
            <w:tcBorders>
              <w:top w:val="single" w:sz="4" w:space="0" w:color="auto"/>
              <w:left w:val="single" w:sz="4" w:space="0" w:color="auto"/>
              <w:bottom w:val="single" w:sz="4" w:space="0" w:color="auto"/>
              <w:right w:val="single" w:sz="4" w:space="0" w:color="auto"/>
            </w:tcBorders>
            <w:hideMark/>
          </w:tcPr>
          <w:p w14:paraId="544590D0"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0BD161FE"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7AA90C5C" w14:textId="77777777" w:rsidR="00DC7D59" w:rsidRDefault="00DC7D59">
            <w:pPr>
              <w:pStyle w:val="TAL"/>
              <w:rPr>
                <w:sz w:val="16"/>
              </w:rPr>
            </w:pPr>
            <w:r>
              <w:rPr>
                <w:sz w:val="16"/>
              </w:rPr>
              <w:t>567</w:t>
            </w:r>
          </w:p>
        </w:tc>
        <w:tc>
          <w:tcPr>
            <w:tcW w:w="237" w:type="pct"/>
            <w:tcBorders>
              <w:top w:val="single" w:sz="4" w:space="0" w:color="auto"/>
              <w:left w:val="single" w:sz="4" w:space="0" w:color="auto"/>
              <w:bottom w:val="single" w:sz="4" w:space="0" w:color="auto"/>
              <w:right w:val="single" w:sz="4" w:space="0" w:color="auto"/>
            </w:tcBorders>
            <w:hideMark/>
          </w:tcPr>
          <w:p w14:paraId="424C2360"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DF600C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187AEA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D43FB89"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24157975" w14:textId="77777777" w:rsidR="00DC7D59" w:rsidRDefault="00DC7D59">
            <w:pPr>
              <w:pStyle w:val="TAL"/>
              <w:rPr>
                <w:sz w:val="16"/>
              </w:rPr>
            </w:pPr>
            <w:r>
              <w:rPr>
                <w:sz w:val="16"/>
              </w:rPr>
              <w:t>agreed</w:t>
            </w:r>
          </w:p>
        </w:tc>
      </w:tr>
      <w:tr w:rsidR="00DC7D59" w14:paraId="4706B2A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BEC7324" w14:textId="77777777" w:rsidR="00DC7D59" w:rsidRDefault="00DC7D59">
            <w:pPr>
              <w:pStyle w:val="TAL"/>
              <w:rPr>
                <w:sz w:val="16"/>
              </w:rPr>
            </w:pPr>
            <w:r>
              <w:rPr>
                <w:sz w:val="16"/>
              </w:rPr>
              <w:t>C3-235683</w:t>
            </w:r>
          </w:p>
        </w:tc>
        <w:tc>
          <w:tcPr>
            <w:tcW w:w="1604" w:type="pct"/>
            <w:tcBorders>
              <w:top w:val="single" w:sz="4" w:space="0" w:color="auto"/>
              <w:left w:val="single" w:sz="4" w:space="0" w:color="auto"/>
              <w:bottom w:val="single" w:sz="4" w:space="0" w:color="auto"/>
              <w:right w:val="single" w:sz="4" w:space="0" w:color="auto"/>
            </w:tcBorders>
            <w:hideMark/>
          </w:tcPr>
          <w:p w14:paraId="690A1FFD" w14:textId="77777777" w:rsidR="00DC7D59" w:rsidRDefault="00DC7D59">
            <w:pPr>
              <w:pStyle w:val="TAL"/>
              <w:rPr>
                <w:sz w:val="16"/>
              </w:rPr>
            </w:pPr>
            <w:r>
              <w:rPr>
                <w:sz w:val="16"/>
              </w:rPr>
              <w:t>Support of Dynamic Satellite Backhaul</w:t>
            </w:r>
          </w:p>
        </w:tc>
        <w:tc>
          <w:tcPr>
            <w:tcW w:w="515" w:type="pct"/>
            <w:tcBorders>
              <w:top w:val="single" w:sz="4" w:space="0" w:color="auto"/>
              <w:left w:val="single" w:sz="4" w:space="0" w:color="auto"/>
              <w:bottom w:val="single" w:sz="4" w:space="0" w:color="auto"/>
              <w:right w:val="single" w:sz="4" w:space="0" w:color="auto"/>
            </w:tcBorders>
            <w:hideMark/>
          </w:tcPr>
          <w:p w14:paraId="447A2D1D"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1E218336"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06B361A6" w14:textId="77777777" w:rsidR="00DC7D59" w:rsidRDefault="00DC7D59">
            <w:pPr>
              <w:pStyle w:val="TAL"/>
              <w:rPr>
                <w:sz w:val="16"/>
              </w:rPr>
            </w:pPr>
            <w:r>
              <w:rPr>
                <w:sz w:val="16"/>
              </w:rPr>
              <w:t>97</w:t>
            </w:r>
          </w:p>
        </w:tc>
        <w:tc>
          <w:tcPr>
            <w:tcW w:w="237" w:type="pct"/>
            <w:tcBorders>
              <w:top w:val="single" w:sz="4" w:space="0" w:color="auto"/>
              <w:left w:val="single" w:sz="4" w:space="0" w:color="auto"/>
              <w:bottom w:val="single" w:sz="4" w:space="0" w:color="auto"/>
              <w:right w:val="single" w:sz="4" w:space="0" w:color="auto"/>
            </w:tcBorders>
            <w:hideMark/>
          </w:tcPr>
          <w:p w14:paraId="2AB5C52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A59CE6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24F04D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C7A0014"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5F61D3C9" w14:textId="77777777" w:rsidR="00DC7D59" w:rsidRDefault="00DC7D59">
            <w:pPr>
              <w:pStyle w:val="TAL"/>
              <w:rPr>
                <w:sz w:val="16"/>
              </w:rPr>
            </w:pPr>
            <w:r>
              <w:rPr>
                <w:sz w:val="16"/>
              </w:rPr>
              <w:t>agreed</w:t>
            </w:r>
          </w:p>
        </w:tc>
      </w:tr>
      <w:tr w:rsidR="00DC7D59" w14:paraId="1011D09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7010C22" w14:textId="77777777" w:rsidR="00DC7D59" w:rsidRDefault="00DC7D59">
            <w:pPr>
              <w:pStyle w:val="TAL"/>
              <w:rPr>
                <w:sz w:val="16"/>
              </w:rPr>
            </w:pPr>
            <w:r>
              <w:rPr>
                <w:sz w:val="16"/>
              </w:rPr>
              <w:t>C3-235684</w:t>
            </w:r>
          </w:p>
        </w:tc>
        <w:tc>
          <w:tcPr>
            <w:tcW w:w="1604" w:type="pct"/>
            <w:tcBorders>
              <w:top w:val="single" w:sz="4" w:space="0" w:color="auto"/>
              <w:left w:val="single" w:sz="4" w:space="0" w:color="auto"/>
              <w:bottom w:val="single" w:sz="4" w:space="0" w:color="auto"/>
              <w:right w:val="single" w:sz="4" w:space="0" w:color="auto"/>
            </w:tcBorders>
            <w:hideMark/>
          </w:tcPr>
          <w:p w14:paraId="2E3B4F2B" w14:textId="77777777" w:rsidR="00DC7D59" w:rsidRDefault="00DC7D59">
            <w:pPr>
              <w:pStyle w:val="TAL"/>
              <w:rPr>
                <w:sz w:val="16"/>
              </w:rPr>
            </w:pPr>
            <w:r>
              <w:rPr>
                <w:sz w:val="16"/>
              </w:rPr>
              <w:t>Corrections on PCRT for immediate report</w:t>
            </w:r>
          </w:p>
        </w:tc>
        <w:tc>
          <w:tcPr>
            <w:tcW w:w="515" w:type="pct"/>
            <w:tcBorders>
              <w:top w:val="single" w:sz="4" w:space="0" w:color="auto"/>
              <w:left w:val="single" w:sz="4" w:space="0" w:color="auto"/>
              <w:bottom w:val="single" w:sz="4" w:space="0" w:color="auto"/>
              <w:right w:val="single" w:sz="4" w:space="0" w:color="auto"/>
            </w:tcBorders>
            <w:hideMark/>
          </w:tcPr>
          <w:p w14:paraId="3458DDCB"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50417EED"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7BAF1D31" w14:textId="77777777" w:rsidR="00DC7D59" w:rsidRDefault="00DC7D59">
            <w:pPr>
              <w:pStyle w:val="TAL"/>
              <w:rPr>
                <w:sz w:val="16"/>
              </w:rPr>
            </w:pPr>
            <w:r>
              <w:rPr>
                <w:sz w:val="16"/>
              </w:rPr>
              <w:t>300</w:t>
            </w:r>
          </w:p>
        </w:tc>
        <w:tc>
          <w:tcPr>
            <w:tcW w:w="237" w:type="pct"/>
            <w:tcBorders>
              <w:top w:val="single" w:sz="4" w:space="0" w:color="auto"/>
              <w:left w:val="single" w:sz="4" w:space="0" w:color="auto"/>
              <w:bottom w:val="single" w:sz="4" w:space="0" w:color="auto"/>
              <w:right w:val="single" w:sz="4" w:space="0" w:color="auto"/>
            </w:tcBorders>
            <w:hideMark/>
          </w:tcPr>
          <w:p w14:paraId="07FFCB8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B2EBA2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AA83D0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33A7E94" w14:textId="77777777" w:rsidR="00DC7D59" w:rsidRDefault="00DC7D59">
            <w:pPr>
              <w:pStyle w:val="TAL"/>
              <w:rPr>
                <w:sz w:val="16"/>
              </w:rPr>
            </w:pPr>
            <w:r>
              <w:rPr>
                <w:sz w:val="16"/>
              </w:rPr>
              <w:t xml:space="preserve">5GSATB, </w:t>
            </w: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616B45A" w14:textId="77777777" w:rsidR="00DC7D59" w:rsidRDefault="00DC7D59">
            <w:pPr>
              <w:pStyle w:val="TAL"/>
              <w:rPr>
                <w:sz w:val="16"/>
              </w:rPr>
            </w:pPr>
            <w:r>
              <w:rPr>
                <w:sz w:val="16"/>
              </w:rPr>
              <w:t>agreed</w:t>
            </w:r>
          </w:p>
        </w:tc>
      </w:tr>
      <w:tr w:rsidR="00DC7D59" w14:paraId="410D21D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67B056C" w14:textId="77777777" w:rsidR="00DC7D59" w:rsidRDefault="00DC7D59">
            <w:pPr>
              <w:pStyle w:val="TAL"/>
              <w:rPr>
                <w:sz w:val="16"/>
              </w:rPr>
            </w:pPr>
            <w:r>
              <w:rPr>
                <w:sz w:val="16"/>
              </w:rPr>
              <w:t>C3-235685</w:t>
            </w:r>
          </w:p>
        </w:tc>
        <w:tc>
          <w:tcPr>
            <w:tcW w:w="1604" w:type="pct"/>
            <w:tcBorders>
              <w:top w:val="single" w:sz="4" w:space="0" w:color="auto"/>
              <w:left w:val="single" w:sz="4" w:space="0" w:color="auto"/>
              <w:bottom w:val="single" w:sz="4" w:space="0" w:color="auto"/>
              <w:right w:val="single" w:sz="4" w:space="0" w:color="auto"/>
            </w:tcBorders>
            <w:hideMark/>
          </w:tcPr>
          <w:p w14:paraId="088BC34D" w14:textId="77777777" w:rsidR="00DC7D59" w:rsidRDefault="00DC7D59">
            <w:pPr>
              <w:pStyle w:val="TAL"/>
              <w:rPr>
                <w:sz w:val="16"/>
              </w:rPr>
            </w:pPr>
            <w:r>
              <w:rPr>
                <w:sz w:val="16"/>
              </w:rPr>
              <w:t>Corrections to data collection from OAM procedures</w:t>
            </w:r>
          </w:p>
        </w:tc>
        <w:tc>
          <w:tcPr>
            <w:tcW w:w="515" w:type="pct"/>
            <w:tcBorders>
              <w:top w:val="single" w:sz="4" w:space="0" w:color="auto"/>
              <w:left w:val="single" w:sz="4" w:space="0" w:color="auto"/>
              <w:bottom w:val="single" w:sz="4" w:space="0" w:color="auto"/>
              <w:right w:val="single" w:sz="4" w:space="0" w:color="auto"/>
            </w:tcBorders>
            <w:hideMark/>
          </w:tcPr>
          <w:p w14:paraId="74D003E3"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B320E07"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7A511867" w14:textId="77777777" w:rsidR="00DC7D59" w:rsidRDefault="00DC7D59">
            <w:pPr>
              <w:pStyle w:val="TAL"/>
              <w:rPr>
                <w:sz w:val="16"/>
              </w:rPr>
            </w:pPr>
            <w:r>
              <w:rPr>
                <w:sz w:val="16"/>
              </w:rPr>
              <w:t>84</w:t>
            </w:r>
          </w:p>
        </w:tc>
        <w:tc>
          <w:tcPr>
            <w:tcW w:w="237" w:type="pct"/>
            <w:tcBorders>
              <w:top w:val="single" w:sz="4" w:space="0" w:color="auto"/>
              <w:left w:val="single" w:sz="4" w:space="0" w:color="auto"/>
              <w:bottom w:val="single" w:sz="4" w:space="0" w:color="auto"/>
              <w:right w:val="single" w:sz="4" w:space="0" w:color="auto"/>
            </w:tcBorders>
            <w:hideMark/>
          </w:tcPr>
          <w:p w14:paraId="14221CFC"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BBEA2D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B7B2F1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FCB26CE"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F9C7A50" w14:textId="77777777" w:rsidR="00DC7D59" w:rsidRDefault="00DC7D59">
            <w:pPr>
              <w:pStyle w:val="TAL"/>
              <w:rPr>
                <w:sz w:val="16"/>
              </w:rPr>
            </w:pPr>
            <w:r>
              <w:rPr>
                <w:sz w:val="16"/>
              </w:rPr>
              <w:t>agreed</w:t>
            </w:r>
          </w:p>
        </w:tc>
      </w:tr>
      <w:tr w:rsidR="00DC7D59" w14:paraId="6F1F15F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FD8C3BF" w14:textId="77777777" w:rsidR="00DC7D59" w:rsidRDefault="00DC7D59">
            <w:pPr>
              <w:pStyle w:val="TAL"/>
              <w:rPr>
                <w:sz w:val="16"/>
              </w:rPr>
            </w:pPr>
            <w:r>
              <w:rPr>
                <w:sz w:val="16"/>
              </w:rPr>
              <w:t>C3-235686</w:t>
            </w:r>
          </w:p>
        </w:tc>
        <w:tc>
          <w:tcPr>
            <w:tcW w:w="1604" w:type="pct"/>
            <w:tcBorders>
              <w:top w:val="single" w:sz="4" w:space="0" w:color="auto"/>
              <w:left w:val="single" w:sz="4" w:space="0" w:color="auto"/>
              <w:bottom w:val="single" w:sz="4" w:space="0" w:color="auto"/>
              <w:right w:val="single" w:sz="4" w:space="0" w:color="auto"/>
            </w:tcBorders>
            <w:hideMark/>
          </w:tcPr>
          <w:p w14:paraId="29DA5386" w14:textId="77777777" w:rsidR="00DC7D59" w:rsidRDefault="00DC7D59">
            <w:pPr>
              <w:pStyle w:val="TAL"/>
              <w:rPr>
                <w:sz w:val="16"/>
              </w:rPr>
            </w:pPr>
            <w:r>
              <w:rPr>
                <w:sz w:val="16"/>
              </w:rPr>
              <w:t xml:space="preserve">Missing PCRT for </w:t>
            </w:r>
            <w:proofErr w:type="spellStart"/>
            <w:r>
              <w:rPr>
                <w:sz w:val="16"/>
              </w:rPr>
              <w:t>UeCampingRep</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37C30D0D"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50D88F9A"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1F09E5A8" w14:textId="77777777" w:rsidR="00DC7D59" w:rsidRDefault="00DC7D59">
            <w:pPr>
              <w:pStyle w:val="TAL"/>
              <w:rPr>
                <w:sz w:val="16"/>
              </w:rPr>
            </w:pPr>
            <w:r>
              <w:rPr>
                <w:sz w:val="16"/>
              </w:rPr>
              <w:t>1164</w:t>
            </w:r>
          </w:p>
        </w:tc>
        <w:tc>
          <w:tcPr>
            <w:tcW w:w="237" w:type="pct"/>
            <w:tcBorders>
              <w:top w:val="single" w:sz="4" w:space="0" w:color="auto"/>
              <w:left w:val="single" w:sz="4" w:space="0" w:color="auto"/>
              <w:bottom w:val="single" w:sz="4" w:space="0" w:color="auto"/>
              <w:right w:val="single" w:sz="4" w:space="0" w:color="auto"/>
            </w:tcBorders>
            <w:hideMark/>
          </w:tcPr>
          <w:p w14:paraId="59BC2849"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262529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10704B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54C60C7" w14:textId="77777777" w:rsidR="00DC7D59" w:rsidRDefault="00DC7D59">
            <w:pPr>
              <w:pStyle w:val="TAL"/>
              <w:rPr>
                <w:sz w:val="16"/>
              </w:rPr>
            </w:pPr>
            <w:r>
              <w:rPr>
                <w:sz w:val="16"/>
              </w:rPr>
              <w:t xml:space="preserve">5GS_Ph1-CT, 5GSAT_ARCH-CT, TEI18, </w:t>
            </w: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0E29A802" w14:textId="77777777" w:rsidR="00DC7D59" w:rsidRDefault="00DC7D59">
            <w:pPr>
              <w:pStyle w:val="TAL"/>
              <w:rPr>
                <w:sz w:val="16"/>
              </w:rPr>
            </w:pPr>
            <w:r>
              <w:rPr>
                <w:sz w:val="16"/>
              </w:rPr>
              <w:t>agreed</w:t>
            </w:r>
          </w:p>
        </w:tc>
      </w:tr>
      <w:tr w:rsidR="00DC7D59" w14:paraId="540EB47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69B6CC5" w14:textId="77777777" w:rsidR="00DC7D59" w:rsidRDefault="00DC7D59">
            <w:pPr>
              <w:pStyle w:val="TAL"/>
              <w:rPr>
                <w:sz w:val="16"/>
              </w:rPr>
            </w:pPr>
            <w:r>
              <w:rPr>
                <w:sz w:val="16"/>
              </w:rPr>
              <w:t>C3-235687</w:t>
            </w:r>
          </w:p>
        </w:tc>
        <w:tc>
          <w:tcPr>
            <w:tcW w:w="1604" w:type="pct"/>
            <w:tcBorders>
              <w:top w:val="single" w:sz="4" w:space="0" w:color="auto"/>
              <w:left w:val="single" w:sz="4" w:space="0" w:color="auto"/>
              <w:bottom w:val="single" w:sz="4" w:space="0" w:color="auto"/>
              <w:right w:val="single" w:sz="4" w:space="0" w:color="auto"/>
            </w:tcBorders>
            <w:hideMark/>
          </w:tcPr>
          <w:p w14:paraId="63A87DBB" w14:textId="77777777" w:rsidR="00DC7D59" w:rsidRDefault="00DC7D59">
            <w:pPr>
              <w:pStyle w:val="TAL"/>
              <w:rPr>
                <w:sz w:val="16"/>
              </w:rPr>
            </w:pPr>
            <w:proofErr w:type="spellStart"/>
            <w:r>
              <w:rPr>
                <w:sz w:val="16"/>
              </w:rPr>
              <w:t>CAPIFEventDetail</w:t>
            </w:r>
            <w:proofErr w:type="spellEnd"/>
            <w:r>
              <w:rPr>
                <w:sz w:val="16"/>
              </w:rPr>
              <w:t xml:space="preserve"> data type clarification</w:t>
            </w:r>
          </w:p>
        </w:tc>
        <w:tc>
          <w:tcPr>
            <w:tcW w:w="515" w:type="pct"/>
            <w:tcBorders>
              <w:top w:val="single" w:sz="4" w:space="0" w:color="auto"/>
              <w:left w:val="single" w:sz="4" w:space="0" w:color="auto"/>
              <w:bottom w:val="single" w:sz="4" w:space="0" w:color="auto"/>
              <w:right w:val="single" w:sz="4" w:space="0" w:color="auto"/>
            </w:tcBorders>
            <w:hideMark/>
          </w:tcPr>
          <w:p w14:paraId="51EC69AA"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59E8CD3"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5E8D7456" w14:textId="77777777" w:rsidR="00DC7D59" w:rsidRDefault="00DC7D59">
            <w:pPr>
              <w:pStyle w:val="TAL"/>
              <w:rPr>
                <w:sz w:val="16"/>
              </w:rPr>
            </w:pPr>
            <w:r>
              <w:rPr>
                <w:sz w:val="16"/>
              </w:rPr>
              <w:t>327</w:t>
            </w:r>
          </w:p>
        </w:tc>
        <w:tc>
          <w:tcPr>
            <w:tcW w:w="237" w:type="pct"/>
            <w:tcBorders>
              <w:top w:val="single" w:sz="4" w:space="0" w:color="auto"/>
              <w:left w:val="single" w:sz="4" w:space="0" w:color="auto"/>
              <w:bottom w:val="single" w:sz="4" w:space="0" w:color="auto"/>
              <w:right w:val="single" w:sz="4" w:space="0" w:color="auto"/>
            </w:tcBorders>
            <w:hideMark/>
          </w:tcPr>
          <w:p w14:paraId="73B4E07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D14B55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E7D786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E804734"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2A387C8B" w14:textId="77777777" w:rsidR="00DC7D59" w:rsidRDefault="00DC7D59">
            <w:pPr>
              <w:pStyle w:val="TAL"/>
              <w:rPr>
                <w:sz w:val="16"/>
              </w:rPr>
            </w:pPr>
            <w:r>
              <w:rPr>
                <w:sz w:val="16"/>
              </w:rPr>
              <w:t>agreed</w:t>
            </w:r>
          </w:p>
        </w:tc>
      </w:tr>
      <w:tr w:rsidR="00DC7D59" w14:paraId="60B8344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32F1100" w14:textId="77777777" w:rsidR="00DC7D59" w:rsidRDefault="00DC7D59">
            <w:pPr>
              <w:pStyle w:val="TAL"/>
              <w:rPr>
                <w:sz w:val="16"/>
              </w:rPr>
            </w:pPr>
            <w:r>
              <w:rPr>
                <w:sz w:val="16"/>
              </w:rPr>
              <w:t>C3-235688</w:t>
            </w:r>
          </w:p>
        </w:tc>
        <w:tc>
          <w:tcPr>
            <w:tcW w:w="1604" w:type="pct"/>
            <w:tcBorders>
              <w:top w:val="single" w:sz="4" w:space="0" w:color="auto"/>
              <w:left w:val="single" w:sz="4" w:space="0" w:color="auto"/>
              <w:bottom w:val="single" w:sz="4" w:space="0" w:color="auto"/>
              <w:right w:val="single" w:sz="4" w:space="0" w:color="auto"/>
            </w:tcBorders>
            <w:hideMark/>
          </w:tcPr>
          <w:p w14:paraId="4FAC14ED" w14:textId="77777777" w:rsidR="00DC7D59" w:rsidRDefault="00DC7D59">
            <w:pPr>
              <w:pStyle w:val="TAL"/>
              <w:rPr>
                <w:sz w:val="16"/>
              </w:rPr>
            </w:pPr>
            <w:r>
              <w:rPr>
                <w:sz w:val="16"/>
              </w:rPr>
              <w:t>Applicability of UNAVAILABLE_DATA failure code</w:t>
            </w:r>
          </w:p>
        </w:tc>
        <w:tc>
          <w:tcPr>
            <w:tcW w:w="515" w:type="pct"/>
            <w:tcBorders>
              <w:top w:val="single" w:sz="4" w:space="0" w:color="auto"/>
              <w:left w:val="single" w:sz="4" w:space="0" w:color="auto"/>
              <w:bottom w:val="single" w:sz="4" w:space="0" w:color="auto"/>
              <w:right w:val="single" w:sz="4" w:space="0" w:color="auto"/>
            </w:tcBorders>
            <w:hideMark/>
          </w:tcPr>
          <w:p w14:paraId="17AB9F78"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2E116A21"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D213BEB" w14:textId="77777777" w:rsidR="00DC7D59" w:rsidRDefault="00DC7D59">
            <w:pPr>
              <w:pStyle w:val="TAL"/>
              <w:rPr>
                <w:sz w:val="16"/>
              </w:rPr>
            </w:pPr>
            <w:r>
              <w:rPr>
                <w:sz w:val="16"/>
              </w:rPr>
              <w:t>805</w:t>
            </w:r>
          </w:p>
        </w:tc>
        <w:tc>
          <w:tcPr>
            <w:tcW w:w="237" w:type="pct"/>
            <w:tcBorders>
              <w:top w:val="single" w:sz="4" w:space="0" w:color="auto"/>
              <w:left w:val="single" w:sz="4" w:space="0" w:color="auto"/>
              <w:bottom w:val="single" w:sz="4" w:space="0" w:color="auto"/>
              <w:right w:val="single" w:sz="4" w:space="0" w:color="auto"/>
            </w:tcBorders>
            <w:hideMark/>
          </w:tcPr>
          <w:p w14:paraId="2F048E99"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CDF508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E21602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1727D7A"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00448BEA" w14:textId="77777777" w:rsidR="00DC7D59" w:rsidRDefault="00DC7D59">
            <w:pPr>
              <w:pStyle w:val="TAL"/>
              <w:rPr>
                <w:sz w:val="16"/>
              </w:rPr>
            </w:pPr>
            <w:r>
              <w:rPr>
                <w:sz w:val="16"/>
              </w:rPr>
              <w:t>agreed</w:t>
            </w:r>
          </w:p>
        </w:tc>
      </w:tr>
      <w:tr w:rsidR="00DC7D59" w14:paraId="0AEE242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5BA37FA" w14:textId="77777777" w:rsidR="00DC7D59" w:rsidRDefault="00DC7D59">
            <w:pPr>
              <w:pStyle w:val="TAL"/>
              <w:rPr>
                <w:sz w:val="16"/>
              </w:rPr>
            </w:pPr>
            <w:r>
              <w:rPr>
                <w:sz w:val="16"/>
              </w:rPr>
              <w:t>C3-235689</w:t>
            </w:r>
          </w:p>
        </w:tc>
        <w:tc>
          <w:tcPr>
            <w:tcW w:w="1604" w:type="pct"/>
            <w:tcBorders>
              <w:top w:val="single" w:sz="4" w:space="0" w:color="auto"/>
              <w:left w:val="single" w:sz="4" w:space="0" w:color="auto"/>
              <w:bottom w:val="single" w:sz="4" w:space="0" w:color="auto"/>
              <w:right w:val="single" w:sz="4" w:space="0" w:color="auto"/>
            </w:tcBorders>
            <w:hideMark/>
          </w:tcPr>
          <w:p w14:paraId="24022BD1" w14:textId="77777777" w:rsidR="00DC7D59" w:rsidRDefault="00DC7D59">
            <w:pPr>
              <w:pStyle w:val="TAL"/>
              <w:rPr>
                <w:sz w:val="16"/>
              </w:rPr>
            </w:pPr>
            <w:r>
              <w:rPr>
                <w:sz w:val="16"/>
              </w:rPr>
              <w:t xml:space="preserve">Security scopes are missing in </w:t>
            </w:r>
            <w:proofErr w:type="spellStart"/>
            <w:r>
              <w:rPr>
                <w:sz w:val="16"/>
              </w:rPr>
              <w:t>OpenAPI</w:t>
            </w:r>
            <w:proofErr w:type="spellEnd"/>
            <w:r>
              <w:rPr>
                <w:sz w:val="16"/>
              </w:rPr>
              <w:t xml:space="preserve"> definition for </w:t>
            </w:r>
            <w:proofErr w:type="spellStart"/>
            <w:r>
              <w:rPr>
                <w:sz w:val="16"/>
              </w:rPr>
              <w:t>GroupPolicyControlData</w:t>
            </w:r>
            <w:proofErr w:type="spellEnd"/>
            <w:r>
              <w:rPr>
                <w:sz w:val="16"/>
              </w:rPr>
              <w:t>.</w:t>
            </w:r>
          </w:p>
        </w:tc>
        <w:tc>
          <w:tcPr>
            <w:tcW w:w="515" w:type="pct"/>
            <w:tcBorders>
              <w:top w:val="single" w:sz="4" w:space="0" w:color="auto"/>
              <w:left w:val="single" w:sz="4" w:space="0" w:color="auto"/>
              <w:bottom w:val="single" w:sz="4" w:space="0" w:color="auto"/>
              <w:right w:val="single" w:sz="4" w:space="0" w:color="auto"/>
            </w:tcBorders>
            <w:hideMark/>
          </w:tcPr>
          <w:p w14:paraId="0257BB09"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AAEEE08"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23EE97BB" w14:textId="77777777" w:rsidR="00DC7D59" w:rsidRDefault="00DC7D59">
            <w:pPr>
              <w:pStyle w:val="TAL"/>
              <w:rPr>
                <w:sz w:val="16"/>
              </w:rPr>
            </w:pPr>
            <w:r>
              <w:rPr>
                <w:sz w:val="16"/>
              </w:rPr>
              <w:t>467</w:t>
            </w:r>
          </w:p>
        </w:tc>
        <w:tc>
          <w:tcPr>
            <w:tcW w:w="237" w:type="pct"/>
            <w:tcBorders>
              <w:top w:val="single" w:sz="4" w:space="0" w:color="auto"/>
              <w:left w:val="single" w:sz="4" w:space="0" w:color="auto"/>
              <w:bottom w:val="single" w:sz="4" w:space="0" w:color="auto"/>
              <w:right w:val="single" w:sz="4" w:space="0" w:color="auto"/>
            </w:tcBorders>
            <w:hideMark/>
          </w:tcPr>
          <w:p w14:paraId="133F9DD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A97818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150B68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077A333"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48BCB810" w14:textId="77777777" w:rsidR="00DC7D59" w:rsidRDefault="00DC7D59">
            <w:pPr>
              <w:pStyle w:val="TAL"/>
              <w:rPr>
                <w:sz w:val="16"/>
              </w:rPr>
            </w:pPr>
            <w:r>
              <w:rPr>
                <w:sz w:val="16"/>
              </w:rPr>
              <w:t>agreed</w:t>
            </w:r>
          </w:p>
        </w:tc>
      </w:tr>
      <w:tr w:rsidR="00DC7D59" w14:paraId="6ED2FF7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CEE3DBD" w14:textId="77777777" w:rsidR="00DC7D59" w:rsidRDefault="00DC7D59">
            <w:pPr>
              <w:pStyle w:val="TAL"/>
              <w:rPr>
                <w:sz w:val="16"/>
              </w:rPr>
            </w:pPr>
            <w:r>
              <w:rPr>
                <w:sz w:val="16"/>
              </w:rPr>
              <w:t>C3-235690</w:t>
            </w:r>
          </w:p>
        </w:tc>
        <w:tc>
          <w:tcPr>
            <w:tcW w:w="1604" w:type="pct"/>
            <w:tcBorders>
              <w:top w:val="single" w:sz="4" w:space="0" w:color="auto"/>
              <w:left w:val="single" w:sz="4" w:space="0" w:color="auto"/>
              <w:bottom w:val="single" w:sz="4" w:space="0" w:color="auto"/>
              <w:right w:val="single" w:sz="4" w:space="0" w:color="auto"/>
            </w:tcBorders>
            <w:hideMark/>
          </w:tcPr>
          <w:p w14:paraId="0AC37DBD" w14:textId="77777777" w:rsidR="00DC7D59" w:rsidRDefault="00DC7D59">
            <w:pPr>
              <w:pStyle w:val="TAL"/>
              <w:rPr>
                <w:sz w:val="16"/>
              </w:rPr>
            </w:pPr>
            <w:r>
              <w:rPr>
                <w:sz w:val="16"/>
              </w:rPr>
              <w:t>Update HTTP RFC 7807 obsoleted by IETF RFC 9457</w:t>
            </w:r>
          </w:p>
        </w:tc>
        <w:tc>
          <w:tcPr>
            <w:tcW w:w="515" w:type="pct"/>
            <w:tcBorders>
              <w:top w:val="single" w:sz="4" w:space="0" w:color="auto"/>
              <w:left w:val="single" w:sz="4" w:space="0" w:color="auto"/>
              <w:bottom w:val="single" w:sz="4" w:space="0" w:color="auto"/>
              <w:right w:val="single" w:sz="4" w:space="0" w:color="auto"/>
            </w:tcBorders>
            <w:hideMark/>
          </w:tcPr>
          <w:p w14:paraId="08BB7BBA"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B864DAA" w14:textId="77777777" w:rsidR="00DC7D59" w:rsidRDefault="00DC7D59">
            <w:pPr>
              <w:pStyle w:val="TAL"/>
              <w:rPr>
                <w:sz w:val="16"/>
              </w:rPr>
            </w:pPr>
            <w:r>
              <w:rPr>
                <w:sz w:val="16"/>
              </w:rPr>
              <w:t>29,594</w:t>
            </w:r>
          </w:p>
        </w:tc>
        <w:tc>
          <w:tcPr>
            <w:tcW w:w="248" w:type="pct"/>
            <w:tcBorders>
              <w:top w:val="single" w:sz="4" w:space="0" w:color="auto"/>
              <w:left w:val="single" w:sz="4" w:space="0" w:color="auto"/>
              <w:bottom w:val="single" w:sz="4" w:space="0" w:color="auto"/>
              <w:right w:val="single" w:sz="4" w:space="0" w:color="auto"/>
            </w:tcBorders>
            <w:hideMark/>
          </w:tcPr>
          <w:p w14:paraId="0A5E23FD" w14:textId="77777777" w:rsidR="00DC7D59" w:rsidRDefault="00DC7D59">
            <w:pPr>
              <w:pStyle w:val="TAL"/>
              <w:rPr>
                <w:sz w:val="16"/>
              </w:rPr>
            </w:pPr>
            <w:r>
              <w:rPr>
                <w:sz w:val="16"/>
              </w:rPr>
              <w:t>108</w:t>
            </w:r>
          </w:p>
        </w:tc>
        <w:tc>
          <w:tcPr>
            <w:tcW w:w="237" w:type="pct"/>
            <w:tcBorders>
              <w:top w:val="single" w:sz="4" w:space="0" w:color="auto"/>
              <w:left w:val="single" w:sz="4" w:space="0" w:color="auto"/>
              <w:bottom w:val="single" w:sz="4" w:space="0" w:color="auto"/>
              <w:right w:val="single" w:sz="4" w:space="0" w:color="auto"/>
            </w:tcBorders>
            <w:hideMark/>
          </w:tcPr>
          <w:p w14:paraId="58976159"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27E754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86574B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73A6C9D"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5765935B" w14:textId="77777777" w:rsidR="00DC7D59" w:rsidRDefault="00DC7D59">
            <w:pPr>
              <w:pStyle w:val="TAL"/>
              <w:rPr>
                <w:sz w:val="16"/>
              </w:rPr>
            </w:pPr>
            <w:r>
              <w:rPr>
                <w:sz w:val="16"/>
              </w:rPr>
              <w:t>agreed</w:t>
            </w:r>
          </w:p>
        </w:tc>
      </w:tr>
      <w:tr w:rsidR="00DC7D59" w14:paraId="44DB3C9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F9F90A3" w14:textId="77777777" w:rsidR="00DC7D59" w:rsidRDefault="00DC7D59">
            <w:pPr>
              <w:pStyle w:val="TAL"/>
              <w:rPr>
                <w:sz w:val="16"/>
              </w:rPr>
            </w:pPr>
            <w:r>
              <w:rPr>
                <w:sz w:val="16"/>
              </w:rPr>
              <w:t>C3-235691</w:t>
            </w:r>
          </w:p>
        </w:tc>
        <w:tc>
          <w:tcPr>
            <w:tcW w:w="1604" w:type="pct"/>
            <w:tcBorders>
              <w:top w:val="single" w:sz="4" w:space="0" w:color="auto"/>
              <w:left w:val="single" w:sz="4" w:space="0" w:color="auto"/>
              <w:bottom w:val="single" w:sz="4" w:space="0" w:color="auto"/>
              <w:right w:val="single" w:sz="4" w:space="0" w:color="auto"/>
            </w:tcBorders>
            <w:hideMark/>
          </w:tcPr>
          <w:p w14:paraId="177C8260" w14:textId="77777777" w:rsidR="00DC7D59" w:rsidRDefault="00DC7D59">
            <w:pPr>
              <w:pStyle w:val="TAL"/>
              <w:rPr>
                <w:sz w:val="16"/>
              </w:rPr>
            </w:pPr>
            <w:r>
              <w:rPr>
                <w:sz w:val="16"/>
              </w:rPr>
              <w:t xml:space="preserve">Resolve ENs in </w:t>
            </w:r>
            <w:proofErr w:type="spellStart"/>
            <w:r>
              <w:rPr>
                <w:sz w:val="16"/>
              </w:rPr>
              <w:t>Eees_ACRManagementEvent</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1EA2697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7B4530B"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3BE2A6E9" w14:textId="77777777" w:rsidR="00DC7D59" w:rsidRDefault="00DC7D59">
            <w:pPr>
              <w:pStyle w:val="TAL"/>
              <w:rPr>
                <w:sz w:val="16"/>
              </w:rPr>
            </w:pPr>
            <w:r>
              <w:rPr>
                <w:sz w:val="16"/>
              </w:rPr>
              <w:t>143</w:t>
            </w:r>
          </w:p>
        </w:tc>
        <w:tc>
          <w:tcPr>
            <w:tcW w:w="237" w:type="pct"/>
            <w:tcBorders>
              <w:top w:val="single" w:sz="4" w:space="0" w:color="auto"/>
              <w:left w:val="single" w:sz="4" w:space="0" w:color="auto"/>
              <w:bottom w:val="single" w:sz="4" w:space="0" w:color="auto"/>
              <w:right w:val="single" w:sz="4" w:space="0" w:color="auto"/>
            </w:tcBorders>
            <w:hideMark/>
          </w:tcPr>
          <w:p w14:paraId="012A114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5E5F2C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9FFDF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1DF803F"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4647A03E" w14:textId="77777777" w:rsidR="00DC7D59" w:rsidRDefault="00DC7D59">
            <w:pPr>
              <w:pStyle w:val="TAL"/>
              <w:rPr>
                <w:sz w:val="16"/>
              </w:rPr>
            </w:pPr>
            <w:r>
              <w:rPr>
                <w:sz w:val="16"/>
              </w:rPr>
              <w:t>agreed</w:t>
            </w:r>
          </w:p>
        </w:tc>
      </w:tr>
      <w:tr w:rsidR="00DC7D59" w14:paraId="619FC2C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9AF82E9" w14:textId="77777777" w:rsidR="00DC7D59" w:rsidRDefault="00DC7D59">
            <w:pPr>
              <w:pStyle w:val="TAL"/>
              <w:rPr>
                <w:sz w:val="16"/>
              </w:rPr>
            </w:pPr>
            <w:r>
              <w:rPr>
                <w:sz w:val="16"/>
              </w:rPr>
              <w:t>C3-235692</w:t>
            </w:r>
          </w:p>
        </w:tc>
        <w:tc>
          <w:tcPr>
            <w:tcW w:w="1604" w:type="pct"/>
            <w:tcBorders>
              <w:top w:val="single" w:sz="4" w:space="0" w:color="auto"/>
              <w:left w:val="single" w:sz="4" w:space="0" w:color="auto"/>
              <w:bottom w:val="single" w:sz="4" w:space="0" w:color="auto"/>
              <w:right w:val="single" w:sz="4" w:space="0" w:color="auto"/>
            </w:tcBorders>
            <w:hideMark/>
          </w:tcPr>
          <w:p w14:paraId="4D3DDE44" w14:textId="77777777" w:rsidR="00DC7D59" w:rsidRDefault="00DC7D59">
            <w:pPr>
              <w:pStyle w:val="TAL"/>
              <w:rPr>
                <w:sz w:val="16"/>
              </w:rPr>
            </w:pPr>
            <w:r>
              <w:rPr>
                <w:sz w:val="16"/>
              </w:rPr>
              <w:t xml:space="preserve">Resolve ENs in </w:t>
            </w:r>
            <w:proofErr w:type="spellStart"/>
            <w:r>
              <w:rPr>
                <w:sz w:val="16"/>
              </w:rPr>
              <w:t>Eees_SessionWithQoS</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5984A45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0A10B3F"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4D395CD5" w14:textId="77777777" w:rsidR="00DC7D59" w:rsidRDefault="00DC7D59">
            <w:pPr>
              <w:pStyle w:val="TAL"/>
              <w:rPr>
                <w:sz w:val="16"/>
              </w:rPr>
            </w:pPr>
            <w:r>
              <w:rPr>
                <w:sz w:val="16"/>
              </w:rPr>
              <w:t>144</w:t>
            </w:r>
          </w:p>
        </w:tc>
        <w:tc>
          <w:tcPr>
            <w:tcW w:w="237" w:type="pct"/>
            <w:tcBorders>
              <w:top w:val="single" w:sz="4" w:space="0" w:color="auto"/>
              <w:left w:val="single" w:sz="4" w:space="0" w:color="auto"/>
              <w:bottom w:val="single" w:sz="4" w:space="0" w:color="auto"/>
              <w:right w:val="single" w:sz="4" w:space="0" w:color="auto"/>
            </w:tcBorders>
            <w:hideMark/>
          </w:tcPr>
          <w:p w14:paraId="2CAB354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F273C0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F36DFF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739DCA4"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61D27357" w14:textId="77777777" w:rsidR="00DC7D59" w:rsidRDefault="00DC7D59">
            <w:pPr>
              <w:pStyle w:val="TAL"/>
              <w:rPr>
                <w:sz w:val="16"/>
              </w:rPr>
            </w:pPr>
            <w:r>
              <w:rPr>
                <w:sz w:val="16"/>
              </w:rPr>
              <w:t>agreed</w:t>
            </w:r>
          </w:p>
        </w:tc>
      </w:tr>
      <w:tr w:rsidR="00DC7D59" w14:paraId="4F1B47F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900DF0E" w14:textId="77777777" w:rsidR="00DC7D59" w:rsidRDefault="00DC7D59">
            <w:pPr>
              <w:pStyle w:val="TAL"/>
              <w:rPr>
                <w:sz w:val="16"/>
              </w:rPr>
            </w:pPr>
            <w:r>
              <w:rPr>
                <w:sz w:val="16"/>
              </w:rPr>
              <w:t>C3-235693</w:t>
            </w:r>
          </w:p>
        </w:tc>
        <w:tc>
          <w:tcPr>
            <w:tcW w:w="1604" w:type="pct"/>
            <w:tcBorders>
              <w:top w:val="single" w:sz="4" w:space="0" w:color="auto"/>
              <w:left w:val="single" w:sz="4" w:space="0" w:color="auto"/>
              <w:bottom w:val="single" w:sz="4" w:space="0" w:color="auto"/>
              <w:right w:val="single" w:sz="4" w:space="0" w:color="auto"/>
            </w:tcBorders>
            <w:hideMark/>
          </w:tcPr>
          <w:p w14:paraId="4179F8D9" w14:textId="77777777" w:rsidR="00DC7D59" w:rsidRDefault="00DC7D59">
            <w:pPr>
              <w:pStyle w:val="TAL"/>
              <w:rPr>
                <w:sz w:val="16"/>
              </w:rPr>
            </w:pPr>
            <w:r>
              <w:rPr>
                <w:sz w:val="16"/>
              </w:rPr>
              <w:t xml:space="preserve">Discovering of APIs based on the IP address of UE in the </w:t>
            </w:r>
            <w:proofErr w:type="spellStart"/>
            <w:r>
              <w:rPr>
                <w:sz w:val="16"/>
              </w:rPr>
              <w:t>CAPIF_Discover_Service_API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7F4C71B9" w14:textId="77777777" w:rsidR="00DC7D59" w:rsidRDefault="00DC7D59">
            <w:pPr>
              <w:pStyle w:val="TAL"/>
              <w:rPr>
                <w:sz w:val="16"/>
              </w:rPr>
            </w:pPr>
            <w:r>
              <w:rPr>
                <w:sz w:val="16"/>
              </w:rPr>
              <w:t>NTT, Ericsson, Samsung</w:t>
            </w:r>
          </w:p>
        </w:tc>
        <w:tc>
          <w:tcPr>
            <w:tcW w:w="306" w:type="pct"/>
            <w:tcBorders>
              <w:top w:val="single" w:sz="4" w:space="0" w:color="auto"/>
              <w:left w:val="single" w:sz="4" w:space="0" w:color="auto"/>
              <w:bottom w:val="single" w:sz="4" w:space="0" w:color="auto"/>
              <w:right w:val="single" w:sz="4" w:space="0" w:color="auto"/>
            </w:tcBorders>
            <w:hideMark/>
          </w:tcPr>
          <w:p w14:paraId="32B3BEB1"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34A76923" w14:textId="77777777" w:rsidR="00DC7D59" w:rsidRDefault="00DC7D59">
            <w:pPr>
              <w:pStyle w:val="TAL"/>
              <w:rPr>
                <w:sz w:val="16"/>
              </w:rPr>
            </w:pPr>
            <w:r>
              <w:rPr>
                <w:sz w:val="16"/>
              </w:rPr>
              <w:t>322</w:t>
            </w:r>
          </w:p>
        </w:tc>
        <w:tc>
          <w:tcPr>
            <w:tcW w:w="237" w:type="pct"/>
            <w:tcBorders>
              <w:top w:val="single" w:sz="4" w:space="0" w:color="auto"/>
              <w:left w:val="single" w:sz="4" w:space="0" w:color="auto"/>
              <w:bottom w:val="single" w:sz="4" w:space="0" w:color="auto"/>
              <w:right w:val="single" w:sz="4" w:space="0" w:color="auto"/>
            </w:tcBorders>
            <w:hideMark/>
          </w:tcPr>
          <w:p w14:paraId="15793F9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788DEC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8D6E26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6B8D4D9"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6BCA6897" w14:textId="77777777" w:rsidR="00DC7D59" w:rsidRDefault="00DC7D59">
            <w:pPr>
              <w:pStyle w:val="TAL"/>
              <w:rPr>
                <w:sz w:val="16"/>
              </w:rPr>
            </w:pPr>
            <w:r>
              <w:rPr>
                <w:sz w:val="16"/>
              </w:rPr>
              <w:t>agreed</w:t>
            </w:r>
          </w:p>
        </w:tc>
      </w:tr>
      <w:tr w:rsidR="00DC7D59" w14:paraId="6971269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4A3AF5B" w14:textId="77777777" w:rsidR="00DC7D59" w:rsidRDefault="00DC7D59">
            <w:pPr>
              <w:pStyle w:val="TAL"/>
              <w:rPr>
                <w:sz w:val="16"/>
              </w:rPr>
            </w:pPr>
            <w:r>
              <w:rPr>
                <w:sz w:val="16"/>
              </w:rPr>
              <w:t>C3-235694</w:t>
            </w:r>
          </w:p>
        </w:tc>
        <w:tc>
          <w:tcPr>
            <w:tcW w:w="1604" w:type="pct"/>
            <w:tcBorders>
              <w:top w:val="single" w:sz="4" w:space="0" w:color="auto"/>
              <w:left w:val="single" w:sz="4" w:space="0" w:color="auto"/>
              <w:bottom w:val="single" w:sz="4" w:space="0" w:color="auto"/>
              <w:right w:val="single" w:sz="4" w:space="0" w:color="auto"/>
            </w:tcBorders>
            <w:hideMark/>
          </w:tcPr>
          <w:p w14:paraId="768B28D9" w14:textId="77777777" w:rsidR="00DC7D59" w:rsidRDefault="00DC7D59">
            <w:pPr>
              <w:pStyle w:val="TAL"/>
              <w:rPr>
                <w:sz w:val="16"/>
              </w:rPr>
            </w:pPr>
            <w:r>
              <w:rPr>
                <w:sz w:val="16"/>
              </w:rPr>
              <w:t>Define the service description clauses of the VAE_V2PApplicationRequirement API</w:t>
            </w:r>
          </w:p>
        </w:tc>
        <w:tc>
          <w:tcPr>
            <w:tcW w:w="515" w:type="pct"/>
            <w:tcBorders>
              <w:top w:val="single" w:sz="4" w:space="0" w:color="auto"/>
              <w:left w:val="single" w:sz="4" w:space="0" w:color="auto"/>
              <w:bottom w:val="single" w:sz="4" w:space="0" w:color="auto"/>
              <w:right w:val="single" w:sz="4" w:space="0" w:color="auto"/>
            </w:tcBorders>
            <w:hideMark/>
          </w:tcPr>
          <w:p w14:paraId="53AAF129"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5FF29420" w14:textId="77777777" w:rsidR="00DC7D59" w:rsidRDefault="00DC7D59">
            <w:pPr>
              <w:pStyle w:val="TAL"/>
              <w:rPr>
                <w:sz w:val="16"/>
              </w:rPr>
            </w:pPr>
            <w:r>
              <w:rPr>
                <w:sz w:val="16"/>
              </w:rPr>
              <w:t>29,486</w:t>
            </w:r>
          </w:p>
        </w:tc>
        <w:tc>
          <w:tcPr>
            <w:tcW w:w="248" w:type="pct"/>
            <w:tcBorders>
              <w:top w:val="single" w:sz="4" w:space="0" w:color="auto"/>
              <w:left w:val="single" w:sz="4" w:space="0" w:color="auto"/>
              <w:bottom w:val="single" w:sz="4" w:space="0" w:color="auto"/>
              <w:right w:val="single" w:sz="4" w:space="0" w:color="auto"/>
            </w:tcBorders>
            <w:hideMark/>
          </w:tcPr>
          <w:p w14:paraId="78296E7B" w14:textId="77777777" w:rsidR="00DC7D59" w:rsidRDefault="00DC7D59">
            <w:pPr>
              <w:pStyle w:val="TAL"/>
              <w:rPr>
                <w:sz w:val="16"/>
              </w:rPr>
            </w:pPr>
            <w:r>
              <w:rPr>
                <w:sz w:val="16"/>
              </w:rPr>
              <w:t>103</w:t>
            </w:r>
          </w:p>
        </w:tc>
        <w:tc>
          <w:tcPr>
            <w:tcW w:w="237" w:type="pct"/>
            <w:tcBorders>
              <w:top w:val="single" w:sz="4" w:space="0" w:color="auto"/>
              <w:left w:val="single" w:sz="4" w:space="0" w:color="auto"/>
              <w:bottom w:val="single" w:sz="4" w:space="0" w:color="auto"/>
              <w:right w:val="single" w:sz="4" w:space="0" w:color="auto"/>
            </w:tcBorders>
            <w:hideMark/>
          </w:tcPr>
          <w:p w14:paraId="6880633C"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06BED0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772206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0511177" w14:textId="77777777" w:rsidR="00DC7D59" w:rsidRDefault="00DC7D59">
            <w:pPr>
              <w:pStyle w:val="TAL"/>
              <w:rPr>
                <w:sz w:val="16"/>
              </w:rPr>
            </w:pPr>
            <w:r>
              <w:rPr>
                <w:sz w:val="16"/>
              </w:rPr>
              <w:t>V2XAPP_Ph3</w:t>
            </w:r>
          </w:p>
        </w:tc>
        <w:tc>
          <w:tcPr>
            <w:tcW w:w="420" w:type="pct"/>
            <w:tcBorders>
              <w:top w:val="single" w:sz="4" w:space="0" w:color="auto"/>
              <w:left w:val="single" w:sz="4" w:space="0" w:color="auto"/>
              <w:bottom w:val="single" w:sz="4" w:space="0" w:color="auto"/>
              <w:right w:val="single" w:sz="4" w:space="0" w:color="auto"/>
            </w:tcBorders>
            <w:hideMark/>
          </w:tcPr>
          <w:p w14:paraId="6117CF1B" w14:textId="77777777" w:rsidR="00DC7D59" w:rsidRDefault="00DC7D59">
            <w:pPr>
              <w:pStyle w:val="TAL"/>
              <w:rPr>
                <w:sz w:val="16"/>
              </w:rPr>
            </w:pPr>
            <w:r>
              <w:rPr>
                <w:sz w:val="16"/>
              </w:rPr>
              <w:t>agreed</w:t>
            </w:r>
          </w:p>
        </w:tc>
      </w:tr>
      <w:tr w:rsidR="00DC7D59" w14:paraId="5084EA5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4E211EC" w14:textId="77777777" w:rsidR="00DC7D59" w:rsidRDefault="00DC7D59">
            <w:pPr>
              <w:pStyle w:val="TAL"/>
              <w:rPr>
                <w:sz w:val="16"/>
              </w:rPr>
            </w:pPr>
            <w:r>
              <w:rPr>
                <w:sz w:val="16"/>
              </w:rPr>
              <w:t>C3-235695</w:t>
            </w:r>
          </w:p>
        </w:tc>
        <w:tc>
          <w:tcPr>
            <w:tcW w:w="1604" w:type="pct"/>
            <w:tcBorders>
              <w:top w:val="single" w:sz="4" w:space="0" w:color="auto"/>
              <w:left w:val="single" w:sz="4" w:space="0" w:color="auto"/>
              <w:bottom w:val="single" w:sz="4" w:space="0" w:color="auto"/>
              <w:right w:val="single" w:sz="4" w:space="0" w:color="auto"/>
            </w:tcBorders>
            <w:hideMark/>
          </w:tcPr>
          <w:p w14:paraId="5FD664DF" w14:textId="77777777" w:rsidR="00DC7D59" w:rsidRDefault="00DC7D59">
            <w:pPr>
              <w:pStyle w:val="TAL"/>
              <w:rPr>
                <w:sz w:val="16"/>
              </w:rPr>
            </w:pPr>
            <w:r>
              <w:rPr>
                <w:sz w:val="16"/>
              </w:rPr>
              <w:t>Removal of Editor’s Note</w:t>
            </w:r>
          </w:p>
        </w:tc>
        <w:tc>
          <w:tcPr>
            <w:tcW w:w="515" w:type="pct"/>
            <w:tcBorders>
              <w:top w:val="single" w:sz="4" w:space="0" w:color="auto"/>
              <w:left w:val="single" w:sz="4" w:space="0" w:color="auto"/>
              <w:bottom w:val="single" w:sz="4" w:space="0" w:color="auto"/>
              <w:right w:val="single" w:sz="4" w:space="0" w:color="auto"/>
            </w:tcBorders>
            <w:hideMark/>
          </w:tcPr>
          <w:p w14:paraId="3EE8AC8F" w14:textId="77777777" w:rsidR="00DC7D59" w:rsidRDefault="00DC7D59">
            <w:pPr>
              <w:pStyle w:val="TAL"/>
              <w:rPr>
                <w:sz w:val="16"/>
              </w:rPr>
            </w:pPr>
            <w:r>
              <w:rPr>
                <w:sz w:val="16"/>
              </w:rPr>
              <w:t xml:space="preserve">Nokia, Nokia Shanghai </w:t>
            </w:r>
            <w:r>
              <w:rPr>
                <w:sz w:val="16"/>
              </w:rPr>
              <w:lastRenderedPageBreak/>
              <w:t>Bell</w:t>
            </w:r>
          </w:p>
        </w:tc>
        <w:tc>
          <w:tcPr>
            <w:tcW w:w="306" w:type="pct"/>
            <w:tcBorders>
              <w:top w:val="single" w:sz="4" w:space="0" w:color="auto"/>
              <w:left w:val="single" w:sz="4" w:space="0" w:color="auto"/>
              <w:bottom w:val="single" w:sz="4" w:space="0" w:color="auto"/>
              <w:right w:val="single" w:sz="4" w:space="0" w:color="auto"/>
            </w:tcBorders>
            <w:hideMark/>
          </w:tcPr>
          <w:p w14:paraId="7F30B2DA" w14:textId="77777777" w:rsidR="00DC7D59" w:rsidRDefault="00DC7D59">
            <w:pPr>
              <w:pStyle w:val="TAL"/>
              <w:rPr>
                <w:sz w:val="16"/>
              </w:rPr>
            </w:pPr>
            <w:r>
              <w:rPr>
                <w:sz w:val="16"/>
              </w:rPr>
              <w:lastRenderedPageBreak/>
              <w:t>29,565</w:t>
            </w:r>
          </w:p>
        </w:tc>
        <w:tc>
          <w:tcPr>
            <w:tcW w:w="248" w:type="pct"/>
            <w:tcBorders>
              <w:top w:val="single" w:sz="4" w:space="0" w:color="auto"/>
              <w:left w:val="single" w:sz="4" w:space="0" w:color="auto"/>
              <w:bottom w:val="single" w:sz="4" w:space="0" w:color="auto"/>
              <w:right w:val="single" w:sz="4" w:space="0" w:color="auto"/>
            </w:tcBorders>
            <w:hideMark/>
          </w:tcPr>
          <w:p w14:paraId="0A4A4B49" w14:textId="77777777" w:rsidR="00DC7D59" w:rsidRDefault="00DC7D59">
            <w:pPr>
              <w:pStyle w:val="TAL"/>
              <w:rPr>
                <w:sz w:val="16"/>
              </w:rPr>
            </w:pPr>
            <w:r>
              <w:rPr>
                <w:sz w:val="16"/>
              </w:rPr>
              <w:t>95</w:t>
            </w:r>
          </w:p>
        </w:tc>
        <w:tc>
          <w:tcPr>
            <w:tcW w:w="237" w:type="pct"/>
            <w:tcBorders>
              <w:top w:val="single" w:sz="4" w:space="0" w:color="auto"/>
              <w:left w:val="single" w:sz="4" w:space="0" w:color="auto"/>
              <w:bottom w:val="single" w:sz="4" w:space="0" w:color="auto"/>
              <w:right w:val="single" w:sz="4" w:space="0" w:color="auto"/>
            </w:tcBorders>
            <w:hideMark/>
          </w:tcPr>
          <w:p w14:paraId="5F36ED2F"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93610B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A2C4B3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04E7E28"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3E4AA411" w14:textId="77777777" w:rsidR="00DC7D59" w:rsidRDefault="00DC7D59">
            <w:pPr>
              <w:pStyle w:val="TAL"/>
              <w:rPr>
                <w:sz w:val="16"/>
              </w:rPr>
            </w:pPr>
            <w:r>
              <w:rPr>
                <w:sz w:val="16"/>
              </w:rPr>
              <w:t>agreed</w:t>
            </w:r>
          </w:p>
        </w:tc>
      </w:tr>
      <w:tr w:rsidR="00DC7D59" w14:paraId="4F855E9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61F7828" w14:textId="77777777" w:rsidR="00DC7D59" w:rsidRDefault="00DC7D59">
            <w:pPr>
              <w:pStyle w:val="TAL"/>
              <w:rPr>
                <w:sz w:val="16"/>
              </w:rPr>
            </w:pPr>
            <w:r>
              <w:rPr>
                <w:sz w:val="16"/>
              </w:rPr>
              <w:t>C3-235696</w:t>
            </w:r>
          </w:p>
        </w:tc>
        <w:tc>
          <w:tcPr>
            <w:tcW w:w="1604" w:type="pct"/>
            <w:tcBorders>
              <w:top w:val="single" w:sz="4" w:space="0" w:color="auto"/>
              <w:left w:val="single" w:sz="4" w:space="0" w:color="auto"/>
              <w:bottom w:val="single" w:sz="4" w:space="0" w:color="auto"/>
              <w:right w:val="single" w:sz="4" w:space="0" w:color="auto"/>
            </w:tcBorders>
            <w:hideMark/>
          </w:tcPr>
          <w:p w14:paraId="50515ADD" w14:textId="77777777" w:rsidR="00DC7D59" w:rsidRDefault="00DC7D59">
            <w:pPr>
              <w:pStyle w:val="TAL"/>
              <w:rPr>
                <w:sz w:val="16"/>
              </w:rPr>
            </w:pPr>
            <w:r>
              <w:rPr>
                <w:sz w:val="16"/>
              </w:rPr>
              <w:t>EN resolution for the VAL service area ID representation</w:t>
            </w:r>
          </w:p>
        </w:tc>
        <w:tc>
          <w:tcPr>
            <w:tcW w:w="515" w:type="pct"/>
            <w:tcBorders>
              <w:top w:val="single" w:sz="4" w:space="0" w:color="auto"/>
              <w:left w:val="single" w:sz="4" w:space="0" w:color="auto"/>
              <w:bottom w:val="single" w:sz="4" w:space="0" w:color="auto"/>
              <w:right w:val="single" w:sz="4" w:space="0" w:color="auto"/>
            </w:tcBorders>
            <w:hideMark/>
          </w:tcPr>
          <w:p w14:paraId="5C17C34C" w14:textId="77777777" w:rsidR="00DC7D59" w:rsidRDefault="00DC7D59">
            <w:pPr>
              <w:pStyle w:val="TAL"/>
              <w:rPr>
                <w:sz w:val="16"/>
              </w:rPr>
            </w:pPr>
            <w:r>
              <w:rPr>
                <w:sz w:val="16"/>
              </w:rPr>
              <w:t>Ericsson, Samsung, Huawei</w:t>
            </w:r>
          </w:p>
        </w:tc>
        <w:tc>
          <w:tcPr>
            <w:tcW w:w="306" w:type="pct"/>
            <w:tcBorders>
              <w:top w:val="single" w:sz="4" w:space="0" w:color="auto"/>
              <w:left w:val="single" w:sz="4" w:space="0" w:color="auto"/>
              <w:bottom w:val="single" w:sz="4" w:space="0" w:color="auto"/>
              <w:right w:val="single" w:sz="4" w:space="0" w:color="auto"/>
            </w:tcBorders>
            <w:hideMark/>
          </w:tcPr>
          <w:p w14:paraId="16AC33D9"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674DBB42" w14:textId="77777777" w:rsidR="00DC7D59" w:rsidRDefault="00DC7D59">
            <w:pPr>
              <w:pStyle w:val="TAL"/>
              <w:rPr>
                <w:sz w:val="16"/>
              </w:rPr>
            </w:pPr>
            <w:r>
              <w:rPr>
                <w:sz w:val="16"/>
              </w:rPr>
              <w:t>203</w:t>
            </w:r>
          </w:p>
        </w:tc>
        <w:tc>
          <w:tcPr>
            <w:tcW w:w="237" w:type="pct"/>
            <w:tcBorders>
              <w:top w:val="single" w:sz="4" w:space="0" w:color="auto"/>
              <w:left w:val="single" w:sz="4" w:space="0" w:color="auto"/>
              <w:bottom w:val="single" w:sz="4" w:space="0" w:color="auto"/>
              <w:right w:val="single" w:sz="4" w:space="0" w:color="auto"/>
            </w:tcBorders>
            <w:hideMark/>
          </w:tcPr>
          <w:p w14:paraId="2C15D25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C33BEC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82BC53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238D944"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69F3F831" w14:textId="77777777" w:rsidR="00DC7D59" w:rsidRDefault="00DC7D59">
            <w:pPr>
              <w:pStyle w:val="TAL"/>
              <w:rPr>
                <w:sz w:val="16"/>
              </w:rPr>
            </w:pPr>
            <w:r>
              <w:rPr>
                <w:sz w:val="16"/>
              </w:rPr>
              <w:t>agreed</w:t>
            </w:r>
          </w:p>
        </w:tc>
      </w:tr>
      <w:tr w:rsidR="00DC7D59" w14:paraId="7E9C912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A8BC60A" w14:textId="77777777" w:rsidR="00DC7D59" w:rsidRDefault="00DC7D59">
            <w:pPr>
              <w:pStyle w:val="TAL"/>
              <w:rPr>
                <w:sz w:val="16"/>
              </w:rPr>
            </w:pPr>
            <w:r>
              <w:rPr>
                <w:sz w:val="16"/>
              </w:rPr>
              <w:t>C3-235697</w:t>
            </w:r>
          </w:p>
        </w:tc>
        <w:tc>
          <w:tcPr>
            <w:tcW w:w="1604" w:type="pct"/>
            <w:tcBorders>
              <w:top w:val="single" w:sz="4" w:space="0" w:color="auto"/>
              <w:left w:val="single" w:sz="4" w:space="0" w:color="auto"/>
              <w:bottom w:val="single" w:sz="4" w:space="0" w:color="auto"/>
              <w:right w:val="single" w:sz="4" w:space="0" w:color="auto"/>
            </w:tcBorders>
            <w:hideMark/>
          </w:tcPr>
          <w:p w14:paraId="6F394406" w14:textId="77777777" w:rsidR="00DC7D59" w:rsidRDefault="00DC7D59">
            <w:pPr>
              <w:pStyle w:val="TAL"/>
              <w:rPr>
                <w:sz w:val="16"/>
              </w:rPr>
            </w:pPr>
            <w:r>
              <w:rPr>
                <w:sz w:val="16"/>
              </w:rPr>
              <w:t>Correction of the data type of clock quality acceptance criteria result</w:t>
            </w:r>
          </w:p>
        </w:tc>
        <w:tc>
          <w:tcPr>
            <w:tcW w:w="515" w:type="pct"/>
            <w:tcBorders>
              <w:top w:val="single" w:sz="4" w:space="0" w:color="auto"/>
              <w:left w:val="single" w:sz="4" w:space="0" w:color="auto"/>
              <w:bottom w:val="single" w:sz="4" w:space="0" w:color="auto"/>
              <w:right w:val="single" w:sz="4" w:space="0" w:color="auto"/>
            </w:tcBorders>
            <w:hideMark/>
          </w:tcPr>
          <w:p w14:paraId="02F38495"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331F8E8"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F26BFA4" w14:textId="77777777" w:rsidR="00DC7D59" w:rsidRDefault="00DC7D59">
            <w:pPr>
              <w:pStyle w:val="TAL"/>
              <w:rPr>
                <w:sz w:val="16"/>
              </w:rPr>
            </w:pPr>
            <w:r>
              <w:rPr>
                <w:sz w:val="16"/>
              </w:rPr>
              <w:t>1101</w:t>
            </w:r>
          </w:p>
        </w:tc>
        <w:tc>
          <w:tcPr>
            <w:tcW w:w="237" w:type="pct"/>
            <w:tcBorders>
              <w:top w:val="single" w:sz="4" w:space="0" w:color="auto"/>
              <w:left w:val="single" w:sz="4" w:space="0" w:color="auto"/>
              <w:bottom w:val="single" w:sz="4" w:space="0" w:color="auto"/>
              <w:right w:val="single" w:sz="4" w:space="0" w:color="auto"/>
            </w:tcBorders>
            <w:hideMark/>
          </w:tcPr>
          <w:p w14:paraId="4C92BB8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4306EA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110C86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BE47D1E"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47A0CB1A" w14:textId="77777777" w:rsidR="00DC7D59" w:rsidRDefault="00DC7D59">
            <w:pPr>
              <w:pStyle w:val="TAL"/>
              <w:rPr>
                <w:sz w:val="16"/>
              </w:rPr>
            </w:pPr>
            <w:r>
              <w:rPr>
                <w:sz w:val="16"/>
              </w:rPr>
              <w:t>agreed</w:t>
            </w:r>
          </w:p>
        </w:tc>
      </w:tr>
      <w:tr w:rsidR="00DC7D59" w14:paraId="4E47EDA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779E79A" w14:textId="77777777" w:rsidR="00DC7D59" w:rsidRDefault="00DC7D59">
            <w:pPr>
              <w:pStyle w:val="TAL"/>
              <w:rPr>
                <w:sz w:val="16"/>
              </w:rPr>
            </w:pPr>
            <w:r>
              <w:rPr>
                <w:sz w:val="16"/>
              </w:rPr>
              <w:t>C3-235698</w:t>
            </w:r>
          </w:p>
        </w:tc>
        <w:tc>
          <w:tcPr>
            <w:tcW w:w="1604" w:type="pct"/>
            <w:tcBorders>
              <w:top w:val="single" w:sz="4" w:space="0" w:color="auto"/>
              <w:left w:val="single" w:sz="4" w:space="0" w:color="auto"/>
              <w:bottom w:val="single" w:sz="4" w:space="0" w:color="auto"/>
              <w:right w:val="single" w:sz="4" w:space="0" w:color="auto"/>
            </w:tcBorders>
            <w:hideMark/>
          </w:tcPr>
          <w:p w14:paraId="7AB6D5C9" w14:textId="77777777" w:rsidR="00DC7D59" w:rsidRDefault="00DC7D59">
            <w:pPr>
              <w:pStyle w:val="TAL"/>
              <w:rPr>
                <w:sz w:val="16"/>
              </w:rPr>
            </w:pPr>
            <w:r>
              <w:rPr>
                <w:sz w:val="16"/>
              </w:rPr>
              <w:t>Update to the time synchronization status and the report</w:t>
            </w:r>
          </w:p>
        </w:tc>
        <w:tc>
          <w:tcPr>
            <w:tcW w:w="515" w:type="pct"/>
            <w:tcBorders>
              <w:top w:val="single" w:sz="4" w:space="0" w:color="auto"/>
              <w:left w:val="single" w:sz="4" w:space="0" w:color="auto"/>
              <w:bottom w:val="single" w:sz="4" w:space="0" w:color="auto"/>
              <w:right w:val="single" w:sz="4" w:space="0" w:color="auto"/>
            </w:tcBorders>
            <w:hideMark/>
          </w:tcPr>
          <w:p w14:paraId="53346DDD"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1D679C37"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2AE0B729" w14:textId="77777777" w:rsidR="00DC7D59" w:rsidRDefault="00DC7D59">
            <w:pPr>
              <w:pStyle w:val="TAL"/>
              <w:rPr>
                <w:sz w:val="16"/>
              </w:rPr>
            </w:pPr>
            <w:r>
              <w:rPr>
                <w:sz w:val="16"/>
              </w:rPr>
              <w:t>94</w:t>
            </w:r>
          </w:p>
        </w:tc>
        <w:tc>
          <w:tcPr>
            <w:tcW w:w="237" w:type="pct"/>
            <w:tcBorders>
              <w:top w:val="single" w:sz="4" w:space="0" w:color="auto"/>
              <w:left w:val="single" w:sz="4" w:space="0" w:color="auto"/>
              <w:bottom w:val="single" w:sz="4" w:space="0" w:color="auto"/>
              <w:right w:val="single" w:sz="4" w:space="0" w:color="auto"/>
            </w:tcBorders>
            <w:hideMark/>
          </w:tcPr>
          <w:p w14:paraId="09DF56D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8126F3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6422C6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3AF7DC8"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3E794B3B" w14:textId="77777777" w:rsidR="00DC7D59" w:rsidRDefault="00DC7D59">
            <w:pPr>
              <w:pStyle w:val="TAL"/>
              <w:rPr>
                <w:sz w:val="16"/>
              </w:rPr>
            </w:pPr>
            <w:r>
              <w:rPr>
                <w:sz w:val="16"/>
              </w:rPr>
              <w:t>agreed</w:t>
            </w:r>
          </w:p>
        </w:tc>
      </w:tr>
      <w:tr w:rsidR="00DC7D59" w14:paraId="353C7AC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874E3A1" w14:textId="77777777" w:rsidR="00DC7D59" w:rsidRDefault="00DC7D59">
            <w:pPr>
              <w:pStyle w:val="TAL"/>
              <w:rPr>
                <w:sz w:val="16"/>
              </w:rPr>
            </w:pPr>
            <w:r>
              <w:rPr>
                <w:sz w:val="16"/>
              </w:rPr>
              <w:t>C3-235699</w:t>
            </w:r>
          </w:p>
        </w:tc>
        <w:tc>
          <w:tcPr>
            <w:tcW w:w="1604" w:type="pct"/>
            <w:tcBorders>
              <w:top w:val="single" w:sz="4" w:space="0" w:color="auto"/>
              <w:left w:val="single" w:sz="4" w:space="0" w:color="auto"/>
              <w:bottom w:val="single" w:sz="4" w:space="0" w:color="auto"/>
              <w:right w:val="single" w:sz="4" w:space="0" w:color="auto"/>
            </w:tcBorders>
            <w:hideMark/>
          </w:tcPr>
          <w:p w14:paraId="774D67A9"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6F8EA5DE"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E7E3001"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5A048807" w14:textId="77777777" w:rsidR="00DC7D59" w:rsidRDefault="00DC7D59">
            <w:pPr>
              <w:pStyle w:val="TAL"/>
              <w:rPr>
                <w:sz w:val="16"/>
              </w:rPr>
            </w:pPr>
            <w:r>
              <w:rPr>
                <w:sz w:val="16"/>
              </w:rPr>
              <w:t>824</w:t>
            </w:r>
          </w:p>
        </w:tc>
        <w:tc>
          <w:tcPr>
            <w:tcW w:w="237" w:type="pct"/>
            <w:tcBorders>
              <w:top w:val="single" w:sz="4" w:space="0" w:color="auto"/>
              <w:left w:val="single" w:sz="4" w:space="0" w:color="auto"/>
              <w:bottom w:val="single" w:sz="4" w:space="0" w:color="auto"/>
              <w:right w:val="single" w:sz="4" w:space="0" w:color="auto"/>
            </w:tcBorders>
            <w:hideMark/>
          </w:tcPr>
          <w:p w14:paraId="7AE3636F"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06A92F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393AD2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3673C5E"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A8396C9" w14:textId="77777777" w:rsidR="00DC7D59" w:rsidRDefault="00DC7D59">
            <w:pPr>
              <w:pStyle w:val="TAL"/>
              <w:rPr>
                <w:sz w:val="16"/>
              </w:rPr>
            </w:pPr>
            <w:r>
              <w:rPr>
                <w:sz w:val="16"/>
              </w:rPr>
              <w:t>agreed</w:t>
            </w:r>
          </w:p>
        </w:tc>
      </w:tr>
      <w:tr w:rsidR="00DC7D59" w14:paraId="52CF35E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C3F90C4" w14:textId="77777777" w:rsidR="00DC7D59" w:rsidRDefault="00DC7D59">
            <w:pPr>
              <w:pStyle w:val="TAL"/>
              <w:rPr>
                <w:sz w:val="16"/>
              </w:rPr>
            </w:pPr>
            <w:r>
              <w:rPr>
                <w:sz w:val="16"/>
              </w:rPr>
              <w:t>C3-235700</w:t>
            </w:r>
          </w:p>
        </w:tc>
        <w:tc>
          <w:tcPr>
            <w:tcW w:w="1604" w:type="pct"/>
            <w:tcBorders>
              <w:top w:val="single" w:sz="4" w:space="0" w:color="auto"/>
              <w:left w:val="single" w:sz="4" w:space="0" w:color="auto"/>
              <w:bottom w:val="single" w:sz="4" w:space="0" w:color="auto"/>
              <w:right w:val="single" w:sz="4" w:space="0" w:color="auto"/>
            </w:tcBorders>
            <w:hideMark/>
          </w:tcPr>
          <w:p w14:paraId="5DA192EE"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1A8EABAD"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6E5CBEF2" w14:textId="77777777" w:rsidR="00DC7D59" w:rsidRDefault="00DC7D59">
            <w:pPr>
              <w:pStyle w:val="TAL"/>
              <w:rPr>
                <w:sz w:val="16"/>
              </w:rPr>
            </w:pPr>
            <w:r>
              <w:rPr>
                <w:sz w:val="16"/>
              </w:rPr>
              <w:t>29,508</w:t>
            </w:r>
          </w:p>
        </w:tc>
        <w:tc>
          <w:tcPr>
            <w:tcW w:w="248" w:type="pct"/>
            <w:tcBorders>
              <w:top w:val="single" w:sz="4" w:space="0" w:color="auto"/>
              <w:left w:val="single" w:sz="4" w:space="0" w:color="auto"/>
              <w:bottom w:val="single" w:sz="4" w:space="0" w:color="auto"/>
              <w:right w:val="single" w:sz="4" w:space="0" w:color="auto"/>
            </w:tcBorders>
            <w:hideMark/>
          </w:tcPr>
          <w:p w14:paraId="77164578" w14:textId="77777777" w:rsidR="00DC7D59" w:rsidRDefault="00DC7D59">
            <w:pPr>
              <w:pStyle w:val="TAL"/>
              <w:rPr>
                <w:sz w:val="16"/>
              </w:rPr>
            </w:pPr>
            <w:r>
              <w:rPr>
                <w:sz w:val="16"/>
              </w:rPr>
              <w:t>245</w:t>
            </w:r>
          </w:p>
        </w:tc>
        <w:tc>
          <w:tcPr>
            <w:tcW w:w="237" w:type="pct"/>
            <w:tcBorders>
              <w:top w:val="single" w:sz="4" w:space="0" w:color="auto"/>
              <w:left w:val="single" w:sz="4" w:space="0" w:color="auto"/>
              <w:bottom w:val="single" w:sz="4" w:space="0" w:color="auto"/>
              <w:right w:val="single" w:sz="4" w:space="0" w:color="auto"/>
            </w:tcBorders>
          </w:tcPr>
          <w:p w14:paraId="2C73FAA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8641F26" w14:textId="77777777" w:rsidR="00DC7D59" w:rsidRDefault="00DC7D59">
            <w:pPr>
              <w:pStyle w:val="TAL"/>
              <w:rPr>
                <w:sz w:val="16"/>
              </w:rPr>
            </w:pPr>
            <w:r>
              <w:rPr>
                <w:sz w:val="16"/>
              </w:rPr>
              <w:t>Rel-15</w:t>
            </w:r>
          </w:p>
        </w:tc>
        <w:tc>
          <w:tcPr>
            <w:tcW w:w="220" w:type="pct"/>
            <w:tcBorders>
              <w:top w:val="single" w:sz="4" w:space="0" w:color="auto"/>
              <w:left w:val="single" w:sz="4" w:space="0" w:color="auto"/>
              <w:bottom w:val="single" w:sz="4" w:space="0" w:color="auto"/>
              <w:right w:val="single" w:sz="4" w:space="0" w:color="auto"/>
            </w:tcBorders>
            <w:hideMark/>
          </w:tcPr>
          <w:p w14:paraId="340BFB6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AB77468" w14:textId="77777777" w:rsidR="00DC7D59" w:rsidRDefault="00DC7D59">
            <w:pPr>
              <w:pStyle w:val="TAL"/>
              <w:rPr>
                <w:sz w:val="16"/>
              </w:rPr>
            </w:pPr>
            <w:r>
              <w:rPr>
                <w:sz w:val="16"/>
              </w:rPr>
              <w:t>5GS_Ph1-CT</w:t>
            </w:r>
          </w:p>
        </w:tc>
        <w:tc>
          <w:tcPr>
            <w:tcW w:w="420" w:type="pct"/>
            <w:tcBorders>
              <w:top w:val="single" w:sz="4" w:space="0" w:color="auto"/>
              <w:left w:val="single" w:sz="4" w:space="0" w:color="auto"/>
              <w:bottom w:val="single" w:sz="4" w:space="0" w:color="auto"/>
              <w:right w:val="single" w:sz="4" w:space="0" w:color="auto"/>
            </w:tcBorders>
            <w:hideMark/>
          </w:tcPr>
          <w:p w14:paraId="7AF98E26" w14:textId="77777777" w:rsidR="00DC7D59" w:rsidRDefault="00DC7D59">
            <w:pPr>
              <w:pStyle w:val="TAL"/>
              <w:rPr>
                <w:sz w:val="16"/>
              </w:rPr>
            </w:pPr>
            <w:r>
              <w:rPr>
                <w:sz w:val="16"/>
              </w:rPr>
              <w:t>agreed</w:t>
            </w:r>
          </w:p>
        </w:tc>
      </w:tr>
      <w:tr w:rsidR="00DC7D59" w14:paraId="7CFBEF9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252A5C4" w14:textId="77777777" w:rsidR="00DC7D59" w:rsidRDefault="00DC7D59">
            <w:pPr>
              <w:pStyle w:val="TAL"/>
              <w:rPr>
                <w:sz w:val="16"/>
              </w:rPr>
            </w:pPr>
            <w:r>
              <w:rPr>
                <w:sz w:val="16"/>
              </w:rPr>
              <w:t>C3-235701</w:t>
            </w:r>
          </w:p>
        </w:tc>
        <w:tc>
          <w:tcPr>
            <w:tcW w:w="1604" w:type="pct"/>
            <w:tcBorders>
              <w:top w:val="single" w:sz="4" w:space="0" w:color="auto"/>
              <w:left w:val="single" w:sz="4" w:space="0" w:color="auto"/>
              <w:bottom w:val="single" w:sz="4" w:space="0" w:color="auto"/>
              <w:right w:val="single" w:sz="4" w:space="0" w:color="auto"/>
            </w:tcBorders>
            <w:hideMark/>
          </w:tcPr>
          <w:p w14:paraId="67AE56C6"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2643CC76"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12079F3D" w14:textId="77777777" w:rsidR="00DC7D59" w:rsidRDefault="00DC7D59">
            <w:pPr>
              <w:pStyle w:val="TAL"/>
              <w:rPr>
                <w:sz w:val="16"/>
              </w:rPr>
            </w:pPr>
            <w:r>
              <w:rPr>
                <w:sz w:val="16"/>
              </w:rPr>
              <w:t>29,508</w:t>
            </w:r>
          </w:p>
        </w:tc>
        <w:tc>
          <w:tcPr>
            <w:tcW w:w="248" w:type="pct"/>
            <w:tcBorders>
              <w:top w:val="single" w:sz="4" w:space="0" w:color="auto"/>
              <w:left w:val="single" w:sz="4" w:space="0" w:color="auto"/>
              <w:bottom w:val="single" w:sz="4" w:space="0" w:color="auto"/>
              <w:right w:val="single" w:sz="4" w:space="0" w:color="auto"/>
            </w:tcBorders>
            <w:hideMark/>
          </w:tcPr>
          <w:p w14:paraId="4974AEDE" w14:textId="77777777" w:rsidR="00DC7D59" w:rsidRDefault="00DC7D59">
            <w:pPr>
              <w:pStyle w:val="TAL"/>
              <w:rPr>
                <w:sz w:val="16"/>
              </w:rPr>
            </w:pPr>
            <w:r>
              <w:rPr>
                <w:sz w:val="16"/>
              </w:rPr>
              <w:t>246</w:t>
            </w:r>
          </w:p>
        </w:tc>
        <w:tc>
          <w:tcPr>
            <w:tcW w:w="237" w:type="pct"/>
            <w:tcBorders>
              <w:top w:val="single" w:sz="4" w:space="0" w:color="auto"/>
              <w:left w:val="single" w:sz="4" w:space="0" w:color="auto"/>
              <w:bottom w:val="single" w:sz="4" w:space="0" w:color="auto"/>
              <w:right w:val="single" w:sz="4" w:space="0" w:color="auto"/>
            </w:tcBorders>
          </w:tcPr>
          <w:p w14:paraId="1C654DF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56CFC55" w14:textId="77777777" w:rsidR="00DC7D59" w:rsidRDefault="00DC7D59">
            <w:pPr>
              <w:pStyle w:val="TAL"/>
              <w:rPr>
                <w:sz w:val="16"/>
              </w:rPr>
            </w:pPr>
            <w:r>
              <w:rPr>
                <w:sz w:val="16"/>
              </w:rPr>
              <w:t>Rel-16</w:t>
            </w:r>
          </w:p>
        </w:tc>
        <w:tc>
          <w:tcPr>
            <w:tcW w:w="220" w:type="pct"/>
            <w:tcBorders>
              <w:top w:val="single" w:sz="4" w:space="0" w:color="auto"/>
              <w:left w:val="single" w:sz="4" w:space="0" w:color="auto"/>
              <w:bottom w:val="single" w:sz="4" w:space="0" w:color="auto"/>
              <w:right w:val="single" w:sz="4" w:space="0" w:color="auto"/>
            </w:tcBorders>
            <w:hideMark/>
          </w:tcPr>
          <w:p w14:paraId="71192F87"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6E41488C" w14:textId="77777777" w:rsidR="00DC7D59" w:rsidRDefault="00DC7D59">
            <w:pPr>
              <w:pStyle w:val="TAL"/>
              <w:rPr>
                <w:sz w:val="16"/>
              </w:rPr>
            </w:pPr>
            <w:r>
              <w:rPr>
                <w:sz w:val="16"/>
              </w:rPr>
              <w:t>5GS_Ph1-CT</w:t>
            </w:r>
          </w:p>
        </w:tc>
        <w:tc>
          <w:tcPr>
            <w:tcW w:w="420" w:type="pct"/>
            <w:tcBorders>
              <w:top w:val="single" w:sz="4" w:space="0" w:color="auto"/>
              <w:left w:val="single" w:sz="4" w:space="0" w:color="auto"/>
              <w:bottom w:val="single" w:sz="4" w:space="0" w:color="auto"/>
              <w:right w:val="single" w:sz="4" w:space="0" w:color="auto"/>
            </w:tcBorders>
            <w:hideMark/>
          </w:tcPr>
          <w:p w14:paraId="59892276" w14:textId="77777777" w:rsidR="00DC7D59" w:rsidRDefault="00DC7D59">
            <w:pPr>
              <w:pStyle w:val="TAL"/>
              <w:rPr>
                <w:sz w:val="16"/>
              </w:rPr>
            </w:pPr>
            <w:r>
              <w:rPr>
                <w:sz w:val="16"/>
              </w:rPr>
              <w:t>agreed</w:t>
            </w:r>
          </w:p>
        </w:tc>
      </w:tr>
      <w:tr w:rsidR="00DC7D59" w14:paraId="6FF9F20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823752E" w14:textId="77777777" w:rsidR="00DC7D59" w:rsidRDefault="00DC7D59">
            <w:pPr>
              <w:pStyle w:val="TAL"/>
              <w:rPr>
                <w:sz w:val="16"/>
              </w:rPr>
            </w:pPr>
            <w:r>
              <w:rPr>
                <w:sz w:val="16"/>
              </w:rPr>
              <w:t>C3-235702</w:t>
            </w:r>
          </w:p>
        </w:tc>
        <w:tc>
          <w:tcPr>
            <w:tcW w:w="1604" w:type="pct"/>
            <w:tcBorders>
              <w:top w:val="single" w:sz="4" w:space="0" w:color="auto"/>
              <w:left w:val="single" w:sz="4" w:space="0" w:color="auto"/>
              <w:bottom w:val="single" w:sz="4" w:space="0" w:color="auto"/>
              <w:right w:val="single" w:sz="4" w:space="0" w:color="auto"/>
            </w:tcBorders>
            <w:hideMark/>
          </w:tcPr>
          <w:p w14:paraId="33535355"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1EB0B3C1"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7BECBEB6" w14:textId="77777777" w:rsidR="00DC7D59" w:rsidRDefault="00DC7D59">
            <w:pPr>
              <w:pStyle w:val="TAL"/>
              <w:rPr>
                <w:sz w:val="16"/>
              </w:rPr>
            </w:pPr>
            <w:r>
              <w:rPr>
                <w:sz w:val="16"/>
              </w:rPr>
              <w:t>29,508</w:t>
            </w:r>
          </w:p>
        </w:tc>
        <w:tc>
          <w:tcPr>
            <w:tcW w:w="248" w:type="pct"/>
            <w:tcBorders>
              <w:top w:val="single" w:sz="4" w:space="0" w:color="auto"/>
              <w:left w:val="single" w:sz="4" w:space="0" w:color="auto"/>
              <w:bottom w:val="single" w:sz="4" w:space="0" w:color="auto"/>
              <w:right w:val="single" w:sz="4" w:space="0" w:color="auto"/>
            </w:tcBorders>
            <w:hideMark/>
          </w:tcPr>
          <w:p w14:paraId="445D56E2" w14:textId="77777777" w:rsidR="00DC7D59" w:rsidRDefault="00DC7D59">
            <w:pPr>
              <w:pStyle w:val="TAL"/>
              <w:rPr>
                <w:sz w:val="16"/>
              </w:rPr>
            </w:pPr>
            <w:r>
              <w:rPr>
                <w:sz w:val="16"/>
              </w:rPr>
              <w:t>247</w:t>
            </w:r>
          </w:p>
        </w:tc>
        <w:tc>
          <w:tcPr>
            <w:tcW w:w="237" w:type="pct"/>
            <w:tcBorders>
              <w:top w:val="single" w:sz="4" w:space="0" w:color="auto"/>
              <w:left w:val="single" w:sz="4" w:space="0" w:color="auto"/>
              <w:bottom w:val="single" w:sz="4" w:space="0" w:color="auto"/>
              <w:right w:val="single" w:sz="4" w:space="0" w:color="auto"/>
            </w:tcBorders>
          </w:tcPr>
          <w:p w14:paraId="4BDB053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C6455D7"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203DF5CB"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040B3AAD" w14:textId="77777777" w:rsidR="00DC7D59" w:rsidRDefault="00DC7D59">
            <w:pPr>
              <w:pStyle w:val="TAL"/>
              <w:rPr>
                <w:sz w:val="16"/>
              </w:rPr>
            </w:pPr>
            <w:r>
              <w:rPr>
                <w:sz w:val="16"/>
              </w:rPr>
              <w:t>5GS_Ph1-CT</w:t>
            </w:r>
          </w:p>
        </w:tc>
        <w:tc>
          <w:tcPr>
            <w:tcW w:w="420" w:type="pct"/>
            <w:tcBorders>
              <w:top w:val="single" w:sz="4" w:space="0" w:color="auto"/>
              <w:left w:val="single" w:sz="4" w:space="0" w:color="auto"/>
              <w:bottom w:val="single" w:sz="4" w:space="0" w:color="auto"/>
              <w:right w:val="single" w:sz="4" w:space="0" w:color="auto"/>
            </w:tcBorders>
            <w:hideMark/>
          </w:tcPr>
          <w:p w14:paraId="3DD6AEBA" w14:textId="77777777" w:rsidR="00DC7D59" w:rsidRDefault="00DC7D59">
            <w:pPr>
              <w:pStyle w:val="TAL"/>
              <w:rPr>
                <w:sz w:val="16"/>
              </w:rPr>
            </w:pPr>
            <w:r>
              <w:rPr>
                <w:sz w:val="16"/>
              </w:rPr>
              <w:t>agreed</w:t>
            </w:r>
          </w:p>
        </w:tc>
      </w:tr>
      <w:tr w:rsidR="00DC7D59" w14:paraId="3AA62A4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2C6FC4A" w14:textId="77777777" w:rsidR="00DC7D59" w:rsidRDefault="00DC7D59">
            <w:pPr>
              <w:pStyle w:val="TAL"/>
              <w:rPr>
                <w:sz w:val="16"/>
              </w:rPr>
            </w:pPr>
            <w:r>
              <w:rPr>
                <w:sz w:val="16"/>
              </w:rPr>
              <w:t>C3-235703</w:t>
            </w:r>
          </w:p>
        </w:tc>
        <w:tc>
          <w:tcPr>
            <w:tcW w:w="1604" w:type="pct"/>
            <w:tcBorders>
              <w:top w:val="single" w:sz="4" w:space="0" w:color="auto"/>
              <w:left w:val="single" w:sz="4" w:space="0" w:color="auto"/>
              <w:bottom w:val="single" w:sz="4" w:space="0" w:color="auto"/>
              <w:right w:val="single" w:sz="4" w:space="0" w:color="auto"/>
            </w:tcBorders>
            <w:hideMark/>
          </w:tcPr>
          <w:p w14:paraId="06C98591"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7C15C79D"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6A97DE39"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5F352B37" w14:textId="77777777" w:rsidR="00DC7D59" w:rsidRDefault="00DC7D59">
            <w:pPr>
              <w:pStyle w:val="TAL"/>
              <w:rPr>
                <w:sz w:val="16"/>
              </w:rPr>
            </w:pPr>
            <w:r>
              <w:rPr>
                <w:sz w:val="16"/>
              </w:rPr>
              <w:t>476</w:t>
            </w:r>
          </w:p>
        </w:tc>
        <w:tc>
          <w:tcPr>
            <w:tcW w:w="237" w:type="pct"/>
            <w:tcBorders>
              <w:top w:val="single" w:sz="4" w:space="0" w:color="auto"/>
              <w:left w:val="single" w:sz="4" w:space="0" w:color="auto"/>
              <w:bottom w:val="single" w:sz="4" w:space="0" w:color="auto"/>
              <w:right w:val="single" w:sz="4" w:space="0" w:color="auto"/>
            </w:tcBorders>
          </w:tcPr>
          <w:p w14:paraId="15C7B62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9A38920"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01D068B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34F0BE1" w14:textId="77777777" w:rsidR="00DC7D59" w:rsidRDefault="00DC7D59">
            <w:pPr>
              <w:pStyle w:val="TAL"/>
              <w:rPr>
                <w:sz w:val="16"/>
              </w:rPr>
            </w:pPr>
            <w:r>
              <w:rPr>
                <w:sz w:val="16"/>
              </w:rPr>
              <w:t>TEI17, eV2XARC, TEI17_DCAMP</w:t>
            </w:r>
          </w:p>
        </w:tc>
        <w:tc>
          <w:tcPr>
            <w:tcW w:w="420" w:type="pct"/>
            <w:tcBorders>
              <w:top w:val="single" w:sz="4" w:space="0" w:color="auto"/>
              <w:left w:val="single" w:sz="4" w:space="0" w:color="auto"/>
              <w:bottom w:val="single" w:sz="4" w:space="0" w:color="auto"/>
              <w:right w:val="single" w:sz="4" w:space="0" w:color="auto"/>
            </w:tcBorders>
            <w:hideMark/>
          </w:tcPr>
          <w:p w14:paraId="7A877BD2" w14:textId="77777777" w:rsidR="00DC7D59" w:rsidRDefault="00DC7D59">
            <w:pPr>
              <w:pStyle w:val="TAL"/>
              <w:rPr>
                <w:sz w:val="16"/>
              </w:rPr>
            </w:pPr>
            <w:r>
              <w:rPr>
                <w:sz w:val="16"/>
              </w:rPr>
              <w:t>agreed</w:t>
            </w:r>
          </w:p>
        </w:tc>
      </w:tr>
      <w:tr w:rsidR="00DC7D59" w14:paraId="0ED8B20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3B039AA" w14:textId="77777777" w:rsidR="00DC7D59" w:rsidRDefault="00DC7D59">
            <w:pPr>
              <w:pStyle w:val="TAL"/>
              <w:rPr>
                <w:sz w:val="16"/>
              </w:rPr>
            </w:pPr>
            <w:r>
              <w:rPr>
                <w:sz w:val="16"/>
              </w:rPr>
              <w:t>C3-235704</w:t>
            </w:r>
          </w:p>
        </w:tc>
        <w:tc>
          <w:tcPr>
            <w:tcW w:w="1604" w:type="pct"/>
            <w:tcBorders>
              <w:top w:val="single" w:sz="4" w:space="0" w:color="auto"/>
              <w:left w:val="single" w:sz="4" w:space="0" w:color="auto"/>
              <w:bottom w:val="single" w:sz="4" w:space="0" w:color="auto"/>
              <w:right w:val="single" w:sz="4" w:space="0" w:color="auto"/>
            </w:tcBorders>
            <w:hideMark/>
          </w:tcPr>
          <w:p w14:paraId="6AA0E2C1"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3928089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FDD5F38"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A9AB830" w14:textId="77777777" w:rsidR="00DC7D59" w:rsidRDefault="00DC7D59">
            <w:pPr>
              <w:pStyle w:val="TAL"/>
              <w:rPr>
                <w:sz w:val="16"/>
              </w:rPr>
            </w:pPr>
            <w:r>
              <w:rPr>
                <w:sz w:val="16"/>
              </w:rPr>
              <w:t>1131</w:t>
            </w:r>
          </w:p>
        </w:tc>
        <w:tc>
          <w:tcPr>
            <w:tcW w:w="237" w:type="pct"/>
            <w:tcBorders>
              <w:top w:val="single" w:sz="4" w:space="0" w:color="auto"/>
              <w:left w:val="single" w:sz="4" w:space="0" w:color="auto"/>
              <w:bottom w:val="single" w:sz="4" w:space="0" w:color="auto"/>
              <w:right w:val="single" w:sz="4" w:space="0" w:color="auto"/>
            </w:tcBorders>
            <w:hideMark/>
          </w:tcPr>
          <w:p w14:paraId="1C990945"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6054B0C"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041CE0E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2EDCE92" w14:textId="77777777" w:rsidR="00DC7D59" w:rsidRDefault="00DC7D59">
            <w:pPr>
              <w:pStyle w:val="TAL"/>
              <w:rPr>
                <w:sz w:val="16"/>
              </w:rPr>
            </w:pPr>
            <w:r>
              <w:rPr>
                <w:sz w:val="16"/>
              </w:rPr>
              <w:t>NBI17</w:t>
            </w:r>
          </w:p>
        </w:tc>
        <w:tc>
          <w:tcPr>
            <w:tcW w:w="420" w:type="pct"/>
            <w:tcBorders>
              <w:top w:val="single" w:sz="4" w:space="0" w:color="auto"/>
              <w:left w:val="single" w:sz="4" w:space="0" w:color="auto"/>
              <w:bottom w:val="single" w:sz="4" w:space="0" w:color="auto"/>
              <w:right w:val="single" w:sz="4" w:space="0" w:color="auto"/>
            </w:tcBorders>
            <w:hideMark/>
          </w:tcPr>
          <w:p w14:paraId="581A9526" w14:textId="77777777" w:rsidR="00DC7D59" w:rsidRDefault="00DC7D59">
            <w:pPr>
              <w:pStyle w:val="TAL"/>
              <w:rPr>
                <w:sz w:val="16"/>
              </w:rPr>
            </w:pPr>
            <w:r>
              <w:rPr>
                <w:sz w:val="16"/>
              </w:rPr>
              <w:t>revised</w:t>
            </w:r>
          </w:p>
        </w:tc>
      </w:tr>
      <w:tr w:rsidR="00DC7D59" w14:paraId="288FBCE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A32FE4E" w14:textId="77777777" w:rsidR="00DC7D59" w:rsidRDefault="00DC7D59">
            <w:pPr>
              <w:pStyle w:val="TAL"/>
              <w:rPr>
                <w:sz w:val="16"/>
              </w:rPr>
            </w:pPr>
            <w:r>
              <w:rPr>
                <w:sz w:val="16"/>
              </w:rPr>
              <w:t>C3-235705</w:t>
            </w:r>
          </w:p>
        </w:tc>
        <w:tc>
          <w:tcPr>
            <w:tcW w:w="1604" w:type="pct"/>
            <w:tcBorders>
              <w:top w:val="single" w:sz="4" w:space="0" w:color="auto"/>
              <w:left w:val="single" w:sz="4" w:space="0" w:color="auto"/>
              <w:bottom w:val="single" w:sz="4" w:space="0" w:color="auto"/>
              <w:right w:val="single" w:sz="4" w:space="0" w:color="auto"/>
            </w:tcBorders>
            <w:hideMark/>
          </w:tcPr>
          <w:p w14:paraId="0152B38E"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5CBF116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90C36FA"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4A5D27C" w14:textId="77777777" w:rsidR="00DC7D59" w:rsidRDefault="00DC7D59">
            <w:pPr>
              <w:pStyle w:val="TAL"/>
              <w:rPr>
                <w:sz w:val="16"/>
              </w:rPr>
            </w:pPr>
            <w:r>
              <w:rPr>
                <w:sz w:val="16"/>
              </w:rPr>
              <w:t>1132</w:t>
            </w:r>
          </w:p>
        </w:tc>
        <w:tc>
          <w:tcPr>
            <w:tcW w:w="237" w:type="pct"/>
            <w:tcBorders>
              <w:top w:val="single" w:sz="4" w:space="0" w:color="auto"/>
              <w:left w:val="single" w:sz="4" w:space="0" w:color="auto"/>
              <w:bottom w:val="single" w:sz="4" w:space="0" w:color="auto"/>
              <w:right w:val="single" w:sz="4" w:space="0" w:color="auto"/>
            </w:tcBorders>
            <w:hideMark/>
          </w:tcPr>
          <w:p w14:paraId="7888CBB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2FB2DA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91420BC"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4438B2CD" w14:textId="77777777" w:rsidR="00DC7D59" w:rsidRDefault="00DC7D59">
            <w:pPr>
              <w:pStyle w:val="TAL"/>
              <w:rPr>
                <w:sz w:val="16"/>
              </w:rPr>
            </w:pPr>
            <w:r>
              <w:rPr>
                <w:sz w:val="16"/>
              </w:rPr>
              <w:t>NBI17</w:t>
            </w:r>
          </w:p>
        </w:tc>
        <w:tc>
          <w:tcPr>
            <w:tcW w:w="420" w:type="pct"/>
            <w:tcBorders>
              <w:top w:val="single" w:sz="4" w:space="0" w:color="auto"/>
              <w:left w:val="single" w:sz="4" w:space="0" w:color="auto"/>
              <w:bottom w:val="single" w:sz="4" w:space="0" w:color="auto"/>
              <w:right w:val="single" w:sz="4" w:space="0" w:color="auto"/>
            </w:tcBorders>
            <w:hideMark/>
          </w:tcPr>
          <w:p w14:paraId="4E302888" w14:textId="77777777" w:rsidR="00DC7D59" w:rsidRDefault="00DC7D59">
            <w:pPr>
              <w:pStyle w:val="TAL"/>
              <w:rPr>
                <w:sz w:val="16"/>
              </w:rPr>
            </w:pPr>
            <w:r>
              <w:rPr>
                <w:sz w:val="16"/>
              </w:rPr>
              <w:t>revised</w:t>
            </w:r>
          </w:p>
        </w:tc>
      </w:tr>
      <w:tr w:rsidR="00DC7D59" w14:paraId="11C8887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D4DC48D" w14:textId="77777777" w:rsidR="00DC7D59" w:rsidRDefault="00DC7D59">
            <w:pPr>
              <w:pStyle w:val="TAL"/>
              <w:rPr>
                <w:sz w:val="16"/>
              </w:rPr>
            </w:pPr>
            <w:r>
              <w:rPr>
                <w:sz w:val="16"/>
              </w:rPr>
              <w:t>C3-235706</w:t>
            </w:r>
          </w:p>
        </w:tc>
        <w:tc>
          <w:tcPr>
            <w:tcW w:w="1604" w:type="pct"/>
            <w:tcBorders>
              <w:top w:val="single" w:sz="4" w:space="0" w:color="auto"/>
              <w:left w:val="single" w:sz="4" w:space="0" w:color="auto"/>
              <w:bottom w:val="single" w:sz="4" w:space="0" w:color="auto"/>
              <w:right w:val="single" w:sz="4" w:space="0" w:color="auto"/>
            </w:tcBorders>
            <w:hideMark/>
          </w:tcPr>
          <w:p w14:paraId="1B7A33A3" w14:textId="77777777" w:rsidR="00DC7D59" w:rsidRDefault="00DC7D59">
            <w:pPr>
              <w:pStyle w:val="TAL"/>
              <w:rPr>
                <w:sz w:val="16"/>
              </w:rPr>
            </w:pPr>
            <w:r>
              <w:rPr>
                <w:sz w:val="16"/>
              </w:rPr>
              <w:t>Complete the definition of the MBS assistance information provisioning</w:t>
            </w:r>
          </w:p>
        </w:tc>
        <w:tc>
          <w:tcPr>
            <w:tcW w:w="515" w:type="pct"/>
            <w:tcBorders>
              <w:top w:val="single" w:sz="4" w:space="0" w:color="auto"/>
              <w:left w:val="single" w:sz="4" w:space="0" w:color="auto"/>
              <w:bottom w:val="single" w:sz="4" w:space="0" w:color="auto"/>
              <w:right w:val="single" w:sz="4" w:space="0" w:color="auto"/>
            </w:tcBorders>
            <w:hideMark/>
          </w:tcPr>
          <w:p w14:paraId="3A1BA299" w14:textId="77777777" w:rsidR="00DC7D59" w:rsidRDefault="00DC7D59">
            <w:pPr>
              <w:pStyle w:val="TAL"/>
              <w:rPr>
                <w:sz w:val="16"/>
              </w:rPr>
            </w:pPr>
            <w:r>
              <w:rPr>
                <w:sz w:val="16"/>
              </w:rPr>
              <w:t>Huawei, Nokia, Nokia Shanghai Bell, Ericsson</w:t>
            </w:r>
          </w:p>
        </w:tc>
        <w:tc>
          <w:tcPr>
            <w:tcW w:w="306" w:type="pct"/>
            <w:tcBorders>
              <w:top w:val="single" w:sz="4" w:space="0" w:color="auto"/>
              <w:left w:val="single" w:sz="4" w:space="0" w:color="auto"/>
              <w:bottom w:val="single" w:sz="4" w:space="0" w:color="auto"/>
              <w:right w:val="single" w:sz="4" w:space="0" w:color="auto"/>
            </w:tcBorders>
            <w:hideMark/>
          </w:tcPr>
          <w:p w14:paraId="51398BC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7B3C348" w14:textId="77777777" w:rsidR="00DC7D59" w:rsidRDefault="00DC7D59">
            <w:pPr>
              <w:pStyle w:val="TAL"/>
              <w:rPr>
                <w:sz w:val="16"/>
              </w:rPr>
            </w:pPr>
            <w:r>
              <w:rPr>
                <w:sz w:val="16"/>
              </w:rPr>
              <w:t>1052</w:t>
            </w:r>
          </w:p>
        </w:tc>
        <w:tc>
          <w:tcPr>
            <w:tcW w:w="237" w:type="pct"/>
            <w:tcBorders>
              <w:top w:val="single" w:sz="4" w:space="0" w:color="auto"/>
              <w:left w:val="single" w:sz="4" w:space="0" w:color="auto"/>
              <w:bottom w:val="single" w:sz="4" w:space="0" w:color="auto"/>
              <w:right w:val="single" w:sz="4" w:space="0" w:color="auto"/>
            </w:tcBorders>
            <w:hideMark/>
          </w:tcPr>
          <w:p w14:paraId="36577C45"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5547381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8406A3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A382E07" w14:textId="77777777" w:rsidR="00DC7D59" w:rsidRDefault="00DC7D59">
            <w:pPr>
              <w:pStyle w:val="TAL"/>
              <w:rPr>
                <w:sz w:val="16"/>
              </w:rPr>
            </w:pPr>
            <w:r>
              <w:rPr>
                <w:sz w:val="16"/>
              </w:rPr>
              <w:t>5MBS_Ph2</w:t>
            </w:r>
          </w:p>
        </w:tc>
        <w:tc>
          <w:tcPr>
            <w:tcW w:w="420" w:type="pct"/>
            <w:tcBorders>
              <w:top w:val="single" w:sz="4" w:space="0" w:color="auto"/>
              <w:left w:val="single" w:sz="4" w:space="0" w:color="auto"/>
              <w:bottom w:val="single" w:sz="4" w:space="0" w:color="auto"/>
              <w:right w:val="single" w:sz="4" w:space="0" w:color="auto"/>
            </w:tcBorders>
            <w:hideMark/>
          </w:tcPr>
          <w:p w14:paraId="684A9F27" w14:textId="77777777" w:rsidR="00DC7D59" w:rsidRDefault="00DC7D59">
            <w:pPr>
              <w:pStyle w:val="TAL"/>
              <w:rPr>
                <w:sz w:val="16"/>
              </w:rPr>
            </w:pPr>
            <w:r>
              <w:rPr>
                <w:sz w:val="16"/>
              </w:rPr>
              <w:t>agreed</w:t>
            </w:r>
          </w:p>
        </w:tc>
      </w:tr>
      <w:tr w:rsidR="00DC7D59" w14:paraId="633E592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528FDC6" w14:textId="77777777" w:rsidR="00DC7D59" w:rsidRDefault="00DC7D59">
            <w:pPr>
              <w:pStyle w:val="TAL"/>
              <w:rPr>
                <w:sz w:val="16"/>
              </w:rPr>
            </w:pPr>
            <w:r>
              <w:rPr>
                <w:sz w:val="16"/>
              </w:rPr>
              <w:t>C3-235707</w:t>
            </w:r>
          </w:p>
        </w:tc>
        <w:tc>
          <w:tcPr>
            <w:tcW w:w="1604" w:type="pct"/>
            <w:tcBorders>
              <w:top w:val="single" w:sz="4" w:space="0" w:color="auto"/>
              <w:left w:val="single" w:sz="4" w:space="0" w:color="auto"/>
              <w:bottom w:val="single" w:sz="4" w:space="0" w:color="auto"/>
              <w:right w:val="single" w:sz="4" w:space="0" w:color="auto"/>
            </w:tcBorders>
            <w:hideMark/>
          </w:tcPr>
          <w:p w14:paraId="209C7105"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2CA8895C"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58AA5F45" w14:textId="77777777" w:rsidR="00DC7D59" w:rsidRDefault="00DC7D59">
            <w:pPr>
              <w:pStyle w:val="TAL"/>
              <w:rPr>
                <w:sz w:val="16"/>
              </w:rPr>
            </w:pPr>
            <w:r>
              <w:rPr>
                <w:sz w:val="16"/>
              </w:rPr>
              <w:t>29,508</w:t>
            </w:r>
          </w:p>
        </w:tc>
        <w:tc>
          <w:tcPr>
            <w:tcW w:w="248" w:type="pct"/>
            <w:tcBorders>
              <w:top w:val="single" w:sz="4" w:space="0" w:color="auto"/>
              <w:left w:val="single" w:sz="4" w:space="0" w:color="auto"/>
              <w:bottom w:val="single" w:sz="4" w:space="0" w:color="auto"/>
              <w:right w:val="single" w:sz="4" w:space="0" w:color="auto"/>
            </w:tcBorders>
            <w:hideMark/>
          </w:tcPr>
          <w:p w14:paraId="1B15B389" w14:textId="77777777" w:rsidR="00DC7D59" w:rsidRDefault="00DC7D59">
            <w:pPr>
              <w:pStyle w:val="TAL"/>
              <w:rPr>
                <w:sz w:val="16"/>
              </w:rPr>
            </w:pPr>
            <w:r>
              <w:rPr>
                <w:sz w:val="16"/>
              </w:rPr>
              <w:t>242</w:t>
            </w:r>
          </w:p>
        </w:tc>
        <w:tc>
          <w:tcPr>
            <w:tcW w:w="237" w:type="pct"/>
            <w:tcBorders>
              <w:top w:val="single" w:sz="4" w:space="0" w:color="auto"/>
              <w:left w:val="single" w:sz="4" w:space="0" w:color="auto"/>
              <w:bottom w:val="single" w:sz="4" w:space="0" w:color="auto"/>
              <w:right w:val="single" w:sz="4" w:space="0" w:color="auto"/>
            </w:tcBorders>
            <w:hideMark/>
          </w:tcPr>
          <w:p w14:paraId="2A953D9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A69049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9E16E1E"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084A5243" w14:textId="77777777" w:rsidR="00DC7D59" w:rsidRDefault="00DC7D59">
            <w:pPr>
              <w:pStyle w:val="TAL"/>
              <w:rPr>
                <w:sz w:val="16"/>
              </w:rPr>
            </w:pPr>
            <w:r>
              <w:rPr>
                <w:sz w:val="16"/>
              </w:rPr>
              <w:t>5GS_Ph1-CT</w:t>
            </w:r>
          </w:p>
        </w:tc>
        <w:tc>
          <w:tcPr>
            <w:tcW w:w="420" w:type="pct"/>
            <w:tcBorders>
              <w:top w:val="single" w:sz="4" w:space="0" w:color="auto"/>
              <w:left w:val="single" w:sz="4" w:space="0" w:color="auto"/>
              <w:bottom w:val="single" w:sz="4" w:space="0" w:color="auto"/>
              <w:right w:val="single" w:sz="4" w:space="0" w:color="auto"/>
            </w:tcBorders>
            <w:hideMark/>
          </w:tcPr>
          <w:p w14:paraId="26429441" w14:textId="77777777" w:rsidR="00DC7D59" w:rsidRDefault="00DC7D59">
            <w:pPr>
              <w:pStyle w:val="TAL"/>
              <w:rPr>
                <w:sz w:val="16"/>
              </w:rPr>
            </w:pPr>
            <w:r>
              <w:rPr>
                <w:sz w:val="16"/>
              </w:rPr>
              <w:t>agreed</w:t>
            </w:r>
          </w:p>
        </w:tc>
      </w:tr>
      <w:tr w:rsidR="00DC7D59" w14:paraId="3215986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9EE26D2" w14:textId="77777777" w:rsidR="00DC7D59" w:rsidRDefault="00DC7D59">
            <w:pPr>
              <w:pStyle w:val="TAL"/>
              <w:rPr>
                <w:sz w:val="16"/>
              </w:rPr>
            </w:pPr>
            <w:r>
              <w:rPr>
                <w:sz w:val="16"/>
              </w:rPr>
              <w:t>C3-235708</w:t>
            </w:r>
          </w:p>
        </w:tc>
        <w:tc>
          <w:tcPr>
            <w:tcW w:w="1604" w:type="pct"/>
            <w:tcBorders>
              <w:top w:val="single" w:sz="4" w:space="0" w:color="auto"/>
              <w:left w:val="single" w:sz="4" w:space="0" w:color="auto"/>
              <w:bottom w:val="single" w:sz="4" w:space="0" w:color="auto"/>
              <w:right w:val="single" w:sz="4" w:space="0" w:color="auto"/>
            </w:tcBorders>
            <w:hideMark/>
          </w:tcPr>
          <w:p w14:paraId="70542C57"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6835EE94"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780E9009"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61B8952A" w14:textId="77777777" w:rsidR="00DC7D59" w:rsidRDefault="00DC7D59">
            <w:pPr>
              <w:pStyle w:val="TAL"/>
              <w:rPr>
                <w:sz w:val="16"/>
              </w:rPr>
            </w:pPr>
            <w:r>
              <w:rPr>
                <w:sz w:val="16"/>
              </w:rPr>
              <w:t>470</w:t>
            </w:r>
          </w:p>
        </w:tc>
        <w:tc>
          <w:tcPr>
            <w:tcW w:w="237" w:type="pct"/>
            <w:tcBorders>
              <w:top w:val="single" w:sz="4" w:space="0" w:color="auto"/>
              <w:left w:val="single" w:sz="4" w:space="0" w:color="auto"/>
              <w:bottom w:val="single" w:sz="4" w:space="0" w:color="auto"/>
              <w:right w:val="single" w:sz="4" w:space="0" w:color="auto"/>
            </w:tcBorders>
            <w:hideMark/>
          </w:tcPr>
          <w:p w14:paraId="013F5BA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6ACD98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0212C03"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73A26819" w14:textId="77777777" w:rsidR="00DC7D59" w:rsidRDefault="00DC7D59">
            <w:pPr>
              <w:pStyle w:val="TAL"/>
              <w:rPr>
                <w:sz w:val="16"/>
              </w:rPr>
            </w:pPr>
            <w:r>
              <w:rPr>
                <w:sz w:val="16"/>
              </w:rPr>
              <w:t>eV2XARC, TEI17, TEI17_DCAMP</w:t>
            </w:r>
          </w:p>
        </w:tc>
        <w:tc>
          <w:tcPr>
            <w:tcW w:w="420" w:type="pct"/>
            <w:tcBorders>
              <w:top w:val="single" w:sz="4" w:space="0" w:color="auto"/>
              <w:left w:val="single" w:sz="4" w:space="0" w:color="auto"/>
              <w:bottom w:val="single" w:sz="4" w:space="0" w:color="auto"/>
              <w:right w:val="single" w:sz="4" w:space="0" w:color="auto"/>
            </w:tcBorders>
            <w:hideMark/>
          </w:tcPr>
          <w:p w14:paraId="38806E56" w14:textId="77777777" w:rsidR="00DC7D59" w:rsidRDefault="00DC7D59">
            <w:pPr>
              <w:pStyle w:val="TAL"/>
              <w:rPr>
                <w:sz w:val="16"/>
              </w:rPr>
            </w:pPr>
            <w:r>
              <w:rPr>
                <w:sz w:val="16"/>
              </w:rPr>
              <w:t>agreed</w:t>
            </w:r>
          </w:p>
        </w:tc>
      </w:tr>
      <w:tr w:rsidR="00DC7D59" w14:paraId="60F77B9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84AC58" w14:textId="77777777" w:rsidR="00DC7D59" w:rsidRDefault="00DC7D59">
            <w:pPr>
              <w:pStyle w:val="TAL"/>
              <w:rPr>
                <w:sz w:val="16"/>
              </w:rPr>
            </w:pPr>
            <w:r>
              <w:rPr>
                <w:sz w:val="16"/>
              </w:rPr>
              <w:t>C3-235709</w:t>
            </w:r>
          </w:p>
        </w:tc>
        <w:tc>
          <w:tcPr>
            <w:tcW w:w="1604" w:type="pct"/>
            <w:tcBorders>
              <w:top w:val="single" w:sz="4" w:space="0" w:color="auto"/>
              <w:left w:val="single" w:sz="4" w:space="0" w:color="auto"/>
              <w:bottom w:val="single" w:sz="4" w:space="0" w:color="auto"/>
              <w:right w:val="single" w:sz="4" w:space="0" w:color="auto"/>
            </w:tcBorders>
            <w:hideMark/>
          </w:tcPr>
          <w:p w14:paraId="59D46849" w14:textId="77777777" w:rsidR="00DC7D59" w:rsidRDefault="00DC7D59">
            <w:pPr>
              <w:pStyle w:val="TAL"/>
              <w:rPr>
                <w:sz w:val="16"/>
              </w:rPr>
            </w:pPr>
            <w:r>
              <w:rPr>
                <w:sz w:val="16"/>
              </w:rPr>
              <w:t xml:space="preserve">Authorization code flow for resource owner-aware northbound </w:t>
            </w:r>
            <w:proofErr w:type="spellStart"/>
            <w:r>
              <w:rPr>
                <w:sz w:val="16"/>
              </w:rPr>
              <w:t>api</w:t>
            </w:r>
            <w:proofErr w:type="spellEnd"/>
            <w:r>
              <w:rPr>
                <w:sz w:val="16"/>
              </w:rPr>
              <w:t xml:space="preserve"> access</w:t>
            </w:r>
          </w:p>
        </w:tc>
        <w:tc>
          <w:tcPr>
            <w:tcW w:w="515" w:type="pct"/>
            <w:tcBorders>
              <w:top w:val="single" w:sz="4" w:space="0" w:color="auto"/>
              <w:left w:val="single" w:sz="4" w:space="0" w:color="auto"/>
              <w:bottom w:val="single" w:sz="4" w:space="0" w:color="auto"/>
              <w:right w:val="single" w:sz="4" w:space="0" w:color="auto"/>
            </w:tcBorders>
            <w:hideMark/>
          </w:tcPr>
          <w:p w14:paraId="44B19AD4" w14:textId="77777777" w:rsidR="00DC7D59" w:rsidRDefault="00DC7D59">
            <w:pPr>
              <w:pStyle w:val="TAL"/>
              <w:rPr>
                <w:sz w:val="16"/>
              </w:rPr>
            </w:pPr>
            <w:r>
              <w:rPr>
                <w:sz w:val="16"/>
              </w:rPr>
              <w:t>CT3</w:t>
            </w:r>
          </w:p>
        </w:tc>
        <w:tc>
          <w:tcPr>
            <w:tcW w:w="306" w:type="pct"/>
            <w:tcBorders>
              <w:top w:val="single" w:sz="4" w:space="0" w:color="auto"/>
              <w:left w:val="single" w:sz="4" w:space="0" w:color="auto"/>
              <w:bottom w:val="single" w:sz="4" w:space="0" w:color="auto"/>
              <w:right w:val="single" w:sz="4" w:space="0" w:color="auto"/>
            </w:tcBorders>
            <w:hideMark/>
          </w:tcPr>
          <w:p w14:paraId="6C8D81F1"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0BBEECF8" w14:textId="77777777" w:rsidR="00DC7D59" w:rsidRDefault="00DC7D59">
            <w:pPr>
              <w:pStyle w:val="TAL"/>
              <w:rPr>
                <w:sz w:val="16"/>
              </w:rPr>
            </w:pPr>
            <w:r>
              <w:rPr>
                <w:sz w:val="16"/>
              </w:rPr>
              <w:t>312</w:t>
            </w:r>
          </w:p>
        </w:tc>
        <w:tc>
          <w:tcPr>
            <w:tcW w:w="237" w:type="pct"/>
            <w:tcBorders>
              <w:top w:val="single" w:sz="4" w:space="0" w:color="auto"/>
              <w:left w:val="single" w:sz="4" w:space="0" w:color="auto"/>
              <w:bottom w:val="single" w:sz="4" w:space="0" w:color="auto"/>
              <w:right w:val="single" w:sz="4" w:space="0" w:color="auto"/>
            </w:tcBorders>
            <w:hideMark/>
          </w:tcPr>
          <w:p w14:paraId="3695A7A8"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264DAF6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D4EADF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E743193"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6A9E9643" w14:textId="77777777" w:rsidR="00DC7D59" w:rsidRDefault="00DC7D59">
            <w:pPr>
              <w:pStyle w:val="TAL"/>
              <w:rPr>
                <w:sz w:val="16"/>
              </w:rPr>
            </w:pPr>
            <w:r>
              <w:rPr>
                <w:sz w:val="16"/>
              </w:rPr>
              <w:t>agreed</w:t>
            </w:r>
          </w:p>
        </w:tc>
      </w:tr>
      <w:tr w:rsidR="00DC7D59" w14:paraId="70EF7CD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14CC48B" w14:textId="77777777" w:rsidR="00DC7D59" w:rsidRDefault="00DC7D59">
            <w:pPr>
              <w:pStyle w:val="TAL"/>
              <w:rPr>
                <w:sz w:val="16"/>
              </w:rPr>
            </w:pPr>
            <w:r>
              <w:rPr>
                <w:sz w:val="16"/>
              </w:rPr>
              <w:t>C3-235710</w:t>
            </w:r>
          </w:p>
        </w:tc>
        <w:tc>
          <w:tcPr>
            <w:tcW w:w="1604" w:type="pct"/>
            <w:tcBorders>
              <w:top w:val="single" w:sz="4" w:space="0" w:color="auto"/>
              <w:left w:val="single" w:sz="4" w:space="0" w:color="auto"/>
              <w:bottom w:val="single" w:sz="4" w:space="0" w:color="auto"/>
              <w:right w:val="single" w:sz="4" w:space="0" w:color="auto"/>
            </w:tcBorders>
            <w:hideMark/>
          </w:tcPr>
          <w:p w14:paraId="491CD1ED" w14:textId="77777777" w:rsidR="00DC7D59" w:rsidRDefault="00DC7D59">
            <w:pPr>
              <w:pStyle w:val="TAL"/>
              <w:rPr>
                <w:sz w:val="16"/>
              </w:rPr>
            </w:pPr>
            <w:r>
              <w:rPr>
                <w:sz w:val="16"/>
              </w:rPr>
              <w:t>Update authorization obtaining part to support resource owner-aware northbound API access</w:t>
            </w:r>
          </w:p>
        </w:tc>
        <w:tc>
          <w:tcPr>
            <w:tcW w:w="515" w:type="pct"/>
            <w:tcBorders>
              <w:top w:val="single" w:sz="4" w:space="0" w:color="auto"/>
              <w:left w:val="single" w:sz="4" w:space="0" w:color="auto"/>
              <w:bottom w:val="single" w:sz="4" w:space="0" w:color="auto"/>
              <w:right w:val="single" w:sz="4" w:space="0" w:color="auto"/>
            </w:tcBorders>
            <w:hideMark/>
          </w:tcPr>
          <w:p w14:paraId="71AE4B3C" w14:textId="77777777" w:rsidR="00DC7D59" w:rsidRDefault="00DC7D59">
            <w:pPr>
              <w:pStyle w:val="TAL"/>
              <w:rPr>
                <w:sz w:val="16"/>
              </w:rPr>
            </w:pPr>
            <w:r>
              <w:rPr>
                <w:sz w:val="16"/>
              </w:rPr>
              <w:t>Xiaomi</w:t>
            </w:r>
          </w:p>
        </w:tc>
        <w:tc>
          <w:tcPr>
            <w:tcW w:w="306" w:type="pct"/>
            <w:tcBorders>
              <w:top w:val="single" w:sz="4" w:space="0" w:color="auto"/>
              <w:left w:val="single" w:sz="4" w:space="0" w:color="auto"/>
              <w:bottom w:val="single" w:sz="4" w:space="0" w:color="auto"/>
              <w:right w:val="single" w:sz="4" w:space="0" w:color="auto"/>
            </w:tcBorders>
            <w:hideMark/>
          </w:tcPr>
          <w:p w14:paraId="46892A58"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172A3B07" w14:textId="77777777" w:rsidR="00DC7D59" w:rsidRDefault="00DC7D59">
            <w:pPr>
              <w:pStyle w:val="TAL"/>
              <w:rPr>
                <w:sz w:val="16"/>
              </w:rPr>
            </w:pPr>
            <w:r>
              <w:rPr>
                <w:sz w:val="16"/>
              </w:rPr>
              <w:t>313</w:t>
            </w:r>
          </w:p>
        </w:tc>
        <w:tc>
          <w:tcPr>
            <w:tcW w:w="237" w:type="pct"/>
            <w:tcBorders>
              <w:top w:val="single" w:sz="4" w:space="0" w:color="auto"/>
              <w:left w:val="single" w:sz="4" w:space="0" w:color="auto"/>
              <w:bottom w:val="single" w:sz="4" w:space="0" w:color="auto"/>
              <w:right w:val="single" w:sz="4" w:space="0" w:color="auto"/>
            </w:tcBorders>
            <w:hideMark/>
          </w:tcPr>
          <w:p w14:paraId="4A2732D7"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5CD63DE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211413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B00090B"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1B679C9A" w14:textId="77777777" w:rsidR="00DC7D59" w:rsidRDefault="00DC7D59">
            <w:pPr>
              <w:pStyle w:val="TAL"/>
              <w:rPr>
                <w:sz w:val="16"/>
              </w:rPr>
            </w:pPr>
            <w:r>
              <w:rPr>
                <w:sz w:val="16"/>
              </w:rPr>
              <w:t>agreed</w:t>
            </w:r>
          </w:p>
        </w:tc>
      </w:tr>
      <w:tr w:rsidR="00DC7D59" w14:paraId="19AB0C1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E95F79D" w14:textId="77777777" w:rsidR="00DC7D59" w:rsidRDefault="00DC7D59">
            <w:pPr>
              <w:pStyle w:val="TAL"/>
              <w:rPr>
                <w:sz w:val="16"/>
              </w:rPr>
            </w:pPr>
            <w:r>
              <w:rPr>
                <w:sz w:val="16"/>
              </w:rPr>
              <w:t>C3-235711</w:t>
            </w:r>
          </w:p>
        </w:tc>
        <w:tc>
          <w:tcPr>
            <w:tcW w:w="1604" w:type="pct"/>
            <w:tcBorders>
              <w:top w:val="single" w:sz="4" w:space="0" w:color="auto"/>
              <w:left w:val="single" w:sz="4" w:space="0" w:color="auto"/>
              <w:bottom w:val="single" w:sz="4" w:space="0" w:color="auto"/>
              <w:right w:val="single" w:sz="4" w:space="0" w:color="auto"/>
            </w:tcBorders>
            <w:hideMark/>
          </w:tcPr>
          <w:p w14:paraId="4A4906E5" w14:textId="77777777" w:rsidR="00DC7D59" w:rsidRDefault="00DC7D59">
            <w:pPr>
              <w:pStyle w:val="TAL"/>
              <w:rPr>
                <w:sz w:val="16"/>
              </w:rPr>
            </w:pPr>
            <w:r>
              <w:rPr>
                <w:sz w:val="16"/>
              </w:rPr>
              <w:t xml:space="preserve">Update </w:t>
            </w:r>
            <w:proofErr w:type="spellStart"/>
            <w:r>
              <w:rPr>
                <w:sz w:val="16"/>
              </w:rPr>
              <w:t>securitymethod</w:t>
            </w:r>
            <w:proofErr w:type="spellEnd"/>
            <w:r>
              <w:rPr>
                <w:sz w:val="16"/>
              </w:rPr>
              <w:t xml:space="preserve"> data type for Resource owner-aware northbound API access</w:t>
            </w:r>
          </w:p>
        </w:tc>
        <w:tc>
          <w:tcPr>
            <w:tcW w:w="515" w:type="pct"/>
            <w:tcBorders>
              <w:top w:val="single" w:sz="4" w:space="0" w:color="auto"/>
              <w:left w:val="single" w:sz="4" w:space="0" w:color="auto"/>
              <w:bottom w:val="single" w:sz="4" w:space="0" w:color="auto"/>
              <w:right w:val="single" w:sz="4" w:space="0" w:color="auto"/>
            </w:tcBorders>
            <w:hideMark/>
          </w:tcPr>
          <w:p w14:paraId="6E9A5641" w14:textId="77777777" w:rsidR="00DC7D59" w:rsidRDefault="00DC7D59">
            <w:pPr>
              <w:pStyle w:val="TAL"/>
              <w:rPr>
                <w:sz w:val="16"/>
              </w:rPr>
            </w:pPr>
            <w:r>
              <w:rPr>
                <w:sz w:val="16"/>
              </w:rPr>
              <w:t>CT3</w:t>
            </w:r>
          </w:p>
        </w:tc>
        <w:tc>
          <w:tcPr>
            <w:tcW w:w="306" w:type="pct"/>
            <w:tcBorders>
              <w:top w:val="single" w:sz="4" w:space="0" w:color="auto"/>
              <w:left w:val="single" w:sz="4" w:space="0" w:color="auto"/>
              <w:bottom w:val="single" w:sz="4" w:space="0" w:color="auto"/>
              <w:right w:val="single" w:sz="4" w:space="0" w:color="auto"/>
            </w:tcBorders>
            <w:hideMark/>
          </w:tcPr>
          <w:p w14:paraId="31EBFE5D"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458A0E47" w14:textId="77777777" w:rsidR="00DC7D59" w:rsidRDefault="00DC7D59">
            <w:pPr>
              <w:pStyle w:val="TAL"/>
              <w:rPr>
                <w:sz w:val="16"/>
              </w:rPr>
            </w:pPr>
            <w:r>
              <w:rPr>
                <w:sz w:val="16"/>
              </w:rPr>
              <w:t>314</w:t>
            </w:r>
          </w:p>
        </w:tc>
        <w:tc>
          <w:tcPr>
            <w:tcW w:w="237" w:type="pct"/>
            <w:tcBorders>
              <w:top w:val="single" w:sz="4" w:space="0" w:color="auto"/>
              <w:left w:val="single" w:sz="4" w:space="0" w:color="auto"/>
              <w:bottom w:val="single" w:sz="4" w:space="0" w:color="auto"/>
              <w:right w:val="single" w:sz="4" w:space="0" w:color="auto"/>
            </w:tcBorders>
            <w:hideMark/>
          </w:tcPr>
          <w:p w14:paraId="5C528120"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64307F7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396E61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F054BAE"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493537D0" w14:textId="77777777" w:rsidR="00DC7D59" w:rsidRDefault="00DC7D59">
            <w:pPr>
              <w:pStyle w:val="TAL"/>
              <w:rPr>
                <w:sz w:val="16"/>
              </w:rPr>
            </w:pPr>
            <w:r>
              <w:rPr>
                <w:sz w:val="16"/>
              </w:rPr>
              <w:t>agreed</w:t>
            </w:r>
          </w:p>
        </w:tc>
      </w:tr>
      <w:tr w:rsidR="00DC7D59" w14:paraId="1ED5A4B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1FBACEA" w14:textId="77777777" w:rsidR="00DC7D59" w:rsidRDefault="00DC7D59">
            <w:pPr>
              <w:pStyle w:val="TAL"/>
              <w:rPr>
                <w:sz w:val="16"/>
              </w:rPr>
            </w:pPr>
            <w:r>
              <w:rPr>
                <w:sz w:val="16"/>
              </w:rPr>
              <w:t>C3-235712</w:t>
            </w:r>
          </w:p>
        </w:tc>
        <w:tc>
          <w:tcPr>
            <w:tcW w:w="1604" w:type="pct"/>
            <w:tcBorders>
              <w:top w:val="single" w:sz="4" w:space="0" w:color="auto"/>
              <w:left w:val="single" w:sz="4" w:space="0" w:color="auto"/>
              <w:bottom w:val="single" w:sz="4" w:space="0" w:color="auto"/>
              <w:right w:val="single" w:sz="4" w:space="0" w:color="auto"/>
            </w:tcBorders>
            <w:hideMark/>
          </w:tcPr>
          <w:p w14:paraId="3F256FB0" w14:textId="77777777" w:rsidR="00DC7D59" w:rsidRDefault="00DC7D59">
            <w:pPr>
              <w:pStyle w:val="TAL"/>
              <w:rPr>
                <w:sz w:val="16"/>
              </w:rPr>
            </w:pPr>
            <w:r>
              <w:rPr>
                <w:sz w:val="16"/>
              </w:rPr>
              <w:t xml:space="preserve">Correction to </w:t>
            </w:r>
            <w:proofErr w:type="spellStart"/>
            <w:r>
              <w:rPr>
                <w:sz w:val="16"/>
              </w:rPr>
              <w:t>MLModelManagement_StorageRequest</w:t>
            </w:r>
            <w:proofErr w:type="spellEnd"/>
            <w:r>
              <w:rPr>
                <w:sz w:val="16"/>
              </w:rPr>
              <w:t xml:space="preserve"> service operation</w:t>
            </w:r>
          </w:p>
        </w:tc>
        <w:tc>
          <w:tcPr>
            <w:tcW w:w="515" w:type="pct"/>
            <w:tcBorders>
              <w:top w:val="single" w:sz="4" w:space="0" w:color="auto"/>
              <w:left w:val="single" w:sz="4" w:space="0" w:color="auto"/>
              <w:bottom w:val="single" w:sz="4" w:space="0" w:color="auto"/>
              <w:right w:val="single" w:sz="4" w:space="0" w:color="auto"/>
            </w:tcBorders>
            <w:hideMark/>
          </w:tcPr>
          <w:p w14:paraId="1A3A953F" w14:textId="77777777" w:rsidR="00DC7D59" w:rsidRDefault="00DC7D59">
            <w:pPr>
              <w:pStyle w:val="TAL"/>
              <w:rPr>
                <w:sz w:val="16"/>
              </w:rPr>
            </w:pPr>
            <w:r>
              <w:rPr>
                <w:sz w:val="16"/>
              </w:rPr>
              <w:t>Intel,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47C515A" w14:textId="77777777" w:rsidR="00DC7D59" w:rsidRDefault="00DC7D59">
            <w:pPr>
              <w:pStyle w:val="TAL"/>
              <w:rPr>
                <w:sz w:val="16"/>
              </w:rPr>
            </w:pPr>
            <w:r>
              <w:rPr>
                <w:sz w:val="16"/>
              </w:rPr>
              <w:t>29,575</w:t>
            </w:r>
          </w:p>
        </w:tc>
        <w:tc>
          <w:tcPr>
            <w:tcW w:w="248" w:type="pct"/>
            <w:tcBorders>
              <w:top w:val="single" w:sz="4" w:space="0" w:color="auto"/>
              <w:left w:val="single" w:sz="4" w:space="0" w:color="auto"/>
              <w:bottom w:val="single" w:sz="4" w:space="0" w:color="auto"/>
              <w:right w:val="single" w:sz="4" w:space="0" w:color="auto"/>
            </w:tcBorders>
            <w:hideMark/>
          </w:tcPr>
          <w:p w14:paraId="4049BDC4" w14:textId="77777777" w:rsidR="00DC7D59" w:rsidRDefault="00DC7D59">
            <w:pPr>
              <w:pStyle w:val="TAL"/>
              <w:rPr>
                <w:sz w:val="16"/>
              </w:rPr>
            </w:pPr>
            <w:r>
              <w:rPr>
                <w:sz w:val="16"/>
              </w:rPr>
              <w:t>71</w:t>
            </w:r>
          </w:p>
        </w:tc>
        <w:tc>
          <w:tcPr>
            <w:tcW w:w="237" w:type="pct"/>
            <w:tcBorders>
              <w:top w:val="single" w:sz="4" w:space="0" w:color="auto"/>
              <w:left w:val="single" w:sz="4" w:space="0" w:color="auto"/>
              <w:bottom w:val="single" w:sz="4" w:space="0" w:color="auto"/>
              <w:right w:val="single" w:sz="4" w:space="0" w:color="auto"/>
            </w:tcBorders>
            <w:hideMark/>
          </w:tcPr>
          <w:p w14:paraId="6801DA6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A245ED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057F5A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9784922"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769A770A" w14:textId="77777777" w:rsidR="00DC7D59" w:rsidRDefault="00DC7D59">
            <w:pPr>
              <w:pStyle w:val="TAL"/>
              <w:rPr>
                <w:sz w:val="16"/>
              </w:rPr>
            </w:pPr>
            <w:r>
              <w:rPr>
                <w:sz w:val="16"/>
              </w:rPr>
              <w:t>agreed</w:t>
            </w:r>
          </w:p>
        </w:tc>
      </w:tr>
      <w:tr w:rsidR="00DC7D59" w14:paraId="676F249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51D7B92" w14:textId="77777777" w:rsidR="00DC7D59" w:rsidRDefault="00DC7D59">
            <w:pPr>
              <w:pStyle w:val="TAL"/>
              <w:rPr>
                <w:sz w:val="16"/>
              </w:rPr>
            </w:pPr>
            <w:r>
              <w:rPr>
                <w:sz w:val="16"/>
              </w:rPr>
              <w:t>C3-235713</w:t>
            </w:r>
          </w:p>
        </w:tc>
        <w:tc>
          <w:tcPr>
            <w:tcW w:w="1604" w:type="pct"/>
            <w:tcBorders>
              <w:top w:val="single" w:sz="4" w:space="0" w:color="auto"/>
              <w:left w:val="single" w:sz="4" w:space="0" w:color="auto"/>
              <w:bottom w:val="single" w:sz="4" w:space="0" w:color="auto"/>
              <w:right w:val="single" w:sz="4" w:space="0" w:color="auto"/>
            </w:tcBorders>
            <w:hideMark/>
          </w:tcPr>
          <w:p w14:paraId="571A3727" w14:textId="77777777" w:rsidR="00DC7D59" w:rsidRDefault="00DC7D59">
            <w:pPr>
              <w:pStyle w:val="TAL"/>
              <w:rPr>
                <w:sz w:val="16"/>
              </w:rPr>
            </w:pPr>
            <w:r>
              <w:rPr>
                <w:sz w:val="16"/>
              </w:rPr>
              <w:t xml:space="preserve">Notification service operation in the </w:t>
            </w:r>
            <w:proofErr w:type="spellStart"/>
            <w:r>
              <w:rPr>
                <w:sz w:val="16"/>
              </w:rPr>
              <w:t>SS_LocationReporting</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23C2A5F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D65C38D"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440BFBB9" w14:textId="77777777" w:rsidR="00DC7D59" w:rsidRDefault="00DC7D59">
            <w:pPr>
              <w:pStyle w:val="TAL"/>
              <w:rPr>
                <w:sz w:val="16"/>
              </w:rPr>
            </w:pPr>
            <w:r>
              <w:rPr>
                <w:sz w:val="16"/>
              </w:rPr>
              <w:t>208</w:t>
            </w:r>
          </w:p>
        </w:tc>
        <w:tc>
          <w:tcPr>
            <w:tcW w:w="237" w:type="pct"/>
            <w:tcBorders>
              <w:top w:val="single" w:sz="4" w:space="0" w:color="auto"/>
              <w:left w:val="single" w:sz="4" w:space="0" w:color="auto"/>
              <w:bottom w:val="single" w:sz="4" w:space="0" w:color="auto"/>
              <w:right w:val="single" w:sz="4" w:space="0" w:color="auto"/>
            </w:tcBorders>
            <w:hideMark/>
          </w:tcPr>
          <w:p w14:paraId="1AC4B9A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813268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1B9708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21F4F20" w14:textId="77777777" w:rsidR="00DC7D59" w:rsidRDefault="00DC7D59">
            <w:pPr>
              <w:pStyle w:val="TAL"/>
              <w:rPr>
                <w:sz w:val="16"/>
              </w:rPr>
            </w:pPr>
            <w:r>
              <w:rPr>
                <w:sz w:val="16"/>
              </w:rPr>
              <w:t>SEAL, NBI18</w:t>
            </w:r>
          </w:p>
        </w:tc>
        <w:tc>
          <w:tcPr>
            <w:tcW w:w="420" w:type="pct"/>
            <w:tcBorders>
              <w:top w:val="single" w:sz="4" w:space="0" w:color="auto"/>
              <w:left w:val="single" w:sz="4" w:space="0" w:color="auto"/>
              <w:bottom w:val="single" w:sz="4" w:space="0" w:color="auto"/>
              <w:right w:val="single" w:sz="4" w:space="0" w:color="auto"/>
            </w:tcBorders>
            <w:hideMark/>
          </w:tcPr>
          <w:p w14:paraId="262B552B" w14:textId="77777777" w:rsidR="00DC7D59" w:rsidRDefault="00DC7D59">
            <w:pPr>
              <w:pStyle w:val="TAL"/>
              <w:rPr>
                <w:sz w:val="16"/>
              </w:rPr>
            </w:pPr>
            <w:r>
              <w:rPr>
                <w:sz w:val="16"/>
              </w:rPr>
              <w:t>agreed</w:t>
            </w:r>
          </w:p>
        </w:tc>
      </w:tr>
      <w:tr w:rsidR="00DC7D59" w14:paraId="4DEC94C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DDBAA1F" w14:textId="77777777" w:rsidR="00DC7D59" w:rsidRDefault="00DC7D59">
            <w:pPr>
              <w:pStyle w:val="TAL"/>
              <w:rPr>
                <w:sz w:val="16"/>
              </w:rPr>
            </w:pPr>
            <w:r>
              <w:rPr>
                <w:sz w:val="16"/>
              </w:rPr>
              <w:t>C3-235714</w:t>
            </w:r>
          </w:p>
        </w:tc>
        <w:tc>
          <w:tcPr>
            <w:tcW w:w="1604" w:type="pct"/>
            <w:tcBorders>
              <w:top w:val="single" w:sz="4" w:space="0" w:color="auto"/>
              <w:left w:val="single" w:sz="4" w:space="0" w:color="auto"/>
              <w:bottom w:val="single" w:sz="4" w:space="0" w:color="auto"/>
              <w:right w:val="single" w:sz="4" w:space="0" w:color="auto"/>
            </w:tcBorders>
            <w:hideMark/>
          </w:tcPr>
          <w:p w14:paraId="5F1A2500" w14:textId="77777777" w:rsidR="00DC7D59" w:rsidRDefault="00DC7D59">
            <w:pPr>
              <w:pStyle w:val="TAL"/>
              <w:rPr>
                <w:sz w:val="16"/>
              </w:rPr>
            </w:pPr>
            <w:r>
              <w:rPr>
                <w:sz w:val="16"/>
              </w:rPr>
              <w:t>DNAI-EAS Mappings data subset in the UDR</w:t>
            </w:r>
          </w:p>
        </w:tc>
        <w:tc>
          <w:tcPr>
            <w:tcW w:w="515" w:type="pct"/>
            <w:tcBorders>
              <w:top w:val="single" w:sz="4" w:space="0" w:color="auto"/>
              <w:left w:val="single" w:sz="4" w:space="0" w:color="auto"/>
              <w:bottom w:val="single" w:sz="4" w:space="0" w:color="auto"/>
              <w:right w:val="single" w:sz="4" w:space="0" w:color="auto"/>
            </w:tcBorders>
            <w:hideMark/>
          </w:tcPr>
          <w:p w14:paraId="090A649E"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6EC2BF49"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40315512" w14:textId="77777777" w:rsidR="00DC7D59" w:rsidRDefault="00DC7D59">
            <w:pPr>
              <w:pStyle w:val="TAL"/>
              <w:rPr>
                <w:sz w:val="16"/>
              </w:rPr>
            </w:pPr>
            <w:r>
              <w:rPr>
                <w:sz w:val="16"/>
              </w:rPr>
              <w:t>453</w:t>
            </w:r>
          </w:p>
        </w:tc>
        <w:tc>
          <w:tcPr>
            <w:tcW w:w="237" w:type="pct"/>
            <w:tcBorders>
              <w:top w:val="single" w:sz="4" w:space="0" w:color="auto"/>
              <w:left w:val="single" w:sz="4" w:space="0" w:color="auto"/>
              <w:bottom w:val="single" w:sz="4" w:space="0" w:color="auto"/>
              <w:right w:val="single" w:sz="4" w:space="0" w:color="auto"/>
            </w:tcBorders>
            <w:hideMark/>
          </w:tcPr>
          <w:p w14:paraId="3F996FA0"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7C5C300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7AB73C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7848CA8" w14:textId="77777777" w:rsidR="00DC7D59" w:rsidRDefault="00DC7D59">
            <w:pPr>
              <w:pStyle w:val="TAL"/>
              <w:rPr>
                <w:sz w:val="16"/>
              </w:rPr>
            </w:pPr>
            <w:r>
              <w:rPr>
                <w:sz w:val="16"/>
              </w:rPr>
              <w:t>EDGE_Ph2, UPEAS</w:t>
            </w:r>
          </w:p>
        </w:tc>
        <w:tc>
          <w:tcPr>
            <w:tcW w:w="420" w:type="pct"/>
            <w:tcBorders>
              <w:top w:val="single" w:sz="4" w:space="0" w:color="auto"/>
              <w:left w:val="single" w:sz="4" w:space="0" w:color="auto"/>
              <w:bottom w:val="single" w:sz="4" w:space="0" w:color="auto"/>
              <w:right w:val="single" w:sz="4" w:space="0" w:color="auto"/>
            </w:tcBorders>
            <w:hideMark/>
          </w:tcPr>
          <w:p w14:paraId="0314BEE9" w14:textId="77777777" w:rsidR="00DC7D59" w:rsidRDefault="00DC7D59">
            <w:pPr>
              <w:pStyle w:val="TAL"/>
              <w:rPr>
                <w:sz w:val="16"/>
              </w:rPr>
            </w:pPr>
            <w:r>
              <w:rPr>
                <w:sz w:val="16"/>
              </w:rPr>
              <w:t>agreed</w:t>
            </w:r>
          </w:p>
        </w:tc>
      </w:tr>
      <w:tr w:rsidR="00DC7D59" w14:paraId="39711A9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813C574" w14:textId="77777777" w:rsidR="00DC7D59" w:rsidRDefault="00DC7D59">
            <w:pPr>
              <w:pStyle w:val="TAL"/>
              <w:rPr>
                <w:sz w:val="16"/>
              </w:rPr>
            </w:pPr>
            <w:r>
              <w:rPr>
                <w:sz w:val="16"/>
              </w:rPr>
              <w:t>C3-235715</w:t>
            </w:r>
          </w:p>
        </w:tc>
        <w:tc>
          <w:tcPr>
            <w:tcW w:w="1604" w:type="pct"/>
            <w:tcBorders>
              <w:top w:val="single" w:sz="4" w:space="0" w:color="auto"/>
              <w:left w:val="single" w:sz="4" w:space="0" w:color="auto"/>
              <w:bottom w:val="single" w:sz="4" w:space="0" w:color="auto"/>
              <w:right w:val="single" w:sz="4" w:space="0" w:color="auto"/>
            </w:tcBorders>
            <w:hideMark/>
          </w:tcPr>
          <w:p w14:paraId="798A97A1" w14:textId="77777777" w:rsidR="00DC7D59" w:rsidRDefault="00DC7D59">
            <w:pPr>
              <w:pStyle w:val="TAL"/>
              <w:rPr>
                <w:sz w:val="16"/>
              </w:rPr>
            </w:pPr>
            <w:r>
              <w:rPr>
                <w:sz w:val="16"/>
              </w:rPr>
              <w:t>Update ACR management event notification</w:t>
            </w:r>
          </w:p>
        </w:tc>
        <w:tc>
          <w:tcPr>
            <w:tcW w:w="515" w:type="pct"/>
            <w:tcBorders>
              <w:top w:val="single" w:sz="4" w:space="0" w:color="auto"/>
              <w:left w:val="single" w:sz="4" w:space="0" w:color="auto"/>
              <w:bottom w:val="single" w:sz="4" w:space="0" w:color="auto"/>
              <w:right w:val="single" w:sz="4" w:space="0" w:color="auto"/>
            </w:tcBorders>
            <w:hideMark/>
          </w:tcPr>
          <w:p w14:paraId="54E7E6E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F934AF2"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30AF03E0" w14:textId="77777777" w:rsidR="00DC7D59" w:rsidRDefault="00DC7D59">
            <w:pPr>
              <w:pStyle w:val="TAL"/>
              <w:rPr>
                <w:sz w:val="16"/>
              </w:rPr>
            </w:pPr>
            <w:r>
              <w:rPr>
                <w:sz w:val="16"/>
              </w:rPr>
              <w:t>145</w:t>
            </w:r>
          </w:p>
        </w:tc>
        <w:tc>
          <w:tcPr>
            <w:tcW w:w="237" w:type="pct"/>
            <w:tcBorders>
              <w:top w:val="single" w:sz="4" w:space="0" w:color="auto"/>
              <w:left w:val="single" w:sz="4" w:space="0" w:color="auto"/>
              <w:bottom w:val="single" w:sz="4" w:space="0" w:color="auto"/>
              <w:right w:val="single" w:sz="4" w:space="0" w:color="auto"/>
            </w:tcBorders>
            <w:hideMark/>
          </w:tcPr>
          <w:p w14:paraId="453479AC"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92C986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EDF3D8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5480790"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5756D689" w14:textId="77777777" w:rsidR="00DC7D59" w:rsidRDefault="00DC7D59">
            <w:pPr>
              <w:pStyle w:val="TAL"/>
              <w:rPr>
                <w:sz w:val="16"/>
              </w:rPr>
            </w:pPr>
            <w:r>
              <w:rPr>
                <w:sz w:val="16"/>
              </w:rPr>
              <w:t>agreed</w:t>
            </w:r>
          </w:p>
        </w:tc>
      </w:tr>
      <w:tr w:rsidR="00DC7D59" w14:paraId="74AE47A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315DE02" w14:textId="77777777" w:rsidR="00DC7D59" w:rsidRDefault="00DC7D59">
            <w:pPr>
              <w:pStyle w:val="TAL"/>
              <w:rPr>
                <w:sz w:val="16"/>
              </w:rPr>
            </w:pPr>
            <w:r>
              <w:rPr>
                <w:sz w:val="16"/>
              </w:rPr>
              <w:t>C3-235716</w:t>
            </w:r>
          </w:p>
        </w:tc>
        <w:tc>
          <w:tcPr>
            <w:tcW w:w="1604" w:type="pct"/>
            <w:tcBorders>
              <w:top w:val="single" w:sz="4" w:space="0" w:color="auto"/>
              <w:left w:val="single" w:sz="4" w:space="0" w:color="auto"/>
              <w:bottom w:val="single" w:sz="4" w:space="0" w:color="auto"/>
              <w:right w:val="single" w:sz="4" w:space="0" w:color="auto"/>
            </w:tcBorders>
            <w:hideMark/>
          </w:tcPr>
          <w:p w14:paraId="38F2D3AF"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56AFBC1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ECE8356"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439145B2" w14:textId="77777777" w:rsidR="00DC7D59" w:rsidRDefault="00DC7D59">
            <w:pPr>
              <w:pStyle w:val="TAL"/>
              <w:rPr>
                <w:sz w:val="16"/>
              </w:rPr>
            </w:pPr>
            <w:r>
              <w:rPr>
                <w:sz w:val="16"/>
              </w:rPr>
              <w:t>325</w:t>
            </w:r>
          </w:p>
        </w:tc>
        <w:tc>
          <w:tcPr>
            <w:tcW w:w="237" w:type="pct"/>
            <w:tcBorders>
              <w:top w:val="single" w:sz="4" w:space="0" w:color="auto"/>
              <w:left w:val="single" w:sz="4" w:space="0" w:color="auto"/>
              <w:bottom w:val="single" w:sz="4" w:space="0" w:color="auto"/>
              <w:right w:val="single" w:sz="4" w:space="0" w:color="auto"/>
            </w:tcBorders>
            <w:hideMark/>
          </w:tcPr>
          <w:p w14:paraId="372B942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DDEA75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1C7211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F4CDFFF"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533A0A69" w14:textId="77777777" w:rsidR="00DC7D59" w:rsidRDefault="00DC7D59">
            <w:pPr>
              <w:pStyle w:val="TAL"/>
              <w:rPr>
                <w:sz w:val="16"/>
              </w:rPr>
            </w:pPr>
            <w:r>
              <w:rPr>
                <w:sz w:val="16"/>
              </w:rPr>
              <w:t>revised</w:t>
            </w:r>
          </w:p>
        </w:tc>
      </w:tr>
      <w:tr w:rsidR="00DC7D59" w14:paraId="37E925E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CFF5530" w14:textId="77777777" w:rsidR="00DC7D59" w:rsidRDefault="00DC7D59">
            <w:pPr>
              <w:pStyle w:val="TAL"/>
              <w:rPr>
                <w:sz w:val="16"/>
              </w:rPr>
            </w:pPr>
            <w:r>
              <w:rPr>
                <w:sz w:val="16"/>
              </w:rPr>
              <w:t>C3-235718</w:t>
            </w:r>
          </w:p>
        </w:tc>
        <w:tc>
          <w:tcPr>
            <w:tcW w:w="1604" w:type="pct"/>
            <w:tcBorders>
              <w:top w:val="single" w:sz="4" w:space="0" w:color="auto"/>
              <w:left w:val="single" w:sz="4" w:space="0" w:color="auto"/>
              <w:bottom w:val="single" w:sz="4" w:space="0" w:color="auto"/>
              <w:right w:val="single" w:sz="4" w:space="0" w:color="auto"/>
            </w:tcBorders>
            <w:hideMark/>
          </w:tcPr>
          <w:p w14:paraId="4A7400F5"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5F558DC5"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02CA571"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7BD3C8F2" w14:textId="77777777" w:rsidR="00DC7D59" w:rsidRDefault="00DC7D59">
            <w:pPr>
              <w:pStyle w:val="TAL"/>
              <w:rPr>
                <w:sz w:val="16"/>
              </w:rPr>
            </w:pPr>
            <w:r>
              <w:rPr>
                <w:sz w:val="16"/>
              </w:rPr>
              <w:t>325</w:t>
            </w:r>
          </w:p>
        </w:tc>
        <w:tc>
          <w:tcPr>
            <w:tcW w:w="237" w:type="pct"/>
            <w:tcBorders>
              <w:top w:val="single" w:sz="4" w:space="0" w:color="auto"/>
              <w:left w:val="single" w:sz="4" w:space="0" w:color="auto"/>
              <w:bottom w:val="single" w:sz="4" w:space="0" w:color="auto"/>
              <w:right w:val="single" w:sz="4" w:space="0" w:color="auto"/>
            </w:tcBorders>
            <w:hideMark/>
          </w:tcPr>
          <w:p w14:paraId="06D0F782"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19B3F8F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863D5A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90950E6"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1571557C" w14:textId="77777777" w:rsidR="00DC7D59" w:rsidRDefault="00DC7D59">
            <w:pPr>
              <w:pStyle w:val="TAL"/>
              <w:rPr>
                <w:sz w:val="16"/>
              </w:rPr>
            </w:pPr>
            <w:r>
              <w:rPr>
                <w:sz w:val="16"/>
              </w:rPr>
              <w:t>agreed</w:t>
            </w:r>
          </w:p>
        </w:tc>
      </w:tr>
      <w:tr w:rsidR="00DC7D59" w14:paraId="2462C69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660D190" w14:textId="77777777" w:rsidR="00DC7D59" w:rsidRDefault="00DC7D59">
            <w:pPr>
              <w:pStyle w:val="TAL"/>
              <w:rPr>
                <w:sz w:val="16"/>
              </w:rPr>
            </w:pPr>
            <w:r>
              <w:rPr>
                <w:sz w:val="16"/>
              </w:rPr>
              <w:t>C3-235719</w:t>
            </w:r>
          </w:p>
        </w:tc>
        <w:tc>
          <w:tcPr>
            <w:tcW w:w="1604" w:type="pct"/>
            <w:tcBorders>
              <w:top w:val="single" w:sz="4" w:space="0" w:color="auto"/>
              <w:left w:val="single" w:sz="4" w:space="0" w:color="auto"/>
              <w:bottom w:val="single" w:sz="4" w:space="0" w:color="auto"/>
              <w:right w:val="single" w:sz="4" w:space="0" w:color="auto"/>
            </w:tcBorders>
            <w:hideMark/>
          </w:tcPr>
          <w:p w14:paraId="4B543A55" w14:textId="77777777" w:rsidR="00DC7D59" w:rsidRDefault="00DC7D59">
            <w:pPr>
              <w:pStyle w:val="TAL"/>
              <w:rPr>
                <w:sz w:val="16"/>
              </w:rPr>
            </w:pPr>
            <w:r>
              <w:rPr>
                <w:sz w:val="16"/>
              </w:rPr>
              <w:t>Skipping the checking of policy subscription data</w:t>
            </w:r>
          </w:p>
        </w:tc>
        <w:tc>
          <w:tcPr>
            <w:tcW w:w="515" w:type="pct"/>
            <w:tcBorders>
              <w:top w:val="single" w:sz="4" w:space="0" w:color="auto"/>
              <w:left w:val="single" w:sz="4" w:space="0" w:color="auto"/>
              <w:bottom w:val="single" w:sz="4" w:space="0" w:color="auto"/>
              <w:right w:val="single" w:sz="4" w:space="0" w:color="auto"/>
            </w:tcBorders>
            <w:hideMark/>
          </w:tcPr>
          <w:p w14:paraId="794EB17B"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AFBBD62"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069D42A1" w14:textId="77777777" w:rsidR="00DC7D59" w:rsidRDefault="00DC7D59">
            <w:pPr>
              <w:pStyle w:val="TAL"/>
              <w:rPr>
                <w:sz w:val="16"/>
              </w:rPr>
            </w:pPr>
            <w:r>
              <w:rPr>
                <w:sz w:val="16"/>
              </w:rPr>
              <w:t>516</w:t>
            </w:r>
          </w:p>
        </w:tc>
        <w:tc>
          <w:tcPr>
            <w:tcW w:w="237" w:type="pct"/>
            <w:tcBorders>
              <w:top w:val="single" w:sz="4" w:space="0" w:color="auto"/>
              <w:left w:val="single" w:sz="4" w:space="0" w:color="auto"/>
              <w:bottom w:val="single" w:sz="4" w:space="0" w:color="auto"/>
              <w:right w:val="single" w:sz="4" w:space="0" w:color="auto"/>
            </w:tcBorders>
            <w:hideMark/>
          </w:tcPr>
          <w:p w14:paraId="5A11CEC9"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836ECF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E2E2B9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C4BABA7" w14:textId="77777777" w:rsidR="00DC7D59" w:rsidRDefault="00DC7D59">
            <w:pPr>
              <w:pStyle w:val="TAL"/>
              <w:rPr>
                <w:sz w:val="16"/>
              </w:rPr>
            </w:pPr>
            <w:r>
              <w:rPr>
                <w:sz w:val="16"/>
              </w:rPr>
              <w:t>TEI18, 5GS_Ph1-CT</w:t>
            </w:r>
          </w:p>
        </w:tc>
        <w:tc>
          <w:tcPr>
            <w:tcW w:w="420" w:type="pct"/>
            <w:tcBorders>
              <w:top w:val="single" w:sz="4" w:space="0" w:color="auto"/>
              <w:left w:val="single" w:sz="4" w:space="0" w:color="auto"/>
              <w:bottom w:val="single" w:sz="4" w:space="0" w:color="auto"/>
              <w:right w:val="single" w:sz="4" w:space="0" w:color="auto"/>
            </w:tcBorders>
            <w:hideMark/>
          </w:tcPr>
          <w:p w14:paraId="7E05177B" w14:textId="77777777" w:rsidR="00DC7D59" w:rsidRDefault="00DC7D59">
            <w:pPr>
              <w:pStyle w:val="TAL"/>
              <w:rPr>
                <w:sz w:val="16"/>
              </w:rPr>
            </w:pPr>
            <w:r>
              <w:rPr>
                <w:sz w:val="16"/>
              </w:rPr>
              <w:t>agreed</w:t>
            </w:r>
          </w:p>
        </w:tc>
      </w:tr>
      <w:tr w:rsidR="00DC7D59" w14:paraId="68DD81B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C6960E6" w14:textId="77777777" w:rsidR="00DC7D59" w:rsidRDefault="00DC7D59">
            <w:pPr>
              <w:pStyle w:val="TAL"/>
              <w:rPr>
                <w:sz w:val="16"/>
              </w:rPr>
            </w:pPr>
            <w:r>
              <w:rPr>
                <w:sz w:val="16"/>
              </w:rPr>
              <w:t>C3-235720</w:t>
            </w:r>
          </w:p>
        </w:tc>
        <w:tc>
          <w:tcPr>
            <w:tcW w:w="1604" w:type="pct"/>
            <w:tcBorders>
              <w:top w:val="single" w:sz="4" w:space="0" w:color="auto"/>
              <w:left w:val="single" w:sz="4" w:space="0" w:color="auto"/>
              <w:bottom w:val="single" w:sz="4" w:space="0" w:color="auto"/>
              <w:right w:val="single" w:sz="4" w:space="0" w:color="auto"/>
            </w:tcBorders>
            <w:hideMark/>
          </w:tcPr>
          <w:p w14:paraId="71B753C8" w14:textId="77777777" w:rsidR="00DC7D59" w:rsidRDefault="00DC7D59">
            <w:pPr>
              <w:pStyle w:val="TAL"/>
              <w:rPr>
                <w:sz w:val="16"/>
              </w:rPr>
            </w:pPr>
            <w:r>
              <w:rPr>
                <w:sz w:val="16"/>
              </w:rPr>
              <w:t xml:space="preserve">Update of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21162628"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9C281CE"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65FA9B4B" w14:textId="77777777" w:rsidR="00DC7D59" w:rsidRDefault="00DC7D59">
            <w:pPr>
              <w:pStyle w:val="TAL"/>
              <w:rPr>
                <w:sz w:val="16"/>
              </w:rPr>
            </w:pPr>
            <w:r>
              <w:rPr>
                <w:sz w:val="16"/>
              </w:rPr>
              <w:t>477</w:t>
            </w:r>
          </w:p>
        </w:tc>
        <w:tc>
          <w:tcPr>
            <w:tcW w:w="237" w:type="pct"/>
            <w:tcBorders>
              <w:top w:val="single" w:sz="4" w:space="0" w:color="auto"/>
              <w:left w:val="single" w:sz="4" w:space="0" w:color="auto"/>
              <w:bottom w:val="single" w:sz="4" w:space="0" w:color="auto"/>
              <w:right w:val="single" w:sz="4" w:space="0" w:color="auto"/>
            </w:tcBorders>
          </w:tcPr>
          <w:p w14:paraId="5A2475D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3C8D081"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09F3CF3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960349C" w14:textId="77777777" w:rsidR="00DC7D59" w:rsidRDefault="00DC7D59">
            <w:pPr>
              <w:pStyle w:val="TAL"/>
              <w:rPr>
                <w:sz w:val="16"/>
              </w:rPr>
            </w:pPr>
            <w:r>
              <w:rPr>
                <w:sz w:val="16"/>
              </w:rPr>
              <w:t>TEI17</w:t>
            </w:r>
          </w:p>
        </w:tc>
        <w:tc>
          <w:tcPr>
            <w:tcW w:w="420" w:type="pct"/>
            <w:tcBorders>
              <w:top w:val="single" w:sz="4" w:space="0" w:color="auto"/>
              <w:left w:val="single" w:sz="4" w:space="0" w:color="auto"/>
              <w:bottom w:val="single" w:sz="4" w:space="0" w:color="auto"/>
              <w:right w:val="single" w:sz="4" w:space="0" w:color="auto"/>
            </w:tcBorders>
            <w:hideMark/>
          </w:tcPr>
          <w:p w14:paraId="2ACF2C26" w14:textId="77777777" w:rsidR="00DC7D59" w:rsidRDefault="00DC7D59">
            <w:pPr>
              <w:pStyle w:val="TAL"/>
              <w:rPr>
                <w:sz w:val="16"/>
              </w:rPr>
            </w:pPr>
            <w:r>
              <w:rPr>
                <w:sz w:val="16"/>
              </w:rPr>
              <w:t>agreed</w:t>
            </w:r>
          </w:p>
        </w:tc>
      </w:tr>
      <w:tr w:rsidR="00DC7D59" w14:paraId="2670852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4C680D5" w14:textId="77777777" w:rsidR="00DC7D59" w:rsidRDefault="00DC7D59">
            <w:pPr>
              <w:pStyle w:val="TAL"/>
              <w:rPr>
                <w:sz w:val="16"/>
              </w:rPr>
            </w:pPr>
            <w:r>
              <w:rPr>
                <w:sz w:val="16"/>
              </w:rPr>
              <w:t>C3-235721</w:t>
            </w:r>
          </w:p>
        </w:tc>
        <w:tc>
          <w:tcPr>
            <w:tcW w:w="1604" w:type="pct"/>
            <w:tcBorders>
              <w:top w:val="single" w:sz="4" w:space="0" w:color="auto"/>
              <w:left w:val="single" w:sz="4" w:space="0" w:color="auto"/>
              <w:bottom w:val="single" w:sz="4" w:space="0" w:color="auto"/>
              <w:right w:val="single" w:sz="4" w:space="0" w:color="auto"/>
            </w:tcBorders>
            <w:hideMark/>
          </w:tcPr>
          <w:p w14:paraId="1E493111" w14:textId="77777777" w:rsidR="00DC7D59" w:rsidRDefault="00DC7D59">
            <w:pPr>
              <w:pStyle w:val="TAL"/>
              <w:rPr>
                <w:sz w:val="16"/>
              </w:rPr>
            </w:pPr>
            <w:r>
              <w:rPr>
                <w:sz w:val="16"/>
              </w:rPr>
              <w:t>Wrong attribute name for Access Network Gateway Address</w:t>
            </w:r>
          </w:p>
        </w:tc>
        <w:tc>
          <w:tcPr>
            <w:tcW w:w="515" w:type="pct"/>
            <w:tcBorders>
              <w:top w:val="single" w:sz="4" w:space="0" w:color="auto"/>
              <w:left w:val="single" w:sz="4" w:space="0" w:color="auto"/>
              <w:bottom w:val="single" w:sz="4" w:space="0" w:color="auto"/>
              <w:right w:val="single" w:sz="4" w:space="0" w:color="auto"/>
            </w:tcBorders>
            <w:hideMark/>
          </w:tcPr>
          <w:p w14:paraId="78EC09CD"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240F942"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61A70F26" w14:textId="77777777" w:rsidR="00DC7D59" w:rsidRDefault="00DC7D59">
            <w:pPr>
              <w:pStyle w:val="TAL"/>
              <w:rPr>
                <w:sz w:val="16"/>
              </w:rPr>
            </w:pPr>
            <w:r>
              <w:rPr>
                <w:sz w:val="16"/>
              </w:rPr>
              <w:t>574</w:t>
            </w:r>
          </w:p>
        </w:tc>
        <w:tc>
          <w:tcPr>
            <w:tcW w:w="237" w:type="pct"/>
            <w:tcBorders>
              <w:top w:val="single" w:sz="4" w:space="0" w:color="auto"/>
              <w:left w:val="single" w:sz="4" w:space="0" w:color="auto"/>
              <w:bottom w:val="single" w:sz="4" w:space="0" w:color="auto"/>
              <w:right w:val="single" w:sz="4" w:space="0" w:color="auto"/>
            </w:tcBorders>
            <w:hideMark/>
          </w:tcPr>
          <w:p w14:paraId="60FD0B28"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66A1DC0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A82612A"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26D66EB0" w14:textId="77777777" w:rsidR="00DC7D59" w:rsidRDefault="00DC7D59">
            <w:pPr>
              <w:pStyle w:val="TAL"/>
              <w:rPr>
                <w:sz w:val="16"/>
              </w:rPr>
            </w:pPr>
            <w:r>
              <w:rPr>
                <w:sz w:val="16"/>
              </w:rPr>
              <w:t>ATSSS</w:t>
            </w:r>
          </w:p>
        </w:tc>
        <w:tc>
          <w:tcPr>
            <w:tcW w:w="420" w:type="pct"/>
            <w:tcBorders>
              <w:top w:val="single" w:sz="4" w:space="0" w:color="auto"/>
              <w:left w:val="single" w:sz="4" w:space="0" w:color="auto"/>
              <w:bottom w:val="single" w:sz="4" w:space="0" w:color="auto"/>
              <w:right w:val="single" w:sz="4" w:space="0" w:color="auto"/>
            </w:tcBorders>
            <w:hideMark/>
          </w:tcPr>
          <w:p w14:paraId="0B611508" w14:textId="77777777" w:rsidR="00DC7D59" w:rsidRDefault="00DC7D59">
            <w:pPr>
              <w:pStyle w:val="TAL"/>
              <w:rPr>
                <w:sz w:val="16"/>
              </w:rPr>
            </w:pPr>
            <w:r>
              <w:rPr>
                <w:sz w:val="16"/>
              </w:rPr>
              <w:t>agreed</w:t>
            </w:r>
          </w:p>
        </w:tc>
      </w:tr>
      <w:tr w:rsidR="00DC7D59" w14:paraId="241D720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5B05027" w14:textId="77777777" w:rsidR="00DC7D59" w:rsidRDefault="00DC7D59">
            <w:pPr>
              <w:pStyle w:val="TAL"/>
              <w:rPr>
                <w:sz w:val="16"/>
              </w:rPr>
            </w:pPr>
            <w:r>
              <w:rPr>
                <w:sz w:val="16"/>
              </w:rPr>
              <w:t>C3-235722</w:t>
            </w:r>
          </w:p>
        </w:tc>
        <w:tc>
          <w:tcPr>
            <w:tcW w:w="1604" w:type="pct"/>
            <w:tcBorders>
              <w:top w:val="single" w:sz="4" w:space="0" w:color="auto"/>
              <w:left w:val="single" w:sz="4" w:space="0" w:color="auto"/>
              <w:bottom w:val="single" w:sz="4" w:space="0" w:color="auto"/>
              <w:right w:val="single" w:sz="4" w:space="0" w:color="auto"/>
            </w:tcBorders>
            <w:hideMark/>
          </w:tcPr>
          <w:p w14:paraId="17FFCA1A" w14:textId="77777777" w:rsidR="00DC7D59" w:rsidRDefault="00DC7D59">
            <w:pPr>
              <w:pStyle w:val="TAL"/>
              <w:rPr>
                <w:sz w:val="16"/>
              </w:rPr>
            </w:pPr>
            <w:r>
              <w:rPr>
                <w:sz w:val="16"/>
              </w:rPr>
              <w:t>Adding reference and correcting the terms to align with stage-2</w:t>
            </w:r>
          </w:p>
        </w:tc>
        <w:tc>
          <w:tcPr>
            <w:tcW w:w="515" w:type="pct"/>
            <w:tcBorders>
              <w:top w:val="single" w:sz="4" w:space="0" w:color="auto"/>
              <w:left w:val="single" w:sz="4" w:space="0" w:color="auto"/>
              <w:bottom w:val="single" w:sz="4" w:space="0" w:color="auto"/>
              <w:right w:val="single" w:sz="4" w:space="0" w:color="auto"/>
            </w:tcBorders>
            <w:hideMark/>
          </w:tcPr>
          <w:p w14:paraId="4AF90A6E"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F1206A3"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01956B8B" w14:textId="77777777" w:rsidR="00DC7D59" w:rsidRDefault="00DC7D59">
            <w:pPr>
              <w:pStyle w:val="TAL"/>
              <w:rPr>
                <w:sz w:val="16"/>
              </w:rPr>
            </w:pPr>
            <w:r>
              <w:rPr>
                <w:sz w:val="16"/>
              </w:rPr>
              <w:t>566</w:t>
            </w:r>
          </w:p>
        </w:tc>
        <w:tc>
          <w:tcPr>
            <w:tcW w:w="237" w:type="pct"/>
            <w:tcBorders>
              <w:top w:val="single" w:sz="4" w:space="0" w:color="auto"/>
              <w:left w:val="single" w:sz="4" w:space="0" w:color="auto"/>
              <w:bottom w:val="single" w:sz="4" w:space="0" w:color="auto"/>
              <w:right w:val="single" w:sz="4" w:space="0" w:color="auto"/>
            </w:tcBorders>
            <w:hideMark/>
          </w:tcPr>
          <w:p w14:paraId="5C4B5C2E"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521C42C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39B69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E1E757B"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318DB31F" w14:textId="77777777" w:rsidR="00DC7D59" w:rsidRDefault="00DC7D59">
            <w:pPr>
              <w:pStyle w:val="TAL"/>
              <w:rPr>
                <w:sz w:val="16"/>
              </w:rPr>
            </w:pPr>
            <w:r>
              <w:rPr>
                <w:sz w:val="16"/>
              </w:rPr>
              <w:t>agreed</w:t>
            </w:r>
          </w:p>
        </w:tc>
      </w:tr>
      <w:tr w:rsidR="00DC7D59" w14:paraId="7912397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8AC07C7" w14:textId="77777777" w:rsidR="00DC7D59" w:rsidRDefault="00DC7D59">
            <w:pPr>
              <w:pStyle w:val="TAL"/>
              <w:rPr>
                <w:sz w:val="16"/>
              </w:rPr>
            </w:pPr>
            <w:r>
              <w:rPr>
                <w:sz w:val="16"/>
              </w:rPr>
              <w:t>C3-235723</w:t>
            </w:r>
          </w:p>
        </w:tc>
        <w:tc>
          <w:tcPr>
            <w:tcW w:w="1604" w:type="pct"/>
            <w:tcBorders>
              <w:top w:val="single" w:sz="4" w:space="0" w:color="auto"/>
              <w:left w:val="single" w:sz="4" w:space="0" w:color="auto"/>
              <w:bottom w:val="single" w:sz="4" w:space="0" w:color="auto"/>
              <w:right w:val="single" w:sz="4" w:space="0" w:color="auto"/>
            </w:tcBorders>
            <w:hideMark/>
          </w:tcPr>
          <w:p w14:paraId="1AB32E98" w14:textId="77777777" w:rsidR="00DC7D59" w:rsidRDefault="00DC7D59">
            <w:pPr>
              <w:pStyle w:val="TAL"/>
              <w:rPr>
                <w:sz w:val="16"/>
              </w:rPr>
            </w:pPr>
            <w:r>
              <w:rPr>
                <w:sz w:val="16"/>
              </w:rPr>
              <w:t>Support of the Data Burst Handling Information in the PCC rule</w:t>
            </w:r>
          </w:p>
        </w:tc>
        <w:tc>
          <w:tcPr>
            <w:tcW w:w="515" w:type="pct"/>
            <w:tcBorders>
              <w:top w:val="single" w:sz="4" w:space="0" w:color="auto"/>
              <w:left w:val="single" w:sz="4" w:space="0" w:color="auto"/>
              <w:bottom w:val="single" w:sz="4" w:space="0" w:color="auto"/>
              <w:right w:val="single" w:sz="4" w:space="0" w:color="auto"/>
            </w:tcBorders>
            <w:hideMark/>
          </w:tcPr>
          <w:p w14:paraId="670F33C4" w14:textId="77777777" w:rsidR="00DC7D59" w:rsidRDefault="00DC7D59">
            <w:pPr>
              <w:pStyle w:val="TAL"/>
              <w:rPr>
                <w:sz w:val="16"/>
              </w:rPr>
            </w:pPr>
            <w:r>
              <w:rPr>
                <w:sz w:val="16"/>
              </w:rPr>
              <w:t>Huawei, China Mobile,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D41C908"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6FCA2825" w14:textId="77777777" w:rsidR="00DC7D59" w:rsidRDefault="00DC7D59">
            <w:pPr>
              <w:pStyle w:val="TAL"/>
              <w:rPr>
                <w:sz w:val="16"/>
              </w:rPr>
            </w:pPr>
            <w:r>
              <w:rPr>
                <w:sz w:val="16"/>
              </w:rPr>
              <w:t>1171</w:t>
            </w:r>
          </w:p>
        </w:tc>
        <w:tc>
          <w:tcPr>
            <w:tcW w:w="237" w:type="pct"/>
            <w:tcBorders>
              <w:top w:val="single" w:sz="4" w:space="0" w:color="auto"/>
              <w:left w:val="single" w:sz="4" w:space="0" w:color="auto"/>
              <w:bottom w:val="single" w:sz="4" w:space="0" w:color="auto"/>
              <w:right w:val="single" w:sz="4" w:space="0" w:color="auto"/>
            </w:tcBorders>
            <w:hideMark/>
          </w:tcPr>
          <w:p w14:paraId="39731764"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0F552C3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18E58D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CF299DA"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62051C0E" w14:textId="77777777" w:rsidR="00DC7D59" w:rsidRDefault="00DC7D59">
            <w:pPr>
              <w:pStyle w:val="TAL"/>
              <w:rPr>
                <w:sz w:val="16"/>
              </w:rPr>
            </w:pPr>
            <w:r>
              <w:rPr>
                <w:sz w:val="16"/>
              </w:rPr>
              <w:t>agreed</w:t>
            </w:r>
          </w:p>
        </w:tc>
      </w:tr>
      <w:tr w:rsidR="00DC7D59" w14:paraId="358EE49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B32CDFD" w14:textId="77777777" w:rsidR="00DC7D59" w:rsidRDefault="00DC7D59">
            <w:pPr>
              <w:pStyle w:val="TAL"/>
              <w:rPr>
                <w:sz w:val="16"/>
              </w:rPr>
            </w:pPr>
            <w:r>
              <w:rPr>
                <w:sz w:val="16"/>
              </w:rPr>
              <w:t>C3-235724</w:t>
            </w:r>
          </w:p>
        </w:tc>
        <w:tc>
          <w:tcPr>
            <w:tcW w:w="1604" w:type="pct"/>
            <w:tcBorders>
              <w:top w:val="single" w:sz="4" w:space="0" w:color="auto"/>
              <w:left w:val="single" w:sz="4" w:space="0" w:color="auto"/>
              <w:bottom w:val="single" w:sz="4" w:space="0" w:color="auto"/>
              <w:right w:val="single" w:sz="4" w:space="0" w:color="auto"/>
            </w:tcBorders>
            <w:hideMark/>
          </w:tcPr>
          <w:p w14:paraId="77153B3F" w14:textId="77777777" w:rsidR="00DC7D59" w:rsidRDefault="00DC7D59">
            <w:pPr>
              <w:pStyle w:val="TAL"/>
              <w:rPr>
                <w:sz w:val="16"/>
              </w:rPr>
            </w:pPr>
            <w:proofErr w:type="spellStart"/>
            <w:r>
              <w:rPr>
                <w:sz w:val="16"/>
              </w:rPr>
              <w:t>Nnef_ECSAddress</w:t>
            </w:r>
            <w:proofErr w:type="spellEnd"/>
            <w:r>
              <w:rPr>
                <w:sz w:val="16"/>
              </w:rPr>
              <w:t xml:space="preserve"> API resources and data </w:t>
            </w:r>
            <w:r>
              <w:rPr>
                <w:sz w:val="16"/>
              </w:rPr>
              <w:lastRenderedPageBreak/>
              <w:t>model</w:t>
            </w:r>
          </w:p>
        </w:tc>
        <w:tc>
          <w:tcPr>
            <w:tcW w:w="515" w:type="pct"/>
            <w:tcBorders>
              <w:top w:val="single" w:sz="4" w:space="0" w:color="auto"/>
              <w:left w:val="single" w:sz="4" w:space="0" w:color="auto"/>
              <w:bottom w:val="single" w:sz="4" w:space="0" w:color="auto"/>
              <w:right w:val="single" w:sz="4" w:space="0" w:color="auto"/>
            </w:tcBorders>
            <w:hideMark/>
          </w:tcPr>
          <w:p w14:paraId="048EE603" w14:textId="77777777" w:rsidR="00DC7D59" w:rsidRDefault="00DC7D59">
            <w:pPr>
              <w:pStyle w:val="TAL"/>
              <w:rPr>
                <w:sz w:val="16"/>
              </w:rPr>
            </w:pPr>
            <w:r>
              <w:rPr>
                <w:sz w:val="16"/>
              </w:rPr>
              <w:lastRenderedPageBreak/>
              <w:t xml:space="preserve">Nokia, </w:t>
            </w:r>
            <w:r>
              <w:rPr>
                <w:sz w:val="16"/>
              </w:rPr>
              <w:lastRenderedPageBreak/>
              <w:t>Nokia Shanghai Bell</w:t>
            </w:r>
          </w:p>
        </w:tc>
        <w:tc>
          <w:tcPr>
            <w:tcW w:w="306" w:type="pct"/>
            <w:tcBorders>
              <w:top w:val="single" w:sz="4" w:space="0" w:color="auto"/>
              <w:left w:val="single" w:sz="4" w:space="0" w:color="auto"/>
              <w:bottom w:val="single" w:sz="4" w:space="0" w:color="auto"/>
              <w:right w:val="single" w:sz="4" w:space="0" w:color="auto"/>
            </w:tcBorders>
            <w:hideMark/>
          </w:tcPr>
          <w:p w14:paraId="791AB9F5" w14:textId="77777777" w:rsidR="00DC7D59" w:rsidRDefault="00DC7D59">
            <w:pPr>
              <w:pStyle w:val="TAL"/>
              <w:rPr>
                <w:sz w:val="16"/>
              </w:rPr>
            </w:pPr>
            <w:r>
              <w:rPr>
                <w:sz w:val="16"/>
              </w:rPr>
              <w:lastRenderedPageBreak/>
              <w:t>29,522</w:t>
            </w:r>
          </w:p>
        </w:tc>
        <w:tc>
          <w:tcPr>
            <w:tcW w:w="248" w:type="pct"/>
            <w:tcBorders>
              <w:top w:val="single" w:sz="4" w:space="0" w:color="auto"/>
              <w:left w:val="single" w:sz="4" w:space="0" w:color="auto"/>
              <w:bottom w:val="single" w:sz="4" w:space="0" w:color="auto"/>
              <w:right w:val="single" w:sz="4" w:space="0" w:color="auto"/>
            </w:tcBorders>
            <w:hideMark/>
          </w:tcPr>
          <w:p w14:paraId="115CE70A" w14:textId="77777777" w:rsidR="00DC7D59" w:rsidRDefault="00DC7D59">
            <w:pPr>
              <w:pStyle w:val="TAL"/>
              <w:rPr>
                <w:sz w:val="16"/>
              </w:rPr>
            </w:pPr>
            <w:r>
              <w:rPr>
                <w:sz w:val="16"/>
              </w:rPr>
              <w:t>1123</w:t>
            </w:r>
          </w:p>
        </w:tc>
        <w:tc>
          <w:tcPr>
            <w:tcW w:w="237" w:type="pct"/>
            <w:tcBorders>
              <w:top w:val="single" w:sz="4" w:space="0" w:color="auto"/>
              <w:left w:val="single" w:sz="4" w:space="0" w:color="auto"/>
              <w:bottom w:val="single" w:sz="4" w:space="0" w:color="auto"/>
              <w:right w:val="single" w:sz="4" w:space="0" w:color="auto"/>
            </w:tcBorders>
            <w:hideMark/>
          </w:tcPr>
          <w:p w14:paraId="34182800"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1DC358C6" w14:textId="77777777" w:rsidR="00DC7D59" w:rsidRDefault="00DC7D59">
            <w:pPr>
              <w:pStyle w:val="TAL"/>
              <w:rPr>
                <w:sz w:val="16"/>
              </w:rPr>
            </w:pPr>
            <w:r>
              <w:rPr>
                <w:sz w:val="16"/>
              </w:rPr>
              <w:t>Rel-</w:t>
            </w:r>
            <w:r>
              <w:rPr>
                <w:sz w:val="16"/>
              </w:rPr>
              <w:lastRenderedPageBreak/>
              <w:t>18</w:t>
            </w:r>
          </w:p>
        </w:tc>
        <w:tc>
          <w:tcPr>
            <w:tcW w:w="220" w:type="pct"/>
            <w:tcBorders>
              <w:top w:val="single" w:sz="4" w:space="0" w:color="auto"/>
              <w:left w:val="single" w:sz="4" w:space="0" w:color="auto"/>
              <w:bottom w:val="single" w:sz="4" w:space="0" w:color="auto"/>
              <w:right w:val="single" w:sz="4" w:space="0" w:color="auto"/>
            </w:tcBorders>
            <w:hideMark/>
          </w:tcPr>
          <w:p w14:paraId="6A31766C" w14:textId="77777777" w:rsidR="00DC7D59" w:rsidRDefault="00DC7D59">
            <w:pPr>
              <w:pStyle w:val="TAL"/>
              <w:rPr>
                <w:sz w:val="16"/>
              </w:rPr>
            </w:pPr>
            <w:r>
              <w:rPr>
                <w:sz w:val="16"/>
              </w:rPr>
              <w:lastRenderedPageBreak/>
              <w:t>B</w:t>
            </w:r>
          </w:p>
        </w:tc>
        <w:tc>
          <w:tcPr>
            <w:tcW w:w="749" w:type="pct"/>
            <w:tcBorders>
              <w:top w:val="single" w:sz="4" w:space="0" w:color="auto"/>
              <w:left w:val="single" w:sz="4" w:space="0" w:color="auto"/>
              <w:bottom w:val="single" w:sz="4" w:space="0" w:color="auto"/>
              <w:right w:val="single" w:sz="4" w:space="0" w:color="auto"/>
            </w:tcBorders>
            <w:hideMark/>
          </w:tcPr>
          <w:p w14:paraId="06990CEA"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38913444" w14:textId="77777777" w:rsidR="00DC7D59" w:rsidRDefault="00DC7D59">
            <w:pPr>
              <w:pStyle w:val="TAL"/>
              <w:rPr>
                <w:sz w:val="16"/>
              </w:rPr>
            </w:pPr>
            <w:r>
              <w:rPr>
                <w:sz w:val="16"/>
              </w:rPr>
              <w:t>agreed</w:t>
            </w:r>
          </w:p>
        </w:tc>
      </w:tr>
      <w:tr w:rsidR="00DC7D59" w14:paraId="5FA1EF8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5E3CD5E" w14:textId="77777777" w:rsidR="00DC7D59" w:rsidRDefault="00DC7D59">
            <w:pPr>
              <w:pStyle w:val="TAL"/>
              <w:rPr>
                <w:sz w:val="16"/>
              </w:rPr>
            </w:pPr>
            <w:r>
              <w:rPr>
                <w:sz w:val="16"/>
              </w:rPr>
              <w:t>C3-235725</w:t>
            </w:r>
          </w:p>
        </w:tc>
        <w:tc>
          <w:tcPr>
            <w:tcW w:w="1604" w:type="pct"/>
            <w:tcBorders>
              <w:top w:val="single" w:sz="4" w:space="0" w:color="auto"/>
              <w:left w:val="single" w:sz="4" w:space="0" w:color="auto"/>
              <w:bottom w:val="single" w:sz="4" w:space="0" w:color="auto"/>
              <w:right w:val="single" w:sz="4" w:space="0" w:color="auto"/>
            </w:tcBorders>
            <w:hideMark/>
          </w:tcPr>
          <w:p w14:paraId="4F4A738D" w14:textId="77777777" w:rsidR="00DC7D59" w:rsidRDefault="00DC7D59">
            <w:pPr>
              <w:pStyle w:val="TAL"/>
              <w:rPr>
                <w:sz w:val="16"/>
              </w:rPr>
            </w:pPr>
            <w:r>
              <w:rPr>
                <w:sz w:val="16"/>
              </w:rPr>
              <w:t>Update for the Periodicity information and the terminology</w:t>
            </w:r>
          </w:p>
        </w:tc>
        <w:tc>
          <w:tcPr>
            <w:tcW w:w="515" w:type="pct"/>
            <w:tcBorders>
              <w:top w:val="single" w:sz="4" w:space="0" w:color="auto"/>
              <w:left w:val="single" w:sz="4" w:space="0" w:color="auto"/>
              <w:bottom w:val="single" w:sz="4" w:space="0" w:color="auto"/>
              <w:right w:val="single" w:sz="4" w:space="0" w:color="auto"/>
            </w:tcBorders>
            <w:hideMark/>
          </w:tcPr>
          <w:p w14:paraId="763FD158" w14:textId="77777777" w:rsidR="00DC7D59" w:rsidRDefault="00DC7D59">
            <w:pPr>
              <w:pStyle w:val="TAL"/>
              <w:rPr>
                <w:sz w:val="16"/>
              </w:rPr>
            </w:pPr>
            <w:r>
              <w:rPr>
                <w:sz w:val="16"/>
              </w:rPr>
              <w:t>Huawei,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94F171B"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3A361D48" w14:textId="77777777" w:rsidR="00DC7D59" w:rsidRDefault="00DC7D59">
            <w:pPr>
              <w:pStyle w:val="TAL"/>
              <w:rPr>
                <w:sz w:val="16"/>
              </w:rPr>
            </w:pPr>
            <w:r>
              <w:rPr>
                <w:sz w:val="16"/>
              </w:rPr>
              <w:t>576</w:t>
            </w:r>
          </w:p>
        </w:tc>
        <w:tc>
          <w:tcPr>
            <w:tcW w:w="237" w:type="pct"/>
            <w:tcBorders>
              <w:top w:val="single" w:sz="4" w:space="0" w:color="auto"/>
              <w:left w:val="single" w:sz="4" w:space="0" w:color="auto"/>
              <w:bottom w:val="single" w:sz="4" w:space="0" w:color="auto"/>
              <w:right w:val="single" w:sz="4" w:space="0" w:color="auto"/>
            </w:tcBorders>
            <w:hideMark/>
          </w:tcPr>
          <w:p w14:paraId="490E2F05"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402EA0D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7DC4F2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9D4CA0E"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33585AD8" w14:textId="77777777" w:rsidR="00DC7D59" w:rsidRDefault="00DC7D59">
            <w:pPr>
              <w:pStyle w:val="TAL"/>
              <w:rPr>
                <w:sz w:val="16"/>
              </w:rPr>
            </w:pPr>
            <w:r>
              <w:rPr>
                <w:sz w:val="16"/>
              </w:rPr>
              <w:t>agreed</w:t>
            </w:r>
          </w:p>
        </w:tc>
      </w:tr>
      <w:tr w:rsidR="00DC7D59" w14:paraId="0BDE719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26FE151" w14:textId="77777777" w:rsidR="00DC7D59" w:rsidRDefault="00DC7D59">
            <w:pPr>
              <w:pStyle w:val="TAL"/>
              <w:rPr>
                <w:sz w:val="16"/>
              </w:rPr>
            </w:pPr>
            <w:r>
              <w:rPr>
                <w:sz w:val="16"/>
              </w:rPr>
              <w:t>C3-235726</w:t>
            </w:r>
          </w:p>
        </w:tc>
        <w:tc>
          <w:tcPr>
            <w:tcW w:w="1604" w:type="pct"/>
            <w:tcBorders>
              <w:top w:val="single" w:sz="4" w:space="0" w:color="auto"/>
              <w:left w:val="single" w:sz="4" w:space="0" w:color="auto"/>
              <w:bottom w:val="single" w:sz="4" w:space="0" w:color="auto"/>
              <w:right w:val="single" w:sz="4" w:space="0" w:color="auto"/>
            </w:tcBorders>
            <w:hideMark/>
          </w:tcPr>
          <w:p w14:paraId="7923CC3F" w14:textId="77777777" w:rsidR="00DC7D59" w:rsidRDefault="00DC7D59">
            <w:pPr>
              <w:pStyle w:val="TAL"/>
              <w:rPr>
                <w:sz w:val="16"/>
              </w:rPr>
            </w:pPr>
            <w:r>
              <w:rPr>
                <w:sz w:val="16"/>
              </w:rPr>
              <w:t>Multiple AF Expected UE behaviour</w:t>
            </w:r>
          </w:p>
        </w:tc>
        <w:tc>
          <w:tcPr>
            <w:tcW w:w="515" w:type="pct"/>
            <w:tcBorders>
              <w:top w:val="single" w:sz="4" w:space="0" w:color="auto"/>
              <w:left w:val="single" w:sz="4" w:space="0" w:color="auto"/>
              <w:bottom w:val="single" w:sz="4" w:space="0" w:color="auto"/>
              <w:right w:val="single" w:sz="4" w:space="0" w:color="auto"/>
            </w:tcBorders>
            <w:hideMark/>
          </w:tcPr>
          <w:p w14:paraId="6D5F7556"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225462D"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B01EF68" w14:textId="77777777" w:rsidR="00DC7D59" w:rsidRDefault="00DC7D59">
            <w:pPr>
              <w:pStyle w:val="TAL"/>
              <w:rPr>
                <w:sz w:val="16"/>
              </w:rPr>
            </w:pPr>
            <w:r>
              <w:rPr>
                <w:sz w:val="16"/>
              </w:rPr>
              <w:t>1089</w:t>
            </w:r>
          </w:p>
        </w:tc>
        <w:tc>
          <w:tcPr>
            <w:tcW w:w="237" w:type="pct"/>
            <w:tcBorders>
              <w:top w:val="single" w:sz="4" w:space="0" w:color="auto"/>
              <w:left w:val="single" w:sz="4" w:space="0" w:color="auto"/>
              <w:bottom w:val="single" w:sz="4" w:space="0" w:color="auto"/>
              <w:right w:val="single" w:sz="4" w:space="0" w:color="auto"/>
            </w:tcBorders>
            <w:hideMark/>
          </w:tcPr>
          <w:p w14:paraId="444A586D" w14:textId="77777777" w:rsidR="00DC7D59" w:rsidRDefault="00DC7D59">
            <w:pPr>
              <w:pStyle w:val="TAR"/>
              <w:rPr>
                <w:sz w:val="16"/>
              </w:rPr>
            </w:pPr>
            <w:r>
              <w:rPr>
                <w:sz w:val="16"/>
              </w:rPr>
              <w:t>4</w:t>
            </w:r>
          </w:p>
        </w:tc>
        <w:tc>
          <w:tcPr>
            <w:tcW w:w="223" w:type="pct"/>
            <w:tcBorders>
              <w:top w:val="single" w:sz="4" w:space="0" w:color="auto"/>
              <w:left w:val="single" w:sz="4" w:space="0" w:color="auto"/>
              <w:bottom w:val="single" w:sz="4" w:space="0" w:color="auto"/>
              <w:right w:val="single" w:sz="4" w:space="0" w:color="auto"/>
            </w:tcBorders>
            <w:hideMark/>
          </w:tcPr>
          <w:p w14:paraId="732F30E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472F51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9305208"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DC7FA69" w14:textId="77777777" w:rsidR="00DC7D59" w:rsidRDefault="00DC7D59">
            <w:pPr>
              <w:pStyle w:val="TAL"/>
              <w:rPr>
                <w:sz w:val="16"/>
              </w:rPr>
            </w:pPr>
            <w:r>
              <w:rPr>
                <w:sz w:val="16"/>
              </w:rPr>
              <w:t>agreed</w:t>
            </w:r>
          </w:p>
        </w:tc>
      </w:tr>
      <w:tr w:rsidR="00DC7D59" w14:paraId="5459CA4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FB7EFAA" w14:textId="77777777" w:rsidR="00DC7D59" w:rsidRDefault="00DC7D59">
            <w:pPr>
              <w:pStyle w:val="TAL"/>
              <w:rPr>
                <w:sz w:val="16"/>
              </w:rPr>
            </w:pPr>
            <w:r>
              <w:rPr>
                <w:sz w:val="16"/>
              </w:rPr>
              <w:t>C3-235727</w:t>
            </w:r>
          </w:p>
        </w:tc>
        <w:tc>
          <w:tcPr>
            <w:tcW w:w="1604" w:type="pct"/>
            <w:tcBorders>
              <w:top w:val="single" w:sz="4" w:space="0" w:color="auto"/>
              <w:left w:val="single" w:sz="4" w:space="0" w:color="auto"/>
              <w:bottom w:val="single" w:sz="4" w:space="0" w:color="auto"/>
              <w:right w:val="single" w:sz="4" w:space="0" w:color="auto"/>
            </w:tcBorders>
            <w:hideMark/>
          </w:tcPr>
          <w:p w14:paraId="7E722FBC" w14:textId="77777777" w:rsidR="00DC7D59" w:rsidRDefault="00DC7D59">
            <w:pPr>
              <w:pStyle w:val="TAL"/>
              <w:rPr>
                <w:sz w:val="16"/>
              </w:rPr>
            </w:pPr>
            <w:r>
              <w:rPr>
                <w:sz w:val="16"/>
              </w:rPr>
              <w:t>Wrong attribute name for Access Network Gateway Address</w:t>
            </w:r>
          </w:p>
        </w:tc>
        <w:tc>
          <w:tcPr>
            <w:tcW w:w="515" w:type="pct"/>
            <w:tcBorders>
              <w:top w:val="single" w:sz="4" w:space="0" w:color="auto"/>
              <w:left w:val="single" w:sz="4" w:space="0" w:color="auto"/>
              <w:bottom w:val="single" w:sz="4" w:space="0" w:color="auto"/>
              <w:right w:val="single" w:sz="4" w:space="0" w:color="auto"/>
            </w:tcBorders>
            <w:hideMark/>
          </w:tcPr>
          <w:p w14:paraId="7D9E3D8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3AAC269C"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79520729" w14:textId="77777777" w:rsidR="00DC7D59" w:rsidRDefault="00DC7D59">
            <w:pPr>
              <w:pStyle w:val="TAL"/>
              <w:rPr>
                <w:sz w:val="16"/>
              </w:rPr>
            </w:pPr>
            <w:r>
              <w:rPr>
                <w:sz w:val="16"/>
              </w:rPr>
              <w:t>581</w:t>
            </w:r>
          </w:p>
        </w:tc>
        <w:tc>
          <w:tcPr>
            <w:tcW w:w="237" w:type="pct"/>
            <w:tcBorders>
              <w:top w:val="single" w:sz="4" w:space="0" w:color="auto"/>
              <w:left w:val="single" w:sz="4" w:space="0" w:color="auto"/>
              <w:bottom w:val="single" w:sz="4" w:space="0" w:color="auto"/>
              <w:right w:val="single" w:sz="4" w:space="0" w:color="auto"/>
            </w:tcBorders>
            <w:hideMark/>
          </w:tcPr>
          <w:p w14:paraId="5AE99D97"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4F4F80B2"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38091A82"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504AD201" w14:textId="77777777" w:rsidR="00DC7D59" w:rsidRDefault="00DC7D59">
            <w:pPr>
              <w:pStyle w:val="TAL"/>
              <w:rPr>
                <w:sz w:val="16"/>
              </w:rPr>
            </w:pPr>
            <w:r>
              <w:rPr>
                <w:sz w:val="16"/>
              </w:rPr>
              <w:t>ATSSS</w:t>
            </w:r>
          </w:p>
        </w:tc>
        <w:tc>
          <w:tcPr>
            <w:tcW w:w="420" w:type="pct"/>
            <w:tcBorders>
              <w:top w:val="single" w:sz="4" w:space="0" w:color="auto"/>
              <w:left w:val="single" w:sz="4" w:space="0" w:color="auto"/>
              <w:bottom w:val="single" w:sz="4" w:space="0" w:color="auto"/>
              <w:right w:val="single" w:sz="4" w:space="0" w:color="auto"/>
            </w:tcBorders>
            <w:hideMark/>
          </w:tcPr>
          <w:p w14:paraId="616755F7" w14:textId="77777777" w:rsidR="00DC7D59" w:rsidRDefault="00DC7D59">
            <w:pPr>
              <w:pStyle w:val="TAL"/>
              <w:rPr>
                <w:sz w:val="16"/>
              </w:rPr>
            </w:pPr>
            <w:r>
              <w:rPr>
                <w:sz w:val="16"/>
              </w:rPr>
              <w:t>agreed</w:t>
            </w:r>
          </w:p>
        </w:tc>
      </w:tr>
      <w:tr w:rsidR="00DC7D59" w14:paraId="130427C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3B1248A" w14:textId="77777777" w:rsidR="00DC7D59" w:rsidRDefault="00DC7D59">
            <w:pPr>
              <w:pStyle w:val="TAL"/>
              <w:rPr>
                <w:sz w:val="16"/>
              </w:rPr>
            </w:pPr>
            <w:r>
              <w:rPr>
                <w:sz w:val="16"/>
              </w:rPr>
              <w:t>C3-235728</w:t>
            </w:r>
          </w:p>
        </w:tc>
        <w:tc>
          <w:tcPr>
            <w:tcW w:w="1604" w:type="pct"/>
            <w:tcBorders>
              <w:top w:val="single" w:sz="4" w:space="0" w:color="auto"/>
              <w:left w:val="single" w:sz="4" w:space="0" w:color="auto"/>
              <w:bottom w:val="single" w:sz="4" w:space="0" w:color="auto"/>
              <w:right w:val="single" w:sz="4" w:space="0" w:color="auto"/>
            </w:tcBorders>
            <w:hideMark/>
          </w:tcPr>
          <w:p w14:paraId="0DD37E74"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05A6E416"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E88DF7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3F15F94" w14:textId="77777777" w:rsidR="00DC7D59" w:rsidRDefault="00DC7D59">
            <w:pPr>
              <w:pStyle w:val="TAL"/>
              <w:rPr>
                <w:sz w:val="16"/>
              </w:rPr>
            </w:pPr>
            <w:r>
              <w:rPr>
                <w:sz w:val="16"/>
              </w:rPr>
              <w:t>1131</w:t>
            </w:r>
          </w:p>
        </w:tc>
        <w:tc>
          <w:tcPr>
            <w:tcW w:w="237" w:type="pct"/>
            <w:tcBorders>
              <w:top w:val="single" w:sz="4" w:space="0" w:color="auto"/>
              <w:left w:val="single" w:sz="4" w:space="0" w:color="auto"/>
              <w:bottom w:val="single" w:sz="4" w:space="0" w:color="auto"/>
              <w:right w:val="single" w:sz="4" w:space="0" w:color="auto"/>
            </w:tcBorders>
            <w:hideMark/>
          </w:tcPr>
          <w:p w14:paraId="2DEC5CC0"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5FAEFD20"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5731AA7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7664C89" w14:textId="77777777" w:rsidR="00DC7D59" w:rsidRDefault="00DC7D59">
            <w:pPr>
              <w:pStyle w:val="TAL"/>
              <w:rPr>
                <w:sz w:val="16"/>
              </w:rPr>
            </w:pPr>
            <w:r>
              <w:rPr>
                <w:sz w:val="16"/>
              </w:rPr>
              <w:t>NBI17</w:t>
            </w:r>
          </w:p>
        </w:tc>
        <w:tc>
          <w:tcPr>
            <w:tcW w:w="420" w:type="pct"/>
            <w:tcBorders>
              <w:top w:val="single" w:sz="4" w:space="0" w:color="auto"/>
              <w:left w:val="single" w:sz="4" w:space="0" w:color="auto"/>
              <w:bottom w:val="single" w:sz="4" w:space="0" w:color="auto"/>
              <w:right w:val="single" w:sz="4" w:space="0" w:color="auto"/>
            </w:tcBorders>
            <w:hideMark/>
          </w:tcPr>
          <w:p w14:paraId="1A92F66B" w14:textId="77777777" w:rsidR="00DC7D59" w:rsidRDefault="00DC7D59">
            <w:pPr>
              <w:pStyle w:val="TAL"/>
              <w:rPr>
                <w:sz w:val="16"/>
              </w:rPr>
            </w:pPr>
            <w:r>
              <w:rPr>
                <w:sz w:val="16"/>
              </w:rPr>
              <w:t>agreed</w:t>
            </w:r>
          </w:p>
        </w:tc>
      </w:tr>
      <w:tr w:rsidR="00DC7D59" w14:paraId="0230490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17622DB" w14:textId="77777777" w:rsidR="00DC7D59" w:rsidRDefault="00DC7D59">
            <w:pPr>
              <w:pStyle w:val="TAL"/>
              <w:rPr>
                <w:sz w:val="16"/>
              </w:rPr>
            </w:pPr>
            <w:r>
              <w:rPr>
                <w:sz w:val="16"/>
              </w:rPr>
              <w:t>C3-235729</w:t>
            </w:r>
          </w:p>
        </w:tc>
        <w:tc>
          <w:tcPr>
            <w:tcW w:w="1604" w:type="pct"/>
            <w:tcBorders>
              <w:top w:val="single" w:sz="4" w:space="0" w:color="auto"/>
              <w:left w:val="single" w:sz="4" w:space="0" w:color="auto"/>
              <w:bottom w:val="single" w:sz="4" w:space="0" w:color="auto"/>
              <w:right w:val="single" w:sz="4" w:space="0" w:color="auto"/>
            </w:tcBorders>
            <w:hideMark/>
          </w:tcPr>
          <w:p w14:paraId="4C23FC2E"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1B8E5BA3"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3F5E3769"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C807DA8" w14:textId="77777777" w:rsidR="00DC7D59" w:rsidRDefault="00DC7D59">
            <w:pPr>
              <w:pStyle w:val="TAL"/>
              <w:rPr>
                <w:sz w:val="16"/>
              </w:rPr>
            </w:pPr>
            <w:r>
              <w:rPr>
                <w:sz w:val="16"/>
              </w:rPr>
              <w:t>1132</w:t>
            </w:r>
          </w:p>
        </w:tc>
        <w:tc>
          <w:tcPr>
            <w:tcW w:w="237" w:type="pct"/>
            <w:tcBorders>
              <w:top w:val="single" w:sz="4" w:space="0" w:color="auto"/>
              <w:left w:val="single" w:sz="4" w:space="0" w:color="auto"/>
              <w:bottom w:val="single" w:sz="4" w:space="0" w:color="auto"/>
              <w:right w:val="single" w:sz="4" w:space="0" w:color="auto"/>
            </w:tcBorders>
            <w:hideMark/>
          </w:tcPr>
          <w:p w14:paraId="08614697"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16DDB6F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2C01C35"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2F07033C" w14:textId="77777777" w:rsidR="00DC7D59" w:rsidRDefault="00DC7D59">
            <w:pPr>
              <w:pStyle w:val="TAL"/>
              <w:rPr>
                <w:sz w:val="16"/>
              </w:rPr>
            </w:pPr>
            <w:r>
              <w:rPr>
                <w:sz w:val="16"/>
              </w:rPr>
              <w:t>NBI17</w:t>
            </w:r>
          </w:p>
        </w:tc>
        <w:tc>
          <w:tcPr>
            <w:tcW w:w="420" w:type="pct"/>
            <w:tcBorders>
              <w:top w:val="single" w:sz="4" w:space="0" w:color="auto"/>
              <w:left w:val="single" w:sz="4" w:space="0" w:color="auto"/>
              <w:bottom w:val="single" w:sz="4" w:space="0" w:color="auto"/>
              <w:right w:val="single" w:sz="4" w:space="0" w:color="auto"/>
            </w:tcBorders>
            <w:hideMark/>
          </w:tcPr>
          <w:p w14:paraId="3B13D071" w14:textId="77777777" w:rsidR="00DC7D59" w:rsidRDefault="00DC7D59">
            <w:pPr>
              <w:pStyle w:val="TAL"/>
              <w:rPr>
                <w:sz w:val="16"/>
              </w:rPr>
            </w:pPr>
            <w:r>
              <w:rPr>
                <w:sz w:val="16"/>
              </w:rPr>
              <w:t>agreed</w:t>
            </w:r>
          </w:p>
        </w:tc>
      </w:tr>
      <w:tr w:rsidR="00DC7D59" w14:paraId="57F594F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16D8FEC" w14:textId="77777777" w:rsidR="00DC7D59" w:rsidRDefault="00DC7D59">
            <w:pPr>
              <w:pStyle w:val="TAL"/>
              <w:rPr>
                <w:sz w:val="16"/>
              </w:rPr>
            </w:pPr>
            <w:r>
              <w:rPr>
                <w:sz w:val="16"/>
              </w:rPr>
              <w:t>C3-235730</w:t>
            </w:r>
          </w:p>
        </w:tc>
        <w:tc>
          <w:tcPr>
            <w:tcW w:w="1604" w:type="pct"/>
            <w:tcBorders>
              <w:top w:val="single" w:sz="4" w:space="0" w:color="auto"/>
              <w:left w:val="single" w:sz="4" w:space="0" w:color="auto"/>
              <w:bottom w:val="single" w:sz="4" w:space="0" w:color="auto"/>
              <w:right w:val="single" w:sz="4" w:space="0" w:color="auto"/>
            </w:tcBorders>
            <w:hideMark/>
          </w:tcPr>
          <w:p w14:paraId="3336FB13" w14:textId="77777777" w:rsidR="00DC7D59" w:rsidRDefault="00DC7D59">
            <w:pPr>
              <w:pStyle w:val="TAL"/>
              <w:rPr>
                <w:sz w:val="16"/>
              </w:rPr>
            </w:pPr>
            <w:r>
              <w:rPr>
                <w:sz w:val="16"/>
              </w:rPr>
              <w:t>Solving Editor's Note about Roaming</w:t>
            </w:r>
          </w:p>
        </w:tc>
        <w:tc>
          <w:tcPr>
            <w:tcW w:w="515" w:type="pct"/>
            <w:tcBorders>
              <w:top w:val="single" w:sz="4" w:space="0" w:color="auto"/>
              <w:left w:val="single" w:sz="4" w:space="0" w:color="auto"/>
              <w:bottom w:val="single" w:sz="4" w:space="0" w:color="auto"/>
              <w:right w:val="single" w:sz="4" w:space="0" w:color="auto"/>
            </w:tcBorders>
            <w:hideMark/>
          </w:tcPr>
          <w:p w14:paraId="5F4AC411" w14:textId="77777777" w:rsidR="00DC7D59" w:rsidRDefault="00DC7D59">
            <w:pPr>
              <w:pStyle w:val="TAL"/>
              <w:rPr>
                <w:sz w:val="16"/>
              </w:rPr>
            </w:pPr>
            <w:r>
              <w:rPr>
                <w:sz w:val="16"/>
              </w:rPr>
              <w:t>Ericsson, Verizon</w:t>
            </w:r>
          </w:p>
        </w:tc>
        <w:tc>
          <w:tcPr>
            <w:tcW w:w="306" w:type="pct"/>
            <w:tcBorders>
              <w:top w:val="single" w:sz="4" w:space="0" w:color="auto"/>
              <w:left w:val="single" w:sz="4" w:space="0" w:color="auto"/>
              <w:bottom w:val="single" w:sz="4" w:space="0" w:color="auto"/>
              <w:right w:val="single" w:sz="4" w:space="0" w:color="auto"/>
            </w:tcBorders>
            <w:hideMark/>
          </w:tcPr>
          <w:p w14:paraId="5250BAE8"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7E1F4459" w14:textId="77777777" w:rsidR="00DC7D59" w:rsidRDefault="00DC7D59">
            <w:pPr>
              <w:pStyle w:val="TAL"/>
              <w:rPr>
                <w:sz w:val="16"/>
              </w:rPr>
            </w:pPr>
            <w:r>
              <w:rPr>
                <w:sz w:val="16"/>
              </w:rPr>
              <w:t>515</w:t>
            </w:r>
          </w:p>
        </w:tc>
        <w:tc>
          <w:tcPr>
            <w:tcW w:w="237" w:type="pct"/>
            <w:tcBorders>
              <w:top w:val="single" w:sz="4" w:space="0" w:color="auto"/>
              <w:left w:val="single" w:sz="4" w:space="0" w:color="auto"/>
              <w:bottom w:val="single" w:sz="4" w:space="0" w:color="auto"/>
              <w:right w:val="single" w:sz="4" w:space="0" w:color="auto"/>
            </w:tcBorders>
            <w:hideMark/>
          </w:tcPr>
          <w:p w14:paraId="108E0405"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333CE6B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26AFAF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D2A36A3" w14:textId="77777777" w:rsidR="00DC7D59" w:rsidRDefault="00DC7D59">
            <w:pPr>
              <w:pStyle w:val="TAL"/>
              <w:rPr>
                <w:sz w:val="16"/>
              </w:rPr>
            </w:pP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777ED671" w14:textId="77777777" w:rsidR="00DC7D59" w:rsidRDefault="00DC7D59">
            <w:pPr>
              <w:pStyle w:val="TAL"/>
              <w:rPr>
                <w:sz w:val="16"/>
              </w:rPr>
            </w:pPr>
            <w:r>
              <w:rPr>
                <w:sz w:val="16"/>
              </w:rPr>
              <w:t>agreed</w:t>
            </w:r>
          </w:p>
        </w:tc>
      </w:tr>
      <w:tr w:rsidR="00DC7D59" w14:paraId="12FE0EF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3611244" w14:textId="77777777" w:rsidR="00DC7D59" w:rsidRDefault="00DC7D59">
            <w:pPr>
              <w:pStyle w:val="TAL"/>
              <w:rPr>
                <w:sz w:val="16"/>
              </w:rPr>
            </w:pPr>
            <w:r>
              <w:rPr>
                <w:sz w:val="16"/>
              </w:rPr>
              <w:t>C3-235731</w:t>
            </w:r>
          </w:p>
        </w:tc>
        <w:tc>
          <w:tcPr>
            <w:tcW w:w="1604" w:type="pct"/>
            <w:tcBorders>
              <w:top w:val="single" w:sz="4" w:space="0" w:color="auto"/>
              <w:left w:val="single" w:sz="4" w:space="0" w:color="auto"/>
              <w:bottom w:val="single" w:sz="4" w:space="0" w:color="auto"/>
              <w:right w:val="single" w:sz="4" w:space="0" w:color="auto"/>
            </w:tcBorders>
            <w:hideMark/>
          </w:tcPr>
          <w:p w14:paraId="3E066D35" w14:textId="77777777" w:rsidR="00DC7D59" w:rsidRDefault="00DC7D59">
            <w:pPr>
              <w:pStyle w:val="TAL"/>
              <w:rPr>
                <w:sz w:val="16"/>
              </w:rPr>
            </w:pPr>
            <w:r>
              <w:rPr>
                <w:sz w:val="16"/>
              </w:rPr>
              <w:t>Update application detection event exposure</w:t>
            </w:r>
          </w:p>
        </w:tc>
        <w:tc>
          <w:tcPr>
            <w:tcW w:w="515" w:type="pct"/>
            <w:tcBorders>
              <w:top w:val="single" w:sz="4" w:space="0" w:color="auto"/>
              <w:left w:val="single" w:sz="4" w:space="0" w:color="auto"/>
              <w:bottom w:val="single" w:sz="4" w:space="0" w:color="auto"/>
              <w:right w:val="single" w:sz="4" w:space="0" w:color="auto"/>
            </w:tcBorders>
            <w:hideMark/>
          </w:tcPr>
          <w:p w14:paraId="17984E11" w14:textId="77777777" w:rsidR="00DC7D59" w:rsidRDefault="00DC7D59">
            <w:pPr>
              <w:pStyle w:val="TAL"/>
              <w:rPr>
                <w:sz w:val="16"/>
              </w:rPr>
            </w:pPr>
            <w:r>
              <w:rPr>
                <w:sz w:val="16"/>
              </w:rPr>
              <w:t>KDDI, Vodafone</w:t>
            </w:r>
          </w:p>
        </w:tc>
        <w:tc>
          <w:tcPr>
            <w:tcW w:w="306" w:type="pct"/>
            <w:tcBorders>
              <w:top w:val="single" w:sz="4" w:space="0" w:color="auto"/>
              <w:left w:val="single" w:sz="4" w:space="0" w:color="auto"/>
              <w:bottom w:val="single" w:sz="4" w:space="0" w:color="auto"/>
              <w:right w:val="single" w:sz="4" w:space="0" w:color="auto"/>
            </w:tcBorders>
            <w:hideMark/>
          </w:tcPr>
          <w:p w14:paraId="48F7A46A"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5F6B3FDC" w14:textId="77777777" w:rsidR="00DC7D59" w:rsidRDefault="00DC7D59">
            <w:pPr>
              <w:pStyle w:val="TAL"/>
              <w:rPr>
                <w:sz w:val="16"/>
              </w:rPr>
            </w:pPr>
            <w:r>
              <w:rPr>
                <w:sz w:val="16"/>
              </w:rPr>
              <w:t>775</w:t>
            </w:r>
          </w:p>
        </w:tc>
        <w:tc>
          <w:tcPr>
            <w:tcW w:w="237" w:type="pct"/>
            <w:tcBorders>
              <w:top w:val="single" w:sz="4" w:space="0" w:color="auto"/>
              <w:left w:val="single" w:sz="4" w:space="0" w:color="auto"/>
              <w:bottom w:val="single" w:sz="4" w:space="0" w:color="auto"/>
              <w:right w:val="single" w:sz="4" w:space="0" w:color="auto"/>
            </w:tcBorders>
            <w:hideMark/>
          </w:tcPr>
          <w:p w14:paraId="307DD475"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64C57C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9D168B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1ABA12F"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005333FD" w14:textId="77777777" w:rsidR="00DC7D59" w:rsidRDefault="00DC7D59">
            <w:pPr>
              <w:pStyle w:val="TAL"/>
              <w:rPr>
                <w:sz w:val="16"/>
              </w:rPr>
            </w:pPr>
            <w:r>
              <w:rPr>
                <w:sz w:val="16"/>
              </w:rPr>
              <w:t>agreed</w:t>
            </w:r>
          </w:p>
        </w:tc>
      </w:tr>
    </w:tbl>
    <w:p w14:paraId="3790A0A0" w14:textId="77777777" w:rsidR="00DC7D59" w:rsidRDefault="00DC7D59" w:rsidP="00DC7D59"/>
    <w:p w14:paraId="426EF73E" w14:textId="77777777" w:rsidR="00DC7D59" w:rsidRDefault="00DC7D59" w:rsidP="00DC7D59"/>
    <w:p w14:paraId="360FDEC4" w14:textId="77777777" w:rsidR="00DC7D59" w:rsidRDefault="00DC7D59" w:rsidP="00DC7D59">
      <w:pPr>
        <w:pStyle w:val="Heading2"/>
      </w:pPr>
      <w:r>
        <w:lastRenderedPageBreak/>
        <w:t>Annex C: Lists of liaisons</w:t>
      </w:r>
    </w:p>
    <w:p w14:paraId="19E1C57F" w14:textId="77777777" w:rsidR="00DC7D59" w:rsidRDefault="00DC7D59" w:rsidP="00DC7D59">
      <w:pPr>
        <w:pStyle w:val="Heading3"/>
      </w:pPr>
      <w:r>
        <w:t>C1: Incoming liaison statements</w:t>
      </w:r>
    </w:p>
    <w:p w14:paraId="056246C6" w14:textId="77777777" w:rsidR="00DC7D59" w:rsidRDefault="00DC7D59" w:rsidP="00DC7D5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33"/>
        <w:gridCol w:w="4303"/>
        <w:gridCol w:w="666"/>
        <w:gridCol w:w="967"/>
        <w:gridCol w:w="1267"/>
      </w:tblGrid>
      <w:tr w:rsidR="00DC7D59" w14:paraId="355E3949"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2641BECC" w14:textId="77777777" w:rsidR="00DC7D59" w:rsidRDefault="00DC7D59">
            <w:pPr>
              <w:pStyle w:val="TAH"/>
            </w:pPr>
            <w:r>
              <w:t>Document</w:t>
            </w:r>
          </w:p>
        </w:tc>
        <w:tc>
          <w:tcPr>
            <w:tcW w:w="1533" w:type="dxa"/>
            <w:tcBorders>
              <w:top w:val="single" w:sz="4" w:space="0" w:color="auto"/>
              <w:left w:val="single" w:sz="4" w:space="0" w:color="auto"/>
              <w:bottom w:val="single" w:sz="4" w:space="0" w:color="auto"/>
              <w:right w:val="single" w:sz="4" w:space="0" w:color="auto"/>
            </w:tcBorders>
            <w:hideMark/>
          </w:tcPr>
          <w:p w14:paraId="434159AC" w14:textId="77777777" w:rsidR="00DC7D59" w:rsidRDefault="00DC7D59">
            <w:pPr>
              <w:pStyle w:val="TAH"/>
            </w:pPr>
            <w:r>
              <w:t>Original</w:t>
            </w:r>
          </w:p>
        </w:tc>
        <w:tc>
          <w:tcPr>
            <w:tcW w:w="4303" w:type="dxa"/>
            <w:tcBorders>
              <w:top w:val="single" w:sz="4" w:space="0" w:color="auto"/>
              <w:left w:val="single" w:sz="4" w:space="0" w:color="auto"/>
              <w:bottom w:val="single" w:sz="4" w:space="0" w:color="auto"/>
              <w:right w:val="single" w:sz="4" w:space="0" w:color="auto"/>
            </w:tcBorders>
            <w:hideMark/>
          </w:tcPr>
          <w:p w14:paraId="3D19F2DA" w14:textId="77777777" w:rsidR="00DC7D59" w:rsidRDefault="00DC7D5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7866718" w14:textId="77777777" w:rsidR="00DC7D59" w:rsidRDefault="00DC7D59">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6A2DCBA6" w14:textId="77777777" w:rsidR="00DC7D59" w:rsidRDefault="00DC7D59">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79EA8787" w14:textId="77777777" w:rsidR="00DC7D59" w:rsidRDefault="00DC7D59">
            <w:pPr>
              <w:pStyle w:val="TAH"/>
            </w:pPr>
            <w:proofErr w:type="spellStart"/>
            <w:r>
              <w:t>Reply?TDoc</w:t>
            </w:r>
            <w:proofErr w:type="spellEnd"/>
          </w:p>
        </w:tc>
      </w:tr>
      <w:tr w:rsidR="00DC7D59" w14:paraId="55FEC4DE"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7AC86714" w14:textId="77777777" w:rsidR="00DC7D59" w:rsidRDefault="00DC7D59">
            <w:pPr>
              <w:pStyle w:val="TAL"/>
              <w:rPr>
                <w:sz w:val="16"/>
              </w:rPr>
            </w:pPr>
            <w:r>
              <w:rPr>
                <w:sz w:val="16"/>
              </w:rPr>
              <w:t>C3-235017</w:t>
            </w:r>
          </w:p>
        </w:tc>
        <w:tc>
          <w:tcPr>
            <w:tcW w:w="1533" w:type="dxa"/>
            <w:tcBorders>
              <w:top w:val="single" w:sz="4" w:space="0" w:color="auto"/>
              <w:left w:val="single" w:sz="4" w:space="0" w:color="auto"/>
              <w:bottom w:val="single" w:sz="4" w:space="0" w:color="auto"/>
              <w:right w:val="single" w:sz="4" w:space="0" w:color="auto"/>
            </w:tcBorders>
            <w:hideMark/>
          </w:tcPr>
          <w:p w14:paraId="752767FE" w14:textId="77777777" w:rsidR="00DC7D59" w:rsidRDefault="00DC7D59">
            <w:pPr>
              <w:pStyle w:val="TAL"/>
              <w:rPr>
                <w:sz w:val="16"/>
              </w:rPr>
            </w:pPr>
            <w:r>
              <w:rPr>
                <w:sz w:val="16"/>
              </w:rPr>
              <w:t>C1-237981</w:t>
            </w:r>
          </w:p>
        </w:tc>
        <w:tc>
          <w:tcPr>
            <w:tcW w:w="4303" w:type="dxa"/>
            <w:tcBorders>
              <w:top w:val="single" w:sz="4" w:space="0" w:color="auto"/>
              <w:left w:val="single" w:sz="4" w:space="0" w:color="auto"/>
              <w:bottom w:val="single" w:sz="4" w:space="0" w:color="auto"/>
              <w:right w:val="single" w:sz="4" w:space="0" w:color="auto"/>
            </w:tcBorders>
            <w:hideMark/>
          </w:tcPr>
          <w:p w14:paraId="03CD73B0" w14:textId="77777777" w:rsidR="00DC7D59" w:rsidRDefault="00DC7D59">
            <w:pPr>
              <w:pStyle w:val="TAL"/>
              <w:rPr>
                <w:sz w:val="16"/>
              </w:rPr>
            </w:pPr>
            <w:r>
              <w:rPr>
                <w:sz w:val="16"/>
              </w:rPr>
              <w:t>LS on UE reporting URSP rule enforcement</w:t>
            </w:r>
          </w:p>
        </w:tc>
        <w:tc>
          <w:tcPr>
            <w:tcW w:w="0" w:type="auto"/>
            <w:tcBorders>
              <w:top w:val="single" w:sz="4" w:space="0" w:color="auto"/>
              <w:left w:val="single" w:sz="4" w:space="0" w:color="auto"/>
              <w:bottom w:val="single" w:sz="4" w:space="0" w:color="auto"/>
              <w:right w:val="single" w:sz="4" w:space="0" w:color="auto"/>
            </w:tcBorders>
            <w:hideMark/>
          </w:tcPr>
          <w:p w14:paraId="7BDBD683" w14:textId="77777777" w:rsidR="00DC7D59" w:rsidRDefault="00DC7D59">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BC16CE8"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67BC9F1" w14:textId="77777777" w:rsidR="00DC7D59" w:rsidRDefault="00DC7D59">
            <w:pPr>
              <w:pStyle w:val="TAL"/>
              <w:rPr>
                <w:sz w:val="16"/>
              </w:rPr>
            </w:pPr>
          </w:p>
        </w:tc>
      </w:tr>
      <w:tr w:rsidR="00DC7D59" w14:paraId="095E3598"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29D359D5" w14:textId="77777777" w:rsidR="00DC7D59" w:rsidRDefault="00DC7D59">
            <w:pPr>
              <w:pStyle w:val="TAL"/>
              <w:rPr>
                <w:sz w:val="16"/>
              </w:rPr>
            </w:pPr>
            <w:r>
              <w:rPr>
                <w:sz w:val="16"/>
              </w:rPr>
              <w:t>C3-235018</w:t>
            </w:r>
          </w:p>
        </w:tc>
        <w:tc>
          <w:tcPr>
            <w:tcW w:w="1533" w:type="dxa"/>
            <w:tcBorders>
              <w:top w:val="single" w:sz="4" w:space="0" w:color="auto"/>
              <w:left w:val="single" w:sz="4" w:space="0" w:color="auto"/>
              <w:bottom w:val="single" w:sz="4" w:space="0" w:color="auto"/>
              <w:right w:val="single" w:sz="4" w:space="0" w:color="auto"/>
            </w:tcBorders>
            <w:hideMark/>
          </w:tcPr>
          <w:p w14:paraId="2C2A0A69" w14:textId="77777777" w:rsidR="00DC7D59" w:rsidRDefault="00DC7D59">
            <w:pPr>
              <w:pStyle w:val="TAL"/>
              <w:rPr>
                <w:sz w:val="16"/>
              </w:rPr>
            </w:pPr>
            <w:r>
              <w:rPr>
                <w:sz w:val="16"/>
              </w:rPr>
              <w:t>C1-237982</w:t>
            </w:r>
          </w:p>
        </w:tc>
        <w:tc>
          <w:tcPr>
            <w:tcW w:w="4303" w:type="dxa"/>
            <w:tcBorders>
              <w:top w:val="single" w:sz="4" w:space="0" w:color="auto"/>
              <w:left w:val="single" w:sz="4" w:space="0" w:color="auto"/>
              <w:bottom w:val="single" w:sz="4" w:space="0" w:color="auto"/>
              <w:right w:val="single" w:sz="4" w:space="0" w:color="auto"/>
            </w:tcBorders>
            <w:hideMark/>
          </w:tcPr>
          <w:p w14:paraId="63DE234D" w14:textId="77777777" w:rsidR="00DC7D59" w:rsidRDefault="00DC7D59">
            <w:pPr>
              <w:pStyle w:val="TAL"/>
              <w:rPr>
                <w:sz w:val="16"/>
              </w:rPr>
            </w:pPr>
            <w:r>
              <w:rPr>
                <w:sz w:val="16"/>
              </w:rPr>
              <w:t>LS on URSP signalling improvement for recurrent events</w:t>
            </w:r>
          </w:p>
        </w:tc>
        <w:tc>
          <w:tcPr>
            <w:tcW w:w="0" w:type="auto"/>
            <w:tcBorders>
              <w:top w:val="single" w:sz="4" w:space="0" w:color="auto"/>
              <w:left w:val="single" w:sz="4" w:space="0" w:color="auto"/>
              <w:bottom w:val="single" w:sz="4" w:space="0" w:color="auto"/>
              <w:right w:val="single" w:sz="4" w:space="0" w:color="auto"/>
            </w:tcBorders>
            <w:hideMark/>
          </w:tcPr>
          <w:p w14:paraId="5BFD33E9" w14:textId="77777777" w:rsidR="00DC7D59" w:rsidRDefault="00DC7D59">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BBD63EA"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BAEBB8F" w14:textId="77777777" w:rsidR="00DC7D59" w:rsidRDefault="00DC7D59">
            <w:pPr>
              <w:pStyle w:val="TAL"/>
              <w:rPr>
                <w:sz w:val="16"/>
              </w:rPr>
            </w:pPr>
          </w:p>
        </w:tc>
      </w:tr>
      <w:tr w:rsidR="00DC7D59" w14:paraId="463BEA72"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7E3AB71F" w14:textId="77777777" w:rsidR="00DC7D59" w:rsidRDefault="00DC7D59">
            <w:pPr>
              <w:pStyle w:val="TAL"/>
              <w:rPr>
                <w:sz w:val="16"/>
              </w:rPr>
            </w:pPr>
            <w:r>
              <w:rPr>
                <w:sz w:val="16"/>
              </w:rPr>
              <w:t>C3-235019</w:t>
            </w:r>
          </w:p>
        </w:tc>
        <w:tc>
          <w:tcPr>
            <w:tcW w:w="1533" w:type="dxa"/>
            <w:tcBorders>
              <w:top w:val="single" w:sz="4" w:space="0" w:color="auto"/>
              <w:left w:val="single" w:sz="4" w:space="0" w:color="auto"/>
              <w:bottom w:val="single" w:sz="4" w:space="0" w:color="auto"/>
              <w:right w:val="single" w:sz="4" w:space="0" w:color="auto"/>
            </w:tcBorders>
            <w:hideMark/>
          </w:tcPr>
          <w:p w14:paraId="2D90153A" w14:textId="77777777" w:rsidR="00DC7D59" w:rsidRDefault="00DC7D59">
            <w:pPr>
              <w:pStyle w:val="TAL"/>
              <w:rPr>
                <w:sz w:val="16"/>
              </w:rPr>
            </w:pPr>
            <w:r>
              <w:rPr>
                <w:sz w:val="16"/>
              </w:rPr>
              <w:t>C4-233596</w:t>
            </w:r>
          </w:p>
        </w:tc>
        <w:tc>
          <w:tcPr>
            <w:tcW w:w="4303" w:type="dxa"/>
            <w:tcBorders>
              <w:top w:val="single" w:sz="4" w:space="0" w:color="auto"/>
              <w:left w:val="single" w:sz="4" w:space="0" w:color="auto"/>
              <w:bottom w:val="single" w:sz="4" w:space="0" w:color="auto"/>
              <w:right w:val="single" w:sz="4" w:space="0" w:color="auto"/>
            </w:tcBorders>
            <w:hideMark/>
          </w:tcPr>
          <w:p w14:paraId="0B8B1A61" w14:textId="77777777" w:rsidR="00DC7D59" w:rsidRDefault="00DC7D59">
            <w:pPr>
              <w:pStyle w:val="TAL"/>
              <w:rPr>
                <w:sz w:val="16"/>
              </w:rPr>
            </w:pPr>
            <w:r>
              <w:rPr>
                <w:sz w:val="16"/>
              </w:rPr>
              <w:t>Reply LS on Authorization of NF service consumers for data access via DCCF</w:t>
            </w:r>
          </w:p>
        </w:tc>
        <w:tc>
          <w:tcPr>
            <w:tcW w:w="0" w:type="auto"/>
            <w:tcBorders>
              <w:top w:val="single" w:sz="4" w:space="0" w:color="auto"/>
              <w:left w:val="single" w:sz="4" w:space="0" w:color="auto"/>
              <w:bottom w:val="single" w:sz="4" w:space="0" w:color="auto"/>
              <w:right w:val="single" w:sz="4" w:space="0" w:color="auto"/>
            </w:tcBorders>
            <w:hideMark/>
          </w:tcPr>
          <w:p w14:paraId="727FB993" w14:textId="77777777" w:rsidR="00DC7D59" w:rsidRDefault="00DC7D59">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8FF4167"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37CCFC7" w14:textId="77777777" w:rsidR="00DC7D59" w:rsidRDefault="00DC7D59">
            <w:pPr>
              <w:pStyle w:val="TAL"/>
              <w:rPr>
                <w:sz w:val="16"/>
              </w:rPr>
            </w:pPr>
            <w:r>
              <w:rPr>
                <w:sz w:val="16"/>
              </w:rPr>
              <w:t>C3-235594</w:t>
            </w:r>
          </w:p>
        </w:tc>
      </w:tr>
      <w:tr w:rsidR="00DC7D59" w14:paraId="3C80CC5E"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039DF980" w14:textId="77777777" w:rsidR="00DC7D59" w:rsidRDefault="00DC7D59">
            <w:pPr>
              <w:pStyle w:val="TAL"/>
              <w:rPr>
                <w:sz w:val="16"/>
              </w:rPr>
            </w:pPr>
            <w:r>
              <w:rPr>
                <w:sz w:val="16"/>
              </w:rPr>
              <w:t>C3-235020</w:t>
            </w:r>
          </w:p>
        </w:tc>
        <w:tc>
          <w:tcPr>
            <w:tcW w:w="1533" w:type="dxa"/>
            <w:tcBorders>
              <w:top w:val="single" w:sz="4" w:space="0" w:color="auto"/>
              <w:left w:val="single" w:sz="4" w:space="0" w:color="auto"/>
              <w:bottom w:val="single" w:sz="4" w:space="0" w:color="auto"/>
              <w:right w:val="single" w:sz="4" w:space="0" w:color="auto"/>
            </w:tcBorders>
            <w:hideMark/>
          </w:tcPr>
          <w:p w14:paraId="5E794E0F" w14:textId="77777777" w:rsidR="00DC7D59" w:rsidRDefault="00DC7D59">
            <w:pPr>
              <w:pStyle w:val="TAL"/>
              <w:rPr>
                <w:sz w:val="16"/>
              </w:rPr>
            </w:pPr>
            <w:r>
              <w:rPr>
                <w:sz w:val="16"/>
              </w:rPr>
              <w:t>C4-234616</w:t>
            </w:r>
          </w:p>
        </w:tc>
        <w:tc>
          <w:tcPr>
            <w:tcW w:w="4303" w:type="dxa"/>
            <w:tcBorders>
              <w:top w:val="single" w:sz="4" w:space="0" w:color="auto"/>
              <w:left w:val="single" w:sz="4" w:space="0" w:color="auto"/>
              <w:bottom w:val="single" w:sz="4" w:space="0" w:color="auto"/>
              <w:right w:val="single" w:sz="4" w:space="0" w:color="auto"/>
            </w:tcBorders>
            <w:hideMark/>
          </w:tcPr>
          <w:p w14:paraId="6EB475E1" w14:textId="77777777" w:rsidR="00DC7D59" w:rsidRDefault="00DC7D59">
            <w:pPr>
              <w:pStyle w:val="TAL"/>
              <w:rPr>
                <w:sz w:val="16"/>
              </w:rPr>
            </w:pPr>
            <w:r>
              <w:rPr>
                <w:sz w:val="16"/>
              </w:rPr>
              <w:t>LS on packet delay measurement</w:t>
            </w:r>
          </w:p>
        </w:tc>
        <w:tc>
          <w:tcPr>
            <w:tcW w:w="0" w:type="auto"/>
            <w:tcBorders>
              <w:top w:val="single" w:sz="4" w:space="0" w:color="auto"/>
              <w:left w:val="single" w:sz="4" w:space="0" w:color="auto"/>
              <w:bottom w:val="single" w:sz="4" w:space="0" w:color="auto"/>
              <w:right w:val="single" w:sz="4" w:space="0" w:color="auto"/>
            </w:tcBorders>
            <w:hideMark/>
          </w:tcPr>
          <w:p w14:paraId="1C1B302D" w14:textId="77777777" w:rsidR="00DC7D59" w:rsidRDefault="00DC7D59">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A13F681"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AE489A1" w14:textId="77777777" w:rsidR="00DC7D59" w:rsidRDefault="00DC7D59">
            <w:pPr>
              <w:pStyle w:val="TAL"/>
              <w:rPr>
                <w:sz w:val="16"/>
              </w:rPr>
            </w:pPr>
          </w:p>
        </w:tc>
      </w:tr>
      <w:tr w:rsidR="00DC7D59" w14:paraId="1C78BDD0"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342CF4B0" w14:textId="77777777" w:rsidR="00DC7D59" w:rsidRDefault="00DC7D59">
            <w:pPr>
              <w:pStyle w:val="TAL"/>
              <w:rPr>
                <w:sz w:val="16"/>
              </w:rPr>
            </w:pPr>
            <w:r>
              <w:rPr>
                <w:sz w:val="16"/>
              </w:rPr>
              <w:t>C3-235021</w:t>
            </w:r>
          </w:p>
        </w:tc>
        <w:tc>
          <w:tcPr>
            <w:tcW w:w="1533" w:type="dxa"/>
            <w:tcBorders>
              <w:top w:val="single" w:sz="4" w:space="0" w:color="auto"/>
              <w:left w:val="single" w:sz="4" w:space="0" w:color="auto"/>
              <w:bottom w:val="single" w:sz="4" w:space="0" w:color="auto"/>
              <w:right w:val="single" w:sz="4" w:space="0" w:color="auto"/>
            </w:tcBorders>
            <w:hideMark/>
          </w:tcPr>
          <w:p w14:paraId="3BB3C2CE" w14:textId="77777777" w:rsidR="00DC7D59" w:rsidRDefault="00DC7D59">
            <w:pPr>
              <w:pStyle w:val="TAL"/>
              <w:rPr>
                <w:sz w:val="16"/>
              </w:rPr>
            </w:pPr>
            <w:r>
              <w:rPr>
                <w:sz w:val="16"/>
              </w:rPr>
              <w:t>C4-234657</w:t>
            </w:r>
          </w:p>
        </w:tc>
        <w:tc>
          <w:tcPr>
            <w:tcW w:w="4303" w:type="dxa"/>
            <w:tcBorders>
              <w:top w:val="single" w:sz="4" w:space="0" w:color="auto"/>
              <w:left w:val="single" w:sz="4" w:space="0" w:color="auto"/>
              <w:bottom w:val="single" w:sz="4" w:space="0" w:color="auto"/>
              <w:right w:val="single" w:sz="4" w:space="0" w:color="auto"/>
            </w:tcBorders>
            <w:hideMark/>
          </w:tcPr>
          <w:p w14:paraId="7A451B85" w14:textId="77777777" w:rsidR="00DC7D59" w:rsidRDefault="00DC7D59">
            <w:pPr>
              <w:pStyle w:val="TAL"/>
              <w:rPr>
                <w:sz w:val="16"/>
              </w:rPr>
            </w:pPr>
            <w:r>
              <w:rPr>
                <w:sz w:val="16"/>
              </w:rPr>
              <w:t>LS on String based Charging Identifier over SBI</w:t>
            </w:r>
          </w:p>
        </w:tc>
        <w:tc>
          <w:tcPr>
            <w:tcW w:w="0" w:type="auto"/>
            <w:tcBorders>
              <w:top w:val="single" w:sz="4" w:space="0" w:color="auto"/>
              <w:left w:val="single" w:sz="4" w:space="0" w:color="auto"/>
              <w:bottom w:val="single" w:sz="4" w:space="0" w:color="auto"/>
              <w:right w:val="single" w:sz="4" w:space="0" w:color="auto"/>
            </w:tcBorders>
            <w:hideMark/>
          </w:tcPr>
          <w:p w14:paraId="483DB07B" w14:textId="77777777" w:rsidR="00DC7D59" w:rsidRDefault="00DC7D59">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1A83F92"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E9B7232" w14:textId="77777777" w:rsidR="00DC7D59" w:rsidRDefault="00DC7D59">
            <w:pPr>
              <w:pStyle w:val="TAL"/>
              <w:rPr>
                <w:sz w:val="16"/>
              </w:rPr>
            </w:pPr>
          </w:p>
        </w:tc>
      </w:tr>
      <w:tr w:rsidR="00DC7D59" w14:paraId="08A2D699"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F1684C7" w14:textId="77777777" w:rsidR="00DC7D59" w:rsidRDefault="00DC7D59">
            <w:pPr>
              <w:pStyle w:val="TAL"/>
              <w:rPr>
                <w:sz w:val="16"/>
              </w:rPr>
            </w:pPr>
            <w:r>
              <w:rPr>
                <w:sz w:val="16"/>
              </w:rPr>
              <w:t>C3-235022</w:t>
            </w:r>
          </w:p>
        </w:tc>
        <w:tc>
          <w:tcPr>
            <w:tcW w:w="1533" w:type="dxa"/>
            <w:tcBorders>
              <w:top w:val="single" w:sz="4" w:space="0" w:color="auto"/>
              <w:left w:val="single" w:sz="4" w:space="0" w:color="auto"/>
              <w:bottom w:val="single" w:sz="4" w:space="0" w:color="auto"/>
              <w:right w:val="single" w:sz="4" w:space="0" w:color="auto"/>
            </w:tcBorders>
            <w:hideMark/>
          </w:tcPr>
          <w:p w14:paraId="7DF0AEED" w14:textId="77777777" w:rsidR="00DC7D59" w:rsidRDefault="00DC7D59">
            <w:pPr>
              <w:pStyle w:val="TAL"/>
              <w:rPr>
                <w:sz w:val="16"/>
              </w:rPr>
            </w:pPr>
            <w:r>
              <w:rPr>
                <w:sz w:val="16"/>
              </w:rPr>
              <w:t>S2-2309736</w:t>
            </w:r>
          </w:p>
        </w:tc>
        <w:tc>
          <w:tcPr>
            <w:tcW w:w="4303" w:type="dxa"/>
            <w:tcBorders>
              <w:top w:val="single" w:sz="4" w:space="0" w:color="auto"/>
              <w:left w:val="single" w:sz="4" w:space="0" w:color="auto"/>
              <w:bottom w:val="single" w:sz="4" w:space="0" w:color="auto"/>
              <w:right w:val="single" w:sz="4" w:space="0" w:color="auto"/>
            </w:tcBorders>
            <w:hideMark/>
          </w:tcPr>
          <w:p w14:paraId="1573C086" w14:textId="77777777" w:rsidR="00DC7D59" w:rsidRDefault="00DC7D59">
            <w:pPr>
              <w:pStyle w:val="TAL"/>
              <w:rPr>
                <w:sz w:val="16"/>
              </w:rPr>
            </w:pPr>
            <w:r>
              <w:rPr>
                <w:sz w:val="16"/>
              </w:rPr>
              <w:t>Reply LS on Issues on SMF event exposure and muting enhancements</w:t>
            </w:r>
          </w:p>
        </w:tc>
        <w:tc>
          <w:tcPr>
            <w:tcW w:w="0" w:type="auto"/>
            <w:tcBorders>
              <w:top w:val="single" w:sz="4" w:space="0" w:color="auto"/>
              <w:left w:val="single" w:sz="4" w:space="0" w:color="auto"/>
              <w:bottom w:val="single" w:sz="4" w:space="0" w:color="auto"/>
              <w:right w:val="single" w:sz="4" w:space="0" w:color="auto"/>
            </w:tcBorders>
            <w:hideMark/>
          </w:tcPr>
          <w:p w14:paraId="14AD8310" w14:textId="77777777" w:rsidR="00DC7D59" w:rsidRDefault="00DC7D5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F89C0FF"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2BDDBB7" w14:textId="77777777" w:rsidR="00DC7D59" w:rsidRDefault="00DC7D59">
            <w:pPr>
              <w:pStyle w:val="TAL"/>
              <w:rPr>
                <w:sz w:val="16"/>
              </w:rPr>
            </w:pPr>
          </w:p>
        </w:tc>
      </w:tr>
      <w:tr w:rsidR="00DC7D59" w14:paraId="162A76D4"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6A0F5A43" w14:textId="77777777" w:rsidR="00DC7D59" w:rsidRDefault="00DC7D59">
            <w:pPr>
              <w:pStyle w:val="TAL"/>
              <w:rPr>
                <w:sz w:val="16"/>
              </w:rPr>
            </w:pPr>
            <w:r>
              <w:rPr>
                <w:sz w:val="16"/>
              </w:rPr>
              <w:t>C3-235023</w:t>
            </w:r>
          </w:p>
        </w:tc>
        <w:tc>
          <w:tcPr>
            <w:tcW w:w="1533" w:type="dxa"/>
            <w:tcBorders>
              <w:top w:val="single" w:sz="4" w:space="0" w:color="auto"/>
              <w:left w:val="single" w:sz="4" w:space="0" w:color="auto"/>
              <w:bottom w:val="single" w:sz="4" w:space="0" w:color="auto"/>
              <w:right w:val="single" w:sz="4" w:space="0" w:color="auto"/>
            </w:tcBorders>
            <w:hideMark/>
          </w:tcPr>
          <w:p w14:paraId="6A069C65" w14:textId="77777777" w:rsidR="00DC7D59" w:rsidRDefault="00DC7D59">
            <w:pPr>
              <w:pStyle w:val="TAL"/>
              <w:rPr>
                <w:sz w:val="16"/>
              </w:rPr>
            </w:pPr>
            <w:r>
              <w:rPr>
                <w:sz w:val="16"/>
              </w:rPr>
              <w:t>S2-2311257</w:t>
            </w:r>
          </w:p>
        </w:tc>
        <w:tc>
          <w:tcPr>
            <w:tcW w:w="4303" w:type="dxa"/>
            <w:tcBorders>
              <w:top w:val="single" w:sz="4" w:space="0" w:color="auto"/>
              <w:left w:val="single" w:sz="4" w:space="0" w:color="auto"/>
              <w:bottom w:val="single" w:sz="4" w:space="0" w:color="auto"/>
              <w:right w:val="single" w:sz="4" w:space="0" w:color="auto"/>
            </w:tcBorders>
            <w:hideMark/>
          </w:tcPr>
          <w:p w14:paraId="1AAAC9A7" w14:textId="77777777" w:rsidR="00DC7D59" w:rsidRDefault="00DC7D59">
            <w:pPr>
              <w:pStyle w:val="TAL"/>
              <w:rPr>
                <w:sz w:val="16"/>
              </w:rPr>
            </w:pPr>
            <w:r>
              <w:rPr>
                <w:sz w:val="16"/>
              </w:rPr>
              <w:t>LS on Support of multiple UEs in Northbound APIs</w:t>
            </w:r>
          </w:p>
        </w:tc>
        <w:tc>
          <w:tcPr>
            <w:tcW w:w="0" w:type="auto"/>
            <w:tcBorders>
              <w:top w:val="single" w:sz="4" w:space="0" w:color="auto"/>
              <w:left w:val="single" w:sz="4" w:space="0" w:color="auto"/>
              <w:bottom w:val="single" w:sz="4" w:space="0" w:color="auto"/>
              <w:right w:val="single" w:sz="4" w:space="0" w:color="auto"/>
            </w:tcBorders>
            <w:hideMark/>
          </w:tcPr>
          <w:p w14:paraId="2506C1EB" w14:textId="77777777" w:rsidR="00DC7D59" w:rsidRDefault="00DC7D5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F4A1B55"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9073FE2" w14:textId="77777777" w:rsidR="00DC7D59" w:rsidRDefault="00DC7D59">
            <w:pPr>
              <w:pStyle w:val="TAL"/>
              <w:rPr>
                <w:sz w:val="16"/>
              </w:rPr>
            </w:pPr>
          </w:p>
        </w:tc>
      </w:tr>
      <w:tr w:rsidR="00DC7D59" w14:paraId="15DC849D"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761D5F8E" w14:textId="77777777" w:rsidR="00DC7D59" w:rsidRDefault="00DC7D59">
            <w:pPr>
              <w:pStyle w:val="TAL"/>
              <w:rPr>
                <w:sz w:val="16"/>
              </w:rPr>
            </w:pPr>
            <w:r>
              <w:rPr>
                <w:sz w:val="16"/>
              </w:rPr>
              <w:t>C3-235024</w:t>
            </w:r>
          </w:p>
        </w:tc>
        <w:tc>
          <w:tcPr>
            <w:tcW w:w="1533" w:type="dxa"/>
            <w:tcBorders>
              <w:top w:val="single" w:sz="4" w:space="0" w:color="auto"/>
              <w:left w:val="single" w:sz="4" w:space="0" w:color="auto"/>
              <w:bottom w:val="single" w:sz="4" w:space="0" w:color="auto"/>
              <w:right w:val="single" w:sz="4" w:space="0" w:color="auto"/>
            </w:tcBorders>
            <w:hideMark/>
          </w:tcPr>
          <w:p w14:paraId="5FE7C1CC" w14:textId="77777777" w:rsidR="00DC7D59" w:rsidRDefault="00DC7D59">
            <w:pPr>
              <w:pStyle w:val="TAL"/>
              <w:rPr>
                <w:sz w:val="16"/>
              </w:rPr>
            </w:pPr>
            <w:r>
              <w:rPr>
                <w:sz w:val="16"/>
              </w:rPr>
              <w:t>S2-2311457</w:t>
            </w:r>
          </w:p>
        </w:tc>
        <w:tc>
          <w:tcPr>
            <w:tcW w:w="4303" w:type="dxa"/>
            <w:tcBorders>
              <w:top w:val="single" w:sz="4" w:space="0" w:color="auto"/>
              <w:left w:val="single" w:sz="4" w:space="0" w:color="auto"/>
              <w:bottom w:val="single" w:sz="4" w:space="0" w:color="auto"/>
              <w:right w:val="single" w:sz="4" w:space="0" w:color="auto"/>
            </w:tcBorders>
            <w:hideMark/>
          </w:tcPr>
          <w:p w14:paraId="590288A6" w14:textId="77777777" w:rsidR="00DC7D59" w:rsidRDefault="00DC7D59">
            <w:pPr>
              <w:pStyle w:val="TAL"/>
              <w:rPr>
                <w:sz w:val="16"/>
              </w:rPr>
            </w:pPr>
            <w:r>
              <w:rPr>
                <w:sz w:val="16"/>
              </w:rPr>
              <w:t>Reply LS on Issues on estimated bandwidth for 5QI exposed by NWDAF to AF</w:t>
            </w:r>
          </w:p>
        </w:tc>
        <w:tc>
          <w:tcPr>
            <w:tcW w:w="0" w:type="auto"/>
            <w:tcBorders>
              <w:top w:val="single" w:sz="4" w:space="0" w:color="auto"/>
              <w:left w:val="single" w:sz="4" w:space="0" w:color="auto"/>
              <w:bottom w:val="single" w:sz="4" w:space="0" w:color="auto"/>
              <w:right w:val="single" w:sz="4" w:space="0" w:color="auto"/>
            </w:tcBorders>
            <w:hideMark/>
          </w:tcPr>
          <w:p w14:paraId="51412477" w14:textId="77777777" w:rsidR="00DC7D59" w:rsidRDefault="00DC7D5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B20D31B"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54F7F89" w14:textId="77777777" w:rsidR="00DC7D59" w:rsidRDefault="00DC7D59">
            <w:pPr>
              <w:pStyle w:val="TAL"/>
              <w:rPr>
                <w:sz w:val="16"/>
              </w:rPr>
            </w:pPr>
          </w:p>
        </w:tc>
      </w:tr>
      <w:tr w:rsidR="00DC7D59" w14:paraId="7BF33233"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47D82658" w14:textId="77777777" w:rsidR="00DC7D59" w:rsidRDefault="00DC7D59">
            <w:pPr>
              <w:pStyle w:val="TAL"/>
              <w:rPr>
                <w:sz w:val="16"/>
              </w:rPr>
            </w:pPr>
            <w:r>
              <w:rPr>
                <w:sz w:val="16"/>
              </w:rPr>
              <w:t>C3-235025</w:t>
            </w:r>
          </w:p>
        </w:tc>
        <w:tc>
          <w:tcPr>
            <w:tcW w:w="1533" w:type="dxa"/>
            <w:tcBorders>
              <w:top w:val="single" w:sz="4" w:space="0" w:color="auto"/>
              <w:left w:val="single" w:sz="4" w:space="0" w:color="auto"/>
              <w:bottom w:val="single" w:sz="4" w:space="0" w:color="auto"/>
              <w:right w:val="single" w:sz="4" w:space="0" w:color="auto"/>
            </w:tcBorders>
            <w:hideMark/>
          </w:tcPr>
          <w:p w14:paraId="4A43D75C" w14:textId="77777777" w:rsidR="00DC7D59" w:rsidRDefault="00DC7D59">
            <w:pPr>
              <w:pStyle w:val="TAL"/>
              <w:rPr>
                <w:sz w:val="16"/>
              </w:rPr>
            </w:pPr>
            <w:r>
              <w:rPr>
                <w:sz w:val="16"/>
              </w:rPr>
              <w:t>S2-2311573</w:t>
            </w:r>
          </w:p>
        </w:tc>
        <w:tc>
          <w:tcPr>
            <w:tcW w:w="4303" w:type="dxa"/>
            <w:tcBorders>
              <w:top w:val="single" w:sz="4" w:space="0" w:color="auto"/>
              <w:left w:val="single" w:sz="4" w:space="0" w:color="auto"/>
              <w:bottom w:val="single" w:sz="4" w:space="0" w:color="auto"/>
              <w:right w:val="single" w:sz="4" w:space="0" w:color="auto"/>
            </w:tcBorders>
            <w:hideMark/>
          </w:tcPr>
          <w:p w14:paraId="27A9B2A6" w14:textId="77777777" w:rsidR="00DC7D59" w:rsidRDefault="00DC7D59">
            <w:pPr>
              <w:pStyle w:val="TAL"/>
              <w:rPr>
                <w:sz w:val="16"/>
              </w:rPr>
            </w:pPr>
            <w:r>
              <w:rPr>
                <w:sz w:val="16"/>
              </w:rPr>
              <w:t>Reply LS on support including of data source information in the analytics request</w:t>
            </w:r>
          </w:p>
        </w:tc>
        <w:tc>
          <w:tcPr>
            <w:tcW w:w="0" w:type="auto"/>
            <w:tcBorders>
              <w:top w:val="single" w:sz="4" w:space="0" w:color="auto"/>
              <w:left w:val="single" w:sz="4" w:space="0" w:color="auto"/>
              <w:bottom w:val="single" w:sz="4" w:space="0" w:color="auto"/>
              <w:right w:val="single" w:sz="4" w:space="0" w:color="auto"/>
            </w:tcBorders>
            <w:hideMark/>
          </w:tcPr>
          <w:p w14:paraId="3437560F" w14:textId="77777777" w:rsidR="00DC7D59" w:rsidRDefault="00DC7D5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9ED496D"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F26BB7B" w14:textId="77777777" w:rsidR="00DC7D59" w:rsidRDefault="00DC7D59">
            <w:pPr>
              <w:pStyle w:val="TAL"/>
              <w:rPr>
                <w:sz w:val="16"/>
              </w:rPr>
            </w:pPr>
          </w:p>
        </w:tc>
      </w:tr>
      <w:tr w:rsidR="00DC7D59" w14:paraId="431362D7"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3BD9CA89" w14:textId="77777777" w:rsidR="00DC7D59" w:rsidRDefault="00DC7D59">
            <w:pPr>
              <w:pStyle w:val="TAL"/>
              <w:rPr>
                <w:sz w:val="16"/>
              </w:rPr>
            </w:pPr>
            <w:r>
              <w:rPr>
                <w:sz w:val="16"/>
              </w:rPr>
              <w:t>C3-235026</w:t>
            </w:r>
          </w:p>
        </w:tc>
        <w:tc>
          <w:tcPr>
            <w:tcW w:w="1533" w:type="dxa"/>
            <w:tcBorders>
              <w:top w:val="single" w:sz="4" w:space="0" w:color="auto"/>
              <w:left w:val="single" w:sz="4" w:space="0" w:color="auto"/>
              <w:bottom w:val="single" w:sz="4" w:space="0" w:color="auto"/>
              <w:right w:val="single" w:sz="4" w:space="0" w:color="auto"/>
            </w:tcBorders>
            <w:hideMark/>
          </w:tcPr>
          <w:p w14:paraId="2D3BB4ED" w14:textId="77777777" w:rsidR="00DC7D59" w:rsidRDefault="00DC7D59">
            <w:pPr>
              <w:pStyle w:val="TAL"/>
              <w:rPr>
                <w:sz w:val="16"/>
              </w:rPr>
            </w:pPr>
            <w:r>
              <w:rPr>
                <w:sz w:val="16"/>
              </w:rPr>
              <w:t>S2-2311613</w:t>
            </w:r>
          </w:p>
        </w:tc>
        <w:tc>
          <w:tcPr>
            <w:tcW w:w="4303" w:type="dxa"/>
            <w:tcBorders>
              <w:top w:val="single" w:sz="4" w:space="0" w:color="auto"/>
              <w:left w:val="single" w:sz="4" w:space="0" w:color="auto"/>
              <w:bottom w:val="single" w:sz="4" w:space="0" w:color="auto"/>
              <w:right w:val="single" w:sz="4" w:space="0" w:color="auto"/>
            </w:tcBorders>
            <w:hideMark/>
          </w:tcPr>
          <w:p w14:paraId="6698A2B1" w14:textId="77777777" w:rsidR="00DC7D59" w:rsidRDefault="00DC7D59">
            <w:pPr>
              <w:pStyle w:val="TAL"/>
              <w:rPr>
                <w:sz w:val="16"/>
              </w:rPr>
            </w:pPr>
            <w:r>
              <w:rPr>
                <w:sz w:val="16"/>
              </w:rPr>
              <w:t>LS Reply on Data rate monitoring</w:t>
            </w:r>
          </w:p>
        </w:tc>
        <w:tc>
          <w:tcPr>
            <w:tcW w:w="0" w:type="auto"/>
            <w:tcBorders>
              <w:top w:val="single" w:sz="4" w:space="0" w:color="auto"/>
              <w:left w:val="single" w:sz="4" w:space="0" w:color="auto"/>
              <w:bottom w:val="single" w:sz="4" w:space="0" w:color="auto"/>
              <w:right w:val="single" w:sz="4" w:space="0" w:color="auto"/>
            </w:tcBorders>
            <w:hideMark/>
          </w:tcPr>
          <w:p w14:paraId="08A63BCB" w14:textId="77777777" w:rsidR="00DC7D59" w:rsidRDefault="00DC7D5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6C5085E7"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82DE0BB" w14:textId="77777777" w:rsidR="00DC7D59" w:rsidRDefault="00DC7D59">
            <w:pPr>
              <w:pStyle w:val="TAL"/>
              <w:rPr>
                <w:sz w:val="16"/>
              </w:rPr>
            </w:pPr>
          </w:p>
        </w:tc>
      </w:tr>
      <w:tr w:rsidR="00DC7D59" w14:paraId="1CDAA2AA"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9C3A413" w14:textId="77777777" w:rsidR="00DC7D59" w:rsidRDefault="00DC7D59">
            <w:pPr>
              <w:pStyle w:val="TAL"/>
              <w:rPr>
                <w:sz w:val="16"/>
              </w:rPr>
            </w:pPr>
            <w:r>
              <w:rPr>
                <w:sz w:val="16"/>
              </w:rPr>
              <w:t>C3-235027</w:t>
            </w:r>
          </w:p>
        </w:tc>
        <w:tc>
          <w:tcPr>
            <w:tcW w:w="1533" w:type="dxa"/>
            <w:tcBorders>
              <w:top w:val="single" w:sz="4" w:space="0" w:color="auto"/>
              <w:left w:val="single" w:sz="4" w:space="0" w:color="auto"/>
              <w:bottom w:val="single" w:sz="4" w:space="0" w:color="auto"/>
              <w:right w:val="single" w:sz="4" w:space="0" w:color="auto"/>
            </w:tcBorders>
            <w:hideMark/>
          </w:tcPr>
          <w:p w14:paraId="417A622A" w14:textId="77777777" w:rsidR="00DC7D59" w:rsidRDefault="00DC7D59">
            <w:pPr>
              <w:pStyle w:val="TAL"/>
              <w:rPr>
                <w:sz w:val="16"/>
              </w:rPr>
            </w:pPr>
            <w:r>
              <w:rPr>
                <w:sz w:val="16"/>
              </w:rPr>
              <w:t>S2-2311672</w:t>
            </w:r>
          </w:p>
        </w:tc>
        <w:tc>
          <w:tcPr>
            <w:tcW w:w="4303" w:type="dxa"/>
            <w:tcBorders>
              <w:top w:val="single" w:sz="4" w:space="0" w:color="auto"/>
              <w:left w:val="single" w:sz="4" w:space="0" w:color="auto"/>
              <w:bottom w:val="single" w:sz="4" w:space="0" w:color="auto"/>
              <w:right w:val="single" w:sz="4" w:space="0" w:color="auto"/>
            </w:tcBorders>
            <w:hideMark/>
          </w:tcPr>
          <w:p w14:paraId="0F14C95E" w14:textId="77777777" w:rsidR="00DC7D59" w:rsidRDefault="00DC7D59">
            <w:pPr>
              <w:pStyle w:val="TAL"/>
              <w:rPr>
                <w:sz w:val="16"/>
              </w:rPr>
            </w:pPr>
            <w:r>
              <w:rPr>
                <w:sz w:val="16"/>
              </w:rPr>
              <w:t>Reply LS on addressing packet loss during multicast MBS delivery</w:t>
            </w:r>
          </w:p>
        </w:tc>
        <w:tc>
          <w:tcPr>
            <w:tcW w:w="0" w:type="auto"/>
            <w:tcBorders>
              <w:top w:val="single" w:sz="4" w:space="0" w:color="auto"/>
              <w:left w:val="single" w:sz="4" w:space="0" w:color="auto"/>
              <w:bottom w:val="single" w:sz="4" w:space="0" w:color="auto"/>
              <w:right w:val="single" w:sz="4" w:space="0" w:color="auto"/>
            </w:tcBorders>
            <w:hideMark/>
          </w:tcPr>
          <w:p w14:paraId="2B7DC20A" w14:textId="77777777" w:rsidR="00DC7D59" w:rsidRDefault="00DC7D5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289B787"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8526ADE" w14:textId="77777777" w:rsidR="00DC7D59" w:rsidRDefault="00DC7D59">
            <w:pPr>
              <w:pStyle w:val="TAL"/>
              <w:rPr>
                <w:sz w:val="16"/>
              </w:rPr>
            </w:pPr>
          </w:p>
        </w:tc>
      </w:tr>
      <w:tr w:rsidR="00DC7D59" w14:paraId="73AF614C"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0A9F0956" w14:textId="77777777" w:rsidR="00DC7D59" w:rsidRDefault="00DC7D59">
            <w:pPr>
              <w:pStyle w:val="TAL"/>
              <w:rPr>
                <w:sz w:val="16"/>
              </w:rPr>
            </w:pPr>
            <w:r>
              <w:rPr>
                <w:sz w:val="16"/>
              </w:rPr>
              <w:t>C3-235028</w:t>
            </w:r>
          </w:p>
        </w:tc>
        <w:tc>
          <w:tcPr>
            <w:tcW w:w="1533" w:type="dxa"/>
            <w:tcBorders>
              <w:top w:val="single" w:sz="4" w:space="0" w:color="auto"/>
              <w:left w:val="single" w:sz="4" w:space="0" w:color="auto"/>
              <w:bottom w:val="single" w:sz="4" w:space="0" w:color="auto"/>
              <w:right w:val="single" w:sz="4" w:space="0" w:color="auto"/>
            </w:tcBorders>
            <w:hideMark/>
          </w:tcPr>
          <w:p w14:paraId="1235D6DA" w14:textId="77777777" w:rsidR="00DC7D59" w:rsidRDefault="00DC7D59">
            <w:pPr>
              <w:pStyle w:val="TAL"/>
              <w:rPr>
                <w:sz w:val="16"/>
              </w:rPr>
            </w:pPr>
            <w:r>
              <w:rPr>
                <w:sz w:val="16"/>
              </w:rPr>
              <w:t>S2-2311776</w:t>
            </w:r>
          </w:p>
        </w:tc>
        <w:tc>
          <w:tcPr>
            <w:tcW w:w="4303" w:type="dxa"/>
            <w:tcBorders>
              <w:top w:val="single" w:sz="4" w:space="0" w:color="auto"/>
              <w:left w:val="single" w:sz="4" w:space="0" w:color="auto"/>
              <w:bottom w:val="single" w:sz="4" w:space="0" w:color="auto"/>
              <w:right w:val="single" w:sz="4" w:space="0" w:color="auto"/>
            </w:tcBorders>
            <w:hideMark/>
          </w:tcPr>
          <w:p w14:paraId="36801BEC" w14:textId="77777777" w:rsidR="00DC7D59" w:rsidRDefault="00DC7D59">
            <w:pPr>
              <w:pStyle w:val="TAL"/>
              <w:rPr>
                <w:sz w:val="16"/>
              </w:rPr>
            </w:pPr>
            <w:r>
              <w:rPr>
                <w:sz w:val="16"/>
              </w:rPr>
              <w:t>Reply LS on defining PIN ID format</w:t>
            </w:r>
          </w:p>
        </w:tc>
        <w:tc>
          <w:tcPr>
            <w:tcW w:w="0" w:type="auto"/>
            <w:tcBorders>
              <w:top w:val="single" w:sz="4" w:space="0" w:color="auto"/>
              <w:left w:val="single" w:sz="4" w:space="0" w:color="auto"/>
              <w:bottom w:val="single" w:sz="4" w:space="0" w:color="auto"/>
              <w:right w:val="single" w:sz="4" w:space="0" w:color="auto"/>
            </w:tcBorders>
            <w:hideMark/>
          </w:tcPr>
          <w:p w14:paraId="6BBC0572" w14:textId="77777777" w:rsidR="00DC7D59" w:rsidRDefault="00DC7D5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729E904"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DDD0903" w14:textId="77777777" w:rsidR="00DC7D59" w:rsidRDefault="00DC7D59">
            <w:pPr>
              <w:pStyle w:val="TAL"/>
              <w:rPr>
                <w:sz w:val="16"/>
              </w:rPr>
            </w:pPr>
          </w:p>
        </w:tc>
      </w:tr>
      <w:tr w:rsidR="00DC7D59" w14:paraId="180877D2"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2A349D11" w14:textId="77777777" w:rsidR="00DC7D59" w:rsidRDefault="00DC7D59">
            <w:pPr>
              <w:pStyle w:val="TAL"/>
              <w:rPr>
                <w:sz w:val="16"/>
              </w:rPr>
            </w:pPr>
            <w:r>
              <w:rPr>
                <w:sz w:val="16"/>
              </w:rPr>
              <w:t>C3-235029</w:t>
            </w:r>
          </w:p>
        </w:tc>
        <w:tc>
          <w:tcPr>
            <w:tcW w:w="1533" w:type="dxa"/>
            <w:tcBorders>
              <w:top w:val="single" w:sz="4" w:space="0" w:color="auto"/>
              <w:left w:val="single" w:sz="4" w:space="0" w:color="auto"/>
              <w:bottom w:val="single" w:sz="4" w:space="0" w:color="auto"/>
              <w:right w:val="single" w:sz="4" w:space="0" w:color="auto"/>
            </w:tcBorders>
            <w:hideMark/>
          </w:tcPr>
          <w:p w14:paraId="3F7A63C7" w14:textId="77777777" w:rsidR="00DC7D59" w:rsidRDefault="00DC7D59">
            <w:pPr>
              <w:pStyle w:val="TAL"/>
              <w:rPr>
                <w:sz w:val="16"/>
              </w:rPr>
            </w:pPr>
            <w:r>
              <w:rPr>
                <w:sz w:val="16"/>
              </w:rPr>
              <w:t>S2-2311801</w:t>
            </w:r>
          </w:p>
        </w:tc>
        <w:tc>
          <w:tcPr>
            <w:tcW w:w="4303" w:type="dxa"/>
            <w:tcBorders>
              <w:top w:val="single" w:sz="4" w:space="0" w:color="auto"/>
              <w:left w:val="single" w:sz="4" w:space="0" w:color="auto"/>
              <w:bottom w:val="single" w:sz="4" w:space="0" w:color="auto"/>
              <w:right w:val="single" w:sz="4" w:space="0" w:color="auto"/>
            </w:tcBorders>
            <w:hideMark/>
          </w:tcPr>
          <w:p w14:paraId="55529186" w14:textId="77777777" w:rsidR="00DC7D59" w:rsidRDefault="00DC7D59">
            <w:pPr>
              <w:pStyle w:val="TAL"/>
              <w:rPr>
                <w:sz w:val="16"/>
              </w:rPr>
            </w:pPr>
            <w:r>
              <w:rPr>
                <w:sz w:val="16"/>
              </w:rPr>
              <w:t>LS on the progress of 5WWC_Ph2 normative work</w:t>
            </w:r>
          </w:p>
        </w:tc>
        <w:tc>
          <w:tcPr>
            <w:tcW w:w="0" w:type="auto"/>
            <w:tcBorders>
              <w:top w:val="single" w:sz="4" w:space="0" w:color="auto"/>
              <w:left w:val="single" w:sz="4" w:space="0" w:color="auto"/>
              <w:bottom w:val="single" w:sz="4" w:space="0" w:color="auto"/>
              <w:right w:val="single" w:sz="4" w:space="0" w:color="auto"/>
            </w:tcBorders>
            <w:hideMark/>
          </w:tcPr>
          <w:p w14:paraId="5BA59F6A" w14:textId="77777777" w:rsidR="00DC7D59" w:rsidRDefault="00DC7D5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BE18843"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6355B9E" w14:textId="77777777" w:rsidR="00DC7D59" w:rsidRDefault="00DC7D59">
            <w:pPr>
              <w:pStyle w:val="TAL"/>
              <w:rPr>
                <w:sz w:val="16"/>
              </w:rPr>
            </w:pPr>
          </w:p>
        </w:tc>
      </w:tr>
      <w:tr w:rsidR="00DC7D59" w14:paraId="46841EED"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17E96857" w14:textId="77777777" w:rsidR="00DC7D59" w:rsidRDefault="00DC7D59">
            <w:pPr>
              <w:pStyle w:val="TAL"/>
              <w:rPr>
                <w:sz w:val="16"/>
              </w:rPr>
            </w:pPr>
            <w:r>
              <w:rPr>
                <w:sz w:val="16"/>
              </w:rPr>
              <w:t>C3-235030</w:t>
            </w:r>
          </w:p>
        </w:tc>
        <w:tc>
          <w:tcPr>
            <w:tcW w:w="1533" w:type="dxa"/>
            <w:tcBorders>
              <w:top w:val="single" w:sz="4" w:space="0" w:color="auto"/>
              <w:left w:val="single" w:sz="4" w:space="0" w:color="auto"/>
              <w:bottom w:val="single" w:sz="4" w:space="0" w:color="auto"/>
              <w:right w:val="single" w:sz="4" w:space="0" w:color="auto"/>
            </w:tcBorders>
            <w:hideMark/>
          </w:tcPr>
          <w:p w14:paraId="70549C28" w14:textId="77777777" w:rsidR="00DC7D59" w:rsidRDefault="00DC7D59">
            <w:pPr>
              <w:pStyle w:val="TAL"/>
              <w:rPr>
                <w:sz w:val="16"/>
              </w:rPr>
            </w:pPr>
            <w:r>
              <w:rPr>
                <w:sz w:val="16"/>
              </w:rPr>
              <w:t>S3-234154</w:t>
            </w:r>
          </w:p>
        </w:tc>
        <w:tc>
          <w:tcPr>
            <w:tcW w:w="4303" w:type="dxa"/>
            <w:tcBorders>
              <w:top w:val="single" w:sz="4" w:space="0" w:color="auto"/>
              <w:left w:val="single" w:sz="4" w:space="0" w:color="auto"/>
              <w:bottom w:val="single" w:sz="4" w:space="0" w:color="auto"/>
              <w:right w:val="single" w:sz="4" w:space="0" w:color="auto"/>
            </w:tcBorders>
            <w:hideMark/>
          </w:tcPr>
          <w:p w14:paraId="78F7A077" w14:textId="77777777" w:rsidR="00DC7D59" w:rsidRDefault="00DC7D59">
            <w:pPr>
              <w:pStyle w:val="TAL"/>
              <w:rPr>
                <w:sz w:val="16"/>
              </w:rPr>
            </w:pPr>
            <w:r>
              <w:rPr>
                <w:sz w:val="16"/>
              </w:rPr>
              <w:t>LS-Reply on CAPIF extensibility</w:t>
            </w:r>
          </w:p>
        </w:tc>
        <w:tc>
          <w:tcPr>
            <w:tcW w:w="0" w:type="auto"/>
            <w:tcBorders>
              <w:top w:val="single" w:sz="4" w:space="0" w:color="auto"/>
              <w:left w:val="single" w:sz="4" w:space="0" w:color="auto"/>
              <w:bottom w:val="single" w:sz="4" w:space="0" w:color="auto"/>
              <w:right w:val="single" w:sz="4" w:space="0" w:color="auto"/>
            </w:tcBorders>
            <w:hideMark/>
          </w:tcPr>
          <w:p w14:paraId="4ED3F1D6" w14:textId="77777777" w:rsidR="00DC7D59" w:rsidRDefault="00DC7D5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33F17B48"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2133925" w14:textId="77777777" w:rsidR="00DC7D59" w:rsidRDefault="00DC7D59">
            <w:pPr>
              <w:pStyle w:val="TAL"/>
              <w:rPr>
                <w:sz w:val="16"/>
              </w:rPr>
            </w:pPr>
          </w:p>
        </w:tc>
      </w:tr>
      <w:tr w:rsidR="00DC7D59" w14:paraId="47470EF3"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5A345CF" w14:textId="77777777" w:rsidR="00DC7D59" w:rsidRDefault="00DC7D59">
            <w:pPr>
              <w:pStyle w:val="TAL"/>
              <w:rPr>
                <w:sz w:val="16"/>
              </w:rPr>
            </w:pPr>
            <w:r>
              <w:rPr>
                <w:sz w:val="16"/>
              </w:rPr>
              <w:t>C3-235031</w:t>
            </w:r>
          </w:p>
        </w:tc>
        <w:tc>
          <w:tcPr>
            <w:tcW w:w="1533" w:type="dxa"/>
            <w:tcBorders>
              <w:top w:val="single" w:sz="4" w:space="0" w:color="auto"/>
              <w:left w:val="single" w:sz="4" w:space="0" w:color="auto"/>
              <w:bottom w:val="single" w:sz="4" w:space="0" w:color="auto"/>
              <w:right w:val="single" w:sz="4" w:space="0" w:color="auto"/>
            </w:tcBorders>
            <w:hideMark/>
          </w:tcPr>
          <w:p w14:paraId="73B9FCA0" w14:textId="77777777" w:rsidR="00DC7D59" w:rsidRDefault="00DC7D59">
            <w:pPr>
              <w:pStyle w:val="TAL"/>
              <w:rPr>
                <w:sz w:val="16"/>
              </w:rPr>
            </w:pPr>
            <w:r>
              <w:rPr>
                <w:sz w:val="16"/>
              </w:rPr>
              <w:t>S6-230294</w:t>
            </w:r>
          </w:p>
        </w:tc>
        <w:tc>
          <w:tcPr>
            <w:tcW w:w="4303" w:type="dxa"/>
            <w:tcBorders>
              <w:top w:val="single" w:sz="4" w:space="0" w:color="auto"/>
              <w:left w:val="single" w:sz="4" w:space="0" w:color="auto"/>
              <w:bottom w:val="single" w:sz="4" w:space="0" w:color="auto"/>
              <w:right w:val="single" w:sz="4" w:space="0" w:color="auto"/>
            </w:tcBorders>
            <w:hideMark/>
          </w:tcPr>
          <w:p w14:paraId="411D6B94" w14:textId="77777777" w:rsidR="00DC7D59" w:rsidRDefault="00DC7D59">
            <w:pPr>
              <w:pStyle w:val="TAL"/>
              <w:rPr>
                <w:sz w:val="16"/>
              </w:rPr>
            </w:pPr>
            <w:r>
              <w:rPr>
                <w:sz w:val="16"/>
              </w:rPr>
              <w:t>CAPIF extensibility</w:t>
            </w:r>
          </w:p>
        </w:tc>
        <w:tc>
          <w:tcPr>
            <w:tcW w:w="0" w:type="auto"/>
            <w:tcBorders>
              <w:top w:val="single" w:sz="4" w:space="0" w:color="auto"/>
              <w:left w:val="single" w:sz="4" w:space="0" w:color="auto"/>
              <w:bottom w:val="single" w:sz="4" w:space="0" w:color="auto"/>
              <w:right w:val="single" w:sz="4" w:space="0" w:color="auto"/>
            </w:tcBorders>
            <w:hideMark/>
          </w:tcPr>
          <w:p w14:paraId="20B4E482" w14:textId="77777777" w:rsidR="00DC7D59" w:rsidRDefault="00DC7D5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56AF1D9A"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70F76A3" w14:textId="77777777" w:rsidR="00DC7D59" w:rsidRDefault="00DC7D59">
            <w:pPr>
              <w:pStyle w:val="TAL"/>
              <w:rPr>
                <w:sz w:val="16"/>
              </w:rPr>
            </w:pPr>
            <w:r>
              <w:rPr>
                <w:sz w:val="16"/>
              </w:rPr>
              <w:t>C3-235619</w:t>
            </w:r>
          </w:p>
        </w:tc>
      </w:tr>
      <w:tr w:rsidR="00DC7D59" w14:paraId="6D25453D"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0C1561EA" w14:textId="77777777" w:rsidR="00DC7D59" w:rsidRDefault="00DC7D59">
            <w:pPr>
              <w:pStyle w:val="TAL"/>
              <w:rPr>
                <w:sz w:val="16"/>
              </w:rPr>
            </w:pPr>
            <w:r>
              <w:rPr>
                <w:sz w:val="16"/>
              </w:rPr>
              <w:t>C3-235032</w:t>
            </w:r>
          </w:p>
        </w:tc>
        <w:tc>
          <w:tcPr>
            <w:tcW w:w="1533" w:type="dxa"/>
            <w:tcBorders>
              <w:top w:val="single" w:sz="4" w:space="0" w:color="auto"/>
              <w:left w:val="single" w:sz="4" w:space="0" w:color="auto"/>
              <w:bottom w:val="single" w:sz="4" w:space="0" w:color="auto"/>
              <w:right w:val="single" w:sz="4" w:space="0" w:color="auto"/>
            </w:tcBorders>
            <w:hideMark/>
          </w:tcPr>
          <w:p w14:paraId="2B59F51F" w14:textId="77777777" w:rsidR="00DC7D59" w:rsidRDefault="00DC7D59">
            <w:pPr>
              <w:pStyle w:val="TAL"/>
              <w:rPr>
                <w:sz w:val="16"/>
              </w:rPr>
            </w:pPr>
            <w:r>
              <w:rPr>
                <w:sz w:val="16"/>
              </w:rPr>
              <w:t>S6-231939</w:t>
            </w:r>
          </w:p>
        </w:tc>
        <w:tc>
          <w:tcPr>
            <w:tcW w:w="4303" w:type="dxa"/>
            <w:tcBorders>
              <w:top w:val="single" w:sz="4" w:space="0" w:color="auto"/>
              <w:left w:val="single" w:sz="4" w:space="0" w:color="auto"/>
              <w:bottom w:val="single" w:sz="4" w:space="0" w:color="auto"/>
              <w:right w:val="single" w:sz="4" w:space="0" w:color="auto"/>
            </w:tcBorders>
            <w:hideMark/>
          </w:tcPr>
          <w:p w14:paraId="351D790F" w14:textId="77777777" w:rsidR="00DC7D59" w:rsidRDefault="00DC7D59">
            <w:pPr>
              <w:pStyle w:val="TAL"/>
              <w:rPr>
                <w:sz w:val="16"/>
              </w:rPr>
            </w:pPr>
            <w:r>
              <w:rPr>
                <w:sz w:val="16"/>
              </w:rPr>
              <w:t>Reply LS on clarifications on V2X, UAS and SEAL entities acting as EAS</w:t>
            </w:r>
          </w:p>
        </w:tc>
        <w:tc>
          <w:tcPr>
            <w:tcW w:w="0" w:type="auto"/>
            <w:tcBorders>
              <w:top w:val="single" w:sz="4" w:space="0" w:color="auto"/>
              <w:left w:val="single" w:sz="4" w:space="0" w:color="auto"/>
              <w:bottom w:val="single" w:sz="4" w:space="0" w:color="auto"/>
              <w:right w:val="single" w:sz="4" w:space="0" w:color="auto"/>
            </w:tcBorders>
            <w:hideMark/>
          </w:tcPr>
          <w:p w14:paraId="46BA0346" w14:textId="77777777" w:rsidR="00DC7D59" w:rsidRDefault="00DC7D5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691C7190"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33D990D" w14:textId="77777777" w:rsidR="00DC7D59" w:rsidRDefault="00DC7D59">
            <w:pPr>
              <w:pStyle w:val="TAL"/>
              <w:rPr>
                <w:sz w:val="16"/>
              </w:rPr>
            </w:pPr>
            <w:r>
              <w:rPr>
                <w:sz w:val="16"/>
              </w:rPr>
              <w:t>C3-235618</w:t>
            </w:r>
          </w:p>
        </w:tc>
      </w:tr>
      <w:tr w:rsidR="00DC7D59" w14:paraId="6346325C"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49DE13DF" w14:textId="77777777" w:rsidR="00DC7D59" w:rsidRDefault="00DC7D59">
            <w:pPr>
              <w:pStyle w:val="TAL"/>
              <w:rPr>
                <w:sz w:val="16"/>
              </w:rPr>
            </w:pPr>
            <w:r>
              <w:rPr>
                <w:sz w:val="16"/>
              </w:rPr>
              <w:t>C3-235033</w:t>
            </w:r>
          </w:p>
        </w:tc>
        <w:tc>
          <w:tcPr>
            <w:tcW w:w="1533" w:type="dxa"/>
            <w:tcBorders>
              <w:top w:val="single" w:sz="4" w:space="0" w:color="auto"/>
              <w:left w:val="single" w:sz="4" w:space="0" w:color="auto"/>
              <w:bottom w:val="single" w:sz="4" w:space="0" w:color="auto"/>
              <w:right w:val="single" w:sz="4" w:space="0" w:color="auto"/>
            </w:tcBorders>
            <w:hideMark/>
          </w:tcPr>
          <w:p w14:paraId="67AD3357" w14:textId="77777777" w:rsidR="00DC7D59" w:rsidRDefault="00DC7D59">
            <w:pPr>
              <w:pStyle w:val="TAL"/>
              <w:rPr>
                <w:sz w:val="16"/>
              </w:rPr>
            </w:pPr>
            <w:r>
              <w:rPr>
                <w:sz w:val="16"/>
              </w:rPr>
              <w:t>S6-233104</w:t>
            </w:r>
          </w:p>
        </w:tc>
        <w:tc>
          <w:tcPr>
            <w:tcW w:w="4303" w:type="dxa"/>
            <w:tcBorders>
              <w:top w:val="single" w:sz="4" w:space="0" w:color="auto"/>
              <w:left w:val="single" w:sz="4" w:space="0" w:color="auto"/>
              <w:bottom w:val="single" w:sz="4" w:space="0" w:color="auto"/>
              <w:right w:val="single" w:sz="4" w:space="0" w:color="auto"/>
            </w:tcBorders>
            <w:hideMark/>
          </w:tcPr>
          <w:p w14:paraId="7A978EEE" w14:textId="77777777" w:rsidR="00DC7D59" w:rsidRDefault="00DC7D59">
            <w:pPr>
              <w:pStyle w:val="TAL"/>
              <w:rPr>
                <w:sz w:val="16"/>
              </w:rPr>
            </w:pPr>
            <w:r>
              <w:rPr>
                <w:sz w:val="16"/>
              </w:rPr>
              <w:t>LS reply on Support of multiple UEs in Northbound APIs</w:t>
            </w:r>
          </w:p>
        </w:tc>
        <w:tc>
          <w:tcPr>
            <w:tcW w:w="0" w:type="auto"/>
            <w:tcBorders>
              <w:top w:val="single" w:sz="4" w:space="0" w:color="auto"/>
              <w:left w:val="single" w:sz="4" w:space="0" w:color="auto"/>
              <w:bottom w:val="single" w:sz="4" w:space="0" w:color="auto"/>
              <w:right w:val="single" w:sz="4" w:space="0" w:color="auto"/>
            </w:tcBorders>
            <w:hideMark/>
          </w:tcPr>
          <w:p w14:paraId="23534A1B" w14:textId="77777777" w:rsidR="00DC7D59" w:rsidRDefault="00DC7D5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4D4EBB36"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070D271" w14:textId="77777777" w:rsidR="00DC7D59" w:rsidRDefault="00DC7D59">
            <w:pPr>
              <w:pStyle w:val="TAL"/>
              <w:rPr>
                <w:sz w:val="16"/>
              </w:rPr>
            </w:pPr>
          </w:p>
        </w:tc>
      </w:tr>
      <w:tr w:rsidR="00DC7D59" w14:paraId="3A41898E"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1706D030" w14:textId="77777777" w:rsidR="00DC7D59" w:rsidRDefault="00DC7D59">
            <w:pPr>
              <w:pStyle w:val="TAL"/>
              <w:rPr>
                <w:sz w:val="16"/>
              </w:rPr>
            </w:pPr>
            <w:r>
              <w:rPr>
                <w:sz w:val="16"/>
              </w:rPr>
              <w:t>C3-235034</w:t>
            </w:r>
          </w:p>
        </w:tc>
        <w:tc>
          <w:tcPr>
            <w:tcW w:w="1533" w:type="dxa"/>
            <w:tcBorders>
              <w:top w:val="single" w:sz="4" w:space="0" w:color="auto"/>
              <w:left w:val="single" w:sz="4" w:space="0" w:color="auto"/>
              <w:bottom w:val="single" w:sz="4" w:space="0" w:color="auto"/>
              <w:right w:val="single" w:sz="4" w:space="0" w:color="auto"/>
            </w:tcBorders>
            <w:hideMark/>
          </w:tcPr>
          <w:p w14:paraId="7B6D6FF7" w14:textId="77777777" w:rsidR="00DC7D59" w:rsidRDefault="00DC7D59">
            <w:pPr>
              <w:pStyle w:val="TAL"/>
              <w:rPr>
                <w:sz w:val="16"/>
              </w:rPr>
            </w:pPr>
            <w:r>
              <w:rPr>
                <w:sz w:val="16"/>
              </w:rPr>
              <w:t>S6-233107</w:t>
            </w:r>
          </w:p>
        </w:tc>
        <w:tc>
          <w:tcPr>
            <w:tcW w:w="4303" w:type="dxa"/>
            <w:tcBorders>
              <w:top w:val="single" w:sz="4" w:space="0" w:color="auto"/>
              <w:left w:val="single" w:sz="4" w:space="0" w:color="auto"/>
              <w:bottom w:val="single" w:sz="4" w:space="0" w:color="auto"/>
              <w:right w:val="single" w:sz="4" w:space="0" w:color="auto"/>
            </w:tcBorders>
            <w:hideMark/>
          </w:tcPr>
          <w:p w14:paraId="306D4F37" w14:textId="77777777" w:rsidR="00DC7D59" w:rsidRDefault="00DC7D59">
            <w:pPr>
              <w:pStyle w:val="TAL"/>
              <w:rPr>
                <w:sz w:val="16"/>
              </w:rPr>
            </w:pPr>
            <w:r>
              <w:rPr>
                <w:sz w:val="16"/>
              </w:rPr>
              <w:t xml:space="preserve">Reply LS on the </w:t>
            </w:r>
            <w:proofErr w:type="spellStart"/>
            <w:r>
              <w:rPr>
                <w:sz w:val="16"/>
              </w:rPr>
              <w:t>Create_Trigger_Location_Reporting</w:t>
            </w:r>
            <w:proofErr w:type="spellEnd"/>
            <w:r>
              <w:rPr>
                <w:sz w:val="16"/>
              </w:rPr>
              <w:t xml:space="preserve"> operation in the </w:t>
            </w:r>
            <w:proofErr w:type="spellStart"/>
            <w:r>
              <w:rPr>
                <w:sz w:val="16"/>
              </w:rPr>
              <w:t>SS_LocationReporting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C84CDD0" w14:textId="77777777" w:rsidR="00DC7D59" w:rsidRDefault="00DC7D5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3DD8A6CA"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B836189" w14:textId="77777777" w:rsidR="00DC7D59" w:rsidRDefault="00DC7D59">
            <w:pPr>
              <w:pStyle w:val="TAL"/>
              <w:rPr>
                <w:sz w:val="16"/>
              </w:rPr>
            </w:pPr>
          </w:p>
        </w:tc>
      </w:tr>
      <w:tr w:rsidR="00DC7D59" w14:paraId="470F84D0"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7F46DCAE" w14:textId="77777777" w:rsidR="00DC7D59" w:rsidRDefault="00DC7D59">
            <w:pPr>
              <w:pStyle w:val="TAL"/>
              <w:rPr>
                <w:sz w:val="16"/>
              </w:rPr>
            </w:pPr>
            <w:r>
              <w:rPr>
                <w:sz w:val="16"/>
              </w:rPr>
              <w:t>C3-235035</w:t>
            </w:r>
          </w:p>
        </w:tc>
        <w:tc>
          <w:tcPr>
            <w:tcW w:w="1533" w:type="dxa"/>
            <w:tcBorders>
              <w:top w:val="single" w:sz="4" w:space="0" w:color="auto"/>
              <w:left w:val="single" w:sz="4" w:space="0" w:color="auto"/>
              <w:bottom w:val="single" w:sz="4" w:space="0" w:color="auto"/>
              <w:right w:val="single" w:sz="4" w:space="0" w:color="auto"/>
            </w:tcBorders>
            <w:hideMark/>
          </w:tcPr>
          <w:p w14:paraId="5C8D0615" w14:textId="77777777" w:rsidR="00DC7D59" w:rsidRDefault="00DC7D59">
            <w:pPr>
              <w:pStyle w:val="TAL"/>
              <w:rPr>
                <w:sz w:val="16"/>
              </w:rPr>
            </w:pPr>
            <w:r>
              <w:rPr>
                <w:sz w:val="16"/>
              </w:rPr>
              <w:t>S6-233110</w:t>
            </w:r>
          </w:p>
        </w:tc>
        <w:tc>
          <w:tcPr>
            <w:tcW w:w="4303" w:type="dxa"/>
            <w:tcBorders>
              <w:top w:val="single" w:sz="4" w:space="0" w:color="auto"/>
              <w:left w:val="single" w:sz="4" w:space="0" w:color="auto"/>
              <w:bottom w:val="single" w:sz="4" w:space="0" w:color="auto"/>
              <w:right w:val="single" w:sz="4" w:space="0" w:color="auto"/>
            </w:tcBorders>
            <w:hideMark/>
          </w:tcPr>
          <w:p w14:paraId="292F2BAC" w14:textId="77777777" w:rsidR="00DC7D59" w:rsidRDefault="00DC7D59">
            <w:pPr>
              <w:pStyle w:val="TAL"/>
              <w:rPr>
                <w:sz w:val="16"/>
              </w:rPr>
            </w:pPr>
            <w:r>
              <w:rPr>
                <w:sz w:val="16"/>
              </w:rPr>
              <w:t>Reply LS on the traffic specification for the time-synchronized TSC steam</w:t>
            </w:r>
          </w:p>
        </w:tc>
        <w:tc>
          <w:tcPr>
            <w:tcW w:w="0" w:type="auto"/>
            <w:tcBorders>
              <w:top w:val="single" w:sz="4" w:space="0" w:color="auto"/>
              <w:left w:val="single" w:sz="4" w:space="0" w:color="auto"/>
              <w:bottom w:val="single" w:sz="4" w:space="0" w:color="auto"/>
              <w:right w:val="single" w:sz="4" w:space="0" w:color="auto"/>
            </w:tcBorders>
            <w:hideMark/>
          </w:tcPr>
          <w:p w14:paraId="11AB295F" w14:textId="77777777" w:rsidR="00DC7D59" w:rsidRDefault="00DC7D5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6E5EEAB7"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A5F5A14" w14:textId="77777777" w:rsidR="00DC7D59" w:rsidRDefault="00DC7D59">
            <w:pPr>
              <w:pStyle w:val="TAL"/>
              <w:rPr>
                <w:sz w:val="16"/>
              </w:rPr>
            </w:pPr>
          </w:p>
        </w:tc>
      </w:tr>
      <w:tr w:rsidR="00DC7D59" w14:paraId="397F2E15"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3966E758" w14:textId="77777777" w:rsidR="00DC7D59" w:rsidRDefault="00DC7D59">
            <w:pPr>
              <w:pStyle w:val="TAL"/>
              <w:rPr>
                <w:sz w:val="16"/>
              </w:rPr>
            </w:pPr>
            <w:r>
              <w:rPr>
                <w:sz w:val="16"/>
              </w:rPr>
              <w:t>C3-235036</w:t>
            </w:r>
          </w:p>
        </w:tc>
        <w:tc>
          <w:tcPr>
            <w:tcW w:w="1533" w:type="dxa"/>
            <w:tcBorders>
              <w:top w:val="single" w:sz="4" w:space="0" w:color="auto"/>
              <w:left w:val="single" w:sz="4" w:space="0" w:color="auto"/>
              <w:bottom w:val="single" w:sz="4" w:space="0" w:color="auto"/>
              <w:right w:val="single" w:sz="4" w:space="0" w:color="auto"/>
            </w:tcBorders>
            <w:hideMark/>
          </w:tcPr>
          <w:p w14:paraId="3BC5F542" w14:textId="77777777" w:rsidR="00DC7D59" w:rsidRDefault="00DC7D59">
            <w:pPr>
              <w:pStyle w:val="TAL"/>
              <w:rPr>
                <w:sz w:val="16"/>
              </w:rPr>
            </w:pPr>
            <w:r>
              <w:rPr>
                <w:sz w:val="16"/>
              </w:rPr>
              <w:t>S6-233112</w:t>
            </w:r>
          </w:p>
        </w:tc>
        <w:tc>
          <w:tcPr>
            <w:tcW w:w="4303" w:type="dxa"/>
            <w:tcBorders>
              <w:top w:val="single" w:sz="4" w:space="0" w:color="auto"/>
              <w:left w:val="single" w:sz="4" w:space="0" w:color="auto"/>
              <w:bottom w:val="single" w:sz="4" w:space="0" w:color="auto"/>
              <w:right w:val="single" w:sz="4" w:space="0" w:color="auto"/>
            </w:tcBorders>
            <w:hideMark/>
          </w:tcPr>
          <w:p w14:paraId="345EBA19" w14:textId="77777777" w:rsidR="00DC7D59" w:rsidRDefault="00DC7D59">
            <w:pPr>
              <w:pStyle w:val="TAL"/>
              <w:rPr>
                <w:sz w:val="16"/>
              </w:rPr>
            </w:pPr>
            <w:r>
              <w:rPr>
                <w:sz w:val="16"/>
              </w:rPr>
              <w:t>LS on developing a security solution for PINAPP architecture</w:t>
            </w:r>
          </w:p>
        </w:tc>
        <w:tc>
          <w:tcPr>
            <w:tcW w:w="0" w:type="auto"/>
            <w:tcBorders>
              <w:top w:val="single" w:sz="4" w:space="0" w:color="auto"/>
              <w:left w:val="single" w:sz="4" w:space="0" w:color="auto"/>
              <w:bottom w:val="single" w:sz="4" w:space="0" w:color="auto"/>
              <w:right w:val="single" w:sz="4" w:space="0" w:color="auto"/>
            </w:tcBorders>
            <w:hideMark/>
          </w:tcPr>
          <w:p w14:paraId="311611BF" w14:textId="77777777" w:rsidR="00DC7D59" w:rsidRDefault="00DC7D5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36B39CDC"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39580E9" w14:textId="77777777" w:rsidR="00DC7D59" w:rsidRDefault="00DC7D59">
            <w:pPr>
              <w:pStyle w:val="TAL"/>
              <w:rPr>
                <w:sz w:val="16"/>
              </w:rPr>
            </w:pPr>
          </w:p>
        </w:tc>
      </w:tr>
      <w:tr w:rsidR="00DC7D59" w14:paraId="4636F771"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F17A163" w14:textId="77777777" w:rsidR="00DC7D59" w:rsidRDefault="00DC7D59">
            <w:pPr>
              <w:pStyle w:val="TAL"/>
              <w:rPr>
                <w:sz w:val="16"/>
              </w:rPr>
            </w:pPr>
            <w:r>
              <w:rPr>
                <w:sz w:val="16"/>
              </w:rPr>
              <w:t>C3-235037</w:t>
            </w:r>
          </w:p>
        </w:tc>
        <w:tc>
          <w:tcPr>
            <w:tcW w:w="1533" w:type="dxa"/>
            <w:tcBorders>
              <w:top w:val="single" w:sz="4" w:space="0" w:color="auto"/>
              <w:left w:val="single" w:sz="4" w:space="0" w:color="auto"/>
              <w:bottom w:val="single" w:sz="4" w:space="0" w:color="auto"/>
              <w:right w:val="single" w:sz="4" w:space="0" w:color="auto"/>
            </w:tcBorders>
            <w:hideMark/>
          </w:tcPr>
          <w:p w14:paraId="289730ED" w14:textId="77777777" w:rsidR="00DC7D59" w:rsidRDefault="00DC7D59">
            <w:pPr>
              <w:pStyle w:val="TAL"/>
              <w:rPr>
                <w:sz w:val="16"/>
              </w:rPr>
            </w:pPr>
            <w:r>
              <w:rPr>
                <w:sz w:val="16"/>
              </w:rPr>
              <w:t>S6-233183</w:t>
            </w:r>
          </w:p>
        </w:tc>
        <w:tc>
          <w:tcPr>
            <w:tcW w:w="4303" w:type="dxa"/>
            <w:tcBorders>
              <w:top w:val="single" w:sz="4" w:space="0" w:color="auto"/>
              <w:left w:val="single" w:sz="4" w:space="0" w:color="auto"/>
              <w:bottom w:val="single" w:sz="4" w:space="0" w:color="auto"/>
              <w:right w:val="single" w:sz="4" w:space="0" w:color="auto"/>
            </w:tcBorders>
            <w:hideMark/>
          </w:tcPr>
          <w:p w14:paraId="4B3CC565" w14:textId="77777777" w:rsidR="00DC7D59" w:rsidRDefault="00DC7D59">
            <w:pPr>
              <w:pStyle w:val="TAL"/>
              <w:rPr>
                <w:sz w:val="16"/>
              </w:rPr>
            </w:pPr>
            <w:r>
              <w:rPr>
                <w:sz w:val="16"/>
              </w:rPr>
              <w:t xml:space="preserve">Reply LS on </w:t>
            </w:r>
            <w:proofErr w:type="spellStart"/>
            <w:r>
              <w:rPr>
                <w:sz w:val="16"/>
              </w:rPr>
              <w:t>SS_IdmParameterProvisioning</w:t>
            </w:r>
            <w:proofErr w:type="spellEnd"/>
            <w:r>
              <w:rPr>
                <w:sz w:val="16"/>
              </w:rPr>
              <w:t xml:space="preserve"> API service operations</w:t>
            </w:r>
          </w:p>
        </w:tc>
        <w:tc>
          <w:tcPr>
            <w:tcW w:w="0" w:type="auto"/>
            <w:tcBorders>
              <w:top w:val="single" w:sz="4" w:space="0" w:color="auto"/>
              <w:left w:val="single" w:sz="4" w:space="0" w:color="auto"/>
              <w:bottom w:val="single" w:sz="4" w:space="0" w:color="auto"/>
              <w:right w:val="single" w:sz="4" w:space="0" w:color="auto"/>
            </w:tcBorders>
            <w:hideMark/>
          </w:tcPr>
          <w:p w14:paraId="756D9099" w14:textId="77777777" w:rsidR="00DC7D59" w:rsidRDefault="00DC7D5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075146C8"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4150A3F" w14:textId="77777777" w:rsidR="00DC7D59" w:rsidRDefault="00DC7D59">
            <w:pPr>
              <w:pStyle w:val="TAL"/>
              <w:rPr>
                <w:sz w:val="16"/>
              </w:rPr>
            </w:pPr>
          </w:p>
        </w:tc>
      </w:tr>
      <w:tr w:rsidR="00DC7D59" w14:paraId="244096AB"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45BF7AC0" w14:textId="77777777" w:rsidR="00DC7D59" w:rsidRDefault="00DC7D59">
            <w:pPr>
              <w:pStyle w:val="TAL"/>
              <w:rPr>
                <w:sz w:val="16"/>
              </w:rPr>
            </w:pPr>
            <w:r>
              <w:rPr>
                <w:sz w:val="16"/>
              </w:rPr>
              <w:t>C3-235038</w:t>
            </w:r>
          </w:p>
        </w:tc>
        <w:tc>
          <w:tcPr>
            <w:tcW w:w="1533" w:type="dxa"/>
            <w:tcBorders>
              <w:top w:val="single" w:sz="4" w:space="0" w:color="auto"/>
              <w:left w:val="single" w:sz="4" w:space="0" w:color="auto"/>
              <w:bottom w:val="single" w:sz="4" w:space="0" w:color="auto"/>
              <w:right w:val="single" w:sz="4" w:space="0" w:color="auto"/>
            </w:tcBorders>
            <w:hideMark/>
          </w:tcPr>
          <w:p w14:paraId="5DD4E347" w14:textId="77777777" w:rsidR="00DC7D59" w:rsidRDefault="00DC7D59">
            <w:pPr>
              <w:pStyle w:val="TAL"/>
              <w:rPr>
                <w:sz w:val="16"/>
              </w:rPr>
            </w:pPr>
            <w:r>
              <w:rPr>
                <w:sz w:val="16"/>
              </w:rPr>
              <w:t>S6-233190</w:t>
            </w:r>
          </w:p>
        </w:tc>
        <w:tc>
          <w:tcPr>
            <w:tcW w:w="4303" w:type="dxa"/>
            <w:tcBorders>
              <w:top w:val="single" w:sz="4" w:space="0" w:color="auto"/>
              <w:left w:val="single" w:sz="4" w:space="0" w:color="auto"/>
              <w:bottom w:val="single" w:sz="4" w:space="0" w:color="auto"/>
              <w:right w:val="single" w:sz="4" w:space="0" w:color="auto"/>
            </w:tcBorders>
            <w:hideMark/>
          </w:tcPr>
          <w:p w14:paraId="4B1FF83A" w14:textId="77777777" w:rsidR="00DC7D59" w:rsidRDefault="00DC7D59">
            <w:pPr>
              <w:pStyle w:val="TAL"/>
              <w:rPr>
                <w:sz w:val="16"/>
              </w:rPr>
            </w:pPr>
            <w:r>
              <w:rPr>
                <w:sz w:val="16"/>
              </w:rPr>
              <w:t>Reply LS on questions related to SEALDD APIs</w:t>
            </w:r>
          </w:p>
        </w:tc>
        <w:tc>
          <w:tcPr>
            <w:tcW w:w="0" w:type="auto"/>
            <w:tcBorders>
              <w:top w:val="single" w:sz="4" w:space="0" w:color="auto"/>
              <w:left w:val="single" w:sz="4" w:space="0" w:color="auto"/>
              <w:bottom w:val="single" w:sz="4" w:space="0" w:color="auto"/>
              <w:right w:val="single" w:sz="4" w:space="0" w:color="auto"/>
            </w:tcBorders>
            <w:hideMark/>
          </w:tcPr>
          <w:p w14:paraId="2482B651" w14:textId="77777777" w:rsidR="00DC7D59" w:rsidRDefault="00DC7D5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459914D2"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CC09C80" w14:textId="77777777" w:rsidR="00DC7D59" w:rsidRDefault="00DC7D59">
            <w:pPr>
              <w:pStyle w:val="TAL"/>
              <w:rPr>
                <w:sz w:val="16"/>
              </w:rPr>
            </w:pPr>
          </w:p>
        </w:tc>
      </w:tr>
      <w:tr w:rsidR="00DC7D59" w14:paraId="492653FE"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CE0F27D" w14:textId="77777777" w:rsidR="00DC7D59" w:rsidRDefault="00DC7D59">
            <w:pPr>
              <w:pStyle w:val="TAL"/>
              <w:rPr>
                <w:sz w:val="16"/>
              </w:rPr>
            </w:pPr>
            <w:r>
              <w:rPr>
                <w:sz w:val="16"/>
              </w:rPr>
              <w:t>C3-235433</w:t>
            </w:r>
          </w:p>
        </w:tc>
        <w:tc>
          <w:tcPr>
            <w:tcW w:w="1533" w:type="dxa"/>
            <w:tcBorders>
              <w:top w:val="single" w:sz="4" w:space="0" w:color="auto"/>
              <w:left w:val="single" w:sz="4" w:space="0" w:color="auto"/>
              <w:bottom w:val="single" w:sz="4" w:space="0" w:color="auto"/>
              <w:right w:val="single" w:sz="4" w:space="0" w:color="auto"/>
            </w:tcBorders>
            <w:hideMark/>
          </w:tcPr>
          <w:p w14:paraId="3CC3937B" w14:textId="77777777" w:rsidR="00DC7D59" w:rsidRDefault="00DC7D59">
            <w:pPr>
              <w:pStyle w:val="TAL"/>
              <w:rPr>
                <w:sz w:val="16"/>
              </w:rPr>
            </w:pPr>
            <w:r>
              <w:rPr>
                <w:sz w:val="16"/>
              </w:rPr>
              <w:t>S4aI230172</w:t>
            </w:r>
          </w:p>
        </w:tc>
        <w:tc>
          <w:tcPr>
            <w:tcW w:w="4303" w:type="dxa"/>
            <w:tcBorders>
              <w:top w:val="single" w:sz="4" w:space="0" w:color="auto"/>
              <w:left w:val="single" w:sz="4" w:space="0" w:color="auto"/>
              <w:bottom w:val="single" w:sz="4" w:space="0" w:color="auto"/>
              <w:right w:val="single" w:sz="4" w:space="0" w:color="auto"/>
            </w:tcBorders>
            <w:hideMark/>
          </w:tcPr>
          <w:p w14:paraId="35FDA901" w14:textId="77777777" w:rsidR="00DC7D59" w:rsidRDefault="00DC7D59">
            <w:pPr>
              <w:pStyle w:val="TAL"/>
              <w:rPr>
                <w:sz w:val="16"/>
              </w:rPr>
            </w:pPr>
            <w:r>
              <w:rPr>
                <w:sz w:val="16"/>
              </w:rPr>
              <w:t>Reply LS on event exposure APIs for 5G Media Streaming</w:t>
            </w:r>
          </w:p>
        </w:tc>
        <w:tc>
          <w:tcPr>
            <w:tcW w:w="0" w:type="auto"/>
            <w:tcBorders>
              <w:top w:val="single" w:sz="4" w:space="0" w:color="auto"/>
              <w:left w:val="single" w:sz="4" w:space="0" w:color="auto"/>
              <w:bottom w:val="single" w:sz="4" w:space="0" w:color="auto"/>
              <w:right w:val="single" w:sz="4" w:space="0" w:color="auto"/>
            </w:tcBorders>
            <w:hideMark/>
          </w:tcPr>
          <w:p w14:paraId="5F49649A" w14:textId="77777777" w:rsidR="00DC7D59" w:rsidRDefault="00DC7D59">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1DA54E99" w14:textId="77777777" w:rsidR="00DC7D59" w:rsidRDefault="00DC7D5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9C51793" w14:textId="77777777" w:rsidR="00DC7D59" w:rsidRDefault="00DC7D59">
            <w:pPr>
              <w:pStyle w:val="TAL"/>
              <w:rPr>
                <w:sz w:val="16"/>
              </w:rPr>
            </w:pPr>
          </w:p>
        </w:tc>
      </w:tr>
      <w:tr w:rsidR="00DC7D59" w14:paraId="2613611E"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E711F33" w14:textId="77777777" w:rsidR="00DC7D59" w:rsidRDefault="00DC7D59">
            <w:pPr>
              <w:pStyle w:val="TAL"/>
              <w:rPr>
                <w:sz w:val="16"/>
              </w:rPr>
            </w:pPr>
            <w:r>
              <w:rPr>
                <w:sz w:val="16"/>
              </w:rPr>
              <w:t>C3-235434</w:t>
            </w:r>
          </w:p>
        </w:tc>
        <w:tc>
          <w:tcPr>
            <w:tcW w:w="1533" w:type="dxa"/>
            <w:tcBorders>
              <w:top w:val="single" w:sz="4" w:space="0" w:color="auto"/>
              <w:left w:val="single" w:sz="4" w:space="0" w:color="auto"/>
              <w:bottom w:val="single" w:sz="4" w:space="0" w:color="auto"/>
              <w:right w:val="single" w:sz="4" w:space="0" w:color="auto"/>
            </w:tcBorders>
            <w:hideMark/>
          </w:tcPr>
          <w:p w14:paraId="34C6BEE5" w14:textId="77777777" w:rsidR="00DC7D59" w:rsidRDefault="00DC7D59">
            <w:pPr>
              <w:pStyle w:val="TAL"/>
              <w:rPr>
                <w:sz w:val="16"/>
              </w:rPr>
            </w:pPr>
            <w:r>
              <w:rPr>
                <w:sz w:val="16"/>
              </w:rPr>
              <w:t>S4-231889</w:t>
            </w:r>
          </w:p>
        </w:tc>
        <w:tc>
          <w:tcPr>
            <w:tcW w:w="4303" w:type="dxa"/>
            <w:tcBorders>
              <w:top w:val="single" w:sz="4" w:space="0" w:color="auto"/>
              <w:left w:val="single" w:sz="4" w:space="0" w:color="auto"/>
              <w:bottom w:val="single" w:sz="4" w:space="0" w:color="auto"/>
              <w:right w:val="single" w:sz="4" w:space="0" w:color="auto"/>
            </w:tcBorders>
            <w:hideMark/>
          </w:tcPr>
          <w:p w14:paraId="47962917" w14:textId="77777777" w:rsidR="00DC7D59" w:rsidRDefault="00DC7D59">
            <w:pPr>
              <w:pStyle w:val="TAL"/>
              <w:rPr>
                <w:sz w:val="16"/>
              </w:rPr>
            </w:pPr>
            <w:r>
              <w:rPr>
                <w:sz w:val="16"/>
              </w:rPr>
              <w:t>Reply LS on event exposure APIs for 5G Media Streaming</w:t>
            </w:r>
          </w:p>
        </w:tc>
        <w:tc>
          <w:tcPr>
            <w:tcW w:w="0" w:type="auto"/>
            <w:tcBorders>
              <w:top w:val="single" w:sz="4" w:space="0" w:color="auto"/>
              <w:left w:val="single" w:sz="4" w:space="0" w:color="auto"/>
              <w:bottom w:val="single" w:sz="4" w:space="0" w:color="auto"/>
              <w:right w:val="single" w:sz="4" w:space="0" w:color="auto"/>
            </w:tcBorders>
            <w:hideMark/>
          </w:tcPr>
          <w:p w14:paraId="66B31F49" w14:textId="77777777" w:rsidR="00DC7D59" w:rsidRDefault="00DC7D59">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00C41BC0"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E693B42" w14:textId="77777777" w:rsidR="00DC7D59" w:rsidRDefault="00DC7D59">
            <w:pPr>
              <w:pStyle w:val="TAL"/>
              <w:rPr>
                <w:sz w:val="16"/>
              </w:rPr>
            </w:pPr>
          </w:p>
        </w:tc>
      </w:tr>
      <w:tr w:rsidR="00DC7D59" w14:paraId="74252DD1"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08190F1" w14:textId="77777777" w:rsidR="00DC7D59" w:rsidRDefault="00DC7D59">
            <w:pPr>
              <w:pStyle w:val="TAL"/>
              <w:rPr>
                <w:sz w:val="16"/>
              </w:rPr>
            </w:pPr>
            <w:r>
              <w:rPr>
                <w:sz w:val="16"/>
              </w:rPr>
              <w:t>C3-235467</w:t>
            </w:r>
          </w:p>
        </w:tc>
        <w:tc>
          <w:tcPr>
            <w:tcW w:w="1533" w:type="dxa"/>
            <w:tcBorders>
              <w:top w:val="single" w:sz="4" w:space="0" w:color="auto"/>
              <w:left w:val="single" w:sz="4" w:space="0" w:color="auto"/>
              <w:bottom w:val="single" w:sz="4" w:space="0" w:color="auto"/>
              <w:right w:val="single" w:sz="4" w:space="0" w:color="auto"/>
            </w:tcBorders>
            <w:hideMark/>
          </w:tcPr>
          <w:p w14:paraId="15A24D9D" w14:textId="77777777" w:rsidR="00DC7D59" w:rsidRDefault="00DC7D59">
            <w:pPr>
              <w:pStyle w:val="TAL"/>
              <w:rPr>
                <w:sz w:val="16"/>
              </w:rPr>
            </w:pPr>
            <w:r>
              <w:rPr>
                <w:sz w:val="16"/>
              </w:rPr>
              <w:t>S3-234987</w:t>
            </w:r>
          </w:p>
        </w:tc>
        <w:tc>
          <w:tcPr>
            <w:tcW w:w="4303" w:type="dxa"/>
            <w:tcBorders>
              <w:top w:val="single" w:sz="4" w:space="0" w:color="auto"/>
              <w:left w:val="single" w:sz="4" w:space="0" w:color="auto"/>
              <w:bottom w:val="single" w:sz="4" w:space="0" w:color="auto"/>
              <w:right w:val="single" w:sz="4" w:space="0" w:color="auto"/>
            </w:tcBorders>
            <w:hideMark/>
          </w:tcPr>
          <w:p w14:paraId="0E882E45" w14:textId="77777777" w:rsidR="00DC7D59" w:rsidRDefault="00DC7D59">
            <w:pPr>
              <w:pStyle w:val="TAL"/>
              <w:rPr>
                <w:sz w:val="16"/>
              </w:rPr>
            </w:pPr>
            <w:r>
              <w:rPr>
                <w:sz w:val="16"/>
              </w:rPr>
              <w:t>Rely LS on LI for AKMA in roaming</w:t>
            </w:r>
          </w:p>
        </w:tc>
        <w:tc>
          <w:tcPr>
            <w:tcW w:w="0" w:type="auto"/>
            <w:tcBorders>
              <w:top w:val="single" w:sz="4" w:space="0" w:color="auto"/>
              <w:left w:val="single" w:sz="4" w:space="0" w:color="auto"/>
              <w:bottom w:val="single" w:sz="4" w:space="0" w:color="auto"/>
              <w:right w:val="single" w:sz="4" w:space="0" w:color="auto"/>
            </w:tcBorders>
            <w:hideMark/>
          </w:tcPr>
          <w:p w14:paraId="1963C351" w14:textId="77777777" w:rsidR="00DC7D59" w:rsidRDefault="00DC7D5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2348C163"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92FA6F7" w14:textId="77777777" w:rsidR="00DC7D59" w:rsidRDefault="00DC7D59">
            <w:pPr>
              <w:pStyle w:val="TAL"/>
              <w:rPr>
                <w:sz w:val="16"/>
              </w:rPr>
            </w:pPr>
          </w:p>
        </w:tc>
      </w:tr>
      <w:tr w:rsidR="00DC7D59" w14:paraId="50451213"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15B8DD5" w14:textId="77777777" w:rsidR="00DC7D59" w:rsidRDefault="00DC7D59">
            <w:pPr>
              <w:pStyle w:val="TAL"/>
              <w:rPr>
                <w:sz w:val="16"/>
              </w:rPr>
            </w:pPr>
            <w:r>
              <w:rPr>
                <w:sz w:val="16"/>
              </w:rPr>
              <w:t>C3-235468</w:t>
            </w:r>
          </w:p>
        </w:tc>
        <w:tc>
          <w:tcPr>
            <w:tcW w:w="1533" w:type="dxa"/>
            <w:tcBorders>
              <w:top w:val="single" w:sz="4" w:space="0" w:color="auto"/>
              <w:left w:val="single" w:sz="4" w:space="0" w:color="auto"/>
              <w:bottom w:val="single" w:sz="4" w:space="0" w:color="auto"/>
              <w:right w:val="single" w:sz="4" w:space="0" w:color="auto"/>
            </w:tcBorders>
            <w:hideMark/>
          </w:tcPr>
          <w:p w14:paraId="405CF53A" w14:textId="77777777" w:rsidR="00DC7D59" w:rsidRDefault="00DC7D59">
            <w:pPr>
              <w:pStyle w:val="TAL"/>
              <w:rPr>
                <w:sz w:val="16"/>
              </w:rPr>
            </w:pPr>
            <w:r>
              <w:rPr>
                <w:sz w:val="16"/>
              </w:rPr>
              <w:t>S3-235003</w:t>
            </w:r>
          </w:p>
        </w:tc>
        <w:tc>
          <w:tcPr>
            <w:tcW w:w="4303" w:type="dxa"/>
            <w:tcBorders>
              <w:top w:val="single" w:sz="4" w:space="0" w:color="auto"/>
              <w:left w:val="single" w:sz="4" w:space="0" w:color="auto"/>
              <w:bottom w:val="single" w:sz="4" w:space="0" w:color="auto"/>
              <w:right w:val="single" w:sz="4" w:space="0" w:color="auto"/>
            </w:tcBorders>
            <w:hideMark/>
          </w:tcPr>
          <w:p w14:paraId="49388B89" w14:textId="77777777" w:rsidR="00DC7D59" w:rsidRDefault="00DC7D59">
            <w:pPr>
              <w:pStyle w:val="TAL"/>
              <w:rPr>
                <w:sz w:val="16"/>
              </w:rPr>
            </w:pPr>
            <w:r>
              <w:rPr>
                <w:sz w:val="16"/>
              </w:rPr>
              <w:t>Reply-LS on supporting resource owner-aware northbound API access</w:t>
            </w:r>
          </w:p>
        </w:tc>
        <w:tc>
          <w:tcPr>
            <w:tcW w:w="0" w:type="auto"/>
            <w:tcBorders>
              <w:top w:val="single" w:sz="4" w:space="0" w:color="auto"/>
              <w:left w:val="single" w:sz="4" w:space="0" w:color="auto"/>
              <w:bottom w:val="single" w:sz="4" w:space="0" w:color="auto"/>
              <w:right w:val="single" w:sz="4" w:space="0" w:color="auto"/>
            </w:tcBorders>
            <w:hideMark/>
          </w:tcPr>
          <w:p w14:paraId="194DDBF7" w14:textId="77777777" w:rsidR="00DC7D59" w:rsidRDefault="00DC7D5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5AFC5A5C"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E236E24" w14:textId="77777777" w:rsidR="00DC7D59" w:rsidRDefault="00DC7D59">
            <w:pPr>
              <w:pStyle w:val="TAL"/>
              <w:rPr>
                <w:sz w:val="16"/>
              </w:rPr>
            </w:pPr>
          </w:p>
        </w:tc>
      </w:tr>
      <w:tr w:rsidR="00DC7D59" w14:paraId="0BF8F072"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04D3492F" w14:textId="77777777" w:rsidR="00DC7D59" w:rsidRDefault="00DC7D59">
            <w:pPr>
              <w:pStyle w:val="TAL"/>
              <w:rPr>
                <w:sz w:val="16"/>
              </w:rPr>
            </w:pPr>
            <w:r>
              <w:rPr>
                <w:sz w:val="16"/>
              </w:rPr>
              <w:t>C3-235469</w:t>
            </w:r>
          </w:p>
        </w:tc>
        <w:tc>
          <w:tcPr>
            <w:tcW w:w="1533" w:type="dxa"/>
            <w:tcBorders>
              <w:top w:val="single" w:sz="4" w:space="0" w:color="auto"/>
              <w:left w:val="single" w:sz="4" w:space="0" w:color="auto"/>
              <w:bottom w:val="single" w:sz="4" w:space="0" w:color="auto"/>
              <w:right w:val="single" w:sz="4" w:space="0" w:color="auto"/>
            </w:tcBorders>
            <w:hideMark/>
          </w:tcPr>
          <w:p w14:paraId="38AB413A" w14:textId="77777777" w:rsidR="00DC7D59" w:rsidRDefault="00DC7D59">
            <w:pPr>
              <w:pStyle w:val="TAL"/>
              <w:rPr>
                <w:sz w:val="16"/>
              </w:rPr>
            </w:pPr>
            <w:r>
              <w:rPr>
                <w:sz w:val="16"/>
              </w:rPr>
              <w:t>S3-235074</w:t>
            </w:r>
          </w:p>
        </w:tc>
        <w:tc>
          <w:tcPr>
            <w:tcW w:w="4303" w:type="dxa"/>
            <w:tcBorders>
              <w:top w:val="single" w:sz="4" w:space="0" w:color="auto"/>
              <w:left w:val="single" w:sz="4" w:space="0" w:color="auto"/>
              <w:bottom w:val="single" w:sz="4" w:space="0" w:color="auto"/>
              <w:right w:val="single" w:sz="4" w:space="0" w:color="auto"/>
            </w:tcBorders>
            <w:hideMark/>
          </w:tcPr>
          <w:p w14:paraId="1CF22DE8" w14:textId="77777777" w:rsidR="00DC7D59" w:rsidRDefault="00DC7D59">
            <w:pPr>
              <w:pStyle w:val="TAL"/>
              <w:rPr>
                <w:sz w:val="16"/>
              </w:rPr>
            </w:pPr>
            <w:r>
              <w:rPr>
                <w:sz w:val="16"/>
              </w:rPr>
              <w:t>LS Reply on developing a security solution for PINAPP architecture</w:t>
            </w:r>
          </w:p>
        </w:tc>
        <w:tc>
          <w:tcPr>
            <w:tcW w:w="0" w:type="auto"/>
            <w:tcBorders>
              <w:top w:val="single" w:sz="4" w:space="0" w:color="auto"/>
              <w:left w:val="single" w:sz="4" w:space="0" w:color="auto"/>
              <w:bottom w:val="single" w:sz="4" w:space="0" w:color="auto"/>
              <w:right w:val="single" w:sz="4" w:space="0" w:color="auto"/>
            </w:tcBorders>
            <w:hideMark/>
          </w:tcPr>
          <w:p w14:paraId="11D7DCF9" w14:textId="77777777" w:rsidR="00DC7D59" w:rsidRDefault="00DC7D5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2144FF12"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EFA1B5F" w14:textId="77777777" w:rsidR="00DC7D59" w:rsidRDefault="00DC7D59">
            <w:pPr>
              <w:pStyle w:val="TAL"/>
              <w:rPr>
                <w:sz w:val="16"/>
              </w:rPr>
            </w:pPr>
          </w:p>
        </w:tc>
      </w:tr>
    </w:tbl>
    <w:p w14:paraId="682CEC4D" w14:textId="77777777" w:rsidR="00DC7D59" w:rsidRDefault="00DC7D59" w:rsidP="00DC7D59"/>
    <w:p w14:paraId="1E722A3B" w14:textId="77777777" w:rsidR="00DC7D59" w:rsidRDefault="00DC7D59" w:rsidP="00DC7D59">
      <w:pPr>
        <w:pStyle w:val="Heading3"/>
      </w:pPr>
      <w:r>
        <w:t>C2: Outgoing liaison statements</w:t>
      </w:r>
    </w:p>
    <w:p w14:paraId="1CCACE43" w14:textId="77777777" w:rsidR="00DC7D59" w:rsidRDefault="00DC7D59" w:rsidP="00DC7D5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617"/>
        <w:gridCol w:w="709"/>
        <w:gridCol w:w="1111"/>
        <w:gridCol w:w="1321"/>
      </w:tblGrid>
      <w:tr w:rsidR="00DC7D59" w14:paraId="0AA0DDC9"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2B5795FD" w14:textId="77777777" w:rsidR="00DC7D59" w:rsidRDefault="00DC7D5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A21E6D9" w14:textId="77777777" w:rsidR="00DC7D59" w:rsidRDefault="00DC7D59">
            <w:pPr>
              <w:pStyle w:val="TAH"/>
            </w:pPr>
            <w:r>
              <w:t>Title</w:t>
            </w:r>
          </w:p>
        </w:tc>
        <w:tc>
          <w:tcPr>
            <w:tcW w:w="709" w:type="dxa"/>
            <w:tcBorders>
              <w:top w:val="single" w:sz="4" w:space="0" w:color="auto"/>
              <w:left w:val="single" w:sz="4" w:space="0" w:color="auto"/>
              <w:bottom w:val="single" w:sz="4" w:space="0" w:color="auto"/>
              <w:right w:val="single" w:sz="4" w:space="0" w:color="auto"/>
            </w:tcBorders>
            <w:hideMark/>
          </w:tcPr>
          <w:p w14:paraId="61A1E7CD" w14:textId="77777777" w:rsidR="00DC7D59" w:rsidRDefault="00DC7D59">
            <w:pPr>
              <w:pStyle w:val="TAH"/>
            </w:pPr>
            <w:r>
              <w:t>To</w:t>
            </w:r>
          </w:p>
        </w:tc>
        <w:tc>
          <w:tcPr>
            <w:tcW w:w="1111" w:type="dxa"/>
            <w:tcBorders>
              <w:top w:val="single" w:sz="4" w:space="0" w:color="auto"/>
              <w:left w:val="single" w:sz="4" w:space="0" w:color="auto"/>
              <w:bottom w:val="single" w:sz="4" w:space="0" w:color="auto"/>
              <w:right w:val="single" w:sz="4" w:space="0" w:color="auto"/>
            </w:tcBorders>
            <w:hideMark/>
          </w:tcPr>
          <w:p w14:paraId="1B467C91" w14:textId="77777777" w:rsidR="00DC7D59" w:rsidRDefault="00DC7D59">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7A257906" w14:textId="77777777" w:rsidR="00DC7D59" w:rsidRDefault="00DC7D59">
            <w:pPr>
              <w:pStyle w:val="TAH"/>
            </w:pPr>
            <w:r>
              <w:t>reply to i/c LS</w:t>
            </w:r>
          </w:p>
        </w:tc>
      </w:tr>
      <w:tr w:rsidR="00DC7D59" w14:paraId="24B05CAB"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8690C35" w14:textId="77777777" w:rsidR="00DC7D59" w:rsidRDefault="00DC7D59">
            <w:pPr>
              <w:pStyle w:val="TAL"/>
              <w:rPr>
                <w:sz w:val="16"/>
              </w:rPr>
            </w:pPr>
            <w:r>
              <w:rPr>
                <w:sz w:val="16"/>
              </w:rPr>
              <w:t>C3-235524</w:t>
            </w:r>
          </w:p>
        </w:tc>
        <w:tc>
          <w:tcPr>
            <w:tcW w:w="0" w:type="auto"/>
            <w:tcBorders>
              <w:top w:val="single" w:sz="4" w:space="0" w:color="auto"/>
              <w:left w:val="single" w:sz="4" w:space="0" w:color="auto"/>
              <w:bottom w:val="single" w:sz="4" w:space="0" w:color="auto"/>
              <w:right w:val="single" w:sz="4" w:space="0" w:color="auto"/>
            </w:tcBorders>
            <w:hideMark/>
          </w:tcPr>
          <w:p w14:paraId="51064331" w14:textId="77777777" w:rsidR="00DC7D59" w:rsidRDefault="00DC7D59">
            <w:pPr>
              <w:pStyle w:val="TAL"/>
              <w:rPr>
                <w:sz w:val="16"/>
              </w:rPr>
            </w:pPr>
            <w:r>
              <w:rPr>
                <w:sz w:val="16"/>
              </w:rPr>
              <w:t xml:space="preserve">LS on the implementation of the </w:t>
            </w:r>
            <w:proofErr w:type="spellStart"/>
            <w:r>
              <w:rPr>
                <w:sz w:val="16"/>
              </w:rPr>
              <w:t>SS_VALServiceData</w:t>
            </w:r>
            <w:proofErr w:type="spellEnd"/>
            <w:r>
              <w:rPr>
                <w:sz w:val="16"/>
              </w:rPr>
              <w:t xml:space="preserve"> API</w:t>
            </w:r>
          </w:p>
        </w:tc>
        <w:tc>
          <w:tcPr>
            <w:tcW w:w="709" w:type="dxa"/>
            <w:tcBorders>
              <w:top w:val="single" w:sz="4" w:space="0" w:color="auto"/>
              <w:left w:val="single" w:sz="4" w:space="0" w:color="auto"/>
              <w:bottom w:val="single" w:sz="4" w:space="0" w:color="auto"/>
              <w:right w:val="single" w:sz="4" w:space="0" w:color="auto"/>
            </w:tcBorders>
            <w:hideMark/>
          </w:tcPr>
          <w:p w14:paraId="784C84E4" w14:textId="77777777" w:rsidR="00DC7D59" w:rsidRDefault="00DC7D59">
            <w:pPr>
              <w:pStyle w:val="TAL"/>
              <w:rPr>
                <w:sz w:val="16"/>
              </w:rPr>
            </w:pPr>
            <w:r>
              <w:rPr>
                <w:sz w:val="16"/>
              </w:rPr>
              <w:t>SA6</w:t>
            </w:r>
          </w:p>
        </w:tc>
        <w:tc>
          <w:tcPr>
            <w:tcW w:w="1111" w:type="dxa"/>
            <w:tcBorders>
              <w:top w:val="single" w:sz="4" w:space="0" w:color="auto"/>
              <w:left w:val="single" w:sz="4" w:space="0" w:color="auto"/>
              <w:bottom w:val="single" w:sz="4" w:space="0" w:color="auto"/>
              <w:right w:val="single" w:sz="4" w:space="0" w:color="auto"/>
            </w:tcBorders>
          </w:tcPr>
          <w:p w14:paraId="2A9313B8" w14:textId="77777777" w:rsidR="00DC7D59" w:rsidRDefault="00DC7D5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683B1B" w14:textId="77777777" w:rsidR="00DC7D59" w:rsidRDefault="00DC7D59">
            <w:pPr>
              <w:pStyle w:val="TAL"/>
              <w:rPr>
                <w:sz w:val="16"/>
              </w:rPr>
            </w:pPr>
          </w:p>
        </w:tc>
      </w:tr>
      <w:tr w:rsidR="00DC7D59" w14:paraId="39BC7CFC"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1CDFC824" w14:textId="77777777" w:rsidR="00DC7D59" w:rsidRDefault="00DC7D59">
            <w:pPr>
              <w:pStyle w:val="TAL"/>
              <w:rPr>
                <w:sz w:val="16"/>
              </w:rPr>
            </w:pPr>
            <w:r>
              <w:rPr>
                <w:sz w:val="16"/>
              </w:rPr>
              <w:t>C3-235567</w:t>
            </w:r>
          </w:p>
        </w:tc>
        <w:tc>
          <w:tcPr>
            <w:tcW w:w="0" w:type="auto"/>
            <w:tcBorders>
              <w:top w:val="single" w:sz="4" w:space="0" w:color="auto"/>
              <w:left w:val="single" w:sz="4" w:space="0" w:color="auto"/>
              <w:bottom w:val="single" w:sz="4" w:space="0" w:color="auto"/>
              <w:right w:val="single" w:sz="4" w:space="0" w:color="auto"/>
            </w:tcBorders>
            <w:hideMark/>
          </w:tcPr>
          <w:p w14:paraId="500DD383" w14:textId="77777777" w:rsidR="00DC7D59" w:rsidRDefault="00DC7D59">
            <w:pPr>
              <w:pStyle w:val="TAL"/>
              <w:rPr>
                <w:sz w:val="16"/>
              </w:rPr>
            </w:pPr>
            <w:r>
              <w:rPr>
                <w:sz w:val="16"/>
              </w:rPr>
              <w:t>LS on Issues related to user consent for retrieving data stored in the ADRF/NWDAF</w:t>
            </w:r>
          </w:p>
        </w:tc>
        <w:tc>
          <w:tcPr>
            <w:tcW w:w="709" w:type="dxa"/>
            <w:tcBorders>
              <w:top w:val="single" w:sz="4" w:space="0" w:color="auto"/>
              <w:left w:val="single" w:sz="4" w:space="0" w:color="auto"/>
              <w:bottom w:val="single" w:sz="4" w:space="0" w:color="auto"/>
              <w:right w:val="single" w:sz="4" w:space="0" w:color="auto"/>
            </w:tcBorders>
            <w:hideMark/>
          </w:tcPr>
          <w:p w14:paraId="3D78188A" w14:textId="77777777" w:rsidR="00DC7D59" w:rsidRDefault="00DC7D59">
            <w:pPr>
              <w:pStyle w:val="TAL"/>
              <w:rPr>
                <w:sz w:val="16"/>
              </w:rPr>
            </w:pPr>
            <w:r>
              <w:rPr>
                <w:sz w:val="16"/>
              </w:rPr>
              <w:t>SA3, SA2</w:t>
            </w:r>
          </w:p>
        </w:tc>
        <w:tc>
          <w:tcPr>
            <w:tcW w:w="1111" w:type="dxa"/>
            <w:tcBorders>
              <w:top w:val="single" w:sz="4" w:space="0" w:color="auto"/>
              <w:left w:val="single" w:sz="4" w:space="0" w:color="auto"/>
              <w:bottom w:val="single" w:sz="4" w:space="0" w:color="auto"/>
              <w:right w:val="single" w:sz="4" w:space="0" w:color="auto"/>
            </w:tcBorders>
            <w:hideMark/>
          </w:tcPr>
          <w:p w14:paraId="435238B4" w14:textId="77777777" w:rsidR="00DC7D59" w:rsidRDefault="00DC7D59">
            <w:pPr>
              <w:pStyle w:val="TAL"/>
              <w:rPr>
                <w:sz w:val="16"/>
              </w:rPr>
            </w:pPr>
            <w:r>
              <w:rPr>
                <w:sz w:val="16"/>
              </w:rPr>
              <w:t>Cc</w:t>
            </w:r>
          </w:p>
        </w:tc>
        <w:tc>
          <w:tcPr>
            <w:tcW w:w="0" w:type="auto"/>
            <w:tcBorders>
              <w:top w:val="single" w:sz="4" w:space="0" w:color="auto"/>
              <w:left w:val="single" w:sz="4" w:space="0" w:color="auto"/>
              <w:bottom w:val="single" w:sz="4" w:space="0" w:color="auto"/>
              <w:right w:val="single" w:sz="4" w:space="0" w:color="auto"/>
            </w:tcBorders>
          </w:tcPr>
          <w:p w14:paraId="445631AC" w14:textId="77777777" w:rsidR="00DC7D59" w:rsidRDefault="00DC7D59">
            <w:pPr>
              <w:pStyle w:val="TAL"/>
              <w:rPr>
                <w:sz w:val="16"/>
              </w:rPr>
            </w:pPr>
          </w:p>
        </w:tc>
      </w:tr>
      <w:tr w:rsidR="00DC7D59" w14:paraId="42636F86"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0F139FCC" w14:textId="77777777" w:rsidR="00DC7D59" w:rsidRDefault="00DC7D59">
            <w:pPr>
              <w:pStyle w:val="TAL"/>
              <w:rPr>
                <w:sz w:val="16"/>
              </w:rPr>
            </w:pPr>
            <w:r>
              <w:rPr>
                <w:sz w:val="16"/>
              </w:rPr>
              <w:t>C3-235594</w:t>
            </w:r>
          </w:p>
        </w:tc>
        <w:tc>
          <w:tcPr>
            <w:tcW w:w="0" w:type="auto"/>
            <w:tcBorders>
              <w:top w:val="single" w:sz="4" w:space="0" w:color="auto"/>
              <w:left w:val="single" w:sz="4" w:space="0" w:color="auto"/>
              <w:bottom w:val="single" w:sz="4" w:space="0" w:color="auto"/>
              <w:right w:val="single" w:sz="4" w:space="0" w:color="auto"/>
            </w:tcBorders>
            <w:hideMark/>
          </w:tcPr>
          <w:p w14:paraId="7EE61D30" w14:textId="77777777" w:rsidR="00DC7D59" w:rsidRDefault="00DC7D59">
            <w:pPr>
              <w:pStyle w:val="TAL"/>
              <w:rPr>
                <w:sz w:val="16"/>
              </w:rPr>
            </w:pPr>
            <w:r>
              <w:rPr>
                <w:sz w:val="16"/>
              </w:rPr>
              <w:t>LS on Authorization of NF service consumer for data collection via DCCF</w:t>
            </w:r>
          </w:p>
        </w:tc>
        <w:tc>
          <w:tcPr>
            <w:tcW w:w="709" w:type="dxa"/>
            <w:tcBorders>
              <w:top w:val="single" w:sz="4" w:space="0" w:color="auto"/>
              <w:left w:val="single" w:sz="4" w:space="0" w:color="auto"/>
              <w:bottom w:val="single" w:sz="4" w:space="0" w:color="auto"/>
              <w:right w:val="single" w:sz="4" w:space="0" w:color="auto"/>
            </w:tcBorders>
            <w:hideMark/>
          </w:tcPr>
          <w:p w14:paraId="5CFAB099" w14:textId="77777777" w:rsidR="00DC7D59" w:rsidRDefault="00DC7D59">
            <w:pPr>
              <w:pStyle w:val="TAL"/>
              <w:rPr>
                <w:sz w:val="16"/>
              </w:rPr>
            </w:pPr>
            <w:r>
              <w:rPr>
                <w:sz w:val="16"/>
              </w:rPr>
              <w:t>CT4, SA3</w:t>
            </w:r>
          </w:p>
        </w:tc>
        <w:tc>
          <w:tcPr>
            <w:tcW w:w="1111" w:type="dxa"/>
            <w:tcBorders>
              <w:top w:val="single" w:sz="4" w:space="0" w:color="auto"/>
              <w:left w:val="single" w:sz="4" w:space="0" w:color="auto"/>
              <w:bottom w:val="single" w:sz="4" w:space="0" w:color="auto"/>
              <w:right w:val="single" w:sz="4" w:space="0" w:color="auto"/>
            </w:tcBorders>
            <w:hideMark/>
          </w:tcPr>
          <w:p w14:paraId="1855C8A8" w14:textId="77777777" w:rsidR="00DC7D59" w:rsidRDefault="00DC7D5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DFF9E2A" w14:textId="77777777" w:rsidR="00DC7D59" w:rsidRDefault="00DC7D59">
            <w:pPr>
              <w:pStyle w:val="TAL"/>
              <w:rPr>
                <w:sz w:val="16"/>
              </w:rPr>
            </w:pPr>
            <w:r>
              <w:rPr>
                <w:sz w:val="16"/>
              </w:rPr>
              <w:t>C3-235019</w:t>
            </w:r>
          </w:p>
        </w:tc>
      </w:tr>
      <w:tr w:rsidR="00DC7D59" w14:paraId="4E05050D"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7BBA3F58" w14:textId="77777777" w:rsidR="00DC7D59" w:rsidRDefault="00DC7D59">
            <w:pPr>
              <w:pStyle w:val="TAL"/>
              <w:rPr>
                <w:sz w:val="16"/>
              </w:rPr>
            </w:pPr>
            <w:r>
              <w:rPr>
                <w:sz w:val="16"/>
              </w:rPr>
              <w:t>C3-235618</w:t>
            </w:r>
          </w:p>
        </w:tc>
        <w:tc>
          <w:tcPr>
            <w:tcW w:w="0" w:type="auto"/>
            <w:tcBorders>
              <w:top w:val="single" w:sz="4" w:space="0" w:color="auto"/>
              <w:left w:val="single" w:sz="4" w:space="0" w:color="auto"/>
              <w:bottom w:val="single" w:sz="4" w:space="0" w:color="auto"/>
              <w:right w:val="single" w:sz="4" w:space="0" w:color="auto"/>
            </w:tcBorders>
            <w:hideMark/>
          </w:tcPr>
          <w:p w14:paraId="331D00BD" w14:textId="77777777" w:rsidR="00DC7D59" w:rsidRDefault="00DC7D59">
            <w:pPr>
              <w:pStyle w:val="TAL"/>
              <w:rPr>
                <w:sz w:val="16"/>
              </w:rPr>
            </w:pPr>
            <w:r>
              <w:rPr>
                <w:sz w:val="16"/>
              </w:rPr>
              <w:t>Reply LS on clarifications on V2X, UAS and SEAL entities acting as EAS</w:t>
            </w:r>
          </w:p>
        </w:tc>
        <w:tc>
          <w:tcPr>
            <w:tcW w:w="709" w:type="dxa"/>
            <w:tcBorders>
              <w:top w:val="single" w:sz="4" w:space="0" w:color="auto"/>
              <w:left w:val="single" w:sz="4" w:space="0" w:color="auto"/>
              <w:bottom w:val="single" w:sz="4" w:space="0" w:color="auto"/>
              <w:right w:val="single" w:sz="4" w:space="0" w:color="auto"/>
            </w:tcBorders>
            <w:hideMark/>
          </w:tcPr>
          <w:p w14:paraId="7AB2308B" w14:textId="77777777" w:rsidR="00DC7D59" w:rsidRDefault="00DC7D59">
            <w:pPr>
              <w:pStyle w:val="TAL"/>
              <w:rPr>
                <w:sz w:val="16"/>
              </w:rPr>
            </w:pPr>
            <w:r>
              <w:rPr>
                <w:sz w:val="16"/>
              </w:rPr>
              <w:t>SA6</w:t>
            </w:r>
          </w:p>
        </w:tc>
        <w:tc>
          <w:tcPr>
            <w:tcW w:w="1111" w:type="dxa"/>
            <w:tcBorders>
              <w:top w:val="single" w:sz="4" w:space="0" w:color="auto"/>
              <w:left w:val="single" w:sz="4" w:space="0" w:color="auto"/>
              <w:bottom w:val="single" w:sz="4" w:space="0" w:color="auto"/>
              <w:right w:val="single" w:sz="4" w:space="0" w:color="auto"/>
            </w:tcBorders>
            <w:hideMark/>
          </w:tcPr>
          <w:p w14:paraId="20FD3531" w14:textId="77777777" w:rsidR="00DC7D59" w:rsidRDefault="00DC7D59">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CEE5379" w14:textId="77777777" w:rsidR="00DC7D59" w:rsidRDefault="00DC7D59">
            <w:pPr>
              <w:pStyle w:val="TAL"/>
              <w:rPr>
                <w:sz w:val="16"/>
              </w:rPr>
            </w:pPr>
            <w:r>
              <w:rPr>
                <w:sz w:val="16"/>
              </w:rPr>
              <w:t>C3-235032</w:t>
            </w:r>
          </w:p>
        </w:tc>
      </w:tr>
      <w:tr w:rsidR="00DC7D59" w14:paraId="3B673F4F"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319F9120" w14:textId="77777777" w:rsidR="00DC7D59" w:rsidRDefault="00DC7D59">
            <w:pPr>
              <w:pStyle w:val="TAL"/>
              <w:rPr>
                <w:sz w:val="16"/>
              </w:rPr>
            </w:pPr>
            <w:r>
              <w:rPr>
                <w:sz w:val="16"/>
              </w:rPr>
              <w:t>C3-235619</w:t>
            </w:r>
          </w:p>
        </w:tc>
        <w:tc>
          <w:tcPr>
            <w:tcW w:w="0" w:type="auto"/>
            <w:tcBorders>
              <w:top w:val="single" w:sz="4" w:space="0" w:color="auto"/>
              <w:left w:val="single" w:sz="4" w:space="0" w:color="auto"/>
              <w:bottom w:val="single" w:sz="4" w:space="0" w:color="auto"/>
              <w:right w:val="single" w:sz="4" w:space="0" w:color="auto"/>
            </w:tcBorders>
            <w:hideMark/>
          </w:tcPr>
          <w:p w14:paraId="518F4474" w14:textId="77777777" w:rsidR="00DC7D59" w:rsidRDefault="00DC7D59">
            <w:pPr>
              <w:pStyle w:val="TAL"/>
              <w:rPr>
                <w:sz w:val="16"/>
              </w:rPr>
            </w:pPr>
            <w:r>
              <w:rPr>
                <w:sz w:val="16"/>
              </w:rPr>
              <w:t>Reply LS on CAPIF extensibility</w:t>
            </w:r>
          </w:p>
        </w:tc>
        <w:tc>
          <w:tcPr>
            <w:tcW w:w="709" w:type="dxa"/>
            <w:tcBorders>
              <w:top w:val="single" w:sz="4" w:space="0" w:color="auto"/>
              <w:left w:val="single" w:sz="4" w:space="0" w:color="auto"/>
              <w:bottom w:val="single" w:sz="4" w:space="0" w:color="auto"/>
              <w:right w:val="single" w:sz="4" w:space="0" w:color="auto"/>
            </w:tcBorders>
            <w:hideMark/>
          </w:tcPr>
          <w:p w14:paraId="0041E917" w14:textId="77777777" w:rsidR="00DC7D59" w:rsidRDefault="00DC7D59">
            <w:pPr>
              <w:pStyle w:val="TAL"/>
              <w:rPr>
                <w:sz w:val="16"/>
              </w:rPr>
            </w:pPr>
            <w:r>
              <w:rPr>
                <w:sz w:val="16"/>
              </w:rPr>
              <w:t>SA6, SA3</w:t>
            </w:r>
          </w:p>
        </w:tc>
        <w:tc>
          <w:tcPr>
            <w:tcW w:w="1111" w:type="dxa"/>
            <w:tcBorders>
              <w:top w:val="single" w:sz="4" w:space="0" w:color="auto"/>
              <w:left w:val="single" w:sz="4" w:space="0" w:color="auto"/>
              <w:bottom w:val="single" w:sz="4" w:space="0" w:color="auto"/>
              <w:right w:val="single" w:sz="4" w:space="0" w:color="auto"/>
            </w:tcBorders>
            <w:hideMark/>
          </w:tcPr>
          <w:p w14:paraId="7B97CDC0" w14:textId="77777777" w:rsidR="00DC7D59" w:rsidRDefault="00DC7D59">
            <w:pPr>
              <w:pStyle w:val="TAL"/>
              <w:rPr>
                <w:sz w:val="16"/>
              </w:rPr>
            </w:pPr>
            <w:r>
              <w:rPr>
                <w:sz w:val="16"/>
              </w:rPr>
              <w:t>SA, CT, ETSI ISG MEC</w:t>
            </w:r>
          </w:p>
        </w:tc>
        <w:tc>
          <w:tcPr>
            <w:tcW w:w="0" w:type="auto"/>
            <w:tcBorders>
              <w:top w:val="single" w:sz="4" w:space="0" w:color="auto"/>
              <w:left w:val="single" w:sz="4" w:space="0" w:color="auto"/>
              <w:bottom w:val="single" w:sz="4" w:space="0" w:color="auto"/>
              <w:right w:val="single" w:sz="4" w:space="0" w:color="auto"/>
            </w:tcBorders>
            <w:hideMark/>
          </w:tcPr>
          <w:p w14:paraId="09BD3A03" w14:textId="77777777" w:rsidR="00DC7D59" w:rsidRDefault="00DC7D59">
            <w:pPr>
              <w:pStyle w:val="TAL"/>
              <w:rPr>
                <w:sz w:val="16"/>
              </w:rPr>
            </w:pPr>
            <w:r>
              <w:rPr>
                <w:sz w:val="16"/>
              </w:rPr>
              <w:t>C3-235031</w:t>
            </w:r>
          </w:p>
        </w:tc>
      </w:tr>
      <w:tr w:rsidR="00DC7D59" w14:paraId="383552A2"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02F498B6" w14:textId="77777777" w:rsidR="00DC7D59" w:rsidRDefault="00DC7D59">
            <w:pPr>
              <w:pStyle w:val="TAL"/>
              <w:rPr>
                <w:sz w:val="16"/>
              </w:rPr>
            </w:pPr>
            <w:r>
              <w:rPr>
                <w:sz w:val="16"/>
              </w:rPr>
              <w:t>C3-235717</w:t>
            </w:r>
          </w:p>
        </w:tc>
        <w:tc>
          <w:tcPr>
            <w:tcW w:w="0" w:type="auto"/>
            <w:tcBorders>
              <w:top w:val="single" w:sz="4" w:space="0" w:color="auto"/>
              <w:left w:val="single" w:sz="4" w:space="0" w:color="auto"/>
              <w:bottom w:val="single" w:sz="4" w:space="0" w:color="auto"/>
              <w:right w:val="single" w:sz="4" w:space="0" w:color="auto"/>
            </w:tcBorders>
            <w:hideMark/>
          </w:tcPr>
          <w:p w14:paraId="7C933DE1" w14:textId="77777777" w:rsidR="00DC7D59" w:rsidRDefault="00DC7D59">
            <w:pPr>
              <w:pStyle w:val="TAL"/>
              <w:rPr>
                <w:sz w:val="16"/>
              </w:rPr>
            </w:pPr>
            <w:r>
              <w:rPr>
                <w:sz w:val="16"/>
              </w:rPr>
              <w:t>LS on Clarification related to the information exposed by the 5GC to NSCE server.</w:t>
            </w:r>
          </w:p>
        </w:tc>
        <w:tc>
          <w:tcPr>
            <w:tcW w:w="709" w:type="dxa"/>
            <w:tcBorders>
              <w:top w:val="single" w:sz="4" w:space="0" w:color="auto"/>
              <w:left w:val="single" w:sz="4" w:space="0" w:color="auto"/>
              <w:bottom w:val="single" w:sz="4" w:space="0" w:color="auto"/>
              <w:right w:val="single" w:sz="4" w:space="0" w:color="auto"/>
            </w:tcBorders>
            <w:hideMark/>
          </w:tcPr>
          <w:p w14:paraId="37B9D0AF" w14:textId="77777777" w:rsidR="00DC7D59" w:rsidRDefault="00DC7D59">
            <w:pPr>
              <w:pStyle w:val="TAL"/>
              <w:rPr>
                <w:sz w:val="16"/>
              </w:rPr>
            </w:pPr>
            <w:r>
              <w:rPr>
                <w:sz w:val="16"/>
              </w:rPr>
              <w:t>SA2</w:t>
            </w:r>
          </w:p>
        </w:tc>
        <w:tc>
          <w:tcPr>
            <w:tcW w:w="1111" w:type="dxa"/>
            <w:tcBorders>
              <w:top w:val="single" w:sz="4" w:space="0" w:color="auto"/>
              <w:left w:val="single" w:sz="4" w:space="0" w:color="auto"/>
              <w:bottom w:val="single" w:sz="4" w:space="0" w:color="auto"/>
              <w:right w:val="single" w:sz="4" w:space="0" w:color="auto"/>
            </w:tcBorders>
            <w:hideMark/>
          </w:tcPr>
          <w:p w14:paraId="6E87A25D" w14:textId="77777777" w:rsidR="00DC7D59" w:rsidRDefault="00DC7D59">
            <w:pPr>
              <w:pStyle w:val="TAL"/>
              <w:rPr>
                <w:sz w:val="16"/>
              </w:rPr>
            </w:pPr>
            <w:r>
              <w:rPr>
                <w:sz w:val="16"/>
              </w:rPr>
              <w:t>SA6, CT1, CT4</w:t>
            </w:r>
          </w:p>
        </w:tc>
        <w:tc>
          <w:tcPr>
            <w:tcW w:w="0" w:type="auto"/>
            <w:tcBorders>
              <w:top w:val="single" w:sz="4" w:space="0" w:color="auto"/>
              <w:left w:val="single" w:sz="4" w:space="0" w:color="auto"/>
              <w:bottom w:val="single" w:sz="4" w:space="0" w:color="auto"/>
              <w:right w:val="single" w:sz="4" w:space="0" w:color="auto"/>
            </w:tcBorders>
          </w:tcPr>
          <w:p w14:paraId="646CACFD" w14:textId="77777777" w:rsidR="00DC7D59" w:rsidRDefault="00DC7D59">
            <w:pPr>
              <w:pStyle w:val="TAL"/>
              <w:rPr>
                <w:sz w:val="16"/>
              </w:rPr>
            </w:pPr>
          </w:p>
        </w:tc>
      </w:tr>
    </w:tbl>
    <w:p w14:paraId="70AFD9D4" w14:textId="77777777" w:rsidR="00DC7D59" w:rsidRDefault="00DC7D59" w:rsidP="00DC7D59"/>
    <w:p w14:paraId="25449713" w14:textId="77777777" w:rsidR="00DC7D59" w:rsidRDefault="00DC7D59" w:rsidP="00DC7D59">
      <w:pPr>
        <w:pStyle w:val="Heading2"/>
      </w:pPr>
      <w:r>
        <w:br w:type="page"/>
      </w:r>
      <w:r>
        <w:lastRenderedPageBreak/>
        <w:t>Annex D: List of agreed/approved new and revised Work Items</w:t>
      </w:r>
    </w:p>
    <w:p w14:paraId="53646D85" w14:textId="77777777" w:rsidR="00DC7D59" w:rsidRDefault="00DC7D59" w:rsidP="00DC7D5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366"/>
        <w:gridCol w:w="2145"/>
        <w:gridCol w:w="1247"/>
      </w:tblGrid>
      <w:tr w:rsidR="00DC7D59" w14:paraId="62EA5422"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4ECA7B4E" w14:textId="77777777" w:rsidR="00DC7D59" w:rsidRDefault="00DC7D5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8E94011" w14:textId="77777777" w:rsidR="00DC7D59" w:rsidRDefault="00DC7D5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74BB91F" w14:textId="77777777" w:rsidR="00DC7D59" w:rsidRDefault="00DC7D59">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6F09B825" w14:textId="77777777" w:rsidR="00DC7D59" w:rsidRDefault="00DC7D59">
            <w:pPr>
              <w:pStyle w:val="TAH"/>
            </w:pPr>
            <w:r>
              <w:t>new/revised</w:t>
            </w:r>
          </w:p>
        </w:tc>
      </w:tr>
      <w:tr w:rsidR="00DC7D59" w14:paraId="260026FF"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2AA7D62" w14:textId="77777777" w:rsidR="00DC7D59" w:rsidRDefault="00DC7D59">
            <w:pPr>
              <w:pStyle w:val="TAL"/>
              <w:rPr>
                <w:sz w:val="16"/>
              </w:rPr>
            </w:pPr>
            <w:r>
              <w:rPr>
                <w:sz w:val="16"/>
              </w:rPr>
              <w:t>C3-235061</w:t>
            </w:r>
          </w:p>
        </w:tc>
        <w:tc>
          <w:tcPr>
            <w:tcW w:w="0" w:type="auto"/>
            <w:tcBorders>
              <w:top w:val="single" w:sz="4" w:space="0" w:color="auto"/>
              <w:left w:val="single" w:sz="4" w:space="0" w:color="auto"/>
              <w:bottom w:val="single" w:sz="4" w:space="0" w:color="auto"/>
              <w:right w:val="single" w:sz="4" w:space="0" w:color="auto"/>
            </w:tcBorders>
            <w:hideMark/>
          </w:tcPr>
          <w:p w14:paraId="7198FB0E" w14:textId="77777777" w:rsidR="00DC7D59" w:rsidRDefault="00DC7D59">
            <w:pPr>
              <w:pStyle w:val="TAL"/>
              <w:rPr>
                <w:sz w:val="16"/>
              </w:rPr>
            </w:pPr>
            <w:r>
              <w:rPr>
                <w:sz w:val="16"/>
              </w:rPr>
              <w:t>Revised WID on CT aspects for enabling Edge Applications Phase 2</w:t>
            </w:r>
          </w:p>
        </w:tc>
        <w:tc>
          <w:tcPr>
            <w:tcW w:w="0" w:type="auto"/>
            <w:tcBorders>
              <w:top w:val="single" w:sz="4" w:space="0" w:color="auto"/>
              <w:left w:val="single" w:sz="4" w:space="0" w:color="auto"/>
              <w:bottom w:val="single" w:sz="4" w:space="0" w:color="auto"/>
              <w:right w:val="single" w:sz="4" w:space="0" w:color="auto"/>
            </w:tcBorders>
            <w:hideMark/>
          </w:tcPr>
          <w:p w14:paraId="14E43BDA" w14:textId="77777777" w:rsidR="00DC7D59" w:rsidRDefault="00DC7D59">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12D8E61A" w14:textId="77777777" w:rsidR="00DC7D59" w:rsidRDefault="00DC7D59">
            <w:pPr>
              <w:pStyle w:val="TAL"/>
              <w:rPr>
                <w:sz w:val="16"/>
              </w:rPr>
            </w:pPr>
            <w:r>
              <w:rPr>
                <w:sz w:val="16"/>
              </w:rPr>
              <w:t>WID revised</w:t>
            </w:r>
          </w:p>
        </w:tc>
      </w:tr>
      <w:tr w:rsidR="00DC7D59" w14:paraId="2D70642E"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6EE4DD46" w14:textId="77777777" w:rsidR="00DC7D59" w:rsidRDefault="00DC7D59">
            <w:pPr>
              <w:pStyle w:val="TAL"/>
              <w:rPr>
                <w:sz w:val="16"/>
              </w:rPr>
            </w:pPr>
            <w:r>
              <w:rPr>
                <w:sz w:val="16"/>
              </w:rPr>
              <w:t>C3-235471</w:t>
            </w:r>
          </w:p>
        </w:tc>
        <w:tc>
          <w:tcPr>
            <w:tcW w:w="0" w:type="auto"/>
            <w:tcBorders>
              <w:top w:val="single" w:sz="4" w:space="0" w:color="auto"/>
              <w:left w:val="single" w:sz="4" w:space="0" w:color="auto"/>
              <w:bottom w:val="single" w:sz="4" w:space="0" w:color="auto"/>
              <w:right w:val="single" w:sz="4" w:space="0" w:color="auto"/>
            </w:tcBorders>
            <w:hideMark/>
          </w:tcPr>
          <w:p w14:paraId="5D09C20F" w14:textId="77777777" w:rsidR="00DC7D59" w:rsidRDefault="00DC7D59">
            <w:pPr>
              <w:pStyle w:val="TAL"/>
              <w:rPr>
                <w:sz w:val="16"/>
              </w:rPr>
            </w:pPr>
            <w:r>
              <w:rPr>
                <w:sz w:val="16"/>
              </w:rPr>
              <w:t>Revised WID on Rel-18 Enhancements of UE Policy Control</w:t>
            </w:r>
          </w:p>
        </w:tc>
        <w:tc>
          <w:tcPr>
            <w:tcW w:w="0" w:type="auto"/>
            <w:tcBorders>
              <w:top w:val="single" w:sz="4" w:space="0" w:color="auto"/>
              <w:left w:val="single" w:sz="4" w:space="0" w:color="auto"/>
              <w:bottom w:val="single" w:sz="4" w:space="0" w:color="auto"/>
              <w:right w:val="single" w:sz="4" w:space="0" w:color="auto"/>
            </w:tcBorders>
            <w:hideMark/>
          </w:tcPr>
          <w:p w14:paraId="5A66AE90" w14:textId="77777777" w:rsidR="00DC7D59" w:rsidRDefault="00DC7D5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43A07B" w14:textId="77777777" w:rsidR="00DC7D59" w:rsidRDefault="00DC7D59">
            <w:pPr>
              <w:pStyle w:val="TAL"/>
              <w:rPr>
                <w:sz w:val="16"/>
              </w:rPr>
            </w:pPr>
            <w:r>
              <w:rPr>
                <w:sz w:val="16"/>
              </w:rPr>
              <w:t>WID revised</w:t>
            </w:r>
          </w:p>
        </w:tc>
      </w:tr>
      <w:tr w:rsidR="00DC7D59" w14:paraId="2517F87D"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4BBFF5DA" w14:textId="77777777" w:rsidR="00DC7D59" w:rsidRDefault="00DC7D59">
            <w:pPr>
              <w:pStyle w:val="TAL"/>
              <w:rPr>
                <w:sz w:val="16"/>
              </w:rPr>
            </w:pPr>
            <w:r>
              <w:rPr>
                <w:sz w:val="16"/>
              </w:rPr>
              <w:t>C3-235480</w:t>
            </w:r>
          </w:p>
        </w:tc>
        <w:tc>
          <w:tcPr>
            <w:tcW w:w="0" w:type="auto"/>
            <w:tcBorders>
              <w:top w:val="single" w:sz="4" w:space="0" w:color="auto"/>
              <w:left w:val="single" w:sz="4" w:space="0" w:color="auto"/>
              <w:bottom w:val="single" w:sz="4" w:space="0" w:color="auto"/>
              <w:right w:val="single" w:sz="4" w:space="0" w:color="auto"/>
            </w:tcBorders>
            <w:hideMark/>
          </w:tcPr>
          <w:p w14:paraId="1E478E6E" w14:textId="77777777" w:rsidR="00DC7D59" w:rsidRDefault="00DC7D59">
            <w:pPr>
              <w:pStyle w:val="TAL"/>
              <w:rPr>
                <w:sz w:val="16"/>
              </w:rPr>
            </w:pPr>
            <w:r>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3A2FCA75" w14:textId="77777777" w:rsidR="00DC7D59" w:rsidRDefault="00DC7D5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5676C2B2" w14:textId="77777777" w:rsidR="00DC7D59" w:rsidRDefault="00DC7D59">
            <w:pPr>
              <w:pStyle w:val="TAL"/>
              <w:rPr>
                <w:sz w:val="16"/>
              </w:rPr>
            </w:pPr>
            <w:r>
              <w:rPr>
                <w:sz w:val="16"/>
              </w:rPr>
              <w:t>WID revised</w:t>
            </w:r>
          </w:p>
        </w:tc>
      </w:tr>
      <w:tr w:rsidR="00DC7D59" w14:paraId="2AE61150"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23A49460" w14:textId="77777777" w:rsidR="00DC7D59" w:rsidRDefault="00DC7D59">
            <w:pPr>
              <w:pStyle w:val="TAL"/>
              <w:rPr>
                <w:sz w:val="16"/>
              </w:rPr>
            </w:pPr>
            <w:r>
              <w:rPr>
                <w:sz w:val="16"/>
              </w:rPr>
              <w:t>C3-235587</w:t>
            </w:r>
          </w:p>
        </w:tc>
        <w:tc>
          <w:tcPr>
            <w:tcW w:w="0" w:type="auto"/>
            <w:tcBorders>
              <w:top w:val="single" w:sz="4" w:space="0" w:color="auto"/>
              <w:left w:val="single" w:sz="4" w:space="0" w:color="auto"/>
              <w:bottom w:val="single" w:sz="4" w:space="0" w:color="auto"/>
              <w:right w:val="single" w:sz="4" w:space="0" w:color="auto"/>
            </w:tcBorders>
            <w:hideMark/>
          </w:tcPr>
          <w:p w14:paraId="7BDCECDB" w14:textId="77777777" w:rsidR="00DC7D59" w:rsidRDefault="00DC7D59">
            <w:pPr>
              <w:pStyle w:val="TAL"/>
              <w:rPr>
                <w:sz w:val="16"/>
              </w:rPr>
            </w:pPr>
            <w:r>
              <w:rPr>
                <w:sz w:val="16"/>
              </w:rPr>
              <w:t>New WID on Network Slice Capability Exposure for Application Layer Enablement</w:t>
            </w:r>
          </w:p>
        </w:tc>
        <w:tc>
          <w:tcPr>
            <w:tcW w:w="0" w:type="auto"/>
            <w:tcBorders>
              <w:top w:val="single" w:sz="4" w:space="0" w:color="auto"/>
              <w:left w:val="single" w:sz="4" w:space="0" w:color="auto"/>
              <w:bottom w:val="single" w:sz="4" w:space="0" w:color="auto"/>
              <w:right w:val="single" w:sz="4" w:space="0" w:color="auto"/>
            </w:tcBorders>
            <w:hideMark/>
          </w:tcPr>
          <w:p w14:paraId="6577806C" w14:textId="77777777" w:rsidR="00DC7D59" w:rsidRDefault="00DC7D5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4869A9C" w14:textId="77777777" w:rsidR="00DC7D59" w:rsidRDefault="00DC7D59">
            <w:pPr>
              <w:pStyle w:val="TAL"/>
              <w:rPr>
                <w:sz w:val="16"/>
              </w:rPr>
            </w:pPr>
            <w:r>
              <w:rPr>
                <w:sz w:val="16"/>
              </w:rPr>
              <w:t>WID new</w:t>
            </w:r>
          </w:p>
        </w:tc>
      </w:tr>
    </w:tbl>
    <w:p w14:paraId="5732FE35" w14:textId="77777777" w:rsidR="00DC7D59" w:rsidRDefault="00DC7D59" w:rsidP="00DC7D59"/>
    <w:p w14:paraId="5A4F106B" w14:textId="77777777" w:rsidR="00DC7D59" w:rsidRDefault="00DC7D59" w:rsidP="00DC7D59">
      <w:pPr>
        <w:pStyle w:val="Heading2"/>
      </w:pPr>
      <w:r>
        <w:br w:type="page"/>
      </w:r>
      <w:r>
        <w:lastRenderedPageBreak/>
        <w:t>Annex E: List of draft Technical Specifications and Reports</w:t>
      </w:r>
    </w:p>
    <w:p w14:paraId="2635B88E" w14:textId="77777777" w:rsidR="00DC7D59" w:rsidRDefault="00DC7D59" w:rsidP="00DC7D5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09"/>
        <w:gridCol w:w="992"/>
        <w:gridCol w:w="3118"/>
      </w:tblGrid>
      <w:tr w:rsidR="00DC7D59" w14:paraId="5775BBF6" w14:textId="77777777" w:rsidTr="00DC7D59">
        <w:tc>
          <w:tcPr>
            <w:tcW w:w="1326" w:type="dxa"/>
            <w:tcBorders>
              <w:top w:val="single" w:sz="4" w:space="0" w:color="auto"/>
              <w:left w:val="single" w:sz="4" w:space="0" w:color="auto"/>
              <w:bottom w:val="single" w:sz="4" w:space="0" w:color="auto"/>
              <w:right w:val="single" w:sz="4" w:space="0" w:color="auto"/>
            </w:tcBorders>
            <w:hideMark/>
          </w:tcPr>
          <w:p w14:paraId="75F5F7B3" w14:textId="77777777" w:rsidR="00DC7D59" w:rsidRDefault="00DC7D59">
            <w:pPr>
              <w:pStyle w:val="TAH"/>
            </w:pPr>
            <w:r>
              <w:t>Document</w:t>
            </w:r>
          </w:p>
        </w:tc>
        <w:tc>
          <w:tcPr>
            <w:tcW w:w="909" w:type="dxa"/>
            <w:tcBorders>
              <w:top w:val="single" w:sz="4" w:space="0" w:color="auto"/>
              <w:left w:val="single" w:sz="4" w:space="0" w:color="auto"/>
              <w:bottom w:val="single" w:sz="4" w:space="0" w:color="auto"/>
              <w:right w:val="single" w:sz="4" w:space="0" w:color="auto"/>
            </w:tcBorders>
            <w:hideMark/>
          </w:tcPr>
          <w:p w14:paraId="782C7F3E" w14:textId="77777777" w:rsidR="00DC7D59" w:rsidRDefault="00DC7D59">
            <w:pPr>
              <w:pStyle w:val="TAH"/>
            </w:pPr>
            <w:r>
              <w:t>Spec</w:t>
            </w:r>
          </w:p>
        </w:tc>
        <w:tc>
          <w:tcPr>
            <w:tcW w:w="992" w:type="dxa"/>
            <w:tcBorders>
              <w:top w:val="single" w:sz="4" w:space="0" w:color="auto"/>
              <w:left w:val="single" w:sz="4" w:space="0" w:color="auto"/>
              <w:bottom w:val="single" w:sz="4" w:space="0" w:color="auto"/>
              <w:right w:val="single" w:sz="4" w:space="0" w:color="auto"/>
            </w:tcBorders>
            <w:hideMark/>
          </w:tcPr>
          <w:p w14:paraId="5E1A590B" w14:textId="77777777" w:rsidR="00DC7D59" w:rsidRDefault="00DC7D59">
            <w:pPr>
              <w:pStyle w:val="TAH"/>
            </w:pPr>
            <w:proofErr w:type="spellStart"/>
            <w:r>
              <w:t>vers</w:t>
            </w:r>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3D6EE03" w14:textId="77777777" w:rsidR="00DC7D59" w:rsidRDefault="00DC7D59">
            <w:pPr>
              <w:pStyle w:val="TAH"/>
            </w:pPr>
            <w:r>
              <w:t>Doc title</w:t>
            </w:r>
          </w:p>
        </w:tc>
      </w:tr>
      <w:tr w:rsidR="00DC7D59" w14:paraId="6F28C4E9" w14:textId="77777777" w:rsidTr="00DC7D59">
        <w:tc>
          <w:tcPr>
            <w:tcW w:w="1326" w:type="dxa"/>
            <w:tcBorders>
              <w:top w:val="single" w:sz="4" w:space="0" w:color="auto"/>
              <w:left w:val="single" w:sz="4" w:space="0" w:color="auto"/>
              <w:bottom w:val="single" w:sz="4" w:space="0" w:color="auto"/>
              <w:right w:val="single" w:sz="4" w:space="0" w:color="auto"/>
            </w:tcBorders>
            <w:hideMark/>
          </w:tcPr>
          <w:p w14:paraId="5AB8A229" w14:textId="77777777" w:rsidR="00DC7D59" w:rsidRDefault="00DC7D59">
            <w:pPr>
              <w:pStyle w:val="TAH"/>
              <w:rPr>
                <w:b w:val="0"/>
                <w:bCs/>
              </w:rPr>
            </w:pPr>
            <w:r>
              <w:rPr>
                <w:b w:val="0"/>
                <w:bCs/>
              </w:rPr>
              <w:t>C3-235463</w:t>
            </w:r>
          </w:p>
        </w:tc>
        <w:tc>
          <w:tcPr>
            <w:tcW w:w="909" w:type="dxa"/>
            <w:tcBorders>
              <w:top w:val="single" w:sz="4" w:space="0" w:color="auto"/>
              <w:left w:val="single" w:sz="4" w:space="0" w:color="auto"/>
              <w:bottom w:val="single" w:sz="4" w:space="0" w:color="auto"/>
              <w:right w:val="single" w:sz="4" w:space="0" w:color="auto"/>
            </w:tcBorders>
            <w:hideMark/>
          </w:tcPr>
          <w:p w14:paraId="7831D7E8" w14:textId="77777777" w:rsidR="00DC7D59" w:rsidRDefault="00DC7D59">
            <w:pPr>
              <w:pStyle w:val="TAH"/>
              <w:rPr>
                <w:b w:val="0"/>
                <w:bCs/>
              </w:rPr>
            </w:pPr>
            <w:r>
              <w:rPr>
                <w:b w:val="0"/>
                <w:bCs/>
              </w:rPr>
              <w:t>29.548</w:t>
            </w:r>
          </w:p>
        </w:tc>
        <w:tc>
          <w:tcPr>
            <w:tcW w:w="992" w:type="dxa"/>
            <w:tcBorders>
              <w:top w:val="single" w:sz="4" w:space="0" w:color="auto"/>
              <w:left w:val="single" w:sz="4" w:space="0" w:color="auto"/>
              <w:bottom w:val="single" w:sz="4" w:space="0" w:color="auto"/>
              <w:right w:val="single" w:sz="4" w:space="0" w:color="auto"/>
            </w:tcBorders>
            <w:hideMark/>
          </w:tcPr>
          <w:p w14:paraId="2B34D765" w14:textId="77777777" w:rsidR="00DC7D59" w:rsidRDefault="00DC7D59">
            <w:pPr>
              <w:pStyle w:val="TAH"/>
              <w:rPr>
                <w:b w:val="0"/>
                <w:bCs/>
              </w:rPr>
            </w:pPr>
            <w:r>
              <w:rPr>
                <w:b w:val="0"/>
                <w:bCs/>
              </w:rPr>
              <w:t>0.5.0</w:t>
            </w:r>
          </w:p>
        </w:tc>
        <w:tc>
          <w:tcPr>
            <w:tcW w:w="3118" w:type="dxa"/>
            <w:tcBorders>
              <w:top w:val="single" w:sz="4" w:space="0" w:color="auto"/>
              <w:left w:val="single" w:sz="4" w:space="0" w:color="auto"/>
              <w:bottom w:val="single" w:sz="4" w:space="0" w:color="auto"/>
              <w:right w:val="single" w:sz="4" w:space="0" w:color="auto"/>
            </w:tcBorders>
            <w:hideMark/>
          </w:tcPr>
          <w:p w14:paraId="2537F7C3" w14:textId="77777777" w:rsidR="00DC7D59" w:rsidRDefault="00DC7D59">
            <w:pPr>
              <w:pStyle w:val="TAH"/>
              <w:rPr>
                <w:b w:val="0"/>
                <w:bCs/>
              </w:rPr>
            </w:pPr>
            <w:r>
              <w:rPr>
                <w:b w:val="0"/>
                <w:bCs/>
              </w:rPr>
              <w:t>3GPP TS 29.548 v0.5.0</w:t>
            </w:r>
          </w:p>
        </w:tc>
      </w:tr>
      <w:tr w:rsidR="00DC7D59" w14:paraId="2401E33E" w14:textId="77777777" w:rsidTr="00DC7D59">
        <w:tc>
          <w:tcPr>
            <w:tcW w:w="1326" w:type="dxa"/>
            <w:tcBorders>
              <w:top w:val="single" w:sz="4" w:space="0" w:color="auto"/>
              <w:left w:val="single" w:sz="4" w:space="0" w:color="auto"/>
              <w:bottom w:val="single" w:sz="4" w:space="0" w:color="auto"/>
              <w:right w:val="single" w:sz="4" w:space="0" w:color="auto"/>
            </w:tcBorders>
            <w:hideMark/>
          </w:tcPr>
          <w:p w14:paraId="0A170D04" w14:textId="77777777" w:rsidR="00DC7D59" w:rsidRDefault="00DC7D59">
            <w:pPr>
              <w:pStyle w:val="TAH"/>
              <w:rPr>
                <w:b w:val="0"/>
                <w:bCs/>
              </w:rPr>
            </w:pPr>
            <w:r>
              <w:rPr>
                <w:b w:val="0"/>
                <w:bCs/>
              </w:rPr>
              <w:t>C3-235464</w:t>
            </w:r>
          </w:p>
        </w:tc>
        <w:tc>
          <w:tcPr>
            <w:tcW w:w="909" w:type="dxa"/>
            <w:tcBorders>
              <w:top w:val="single" w:sz="4" w:space="0" w:color="auto"/>
              <w:left w:val="single" w:sz="4" w:space="0" w:color="auto"/>
              <w:bottom w:val="single" w:sz="4" w:space="0" w:color="auto"/>
              <w:right w:val="single" w:sz="4" w:space="0" w:color="auto"/>
            </w:tcBorders>
            <w:hideMark/>
          </w:tcPr>
          <w:p w14:paraId="315B1B5C" w14:textId="77777777" w:rsidR="00DC7D59" w:rsidRDefault="00DC7D59">
            <w:pPr>
              <w:pStyle w:val="TAH"/>
              <w:rPr>
                <w:b w:val="0"/>
                <w:bCs/>
              </w:rPr>
            </w:pPr>
            <w:r>
              <w:rPr>
                <w:b w:val="0"/>
                <w:bCs/>
              </w:rPr>
              <w:t>29.543</w:t>
            </w:r>
          </w:p>
        </w:tc>
        <w:tc>
          <w:tcPr>
            <w:tcW w:w="992" w:type="dxa"/>
            <w:tcBorders>
              <w:top w:val="single" w:sz="4" w:space="0" w:color="auto"/>
              <w:left w:val="single" w:sz="4" w:space="0" w:color="auto"/>
              <w:bottom w:val="single" w:sz="4" w:space="0" w:color="auto"/>
              <w:right w:val="single" w:sz="4" w:space="0" w:color="auto"/>
            </w:tcBorders>
            <w:hideMark/>
          </w:tcPr>
          <w:p w14:paraId="0F356826" w14:textId="77777777" w:rsidR="00DC7D59" w:rsidRDefault="00DC7D59">
            <w:pPr>
              <w:pStyle w:val="TAH"/>
              <w:rPr>
                <w:b w:val="0"/>
                <w:bCs/>
              </w:rPr>
            </w:pPr>
            <w:r>
              <w:rPr>
                <w:b w:val="0"/>
                <w:bCs/>
              </w:rPr>
              <w:t>0.5.0</w:t>
            </w:r>
          </w:p>
        </w:tc>
        <w:tc>
          <w:tcPr>
            <w:tcW w:w="3118" w:type="dxa"/>
            <w:tcBorders>
              <w:top w:val="single" w:sz="4" w:space="0" w:color="auto"/>
              <w:left w:val="single" w:sz="4" w:space="0" w:color="auto"/>
              <w:bottom w:val="single" w:sz="4" w:space="0" w:color="auto"/>
              <w:right w:val="single" w:sz="4" w:space="0" w:color="auto"/>
            </w:tcBorders>
            <w:hideMark/>
          </w:tcPr>
          <w:p w14:paraId="0EE93779" w14:textId="77777777" w:rsidR="00DC7D59" w:rsidRDefault="00DC7D59">
            <w:pPr>
              <w:pStyle w:val="TAH"/>
              <w:rPr>
                <w:b w:val="0"/>
                <w:bCs/>
              </w:rPr>
            </w:pPr>
            <w:r>
              <w:rPr>
                <w:b w:val="0"/>
                <w:bCs/>
              </w:rPr>
              <w:t>3GPP TS 29.543 v0.5.0</w:t>
            </w:r>
          </w:p>
        </w:tc>
      </w:tr>
      <w:tr w:rsidR="00DC7D59" w14:paraId="5ED10948" w14:textId="77777777" w:rsidTr="00DC7D59">
        <w:tc>
          <w:tcPr>
            <w:tcW w:w="1326" w:type="dxa"/>
            <w:tcBorders>
              <w:top w:val="single" w:sz="4" w:space="0" w:color="auto"/>
              <w:left w:val="single" w:sz="4" w:space="0" w:color="auto"/>
              <w:bottom w:val="single" w:sz="4" w:space="0" w:color="auto"/>
              <w:right w:val="single" w:sz="4" w:space="0" w:color="auto"/>
            </w:tcBorders>
            <w:hideMark/>
          </w:tcPr>
          <w:p w14:paraId="77778388" w14:textId="77777777" w:rsidR="00DC7D59" w:rsidRDefault="00DC7D59">
            <w:pPr>
              <w:pStyle w:val="TAH"/>
              <w:rPr>
                <w:b w:val="0"/>
                <w:bCs/>
              </w:rPr>
            </w:pPr>
            <w:r>
              <w:rPr>
                <w:b w:val="0"/>
                <w:bCs/>
              </w:rPr>
              <w:t>C3-235465</w:t>
            </w:r>
          </w:p>
        </w:tc>
        <w:tc>
          <w:tcPr>
            <w:tcW w:w="909" w:type="dxa"/>
            <w:tcBorders>
              <w:top w:val="single" w:sz="4" w:space="0" w:color="auto"/>
              <w:left w:val="single" w:sz="4" w:space="0" w:color="auto"/>
              <w:bottom w:val="single" w:sz="4" w:space="0" w:color="auto"/>
              <w:right w:val="single" w:sz="4" w:space="0" w:color="auto"/>
            </w:tcBorders>
            <w:hideMark/>
          </w:tcPr>
          <w:p w14:paraId="3EFDF995" w14:textId="77777777" w:rsidR="00DC7D59" w:rsidRDefault="00DC7D59">
            <w:pPr>
              <w:pStyle w:val="TAH"/>
              <w:rPr>
                <w:b w:val="0"/>
                <w:bCs/>
              </w:rPr>
            </w:pPr>
            <w:r>
              <w:rPr>
                <w:b w:val="0"/>
                <w:bCs/>
              </w:rPr>
              <w:t>29.583</w:t>
            </w:r>
          </w:p>
        </w:tc>
        <w:tc>
          <w:tcPr>
            <w:tcW w:w="992" w:type="dxa"/>
            <w:tcBorders>
              <w:top w:val="single" w:sz="4" w:space="0" w:color="auto"/>
              <w:left w:val="single" w:sz="4" w:space="0" w:color="auto"/>
              <w:bottom w:val="single" w:sz="4" w:space="0" w:color="auto"/>
              <w:right w:val="single" w:sz="4" w:space="0" w:color="auto"/>
            </w:tcBorders>
            <w:hideMark/>
          </w:tcPr>
          <w:p w14:paraId="305CA8AA" w14:textId="77777777" w:rsidR="00DC7D59" w:rsidRDefault="00DC7D59">
            <w:pPr>
              <w:pStyle w:val="TAH"/>
              <w:rPr>
                <w:b w:val="0"/>
                <w:bCs/>
              </w:rPr>
            </w:pPr>
            <w:r>
              <w:rPr>
                <w:b w:val="0"/>
                <w:bCs/>
              </w:rPr>
              <w:t>0.4.0</w:t>
            </w:r>
          </w:p>
        </w:tc>
        <w:tc>
          <w:tcPr>
            <w:tcW w:w="3118" w:type="dxa"/>
            <w:tcBorders>
              <w:top w:val="single" w:sz="4" w:space="0" w:color="auto"/>
              <w:left w:val="single" w:sz="4" w:space="0" w:color="auto"/>
              <w:bottom w:val="single" w:sz="4" w:space="0" w:color="auto"/>
              <w:right w:val="single" w:sz="4" w:space="0" w:color="auto"/>
            </w:tcBorders>
            <w:hideMark/>
          </w:tcPr>
          <w:p w14:paraId="6DBF4BEF" w14:textId="77777777" w:rsidR="00DC7D59" w:rsidRDefault="00DC7D59">
            <w:pPr>
              <w:pStyle w:val="TAH"/>
              <w:rPr>
                <w:b w:val="0"/>
                <w:bCs/>
              </w:rPr>
            </w:pPr>
            <w:r>
              <w:rPr>
                <w:b w:val="0"/>
                <w:bCs/>
              </w:rPr>
              <w:t>3GPP TS 29.583 v0.4.0</w:t>
            </w:r>
          </w:p>
        </w:tc>
      </w:tr>
    </w:tbl>
    <w:p w14:paraId="145DF9EF" w14:textId="77777777" w:rsidR="00DC7D59" w:rsidRDefault="00DC7D59" w:rsidP="00DC7D59"/>
    <w:p w14:paraId="7449F314" w14:textId="77777777" w:rsidR="00DC7D59" w:rsidRDefault="00DC7D59" w:rsidP="00DC7D59">
      <w:pPr>
        <w:pStyle w:val="Heading2"/>
      </w:pPr>
      <w:r>
        <w:br w:type="page"/>
      </w:r>
      <w:r>
        <w:lastRenderedPageBreak/>
        <w:t>Annex F: List of action items</w:t>
      </w:r>
    </w:p>
    <w:p w14:paraId="53FF3B61" w14:textId="77777777" w:rsidR="00DC7D59" w:rsidRDefault="00DC7D59" w:rsidP="00DC7D5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DC7D59" w14:paraId="0DD95438"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0195CE7C" w14:textId="77777777" w:rsidR="00DC7D59" w:rsidRDefault="00DC7D59">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6B1F2125" w14:textId="77777777" w:rsidR="00DC7D59" w:rsidRDefault="00DC7D59">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244767D4" w14:textId="77777777" w:rsidR="00DC7D59" w:rsidRDefault="00DC7D5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266F7DF" w14:textId="77777777" w:rsidR="00DC7D59" w:rsidRDefault="00DC7D59">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23400745" w14:textId="77777777" w:rsidR="00DC7D59" w:rsidRDefault="00DC7D59">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6A63B310" w14:textId="77777777" w:rsidR="00DC7D59" w:rsidRDefault="00DC7D59">
            <w:pPr>
              <w:pStyle w:val="TAH"/>
            </w:pPr>
            <w:r>
              <w:t>Due by</w:t>
            </w:r>
          </w:p>
        </w:tc>
      </w:tr>
    </w:tbl>
    <w:p w14:paraId="65808EEE" w14:textId="77777777" w:rsidR="00DC7D59" w:rsidRDefault="00DC7D59" w:rsidP="00DC7D59"/>
    <w:p w14:paraId="0FF82F35" w14:textId="77777777" w:rsidR="00DC7D59" w:rsidRDefault="00DC7D59" w:rsidP="00DC7D59">
      <w:pPr>
        <w:pStyle w:val="Heading2"/>
      </w:pPr>
      <w:r>
        <w:br w:type="page"/>
      </w:r>
      <w:r>
        <w:lastRenderedPageBreak/>
        <w:t>Annex G: List of decisions</w:t>
      </w:r>
    </w:p>
    <w:p w14:paraId="3F37C990" w14:textId="77777777" w:rsidR="00DC7D59" w:rsidRDefault="00DC7D59" w:rsidP="00DC7D5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DC7D59" w14:paraId="7A0A94DB"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A3C73D3" w14:textId="77777777" w:rsidR="00DC7D59" w:rsidRDefault="00DC7D59">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5C344FAD" w14:textId="77777777" w:rsidR="00DC7D59" w:rsidRDefault="00DC7D59">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5DE17A82" w14:textId="77777777" w:rsidR="00DC7D59" w:rsidRDefault="00DC7D5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2E25C530" w14:textId="77777777" w:rsidR="00DC7D59" w:rsidRDefault="00DC7D59">
            <w:pPr>
              <w:pStyle w:val="TAH"/>
            </w:pPr>
            <w:r>
              <w:t>Details</w:t>
            </w:r>
          </w:p>
        </w:tc>
      </w:tr>
    </w:tbl>
    <w:p w14:paraId="02FD8E46" w14:textId="77777777" w:rsidR="00DC7D59" w:rsidRDefault="00DC7D59" w:rsidP="00DC7D59"/>
    <w:p w14:paraId="5447B885" w14:textId="77777777" w:rsidR="00DC7D59" w:rsidRDefault="00DC7D59" w:rsidP="00DC7D59">
      <w:pPr>
        <w:pStyle w:val="Heading2"/>
      </w:pPr>
      <w:r>
        <w:br w:type="page"/>
      </w:r>
      <w:r>
        <w:lastRenderedPageBreak/>
        <w:t>Annex H: List of participants</w:t>
      </w:r>
    </w:p>
    <w:p w14:paraId="5E7E9CC9" w14:textId="77777777" w:rsidR="00DC7D59" w:rsidRDefault="00DC7D59" w:rsidP="00DC7D59">
      <w:pPr>
        <w:pStyle w:val="Heading3"/>
      </w:pPr>
      <w:r>
        <w:t>H.1 Face-to-face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6"/>
        <w:gridCol w:w="3787"/>
        <w:gridCol w:w="2722"/>
      </w:tblGrid>
      <w:tr w:rsidR="00DC7D59" w14:paraId="5B6379FF" w14:textId="77777777" w:rsidTr="00DC7D59">
        <w:tc>
          <w:tcPr>
            <w:tcW w:w="1698" w:type="pct"/>
            <w:tcBorders>
              <w:top w:val="single" w:sz="4" w:space="0" w:color="auto"/>
              <w:left w:val="single" w:sz="4" w:space="0" w:color="auto"/>
              <w:bottom w:val="single" w:sz="4" w:space="0" w:color="auto"/>
              <w:right w:val="single" w:sz="4" w:space="0" w:color="auto"/>
            </w:tcBorders>
            <w:hideMark/>
          </w:tcPr>
          <w:p w14:paraId="3A51AD07" w14:textId="77777777" w:rsidR="00DC7D59" w:rsidRDefault="00DC7D59">
            <w:pPr>
              <w:pStyle w:val="TAH"/>
            </w:pPr>
            <w:r>
              <w:t>Name</w:t>
            </w:r>
          </w:p>
        </w:tc>
        <w:tc>
          <w:tcPr>
            <w:tcW w:w="1921" w:type="pct"/>
            <w:tcBorders>
              <w:top w:val="single" w:sz="4" w:space="0" w:color="auto"/>
              <w:left w:val="single" w:sz="4" w:space="0" w:color="auto"/>
              <w:bottom w:val="single" w:sz="4" w:space="0" w:color="auto"/>
              <w:right w:val="single" w:sz="4" w:space="0" w:color="auto"/>
            </w:tcBorders>
            <w:hideMark/>
          </w:tcPr>
          <w:p w14:paraId="6A67AF7F" w14:textId="77777777" w:rsidR="00DC7D59" w:rsidRDefault="00DC7D59">
            <w:pPr>
              <w:pStyle w:val="TAH"/>
            </w:pPr>
            <w:r>
              <w:t>Representing</w:t>
            </w:r>
          </w:p>
        </w:tc>
        <w:tc>
          <w:tcPr>
            <w:tcW w:w="1381" w:type="pct"/>
            <w:tcBorders>
              <w:top w:val="single" w:sz="4" w:space="0" w:color="auto"/>
              <w:left w:val="single" w:sz="4" w:space="0" w:color="auto"/>
              <w:bottom w:val="single" w:sz="4" w:space="0" w:color="auto"/>
              <w:right w:val="single" w:sz="4" w:space="0" w:color="auto"/>
            </w:tcBorders>
            <w:hideMark/>
          </w:tcPr>
          <w:p w14:paraId="26C47FB1" w14:textId="77777777" w:rsidR="00DC7D59" w:rsidRDefault="00DC7D59">
            <w:pPr>
              <w:pStyle w:val="TAH"/>
            </w:pPr>
            <w:r>
              <w:t>Status (OP)</w:t>
            </w:r>
          </w:p>
        </w:tc>
      </w:tr>
      <w:tr w:rsidR="00DC7D59" w14:paraId="742F3811"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24C1D8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ABBAS, Taimoor</w:t>
            </w:r>
          </w:p>
        </w:tc>
        <w:tc>
          <w:tcPr>
            <w:tcW w:w="1921" w:type="pct"/>
            <w:tcBorders>
              <w:top w:val="single" w:sz="4" w:space="0" w:color="auto"/>
              <w:left w:val="single" w:sz="4" w:space="0" w:color="auto"/>
              <w:bottom w:val="single" w:sz="4" w:space="0" w:color="auto"/>
              <w:right w:val="single" w:sz="4" w:space="0" w:color="auto"/>
            </w:tcBorders>
            <w:noWrap/>
            <w:hideMark/>
          </w:tcPr>
          <w:p w14:paraId="0D15A17B"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InterDigital</w:t>
            </w:r>
            <w:proofErr w:type="spellEnd"/>
            <w:r>
              <w:rPr>
                <w:rFonts w:ascii="Arial" w:hAnsi="Arial" w:cs="Arial"/>
                <w:color w:val="000000"/>
                <w:sz w:val="18"/>
                <w:szCs w:val="18"/>
              </w:rPr>
              <w:t xml:space="preserve"> Finland Oy</w:t>
            </w:r>
          </w:p>
        </w:tc>
        <w:tc>
          <w:tcPr>
            <w:tcW w:w="1381" w:type="pct"/>
            <w:tcBorders>
              <w:top w:val="single" w:sz="4" w:space="0" w:color="auto"/>
              <w:left w:val="single" w:sz="4" w:space="0" w:color="auto"/>
              <w:bottom w:val="single" w:sz="4" w:space="0" w:color="auto"/>
              <w:right w:val="single" w:sz="4" w:space="0" w:color="auto"/>
            </w:tcBorders>
            <w:noWrap/>
            <w:hideMark/>
          </w:tcPr>
          <w:p w14:paraId="11E0B29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35851AB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286EAB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ADHYA, </w:t>
            </w:r>
            <w:proofErr w:type="spellStart"/>
            <w:r>
              <w:rPr>
                <w:rFonts w:ascii="Arial" w:hAnsi="Arial" w:cs="Arial"/>
                <w:color w:val="000000"/>
                <w:sz w:val="18"/>
                <w:szCs w:val="18"/>
              </w:rPr>
              <w:t>Aneek</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CE883E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IIT, Kharagpur</w:t>
            </w:r>
          </w:p>
        </w:tc>
        <w:tc>
          <w:tcPr>
            <w:tcW w:w="1381" w:type="pct"/>
            <w:tcBorders>
              <w:top w:val="single" w:sz="4" w:space="0" w:color="auto"/>
              <w:left w:val="single" w:sz="4" w:space="0" w:color="auto"/>
              <w:bottom w:val="single" w:sz="4" w:space="0" w:color="auto"/>
              <w:right w:val="single" w:sz="4" w:space="0" w:color="auto"/>
            </w:tcBorders>
            <w:noWrap/>
            <w:hideMark/>
          </w:tcPr>
          <w:p w14:paraId="1F19A2B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C7D59" w14:paraId="652F42D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E5F4B4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AGARWAL, Deepak</w:t>
            </w:r>
          </w:p>
        </w:tc>
        <w:tc>
          <w:tcPr>
            <w:tcW w:w="1921" w:type="pct"/>
            <w:tcBorders>
              <w:top w:val="single" w:sz="4" w:space="0" w:color="auto"/>
              <w:left w:val="single" w:sz="4" w:space="0" w:color="auto"/>
              <w:bottom w:val="single" w:sz="4" w:space="0" w:color="auto"/>
              <w:right w:val="single" w:sz="4" w:space="0" w:color="auto"/>
            </w:tcBorders>
            <w:noWrap/>
            <w:hideMark/>
          </w:tcPr>
          <w:p w14:paraId="38D6D5DB"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CEWiT</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24D6F2D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C7D59" w14:paraId="48AA3856"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1238A3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AL-BAKRI, Ban</w:t>
            </w:r>
          </w:p>
        </w:tc>
        <w:tc>
          <w:tcPr>
            <w:tcW w:w="1921" w:type="pct"/>
            <w:tcBorders>
              <w:top w:val="single" w:sz="4" w:space="0" w:color="auto"/>
              <w:left w:val="single" w:sz="4" w:space="0" w:color="auto"/>
              <w:bottom w:val="single" w:sz="4" w:space="0" w:color="auto"/>
              <w:right w:val="single" w:sz="4" w:space="0" w:color="auto"/>
            </w:tcBorders>
            <w:noWrap/>
            <w:hideMark/>
          </w:tcPr>
          <w:p w14:paraId="2B7B547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DOCOMO Communications Lab.</w:t>
            </w:r>
          </w:p>
        </w:tc>
        <w:tc>
          <w:tcPr>
            <w:tcW w:w="1381" w:type="pct"/>
            <w:tcBorders>
              <w:top w:val="single" w:sz="4" w:space="0" w:color="auto"/>
              <w:left w:val="single" w:sz="4" w:space="0" w:color="auto"/>
              <w:bottom w:val="single" w:sz="4" w:space="0" w:color="auto"/>
              <w:right w:val="single" w:sz="4" w:space="0" w:color="auto"/>
            </w:tcBorders>
            <w:noWrap/>
            <w:hideMark/>
          </w:tcPr>
          <w:p w14:paraId="3563972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2196945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540298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ANTSEV, Boris</w:t>
            </w:r>
          </w:p>
        </w:tc>
        <w:tc>
          <w:tcPr>
            <w:tcW w:w="1921" w:type="pct"/>
            <w:tcBorders>
              <w:top w:val="single" w:sz="4" w:space="0" w:color="auto"/>
              <w:left w:val="single" w:sz="4" w:space="0" w:color="auto"/>
              <w:bottom w:val="single" w:sz="4" w:space="0" w:color="auto"/>
              <w:right w:val="single" w:sz="4" w:space="0" w:color="auto"/>
            </w:tcBorders>
            <w:noWrap/>
            <w:hideMark/>
          </w:tcPr>
          <w:p w14:paraId="498654F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T-Mobile USA Inc.</w:t>
            </w:r>
          </w:p>
        </w:tc>
        <w:tc>
          <w:tcPr>
            <w:tcW w:w="1381" w:type="pct"/>
            <w:tcBorders>
              <w:top w:val="single" w:sz="4" w:space="0" w:color="auto"/>
              <w:left w:val="single" w:sz="4" w:space="0" w:color="auto"/>
              <w:bottom w:val="single" w:sz="4" w:space="0" w:color="auto"/>
              <w:right w:val="single" w:sz="4" w:space="0" w:color="auto"/>
            </w:tcBorders>
            <w:noWrap/>
            <w:hideMark/>
          </w:tcPr>
          <w:p w14:paraId="4177878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41EACB2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8C6A39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ARAI, KENJIRO</w:t>
            </w:r>
          </w:p>
        </w:tc>
        <w:tc>
          <w:tcPr>
            <w:tcW w:w="1921" w:type="pct"/>
            <w:tcBorders>
              <w:top w:val="single" w:sz="4" w:space="0" w:color="auto"/>
              <w:left w:val="single" w:sz="4" w:space="0" w:color="auto"/>
              <w:bottom w:val="single" w:sz="4" w:space="0" w:color="auto"/>
              <w:right w:val="single" w:sz="4" w:space="0" w:color="auto"/>
            </w:tcBorders>
            <w:noWrap/>
            <w:hideMark/>
          </w:tcPr>
          <w:p w14:paraId="677E3EE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NTT</w:t>
            </w:r>
          </w:p>
        </w:tc>
        <w:tc>
          <w:tcPr>
            <w:tcW w:w="1381" w:type="pct"/>
            <w:tcBorders>
              <w:top w:val="single" w:sz="4" w:space="0" w:color="auto"/>
              <w:left w:val="single" w:sz="4" w:space="0" w:color="auto"/>
              <w:bottom w:val="single" w:sz="4" w:space="0" w:color="auto"/>
              <w:right w:val="single" w:sz="4" w:space="0" w:color="auto"/>
            </w:tcBorders>
            <w:noWrap/>
            <w:hideMark/>
          </w:tcPr>
          <w:p w14:paraId="7140117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DC7D59" w14:paraId="542B663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77FCD8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ATARIUS, Roozbeh</w:t>
            </w:r>
          </w:p>
        </w:tc>
        <w:tc>
          <w:tcPr>
            <w:tcW w:w="1921" w:type="pct"/>
            <w:tcBorders>
              <w:top w:val="single" w:sz="4" w:space="0" w:color="auto"/>
              <w:left w:val="single" w:sz="4" w:space="0" w:color="auto"/>
              <w:bottom w:val="single" w:sz="4" w:space="0" w:color="auto"/>
              <w:right w:val="single" w:sz="4" w:space="0" w:color="auto"/>
            </w:tcBorders>
            <w:noWrap/>
            <w:hideMark/>
          </w:tcPr>
          <w:p w14:paraId="2CFC059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Germany GmbH</w:t>
            </w:r>
          </w:p>
        </w:tc>
        <w:tc>
          <w:tcPr>
            <w:tcW w:w="1381" w:type="pct"/>
            <w:tcBorders>
              <w:top w:val="single" w:sz="4" w:space="0" w:color="auto"/>
              <w:left w:val="single" w:sz="4" w:space="0" w:color="auto"/>
              <w:bottom w:val="single" w:sz="4" w:space="0" w:color="auto"/>
              <w:right w:val="single" w:sz="4" w:space="0" w:color="auto"/>
            </w:tcBorders>
            <w:noWrap/>
            <w:hideMark/>
          </w:tcPr>
          <w:p w14:paraId="5B6F340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05BD2A5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FFCB02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AWONIYI-OTERI, </w:t>
            </w:r>
            <w:proofErr w:type="spellStart"/>
            <w:r>
              <w:rPr>
                <w:rFonts w:ascii="Arial" w:hAnsi="Arial" w:cs="Arial"/>
                <w:color w:val="000000"/>
                <w:sz w:val="18"/>
                <w:szCs w:val="18"/>
              </w:rPr>
              <w:t>Olufunmilola</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BFFC60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Qualcomm France</w:t>
            </w:r>
          </w:p>
        </w:tc>
        <w:tc>
          <w:tcPr>
            <w:tcW w:w="1381" w:type="pct"/>
            <w:tcBorders>
              <w:top w:val="single" w:sz="4" w:space="0" w:color="auto"/>
              <w:left w:val="single" w:sz="4" w:space="0" w:color="auto"/>
              <w:bottom w:val="single" w:sz="4" w:space="0" w:color="auto"/>
              <w:right w:val="single" w:sz="4" w:space="0" w:color="auto"/>
            </w:tcBorders>
            <w:noWrap/>
            <w:hideMark/>
          </w:tcPr>
          <w:p w14:paraId="5E5BE06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4D3D945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50EDBD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BAE, </w:t>
            </w:r>
            <w:proofErr w:type="spellStart"/>
            <w:r>
              <w:rPr>
                <w:rFonts w:ascii="Arial" w:hAnsi="Arial" w:cs="Arial"/>
                <w:color w:val="000000"/>
                <w:sz w:val="18"/>
                <w:szCs w:val="18"/>
              </w:rPr>
              <w:t>Jaehyeon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613DD4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UK</w:t>
            </w:r>
          </w:p>
        </w:tc>
        <w:tc>
          <w:tcPr>
            <w:tcW w:w="1381" w:type="pct"/>
            <w:tcBorders>
              <w:top w:val="single" w:sz="4" w:space="0" w:color="auto"/>
              <w:left w:val="single" w:sz="4" w:space="0" w:color="auto"/>
              <w:bottom w:val="single" w:sz="4" w:space="0" w:color="auto"/>
              <w:right w:val="single" w:sz="4" w:space="0" w:color="auto"/>
            </w:tcBorders>
            <w:noWrap/>
            <w:hideMark/>
          </w:tcPr>
          <w:p w14:paraId="231DE74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07B18CA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E716EE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BAEK, </w:t>
            </w:r>
            <w:proofErr w:type="spellStart"/>
            <w:r>
              <w:rPr>
                <w:rFonts w:ascii="Arial" w:hAnsi="Arial" w:cs="Arial"/>
                <w:color w:val="000000"/>
                <w:sz w:val="18"/>
                <w:szCs w:val="18"/>
              </w:rPr>
              <w:t>Youngkyo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0B879D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Harman GmbH</w:t>
            </w:r>
          </w:p>
        </w:tc>
        <w:tc>
          <w:tcPr>
            <w:tcW w:w="1381" w:type="pct"/>
            <w:tcBorders>
              <w:top w:val="single" w:sz="4" w:space="0" w:color="auto"/>
              <w:left w:val="single" w:sz="4" w:space="0" w:color="auto"/>
              <w:bottom w:val="single" w:sz="4" w:space="0" w:color="auto"/>
              <w:right w:val="single" w:sz="4" w:space="0" w:color="auto"/>
            </w:tcBorders>
            <w:noWrap/>
            <w:hideMark/>
          </w:tcPr>
          <w:p w14:paraId="7026485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6C760A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16E40F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BHANGU, Manmeet</w:t>
            </w:r>
          </w:p>
        </w:tc>
        <w:tc>
          <w:tcPr>
            <w:tcW w:w="1921" w:type="pct"/>
            <w:tcBorders>
              <w:top w:val="single" w:sz="4" w:space="0" w:color="auto"/>
              <w:left w:val="single" w:sz="4" w:space="0" w:color="auto"/>
              <w:bottom w:val="single" w:sz="4" w:space="0" w:color="auto"/>
              <w:right w:val="single" w:sz="4" w:space="0" w:color="auto"/>
            </w:tcBorders>
            <w:noWrap/>
            <w:hideMark/>
          </w:tcPr>
          <w:p w14:paraId="3DBFB44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Rakuten Mobile, Inc</w:t>
            </w:r>
          </w:p>
        </w:tc>
        <w:tc>
          <w:tcPr>
            <w:tcW w:w="1381" w:type="pct"/>
            <w:tcBorders>
              <w:top w:val="single" w:sz="4" w:space="0" w:color="auto"/>
              <w:left w:val="single" w:sz="4" w:space="0" w:color="auto"/>
              <w:bottom w:val="single" w:sz="4" w:space="0" w:color="auto"/>
              <w:right w:val="single" w:sz="4" w:space="0" w:color="auto"/>
            </w:tcBorders>
            <w:noWrap/>
            <w:hideMark/>
          </w:tcPr>
          <w:p w14:paraId="7E72D7A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0C64C1D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9D2E73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BIONDIC, Nevenka</w:t>
            </w:r>
          </w:p>
        </w:tc>
        <w:tc>
          <w:tcPr>
            <w:tcW w:w="1921" w:type="pct"/>
            <w:tcBorders>
              <w:top w:val="single" w:sz="4" w:space="0" w:color="auto"/>
              <w:left w:val="single" w:sz="4" w:space="0" w:color="auto"/>
              <w:bottom w:val="single" w:sz="4" w:space="0" w:color="auto"/>
              <w:right w:val="single" w:sz="4" w:space="0" w:color="auto"/>
            </w:tcBorders>
            <w:noWrap/>
            <w:hideMark/>
          </w:tcPr>
          <w:p w14:paraId="2AFD03F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Nanjing Ericsson Panda Com Ltd</w:t>
            </w:r>
          </w:p>
        </w:tc>
        <w:tc>
          <w:tcPr>
            <w:tcW w:w="1381" w:type="pct"/>
            <w:tcBorders>
              <w:top w:val="single" w:sz="4" w:space="0" w:color="auto"/>
              <w:left w:val="single" w:sz="4" w:space="0" w:color="auto"/>
              <w:bottom w:val="single" w:sz="4" w:space="0" w:color="auto"/>
              <w:right w:val="single" w:sz="4" w:space="0" w:color="auto"/>
            </w:tcBorders>
            <w:noWrap/>
            <w:hideMark/>
          </w:tcPr>
          <w:p w14:paraId="478D222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6F0B6E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06DE08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BURBIDGE, Richard</w:t>
            </w:r>
          </w:p>
        </w:tc>
        <w:tc>
          <w:tcPr>
            <w:tcW w:w="1921" w:type="pct"/>
            <w:tcBorders>
              <w:top w:val="single" w:sz="4" w:space="0" w:color="auto"/>
              <w:left w:val="single" w:sz="4" w:space="0" w:color="auto"/>
              <w:bottom w:val="single" w:sz="4" w:space="0" w:color="auto"/>
              <w:right w:val="single" w:sz="4" w:space="0" w:color="auto"/>
            </w:tcBorders>
            <w:noWrap/>
            <w:hideMark/>
          </w:tcPr>
          <w:p w14:paraId="624B591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Intel Corporation (UK) Ltd</w:t>
            </w:r>
          </w:p>
        </w:tc>
        <w:tc>
          <w:tcPr>
            <w:tcW w:w="1381" w:type="pct"/>
            <w:tcBorders>
              <w:top w:val="single" w:sz="4" w:space="0" w:color="auto"/>
              <w:left w:val="single" w:sz="4" w:space="0" w:color="auto"/>
              <w:bottom w:val="single" w:sz="4" w:space="0" w:color="auto"/>
              <w:right w:val="single" w:sz="4" w:space="0" w:color="auto"/>
            </w:tcBorders>
            <w:noWrap/>
            <w:hideMark/>
          </w:tcPr>
          <w:p w14:paraId="7FA563C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0D19396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BA4D8F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CETINKAYA, </w:t>
            </w:r>
            <w:proofErr w:type="spellStart"/>
            <w:r>
              <w:rPr>
                <w:rFonts w:ascii="Arial" w:hAnsi="Arial" w:cs="Arial"/>
                <w:color w:val="000000"/>
                <w:sz w:val="18"/>
                <w:szCs w:val="18"/>
              </w:rPr>
              <w:t>Egemen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E234B0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Verizon Denmark</w:t>
            </w:r>
          </w:p>
        </w:tc>
        <w:tc>
          <w:tcPr>
            <w:tcW w:w="1381" w:type="pct"/>
            <w:tcBorders>
              <w:top w:val="single" w:sz="4" w:space="0" w:color="auto"/>
              <w:left w:val="single" w:sz="4" w:space="0" w:color="auto"/>
              <w:bottom w:val="single" w:sz="4" w:space="0" w:color="auto"/>
              <w:right w:val="single" w:sz="4" w:space="0" w:color="auto"/>
            </w:tcBorders>
            <w:noWrap/>
            <w:hideMark/>
          </w:tcPr>
          <w:p w14:paraId="0B02FFB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086E1E1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BBC963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CHAKRABARTI, SAMITA</w:t>
            </w:r>
          </w:p>
        </w:tc>
        <w:tc>
          <w:tcPr>
            <w:tcW w:w="1921" w:type="pct"/>
            <w:tcBorders>
              <w:top w:val="single" w:sz="4" w:space="0" w:color="auto"/>
              <w:left w:val="single" w:sz="4" w:space="0" w:color="auto"/>
              <w:bottom w:val="single" w:sz="4" w:space="0" w:color="auto"/>
              <w:right w:val="single" w:sz="4" w:space="0" w:color="auto"/>
            </w:tcBorders>
            <w:noWrap/>
            <w:hideMark/>
          </w:tcPr>
          <w:p w14:paraId="2CDB756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Verizon Sweden</w:t>
            </w:r>
          </w:p>
        </w:tc>
        <w:tc>
          <w:tcPr>
            <w:tcW w:w="1381" w:type="pct"/>
            <w:tcBorders>
              <w:top w:val="single" w:sz="4" w:space="0" w:color="auto"/>
              <w:left w:val="single" w:sz="4" w:space="0" w:color="auto"/>
              <w:bottom w:val="single" w:sz="4" w:space="0" w:color="auto"/>
              <w:right w:val="single" w:sz="4" w:space="0" w:color="auto"/>
            </w:tcBorders>
            <w:noWrap/>
            <w:hideMark/>
          </w:tcPr>
          <w:p w14:paraId="7A32C2F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770046DF"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38590E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CHAPONNIERE, Lena</w:t>
            </w:r>
          </w:p>
        </w:tc>
        <w:tc>
          <w:tcPr>
            <w:tcW w:w="1921" w:type="pct"/>
            <w:tcBorders>
              <w:top w:val="single" w:sz="4" w:space="0" w:color="auto"/>
              <w:left w:val="single" w:sz="4" w:space="0" w:color="auto"/>
              <w:bottom w:val="single" w:sz="4" w:space="0" w:color="auto"/>
              <w:right w:val="single" w:sz="4" w:space="0" w:color="auto"/>
            </w:tcBorders>
            <w:noWrap/>
            <w:hideMark/>
          </w:tcPr>
          <w:p w14:paraId="3614D65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Qualcomm Incorporated</w:t>
            </w:r>
          </w:p>
        </w:tc>
        <w:tc>
          <w:tcPr>
            <w:tcW w:w="1381" w:type="pct"/>
            <w:tcBorders>
              <w:top w:val="single" w:sz="4" w:space="0" w:color="auto"/>
              <w:left w:val="single" w:sz="4" w:space="0" w:color="auto"/>
              <w:bottom w:val="single" w:sz="4" w:space="0" w:color="auto"/>
              <w:right w:val="single" w:sz="4" w:space="0" w:color="auto"/>
            </w:tcBorders>
            <w:noWrap/>
            <w:hideMark/>
          </w:tcPr>
          <w:p w14:paraId="5870B5E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6506F23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0ABC9E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CHATTERJEE, </w:t>
            </w:r>
            <w:proofErr w:type="spellStart"/>
            <w:r>
              <w:rPr>
                <w:rFonts w:ascii="Arial" w:hAnsi="Arial" w:cs="Arial"/>
                <w:color w:val="000000"/>
                <w:sz w:val="18"/>
                <w:szCs w:val="18"/>
              </w:rPr>
              <w:t>Debdeep</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96E7F1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Intel Technology India Pvt Ltd</w:t>
            </w:r>
          </w:p>
        </w:tc>
        <w:tc>
          <w:tcPr>
            <w:tcW w:w="1381" w:type="pct"/>
            <w:tcBorders>
              <w:top w:val="single" w:sz="4" w:space="0" w:color="auto"/>
              <w:left w:val="single" w:sz="4" w:space="0" w:color="auto"/>
              <w:bottom w:val="single" w:sz="4" w:space="0" w:color="auto"/>
              <w:right w:val="single" w:sz="4" w:space="0" w:color="auto"/>
            </w:tcBorders>
            <w:noWrap/>
            <w:hideMark/>
          </w:tcPr>
          <w:p w14:paraId="5F0F323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C7D59" w14:paraId="6527EBE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686768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CHEN, Ben</w:t>
            </w:r>
          </w:p>
        </w:tc>
        <w:tc>
          <w:tcPr>
            <w:tcW w:w="1921" w:type="pct"/>
            <w:tcBorders>
              <w:top w:val="single" w:sz="4" w:space="0" w:color="auto"/>
              <w:left w:val="single" w:sz="4" w:space="0" w:color="auto"/>
              <w:bottom w:val="single" w:sz="4" w:space="0" w:color="auto"/>
              <w:right w:val="single" w:sz="4" w:space="0" w:color="auto"/>
            </w:tcBorders>
            <w:noWrap/>
            <w:hideMark/>
          </w:tcPr>
          <w:p w14:paraId="7F7DF76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BJTU</w:t>
            </w:r>
          </w:p>
        </w:tc>
        <w:tc>
          <w:tcPr>
            <w:tcW w:w="1381" w:type="pct"/>
            <w:tcBorders>
              <w:top w:val="single" w:sz="4" w:space="0" w:color="auto"/>
              <w:left w:val="single" w:sz="4" w:space="0" w:color="auto"/>
              <w:bottom w:val="single" w:sz="4" w:space="0" w:color="auto"/>
              <w:right w:val="single" w:sz="4" w:space="0" w:color="auto"/>
            </w:tcBorders>
            <w:noWrap/>
            <w:hideMark/>
          </w:tcPr>
          <w:p w14:paraId="1E88120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2200185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79215E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CHEN, Dong</w:t>
            </w:r>
          </w:p>
        </w:tc>
        <w:tc>
          <w:tcPr>
            <w:tcW w:w="1921" w:type="pct"/>
            <w:tcBorders>
              <w:top w:val="single" w:sz="4" w:space="0" w:color="auto"/>
              <w:left w:val="single" w:sz="4" w:space="0" w:color="auto"/>
              <w:bottom w:val="single" w:sz="4" w:space="0" w:color="auto"/>
              <w:right w:val="single" w:sz="4" w:space="0" w:color="auto"/>
            </w:tcBorders>
            <w:noWrap/>
            <w:hideMark/>
          </w:tcPr>
          <w:p w14:paraId="4A5FD52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Beijing Xiaomi Electronics</w:t>
            </w:r>
          </w:p>
        </w:tc>
        <w:tc>
          <w:tcPr>
            <w:tcW w:w="1381" w:type="pct"/>
            <w:tcBorders>
              <w:top w:val="single" w:sz="4" w:space="0" w:color="auto"/>
              <w:left w:val="single" w:sz="4" w:space="0" w:color="auto"/>
              <w:bottom w:val="single" w:sz="4" w:space="0" w:color="auto"/>
              <w:right w:val="single" w:sz="4" w:space="0" w:color="auto"/>
            </w:tcBorders>
            <w:noWrap/>
            <w:hideMark/>
          </w:tcPr>
          <w:p w14:paraId="5980170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59CDF75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8B1E52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CHEN, </w:t>
            </w:r>
            <w:proofErr w:type="spellStart"/>
            <w:r>
              <w:rPr>
                <w:rFonts w:ascii="Arial" w:hAnsi="Arial" w:cs="Arial"/>
                <w:color w:val="000000"/>
                <w:sz w:val="18"/>
                <w:szCs w:val="18"/>
              </w:rPr>
              <w:t>Zhuoyi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BB090B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CTSI</w:t>
            </w:r>
          </w:p>
        </w:tc>
        <w:tc>
          <w:tcPr>
            <w:tcW w:w="1381" w:type="pct"/>
            <w:tcBorders>
              <w:top w:val="single" w:sz="4" w:space="0" w:color="auto"/>
              <w:left w:val="single" w:sz="4" w:space="0" w:color="auto"/>
              <w:bottom w:val="single" w:sz="4" w:space="0" w:color="auto"/>
              <w:right w:val="single" w:sz="4" w:space="0" w:color="auto"/>
            </w:tcBorders>
            <w:noWrap/>
            <w:hideMark/>
          </w:tcPr>
          <w:p w14:paraId="1FAD637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41FAECC1"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D97A5E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CHENG, Hong</w:t>
            </w:r>
          </w:p>
        </w:tc>
        <w:tc>
          <w:tcPr>
            <w:tcW w:w="1921" w:type="pct"/>
            <w:tcBorders>
              <w:top w:val="single" w:sz="4" w:space="0" w:color="auto"/>
              <w:left w:val="single" w:sz="4" w:space="0" w:color="auto"/>
              <w:bottom w:val="single" w:sz="4" w:space="0" w:color="auto"/>
              <w:right w:val="single" w:sz="4" w:space="0" w:color="auto"/>
            </w:tcBorders>
            <w:noWrap/>
            <w:hideMark/>
          </w:tcPr>
          <w:p w14:paraId="4DC40660"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Arriver</w:t>
            </w:r>
            <w:proofErr w:type="spellEnd"/>
            <w:r>
              <w:rPr>
                <w:rFonts w:ascii="Arial" w:hAnsi="Arial" w:cs="Arial"/>
                <w:color w:val="000000"/>
                <w:sz w:val="18"/>
                <w:szCs w:val="18"/>
              </w:rPr>
              <w:t xml:space="preserve"> Software AB</w:t>
            </w:r>
          </w:p>
        </w:tc>
        <w:tc>
          <w:tcPr>
            <w:tcW w:w="1381" w:type="pct"/>
            <w:tcBorders>
              <w:top w:val="single" w:sz="4" w:space="0" w:color="auto"/>
              <w:left w:val="single" w:sz="4" w:space="0" w:color="auto"/>
              <w:bottom w:val="single" w:sz="4" w:space="0" w:color="auto"/>
              <w:right w:val="single" w:sz="4" w:space="0" w:color="auto"/>
            </w:tcBorders>
            <w:noWrap/>
            <w:hideMark/>
          </w:tcPr>
          <w:p w14:paraId="743575F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87B586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2597D2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CHIN, </w:t>
            </w:r>
            <w:proofErr w:type="spellStart"/>
            <w:r>
              <w:rPr>
                <w:rFonts w:ascii="Arial" w:hAnsi="Arial" w:cs="Arial"/>
                <w:color w:val="000000"/>
                <w:sz w:val="18"/>
                <w:szCs w:val="18"/>
              </w:rPr>
              <w:t>ChenHo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E23479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OnePlus</w:t>
            </w:r>
          </w:p>
        </w:tc>
        <w:tc>
          <w:tcPr>
            <w:tcW w:w="1381" w:type="pct"/>
            <w:tcBorders>
              <w:top w:val="single" w:sz="4" w:space="0" w:color="auto"/>
              <w:left w:val="single" w:sz="4" w:space="0" w:color="auto"/>
              <w:bottom w:val="single" w:sz="4" w:space="0" w:color="auto"/>
              <w:right w:val="single" w:sz="4" w:space="0" w:color="auto"/>
            </w:tcBorders>
            <w:noWrap/>
            <w:hideMark/>
          </w:tcPr>
          <w:p w14:paraId="3A7E407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476E75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EFABB4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CHITTURI, Suresh</w:t>
            </w:r>
          </w:p>
        </w:tc>
        <w:tc>
          <w:tcPr>
            <w:tcW w:w="1921" w:type="pct"/>
            <w:tcBorders>
              <w:top w:val="single" w:sz="4" w:space="0" w:color="auto"/>
              <w:left w:val="single" w:sz="4" w:space="0" w:color="auto"/>
              <w:bottom w:val="single" w:sz="4" w:space="0" w:color="auto"/>
              <w:right w:val="single" w:sz="4" w:space="0" w:color="auto"/>
            </w:tcBorders>
            <w:noWrap/>
            <w:hideMark/>
          </w:tcPr>
          <w:p w14:paraId="03EFB9E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Research America</w:t>
            </w:r>
          </w:p>
        </w:tc>
        <w:tc>
          <w:tcPr>
            <w:tcW w:w="1381" w:type="pct"/>
            <w:tcBorders>
              <w:top w:val="single" w:sz="4" w:space="0" w:color="auto"/>
              <w:left w:val="single" w:sz="4" w:space="0" w:color="auto"/>
              <w:bottom w:val="single" w:sz="4" w:space="0" w:color="auto"/>
              <w:right w:val="single" w:sz="4" w:space="0" w:color="auto"/>
            </w:tcBorders>
            <w:noWrap/>
            <w:hideMark/>
          </w:tcPr>
          <w:p w14:paraId="1EBAEF3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4F34236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095EBD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DAWES, Peter</w:t>
            </w:r>
          </w:p>
        </w:tc>
        <w:tc>
          <w:tcPr>
            <w:tcW w:w="1921" w:type="pct"/>
            <w:tcBorders>
              <w:top w:val="single" w:sz="4" w:space="0" w:color="auto"/>
              <w:left w:val="single" w:sz="4" w:space="0" w:color="auto"/>
              <w:bottom w:val="single" w:sz="4" w:space="0" w:color="auto"/>
              <w:right w:val="single" w:sz="4" w:space="0" w:color="auto"/>
            </w:tcBorders>
            <w:noWrap/>
            <w:hideMark/>
          </w:tcPr>
          <w:p w14:paraId="72848A6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Vodafone Ireland Plc</w:t>
            </w:r>
          </w:p>
        </w:tc>
        <w:tc>
          <w:tcPr>
            <w:tcW w:w="1381" w:type="pct"/>
            <w:tcBorders>
              <w:top w:val="single" w:sz="4" w:space="0" w:color="auto"/>
              <w:left w:val="single" w:sz="4" w:space="0" w:color="auto"/>
              <w:bottom w:val="single" w:sz="4" w:space="0" w:color="auto"/>
              <w:right w:val="single" w:sz="4" w:space="0" w:color="auto"/>
            </w:tcBorders>
            <w:noWrap/>
            <w:hideMark/>
          </w:tcPr>
          <w:p w14:paraId="61BDF38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7290EBF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E3E604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DE GREGORIO, Jesus</w:t>
            </w:r>
          </w:p>
        </w:tc>
        <w:tc>
          <w:tcPr>
            <w:tcW w:w="1921" w:type="pct"/>
            <w:tcBorders>
              <w:top w:val="single" w:sz="4" w:space="0" w:color="auto"/>
              <w:left w:val="single" w:sz="4" w:space="0" w:color="auto"/>
              <w:bottom w:val="single" w:sz="4" w:space="0" w:color="auto"/>
              <w:right w:val="single" w:sz="4" w:space="0" w:color="auto"/>
            </w:tcBorders>
            <w:noWrap/>
            <w:hideMark/>
          </w:tcPr>
          <w:p w14:paraId="5A00A9C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Oy LM Ericsson AB</w:t>
            </w:r>
          </w:p>
        </w:tc>
        <w:tc>
          <w:tcPr>
            <w:tcW w:w="1381" w:type="pct"/>
            <w:tcBorders>
              <w:top w:val="single" w:sz="4" w:space="0" w:color="auto"/>
              <w:left w:val="single" w:sz="4" w:space="0" w:color="auto"/>
              <w:bottom w:val="single" w:sz="4" w:space="0" w:color="auto"/>
              <w:right w:val="single" w:sz="4" w:space="0" w:color="auto"/>
            </w:tcBorders>
            <w:noWrap/>
            <w:hideMark/>
          </w:tcPr>
          <w:p w14:paraId="667D5E2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797469F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CB9EDC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DOJIRI, </w:t>
            </w:r>
            <w:proofErr w:type="spellStart"/>
            <w:r>
              <w:rPr>
                <w:rFonts w:ascii="Arial" w:hAnsi="Arial" w:cs="Arial"/>
                <w:color w:val="000000"/>
                <w:sz w:val="18"/>
                <w:szCs w:val="18"/>
              </w:rPr>
              <w:t>Shunsuke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3E3ACD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DOCOMO Beijing Labs</w:t>
            </w:r>
          </w:p>
        </w:tc>
        <w:tc>
          <w:tcPr>
            <w:tcW w:w="1381" w:type="pct"/>
            <w:tcBorders>
              <w:top w:val="single" w:sz="4" w:space="0" w:color="auto"/>
              <w:left w:val="single" w:sz="4" w:space="0" w:color="auto"/>
              <w:bottom w:val="single" w:sz="4" w:space="0" w:color="auto"/>
              <w:right w:val="single" w:sz="4" w:space="0" w:color="auto"/>
            </w:tcBorders>
            <w:noWrap/>
            <w:hideMark/>
          </w:tcPr>
          <w:p w14:paraId="106B24E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9A3CD8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213239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DONG, Hao</w:t>
            </w:r>
          </w:p>
        </w:tc>
        <w:tc>
          <w:tcPr>
            <w:tcW w:w="1921" w:type="pct"/>
            <w:tcBorders>
              <w:top w:val="single" w:sz="4" w:space="0" w:color="auto"/>
              <w:left w:val="single" w:sz="4" w:space="0" w:color="auto"/>
              <w:bottom w:val="single" w:sz="4" w:space="0" w:color="auto"/>
              <w:right w:val="single" w:sz="4" w:space="0" w:color="auto"/>
            </w:tcBorders>
            <w:noWrap/>
            <w:hideMark/>
          </w:tcPr>
          <w:p w14:paraId="334859E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Nubia Technology </w:t>
            </w:r>
            <w:proofErr w:type="spellStart"/>
            <w:r>
              <w:rPr>
                <w:rFonts w:ascii="Arial" w:hAnsi="Arial" w:cs="Arial"/>
                <w:color w:val="000000"/>
                <w:sz w:val="18"/>
                <w:szCs w:val="18"/>
              </w:rPr>
              <w:t>Co.,Ltd</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79ADBFC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9440C1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C10746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DUAN, </w:t>
            </w:r>
            <w:proofErr w:type="spellStart"/>
            <w:r>
              <w:rPr>
                <w:rFonts w:ascii="Arial" w:hAnsi="Arial" w:cs="Arial"/>
                <w:color w:val="000000"/>
                <w:sz w:val="18"/>
                <w:szCs w:val="18"/>
              </w:rPr>
              <w:t>Xiaoyan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E4E94BE"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Datang</w:t>
            </w:r>
            <w:proofErr w:type="spellEnd"/>
            <w:r>
              <w:rPr>
                <w:rFonts w:ascii="Arial" w:hAnsi="Arial" w:cs="Arial"/>
                <w:color w:val="000000"/>
                <w:sz w:val="18"/>
                <w:szCs w:val="18"/>
              </w:rPr>
              <w:t xml:space="preserve"> Mobile Com. Equipment</w:t>
            </w:r>
          </w:p>
        </w:tc>
        <w:tc>
          <w:tcPr>
            <w:tcW w:w="1381" w:type="pct"/>
            <w:tcBorders>
              <w:top w:val="single" w:sz="4" w:space="0" w:color="auto"/>
              <w:left w:val="single" w:sz="4" w:space="0" w:color="auto"/>
              <w:bottom w:val="single" w:sz="4" w:space="0" w:color="auto"/>
              <w:right w:val="single" w:sz="4" w:space="0" w:color="auto"/>
            </w:tcBorders>
            <w:noWrap/>
            <w:hideMark/>
          </w:tcPr>
          <w:p w14:paraId="07AD2A7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5542E51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29008B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EBSCHBACH, Linda</w:t>
            </w:r>
          </w:p>
        </w:tc>
        <w:tc>
          <w:tcPr>
            <w:tcW w:w="1921" w:type="pct"/>
            <w:tcBorders>
              <w:top w:val="single" w:sz="4" w:space="0" w:color="auto"/>
              <w:left w:val="single" w:sz="4" w:space="0" w:color="auto"/>
              <w:bottom w:val="single" w:sz="4" w:space="0" w:color="auto"/>
              <w:right w:val="single" w:sz="4" w:space="0" w:color="auto"/>
            </w:tcBorders>
            <w:noWrap/>
            <w:hideMark/>
          </w:tcPr>
          <w:p w14:paraId="4AAC6B0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umlaut</w:t>
            </w:r>
          </w:p>
        </w:tc>
        <w:tc>
          <w:tcPr>
            <w:tcW w:w="1381" w:type="pct"/>
            <w:tcBorders>
              <w:top w:val="single" w:sz="4" w:space="0" w:color="auto"/>
              <w:left w:val="single" w:sz="4" w:space="0" w:color="auto"/>
              <w:bottom w:val="single" w:sz="4" w:space="0" w:color="auto"/>
              <w:right w:val="single" w:sz="4" w:space="0" w:color="auto"/>
            </w:tcBorders>
            <w:noWrap/>
            <w:hideMark/>
          </w:tcPr>
          <w:p w14:paraId="53934EC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3C68122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25B7C4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EITOKU, Haruka</w:t>
            </w:r>
          </w:p>
        </w:tc>
        <w:tc>
          <w:tcPr>
            <w:tcW w:w="1921" w:type="pct"/>
            <w:tcBorders>
              <w:top w:val="single" w:sz="4" w:space="0" w:color="auto"/>
              <w:left w:val="single" w:sz="4" w:space="0" w:color="auto"/>
              <w:bottom w:val="single" w:sz="4" w:space="0" w:color="auto"/>
              <w:right w:val="single" w:sz="4" w:space="0" w:color="auto"/>
            </w:tcBorders>
            <w:noWrap/>
            <w:hideMark/>
          </w:tcPr>
          <w:p w14:paraId="0ABC3A6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NTT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7218CC7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017B62A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F8CA67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EL MOATAMID, Abdessamad</w:t>
            </w:r>
          </w:p>
        </w:tc>
        <w:tc>
          <w:tcPr>
            <w:tcW w:w="1921" w:type="pct"/>
            <w:tcBorders>
              <w:top w:val="single" w:sz="4" w:space="0" w:color="auto"/>
              <w:left w:val="single" w:sz="4" w:space="0" w:color="auto"/>
              <w:bottom w:val="single" w:sz="4" w:space="0" w:color="auto"/>
              <w:right w:val="single" w:sz="4" w:space="0" w:color="auto"/>
            </w:tcBorders>
            <w:noWrap/>
            <w:hideMark/>
          </w:tcPr>
          <w:p w14:paraId="51DA6C8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France</w:t>
            </w:r>
          </w:p>
        </w:tc>
        <w:tc>
          <w:tcPr>
            <w:tcW w:w="1381" w:type="pct"/>
            <w:tcBorders>
              <w:top w:val="single" w:sz="4" w:space="0" w:color="auto"/>
              <w:left w:val="single" w:sz="4" w:space="0" w:color="auto"/>
              <w:bottom w:val="single" w:sz="4" w:space="0" w:color="auto"/>
              <w:right w:val="single" w:sz="4" w:space="0" w:color="auto"/>
            </w:tcBorders>
            <w:noWrap/>
            <w:hideMark/>
          </w:tcPr>
          <w:p w14:paraId="438286D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0D59A70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584B99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FERNANDEZ, Susana</w:t>
            </w:r>
          </w:p>
        </w:tc>
        <w:tc>
          <w:tcPr>
            <w:tcW w:w="1921" w:type="pct"/>
            <w:tcBorders>
              <w:top w:val="single" w:sz="4" w:space="0" w:color="auto"/>
              <w:left w:val="single" w:sz="4" w:space="0" w:color="auto"/>
              <w:bottom w:val="single" w:sz="4" w:space="0" w:color="auto"/>
              <w:right w:val="single" w:sz="4" w:space="0" w:color="auto"/>
            </w:tcBorders>
            <w:noWrap/>
            <w:hideMark/>
          </w:tcPr>
          <w:p w14:paraId="7FD0F20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Ericsson </w:t>
            </w:r>
            <w:proofErr w:type="spellStart"/>
            <w:r>
              <w:rPr>
                <w:rFonts w:ascii="Arial" w:hAnsi="Arial" w:cs="Arial"/>
                <w:color w:val="000000"/>
                <w:sz w:val="18"/>
                <w:szCs w:val="18"/>
              </w:rPr>
              <w:t>España</w:t>
            </w:r>
            <w:proofErr w:type="spellEnd"/>
            <w:r>
              <w:rPr>
                <w:rFonts w:ascii="Arial" w:hAnsi="Arial" w:cs="Arial"/>
                <w:color w:val="000000"/>
                <w:sz w:val="18"/>
                <w:szCs w:val="18"/>
              </w:rPr>
              <w:t xml:space="preserve"> S.A.</w:t>
            </w:r>
          </w:p>
        </w:tc>
        <w:tc>
          <w:tcPr>
            <w:tcW w:w="1381" w:type="pct"/>
            <w:tcBorders>
              <w:top w:val="single" w:sz="4" w:space="0" w:color="auto"/>
              <w:left w:val="single" w:sz="4" w:space="0" w:color="auto"/>
              <w:bottom w:val="single" w:sz="4" w:space="0" w:color="auto"/>
              <w:right w:val="single" w:sz="4" w:space="0" w:color="auto"/>
            </w:tcBorders>
            <w:noWrap/>
            <w:hideMark/>
          </w:tcPr>
          <w:p w14:paraId="0DE10A6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6850304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369908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GARCIA AZORERO, Fuencisla</w:t>
            </w:r>
          </w:p>
        </w:tc>
        <w:tc>
          <w:tcPr>
            <w:tcW w:w="1921" w:type="pct"/>
            <w:tcBorders>
              <w:top w:val="single" w:sz="4" w:space="0" w:color="auto"/>
              <w:left w:val="single" w:sz="4" w:space="0" w:color="auto"/>
              <w:bottom w:val="single" w:sz="4" w:space="0" w:color="auto"/>
              <w:right w:val="single" w:sz="4" w:space="0" w:color="auto"/>
            </w:tcBorders>
            <w:noWrap/>
            <w:hideMark/>
          </w:tcPr>
          <w:p w14:paraId="43DB8FB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Ericsson India Private Limited</w:t>
            </w:r>
          </w:p>
        </w:tc>
        <w:tc>
          <w:tcPr>
            <w:tcW w:w="1381" w:type="pct"/>
            <w:tcBorders>
              <w:top w:val="single" w:sz="4" w:space="0" w:color="auto"/>
              <w:left w:val="single" w:sz="4" w:space="0" w:color="auto"/>
              <w:bottom w:val="single" w:sz="4" w:space="0" w:color="auto"/>
              <w:right w:val="single" w:sz="4" w:space="0" w:color="auto"/>
            </w:tcBorders>
            <w:noWrap/>
            <w:hideMark/>
          </w:tcPr>
          <w:p w14:paraId="5924800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C7D59" w14:paraId="1EC9EA4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7592CA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GONG, Ruby</w:t>
            </w:r>
          </w:p>
        </w:tc>
        <w:tc>
          <w:tcPr>
            <w:tcW w:w="1921" w:type="pct"/>
            <w:tcBorders>
              <w:top w:val="single" w:sz="4" w:space="0" w:color="auto"/>
              <w:left w:val="single" w:sz="4" w:space="0" w:color="auto"/>
              <w:bottom w:val="single" w:sz="4" w:space="0" w:color="auto"/>
              <w:right w:val="single" w:sz="4" w:space="0" w:color="auto"/>
            </w:tcBorders>
            <w:noWrap/>
            <w:hideMark/>
          </w:tcPr>
          <w:p w14:paraId="6312A4C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noWrap/>
            <w:hideMark/>
          </w:tcPr>
          <w:p w14:paraId="5D47991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F0FBE0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32E034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GONZALEZ, Veronica</w:t>
            </w:r>
          </w:p>
        </w:tc>
        <w:tc>
          <w:tcPr>
            <w:tcW w:w="1921" w:type="pct"/>
            <w:tcBorders>
              <w:top w:val="single" w:sz="4" w:space="0" w:color="auto"/>
              <w:left w:val="single" w:sz="4" w:space="0" w:color="auto"/>
              <w:bottom w:val="single" w:sz="4" w:space="0" w:color="auto"/>
              <w:right w:val="single" w:sz="4" w:space="0" w:color="auto"/>
            </w:tcBorders>
            <w:noWrap/>
            <w:hideMark/>
          </w:tcPr>
          <w:p w14:paraId="5740B84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VODAFONE Group Plc</w:t>
            </w:r>
          </w:p>
        </w:tc>
        <w:tc>
          <w:tcPr>
            <w:tcW w:w="1381" w:type="pct"/>
            <w:tcBorders>
              <w:top w:val="single" w:sz="4" w:space="0" w:color="auto"/>
              <w:left w:val="single" w:sz="4" w:space="0" w:color="auto"/>
              <w:bottom w:val="single" w:sz="4" w:space="0" w:color="auto"/>
              <w:right w:val="single" w:sz="4" w:space="0" w:color="auto"/>
            </w:tcBorders>
            <w:noWrap/>
            <w:hideMark/>
          </w:tcPr>
          <w:p w14:paraId="68EB1EF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54A47596"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9F9D34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GUO, Boren</w:t>
            </w:r>
          </w:p>
        </w:tc>
        <w:tc>
          <w:tcPr>
            <w:tcW w:w="1921" w:type="pct"/>
            <w:tcBorders>
              <w:top w:val="single" w:sz="4" w:space="0" w:color="auto"/>
              <w:left w:val="single" w:sz="4" w:space="0" w:color="auto"/>
              <w:bottom w:val="single" w:sz="4" w:space="0" w:color="auto"/>
              <w:right w:val="single" w:sz="4" w:space="0" w:color="auto"/>
            </w:tcBorders>
            <w:noWrap/>
            <w:hideMark/>
          </w:tcPr>
          <w:p w14:paraId="402B489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Hangzhou </w:t>
            </w:r>
            <w:proofErr w:type="spellStart"/>
            <w:r>
              <w:rPr>
                <w:rFonts w:ascii="Arial" w:hAnsi="Arial" w:cs="Arial"/>
                <w:color w:val="000000"/>
                <w:sz w:val="18"/>
                <w:szCs w:val="18"/>
              </w:rPr>
              <w:t>Mengyuxiang</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578CEE7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64DF863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43FE41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GUO, Yi</w:t>
            </w:r>
          </w:p>
        </w:tc>
        <w:tc>
          <w:tcPr>
            <w:tcW w:w="1921" w:type="pct"/>
            <w:tcBorders>
              <w:top w:val="single" w:sz="4" w:space="0" w:color="auto"/>
              <w:left w:val="single" w:sz="4" w:space="0" w:color="auto"/>
              <w:bottom w:val="single" w:sz="4" w:space="0" w:color="auto"/>
              <w:right w:val="single" w:sz="4" w:space="0" w:color="auto"/>
            </w:tcBorders>
            <w:noWrap/>
            <w:hideMark/>
          </w:tcPr>
          <w:p w14:paraId="621E361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Intel Belgium SA/NV</w:t>
            </w:r>
          </w:p>
        </w:tc>
        <w:tc>
          <w:tcPr>
            <w:tcW w:w="1381" w:type="pct"/>
            <w:tcBorders>
              <w:top w:val="single" w:sz="4" w:space="0" w:color="auto"/>
              <w:left w:val="single" w:sz="4" w:space="0" w:color="auto"/>
              <w:bottom w:val="single" w:sz="4" w:space="0" w:color="auto"/>
              <w:right w:val="single" w:sz="4" w:space="0" w:color="auto"/>
            </w:tcBorders>
            <w:noWrap/>
            <w:hideMark/>
          </w:tcPr>
          <w:p w14:paraId="3C0D4A1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3094DA1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E2C67C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GUPTA, Naman</w:t>
            </w:r>
          </w:p>
        </w:tc>
        <w:tc>
          <w:tcPr>
            <w:tcW w:w="1921" w:type="pct"/>
            <w:tcBorders>
              <w:top w:val="single" w:sz="4" w:space="0" w:color="auto"/>
              <w:left w:val="single" w:sz="4" w:space="0" w:color="auto"/>
              <w:bottom w:val="single" w:sz="4" w:space="0" w:color="auto"/>
              <w:right w:val="single" w:sz="4" w:space="0" w:color="auto"/>
            </w:tcBorders>
            <w:noWrap/>
            <w:hideMark/>
          </w:tcPr>
          <w:p w14:paraId="38965D4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Polska</w:t>
            </w:r>
          </w:p>
        </w:tc>
        <w:tc>
          <w:tcPr>
            <w:tcW w:w="1381" w:type="pct"/>
            <w:tcBorders>
              <w:top w:val="single" w:sz="4" w:space="0" w:color="auto"/>
              <w:left w:val="single" w:sz="4" w:space="0" w:color="auto"/>
              <w:bottom w:val="single" w:sz="4" w:space="0" w:color="auto"/>
              <w:right w:val="single" w:sz="4" w:space="0" w:color="auto"/>
            </w:tcBorders>
            <w:noWrap/>
            <w:hideMark/>
          </w:tcPr>
          <w:p w14:paraId="7B84CC0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4CE5E7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97FE71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GUPTA, Nishant</w:t>
            </w:r>
          </w:p>
        </w:tc>
        <w:tc>
          <w:tcPr>
            <w:tcW w:w="1921" w:type="pct"/>
            <w:tcBorders>
              <w:top w:val="single" w:sz="4" w:space="0" w:color="auto"/>
              <w:left w:val="single" w:sz="4" w:space="0" w:color="auto"/>
              <w:bottom w:val="single" w:sz="4" w:space="0" w:color="auto"/>
              <w:right w:val="single" w:sz="4" w:space="0" w:color="auto"/>
            </w:tcBorders>
            <w:noWrap/>
            <w:hideMark/>
          </w:tcPr>
          <w:p w14:paraId="1AD160C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Qualcomm India Pvt Ltd</w:t>
            </w:r>
          </w:p>
        </w:tc>
        <w:tc>
          <w:tcPr>
            <w:tcW w:w="1381" w:type="pct"/>
            <w:tcBorders>
              <w:top w:val="single" w:sz="4" w:space="0" w:color="auto"/>
              <w:left w:val="single" w:sz="4" w:space="0" w:color="auto"/>
              <w:bottom w:val="single" w:sz="4" w:space="0" w:color="auto"/>
              <w:right w:val="single" w:sz="4" w:space="0" w:color="auto"/>
            </w:tcBorders>
            <w:noWrap/>
            <w:hideMark/>
          </w:tcPr>
          <w:p w14:paraId="6D7AA30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C7D59" w14:paraId="2210A1D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C0A401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GUPTA, Varini</w:t>
            </w:r>
          </w:p>
        </w:tc>
        <w:tc>
          <w:tcPr>
            <w:tcW w:w="1921" w:type="pct"/>
            <w:tcBorders>
              <w:top w:val="single" w:sz="4" w:space="0" w:color="auto"/>
              <w:left w:val="single" w:sz="4" w:space="0" w:color="auto"/>
              <w:bottom w:val="single" w:sz="4" w:space="0" w:color="auto"/>
              <w:right w:val="single" w:sz="4" w:space="0" w:color="auto"/>
            </w:tcBorders>
            <w:noWrap/>
            <w:hideMark/>
          </w:tcPr>
          <w:p w14:paraId="404A665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Iberia SA</w:t>
            </w:r>
          </w:p>
        </w:tc>
        <w:tc>
          <w:tcPr>
            <w:tcW w:w="1381" w:type="pct"/>
            <w:tcBorders>
              <w:top w:val="single" w:sz="4" w:space="0" w:color="auto"/>
              <w:left w:val="single" w:sz="4" w:space="0" w:color="auto"/>
              <w:bottom w:val="single" w:sz="4" w:space="0" w:color="auto"/>
              <w:right w:val="single" w:sz="4" w:space="0" w:color="auto"/>
            </w:tcBorders>
            <w:noWrap/>
            <w:hideMark/>
          </w:tcPr>
          <w:p w14:paraId="0143D35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31348E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31E06D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GUPTA, Vivek</w:t>
            </w:r>
          </w:p>
        </w:tc>
        <w:tc>
          <w:tcPr>
            <w:tcW w:w="1921" w:type="pct"/>
            <w:tcBorders>
              <w:top w:val="single" w:sz="4" w:space="0" w:color="auto"/>
              <w:left w:val="single" w:sz="4" w:space="0" w:color="auto"/>
              <w:bottom w:val="single" w:sz="4" w:space="0" w:color="auto"/>
              <w:right w:val="single" w:sz="4" w:space="0" w:color="auto"/>
            </w:tcBorders>
            <w:noWrap/>
            <w:hideMark/>
          </w:tcPr>
          <w:p w14:paraId="61F8E82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Apple Inc</w:t>
            </w:r>
          </w:p>
        </w:tc>
        <w:tc>
          <w:tcPr>
            <w:tcW w:w="1381" w:type="pct"/>
            <w:tcBorders>
              <w:top w:val="single" w:sz="4" w:space="0" w:color="auto"/>
              <w:left w:val="single" w:sz="4" w:space="0" w:color="auto"/>
              <w:bottom w:val="single" w:sz="4" w:space="0" w:color="auto"/>
              <w:right w:val="single" w:sz="4" w:space="0" w:color="auto"/>
            </w:tcBorders>
            <w:noWrap/>
            <w:hideMark/>
          </w:tcPr>
          <w:p w14:paraId="24EF802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3896B376"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5E0BAB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HARPER, Colby</w:t>
            </w:r>
          </w:p>
        </w:tc>
        <w:tc>
          <w:tcPr>
            <w:tcW w:w="1921" w:type="pct"/>
            <w:tcBorders>
              <w:top w:val="single" w:sz="4" w:space="0" w:color="auto"/>
              <w:left w:val="single" w:sz="4" w:space="0" w:color="auto"/>
              <w:bottom w:val="single" w:sz="4" w:space="0" w:color="auto"/>
              <w:right w:val="single" w:sz="4" w:space="0" w:color="auto"/>
            </w:tcBorders>
            <w:noWrap/>
            <w:hideMark/>
          </w:tcPr>
          <w:p w14:paraId="7968789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Pivotal </w:t>
            </w:r>
            <w:proofErr w:type="spellStart"/>
            <w:r>
              <w:rPr>
                <w:rFonts w:ascii="Arial" w:hAnsi="Arial" w:cs="Arial"/>
                <w:color w:val="000000"/>
                <w:sz w:val="18"/>
                <w:szCs w:val="18"/>
              </w:rPr>
              <w:t>Commware</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37E71ED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0E562A0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86F86C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HARRIS, Paul</w:t>
            </w:r>
          </w:p>
        </w:tc>
        <w:tc>
          <w:tcPr>
            <w:tcW w:w="1921" w:type="pct"/>
            <w:tcBorders>
              <w:top w:val="single" w:sz="4" w:space="0" w:color="auto"/>
              <w:left w:val="single" w:sz="4" w:space="0" w:color="auto"/>
              <w:bottom w:val="single" w:sz="4" w:space="0" w:color="auto"/>
              <w:right w:val="single" w:sz="4" w:space="0" w:color="auto"/>
            </w:tcBorders>
            <w:noWrap/>
            <w:hideMark/>
          </w:tcPr>
          <w:p w14:paraId="3992D3D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VIAVI Solutions</w:t>
            </w:r>
          </w:p>
        </w:tc>
        <w:tc>
          <w:tcPr>
            <w:tcW w:w="1381" w:type="pct"/>
            <w:tcBorders>
              <w:top w:val="single" w:sz="4" w:space="0" w:color="auto"/>
              <w:left w:val="single" w:sz="4" w:space="0" w:color="auto"/>
              <w:bottom w:val="single" w:sz="4" w:space="0" w:color="auto"/>
              <w:right w:val="single" w:sz="4" w:space="0" w:color="auto"/>
            </w:tcBorders>
            <w:noWrap/>
            <w:hideMark/>
          </w:tcPr>
          <w:p w14:paraId="50D4C9F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6BA6706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A96578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HASHMI, DANISH EHSAN</w:t>
            </w:r>
          </w:p>
        </w:tc>
        <w:tc>
          <w:tcPr>
            <w:tcW w:w="1921" w:type="pct"/>
            <w:tcBorders>
              <w:top w:val="single" w:sz="4" w:space="0" w:color="auto"/>
              <w:left w:val="single" w:sz="4" w:space="0" w:color="auto"/>
              <w:bottom w:val="single" w:sz="4" w:space="0" w:color="auto"/>
              <w:right w:val="single" w:sz="4" w:space="0" w:color="auto"/>
            </w:tcBorders>
            <w:noWrap/>
            <w:hideMark/>
          </w:tcPr>
          <w:p w14:paraId="14A9D1B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India</w:t>
            </w:r>
          </w:p>
        </w:tc>
        <w:tc>
          <w:tcPr>
            <w:tcW w:w="1381" w:type="pct"/>
            <w:tcBorders>
              <w:top w:val="single" w:sz="4" w:space="0" w:color="auto"/>
              <w:left w:val="single" w:sz="4" w:space="0" w:color="auto"/>
              <w:bottom w:val="single" w:sz="4" w:space="0" w:color="auto"/>
              <w:right w:val="single" w:sz="4" w:space="0" w:color="auto"/>
            </w:tcBorders>
            <w:noWrap/>
            <w:hideMark/>
          </w:tcPr>
          <w:p w14:paraId="51DECE8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C7D59" w14:paraId="65280AA0"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B330B5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HERRERO-VERON, Christian</w:t>
            </w:r>
          </w:p>
        </w:tc>
        <w:tc>
          <w:tcPr>
            <w:tcW w:w="1921" w:type="pct"/>
            <w:tcBorders>
              <w:top w:val="single" w:sz="4" w:space="0" w:color="auto"/>
              <w:left w:val="single" w:sz="4" w:space="0" w:color="auto"/>
              <w:bottom w:val="single" w:sz="4" w:space="0" w:color="auto"/>
              <w:right w:val="single" w:sz="4" w:space="0" w:color="auto"/>
            </w:tcBorders>
            <w:noWrap/>
            <w:hideMark/>
          </w:tcPr>
          <w:p w14:paraId="2045EB7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Huawei Device Co., Ltd</w:t>
            </w:r>
          </w:p>
        </w:tc>
        <w:tc>
          <w:tcPr>
            <w:tcW w:w="1381" w:type="pct"/>
            <w:tcBorders>
              <w:top w:val="single" w:sz="4" w:space="0" w:color="auto"/>
              <w:left w:val="single" w:sz="4" w:space="0" w:color="auto"/>
              <w:bottom w:val="single" w:sz="4" w:space="0" w:color="auto"/>
              <w:right w:val="single" w:sz="4" w:space="0" w:color="auto"/>
            </w:tcBorders>
            <w:noWrap/>
            <w:hideMark/>
          </w:tcPr>
          <w:p w14:paraId="3567AB6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5320B3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C2C856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HOLMSTRÖM, Tomas</w:t>
            </w:r>
          </w:p>
        </w:tc>
        <w:tc>
          <w:tcPr>
            <w:tcW w:w="1921" w:type="pct"/>
            <w:tcBorders>
              <w:top w:val="single" w:sz="4" w:space="0" w:color="auto"/>
              <w:left w:val="single" w:sz="4" w:space="0" w:color="auto"/>
              <w:bottom w:val="single" w:sz="4" w:space="0" w:color="auto"/>
              <w:right w:val="single" w:sz="4" w:space="0" w:color="auto"/>
            </w:tcBorders>
            <w:noWrap/>
            <w:hideMark/>
          </w:tcPr>
          <w:p w14:paraId="63067BC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Ericsson LM</w:t>
            </w:r>
          </w:p>
        </w:tc>
        <w:tc>
          <w:tcPr>
            <w:tcW w:w="1381" w:type="pct"/>
            <w:tcBorders>
              <w:top w:val="single" w:sz="4" w:space="0" w:color="auto"/>
              <w:left w:val="single" w:sz="4" w:space="0" w:color="auto"/>
              <w:bottom w:val="single" w:sz="4" w:space="0" w:color="auto"/>
              <w:right w:val="single" w:sz="4" w:space="0" w:color="auto"/>
            </w:tcBorders>
            <w:noWrap/>
            <w:hideMark/>
          </w:tcPr>
          <w:p w14:paraId="0AC6BC4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431A39D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BE44C5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HUANG, </w:t>
            </w:r>
            <w:proofErr w:type="spellStart"/>
            <w:r>
              <w:rPr>
                <w:rFonts w:ascii="Arial" w:hAnsi="Arial" w:cs="Arial"/>
                <w:color w:val="000000"/>
                <w:sz w:val="18"/>
                <w:szCs w:val="18"/>
              </w:rPr>
              <w:t>Changzheng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052656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China </w:t>
            </w:r>
            <w:proofErr w:type="spellStart"/>
            <w:r>
              <w:rPr>
                <w:rFonts w:ascii="Arial" w:hAnsi="Arial" w:cs="Arial"/>
                <w:color w:val="000000"/>
                <w:sz w:val="18"/>
                <w:szCs w:val="18"/>
              </w:rPr>
              <w:t>Telecomunication</w:t>
            </w:r>
            <w:proofErr w:type="spellEnd"/>
            <w:r>
              <w:rPr>
                <w:rFonts w:ascii="Arial" w:hAnsi="Arial" w:cs="Arial"/>
                <w:color w:val="000000"/>
                <w:sz w:val="18"/>
                <w:szCs w:val="18"/>
              </w:rPr>
              <w:t xml:space="preserve"> Corp.</w:t>
            </w:r>
          </w:p>
        </w:tc>
        <w:tc>
          <w:tcPr>
            <w:tcW w:w="1381" w:type="pct"/>
            <w:tcBorders>
              <w:top w:val="single" w:sz="4" w:space="0" w:color="auto"/>
              <w:left w:val="single" w:sz="4" w:space="0" w:color="auto"/>
              <w:bottom w:val="single" w:sz="4" w:space="0" w:color="auto"/>
              <w:right w:val="single" w:sz="4" w:space="0" w:color="auto"/>
            </w:tcBorders>
            <w:noWrap/>
            <w:hideMark/>
          </w:tcPr>
          <w:p w14:paraId="6408DD2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3152B46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029471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HUANG, </w:t>
            </w:r>
            <w:proofErr w:type="spellStart"/>
            <w:r>
              <w:rPr>
                <w:rFonts w:ascii="Arial" w:hAnsi="Arial" w:cs="Arial"/>
                <w:color w:val="000000"/>
                <w:sz w:val="18"/>
                <w:szCs w:val="18"/>
              </w:rPr>
              <w:t>Zhenning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A9A203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Mobile International Ltd</w:t>
            </w:r>
          </w:p>
        </w:tc>
        <w:tc>
          <w:tcPr>
            <w:tcW w:w="1381" w:type="pct"/>
            <w:tcBorders>
              <w:top w:val="single" w:sz="4" w:space="0" w:color="auto"/>
              <w:left w:val="single" w:sz="4" w:space="0" w:color="auto"/>
              <w:bottom w:val="single" w:sz="4" w:space="0" w:color="auto"/>
              <w:right w:val="single" w:sz="4" w:space="0" w:color="auto"/>
            </w:tcBorders>
            <w:noWrap/>
            <w:hideMark/>
          </w:tcPr>
          <w:p w14:paraId="75D2C16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2CE46ED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CDFDCE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INOUE, Yoshihiro</w:t>
            </w:r>
          </w:p>
        </w:tc>
        <w:tc>
          <w:tcPr>
            <w:tcW w:w="1921" w:type="pct"/>
            <w:tcBorders>
              <w:top w:val="single" w:sz="4" w:space="0" w:color="auto"/>
              <w:left w:val="single" w:sz="4" w:space="0" w:color="auto"/>
              <w:bottom w:val="single" w:sz="4" w:space="0" w:color="auto"/>
              <w:right w:val="single" w:sz="4" w:space="0" w:color="auto"/>
            </w:tcBorders>
            <w:noWrap/>
            <w:hideMark/>
          </w:tcPr>
          <w:p w14:paraId="432ABC6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NTT Advanced Technology </w:t>
            </w:r>
            <w:proofErr w:type="spellStart"/>
            <w:r>
              <w:rPr>
                <w:rFonts w:ascii="Arial" w:hAnsi="Arial" w:cs="Arial"/>
                <w:color w:val="000000"/>
                <w:sz w:val="18"/>
                <w:szCs w:val="18"/>
              </w:rPr>
              <w:t>Corpor</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598A622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DC7D59" w14:paraId="5CB25CE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27D5E4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ISHIKAWA, Hiroshi</w:t>
            </w:r>
          </w:p>
        </w:tc>
        <w:tc>
          <w:tcPr>
            <w:tcW w:w="1921" w:type="pct"/>
            <w:tcBorders>
              <w:top w:val="single" w:sz="4" w:space="0" w:color="auto"/>
              <w:left w:val="single" w:sz="4" w:space="0" w:color="auto"/>
              <w:bottom w:val="single" w:sz="4" w:space="0" w:color="auto"/>
              <w:right w:val="single" w:sz="4" w:space="0" w:color="auto"/>
            </w:tcBorders>
            <w:noWrap/>
            <w:hideMark/>
          </w:tcPr>
          <w:p w14:paraId="2E960B9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4D47F5E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DC7D59" w14:paraId="352FA9A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1A3525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JI, </w:t>
            </w:r>
            <w:proofErr w:type="spellStart"/>
            <w:r>
              <w:rPr>
                <w:rFonts w:ascii="Arial" w:hAnsi="Arial" w:cs="Arial"/>
                <w:color w:val="000000"/>
                <w:sz w:val="18"/>
                <w:szCs w:val="18"/>
              </w:rPr>
              <w:t>Mengdi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19B1C4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noWrap/>
            <w:hideMark/>
          </w:tcPr>
          <w:p w14:paraId="269820D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DC7D59" w14:paraId="39F6C84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08D0AB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JIANG, </w:t>
            </w:r>
            <w:proofErr w:type="spellStart"/>
            <w:r>
              <w:rPr>
                <w:rFonts w:ascii="Arial" w:hAnsi="Arial" w:cs="Arial"/>
                <w:color w:val="000000"/>
                <w:sz w:val="18"/>
                <w:szCs w:val="18"/>
              </w:rPr>
              <w:t>Tianji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DE1098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CMDI</w:t>
            </w:r>
          </w:p>
        </w:tc>
        <w:tc>
          <w:tcPr>
            <w:tcW w:w="1381" w:type="pct"/>
            <w:tcBorders>
              <w:top w:val="single" w:sz="4" w:space="0" w:color="auto"/>
              <w:left w:val="single" w:sz="4" w:space="0" w:color="auto"/>
              <w:bottom w:val="single" w:sz="4" w:space="0" w:color="auto"/>
              <w:right w:val="single" w:sz="4" w:space="0" w:color="auto"/>
            </w:tcBorders>
            <w:noWrap/>
            <w:hideMark/>
          </w:tcPr>
          <w:p w14:paraId="7D36CA2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747BE456"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B6E6B5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JIANG, Yi</w:t>
            </w:r>
          </w:p>
        </w:tc>
        <w:tc>
          <w:tcPr>
            <w:tcW w:w="1921" w:type="pct"/>
            <w:tcBorders>
              <w:top w:val="single" w:sz="4" w:space="0" w:color="auto"/>
              <w:left w:val="single" w:sz="4" w:space="0" w:color="auto"/>
              <w:bottom w:val="single" w:sz="4" w:space="0" w:color="auto"/>
              <w:right w:val="single" w:sz="4" w:space="0" w:color="auto"/>
            </w:tcBorders>
            <w:noWrap/>
            <w:hideMark/>
          </w:tcPr>
          <w:p w14:paraId="6617D14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Mobile E-Commerce Co.</w:t>
            </w:r>
          </w:p>
        </w:tc>
        <w:tc>
          <w:tcPr>
            <w:tcW w:w="1381" w:type="pct"/>
            <w:tcBorders>
              <w:top w:val="single" w:sz="4" w:space="0" w:color="auto"/>
              <w:left w:val="single" w:sz="4" w:space="0" w:color="auto"/>
              <w:bottom w:val="single" w:sz="4" w:space="0" w:color="auto"/>
              <w:right w:val="single" w:sz="4" w:space="0" w:color="auto"/>
            </w:tcBorders>
            <w:noWrap/>
            <w:hideMark/>
          </w:tcPr>
          <w:p w14:paraId="3AC3616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67CEDE1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FF39B1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JING, Hao</w:t>
            </w:r>
          </w:p>
        </w:tc>
        <w:tc>
          <w:tcPr>
            <w:tcW w:w="1921" w:type="pct"/>
            <w:tcBorders>
              <w:top w:val="single" w:sz="4" w:space="0" w:color="auto"/>
              <w:left w:val="single" w:sz="4" w:space="0" w:color="auto"/>
              <w:bottom w:val="single" w:sz="4" w:space="0" w:color="auto"/>
              <w:right w:val="single" w:sz="4" w:space="0" w:color="auto"/>
            </w:tcBorders>
            <w:noWrap/>
            <w:hideMark/>
          </w:tcPr>
          <w:p w14:paraId="4F92D30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Huawei Telecommunication India</w:t>
            </w:r>
          </w:p>
        </w:tc>
        <w:tc>
          <w:tcPr>
            <w:tcW w:w="1381" w:type="pct"/>
            <w:tcBorders>
              <w:top w:val="single" w:sz="4" w:space="0" w:color="auto"/>
              <w:left w:val="single" w:sz="4" w:space="0" w:color="auto"/>
              <w:bottom w:val="single" w:sz="4" w:space="0" w:color="auto"/>
              <w:right w:val="single" w:sz="4" w:space="0" w:color="auto"/>
            </w:tcBorders>
            <w:noWrap/>
            <w:hideMark/>
          </w:tcPr>
          <w:p w14:paraId="4EB7449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C7D59" w14:paraId="3F79D2F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62A3F7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KAIPPALLIMALIL, John</w:t>
            </w:r>
          </w:p>
        </w:tc>
        <w:tc>
          <w:tcPr>
            <w:tcW w:w="1921" w:type="pct"/>
            <w:tcBorders>
              <w:top w:val="single" w:sz="4" w:space="0" w:color="auto"/>
              <w:left w:val="single" w:sz="4" w:space="0" w:color="auto"/>
              <w:bottom w:val="single" w:sz="4" w:space="0" w:color="auto"/>
              <w:right w:val="single" w:sz="4" w:space="0" w:color="auto"/>
            </w:tcBorders>
            <w:noWrap/>
            <w:hideMark/>
          </w:tcPr>
          <w:p w14:paraId="1DD28E48"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Futurewei</w:t>
            </w:r>
            <w:proofErr w:type="spellEnd"/>
            <w:r>
              <w:rPr>
                <w:rFonts w:ascii="Arial" w:hAnsi="Arial" w:cs="Arial"/>
                <w:color w:val="000000"/>
                <w:sz w:val="18"/>
                <w:szCs w:val="18"/>
              </w:rPr>
              <w:t xml:space="preserve"> Technologies</w:t>
            </w:r>
          </w:p>
        </w:tc>
        <w:tc>
          <w:tcPr>
            <w:tcW w:w="1381" w:type="pct"/>
            <w:tcBorders>
              <w:top w:val="single" w:sz="4" w:space="0" w:color="auto"/>
              <w:left w:val="single" w:sz="4" w:space="0" w:color="auto"/>
              <w:bottom w:val="single" w:sz="4" w:space="0" w:color="auto"/>
              <w:right w:val="single" w:sz="4" w:space="0" w:color="auto"/>
            </w:tcBorders>
            <w:noWrap/>
            <w:hideMark/>
          </w:tcPr>
          <w:p w14:paraId="31A91AE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6A2973E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F9FB07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KANG, </w:t>
            </w:r>
            <w:proofErr w:type="spellStart"/>
            <w:r>
              <w:rPr>
                <w:rFonts w:ascii="Arial" w:hAnsi="Arial" w:cs="Arial"/>
                <w:color w:val="000000"/>
                <w:sz w:val="18"/>
                <w:szCs w:val="18"/>
              </w:rPr>
              <w:t>Yanchao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C41916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vivo Communication Technology</w:t>
            </w:r>
          </w:p>
        </w:tc>
        <w:tc>
          <w:tcPr>
            <w:tcW w:w="1381" w:type="pct"/>
            <w:tcBorders>
              <w:top w:val="single" w:sz="4" w:space="0" w:color="auto"/>
              <w:left w:val="single" w:sz="4" w:space="0" w:color="auto"/>
              <w:bottom w:val="single" w:sz="4" w:space="0" w:color="auto"/>
              <w:right w:val="single" w:sz="4" w:space="0" w:color="auto"/>
            </w:tcBorders>
            <w:noWrap/>
            <w:hideMark/>
          </w:tcPr>
          <w:p w14:paraId="2A751EC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B1394E5"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350620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KARAMPATSIS, </w:t>
            </w:r>
            <w:proofErr w:type="spellStart"/>
            <w:r>
              <w:rPr>
                <w:rFonts w:ascii="Arial" w:hAnsi="Arial" w:cs="Arial"/>
                <w:color w:val="000000"/>
                <w:sz w:val="18"/>
                <w:szCs w:val="18"/>
              </w:rPr>
              <w:t>Dimitrios</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DCE4D3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UK Ltd.</w:t>
            </w:r>
          </w:p>
        </w:tc>
        <w:tc>
          <w:tcPr>
            <w:tcW w:w="1381" w:type="pct"/>
            <w:tcBorders>
              <w:top w:val="single" w:sz="4" w:space="0" w:color="auto"/>
              <w:left w:val="single" w:sz="4" w:space="0" w:color="auto"/>
              <w:bottom w:val="single" w:sz="4" w:space="0" w:color="auto"/>
              <w:right w:val="single" w:sz="4" w:space="0" w:color="auto"/>
            </w:tcBorders>
            <w:noWrap/>
            <w:hideMark/>
          </w:tcPr>
          <w:p w14:paraId="7E75DFB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0306A84F"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943D7F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KEDALAGUDDE, </w:t>
            </w:r>
            <w:proofErr w:type="spellStart"/>
            <w:r>
              <w:rPr>
                <w:rFonts w:ascii="Arial" w:hAnsi="Arial" w:cs="Arial"/>
                <w:color w:val="000000"/>
                <w:sz w:val="18"/>
                <w:szCs w:val="18"/>
              </w:rPr>
              <w:t>Meghashree</w:t>
            </w:r>
            <w:proofErr w:type="spellEnd"/>
            <w:r>
              <w:rPr>
                <w:rFonts w:ascii="Arial" w:hAnsi="Arial" w:cs="Arial"/>
                <w:color w:val="000000"/>
                <w:sz w:val="18"/>
                <w:szCs w:val="18"/>
              </w:rPr>
              <w:t xml:space="preserve"> D</w:t>
            </w:r>
          </w:p>
        </w:tc>
        <w:tc>
          <w:tcPr>
            <w:tcW w:w="1921" w:type="pct"/>
            <w:tcBorders>
              <w:top w:val="single" w:sz="4" w:space="0" w:color="auto"/>
              <w:left w:val="single" w:sz="4" w:space="0" w:color="auto"/>
              <w:bottom w:val="single" w:sz="4" w:space="0" w:color="auto"/>
              <w:right w:val="single" w:sz="4" w:space="0" w:color="auto"/>
            </w:tcBorders>
            <w:noWrap/>
            <w:hideMark/>
          </w:tcPr>
          <w:p w14:paraId="0AC07F6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Intel Sweden AB</w:t>
            </w:r>
          </w:p>
        </w:tc>
        <w:tc>
          <w:tcPr>
            <w:tcW w:w="1381" w:type="pct"/>
            <w:tcBorders>
              <w:top w:val="single" w:sz="4" w:space="0" w:color="auto"/>
              <w:left w:val="single" w:sz="4" w:space="0" w:color="auto"/>
              <w:bottom w:val="single" w:sz="4" w:space="0" w:color="auto"/>
              <w:right w:val="single" w:sz="4" w:space="0" w:color="auto"/>
            </w:tcBorders>
            <w:noWrap/>
            <w:hideMark/>
          </w:tcPr>
          <w:p w14:paraId="15E4BBD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3DCAD0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1738E9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KIANI, Abbas</w:t>
            </w:r>
          </w:p>
        </w:tc>
        <w:tc>
          <w:tcPr>
            <w:tcW w:w="1921" w:type="pct"/>
            <w:tcBorders>
              <w:top w:val="single" w:sz="4" w:space="0" w:color="auto"/>
              <w:left w:val="single" w:sz="4" w:space="0" w:color="auto"/>
              <w:bottom w:val="single" w:sz="4" w:space="0" w:color="auto"/>
              <w:right w:val="single" w:sz="4" w:space="0" w:color="auto"/>
            </w:tcBorders>
            <w:noWrap/>
            <w:hideMark/>
          </w:tcPr>
          <w:p w14:paraId="3931A03B"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Futurewei</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3FDCC77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DB8DE11"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3E75B2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lastRenderedPageBreak/>
              <w:t>KIM, Dongwook</w:t>
            </w:r>
          </w:p>
        </w:tc>
        <w:tc>
          <w:tcPr>
            <w:tcW w:w="1921" w:type="pct"/>
            <w:tcBorders>
              <w:top w:val="single" w:sz="4" w:space="0" w:color="auto"/>
              <w:left w:val="single" w:sz="4" w:space="0" w:color="auto"/>
              <w:bottom w:val="single" w:sz="4" w:space="0" w:color="auto"/>
              <w:right w:val="single" w:sz="4" w:space="0" w:color="auto"/>
            </w:tcBorders>
            <w:noWrap/>
            <w:hideMark/>
          </w:tcPr>
          <w:p w14:paraId="2DA0F76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noWrap/>
            <w:hideMark/>
          </w:tcPr>
          <w:p w14:paraId="13401D8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3GPPORG_REP (ETSI)</w:t>
            </w:r>
          </w:p>
        </w:tc>
      </w:tr>
      <w:tr w:rsidR="00DC7D59" w14:paraId="283A719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82C03D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KIM, </w:t>
            </w:r>
            <w:proofErr w:type="spellStart"/>
            <w:r>
              <w:rPr>
                <w:rFonts w:ascii="Arial" w:hAnsi="Arial" w:cs="Arial"/>
                <w:color w:val="000000"/>
                <w:sz w:val="18"/>
                <w:szCs w:val="18"/>
              </w:rPr>
              <w:t>DongYeon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B9C753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Nordic AB</w:t>
            </w:r>
          </w:p>
        </w:tc>
        <w:tc>
          <w:tcPr>
            <w:tcW w:w="1381" w:type="pct"/>
            <w:tcBorders>
              <w:top w:val="single" w:sz="4" w:space="0" w:color="auto"/>
              <w:left w:val="single" w:sz="4" w:space="0" w:color="auto"/>
              <w:bottom w:val="single" w:sz="4" w:space="0" w:color="auto"/>
              <w:right w:val="single" w:sz="4" w:space="0" w:color="auto"/>
            </w:tcBorders>
            <w:noWrap/>
            <w:hideMark/>
          </w:tcPr>
          <w:p w14:paraId="2C49D9E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5D95C51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52406B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KIM, </w:t>
            </w:r>
            <w:proofErr w:type="spellStart"/>
            <w:r>
              <w:rPr>
                <w:rFonts w:ascii="Arial" w:hAnsi="Arial" w:cs="Arial"/>
                <w:color w:val="000000"/>
                <w:sz w:val="18"/>
                <w:szCs w:val="18"/>
              </w:rPr>
              <w:t>Jaewoo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22387E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LG Electronics France</w:t>
            </w:r>
          </w:p>
        </w:tc>
        <w:tc>
          <w:tcPr>
            <w:tcW w:w="1381" w:type="pct"/>
            <w:tcBorders>
              <w:top w:val="single" w:sz="4" w:space="0" w:color="auto"/>
              <w:left w:val="single" w:sz="4" w:space="0" w:color="auto"/>
              <w:bottom w:val="single" w:sz="4" w:space="0" w:color="auto"/>
              <w:right w:val="single" w:sz="4" w:space="0" w:color="auto"/>
            </w:tcBorders>
            <w:noWrap/>
            <w:hideMark/>
          </w:tcPr>
          <w:p w14:paraId="1821A3C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2A6DBC5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5B7DAF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KIM, </w:t>
            </w:r>
            <w:proofErr w:type="spellStart"/>
            <w:r>
              <w:rPr>
                <w:rFonts w:ascii="Arial" w:hAnsi="Arial" w:cs="Arial"/>
                <w:color w:val="000000"/>
                <w:sz w:val="18"/>
                <w:szCs w:val="18"/>
              </w:rPr>
              <w:t>Laeyoung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95882D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LG Electronics UK</w:t>
            </w:r>
          </w:p>
        </w:tc>
        <w:tc>
          <w:tcPr>
            <w:tcW w:w="1381" w:type="pct"/>
            <w:tcBorders>
              <w:top w:val="single" w:sz="4" w:space="0" w:color="auto"/>
              <w:left w:val="single" w:sz="4" w:space="0" w:color="auto"/>
              <w:bottom w:val="single" w:sz="4" w:space="0" w:color="auto"/>
              <w:right w:val="single" w:sz="4" w:space="0" w:color="auto"/>
            </w:tcBorders>
            <w:noWrap/>
            <w:hideMark/>
          </w:tcPr>
          <w:p w14:paraId="239F1EC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03979B10"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EDF714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KIM, Sunghoon</w:t>
            </w:r>
          </w:p>
        </w:tc>
        <w:tc>
          <w:tcPr>
            <w:tcW w:w="1921" w:type="pct"/>
            <w:tcBorders>
              <w:top w:val="single" w:sz="4" w:space="0" w:color="auto"/>
              <w:left w:val="single" w:sz="4" w:space="0" w:color="auto"/>
              <w:bottom w:val="single" w:sz="4" w:space="0" w:color="auto"/>
              <w:right w:val="single" w:sz="4" w:space="0" w:color="auto"/>
            </w:tcBorders>
            <w:noWrap/>
            <w:hideMark/>
          </w:tcPr>
          <w:p w14:paraId="6D0AA86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Qualcomm Korea</w:t>
            </w:r>
          </w:p>
        </w:tc>
        <w:tc>
          <w:tcPr>
            <w:tcW w:w="1381" w:type="pct"/>
            <w:tcBorders>
              <w:top w:val="single" w:sz="4" w:space="0" w:color="auto"/>
              <w:left w:val="single" w:sz="4" w:space="0" w:color="auto"/>
              <w:bottom w:val="single" w:sz="4" w:space="0" w:color="auto"/>
              <w:right w:val="single" w:sz="4" w:space="0" w:color="auto"/>
            </w:tcBorders>
            <w:noWrap/>
            <w:hideMark/>
          </w:tcPr>
          <w:p w14:paraId="4CEB8D4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DC7D59" w14:paraId="67B5FF2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A24661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KOZA, Yvette</w:t>
            </w:r>
          </w:p>
        </w:tc>
        <w:tc>
          <w:tcPr>
            <w:tcW w:w="1921" w:type="pct"/>
            <w:tcBorders>
              <w:top w:val="single" w:sz="4" w:space="0" w:color="auto"/>
              <w:left w:val="single" w:sz="4" w:space="0" w:color="auto"/>
              <w:bottom w:val="single" w:sz="4" w:space="0" w:color="auto"/>
              <w:right w:val="single" w:sz="4" w:space="0" w:color="auto"/>
            </w:tcBorders>
            <w:noWrap/>
            <w:hideMark/>
          </w:tcPr>
          <w:p w14:paraId="116E544F"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Sanechips</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50A5122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4954FAB5"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C0AD36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KREIPL, Michael</w:t>
            </w:r>
          </w:p>
        </w:tc>
        <w:tc>
          <w:tcPr>
            <w:tcW w:w="1921" w:type="pct"/>
            <w:tcBorders>
              <w:top w:val="single" w:sz="4" w:space="0" w:color="auto"/>
              <w:left w:val="single" w:sz="4" w:space="0" w:color="auto"/>
              <w:bottom w:val="single" w:sz="4" w:space="0" w:color="auto"/>
              <w:right w:val="single" w:sz="4" w:space="0" w:color="auto"/>
            </w:tcBorders>
            <w:noWrap/>
            <w:hideMark/>
          </w:tcPr>
          <w:p w14:paraId="565D453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Telekom Deutschland GmbH</w:t>
            </w:r>
          </w:p>
        </w:tc>
        <w:tc>
          <w:tcPr>
            <w:tcW w:w="1381" w:type="pct"/>
            <w:tcBorders>
              <w:top w:val="single" w:sz="4" w:space="0" w:color="auto"/>
              <w:left w:val="single" w:sz="4" w:space="0" w:color="auto"/>
              <w:bottom w:val="single" w:sz="4" w:space="0" w:color="auto"/>
              <w:right w:val="single" w:sz="4" w:space="0" w:color="auto"/>
            </w:tcBorders>
            <w:noWrap/>
            <w:hideMark/>
          </w:tcPr>
          <w:p w14:paraId="533592F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3E514DD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C22C2D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KUBOTA, Akihiro</w:t>
            </w:r>
          </w:p>
        </w:tc>
        <w:tc>
          <w:tcPr>
            <w:tcW w:w="1921" w:type="pct"/>
            <w:tcBorders>
              <w:top w:val="single" w:sz="4" w:space="0" w:color="auto"/>
              <w:left w:val="single" w:sz="4" w:space="0" w:color="auto"/>
              <w:bottom w:val="single" w:sz="4" w:space="0" w:color="auto"/>
              <w:right w:val="single" w:sz="4" w:space="0" w:color="auto"/>
            </w:tcBorders>
            <w:noWrap/>
            <w:hideMark/>
          </w:tcPr>
          <w:p w14:paraId="3C99070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55AF3A0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7B74C0D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0243F9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KWEON, </w:t>
            </w:r>
            <w:proofErr w:type="spellStart"/>
            <w:r>
              <w:rPr>
                <w:rFonts w:ascii="Arial" w:hAnsi="Arial" w:cs="Arial"/>
                <w:color w:val="000000"/>
                <w:sz w:val="18"/>
                <w:szCs w:val="18"/>
              </w:rPr>
              <w:t>Kisuk</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9A97CA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France SA</w:t>
            </w:r>
          </w:p>
        </w:tc>
        <w:tc>
          <w:tcPr>
            <w:tcW w:w="1381" w:type="pct"/>
            <w:tcBorders>
              <w:top w:val="single" w:sz="4" w:space="0" w:color="auto"/>
              <w:left w:val="single" w:sz="4" w:space="0" w:color="auto"/>
              <w:bottom w:val="single" w:sz="4" w:space="0" w:color="auto"/>
              <w:right w:val="single" w:sz="4" w:space="0" w:color="auto"/>
            </w:tcBorders>
            <w:noWrap/>
            <w:hideMark/>
          </w:tcPr>
          <w:p w14:paraId="1620980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43DE71F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91808A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LAM, Maria</w:t>
            </w:r>
          </w:p>
        </w:tc>
        <w:tc>
          <w:tcPr>
            <w:tcW w:w="1921" w:type="pct"/>
            <w:tcBorders>
              <w:top w:val="single" w:sz="4" w:space="0" w:color="auto"/>
              <w:left w:val="single" w:sz="4" w:space="0" w:color="auto"/>
              <w:bottom w:val="single" w:sz="4" w:space="0" w:color="auto"/>
              <w:right w:val="single" w:sz="4" w:space="0" w:color="auto"/>
            </w:tcBorders>
            <w:noWrap/>
            <w:hideMark/>
          </w:tcPr>
          <w:p w14:paraId="3A118A6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Verizon Switzerland AG</w:t>
            </w:r>
          </w:p>
        </w:tc>
        <w:tc>
          <w:tcPr>
            <w:tcW w:w="1381" w:type="pct"/>
            <w:tcBorders>
              <w:top w:val="single" w:sz="4" w:space="0" w:color="auto"/>
              <w:left w:val="single" w:sz="4" w:space="0" w:color="auto"/>
              <w:bottom w:val="single" w:sz="4" w:space="0" w:color="auto"/>
              <w:right w:val="single" w:sz="4" w:space="0" w:color="auto"/>
            </w:tcBorders>
            <w:noWrap/>
            <w:hideMark/>
          </w:tcPr>
          <w:p w14:paraId="4DF8263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03B0CCA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7C782E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LANDAIS, Bruno</w:t>
            </w:r>
          </w:p>
        </w:tc>
        <w:tc>
          <w:tcPr>
            <w:tcW w:w="1921" w:type="pct"/>
            <w:tcBorders>
              <w:top w:val="single" w:sz="4" w:space="0" w:color="auto"/>
              <w:left w:val="single" w:sz="4" w:space="0" w:color="auto"/>
              <w:bottom w:val="single" w:sz="4" w:space="0" w:color="auto"/>
              <w:right w:val="single" w:sz="4" w:space="0" w:color="auto"/>
            </w:tcBorders>
            <w:noWrap/>
            <w:hideMark/>
          </w:tcPr>
          <w:p w14:paraId="4BF58DC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France</w:t>
            </w:r>
          </w:p>
        </w:tc>
        <w:tc>
          <w:tcPr>
            <w:tcW w:w="1381" w:type="pct"/>
            <w:tcBorders>
              <w:top w:val="single" w:sz="4" w:space="0" w:color="auto"/>
              <w:left w:val="single" w:sz="4" w:space="0" w:color="auto"/>
              <w:bottom w:val="single" w:sz="4" w:space="0" w:color="auto"/>
              <w:right w:val="single" w:sz="4" w:space="0" w:color="auto"/>
            </w:tcBorders>
            <w:noWrap/>
            <w:hideMark/>
          </w:tcPr>
          <w:p w14:paraId="264D6F3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6220BA0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0A8E31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LAUSTER, Reinhard</w:t>
            </w:r>
          </w:p>
        </w:tc>
        <w:tc>
          <w:tcPr>
            <w:tcW w:w="1921" w:type="pct"/>
            <w:tcBorders>
              <w:top w:val="single" w:sz="4" w:space="0" w:color="auto"/>
              <w:left w:val="single" w:sz="4" w:space="0" w:color="auto"/>
              <w:bottom w:val="single" w:sz="4" w:space="0" w:color="auto"/>
              <w:right w:val="single" w:sz="4" w:space="0" w:color="auto"/>
            </w:tcBorders>
            <w:noWrap/>
            <w:hideMark/>
          </w:tcPr>
          <w:p w14:paraId="5A1BAAF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T-Mobile Austria GmbH</w:t>
            </w:r>
          </w:p>
        </w:tc>
        <w:tc>
          <w:tcPr>
            <w:tcW w:w="1381" w:type="pct"/>
            <w:tcBorders>
              <w:top w:val="single" w:sz="4" w:space="0" w:color="auto"/>
              <w:left w:val="single" w:sz="4" w:space="0" w:color="auto"/>
              <w:bottom w:val="single" w:sz="4" w:space="0" w:color="auto"/>
              <w:right w:val="single" w:sz="4" w:space="0" w:color="auto"/>
            </w:tcBorders>
            <w:noWrap/>
            <w:hideMark/>
          </w:tcPr>
          <w:p w14:paraId="727A8A8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7859C6A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C8E654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LAVASANI, Shahab</w:t>
            </w:r>
          </w:p>
        </w:tc>
        <w:tc>
          <w:tcPr>
            <w:tcW w:w="1921" w:type="pct"/>
            <w:tcBorders>
              <w:top w:val="single" w:sz="4" w:space="0" w:color="auto"/>
              <w:left w:val="single" w:sz="4" w:space="0" w:color="auto"/>
              <w:bottom w:val="single" w:sz="4" w:space="0" w:color="auto"/>
              <w:right w:val="single" w:sz="4" w:space="0" w:color="auto"/>
            </w:tcBorders>
            <w:noWrap/>
            <w:hideMark/>
          </w:tcPr>
          <w:p w14:paraId="1DD1405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(Korea)</w:t>
            </w:r>
          </w:p>
        </w:tc>
        <w:tc>
          <w:tcPr>
            <w:tcW w:w="1381" w:type="pct"/>
            <w:tcBorders>
              <w:top w:val="single" w:sz="4" w:space="0" w:color="auto"/>
              <w:left w:val="single" w:sz="4" w:space="0" w:color="auto"/>
              <w:bottom w:val="single" w:sz="4" w:space="0" w:color="auto"/>
              <w:right w:val="single" w:sz="4" w:space="0" w:color="auto"/>
            </w:tcBorders>
            <w:noWrap/>
            <w:hideMark/>
          </w:tcPr>
          <w:p w14:paraId="7F9E561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DC7D59" w14:paraId="512E349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727299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LEE, Daewon</w:t>
            </w:r>
          </w:p>
        </w:tc>
        <w:tc>
          <w:tcPr>
            <w:tcW w:w="1921" w:type="pct"/>
            <w:tcBorders>
              <w:top w:val="single" w:sz="4" w:space="0" w:color="auto"/>
              <w:left w:val="single" w:sz="4" w:space="0" w:color="auto"/>
              <w:bottom w:val="single" w:sz="4" w:space="0" w:color="auto"/>
              <w:right w:val="single" w:sz="4" w:space="0" w:color="auto"/>
            </w:tcBorders>
            <w:noWrap/>
            <w:hideMark/>
          </w:tcPr>
          <w:p w14:paraId="247485B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Intel Korea, Ltd.</w:t>
            </w:r>
          </w:p>
        </w:tc>
        <w:tc>
          <w:tcPr>
            <w:tcW w:w="1381" w:type="pct"/>
            <w:tcBorders>
              <w:top w:val="single" w:sz="4" w:space="0" w:color="auto"/>
              <w:left w:val="single" w:sz="4" w:space="0" w:color="auto"/>
              <w:bottom w:val="single" w:sz="4" w:space="0" w:color="auto"/>
              <w:right w:val="single" w:sz="4" w:space="0" w:color="auto"/>
            </w:tcBorders>
            <w:noWrap/>
            <w:hideMark/>
          </w:tcPr>
          <w:p w14:paraId="253A85D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DC7D59" w14:paraId="22663E9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4A485B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LEE, Jay</w:t>
            </w:r>
          </w:p>
        </w:tc>
        <w:tc>
          <w:tcPr>
            <w:tcW w:w="1921" w:type="pct"/>
            <w:tcBorders>
              <w:top w:val="single" w:sz="4" w:space="0" w:color="auto"/>
              <w:left w:val="single" w:sz="4" w:space="0" w:color="auto"/>
              <w:bottom w:val="single" w:sz="4" w:space="0" w:color="auto"/>
              <w:right w:val="single" w:sz="4" w:space="0" w:color="auto"/>
            </w:tcBorders>
            <w:noWrap/>
            <w:hideMark/>
          </w:tcPr>
          <w:p w14:paraId="66AB40F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Verizon UK Ltd</w:t>
            </w:r>
          </w:p>
        </w:tc>
        <w:tc>
          <w:tcPr>
            <w:tcW w:w="1381" w:type="pct"/>
            <w:tcBorders>
              <w:top w:val="single" w:sz="4" w:space="0" w:color="auto"/>
              <w:left w:val="single" w:sz="4" w:space="0" w:color="auto"/>
              <w:bottom w:val="single" w:sz="4" w:space="0" w:color="auto"/>
              <w:right w:val="single" w:sz="4" w:space="0" w:color="auto"/>
            </w:tcBorders>
            <w:noWrap/>
            <w:hideMark/>
          </w:tcPr>
          <w:p w14:paraId="52E7D1B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0AF20FE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77BF52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LEIS, Peter</w:t>
            </w:r>
          </w:p>
        </w:tc>
        <w:tc>
          <w:tcPr>
            <w:tcW w:w="1921" w:type="pct"/>
            <w:tcBorders>
              <w:top w:val="single" w:sz="4" w:space="0" w:color="auto"/>
              <w:left w:val="single" w:sz="4" w:space="0" w:color="auto"/>
              <w:bottom w:val="single" w:sz="4" w:space="0" w:color="auto"/>
              <w:right w:val="single" w:sz="4" w:space="0" w:color="auto"/>
            </w:tcBorders>
            <w:noWrap/>
            <w:hideMark/>
          </w:tcPr>
          <w:p w14:paraId="7978D24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w:t>
            </w:r>
          </w:p>
        </w:tc>
        <w:tc>
          <w:tcPr>
            <w:tcW w:w="1381" w:type="pct"/>
            <w:tcBorders>
              <w:top w:val="single" w:sz="4" w:space="0" w:color="auto"/>
              <w:left w:val="single" w:sz="4" w:space="0" w:color="auto"/>
              <w:bottom w:val="single" w:sz="4" w:space="0" w:color="auto"/>
              <w:right w:val="single" w:sz="4" w:space="0" w:color="auto"/>
            </w:tcBorders>
            <w:noWrap/>
            <w:hideMark/>
          </w:tcPr>
          <w:p w14:paraId="2B26CF7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3585FB3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359CF1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LEON CALVO, Jose</w:t>
            </w:r>
          </w:p>
        </w:tc>
        <w:tc>
          <w:tcPr>
            <w:tcW w:w="1921" w:type="pct"/>
            <w:tcBorders>
              <w:top w:val="single" w:sz="4" w:space="0" w:color="auto"/>
              <w:left w:val="single" w:sz="4" w:space="0" w:color="auto"/>
              <w:bottom w:val="single" w:sz="4" w:space="0" w:color="auto"/>
              <w:right w:val="single" w:sz="4" w:space="0" w:color="auto"/>
            </w:tcBorders>
            <w:noWrap/>
            <w:hideMark/>
          </w:tcPr>
          <w:p w14:paraId="27697C1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Germany</w:t>
            </w:r>
          </w:p>
        </w:tc>
        <w:tc>
          <w:tcPr>
            <w:tcW w:w="1381" w:type="pct"/>
            <w:tcBorders>
              <w:top w:val="single" w:sz="4" w:space="0" w:color="auto"/>
              <w:left w:val="single" w:sz="4" w:space="0" w:color="auto"/>
              <w:bottom w:val="single" w:sz="4" w:space="0" w:color="auto"/>
              <w:right w:val="single" w:sz="4" w:space="0" w:color="auto"/>
            </w:tcBorders>
            <w:noWrap/>
            <w:hideMark/>
          </w:tcPr>
          <w:p w14:paraId="14CA720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6B435DE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0036A6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 </w:t>
            </w:r>
            <w:proofErr w:type="spellStart"/>
            <w:r>
              <w:rPr>
                <w:rFonts w:ascii="Arial" w:hAnsi="Arial" w:cs="Arial"/>
                <w:color w:val="000000"/>
                <w:sz w:val="18"/>
                <w:szCs w:val="18"/>
              </w:rPr>
              <w:t>Mingxue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E161A8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noWrap/>
            <w:hideMark/>
          </w:tcPr>
          <w:p w14:paraId="4104ABE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4D251E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275A44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 </w:t>
            </w:r>
            <w:proofErr w:type="spellStart"/>
            <w:r>
              <w:rPr>
                <w:rFonts w:ascii="Arial" w:hAnsi="Arial" w:cs="Arial"/>
                <w:color w:val="000000"/>
                <w:sz w:val="18"/>
                <w:szCs w:val="18"/>
              </w:rPr>
              <w:t>Xiaoqiang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62D3241"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Cybercore</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4EEDD35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1D9B40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39CF0D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 </w:t>
            </w:r>
            <w:proofErr w:type="spellStart"/>
            <w:r>
              <w:rPr>
                <w:rFonts w:ascii="Arial" w:hAnsi="Arial" w:cs="Arial"/>
                <w:color w:val="000000"/>
                <w:sz w:val="18"/>
                <w:szCs w:val="18"/>
              </w:rPr>
              <w:t>Zhendong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6CF835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ZONSON</w:t>
            </w:r>
          </w:p>
        </w:tc>
        <w:tc>
          <w:tcPr>
            <w:tcW w:w="1381" w:type="pct"/>
            <w:tcBorders>
              <w:top w:val="single" w:sz="4" w:space="0" w:color="auto"/>
              <w:left w:val="single" w:sz="4" w:space="0" w:color="auto"/>
              <w:bottom w:val="single" w:sz="4" w:space="0" w:color="auto"/>
              <w:right w:val="single" w:sz="4" w:space="0" w:color="auto"/>
            </w:tcBorders>
            <w:noWrap/>
            <w:hideMark/>
          </w:tcPr>
          <w:p w14:paraId="31EDFB9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8428FF1"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7DC917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 </w:t>
            </w:r>
            <w:proofErr w:type="spellStart"/>
            <w:r>
              <w:rPr>
                <w:rFonts w:ascii="Arial" w:hAnsi="Arial" w:cs="Arial"/>
                <w:color w:val="000000"/>
                <w:sz w:val="18"/>
                <w:szCs w:val="18"/>
              </w:rPr>
              <w:t>Ziyi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3C6488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Intel Technology Poland SP Zoo</w:t>
            </w:r>
          </w:p>
        </w:tc>
        <w:tc>
          <w:tcPr>
            <w:tcW w:w="1381" w:type="pct"/>
            <w:tcBorders>
              <w:top w:val="single" w:sz="4" w:space="0" w:color="auto"/>
              <w:left w:val="single" w:sz="4" w:space="0" w:color="auto"/>
              <w:bottom w:val="single" w:sz="4" w:space="0" w:color="auto"/>
              <w:right w:val="single" w:sz="4" w:space="0" w:color="auto"/>
            </w:tcBorders>
            <w:noWrap/>
            <w:hideMark/>
          </w:tcPr>
          <w:p w14:paraId="38D9D80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7E128D7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C98D7E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LIANG, Shuang</w:t>
            </w:r>
          </w:p>
        </w:tc>
        <w:tc>
          <w:tcPr>
            <w:tcW w:w="1921" w:type="pct"/>
            <w:tcBorders>
              <w:top w:val="single" w:sz="4" w:space="0" w:color="auto"/>
              <w:left w:val="single" w:sz="4" w:space="0" w:color="auto"/>
              <w:bottom w:val="single" w:sz="4" w:space="0" w:color="auto"/>
              <w:right w:val="single" w:sz="4" w:space="0" w:color="auto"/>
            </w:tcBorders>
            <w:noWrap/>
            <w:hideMark/>
          </w:tcPr>
          <w:p w14:paraId="1E9ECFF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4D9C3E6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CB06BC1"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8CA1A3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LIBUNAO, Gerardo</w:t>
            </w:r>
          </w:p>
        </w:tc>
        <w:tc>
          <w:tcPr>
            <w:tcW w:w="1921" w:type="pct"/>
            <w:tcBorders>
              <w:top w:val="single" w:sz="4" w:space="0" w:color="auto"/>
              <w:left w:val="single" w:sz="4" w:space="0" w:color="auto"/>
              <w:bottom w:val="single" w:sz="4" w:space="0" w:color="auto"/>
              <w:right w:val="single" w:sz="4" w:space="0" w:color="auto"/>
            </w:tcBorders>
            <w:noWrap/>
            <w:hideMark/>
          </w:tcPr>
          <w:p w14:paraId="6C5BD5B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Verizon Spain</w:t>
            </w:r>
          </w:p>
        </w:tc>
        <w:tc>
          <w:tcPr>
            <w:tcW w:w="1381" w:type="pct"/>
            <w:tcBorders>
              <w:top w:val="single" w:sz="4" w:space="0" w:color="auto"/>
              <w:left w:val="single" w:sz="4" w:space="0" w:color="auto"/>
              <w:bottom w:val="single" w:sz="4" w:space="0" w:color="auto"/>
              <w:right w:val="single" w:sz="4" w:space="0" w:color="auto"/>
            </w:tcBorders>
            <w:noWrap/>
            <w:hideMark/>
          </w:tcPr>
          <w:p w14:paraId="1A21C5D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2156592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72294F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LIM, Hanna</w:t>
            </w:r>
          </w:p>
        </w:tc>
        <w:tc>
          <w:tcPr>
            <w:tcW w:w="1921" w:type="pct"/>
            <w:tcBorders>
              <w:top w:val="single" w:sz="4" w:space="0" w:color="auto"/>
              <w:left w:val="single" w:sz="4" w:space="0" w:color="auto"/>
              <w:bottom w:val="single" w:sz="4" w:space="0" w:color="auto"/>
              <w:right w:val="single" w:sz="4" w:space="0" w:color="auto"/>
            </w:tcBorders>
            <w:noWrap/>
            <w:hideMark/>
          </w:tcPr>
          <w:p w14:paraId="44BAB1D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Qualcomm Tech. Netherlands B.V</w:t>
            </w:r>
          </w:p>
        </w:tc>
        <w:tc>
          <w:tcPr>
            <w:tcW w:w="1381" w:type="pct"/>
            <w:tcBorders>
              <w:top w:val="single" w:sz="4" w:space="0" w:color="auto"/>
              <w:left w:val="single" w:sz="4" w:space="0" w:color="auto"/>
              <w:bottom w:val="single" w:sz="4" w:space="0" w:color="auto"/>
              <w:right w:val="single" w:sz="4" w:space="0" w:color="auto"/>
            </w:tcBorders>
            <w:noWrap/>
            <w:hideMark/>
          </w:tcPr>
          <w:p w14:paraId="494619B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2AA420C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8A7F44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LIU, </w:t>
            </w:r>
            <w:proofErr w:type="spellStart"/>
            <w:r>
              <w:rPr>
                <w:rFonts w:ascii="Arial" w:hAnsi="Arial" w:cs="Arial"/>
                <w:color w:val="000000"/>
                <w:sz w:val="18"/>
                <w:szCs w:val="18"/>
              </w:rPr>
              <w:t>Jianning</w:t>
            </w:r>
            <w:proofErr w:type="spellEnd"/>
            <w:r>
              <w:rPr>
                <w:rFonts w:ascii="Arial" w:hAnsi="Arial" w:cs="Arial"/>
                <w:color w:val="000000"/>
                <w:sz w:val="18"/>
                <w:szCs w:val="18"/>
              </w:rPr>
              <w:t>(Carry)</w:t>
            </w:r>
          </w:p>
        </w:tc>
        <w:tc>
          <w:tcPr>
            <w:tcW w:w="1921" w:type="pct"/>
            <w:tcBorders>
              <w:top w:val="single" w:sz="4" w:space="0" w:color="auto"/>
              <w:left w:val="single" w:sz="4" w:space="0" w:color="auto"/>
              <w:bottom w:val="single" w:sz="4" w:space="0" w:color="auto"/>
              <w:right w:val="single" w:sz="4" w:space="0" w:color="auto"/>
            </w:tcBorders>
            <w:noWrap/>
            <w:hideMark/>
          </w:tcPr>
          <w:p w14:paraId="2E542FD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Xiaomi Communications</w:t>
            </w:r>
          </w:p>
        </w:tc>
        <w:tc>
          <w:tcPr>
            <w:tcW w:w="1381" w:type="pct"/>
            <w:tcBorders>
              <w:top w:val="single" w:sz="4" w:space="0" w:color="auto"/>
              <w:left w:val="single" w:sz="4" w:space="0" w:color="auto"/>
              <w:bottom w:val="single" w:sz="4" w:space="0" w:color="auto"/>
              <w:right w:val="single" w:sz="4" w:space="0" w:color="auto"/>
            </w:tcBorders>
            <w:noWrap/>
            <w:hideMark/>
          </w:tcPr>
          <w:p w14:paraId="6EBB832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80BAE10"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58B2F0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LIU, Liu</w:t>
            </w:r>
          </w:p>
        </w:tc>
        <w:tc>
          <w:tcPr>
            <w:tcW w:w="1921" w:type="pct"/>
            <w:tcBorders>
              <w:top w:val="single" w:sz="4" w:space="0" w:color="auto"/>
              <w:left w:val="single" w:sz="4" w:space="0" w:color="auto"/>
              <w:bottom w:val="single" w:sz="4" w:space="0" w:color="auto"/>
              <w:right w:val="single" w:sz="4" w:space="0" w:color="auto"/>
            </w:tcBorders>
            <w:noWrap/>
            <w:hideMark/>
          </w:tcPr>
          <w:p w14:paraId="77977E6C"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Chinatelecom</w:t>
            </w:r>
            <w:proofErr w:type="spellEnd"/>
            <w:r>
              <w:rPr>
                <w:rFonts w:ascii="Arial" w:hAnsi="Arial" w:cs="Arial"/>
                <w:color w:val="000000"/>
                <w:sz w:val="18"/>
                <w:szCs w:val="18"/>
              </w:rPr>
              <w:t xml:space="preserve"> Cloud</w:t>
            </w:r>
          </w:p>
        </w:tc>
        <w:tc>
          <w:tcPr>
            <w:tcW w:w="1381" w:type="pct"/>
            <w:tcBorders>
              <w:top w:val="single" w:sz="4" w:space="0" w:color="auto"/>
              <w:left w:val="single" w:sz="4" w:space="0" w:color="auto"/>
              <w:bottom w:val="single" w:sz="4" w:space="0" w:color="auto"/>
              <w:right w:val="single" w:sz="4" w:space="0" w:color="auto"/>
            </w:tcBorders>
            <w:noWrap/>
            <w:hideMark/>
          </w:tcPr>
          <w:p w14:paraId="09D9EAA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B9DA28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321416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LIU, </w:t>
            </w:r>
            <w:proofErr w:type="spellStart"/>
            <w:r>
              <w:rPr>
                <w:rFonts w:ascii="Arial" w:hAnsi="Arial" w:cs="Arial"/>
                <w:color w:val="000000"/>
                <w:sz w:val="18"/>
                <w:szCs w:val="18"/>
              </w:rPr>
              <w:t>Yubing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DD7D37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E-surfing Digital</w:t>
            </w:r>
          </w:p>
        </w:tc>
        <w:tc>
          <w:tcPr>
            <w:tcW w:w="1381" w:type="pct"/>
            <w:tcBorders>
              <w:top w:val="single" w:sz="4" w:space="0" w:color="auto"/>
              <w:left w:val="single" w:sz="4" w:space="0" w:color="auto"/>
              <w:bottom w:val="single" w:sz="4" w:space="0" w:color="auto"/>
              <w:right w:val="single" w:sz="4" w:space="0" w:color="auto"/>
            </w:tcBorders>
            <w:noWrap/>
            <w:hideMark/>
          </w:tcPr>
          <w:p w14:paraId="0BD8EA3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63CF8DB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9712CD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LOTFALLAH, Osama</w:t>
            </w:r>
          </w:p>
        </w:tc>
        <w:tc>
          <w:tcPr>
            <w:tcW w:w="1921" w:type="pct"/>
            <w:tcBorders>
              <w:top w:val="single" w:sz="4" w:space="0" w:color="auto"/>
              <w:left w:val="single" w:sz="4" w:space="0" w:color="auto"/>
              <w:bottom w:val="single" w:sz="4" w:space="0" w:color="auto"/>
              <w:right w:val="single" w:sz="4" w:space="0" w:color="auto"/>
            </w:tcBorders>
            <w:noWrap/>
            <w:hideMark/>
          </w:tcPr>
          <w:p w14:paraId="55D25AD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QUALCOMM Europe Inc. - Italy</w:t>
            </w:r>
          </w:p>
        </w:tc>
        <w:tc>
          <w:tcPr>
            <w:tcW w:w="1381" w:type="pct"/>
            <w:tcBorders>
              <w:top w:val="single" w:sz="4" w:space="0" w:color="auto"/>
              <w:left w:val="single" w:sz="4" w:space="0" w:color="auto"/>
              <w:bottom w:val="single" w:sz="4" w:space="0" w:color="auto"/>
              <w:right w:val="single" w:sz="4" w:space="0" w:color="auto"/>
            </w:tcBorders>
            <w:noWrap/>
            <w:hideMark/>
          </w:tcPr>
          <w:p w14:paraId="01F309E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57001FC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C7C015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LUETZENKIRCHEN, Thomas</w:t>
            </w:r>
          </w:p>
        </w:tc>
        <w:tc>
          <w:tcPr>
            <w:tcW w:w="1921" w:type="pct"/>
            <w:tcBorders>
              <w:top w:val="single" w:sz="4" w:space="0" w:color="auto"/>
              <w:left w:val="single" w:sz="4" w:space="0" w:color="auto"/>
              <w:bottom w:val="single" w:sz="4" w:space="0" w:color="auto"/>
              <w:right w:val="single" w:sz="4" w:space="0" w:color="auto"/>
            </w:tcBorders>
            <w:noWrap/>
            <w:hideMark/>
          </w:tcPr>
          <w:p w14:paraId="2C4D4ED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Intel Deutschland GmbH</w:t>
            </w:r>
          </w:p>
        </w:tc>
        <w:tc>
          <w:tcPr>
            <w:tcW w:w="1381" w:type="pct"/>
            <w:tcBorders>
              <w:top w:val="single" w:sz="4" w:space="0" w:color="auto"/>
              <w:left w:val="single" w:sz="4" w:space="0" w:color="auto"/>
              <w:bottom w:val="single" w:sz="4" w:space="0" w:color="auto"/>
              <w:right w:val="single" w:sz="4" w:space="0" w:color="auto"/>
            </w:tcBorders>
            <w:noWrap/>
            <w:hideMark/>
          </w:tcPr>
          <w:p w14:paraId="2CD7345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6E64E0D0"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AD0399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LUKACS, Don</w:t>
            </w:r>
          </w:p>
        </w:tc>
        <w:tc>
          <w:tcPr>
            <w:tcW w:w="1921" w:type="pct"/>
            <w:tcBorders>
              <w:top w:val="single" w:sz="4" w:space="0" w:color="auto"/>
              <w:left w:val="single" w:sz="4" w:space="0" w:color="auto"/>
              <w:bottom w:val="single" w:sz="4" w:space="0" w:color="auto"/>
              <w:right w:val="single" w:sz="4" w:space="0" w:color="auto"/>
            </w:tcBorders>
            <w:noWrap/>
            <w:hideMark/>
          </w:tcPr>
          <w:p w14:paraId="613EFC79"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Peraton</w:t>
            </w:r>
            <w:proofErr w:type="spellEnd"/>
            <w:r>
              <w:rPr>
                <w:rFonts w:ascii="Arial" w:hAnsi="Arial" w:cs="Arial"/>
                <w:color w:val="000000"/>
                <w:sz w:val="18"/>
                <w:szCs w:val="18"/>
              </w:rPr>
              <w:t xml:space="preserve"> Labs</w:t>
            </w:r>
          </w:p>
        </w:tc>
        <w:tc>
          <w:tcPr>
            <w:tcW w:w="1381" w:type="pct"/>
            <w:tcBorders>
              <w:top w:val="single" w:sz="4" w:space="0" w:color="auto"/>
              <w:left w:val="single" w:sz="4" w:space="0" w:color="auto"/>
              <w:bottom w:val="single" w:sz="4" w:space="0" w:color="auto"/>
              <w:right w:val="single" w:sz="4" w:space="0" w:color="auto"/>
            </w:tcBorders>
            <w:noWrap/>
            <w:hideMark/>
          </w:tcPr>
          <w:p w14:paraId="48688FE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3BEE20A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F11743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LYU, </w:t>
            </w:r>
            <w:proofErr w:type="spellStart"/>
            <w:r>
              <w:rPr>
                <w:rFonts w:ascii="Arial" w:hAnsi="Arial" w:cs="Arial"/>
                <w:color w:val="000000"/>
                <w:sz w:val="18"/>
                <w:szCs w:val="18"/>
              </w:rPr>
              <w:t>Huazhang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BA5188F"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iQoo</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17ABFBF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505CC6C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9676C0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MANGION, Mathieu</w:t>
            </w:r>
          </w:p>
        </w:tc>
        <w:tc>
          <w:tcPr>
            <w:tcW w:w="1921" w:type="pct"/>
            <w:tcBorders>
              <w:top w:val="single" w:sz="4" w:space="0" w:color="auto"/>
              <w:left w:val="single" w:sz="4" w:space="0" w:color="auto"/>
              <w:bottom w:val="single" w:sz="4" w:space="0" w:color="auto"/>
              <w:right w:val="single" w:sz="4" w:space="0" w:color="auto"/>
            </w:tcBorders>
            <w:noWrap/>
            <w:hideMark/>
          </w:tcPr>
          <w:p w14:paraId="4FA9103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noWrap/>
            <w:hideMark/>
          </w:tcPr>
          <w:p w14:paraId="23DF80C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3GPPORG_REP (ETSI)</w:t>
            </w:r>
          </w:p>
        </w:tc>
      </w:tr>
      <w:tr w:rsidR="00DC7D59" w14:paraId="075E6E11"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242DB1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MAO, </w:t>
            </w:r>
            <w:proofErr w:type="spellStart"/>
            <w:r>
              <w:rPr>
                <w:rFonts w:ascii="Arial" w:hAnsi="Arial" w:cs="Arial"/>
                <w:color w:val="000000"/>
                <w:sz w:val="18"/>
                <w:szCs w:val="18"/>
              </w:rPr>
              <w:t>Yuxin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9DC0BE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Xiaomi Technology</w:t>
            </w:r>
          </w:p>
        </w:tc>
        <w:tc>
          <w:tcPr>
            <w:tcW w:w="1381" w:type="pct"/>
            <w:tcBorders>
              <w:top w:val="single" w:sz="4" w:space="0" w:color="auto"/>
              <w:left w:val="single" w:sz="4" w:space="0" w:color="auto"/>
              <w:bottom w:val="single" w:sz="4" w:space="0" w:color="auto"/>
              <w:right w:val="single" w:sz="4" w:space="0" w:color="auto"/>
            </w:tcBorders>
            <w:noWrap/>
            <w:hideMark/>
          </w:tcPr>
          <w:p w14:paraId="79C14AC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235A44B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CB1377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MARTINEZ TARRADELL, Marta</w:t>
            </w:r>
          </w:p>
        </w:tc>
        <w:tc>
          <w:tcPr>
            <w:tcW w:w="1921" w:type="pct"/>
            <w:tcBorders>
              <w:top w:val="single" w:sz="4" w:space="0" w:color="auto"/>
              <w:left w:val="single" w:sz="4" w:space="0" w:color="auto"/>
              <w:bottom w:val="single" w:sz="4" w:space="0" w:color="auto"/>
              <w:right w:val="single" w:sz="4" w:space="0" w:color="auto"/>
            </w:tcBorders>
            <w:noWrap/>
            <w:hideMark/>
          </w:tcPr>
          <w:p w14:paraId="45A9163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Intel Corporation Italia </w:t>
            </w:r>
            <w:proofErr w:type="spellStart"/>
            <w:r>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02C6E56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2E714FB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90B7DE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MITTAL, Rita</w:t>
            </w:r>
          </w:p>
        </w:tc>
        <w:tc>
          <w:tcPr>
            <w:tcW w:w="1921" w:type="pct"/>
            <w:tcBorders>
              <w:top w:val="single" w:sz="4" w:space="0" w:color="auto"/>
              <w:left w:val="single" w:sz="4" w:space="0" w:color="auto"/>
              <w:bottom w:val="single" w:sz="4" w:space="0" w:color="auto"/>
              <w:right w:val="single" w:sz="4" w:space="0" w:color="auto"/>
            </w:tcBorders>
            <w:noWrap/>
            <w:hideMark/>
          </w:tcPr>
          <w:p w14:paraId="28E9A15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Amdocs Software Systems Ltd</w:t>
            </w:r>
          </w:p>
        </w:tc>
        <w:tc>
          <w:tcPr>
            <w:tcW w:w="1381" w:type="pct"/>
            <w:tcBorders>
              <w:top w:val="single" w:sz="4" w:space="0" w:color="auto"/>
              <w:left w:val="single" w:sz="4" w:space="0" w:color="auto"/>
              <w:bottom w:val="single" w:sz="4" w:space="0" w:color="auto"/>
              <w:right w:val="single" w:sz="4" w:space="0" w:color="auto"/>
            </w:tcBorders>
            <w:noWrap/>
            <w:hideMark/>
          </w:tcPr>
          <w:p w14:paraId="25E0718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4F7E9885"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C0B23D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MOHAJERI, Shahram</w:t>
            </w:r>
          </w:p>
        </w:tc>
        <w:tc>
          <w:tcPr>
            <w:tcW w:w="1921" w:type="pct"/>
            <w:tcBorders>
              <w:top w:val="single" w:sz="4" w:space="0" w:color="auto"/>
              <w:left w:val="single" w:sz="4" w:space="0" w:color="auto"/>
              <w:bottom w:val="single" w:sz="4" w:space="0" w:color="auto"/>
              <w:right w:val="single" w:sz="4" w:space="0" w:color="auto"/>
            </w:tcBorders>
            <w:noWrap/>
            <w:hideMark/>
          </w:tcPr>
          <w:p w14:paraId="626B20E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AT&amp;T GNS Belgium SPRL</w:t>
            </w:r>
          </w:p>
        </w:tc>
        <w:tc>
          <w:tcPr>
            <w:tcW w:w="1381" w:type="pct"/>
            <w:tcBorders>
              <w:top w:val="single" w:sz="4" w:space="0" w:color="auto"/>
              <w:left w:val="single" w:sz="4" w:space="0" w:color="auto"/>
              <w:bottom w:val="single" w:sz="4" w:space="0" w:color="auto"/>
              <w:right w:val="single" w:sz="4" w:space="0" w:color="auto"/>
            </w:tcBorders>
            <w:noWrap/>
            <w:hideMark/>
          </w:tcPr>
          <w:p w14:paraId="42DA65C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3A687D36"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6AE066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MOON, Sang-Jun</w:t>
            </w:r>
          </w:p>
        </w:tc>
        <w:tc>
          <w:tcPr>
            <w:tcW w:w="1921" w:type="pct"/>
            <w:tcBorders>
              <w:top w:val="single" w:sz="4" w:space="0" w:color="auto"/>
              <w:left w:val="single" w:sz="4" w:space="0" w:color="auto"/>
              <w:bottom w:val="single" w:sz="4" w:space="0" w:color="auto"/>
              <w:right w:val="single" w:sz="4" w:space="0" w:color="auto"/>
            </w:tcBorders>
            <w:noWrap/>
            <w:hideMark/>
          </w:tcPr>
          <w:p w14:paraId="1D37657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Czech</w:t>
            </w:r>
          </w:p>
        </w:tc>
        <w:tc>
          <w:tcPr>
            <w:tcW w:w="1381" w:type="pct"/>
            <w:tcBorders>
              <w:top w:val="single" w:sz="4" w:space="0" w:color="auto"/>
              <w:left w:val="single" w:sz="4" w:space="0" w:color="auto"/>
              <w:bottom w:val="single" w:sz="4" w:space="0" w:color="auto"/>
              <w:right w:val="single" w:sz="4" w:space="0" w:color="auto"/>
            </w:tcBorders>
            <w:noWrap/>
            <w:hideMark/>
          </w:tcPr>
          <w:p w14:paraId="713C893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2DA3E98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5985B0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MORSY, Karim</w:t>
            </w:r>
          </w:p>
        </w:tc>
        <w:tc>
          <w:tcPr>
            <w:tcW w:w="1921" w:type="pct"/>
            <w:tcBorders>
              <w:top w:val="single" w:sz="4" w:space="0" w:color="auto"/>
              <w:left w:val="single" w:sz="4" w:space="0" w:color="auto"/>
              <w:bottom w:val="single" w:sz="4" w:space="0" w:color="auto"/>
              <w:right w:val="single" w:sz="4" w:space="0" w:color="auto"/>
            </w:tcBorders>
            <w:noWrap/>
            <w:hideMark/>
          </w:tcPr>
          <w:p w14:paraId="50EA0B2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Hungary</w:t>
            </w:r>
          </w:p>
        </w:tc>
        <w:tc>
          <w:tcPr>
            <w:tcW w:w="1381" w:type="pct"/>
            <w:tcBorders>
              <w:top w:val="single" w:sz="4" w:space="0" w:color="auto"/>
              <w:left w:val="single" w:sz="4" w:space="0" w:color="auto"/>
              <w:bottom w:val="single" w:sz="4" w:space="0" w:color="auto"/>
              <w:right w:val="single" w:sz="4" w:space="0" w:color="auto"/>
            </w:tcBorders>
            <w:noWrap/>
            <w:hideMark/>
          </w:tcPr>
          <w:p w14:paraId="3DBA42D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33571B7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441F62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MURHAMMER, Leopold</w:t>
            </w:r>
          </w:p>
        </w:tc>
        <w:tc>
          <w:tcPr>
            <w:tcW w:w="1921" w:type="pct"/>
            <w:tcBorders>
              <w:top w:val="single" w:sz="4" w:space="0" w:color="auto"/>
              <w:left w:val="single" w:sz="4" w:space="0" w:color="auto"/>
              <w:bottom w:val="single" w:sz="4" w:space="0" w:color="auto"/>
              <w:right w:val="single" w:sz="4" w:space="0" w:color="auto"/>
            </w:tcBorders>
            <w:noWrap/>
            <w:hideMark/>
          </w:tcPr>
          <w:p w14:paraId="718DB69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Deutsche Telekom AG</w:t>
            </w:r>
          </w:p>
        </w:tc>
        <w:tc>
          <w:tcPr>
            <w:tcW w:w="1381" w:type="pct"/>
            <w:tcBorders>
              <w:top w:val="single" w:sz="4" w:space="0" w:color="auto"/>
              <w:left w:val="single" w:sz="4" w:space="0" w:color="auto"/>
              <w:bottom w:val="single" w:sz="4" w:space="0" w:color="auto"/>
              <w:right w:val="single" w:sz="4" w:space="0" w:color="auto"/>
            </w:tcBorders>
            <w:noWrap/>
            <w:hideMark/>
          </w:tcPr>
          <w:p w14:paraId="64A1EEE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876A72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FC56E4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NAGATY IBRAHIM, Mohamed</w:t>
            </w:r>
          </w:p>
        </w:tc>
        <w:tc>
          <w:tcPr>
            <w:tcW w:w="1921" w:type="pct"/>
            <w:tcBorders>
              <w:top w:val="single" w:sz="4" w:space="0" w:color="auto"/>
              <w:left w:val="single" w:sz="4" w:space="0" w:color="auto"/>
              <w:bottom w:val="single" w:sz="4" w:space="0" w:color="auto"/>
              <w:right w:val="single" w:sz="4" w:space="0" w:color="auto"/>
            </w:tcBorders>
            <w:noWrap/>
            <w:hideMark/>
          </w:tcPr>
          <w:p w14:paraId="4423C58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T-Mobile Polska S.A.</w:t>
            </w:r>
          </w:p>
        </w:tc>
        <w:tc>
          <w:tcPr>
            <w:tcW w:w="1381" w:type="pct"/>
            <w:tcBorders>
              <w:top w:val="single" w:sz="4" w:space="0" w:color="auto"/>
              <w:left w:val="single" w:sz="4" w:space="0" w:color="auto"/>
              <w:bottom w:val="single" w:sz="4" w:space="0" w:color="auto"/>
              <w:right w:val="single" w:sz="4" w:space="0" w:color="auto"/>
            </w:tcBorders>
            <w:noWrap/>
            <w:hideMark/>
          </w:tcPr>
          <w:p w14:paraId="2B5C8C1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441F8C1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AF7F68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NAKAMURA, Kazuo</w:t>
            </w:r>
          </w:p>
        </w:tc>
        <w:tc>
          <w:tcPr>
            <w:tcW w:w="1921" w:type="pct"/>
            <w:tcBorders>
              <w:top w:val="single" w:sz="4" w:space="0" w:color="auto"/>
              <w:left w:val="single" w:sz="4" w:space="0" w:color="auto"/>
              <w:bottom w:val="single" w:sz="4" w:space="0" w:color="auto"/>
              <w:right w:val="single" w:sz="4" w:space="0" w:color="auto"/>
            </w:tcBorders>
            <w:noWrap/>
            <w:hideMark/>
          </w:tcPr>
          <w:p w14:paraId="35B9BE6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NICT</w:t>
            </w:r>
          </w:p>
        </w:tc>
        <w:tc>
          <w:tcPr>
            <w:tcW w:w="1381" w:type="pct"/>
            <w:tcBorders>
              <w:top w:val="single" w:sz="4" w:space="0" w:color="auto"/>
              <w:left w:val="single" w:sz="4" w:space="0" w:color="auto"/>
              <w:bottom w:val="single" w:sz="4" w:space="0" w:color="auto"/>
              <w:right w:val="single" w:sz="4" w:space="0" w:color="auto"/>
            </w:tcBorders>
            <w:noWrap/>
            <w:hideMark/>
          </w:tcPr>
          <w:p w14:paraId="31CA976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01657C0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94ED66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NAKANO, Yusuke</w:t>
            </w:r>
          </w:p>
        </w:tc>
        <w:tc>
          <w:tcPr>
            <w:tcW w:w="1921" w:type="pct"/>
            <w:tcBorders>
              <w:top w:val="single" w:sz="4" w:space="0" w:color="auto"/>
              <w:left w:val="single" w:sz="4" w:space="0" w:color="auto"/>
              <w:bottom w:val="single" w:sz="4" w:space="0" w:color="auto"/>
              <w:right w:val="single" w:sz="4" w:space="0" w:color="auto"/>
            </w:tcBorders>
            <w:noWrap/>
            <w:hideMark/>
          </w:tcPr>
          <w:p w14:paraId="30840B2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KDDI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54ACB9E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DC7D59" w14:paraId="0DD7A1E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D533A6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NASSAR, Mohamed Amin</w:t>
            </w:r>
          </w:p>
        </w:tc>
        <w:tc>
          <w:tcPr>
            <w:tcW w:w="1921" w:type="pct"/>
            <w:tcBorders>
              <w:top w:val="single" w:sz="4" w:space="0" w:color="auto"/>
              <w:left w:val="single" w:sz="4" w:space="0" w:color="auto"/>
              <w:bottom w:val="single" w:sz="4" w:space="0" w:color="auto"/>
              <w:right w:val="single" w:sz="4" w:space="0" w:color="auto"/>
            </w:tcBorders>
            <w:noWrap/>
            <w:hideMark/>
          </w:tcPr>
          <w:p w14:paraId="6CF588C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Shanghai Bell</w:t>
            </w:r>
          </w:p>
        </w:tc>
        <w:tc>
          <w:tcPr>
            <w:tcW w:w="1381" w:type="pct"/>
            <w:tcBorders>
              <w:top w:val="single" w:sz="4" w:space="0" w:color="auto"/>
              <w:left w:val="single" w:sz="4" w:space="0" w:color="auto"/>
              <w:bottom w:val="single" w:sz="4" w:space="0" w:color="auto"/>
              <w:right w:val="single" w:sz="4" w:space="0" w:color="auto"/>
            </w:tcBorders>
            <w:noWrap/>
            <w:hideMark/>
          </w:tcPr>
          <w:p w14:paraId="228CC7B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75ED890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46B31F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NATARAJAN, Rajesh Babu</w:t>
            </w:r>
          </w:p>
        </w:tc>
        <w:tc>
          <w:tcPr>
            <w:tcW w:w="1921" w:type="pct"/>
            <w:tcBorders>
              <w:top w:val="single" w:sz="4" w:space="0" w:color="auto"/>
              <w:left w:val="single" w:sz="4" w:space="0" w:color="auto"/>
              <w:bottom w:val="single" w:sz="4" w:space="0" w:color="auto"/>
              <w:right w:val="single" w:sz="4" w:space="0" w:color="auto"/>
            </w:tcBorders>
            <w:noWrap/>
            <w:hideMark/>
          </w:tcPr>
          <w:p w14:paraId="3F68FE7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Solutions &amp; Networks (I)</w:t>
            </w:r>
          </w:p>
        </w:tc>
        <w:tc>
          <w:tcPr>
            <w:tcW w:w="1381" w:type="pct"/>
            <w:tcBorders>
              <w:top w:val="single" w:sz="4" w:space="0" w:color="auto"/>
              <w:left w:val="single" w:sz="4" w:space="0" w:color="auto"/>
              <w:bottom w:val="single" w:sz="4" w:space="0" w:color="auto"/>
              <w:right w:val="single" w:sz="4" w:space="0" w:color="auto"/>
            </w:tcBorders>
            <w:noWrap/>
            <w:hideMark/>
          </w:tcPr>
          <w:p w14:paraId="39F7E3D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C7D59" w14:paraId="5844FD7F"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4AF838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NISHIDA, Shin</w:t>
            </w:r>
          </w:p>
        </w:tc>
        <w:tc>
          <w:tcPr>
            <w:tcW w:w="1921" w:type="pct"/>
            <w:tcBorders>
              <w:top w:val="single" w:sz="4" w:space="0" w:color="auto"/>
              <w:left w:val="single" w:sz="4" w:space="0" w:color="auto"/>
              <w:bottom w:val="single" w:sz="4" w:space="0" w:color="auto"/>
              <w:right w:val="single" w:sz="4" w:space="0" w:color="auto"/>
            </w:tcBorders>
            <w:noWrap/>
            <w:hideMark/>
          </w:tcPr>
          <w:p w14:paraId="4C568B2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2F25CD6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DC7D59" w14:paraId="5DCF3D9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9BDC34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OPRESCU, Val</w:t>
            </w:r>
          </w:p>
        </w:tc>
        <w:tc>
          <w:tcPr>
            <w:tcW w:w="1921" w:type="pct"/>
            <w:tcBorders>
              <w:top w:val="single" w:sz="4" w:space="0" w:color="auto"/>
              <w:left w:val="single" w:sz="4" w:space="0" w:color="auto"/>
              <w:bottom w:val="single" w:sz="4" w:space="0" w:color="auto"/>
              <w:right w:val="single" w:sz="4" w:space="0" w:color="auto"/>
            </w:tcBorders>
            <w:noWrap/>
            <w:hideMark/>
          </w:tcPr>
          <w:p w14:paraId="2FF897D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AT&amp;T</w:t>
            </w:r>
          </w:p>
        </w:tc>
        <w:tc>
          <w:tcPr>
            <w:tcW w:w="1381" w:type="pct"/>
            <w:tcBorders>
              <w:top w:val="single" w:sz="4" w:space="0" w:color="auto"/>
              <w:left w:val="single" w:sz="4" w:space="0" w:color="auto"/>
              <w:bottom w:val="single" w:sz="4" w:space="0" w:color="auto"/>
              <w:right w:val="single" w:sz="4" w:space="0" w:color="auto"/>
            </w:tcBorders>
            <w:noWrap/>
            <w:hideMark/>
          </w:tcPr>
          <w:p w14:paraId="6EE4E26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6F22B71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27AF3D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PAPAGEORGIOU, Apostolos</w:t>
            </w:r>
          </w:p>
        </w:tc>
        <w:tc>
          <w:tcPr>
            <w:tcW w:w="1921" w:type="pct"/>
            <w:tcBorders>
              <w:top w:val="single" w:sz="4" w:space="0" w:color="auto"/>
              <w:left w:val="single" w:sz="4" w:space="0" w:color="auto"/>
              <w:bottom w:val="single" w:sz="4" w:space="0" w:color="auto"/>
              <w:right w:val="single" w:sz="4" w:space="0" w:color="auto"/>
            </w:tcBorders>
            <w:noWrap/>
            <w:hideMark/>
          </w:tcPr>
          <w:p w14:paraId="71EA6AF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Belgium</w:t>
            </w:r>
          </w:p>
        </w:tc>
        <w:tc>
          <w:tcPr>
            <w:tcW w:w="1381" w:type="pct"/>
            <w:tcBorders>
              <w:top w:val="single" w:sz="4" w:space="0" w:color="auto"/>
              <w:left w:val="single" w:sz="4" w:space="0" w:color="auto"/>
              <w:bottom w:val="single" w:sz="4" w:space="0" w:color="auto"/>
              <w:right w:val="single" w:sz="4" w:space="0" w:color="auto"/>
            </w:tcBorders>
            <w:noWrap/>
            <w:hideMark/>
          </w:tcPr>
          <w:p w14:paraId="491614A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035F7E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1D79DB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PARK, </w:t>
            </w:r>
            <w:proofErr w:type="spellStart"/>
            <w:r>
              <w:rPr>
                <w:rFonts w:ascii="Arial" w:hAnsi="Arial" w:cs="Arial"/>
                <w:color w:val="000000"/>
                <w:sz w:val="18"/>
                <w:szCs w:val="18"/>
              </w:rPr>
              <w:t>Jungshin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7CA48B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JAPAN</w:t>
            </w:r>
          </w:p>
        </w:tc>
        <w:tc>
          <w:tcPr>
            <w:tcW w:w="1381" w:type="pct"/>
            <w:tcBorders>
              <w:top w:val="single" w:sz="4" w:space="0" w:color="auto"/>
              <w:left w:val="single" w:sz="4" w:space="0" w:color="auto"/>
              <w:bottom w:val="single" w:sz="4" w:space="0" w:color="auto"/>
              <w:right w:val="single" w:sz="4" w:space="0" w:color="auto"/>
            </w:tcBorders>
            <w:noWrap/>
            <w:hideMark/>
          </w:tcPr>
          <w:p w14:paraId="5654D9D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6D7F651F"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173465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PAUL, Bhaskar</w:t>
            </w:r>
          </w:p>
        </w:tc>
        <w:tc>
          <w:tcPr>
            <w:tcW w:w="1921" w:type="pct"/>
            <w:tcBorders>
              <w:top w:val="single" w:sz="4" w:space="0" w:color="auto"/>
              <w:left w:val="single" w:sz="4" w:space="0" w:color="auto"/>
              <w:bottom w:val="single" w:sz="4" w:space="0" w:color="auto"/>
              <w:right w:val="single" w:sz="4" w:space="0" w:color="auto"/>
            </w:tcBorders>
            <w:noWrap/>
            <w:hideMark/>
          </w:tcPr>
          <w:p w14:paraId="3E5F062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Denmark</w:t>
            </w:r>
          </w:p>
        </w:tc>
        <w:tc>
          <w:tcPr>
            <w:tcW w:w="1381" w:type="pct"/>
            <w:tcBorders>
              <w:top w:val="single" w:sz="4" w:space="0" w:color="auto"/>
              <w:left w:val="single" w:sz="4" w:space="0" w:color="auto"/>
              <w:bottom w:val="single" w:sz="4" w:space="0" w:color="auto"/>
              <w:right w:val="single" w:sz="4" w:space="0" w:color="auto"/>
            </w:tcBorders>
            <w:noWrap/>
            <w:hideMark/>
          </w:tcPr>
          <w:p w14:paraId="5E7C9C2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959324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B57581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PICA, Francesco</w:t>
            </w:r>
          </w:p>
        </w:tc>
        <w:tc>
          <w:tcPr>
            <w:tcW w:w="1921" w:type="pct"/>
            <w:tcBorders>
              <w:top w:val="single" w:sz="4" w:space="0" w:color="auto"/>
              <w:left w:val="single" w:sz="4" w:space="0" w:color="auto"/>
              <w:bottom w:val="single" w:sz="4" w:space="0" w:color="auto"/>
              <w:right w:val="single" w:sz="4" w:space="0" w:color="auto"/>
            </w:tcBorders>
            <w:noWrap/>
            <w:hideMark/>
          </w:tcPr>
          <w:p w14:paraId="70DC222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Qualcomm Technologies Int</w:t>
            </w:r>
          </w:p>
        </w:tc>
        <w:tc>
          <w:tcPr>
            <w:tcW w:w="1381" w:type="pct"/>
            <w:tcBorders>
              <w:top w:val="single" w:sz="4" w:space="0" w:color="auto"/>
              <w:left w:val="single" w:sz="4" w:space="0" w:color="auto"/>
              <w:bottom w:val="single" w:sz="4" w:space="0" w:color="auto"/>
              <w:right w:val="single" w:sz="4" w:space="0" w:color="auto"/>
            </w:tcBorders>
            <w:noWrap/>
            <w:hideMark/>
          </w:tcPr>
          <w:p w14:paraId="481644C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34B69AA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DEA992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POZO, Sergio</w:t>
            </w:r>
          </w:p>
        </w:tc>
        <w:tc>
          <w:tcPr>
            <w:tcW w:w="1921" w:type="pct"/>
            <w:tcBorders>
              <w:top w:val="single" w:sz="4" w:space="0" w:color="auto"/>
              <w:left w:val="single" w:sz="4" w:space="0" w:color="auto"/>
              <w:bottom w:val="single" w:sz="4" w:space="0" w:color="auto"/>
              <w:right w:val="single" w:sz="4" w:space="0" w:color="auto"/>
            </w:tcBorders>
            <w:noWrap/>
            <w:hideMark/>
          </w:tcPr>
          <w:p w14:paraId="7C02FC7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Vodafone </w:t>
            </w:r>
            <w:proofErr w:type="spellStart"/>
            <w:r>
              <w:rPr>
                <w:rFonts w:ascii="Arial" w:hAnsi="Arial" w:cs="Arial"/>
                <w:color w:val="000000"/>
                <w:sz w:val="18"/>
                <w:szCs w:val="18"/>
              </w:rPr>
              <w:t>España</w:t>
            </w:r>
            <w:proofErr w:type="spellEnd"/>
            <w:r>
              <w:rPr>
                <w:rFonts w:ascii="Arial" w:hAnsi="Arial" w:cs="Arial"/>
                <w:color w:val="000000"/>
                <w:sz w:val="18"/>
                <w:szCs w:val="18"/>
              </w:rPr>
              <w:t xml:space="preserve"> SA</w:t>
            </w:r>
          </w:p>
        </w:tc>
        <w:tc>
          <w:tcPr>
            <w:tcW w:w="1381" w:type="pct"/>
            <w:tcBorders>
              <w:top w:val="single" w:sz="4" w:space="0" w:color="auto"/>
              <w:left w:val="single" w:sz="4" w:space="0" w:color="auto"/>
              <w:bottom w:val="single" w:sz="4" w:space="0" w:color="auto"/>
              <w:right w:val="single" w:sz="4" w:space="0" w:color="auto"/>
            </w:tcBorders>
            <w:noWrap/>
            <w:hideMark/>
          </w:tcPr>
          <w:p w14:paraId="199CF02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4198D8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C56F9B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PREMAN, Vishnu</w:t>
            </w:r>
          </w:p>
        </w:tc>
        <w:tc>
          <w:tcPr>
            <w:tcW w:w="1921" w:type="pct"/>
            <w:tcBorders>
              <w:top w:val="single" w:sz="4" w:space="0" w:color="auto"/>
              <w:left w:val="single" w:sz="4" w:space="0" w:color="auto"/>
              <w:bottom w:val="single" w:sz="4" w:space="0" w:color="auto"/>
              <w:right w:val="single" w:sz="4" w:space="0" w:color="auto"/>
            </w:tcBorders>
            <w:noWrap/>
            <w:hideMark/>
          </w:tcPr>
          <w:p w14:paraId="0FB7AD0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Huawei Tech.(UK) Co.. Ltd</w:t>
            </w:r>
          </w:p>
        </w:tc>
        <w:tc>
          <w:tcPr>
            <w:tcW w:w="1381" w:type="pct"/>
            <w:tcBorders>
              <w:top w:val="single" w:sz="4" w:space="0" w:color="auto"/>
              <w:left w:val="single" w:sz="4" w:space="0" w:color="auto"/>
              <w:bottom w:val="single" w:sz="4" w:space="0" w:color="auto"/>
              <w:right w:val="single" w:sz="4" w:space="0" w:color="auto"/>
            </w:tcBorders>
            <w:noWrap/>
            <w:hideMark/>
          </w:tcPr>
          <w:p w14:paraId="1476294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59F5658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357A25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PUDNEY, Chris</w:t>
            </w:r>
          </w:p>
        </w:tc>
        <w:tc>
          <w:tcPr>
            <w:tcW w:w="1921" w:type="pct"/>
            <w:tcBorders>
              <w:top w:val="single" w:sz="4" w:space="0" w:color="auto"/>
              <w:left w:val="single" w:sz="4" w:space="0" w:color="auto"/>
              <w:bottom w:val="single" w:sz="4" w:space="0" w:color="auto"/>
              <w:right w:val="single" w:sz="4" w:space="0" w:color="auto"/>
            </w:tcBorders>
            <w:noWrap/>
            <w:hideMark/>
          </w:tcPr>
          <w:p w14:paraId="43FB370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Vodafone Romania S.A.</w:t>
            </w:r>
          </w:p>
        </w:tc>
        <w:tc>
          <w:tcPr>
            <w:tcW w:w="1381" w:type="pct"/>
            <w:tcBorders>
              <w:top w:val="single" w:sz="4" w:space="0" w:color="auto"/>
              <w:left w:val="single" w:sz="4" w:space="0" w:color="auto"/>
              <w:bottom w:val="single" w:sz="4" w:space="0" w:color="auto"/>
              <w:right w:val="single" w:sz="4" w:space="0" w:color="auto"/>
            </w:tcBorders>
            <w:noWrap/>
            <w:hideMark/>
          </w:tcPr>
          <w:p w14:paraId="177AB81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624934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644F31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RAMAZANIREND, Elmira</w:t>
            </w:r>
          </w:p>
        </w:tc>
        <w:tc>
          <w:tcPr>
            <w:tcW w:w="1921" w:type="pct"/>
            <w:tcBorders>
              <w:top w:val="single" w:sz="4" w:space="0" w:color="auto"/>
              <w:left w:val="single" w:sz="4" w:space="0" w:color="auto"/>
              <w:bottom w:val="single" w:sz="4" w:space="0" w:color="auto"/>
              <w:right w:val="single" w:sz="4" w:space="0" w:color="auto"/>
            </w:tcBorders>
            <w:noWrap/>
            <w:hideMark/>
          </w:tcPr>
          <w:p w14:paraId="0E2D92C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Vodafone </w:t>
            </w:r>
            <w:proofErr w:type="spellStart"/>
            <w:r>
              <w:rPr>
                <w:rFonts w:ascii="Arial" w:hAnsi="Arial" w:cs="Arial"/>
                <w:color w:val="000000"/>
                <w:sz w:val="18"/>
                <w:szCs w:val="18"/>
              </w:rPr>
              <w:t>Telekomünikasyon</w:t>
            </w:r>
            <w:proofErr w:type="spellEnd"/>
            <w:r>
              <w:rPr>
                <w:rFonts w:ascii="Arial" w:hAnsi="Arial" w:cs="Arial"/>
                <w:color w:val="000000"/>
                <w:sz w:val="18"/>
                <w:szCs w:val="18"/>
              </w:rPr>
              <w:t xml:space="preserve"> A.S.</w:t>
            </w:r>
          </w:p>
        </w:tc>
        <w:tc>
          <w:tcPr>
            <w:tcW w:w="1381" w:type="pct"/>
            <w:tcBorders>
              <w:top w:val="single" w:sz="4" w:space="0" w:color="auto"/>
              <w:left w:val="single" w:sz="4" w:space="0" w:color="auto"/>
              <w:bottom w:val="single" w:sz="4" w:space="0" w:color="auto"/>
              <w:right w:val="single" w:sz="4" w:space="0" w:color="auto"/>
            </w:tcBorders>
            <w:noWrap/>
            <w:hideMark/>
          </w:tcPr>
          <w:p w14:paraId="0565316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7791779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43315B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RAVINDRAN, Parthasarathi</w:t>
            </w:r>
          </w:p>
        </w:tc>
        <w:tc>
          <w:tcPr>
            <w:tcW w:w="1921" w:type="pct"/>
            <w:tcBorders>
              <w:top w:val="single" w:sz="4" w:space="0" w:color="auto"/>
              <w:left w:val="single" w:sz="4" w:space="0" w:color="auto"/>
              <w:bottom w:val="single" w:sz="4" w:space="0" w:color="auto"/>
              <w:right w:val="single" w:sz="4" w:space="0" w:color="auto"/>
            </w:tcBorders>
            <w:noWrap/>
            <w:hideMark/>
          </w:tcPr>
          <w:p w14:paraId="06D4B7D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Solutions &amp; Networks (I)</w:t>
            </w:r>
          </w:p>
        </w:tc>
        <w:tc>
          <w:tcPr>
            <w:tcW w:w="1381" w:type="pct"/>
            <w:tcBorders>
              <w:top w:val="single" w:sz="4" w:space="0" w:color="auto"/>
              <w:left w:val="single" w:sz="4" w:space="0" w:color="auto"/>
              <w:bottom w:val="single" w:sz="4" w:space="0" w:color="auto"/>
              <w:right w:val="single" w:sz="4" w:space="0" w:color="auto"/>
            </w:tcBorders>
            <w:noWrap/>
            <w:hideMark/>
          </w:tcPr>
          <w:p w14:paraId="299C987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C7D59" w14:paraId="6353311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2A52FA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RHYU, </w:t>
            </w:r>
            <w:proofErr w:type="spellStart"/>
            <w:r>
              <w:rPr>
                <w:rFonts w:ascii="Arial" w:hAnsi="Arial" w:cs="Arial"/>
                <w:color w:val="000000"/>
                <w:sz w:val="18"/>
                <w:szCs w:val="18"/>
              </w:rPr>
              <w:t>Sungryeul</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621C6D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Nanjing</w:t>
            </w:r>
          </w:p>
        </w:tc>
        <w:tc>
          <w:tcPr>
            <w:tcW w:w="1381" w:type="pct"/>
            <w:tcBorders>
              <w:top w:val="single" w:sz="4" w:space="0" w:color="auto"/>
              <w:left w:val="single" w:sz="4" w:space="0" w:color="auto"/>
              <w:bottom w:val="single" w:sz="4" w:space="0" w:color="auto"/>
              <w:right w:val="single" w:sz="4" w:space="0" w:color="auto"/>
            </w:tcBorders>
            <w:noWrap/>
            <w:hideMark/>
          </w:tcPr>
          <w:p w14:paraId="48D660F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938140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98FD44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ROMAGUERA, Cristina</w:t>
            </w:r>
          </w:p>
        </w:tc>
        <w:tc>
          <w:tcPr>
            <w:tcW w:w="1921" w:type="pct"/>
            <w:tcBorders>
              <w:top w:val="single" w:sz="4" w:space="0" w:color="auto"/>
              <w:left w:val="single" w:sz="4" w:space="0" w:color="auto"/>
              <w:bottom w:val="single" w:sz="4" w:space="0" w:color="auto"/>
              <w:right w:val="single" w:sz="4" w:space="0" w:color="auto"/>
            </w:tcBorders>
            <w:noWrap/>
            <w:hideMark/>
          </w:tcPr>
          <w:p w14:paraId="6DD001E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Vodafone Italia </w:t>
            </w:r>
            <w:proofErr w:type="spellStart"/>
            <w:r>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5FE6181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79B083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7656EA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RUAN, </w:t>
            </w:r>
            <w:proofErr w:type="spellStart"/>
            <w:r>
              <w:rPr>
                <w:rFonts w:ascii="Arial" w:hAnsi="Arial" w:cs="Arial"/>
                <w:color w:val="000000"/>
                <w:sz w:val="18"/>
                <w:szCs w:val="18"/>
              </w:rPr>
              <w:t>Bangqiu</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9526D7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ZTE Photonics</w:t>
            </w:r>
          </w:p>
        </w:tc>
        <w:tc>
          <w:tcPr>
            <w:tcW w:w="1381" w:type="pct"/>
            <w:tcBorders>
              <w:top w:val="single" w:sz="4" w:space="0" w:color="auto"/>
              <w:left w:val="single" w:sz="4" w:space="0" w:color="auto"/>
              <w:bottom w:val="single" w:sz="4" w:space="0" w:color="auto"/>
              <w:right w:val="single" w:sz="4" w:space="0" w:color="auto"/>
            </w:tcBorders>
            <w:noWrap/>
            <w:hideMark/>
          </w:tcPr>
          <w:p w14:paraId="5A3E003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7D19426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197BFD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SABATER, Susana</w:t>
            </w:r>
          </w:p>
        </w:tc>
        <w:tc>
          <w:tcPr>
            <w:tcW w:w="1921" w:type="pct"/>
            <w:tcBorders>
              <w:top w:val="single" w:sz="4" w:space="0" w:color="auto"/>
              <w:left w:val="single" w:sz="4" w:space="0" w:color="auto"/>
              <w:bottom w:val="single" w:sz="4" w:space="0" w:color="auto"/>
              <w:right w:val="single" w:sz="4" w:space="0" w:color="auto"/>
            </w:tcBorders>
            <w:noWrap/>
            <w:hideMark/>
          </w:tcPr>
          <w:p w14:paraId="25A8418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Vodafone GmbH</w:t>
            </w:r>
          </w:p>
        </w:tc>
        <w:tc>
          <w:tcPr>
            <w:tcW w:w="1381" w:type="pct"/>
            <w:tcBorders>
              <w:top w:val="single" w:sz="4" w:space="0" w:color="auto"/>
              <w:left w:val="single" w:sz="4" w:space="0" w:color="auto"/>
              <w:bottom w:val="single" w:sz="4" w:space="0" w:color="auto"/>
              <w:right w:val="single" w:sz="4" w:space="0" w:color="auto"/>
            </w:tcBorders>
            <w:noWrap/>
            <w:hideMark/>
          </w:tcPr>
          <w:p w14:paraId="42E5988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69C20D5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D14DDE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SAHIN, Yildirim</w:t>
            </w:r>
          </w:p>
        </w:tc>
        <w:tc>
          <w:tcPr>
            <w:tcW w:w="1921" w:type="pct"/>
            <w:tcBorders>
              <w:top w:val="single" w:sz="4" w:space="0" w:color="auto"/>
              <w:left w:val="single" w:sz="4" w:space="0" w:color="auto"/>
              <w:bottom w:val="single" w:sz="4" w:space="0" w:color="auto"/>
              <w:right w:val="single" w:sz="4" w:space="0" w:color="auto"/>
            </w:tcBorders>
            <w:noWrap/>
            <w:hideMark/>
          </w:tcPr>
          <w:p w14:paraId="3490DBC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Charter Communications, Inc</w:t>
            </w:r>
          </w:p>
        </w:tc>
        <w:tc>
          <w:tcPr>
            <w:tcW w:w="1381" w:type="pct"/>
            <w:tcBorders>
              <w:top w:val="single" w:sz="4" w:space="0" w:color="auto"/>
              <w:left w:val="single" w:sz="4" w:space="0" w:color="auto"/>
              <w:bottom w:val="single" w:sz="4" w:space="0" w:color="auto"/>
              <w:right w:val="single" w:sz="4" w:space="0" w:color="auto"/>
            </w:tcBorders>
            <w:noWrap/>
            <w:hideMark/>
          </w:tcPr>
          <w:p w14:paraId="344C2F5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2FC0A32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48623B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SANGAMESHWARA, Vijay</w:t>
            </w:r>
          </w:p>
        </w:tc>
        <w:tc>
          <w:tcPr>
            <w:tcW w:w="1921" w:type="pct"/>
            <w:tcBorders>
              <w:top w:val="single" w:sz="4" w:space="0" w:color="auto"/>
              <w:left w:val="single" w:sz="4" w:space="0" w:color="auto"/>
              <w:bottom w:val="single" w:sz="4" w:space="0" w:color="auto"/>
              <w:right w:val="single" w:sz="4" w:space="0" w:color="auto"/>
            </w:tcBorders>
            <w:noWrap/>
            <w:hideMark/>
          </w:tcPr>
          <w:p w14:paraId="3915C36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GmbH</w:t>
            </w:r>
          </w:p>
        </w:tc>
        <w:tc>
          <w:tcPr>
            <w:tcW w:w="1381" w:type="pct"/>
            <w:tcBorders>
              <w:top w:val="single" w:sz="4" w:space="0" w:color="auto"/>
              <w:left w:val="single" w:sz="4" w:space="0" w:color="auto"/>
              <w:bottom w:val="single" w:sz="4" w:space="0" w:color="auto"/>
              <w:right w:val="single" w:sz="4" w:space="0" w:color="auto"/>
            </w:tcBorders>
            <w:noWrap/>
            <w:hideMark/>
          </w:tcPr>
          <w:p w14:paraId="12F72E8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729CFDA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C40965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SCHMITT, Peter</w:t>
            </w:r>
          </w:p>
        </w:tc>
        <w:tc>
          <w:tcPr>
            <w:tcW w:w="1921" w:type="pct"/>
            <w:tcBorders>
              <w:top w:val="single" w:sz="4" w:space="0" w:color="auto"/>
              <w:left w:val="single" w:sz="4" w:space="0" w:color="auto"/>
              <w:bottom w:val="single" w:sz="4" w:space="0" w:color="auto"/>
              <w:right w:val="single" w:sz="4" w:space="0" w:color="auto"/>
            </w:tcBorders>
            <w:noWrap/>
            <w:hideMark/>
          </w:tcPr>
          <w:p w14:paraId="24D3784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HUAWEI TECH. GmbH</w:t>
            </w:r>
          </w:p>
        </w:tc>
        <w:tc>
          <w:tcPr>
            <w:tcW w:w="1381" w:type="pct"/>
            <w:tcBorders>
              <w:top w:val="single" w:sz="4" w:space="0" w:color="auto"/>
              <w:left w:val="single" w:sz="4" w:space="0" w:color="auto"/>
              <w:bottom w:val="single" w:sz="4" w:space="0" w:color="auto"/>
              <w:right w:val="single" w:sz="4" w:space="0" w:color="auto"/>
            </w:tcBorders>
            <w:noWrap/>
            <w:hideMark/>
          </w:tcPr>
          <w:p w14:paraId="5FB9B68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7B74BB6"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BBB3BD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SEDLACEK, Ivo</w:t>
            </w:r>
          </w:p>
        </w:tc>
        <w:tc>
          <w:tcPr>
            <w:tcW w:w="1921" w:type="pct"/>
            <w:tcBorders>
              <w:top w:val="single" w:sz="4" w:space="0" w:color="auto"/>
              <w:left w:val="single" w:sz="4" w:space="0" w:color="auto"/>
              <w:bottom w:val="single" w:sz="4" w:space="0" w:color="auto"/>
              <w:right w:val="single" w:sz="4" w:space="0" w:color="auto"/>
            </w:tcBorders>
            <w:noWrap/>
            <w:hideMark/>
          </w:tcPr>
          <w:p w14:paraId="28F2A67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Ericsson Inc.</w:t>
            </w:r>
          </w:p>
        </w:tc>
        <w:tc>
          <w:tcPr>
            <w:tcW w:w="1381" w:type="pct"/>
            <w:tcBorders>
              <w:top w:val="single" w:sz="4" w:space="0" w:color="auto"/>
              <w:left w:val="single" w:sz="4" w:space="0" w:color="auto"/>
              <w:bottom w:val="single" w:sz="4" w:space="0" w:color="auto"/>
              <w:right w:val="single" w:sz="4" w:space="0" w:color="auto"/>
            </w:tcBorders>
            <w:noWrap/>
            <w:hideMark/>
          </w:tcPr>
          <w:p w14:paraId="7FE88EB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6508CDAF"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DE0412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SEN, </w:t>
            </w:r>
            <w:proofErr w:type="spellStart"/>
            <w:r>
              <w:rPr>
                <w:rFonts w:ascii="Arial" w:hAnsi="Arial" w:cs="Arial"/>
                <w:color w:val="000000"/>
                <w:sz w:val="18"/>
                <w:szCs w:val="18"/>
              </w:rPr>
              <w:t>Debarati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F2FA22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IIT, Kharagpur</w:t>
            </w:r>
          </w:p>
        </w:tc>
        <w:tc>
          <w:tcPr>
            <w:tcW w:w="1381" w:type="pct"/>
            <w:tcBorders>
              <w:top w:val="single" w:sz="4" w:space="0" w:color="auto"/>
              <w:left w:val="single" w:sz="4" w:space="0" w:color="auto"/>
              <w:bottom w:val="single" w:sz="4" w:space="0" w:color="auto"/>
              <w:right w:val="single" w:sz="4" w:space="0" w:color="auto"/>
            </w:tcBorders>
            <w:noWrap/>
            <w:hideMark/>
          </w:tcPr>
          <w:p w14:paraId="716C5BC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C7D59" w14:paraId="265F5B8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DC7930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SETHI, Anuj</w:t>
            </w:r>
          </w:p>
        </w:tc>
        <w:tc>
          <w:tcPr>
            <w:tcW w:w="1921" w:type="pct"/>
            <w:tcBorders>
              <w:top w:val="single" w:sz="4" w:space="0" w:color="auto"/>
              <w:left w:val="single" w:sz="4" w:space="0" w:color="auto"/>
              <w:bottom w:val="single" w:sz="4" w:space="0" w:color="auto"/>
              <w:right w:val="single" w:sz="4" w:space="0" w:color="auto"/>
            </w:tcBorders>
            <w:noWrap/>
            <w:hideMark/>
          </w:tcPr>
          <w:p w14:paraId="0C5F84CD"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InterDigital</w:t>
            </w:r>
            <w:proofErr w:type="spellEnd"/>
            <w:r>
              <w:rPr>
                <w:rFonts w:ascii="Arial" w:hAnsi="Arial" w:cs="Arial"/>
                <w:color w:val="000000"/>
                <w:sz w:val="18"/>
                <w:szCs w:val="18"/>
              </w:rPr>
              <w:t xml:space="preserve"> Communications</w:t>
            </w:r>
          </w:p>
        </w:tc>
        <w:tc>
          <w:tcPr>
            <w:tcW w:w="1381" w:type="pct"/>
            <w:tcBorders>
              <w:top w:val="single" w:sz="4" w:space="0" w:color="auto"/>
              <w:left w:val="single" w:sz="4" w:space="0" w:color="auto"/>
              <w:bottom w:val="single" w:sz="4" w:space="0" w:color="auto"/>
              <w:right w:val="single" w:sz="4" w:space="0" w:color="auto"/>
            </w:tcBorders>
            <w:noWrap/>
            <w:hideMark/>
          </w:tcPr>
          <w:p w14:paraId="4776747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5C06D955"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3469FB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lastRenderedPageBreak/>
              <w:t>SHAH, Sapan</w:t>
            </w:r>
          </w:p>
        </w:tc>
        <w:tc>
          <w:tcPr>
            <w:tcW w:w="1921" w:type="pct"/>
            <w:tcBorders>
              <w:top w:val="single" w:sz="4" w:space="0" w:color="auto"/>
              <w:left w:val="single" w:sz="4" w:space="0" w:color="auto"/>
              <w:bottom w:val="single" w:sz="4" w:space="0" w:color="auto"/>
              <w:right w:val="single" w:sz="4" w:space="0" w:color="auto"/>
            </w:tcBorders>
            <w:noWrap/>
            <w:hideMark/>
          </w:tcPr>
          <w:p w14:paraId="3769CAE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Benelux BV</w:t>
            </w:r>
          </w:p>
        </w:tc>
        <w:tc>
          <w:tcPr>
            <w:tcW w:w="1381" w:type="pct"/>
            <w:tcBorders>
              <w:top w:val="single" w:sz="4" w:space="0" w:color="auto"/>
              <w:left w:val="single" w:sz="4" w:space="0" w:color="auto"/>
              <w:bottom w:val="single" w:sz="4" w:space="0" w:color="auto"/>
              <w:right w:val="single" w:sz="4" w:space="0" w:color="auto"/>
            </w:tcBorders>
            <w:noWrap/>
            <w:hideMark/>
          </w:tcPr>
          <w:p w14:paraId="7099EC3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6DD550A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DCC814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SHAHIN, </w:t>
            </w:r>
            <w:proofErr w:type="spellStart"/>
            <w:r>
              <w:rPr>
                <w:rFonts w:ascii="Arial" w:hAnsi="Arial" w:cs="Arial"/>
                <w:color w:val="000000"/>
                <w:sz w:val="18"/>
                <w:szCs w:val="18"/>
              </w:rPr>
              <w:t>Mamdoh</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9891E4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Korea</w:t>
            </w:r>
          </w:p>
        </w:tc>
        <w:tc>
          <w:tcPr>
            <w:tcW w:w="1381" w:type="pct"/>
            <w:tcBorders>
              <w:top w:val="single" w:sz="4" w:space="0" w:color="auto"/>
              <w:left w:val="single" w:sz="4" w:space="0" w:color="auto"/>
              <w:bottom w:val="single" w:sz="4" w:space="0" w:color="auto"/>
              <w:right w:val="single" w:sz="4" w:space="0" w:color="auto"/>
            </w:tcBorders>
            <w:noWrap/>
            <w:hideMark/>
          </w:tcPr>
          <w:p w14:paraId="1C5B18D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DC7D59" w14:paraId="5D362CB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B84720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SHAN, </w:t>
            </w:r>
            <w:proofErr w:type="spellStart"/>
            <w:r>
              <w:rPr>
                <w:rFonts w:ascii="Arial" w:hAnsi="Arial" w:cs="Arial"/>
                <w:color w:val="000000"/>
                <w:sz w:val="18"/>
                <w:szCs w:val="18"/>
              </w:rPr>
              <w:t>Changhong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3187D4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Intel China Ltd.</w:t>
            </w:r>
          </w:p>
        </w:tc>
        <w:tc>
          <w:tcPr>
            <w:tcW w:w="1381" w:type="pct"/>
            <w:tcBorders>
              <w:top w:val="single" w:sz="4" w:space="0" w:color="auto"/>
              <w:left w:val="single" w:sz="4" w:space="0" w:color="auto"/>
              <w:bottom w:val="single" w:sz="4" w:space="0" w:color="auto"/>
              <w:right w:val="single" w:sz="4" w:space="0" w:color="auto"/>
            </w:tcBorders>
            <w:noWrap/>
            <w:hideMark/>
          </w:tcPr>
          <w:p w14:paraId="2D8B89E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2ADA051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25E8BD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SHAO, </w:t>
            </w:r>
            <w:proofErr w:type="spellStart"/>
            <w:r>
              <w:rPr>
                <w:rFonts w:ascii="Arial" w:hAnsi="Arial" w:cs="Arial"/>
                <w:color w:val="000000"/>
                <w:sz w:val="18"/>
                <w:szCs w:val="18"/>
              </w:rPr>
              <w:t>Weixiang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026F699"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ShenZhen</w:t>
            </w:r>
            <w:proofErr w:type="spellEnd"/>
            <w:r>
              <w:rPr>
                <w:rFonts w:ascii="Arial" w:hAnsi="Arial" w:cs="Arial"/>
                <w:color w:val="000000"/>
                <w:sz w:val="18"/>
                <w:szCs w:val="18"/>
              </w:rPr>
              <w:t xml:space="preserve"> </w:t>
            </w:r>
            <w:proofErr w:type="spellStart"/>
            <w:r>
              <w:rPr>
                <w:rFonts w:ascii="Arial" w:hAnsi="Arial" w:cs="Arial"/>
                <w:color w:val="000000"/>
                <w:sz w:val="18"/>
                <w:szCs w:val="18"/>
              </w:rPr>
              <w:t>Zhongxing</w:t>
            </w:r>
            <w:proofErr w:type="spellEnd"/>
            <w:r>
              <w:rPr>
                <w:rFonts w:ascii="Arial" w:hAnsi="Arial" w:cs="Arial"/>
                <w:color w:val="000000"/>
                <w:sz w:val="18"/>
                <w:szCs w:val="18"/>
              </w:rPr>
              <w:t xml:space="preserve"> </w:t>
            </w:r>
            <w:proofErr w:type="spellStart"/>
            <w:r>
              <w:rPr>
                <w:rFonts w:ascii="Arial" w:hAnsi="Arial" w:cs="Arial"/>
                <w:color w:val="000000"/>
                <w:sz w:val="18"/>
                <w:szCs w:val="18"/>
              </w:rPr>
              <w:t>Shitong</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71CEEFF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2212C45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903006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SHEKHAR, Ravi</w:t>
            </w:r>
          </w:p>
        </w:tc>
        <w:tc>
          <w:tcPr>
            <w:tcW w:w="1921" w:type="pct"/>
            <w:tcBorders>
              <w:top w:val="single" w:sz="4" w:space="0" w:color="auto"/>
              <w:left w:val="single" w:sz="4" w:space="0" w:color="auto"/>
              <w:bottom w:val="single" w:sz="4" w:space="0" w:color="auto"/>
              <w:right w:val="single" w:sz="4" w:space="0" w:color="auto"/>
            </w:tcBorders>
            <w:noWrap/>
            <w:hideMark/>
          </w:tcPr>
          <w:p w14:paraId="533250B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Cisco Systems Belgium</w:t>
            </w:r>
          </w:p>
        </w:tc>
        <w:tc>
          <w:tcPr>
            <w:tcW w:w="1381" w:type="pct"/>
            <w:tcBorders>
              <w:top w:val="single" w:sz="4" w:space="0" w:color="auto"/>
              <w:left w:val="single" w:sz="4" w:space="0" w:color="auto"/>
              <w:bottom w:val="single" w:sz="4" w:space="0" w:color="auto"/>
              <w:right w:val="single" w:sz="4" w:space="0" w:color="auto"/>
            </w:tcBorders>
            <w:noWrap/>
            <w:hideMark/>
          </w:tcPr>
          <w:p w14:paraId="4C4F879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5AC70F5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504095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SHEN, Yang</w:t>
            </w:r>
          </w:p>
        </w:tc>
        <w:tc>
          <w:tcPr>
            <w:tcW w:w="1921" w:type="pct"/>
            <w:tcBorders>
              <w:top w:val="single" w:sz="4" w:space="0" w:color="auto"/>
              <w:left w:val="single" w:sz="4" w:space="0" w:color="auto"/>
              <w:bottom w:val="single" w:sz="4" w:space="0" w:color="auto"/>
              <w:right w:val="single" w:sz="4" w:space="0" w:color="auto"/>
            </w:tcBorders>
            <w:noWrap/>
            <w:hideMark/>
          </w:tcPr>
          <w:p w14:paraId="46E6209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Xiaomi EV Technology</w:t>
            </w:r>
          </w:p>
        </w:tc>
        <w:tc>
          <w:tcPr>
            <w:tcW w:w="1381" w:type="pct"/>
            <w:tcBorders>
              <w:top w:val="single" w:sz="4" w:space="0" w:color="auto"/>
              <w:left w:val="single" w:sz="4" w:space="0" w:color="auto"/>
              <w:bottom w:val="single" w:sz="4" w:space="0" w:color="auto"/>
              <w:right w:val="single" w:sz="4" w:space="0" w:color="auto"/>
            </w:tcBorders>
            <w:noWrap/>
            <w:hideMark/>
          </w:tcPr>
          <w:p w14:paraId="057E567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6C15BB8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1A4FBE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SHU, Lin</w:t>
            </w:r>
          </w:p>
        </w:tc>
        <w:tc>
          <w:tcPr>
            <w:tcW w:w="1921" w:type="pct"/>
            <w:tcBorders>
              <w:top w:val="single" w:sz="4" w:space="0" w:color="auto"/>
              <w:left w:val="single" w:sz="4" w:space="0" w:color="auto"/>
              <w:bottom w:val="single" w:sz="4" w:space="0" w:color="auto"/>
              <w:right w:val="single" w:sz="4" w:space="0" w:color="auto"/>
            </w:tcBorders>
            <w:noWrap/>
            <w:hideMark/>
          </w:tcPr>
          <w:p w14:paraId="5160078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noWrap/>
            <w:hideMark/>
          </w:tcPr>
          <w:p w14:paraId="6C0DE4F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239252D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8C84E8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SINHA, UTSAV</w:t>
            </w:r>
          </w:p>
        </w:tc>
        <w:tc>
          <w:tcPr>
            <w:tcW w:w="1921" w:type="pct"/>
            <w:tcBorders>
              <w:top w:val="single" w:sz="4" w:space="0" w:color="auto"/>
              <w:left w:val="single" w:sz="4" w:space="0" w:color="auto"/>
              <w:bottom w:val="single" w:sz="4" w:space="0" w:color="auto"/>
              <w:right w:val="single" w:sz="4" w:space="0" w:color="auto"/>
            </w:tcBorders>
            <w:noWrap/>
            <w:hideMark/>
          </w:tcPr>
          <w:p w14:paraId="5778C60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Guangzhou Mobile R&amp;D</w:t>
            </w:r>
          </w:p>
        </w:tc>
        <w:tc>
          <w:tcPr>
            <w:tcW w:w="1381" w:type="pct"/>
            <w:tcBorders>
              <w:top w:val="single" w:sz="4" w:space="0" w:color="auto"/>
              <w:left w:val="single" w:sz="4" w:space="0" w:color="auto"/>
              <w:bottom w:val="single" w:sz="4" w:space="0" w:color="auto"/>
              <w:right w:val="single" w:sz="4" w:space="0" w:color="auto"/>
            </w:tcBorders>
            <w:noWrap/>
            <w:hideMark/>
          </w:tcPr>
          <w:p w14:paraId="4F524E4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429CC4A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F81A3E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SONG, Yue</w:t>
            </w:r>
          </w:p>
        </w:tc>
        <w:tc>
          <w:tcPr>
            <w:tcW w:w="1921" w:type="pct"/>
            <w:tcBorders>
              <w:top w:val="single" w:sz="4" w:space="0" w:color="auto"/>
              <w:left w:val="single" w:sz="4" w:space="0" w:color="auto"/>
              <w:bottom w:val="single" w:sz="4" w:space="0" w:color="auto"/>
              <w:right w:val="single" w:sz="4" w:space="0" w:color="auto"/>
            </w:tcBorders>
            <w:noWrap/>
            <w:hideMark/>
          </w:tcPr>
          <w:p w14:paraId="6B7AAB6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5C0EE60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2E1170C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33160D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SPEICHER, Sebastian</w:t>
            </w:r>
          </w:p>
        </w:tc>
        <w:tc>
          <w:tcPr>
            <w:tcW w:w="1921" w:type="pct"/>
            <w:tcBorders>
              <w:top w:val="single" w:sz="4" w:space="0" w:color="auto"/>
              <w:left w:val="single" w:sz="4" w:space="0" w:color="auto"/>
              <w:bottom w:val="single" w:sz="4" w:space="0" w:color="auto"/>
              <w:right w:val="single" w:sz="4" w:space="0" w:color="auto"/>
            </w:tcBorders>
            <w:noWrap/>
            <w:hideMark/>
          </w:tcPr>
          <w:p w14:paraId="685DAD1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QUALCOMM JAPAN LLC.</w:t>
            </w:r>
          </w:p>
        </w:tc>
        <w:tc>
          <w:tcPr>
            <w:tcW w:w="1381" w:type="pct"/>
            <w:tcBorders>
              <w:top w:val="single" w:sz="4" w:space="0" w:color="auto"/>
              <w:left w:val="single" w:sz="4" w:space="0" w:color="auto"/>
              <w:bottom w:val="single" w:sz="4" w:space="0" w:color="auto"/>
              <w:right w:val="single" w:sz="4" w:space="0" w:color="auto"/>
            </w:tcBorders>
            <w:noWrap/>
            <w:hideMark/>
          </w:tcPr>
          <w:p w14:paraId="6CC71F8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70025AA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E1F9FE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SRIVASTAVA, Vimal</w:t>
            </w:r>
          </w:p>
        </w:tc>
        <w:tc>
          <w:tcPr>
            <w:tcW w:w="1921" w:type="pct"/>
            <w:tcBorders>
              <w:top w:val="single" w:sz="4" w:space="0" w:color="auto"/>
              <w:left w:val="single" w:sz="4" w:space="0" w:color="auto"/>
              <w:bottom w:val="single" w:sz="4" w:space="0" w:color="auto"/>
              <w:right w:val="single" w:sz="4" w:space="0" w:color="auto"/>
            </w:tcBorders>
            <w:noWrap/>
            <w:hideMark/>
          </w:tcPr>
          <w:p w14:paraId="4E469AE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Cisco Systems France</w:t>
            </w:r>
          </w:p>
        </w:tc>
        <w:tc>
          <w:tcPr>
            <w:tcW w:w="1381" w:type="pct"/>
            <w:tcBorders>
              <w:top w:val="single" w:sz="4" w:space="0" w:color="auto"/>
              <w:left w:val="single" w:sz="4" w:space="0" w:color="auto"/>
              <w:bottom w:val="single" w:sz="4" w:space="0" w:color="auto"/>
              <w:right w:val="single" w:sz="4" w:space="0" w:color="auto"/>
            </w:tcBorders>
            <w:noWrap/>
            <w:hideMark/>
          </w:tcPr>
          <w:p w14:paraId="05B0F06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57485B10"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55CB95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STOJANOVSKI, </w:t>
            </w:r>
            <w:proofErr w:type="spellStart"/>
            <w:r>
              <w:rPr>
                <w:rFonts w:ascii="Arial" w:hAnsi="Arial" w:cs="Arial"/>
                <w:color w:val="000000"/>
                <w:sz w:val="18"/>
                <w:szCs w:val="18"/>
              </w:rPr>
              <w:t>Saso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13E53F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Intel Corporation SAS</w:t>
            </w:r>
          </w:p>
        </w:tc>
        <w:tc>
          <w:tcPr>
            <w:tcW w:w="1381" w:type="pct"/>
            <w:tcBorders>
              <w:top w:val="single" w:sz="4" w:space="0" w:color="auto"/>
              <w:left w:val="single" w:sz="4" w:space="0" w:color="auto"/>
              <w:bottom w:val="single" w:sz="4" w:space="0" w:color="auto"/>
              <w:right w:val="single" w:sz="4" w:space="0" w:color="auto"/>
            </w:tcBorders>
            <w:noWrap/>
            <w:hideMark/>
          </w:tcPr>
          <w:p w14:paraId="7F28B22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6ED7469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DDA524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SUN, Tao</w:t>
            </w:r>
          </w:p>
        </w:tc>
        <w:tc>
          <w:tcPr>
            <w:tcW w:w="1921" w:type="pct"/>
            <w:tcBorders>
              <w:top w:val="single" w:sz="4" w:space="0" w:color="auto"/>
              <w:left w:val="single" w:sz="4" w:space="0" w:color="auto"/>
              <w:bottom w:val="single" w:sz="4" w:space="0" w:color="auto"/>
              <w:right w:val="single" w:sz="4" w:space="0" w:color="auto"/>
            </w:tcBorders>
            <w:noWrap/>
            <w:hideMark/>
          </w:tcPr>
          <w:p w14:paraId="0B92282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Mobile M2M Company Ltd.</w:t>
            </w:r>
          </w:p>
        </w:tc>
        <w:tc>
          <w:tcPr>
            <w:tcW w:w="1381" w:type="pct"/>
            <w:tcBorders>
              <w:top w:val="single" w:sz="4" w:space="0" w:color="auto"/>
              <w:left w:val="single" w:sz="4" w:space="0" w:color="auto"/>
              <w:bottom w:val="single" w:sz="4" w:space="0" w:color="auto"/>
              <w:right w:val="single" w:sz="4" w:space="0" w:color="auto"/>
            </w:tcBorders>
            <w:noWrap/>
            <w:hideMark/>
          </w:tcPr>
          <w:p w14:paraId="011A73C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4530B37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3BC17C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SUN, </w:t>
            </w:r>
            <w:proofErr w:type="spellStart"/>
            <w:r>
              <w:rPr>
                <w:rFonts w:ascii="Arial" w:hAnsi="Arial" w:cs="Arial"/>
                <w:color w:val="000000"/>
                <w:sz w:val="18"/>
                <w:szCs w:val="18"/>
              </w:rPr>
              <w:t>Xiaowen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1E800B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(S)</w:t>
            </w:r>
          </w:p>
        </w:tc>
        <w:tc>
          <w:tcPr>
            <w:tcW w:w="1381" w:type="pct"/>
            <w:tcBorders>
              <w:top w:val="single" w:sz="4" w:space="0" w:color="auto"/>
              <w:left w:val="single" w:sz="4" w:space="0" w:color="auto"/>
              <w:bottom w:val="single" w:sz="4" w:space="0" w:color="auto"/>
              <w:right w:val="single" w:sz="4" w:space="0" w:color="auto"/>
            </w:tcBorders>
            <w:noWrap/>
            <w:hideMark/>
          </w:tcPr>
          <w:p w14:paraId="6C70F9E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3B7FCD9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861C93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SUN, Yue</w:t>
            </w:r>
          </w:p>
        </w:tc>
        <w:tc>
          <w:tcPr>
            <w:tcW w:w="1921" w:type="pct"/>
            <w:tcBorders>
              <w:top w:val="single" w:sz="4" w:space="0" w:color="auto"/>
              <w:left w:val="single" w:sz="4" w:space="0" w:color="auto"/>
              <w:bottom w:val="single" w:sz="4" w:space="0" w:color="auto"/>
              <w:right w:val="single" w:sz="4" w:space="0" w:color="auto"/>
            </w:tcBorders>
            <w:noWrap/>
            <w:hideMark/>
          </w:tcPr>
          <w:p w14:paraId="5A72811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Telecommunications</w:t>
            </w:r>
          </w:p>
        </w:tc>
        <w:tc>
          <w:tcPr>
            <w:tcW w:w="1381" w:type="pct"/>
            <w:tcBorders>
              <w:top w:val="single" w:sz="4" w:space="0" w:color="auto"/>
              <w:left w:val="single" w:sz="4" w:space="0" w:color="auto"/>
              <w:bottom w:val="single" w:sz="4" w:space="0" w:color="auto"/>
              <w:right w:val="single" w:sz="4" w:space="0" w:color="auto"/>
            </w:tcBorders>
            <w:noWrap/>
            <w:hideMark/>
          </w:tcPr>
          <w:p w14:paraId="75CFAF2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7335BD6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0FF63C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TANG, Tingfang</w:t>
            </w:r>
          </w:p>
        </w:tc>
        <w:tc>
          <w:tcPr>
            <w:tcW w:w="1921" w:type="pct"/>
            <w:tcBorders>
              <w:top w:val="single" w:sz="4" w:space="0" w:color="auto"/>
              <w:left w:val="single" w:sz="4" w:space="0" w:color="auto"/>
              <w:bottom w:val="single" w:sz="4" w:space="0" w:color="auto"/>
              <w:right w:val="single" w:sz="4" w:space="0" w:color="auto"/>
            </w:tcBorders>
            <w:noWrap/>
            <w:hideMark/>
          </w:tcPr>
          <w:p w14:paraId="50A403D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Beijing Xiaomi Software Tech</w:t>
            </w:r>
          </w:p>
        </w:tc>
        <w:tc>
          <w:tcPr>
            <w:tcW w:w="1381" w:type="pct"/>
            <w:tcBorders>
              <w:top w:val="single" w:sz="4" w:space="0" w:color="auto"/>
              <w:left w:val="single" w:sz="4" w:space="0" w:color="auto"/>
              <w:bottom w:val="single" w:sz="4" w:space="0" w:color="auto"/>
              <w:right w:val="single" w:sz="4" w:space="0" w:color="auto"/>
            </w:tcBorders>
            <w:noWrap/>
            <w:hideMark/>
          </w:tcPr>
          <w:p w14:paraId="3F351A1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78F1E7B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FB0710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TANGUDU, Narendranath Durga</w:t>
            </w:r>
          </w:p>
        </w:tc>
        <w:tc>
          <w:tcPr>
            <w:tcW w:w="1921" w:type="pct"/>
            <w:tcBorders>
              <w:top w:val="single" w:sz="4" w:space="0" w:color="auto"/>
              <w:left w:val="single" w:sz="4" w:space="0" w:color="auto"/>
              <w:bottom w:val="single" w:sz="4" w:space="0" w:color="auto"/>
              <w:right w:val="single" w:sz="4" w:space="0" w:color="auto"/>
            </w:tcBorders>
            <w:noWrap/>
            <w:hideMark/>
          </w:tcPr>
          <w:p w14:paraId="5EED44E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Co., Ltd</w:t>
            </w:r>
          </w:p>
        </w:tc>
        <w:tc>
          <w:tcPr>
            <w:tcW w:w="1381" w:type="pct"/>
            <w:tcBorders>
              <w:top w:val="single" w:sz="4" w:space="0" w:color="auto"/>
              <w:left w:val="single" w:sz="4" w:space="0" w:color="auto"/>
              <w:bottom w:val="single" w:sz="4" w:space="0" w:color="auto"/>
              <w:right w:val="single" w:sz="4" w:space="0" w:color="auto"/>
            </w:tcBorders>
            <w:noWrap/>
            <w:hideMark/>
          </w:tcPr>
          <w:p w14:paraId="4F793BA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DC7D59" w14:paraId="4F80A19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353D30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TONESI, Dario Serafino</w:t>
            </w:r>
          </w:p>
        </w:tc>
        <w:tc>
          <w:tcPr>
            <w:tcW w:w="1921" w:type="pct"/>
            <w:tcBorders>
              <w:top w:val="single" w:sz="4" w:space="0" w:color="auto"/>
              <w:left w:val="single" w:sz="4" w:space="0" w:color="auto"/>
              <w:bottom w:val="single" w:sz="4" w:space="0" w:color="auto"/>
              <w:right w:val="single" w:sz="4" w:space="0" w:color="auto"/>
            </w:tcBorders>
            <w:noWrap/>
            <w:hideMark/>
          </w:tcPr>
          <w:p w14:paraId="71D3117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Qualcomm Technologies Ireland</w:t>
            </w:r>
          </w:p>
        </w:tc>
        <w:tc>
          <w:tcPr>
            <w:tcW w:w="1381" w:type="pct"/>
            <w:tcBorders>
              <w:top w:val="single" w:sz="4" w:space="0" w:color="auto"/>
              <w:left w:val="single" w:sz="4" w:space="0" w:color="auto"/>
              <w:bottom w:val="single" w:sz="4" w:space="0" w:color="auto"/>
              <w:right w:val="single" w:sz="4" w:space="0" w:color="auto"/>
            </w:tcBorders>
            <w:noWrap/>
            <w:hideMark/>
          </w:tcPr>
          <w:p w14:paraId="4951504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4F3B119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4C4A8E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VELEV, </w:t>
            </w:r>
            <w:proofErr w:type="spellStart"/>
            <w:r>
              <w:rPr>
                <w:rFonts w:ascii="Arial" w:hAnsi="Arial" w:cs="Arial"/>
                <w:color w:val="000000"/>
                <w:sz w:val="18"/>
                <w:szCs w:val="18"/>
              </w:rPr>
              <w:t>Genadi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790677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France S.A.S</w:t>
            </w:r>
          </w:p>
        </w:tc>
        <w:tc>
          <w:tcPr>
            <w:tcW w:w="1381" w:type="pct"/>
            <w:tcBorders>
              <w:top w:val="single" w:sz="4" w:space="0" w:color="auto"/>
              <w:left w:val="single" w:sz="4" w:space="0" w:color="auto"/>
              <w:bottom w:val="single" w:sz="4" w:space="0" w:color="auto"/>
              <w:right w:val="single" w:sz="4" w:space="0" w:color="auto"/>
            </w:tcBorders>
            <w:noWrap/>
            <w:hideMark/>
          </w:tcPr>
          <w:p w14:paraId="59DEB10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5243F025"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81FC8B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WANG, Baixiao</w:t>
            </w:r>
          </w:p>
        </w:tc>
        <w:tc>
          <w:tcPr>
            <w:tcW w:w="1921" w:type="pct"/>
            <w:tcBorders>
              <w:top w:val="single" w:sz="4" w:space="0" w:color="auto"/>
              <w:left w:val="single" w:sz="4" w:space="0" w:color="auto"/>
              <w:bottom w:val="single" w:sz="4" w:space="0" w:color="auto"/>
              <w:right w:val="single" w:sz="4" w:space="0" w:color="auto"/>
            </w:tcBorders>
            <w:noWrap/>
            <w:hideMark/>
          </w:tcPr>
          <w:p w14:paraId="6663168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CATT</w:t>
            </w:r>
          </w:p>
        </w:tc>
        <w:tc>
          <w:tcPr>
            <w:tcW w:w="1381" w:type="pct"/>
            <w:tcBorders>
              <w:top w:val="single" w:sz="4" w:space="0" w:color="auto"/>
              <w:left w:val="single" w:sz="4" w:space="0" w:color="auto"/>
              <w:bottom w:val="single" w:sz="4" w:space="0" w:color="auto"/>
              <w:right w:val="single" w:sz="4" w:space="0" w:color="auto"/>
            </w:tcBorders>
            <w:noWrap/>
            <w:hideMark/>
          </w:tcPr>
          <w:p w14:paraId="026405E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AD12DE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360AB3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WANG, Chan</w:t>
            </w:r>
          </w:p>
        </w:tc>
        <w:tc>
          <w:tcPr>
            <w:tcW w:w="1921" w:type="pct"/>
            <w:tcBorders>
              <w:top w:val="single" w:sz="4" w:space="0" w:color="auto"/>
              <w:left w:val="single" w:sz="4" w:space="0" w:color="auto"/>
              <w:bottom w:val="single" w:sz="4" w:space="0" w:color="auto"/>
              <w:right w:val="single" w:sz="4" w:space="0" w:color="auto"/>
            </w:tcBorders>
            <w:noWrap/>
            <w:hideMark/>
          </w:tcPr>
          <w:p w14:paraId="7E960DEF"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Pengcheng</w:t>
            </w:r>
            <w:proofErr w:type="spellEnd"/>
            <w:r>
              <w:rPr>
                <w:rFonts w:ascii="Arial" w:hAnsi="Arial" w:cs="Arial"/>
                <w:color w:val="000000"/>
                <w:sz w:val="18"/>
                <w:szCs w:val="18"/>
              </w:rPr>
              <w:t xml:space="preserve"> laboratory</w:t>
            </w:r>
          </w:p>
        </w:tc>
        <w:tc>
          <w:tcPr>
            <w:tcW w:w="1381" w:type="pct"/>
            <w:tcBorders>
              <w:top w:val="single" w:sz="4" w:space="0" w:color="auto"/>
              <w:left w:val="single" w:sz="4" w:space="0" w:color="auto"/>
              <w:bottom w:val="single" w:sz="4" w:space="0" w:color="auto"/>
              <w:right w:val="single" w:sz="4" w:space="0" w:color="auto"/>
            </w:tcBorders>
            <w:noWrap/>
            <w:hideMark/>
          </w:tcPr>
          <w:p w14:paraId="5DA194A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7461D591"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5DBB3B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WANG, Dan</w:t>
            </w:r>
          </w:p>
        </w:tc>
        <w:tc>
          <w:tcPr>
            <w:tcW w:w="1921" w:type="pct"/>
            <w:tcBorders>
              <w:top w:val="single" w:sz="4" w:space="0" w:color="auto"/>
              <w:left w:val="single" w:sz="4" w:space="0" w:color="auto"/>
              <w:bottom w:val="single" w:sz="4" w:space="0" w:color="auto"/>
              <w:right w:val="single" w:sz="4" w:space="0" w:color="auto"/>
            </w:tcBorders>
            <w:noWrap/>
            <w:hideMark/>
          </w:tcPr>
          <w:p w14:paraId="388A4C6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Mobile Group Device Co.</w:t>
            </w:r>
          </w:p>
        </w:tc>
        <w:tc>
          <w:tcPr>
            <w:tcW w:w="1381" w:type="pct"/>
            <w:tcBorders>
              <w:top w:val="single" w:sz="4" w:space="0" w:color="auto"/>
              <w:left w:val="single" w:sz="4" w:space="0" w:color="auto"/>
              <w:bottom w:val="single" w:sz="4" w:space="0" w:color="auto"/>
              <w:right w:val="single" w:sz="4" w:space="0" w:color="auto"/>
            </w:tcBorders>
            <w:noWrap/>
            <w:hideMark/>
          </w:tcPr>
          <w:p w14:paraId="2CA2960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4EC83366"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84B0BC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WANG, Hui</w:t>
            </w:r>
          </w:p>
        </w:tc>
        <w:tc>
          <w:tcPr>
            <w:tcW w:w="1921" w:type="pct"/>
            <w:tcBorders>
              <w:top w:val="single" w:sz="4" w:space="0" w:color="auto"/>
              <w:left w:val="single" w:sz="4" w:space="0" w:color="auto"/>
              <w:bottom w:val="single" w:sz="4" w:space="0" w:color="auto"/>
              <w:right w:val="single" w:sz="4" w:space="0" w:color="auto"/>
            </w:tcBorders>
            <w:noWrap/>
            <w:hideMark/>
          </w:tcPr>
          <w:p w14:paraId="220F543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Co.,</w:t>
            </w:r>
          </w:p>
        </w:tc>
        <w:tc>
          <w:tcPr>
            <w:tcW w:w="1381" w:type="pct"/>
            <w:tcBorders>
              <w:top w:val="single" w:sz="4" w:space="0" w:color="auto"/>
              <w:left w:val="single" w:sz="4" w:space="0" w:color="auto"/>
              <w:bottom w:val="single" w:sz="4" w:space="0" w:color="auto"/>
              <w:right w:val="single" w:sz="4" w:space="0" w:color="auto"/>
            </w:tcBorders>
            <w:noWrap/>
            <w:hideMark/>
          </w:tcPr>
          <w:p w14:paraId="411E9F0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50C8B45"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168B80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WANG, </w:t>
            </w:r>
            <w:proofErr w:type="spellStart"/>
            <w:r>
              <w:rPr>
                <w:rFonts w:ascii="Arial" w:hAnsi="Arial" w:cs="Arial"/>
                <w:color w:val="000000"/>
                <w:sz w:val="18"/>
                <w:szCs w:val="18"/>
              </w:rPr>
              <w:t>Menghan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969CF6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ZTE JAPAN K.K.</w:t>
            </w:r>
          </w:p>
        </w:tc>
        <w:tc>
          <w:tcPr>
            <w:tcW w:w="1381" w:type="pct"/>
            <w:tcBorders>
              <w:top w:val="single" w:sz="4" w:space="0" w:color="auto"/>
              <w:left w:val="single" w:sz="4" w:space="0" w:color="auto"/>
              <w:bottom w:val="single" w:sz="4" w:space="0" w:color="auto"/>
              <w:right w:val="single" w:sz="4" w:space="0" w:color="auto"/>
            </w:tcBorders>
            <w:noWrap/>
            <w:hideMark/>
          </w:tcPr>
          <w:p w14:paraId="4B47301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DC7D59" w14:paraId="466CB590"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D47904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WANG, Wen</w:t>
            </w:r>
          </w:p>
        </w:tc>
        <w:tc>
          <w:tcPr>
            <w:tcW w:w="1921" w:type="pct"/>
            <w:tcBorders>
              <w:top w:val="single" w:sz="4" w:space="0" w:color="auto"/>
              <w:left w:val="single" w:sz="4" w:space="0" w:color="auto"/>
              <w:bottom w:val="single" w:sz="4" w:space="0" w:color="auto"/>
              <w:right w:val="single" w:sz="4" w:space="0" w:color="auto"/>
            </w:tcBorders>
            <w:noWrap/>
            <w:hideMark/>
          </w:tcPr>
          <w:p w14:paraId="4D771F8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GUANGDONG GENIUS TECHNOLOGY CO</w:t>
            </w:r>
          </w:p>
        </w:tc>
        <w:tc>
          <w:tcPr>
            <w:tcW w:w="1381" w:type="pct"/>
            <w:tcBorders>
              <w:top w:val="single" w:sz="4" w:space="0" w:color="auto"/>
              <w:left w:val="single" w:sz="4" w:space="0" w:color="auto"/>
              <w:bottom w:val="single" w:sz="4" w:space="0" w:color="auto"/>
              <w:right w:val="single" w:sz="4" w:space="0" w:color="auto"/>
            </w:tcBorders>
            <w:noWrap/>
            <w:hideMark/>
          </w:tcPr>
          <w:p w14:paraId="6E01642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36DBC64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37E3D8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WANG, </w:t>
            </w:r>
            <w:proofErr w:type="spellStart"/>
            <w:r>
              <w:rPr>
                <w:rFonts w:ascii="Arial" w:hAnsi="Arial" w:cs="Arial"/>
                <w:color w:val="000000"/>
                <w:sz w:val="18"/>
                <w:szCs w:val="18"/>
              </w:rPr>
              <w:t>Yaxin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D0BA40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Shenzhen </w:t>
            </w:r>
            <w:proofErr w:type="spellStart"/>
            <w:r>
              <w:rPr>
                <w:rFonts w:ascii="Arial" w:hAnsi="Arial" w:cs="Arial"/>
                <w:color w:val="000000"/>
                <w:sz w:val="18"/>
                <w:szCs w:val="18"/>
              </w:rPr>
              <w:t>Heytap</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329FC88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4218C5D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853056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WATFA, Mahmoud</w:t>
            </w:r>
          </w:p>
        </w:tc>
        <w:tc>
          <w:tcPr>
            <w:tcW w:w="1921" w:type="pct"/>
            <w:tcBorders>
              <w:top w:val="single" w:sz="4" w:space="0" w:color="auto"/>
              <w:left w:val="single" w:sz="4" w:space="0" w:color="auto"/>
              <w:bottom w:val="single" w:sz="4" w:space="0" w:color="auto"/>
              <w:right w:val="single" w:sz="4" w:space="0" w:color="auto"/>
            </w:tcBorders>
            <w:noWrap/>
            <w:hideMark/>
          </w:tcPr>
          <w:p w14:paraId="14026E2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BEIJING SAMSUNG TELECOM R&amp;D</w:t>
            </w:r>
          </w:p>
        </w:tc>
        <w:tc>
          <w:tcPr>
            <w:tcW w:w="1381" w:type="pct"/>
            <w:tcBorders>
              <w:top w:val="single" w:sz="4" w:space="0" w:color="auto"/>
              <w:left w:val="single" w:sz="4" w:space="0" w:color="auto"/>
              <w:bottom w:val="single" w:sz="4" w:space="0" w:color="auto"/>
              <w:right w:val="single" w:sz="4" w:space="0" w:color="auto"/>
            </w:tcBorders>
            <w:noWrap/>
            <w:hideMark/>
          </w:tcPr>
          <w:p w14:paraId="3C4870B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49015E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B6AAD2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WEI, QUN</w:t>
            </w:r>
          </w:p>
        </w:tc>
        <w:tc>
          <w:tcPr>
            <w:tcW w:w="1921" w:type="pct"/>
            <w:tcBorders>
              <w:top w:val="single" w:sz="4" w:space="0" w:color="auto"/>
              <w:left w:val="single" w:sz="4" w:space="0" w:color="auto"/>
              <w:bottom w:val="single" w:sz="4" w:space="0" w:color="auto"/>
              <w:right w:val="single" w:sz="4" w:space="0" w:color="auto"/>
            </w:tcBorders>
            <w:noWrap/>
            <w:hideMark/>
          </w:tcPr>
          <w:p w14:paraId="5680DDF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Unicom</w:t>
            </w:r>
          </w:p>
        </w:tc>
        <w:tc>
          <w:tcPr>
            <w:tcW w:w="1381" w:type="pct"/>
            <w:tcBorders>
              <w:top w:val="single" w:sz="4" w:space="0" w:color="auto"/>
              <w:left w:val="single" w:sz="4" w:space="0" w:color="auto"/>
              <w:bottom w:val="single" w:sz="4" w:space="0" w:color="auto"/>
              <w:right w:val="single" w:sz="4" w:space="0" w:color="auto"/>
            </w:tcBorders>
            <w:noWrap/>
            <w:hideMark/>
          </w:tcPr>
          <w:p w14:paraId="28D1680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D4C16C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6A51E7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WIEHE, Ulrich</w:t>
            </w:r>
          </w:p>
        </w:tc>
        <w:tc>
          <w:tcPr>
            <w:tcW w:w="1921" w:type="pct"/>
            <w:tcBorders>
              <w:top w:val="single" w:sz="4" w:space="0" w:color="auto"/>
              <w:left w:val="single" w:sz="4" w:space="0" w:color="auto"/>
              <w:bottom w:val="single" w:sz="4" w:space="0" w:color="auto"/>
              <w:right w:val="single" w:sz="4" w:space="0" w:color="auto"/>
            </w:tcBorders>
            <w:noWrap/>
            <w:hideMark/>
          </w:tcPr>
          <w:p w14:paraId="278E125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Poland</w:t>
            </w:r>
          </w:p>
        </w:tc>
        <w:tc>
          <w:tcPr>
            <w:tcW w:w="1381" w:type="pct"/>
            <w:tcBorders>
              <w:top w:val="single" w:sz="4" w:space="0" w:color="auto"/>
              <w:left w:val="single" w:sz="4" w:space="0" w:color="auto"/>
              <w:bottom w:val="single" w:sz="4" w:space="0" w:color="auto"/>
              <w:right w:val="single" w:sz="4" w:space="0" w:color="auto"/>
            </w:tcBorders>
            <w:noWrap/>
            <w:hideMark/>
          </w:tcPr>
          <w:p w14:paraId="1061A6E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33C6698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B13832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WON, Sung Hwan</w:t>
            </w:r>
          </w:p>
        </w:tc>
        <w:tc>
          <w:tcPr>
            <w:tcW w:w="1921" w:type="pct"/>
            <w:tcBorders>
              <w:top w:val="single" w:sz="4" w:space="0" w:color="auto"/>
              <w:left w:val="single" w:sz="4" w:space="0" w:color="auto"/>
              <w:bottom w:val="single" w:sz="4" w:space="0" w:color="auto"/>
              <w:right w:val="single" w:sz="4" w:space="0" w:color="auto"/>
            </w:tcBorders>
            <w:noWrap/>
            <w:hideMark/>
          </w:tcPr>
          <w:p w14:paraId="769A357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15031EE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FEDA906"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DCC1EF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WU, Jinhua</w:t>
            </w:r>
          </w:p>
        </w:tc>
        <w:tc>
          <w:tcPr>
            <w:tcW w:w="1921" w:type="pct"/>
            <w:tcBorders>
              <w:top w:val="single" w:sz="4" w:space="0" w:color="auto"/>
              <w:left w:val="single" w:sz="4" w:space="0" w:color="auto"/>
              <w:bottom w:val="single" w:sz="4" w:space="0" w:color="auto"/>
              <w:right w:val="single" w:sz="4" w:space="0" w:color="auto"/>
            </w:tcBorders>
            <w:noWrap/>
            <w:hideMark/>
          </w:tcPr>
          <w:p w14:paraId="7ACBB96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noWrap/>
            <w:hideMark/>
          </w:tcPr>
          <w:p w14:paraId="7495551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4C3C5B8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B7A0D0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XIE, </w:t>
            </w:r>
            <w:proofErr w:type="spellStart"/>
            <w:r>
              <w:rPr>
                <w:rFonts w:ascii="Arial" w:hAnsi="Arial" w:cs="Arial"/>
                <w:color w:val="000000"/>
                <w:sz w:val="18"/>
                <w:szCs w:val="18"/>
              </w:rPr>
              <w:t>Baoguo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4532BE0"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Jetflow</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55C6F1F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3916203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291287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XIE, </w:t>
            </w:r>
            <w:proofErr w:type="spellStart"/>
            <w:r>
              <w:rPr>
                <w:rFonts w:ascii="Arial" w:hAnsi="Arial" w:cs="Arial"/>
                <w:color w:val="000000"/>
                <w:sz w:val="18"/>
                <w:szCs w:val="18"/>
              </w:rPr>
              <w:t>Zhenhua</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5CAE4F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Nanjing Weibo</w:t>
            </w:r>
          </w:p>
        </w:tc>
        <w:tc>
          <w:tcPr>
            <w:tcW w:w="1381" w:type="pct"/>
            <w:tcBorders>
              <w:top w:val="single" w:sz="4" w:space="0" w:color="auto"/>
              <w:left w:val="single" w:sz="4" w:space="0" w:color="auto"/>
              <w:bottom w:val="single" w:sz="4" w:space="0" w:color="auto"/>
              <w:right w:val="single" w:sz="4" w:space="0" w:color="auto"/>
            </w:tcBorders>
            <w:noWrap/>
            <w:hideMark/>
          </w:tcPr>
          <w:p w14:paraId="63BF330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34CD2F80"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0DF859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XU, Ling</w:t>
            </w:r>
          </w:p>
        </w:tc>
        <w:tc>
          <w:tcPr>
            <w:tcW w:w="1921" w:type="pct"/>
            <w:tcBorders>
              <w:top w:val="single" w:sz="4" w:space="0" w:color="auto"/>
              <w:left w:val="single" w:sz="4" w:space="0" w:color="auto"/>
              <w:bottom w:val="single" w:sz="4" w:space="0" w:color="auto"/>
              <w:right w:val="single" w:sz="4" w:space="0" w:color="auto"/>
            </w:tcBorders>
            <w:noWrap/>
            <w:hideMark/>
          </w:tcPr>
          <w:p w14:paraId="3A1421D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ZTE Korea Limited</w:t>
            </w:r>
          </w:p>
        </w:tc>
        <w:tc>
          <w:tcPr>
            <w:tcW w:w="1381" w:type="pct"/>
            <w:tcBorders>
              <w:top w:val="single" w:sz="4" w:space="0" w:color="auto"/>
              <w:left w:val="single" w:sz="4" w:space="0" w:color="auto"/>
              <w:bottom w:val="single" w:sz="4" w:space="0" w:color="auto"/>
              <w:right w:val="single" w:sz="4" w:space="0" w:color="auto"/>
            </w:tcBorders>
            <w:noWrap/>
            <w:hideMark/>
          </w:tcPr>
          <w:p w14:paraId="3162C28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DC7D59" w14:paraId="7813EE7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EA40A6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YAMAMOTO, Kenichi</w:t>
            </w:r>
          </w:p>
        </w:tc>
        <w:tc>
          <w:tcPr>
            <w:tcW w:w="1921" w:type="pct"/>
            <w:tcBorders>
              <w:top w:val="single" w:sz="4" w:space="0" w:color="auto"/>
              <w:left w:val="single" w:sz="4" w:space="0" w:color="auto"/>
              <w:bottom w:val="single" w:sz="4" w:space="0" w:color="auto"/>
              <w:right w:val="single" w:sz="4" w:space="0" w:color="auto"/>
            </w:tcBorders>
            <w:noWrap/>
            <w:hideMark/>
          </w:tcPr>
          <w:p w14:paraId="3630078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KDDI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6B9CC3E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6D5EA63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FB0807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YAN, </w:t>
            </w:r>
            <w:proofErr w:type="spellStart"/>
            <w:r>
              <w:rPr>
                <w:rFonts w:ascii="Arial" w:hAnsi="Arial" w:cs="Arial"/>
                <w:color w:val="000000"/>
                <w:sz w:val="18"/>
                <w:szCs w:val="18"/>
              </w:rPr>
              <w:t>Xiaojian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13DD78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ZTE Japan K.K.</w:t>
            </w:r>
          </w:p>
        </w:tc>
        <w:tc>
          <w:tcPr>
            <w:tcW w:w="1381" w:type="pct"/>
            <w:tcBorders>
              <w:top w:val="single" w:sz="4" w:space="0" w:color="auto"/>
              <w:left w:val="single" w:sz="4" w:space="0" w:color="auto"/>
              <w:bottom w:val="single" w:sz="4" w:space="0" w:color="auto"/>
              <w:right w:val="single" w:sz="4" w:space="0" w:color="auto"/>
            </w:tcBorders>
            <w:noWrap/>
            <w:hideMark/>
          </w:tcPr>
          <w:p w14:paraId="5C81747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3B9C9C3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31B7EC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YANG, Haorui</w:t>
            </w:r>
          </w:p>
        </w:tc>
        <w:tc>
          <w:tcPr>
            <w:tcW w:w="1921" w:type="pct"/>
            <w:tcBorders>
              <w:top w:val="single" w:sz="4" w:space="0" w:color="auto"/>
              <w:left w:val="single" w:sz="4" w:space="0" w:color="auto"/>
              <w:bottom w:val="single" w:sz="4" w:space="0" w:color="auto"/>
              <w:right w:val="single" w:sz="4" w:space="0" w:color="auto"/>
            </w:tcBorders>
            <w:noWrap/>
            <w:hideMark/>
          </w:tcPr>
          <w:p w14:paraId="30DB2FE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Hangzhou </w:t>
            </w:r>
            <w:proofErr w:type="spellStart"/>
            <w:r>
              <w:rPr>
                <w:rFonts w:ascii="Arial" w:hAnsi="Arial" w:cs="Arial"/>
                <w:color w:val="000000"/>
                <w:sz w:val="18"/>
                <w:szCs w:val="18"/>
              </w:rPr>
              <w:t>Mengyuxiang</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63C9465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DFF5C1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222130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YANG, Yong</w:t>
            </w:r>
          </w:p>
        </w:tc>
        <w:tc>
          <w:tcPr>
            <w:tcW w:w="1921" w:type="pct"/>
            <w:tcBorders>
              <w:top w:val="single" w:sz="4" w:space="0" w:color="auto"/>
              <w:left w:val="single" w:sz="4" w:space="0" w:color="auto"/>
              <w:bottom w:val="single" w:sz="4" w:space="0" w:color="auto"/>
              <w:right w:val="single" w:sz="4" w:space="0" w:color="auto"/>
            </w:tcBorders>
            <w:noWrap/>
            <w:hideMark/>
          </w:tcPr>
          <w:p w14:paraId="7040784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Ericsson Japan K.K.</w:t>
            </w:r>
          </w:p>
        </w:tc>
        <w:tc>
          <w:tcPr>
            <w:tcW w:w="1381" w:type="pct"/>
            <w:tcBorders>
              <w:top w:val="single" w:sz="4" w:space="0" w:color="auto"/>
              <w:left w:val="single" w:sz="4" w:space="0" w:color="auto"/>
              <w:bottom w:val="single" w:sz="4" w:space="0" w:color="auto"/>
              <w:right w:val="single" w:sz="4" w:space="0" w:color="auto"/>
            </w:tcBorders>
            <w:noWrap/>
            <w:hideMark/>
          </w:tcPr>
          <w:p w14:paraId="74528D3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65AB753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87D406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YAO, </w:t>
            </w:r>
            <w:proofErr w:type="spellStart"/>
            <w:r>
              <w:rPr>
                <w:rFonts w:ascii="Arial" w:hAnsi="Arial" w:cs="Arial"/>
                <w:color w:val="000000"/>
                <w:sz w:val="18"/>
                <w:szCs w:val="18"/>
              </w:rPr>
              <w:t>Yizhi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81CFCB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Intel K.K.</w:t>
            </w:r>
          </w:p>
        </w:tc>
        <w:tc>
          <w:tcPr>
            <w:tcW w:w="1381" w:type="pct"/>
            <w:tcBorders>
              <w:top w:val="single" w:sz="4" w:space="0" w:color="auto"/>
              <w:left w:val="single" w:sz="4" w:space="0" w:color="auto"/>
              <w:bottom w:val="single" w:sz="4" w:space="0" w:color="auto"/>
              <w:right w:val="single" w:sz="4" w:space="0" w:color="auto"/>
            </w:tcBorders>
            <w:noWrap/>
            <w:hideMark/>
          </w:tcPr>
          <w:p w14:paraId="7B18135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17F31DD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DBC428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YIP, Eric</w:t>
            </w:r>
          </w:p>
        </w:tc>
        <w:tc>
          <w:tcPr>
            <w:tcW w:w="1921" w:type="pct"/>
            <w:tcBorders>
              <w:top w:val="single" w:sz="4" w:space="0" w:color="auto"/>
              <w:left w:val="single" w:sz="4" w:space="0" w:color="auto"/>
              <w:bottom w:val="single" w:sz="4" w:space="0" w:color="auto"/>
              <w:right w:val="single" w:sz="4" w:space="0" w:color="auto"/>
            </w:tcBorders>
            <w:noWrap/>
            <w:hideMark/>
          </w:tcPr>
          <w:p w14:paraId="3A5016F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Shenzhen</w:t>
            </w:r>
          </w:p>
        </w:tc>
        <w:tc>
          <w:tcPr>
            <w:tcW w:w="1381" w:type="pct"/>
            <w:tcBorders>
              <w:top w:val="single" w:sz="4" w:space="0" w:color="auto"/>
              <w:left w:val="single" w:sz="4" w:space="0" w:color="auto"/>
              <w:bottom w:val="single" w:sz="4" w:space="0" w:color="auto"/>
              <w:right w:val="single" w:sz="4" w:space="0" w:color="auto"/>
            </w:tcBorders>
            <w:noWrap/>
            <w:hideMark/>
          </w:tcPr>
          <w:p w14:paraId="2D8D11D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32D3E30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4CD3AD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YU, Hang</w:t>
            </w:r>
          </w:p>
        </w:tc>
        <w:tc>
          <w:tcPr>
            <w:tcW w:w="1921" w:type="pct"/>
            <w:tcBorders>
              <w:top w:val="single" w:sz="4" w:space="0" w:color="auto"/>
              <w:left w:val="single" w:sz="4" w:space="0" w:color="auto"/>
              <w:bottom w:val="single" w:sz="4" w:space="0" w:color="auto"/>
              <w:right w:val="single" w:sz="4" w:space="0" w:color="auto"/>
            </w:tcBorders>
            <w:noWrap/>
            <w:hideMark/>
          </w:tcPr>
          <w:p w14:paraId="3057339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vivo Mobile Com. (Chongqing)</w:t>
            </w:r>
          </w:p>
        </w:tc>
        <w:tc>
          <w:tcPr>
            <w:tcW w:w="1381" w:type="pct"/>
            <w:tcBorders>
              <w:top w:val="single" w:sz="4" w:space="0" w:color="auto"/>
              <w:left w:val="single" w:sz="4" w:space="0" w:color="auto"/>
              <w:bottom w:val="single" w:sz="4" w:space="0" w:color="auto"/>
              <w:right w:val="single" w:sz="4" w:space="0" w:color="auto"/>
            </w:tcBorders>
            <w:noWrap/>
            <w:hideMark/>
          </w:tcPr>
          <w:p w14:paraId="1C63918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32350B2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5B979B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YUE, JING</w:t>
            </w:r>
          </w:p>
        </w:tc>
        <w:tc>
          <w:tcPr>
            <w:tcW w:w="1921" w:type="pct"/>
            <w:tcBorders>
              <w:top w:val="single" w:sz="4" w:space="0" w:color="auto"/>
              <w:left w:val="single" w:sz="4" w:space="0" w:color="auto"/>
              <w:bottom w:val="single" w:sz="4" w:space="0" w:color="auto"/>
              <w:right w:val="single" w:sz="4" w:space="0" w:color="auto"/>
            </w:tcBorders>
            <w:noWrap/>
            <w:hideMark/>
          </w:tcPr>
          <w:p w14:paraId="377ED96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Ericsson-LG Co., LTD</w:t>
            </w:r>
          </w:p>
        </w:tc>
        <w:tc>
          <w:tcPr>
            <w:tcW w:w="1381" w:type="pct"/>
            <w:tcBorders>
              <w:top w:val="single" w:sz="4" w:space="0" w:color="auto"/>
              <w:left w:val="single" w:sz="4" w:space="0" w:color="auto"/>
              <w:bottom w:val="single" w:sz="4" w:space="0" w:color="auto"/>
              <w:right w:val="single" w:sz="4" w:space="0" w:color="auto"/>
            </w:tcBorders>
            <w:noWrap/>
            <w:hideMark/>
          </w:tcPr>
          <w:p w14:paraId="1866937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DC7D59" w14:paraId="3E1B6961"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7F9FB3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ZHANG, Amy</w:t>
            </w:r>
          </w:p>
        </w:tc>
        <w:tc>
          <w:tcPr>
            <w:tcW w:w="1921" w:type="pct"/>
            <w:tcBorders>
              <w:top w:val="single" w:sz="4" w:space="0" w:color="auto"/>
              <w:left w:val="single" w:sz="4" w:space="0" w:color="auto"/>
              <w:bottom w:val="single" w:sz="4" w:space="0" w:color="auto"/>
              <w:right w:val="single" w:sz="4" w:space="0" w:color="auto"/>
            </w:tcBorders>
            <w:noWrap/>
            <w:hideMark/>
          </w:tcPr>
          <w:p w14:paraId="0C262B5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vivo Japan KK</w:t>
            </w:r>
          </w:p>
        </w:tc>
        <w:tc>
          <w:tcPr>
            <w:tcW w:w="1381" w:type="pct"/>
            <w:tcBorders>
              <w:top w:val="single" w:sz="4" w:space="0" w:color="auto"/>
              <w:left w:val="single" w:sz="4" w:space="0" w:color="auto"/>
              <w:bottom w:val="single" w:sz="4" w:space="0" w:color="auto"/>
              <w:right w:val="single" w:sz="4" w:space="0" w:color="auto"/>
            </w:tcBorders>
            <w:noWrap/>
            <w:hideMark/>
          </w:tcPr>
          <w:p w14:paraId="2F5A813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18AA0A7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CA67EA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ZHANG, Xuefei</w:t>
            </w:r>
          </w:p>
        </w:tc>
        <w:tc>
          <w:tcPr>
            <w:tcW w:w="1921" w:type="pct"/>
            <w:tcBorders>
              <w:top w:val="single" w:sz="4" w:space="0" w:color="auto"/>
              <w:left w:val="single" w:sz="4" w:space="0" w:color="auto"/>
              <w:bottom w:val="single" w:sz="4" w:space="0" w:color="auto"/>
              <w:right w:val="single" w:sz="4" w:space="0" w:color="auto"/>
            </w:tcBorders>
            <w:noWrap/>
            <w:hideMark/>
          </w:tcPr>
          <w:p w14:paraId="5A55093B"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HuaWei</w:t>
            </w:r>
            <w:proofErr w:type="spellEnd"/>
            <w:r>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0B500A5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3E066B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E5F728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ZHANG, Yizhong</w:t>
            </w:r>
          </w:p>
        </w:tc>
        <w:tc>
          <w:tcPr>
            <w:tcW w:w="1921" w:type="pct"/>
            <w:tcBorders>
              <w:top w:val="single" w:sz="4" w:space="0" w:color="auto"/>
              <w:left w:val="single" w:sz="4" w:space="0" w:color="auto"/>
              <w:bottom w:val="single" w:sz="4" w:space="0" w:color="auto"/>
              <w:right w:val="single" w:sz="4" w:space="0" w:color="auto"/>
            </w:tcBorders>
            <w:noWrap/>
            <w:hideMark/>
          </w:tcPr>
          <w:p w14:paraId="3EB9B14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(H)</w:t>
            </w:r>
          </w:p>
        </w:tc>
        <w:tc>
          <w:tcPr>
            <w:tcW w:w="1381" w:type="pct"/>
            <w:tcBorders>
              <w:top w:val="single" w:sz="4" w:space="0" w:color="auto"/>
              <w:left w:val="single" w:sz="4" w:space="0" w:color="auto"/>
              <w:bottom w:val="single" w:sz="4" w:space="0" w:color="auto"/>
              <w:right w:val="single" w:sz="4" w:space="0" w:color="auto"/>
            </w:tcBorders>
            <w:noWrap/>
            <w:hideMark/>
          </w:tcPr>
          <w:p w14:paraId="74D3FEB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E97D4A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2D21EA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ZHANG, </w:t>
            </w:r>
            <w:proofErr w:type="spellStart"/>
            <w:r>
              <w:rPr>
                <w:rFonts w:ascii="Arial" w:hAnsi="Arial" w:cs="Arial"/>
                <w:color w:val="000000"/>
                <w:sz w:val="18"/>
                <w:szCs w:val="18"/>
              </w:rPr>
              <w:t>Yuying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1EDC248"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Esurfing</w:t>
            </w:r>
            <w:proofErr w:type="spellEnd"/>
            <w:r>
              <w:rPr>
                <w:rFonts w:ascii="Arial" w:hAnsi="Arial" w:cs="Arial"/>
                <w:color w:val="000000"/>
                <w:sz w:val="18"/>
                <w:szCs w:val="18"/>
              </w:rPr>
              <w:t xml:space="preserve"> IoT</w:t>
            </w:r>
          </w:p>
        </w:tc>
        <w:tc>
          <w:tcPr>
            <w:tcW w:w="1381" w:type="pct"/>
            <w:tcBorders>
              <w:top w:val="single" w:sz="4" w:space="0" w:color="auto"/>
              <w:left w:val="single" w:sz="4" w:space="0" w:color="auto"/>
              <w:bottom w:val="single" w:sz="4" w:space="0" w:color="auto"/>
              <w:right w:val="single" w:sz="4" w:space="0" w:color="auto"/>
            </w:tcBorders>
            <w:noWrap/>
            <w:hideMark/>
          </w:tcPr>
          <w:p w14:paraId="79431C0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32753296"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1C69BE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ZHU, </w:t>
            </w:r>
            <w:proofErr w:type="spellStart"/>
            <w:r>
              <w:rPr>
                <w:rFonts w:ascii="Arial" w:hAnsi="Arial" w:cs="Arial"/>
                <w:color w:val="000000"/>
                <w:sz w:val="18"/>
                <w:szCs w:val="18"/>
              </w:rPr>
              <w:t>Jinguo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B58E44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ZXNE</w:t>
            </w:r>
          </w:p>
        </w:tc>
        <w:tc>
          <w:tcPr>
            <w:tcW w:w="1381" w:type="pct"/>
            <w:tcBorders>
              <w:top w:val="single" w:sz="4" w:space="0" w:color="auto"/>
              <w:left w:val="single" w:sz="4" w:space="0" w:color="auto"/>
              <w:bottom w:val="single" w:sz="4" w:space="0" w:color="auto"/>
              <w:right w:val="single" w:sz="4" w:space="0" w:color="auto"/>
            </w:tcBorders>
            <w:noWrap/>
            <w:hideMark/>
          </w:tcPr>
          <w:p w14:paraId="1C3B854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3036753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522820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ZISIMOPOULOS, Haris</w:t>
            </w:r>
          </w:p>
        </w:tc>
        <w:tc>
          <w:tcPr>
            <w:tcW w:w="1921" w:type="pct"/>
            <w:tcBorders>
              <w:top w:val="single" w:sz="4" w:space="0" w:color="auto"/>
              <w:left w:val="single" w:sz="4" w:space="0" w:color="auto"/>
              <w:bottom w:val="single" w:sz="4" w:space="0" w:color="auto"/>
              <w:right w:val="single" w:sz="4" w:space="0" w:color="auto"/>
            </w:tcBorders>
            <w:noWrap/>
            <w:hideMark/>
          </w:tcPr>
          <w:p w14:paraId="27E22E3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QUALCOMM Europe Inc. - Spain</w:t>
            </w:r>
          </w:p>
        </w:tc>
        <w:tc>
          <w:tcPr>
            <w:tcW w:w="1381" w:type="pct"/>
            <w:tcBorders>
              <w:top w:val="single" w:sz="4" w:space="0" w:color="auto"/>
              <w:left w:val="single" w:sz="4" w:space="0" w:color="auto"/>
              <w:bottom w:val="single" w:sz="4" w:space="0" w:color="auto"/>
              <w:right w:val="single" w:sz="4" w:space="0" w:color="auto"/>
            </w:tcBorders>
            <w:noWrap/>
            <w:hideMark/>
          </w:tcPr>
          <w:p w14:paraId="2B13C34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2040DE9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43ADE2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ZWINGMANN, Holger</w:t>
            </w:r>
          </w:p>
        </w:tc>
        <w:tc>
          <w:tcPr>
            <w:tcW w:w="1921" w:type="pct"/>
            <w:tcBorders>
              <w:top w:val="single" w:sz="4" w:space="0" w:color="auto"/>
              <w:left w:val="single" w:sz="4" w:space="0" w:color="auto"/>
              <w:bottom w:val="single" w:sz="4" w:space="0" w:color="auto"/>
              <w:right w:val="single" w:sz="4" w:space="0" w:color="auto"/>
            </w:tcBorders>
            <w:noWrap/>
            <w:hideMark/>
          </w:tcPr>
          <w:p w14:paraId="516A241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umlaut</w:t>
            </w:r>
          </w:p>
        </w:tc>
        <w:tc>
          <w:tcPr>
            <w:tcW w:w="1381" w:type="pct"/>
            <w:tcBorders>
              <w:top w:val="single" w:sz="4" w:space="0" w:color="auto"/>
              <w:left w:val="single" w:sz="4" w:space="0" w:color="auto"/>
              <w:bottom w:val="single" w:sz="4" w:space="0" w:color="auto"/>
              <w:right w:val="single" w:sz="4" w:space="0" w:color="auto"/>
            </w:tcBorders>
            <w:noWrap/>
            <w:hideMark/>
          </w:tcPr>
          <w:p w14:paraId="6FF8361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bl>
    <w:p w14:paraId="73A8EC0C" w14:textId="77777777" w:rsidR="00DC7D59" w:rsidRDefault="00DC7D59" w:rsidP="00DC7D59"/>
    <w:p w14:paraId="32747F59" w14:textId="77777777" w:rsidR="00DC7D59" w:rsidRDefault="00DC7D59" w:rsidP="00DC7D59">
      <w:pPr>
        <w:pStyle w:val="Heading3"/>
      </w:pPr>
      <w:r>
        <w:t>H.2 Remote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786"/>
        <w:gridCol w:w="2722"/>
      </w:tblGrid>
      <w:tr w:rsidR="00DC7D59" w14:paraId="5F2241DF" w14:textId="77777777" w:rsidTr="00DC7D59">
        <w:tc>
          <w:tcPr>
            <w:tcW w:w="1698" w:type="pct"/>
            <w:tcBorders>
              <w:top w:val="single" w:sz="4" w:space="0" w:color="auto"/>
              <w:left w:val="single" w:sz="4" w:space="0" w:color="auto"/>
              <w:bottom w:val="single" w:sz="4" w:space="0" w:color="auto"/>
              <w:right w:val="single" w:sz="4" w:space="0" w:color="auto"/>
            </w:tcBorders>
            <w:hideMark/>
          </w:tcPr>
          <w:p w14:paraId="3A463DE4" w14:textId="77777777" w:rsidR="00DC7D59" w:rsidRDefault="00DC7D59">
            <w:pPr>
              <w:pStyle w:val="TAH"/>
            </w:pPr>
            <w:r>
              <w:t>Name</w:t>
            </w:r>
          </w:p>
        </w:tc>
        <w:tc>
          <w:tcPr>
            <w:tcW w:w="1921" w:type="pct"/>
            <w:tcBorders>
              <w:top w:val="single" w:sz="4" w:space="0" w:color="auto"/>
              <w:left w:val="single" w:sz="4" w:space="0" w:color="auto"/>
              <w:bottom w:val="single" w:sz="4" w:space="0" w:color="auto"/>
              <w:right w:val="single" w:sz="4" w:space="0" w:color="auto"/>
            </w:tcBorders>
            <w:hideMark/>
          </w:tcPr>
          <w:p w14:paraId="33C13563" w14:textId="77777777" w:rsidR="00DC7D59" w:rsidRDefault="00DC7D59">
            <w:pPr>
              <w:pStyle w:val="TAH"/>
            </w:pPr>
            <w:r>
              <w:t>Representing</w:t>
            </w:r>
          </w:p>
        </w:tc>
        <w:tc>
          <w:tcPr>
            <w:tcW w:w="1381" w:type="pct"/>
            <w:tcBorders>
              <w:top w:val="single" w:sz="4" w:space="0" w:color="auto"/>
              <w:left w:val="single" w:sz="4" w:space="0" w:color="auto"/>
              <w:bottom w:val="single" w:sz="4" w:space="0" w:color="auto"/>
              <w:right w:val="single" w:sz="4" w:space="0" w:color="auto"/>
            </w:tcBorders>
            <w:hideMark/>
          </w:tcPr>
          <w:p w14:paraId="1629DD7A" w14:textId="77777777" w:rsidR="00DC7D59" w:rsidRDefault="00DC7D59">
            <w:pPr>
              <w:pStyle w:val="TAH"/>
            </w:pPr>
            <w:r>
              <w:t>Status (OP)</w:t>
            </w:r>
          </w:p>
        </w:tc>
      </w:tr>
      <w:tr w:rsidR="00DC7D59" w14:paraId="31FBBDD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045FCD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ARREAGA, Arturo</w:t>
            </w:r>
          </w:p>
        </w:tc>
        <w:tc>
          <w:tcPr>
            <w:tcW w:w="1921" w:type="pct"/>
            <w:tcBorders>
              <w:top w:val="single" w:sz="4" w:space="0" w:color="auto"/>
              <w:left w:val="single" w:sz="4" w:space="0" w:color="auto"/>
              <w:bottom w:val="single" w:sz="4" w:space="0" w:color="auto"/>
              <w:right w:val="single" w:sz="4" w:space="0" w:color="auto"/>
            </w:tcBorders>
            <w:noWrap/>
            <w:hideMark/>
          </w:tcPr>
          <w:p w14:paraId="58010B4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Rogers Communications Canada</w:t>
            </w:r>
          </w:p>
        </w:tc>
        <w:tc>
          <w:tcPr>
            <w:tcW w:w="1381" w:type="pct"/>
            <w:tcBorders>
              <w:top w:val="single" w:sz="4" w:space="0" w:color="auto"/>
              <w:left w:val="single" w:sz="4" w:space="0" w:color="auto"/>
              <w:bottom w:val="single" w:sz="4" w:space="0" w:color="auto"/>
              <w:right w:val="single" w:sz="4" w:space="0" w:color="auto"/>
            </w:tcBorders>
            <w:noWrap/>
            <w:hideMark/>
          </w:tcPr>
          <w:p w14:paraId="3B1BBBA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569269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1AF448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BROSZEIT, Marco</w:t>
            </w:r>
          </w:p>
        </w:tc>
        <w:tc>
          <w:tcPr>
            <w:tcW w:w="1921" w:type="pct"/>
            <w:tcBorders>
              <w:top w:val="single" w:sz="4" w:space="0" w:color="auto"/>
              <w:left w:val="single" w:sz="4" w:space="0" w:color="auto"/>
              <w:bottom w:val="single" w:sz="4" w:space="0" w:color="auto"/>
              <w:right w:val="single" w:sz="4" w:space="0" w:color="auto"/>
            </w:tcBorders>
            <w:noWrap/>
            <w:hideMark/>
          </w:tcPr>
          <w:p w14:paraId="5BE43A2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Vodafone Romania S.A.</w:t>
            </w:r>
          </w:p>
        </w:tc>
        <w:tc>
          <w:tcPr>
            <w:tcW w:w="1381" w:type="pct"/>
            <w:tcBorders>
              <w:top w:val="single" w:sz="4" w:space="0" w:color="auto"/>
              <w:left w:val="single" w:sz="4" w:space="0" w:color="auto"/>
              <w:bottom w:val="single" w:sz="4" w:space="0" w:color="auto"/>
              <w:right w:val="single" w:sz="4" w:space="0" w:color="auto"/>
            </w:tcBorders>
            <w:noWrap/>
            <w:hideMark/>
          </w:tcPr>
          <w:p w14:paraId="5D976E2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8681FD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DFAE5B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DONG, </w:t>
            </w:r>
            <w:proofErr w:type="spellStart"/>
            <w:r>
              <w:rPr>
                <w:rFonts w:ascii="Arial" w:hAnsi="Arial" w:cs="Arial"/>
                <w:color w:val="000000"/>
                <w:sz w:val="18"/>
                <w:szCs w:val="18"/>
              </w:rPr>
              <w:t>Weiye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D4C974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1E54059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680B66A5"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D996F3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KAPALE, Kiran</w:t>
            </w:r>
          </w:p>
        </w:tc>
        <w:tc>
          <w:tcPr>
            <w:tcW w:w="1921" w:type="pct"/>
            <w:tcBorders>
              <w:top w:val="single" w:sz="4" w:space="0" w:color="auto"/>
              <w:left w:val="single" w:sz="4" w:space="0" w:color="auto"/>
              <w:bottom w:val="single" w:sz="4" w:space="0" w:color="auto"/>
              <w:right w:val="single" w:sz="4" w:space="0" w:color="auto"/>
            </w:tcBorders>
            <w:noWrap/>
            <w:hideMark/>
          </w:tcPr>
          <w:p w14:paraId="324C661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Research America</w:t>
            </w:r>
          </w:p>
        </w:tc>
        <w:tc>
          <w:tcPr>
            <w:tcW w:w="1381" w:type="pct"/>
            <w:tcBorders>
              <w:top w:val="single" w:sz="4" w:space="0" w:color="auto"/>
              <w:left w:val="single" w:sz="4" w:space="0" w:color="auto"/>
              <w:bottom w:val="single" w:sz="4" w:space="0" w:color="auto"/>
              <w:right w:val="single" w:sz="4" w:space="0" w:color="auto"/>
            </w:tcBorders>
            <w:noWrap/>
            <w:hideMark/>
          </w:tcPr>
          <w:p w14:paraId="37F5B41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3912CD06"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86DA4E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KE, </w:t>
            </w:r>
            <w:proofErr w:type="spellStart"/>
            <w:r>
              <w:rPr>
                <w:rFonts w:ascii="Arial" w:hAnsi="Arial" w:cs="Arial"/>
                <w:color w:val="000000"/>
                <w:sz w:val="18"/>
                <w:szCs w:val="18"/>
              </w:rPr>
              <w:t>Xiaoman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15D01E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noWrap/>
            <w:hideMark/>
          </w:tcPr>
          <w:p w14:paraId="281E9A5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6C6D899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150307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KRISHAN, Rajiv</w:t>
            </w:r>
          </w:p>
        </w:tc>
        <w:tc>
          <w:tcPr>
            <w:tcW w:w="1921" w:type="pct"/>
            <w:tcBorders>
              <w:top w:val="single" w:sz="4" w:space="0" w:color="auto"/>
              <w:left w:val="single" w:sz="4" w:space="0" w:color="auto"/>
              <w:bottom w:val="single" w:sz="4" w:space="0" w:color="auto"/>
              <w:right w:val="single" w:sz="4" w:space="0" w:color="auto"/>
            </w:tcBorders>
            <w:noWrap/>
            <w:hideMark/>
          </w:tcPr>
          <w:p w14:paraId="1C60953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Oracle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4049DB4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27E8CE7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143F6B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LI, Zhijun</w:t>
            </w:r>
          </w:p>
        </w:tc>
        <w:tc>
          <w:tcPr>
            <w:tcW w:w="1921" w:type="pct"/>
            <w:tcBorders>
              <w:top w:val="single" w:sz="4" w:space="0" w:color="auto"/>
              <w:left w:val="single" w:sz="4" w:space="0" w:color="auto"/>
              <w:bottom w:val="single" w:sz="4" w:space="0" w:color="auto"/>
              <w:right w:val="single" w:sz="4" w:space="0" w:color="auto"/>
            </w:tcBorders>
            <w:noWrap/>
            <w:hideMark/>
          </w:tcPr>
          <w:p w14:paraId="675C9F5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675AF7F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4A22A10"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945D3D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LIANG, </w:t>
            </w:r>
            <w:proofErr w:type="spellStart"/>
            <w:r>
              <w:rPr>
                <w:rFonts w:ascii="Arial" w:hAnsi="Arial" w:cs="Arial"/>
                <w:color w:val="000000"/>
                <w:sz w:val="18"/>
                <w:szCs w:val="18"/>
              </w:rPr>
              <w:t>Tianmei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6DBED4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Ericsson </w:t>
            </w:r>
            <w:proofErr w:type="spellStart"/>
            <w:r>
              <w:rPr>
                <w:rFonts w:ascii="Arial" w:hAnsi="Arial" w:cs="Arial"/>
                <w:color w:val="000000"/>
                <w:sz w:val="18"/>
                <w:szCs w:val="18"/>
              </w:rPr>
              <w:t>Telecomunicazioni</w:t>
            </w:r>
            <w:proofErr w:type="spellEnd"/>
            <w:r>
              <w:rPr>
                <w:rFonts w:ascii="Arial" w:hAnsi="Arial" w:cs="Arial"/>
                <w:color w:val="000000"/>
                <w:sz w:val="18"/>
                <w:szCs w:val="18"/>
              </w:rPr>
              <w:t xml:space="preserve"> </w:t>
            </w:r>
            <w:proofErr w:type="spellStart"/>
            <w:r>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6E2B0D1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485BE44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C34614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MA, </w:t>
            </w:r>
            <w:proofErr w:type="spellStart"/>
            <w:r>
              <w:rPr>
                <w:rFonts w:ascii="Arial" w:hAnsi="Arial" w:cs="Arial"/>
                <w:color w:val="000000"/>
                <w:sz w:val="18"/>
                <w:szCs w:val="18"/>
              </w:rPr>
              <w:t>Wanming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084ED3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668CF33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64D8A5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850E9A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MA, </w:t>
            </w:r>
            <w:proofErr w:type="spellStart"/>
            <w:r>
              <w:rPr>
                <w:rFonts w:ascii="Arial" w:hAnsi="Arial" w:cs="Arial"/>
                <w:color w:val="000000"/>
                <w:sz w:val="18"/>
                <w:szCs w:val="18"/>
              </w:rPr>
              <w:t>Chengran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31FB90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130A1ED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6ACF4C6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7C06DC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PASTUSHOK, Igor</w:t>
            </w:r>
          </w:p>
        </w:tc>
        <w:tc>
          <w:tcPr>
            <w:tcW w:w="1921" w:type="pct"/>
            <w:tcBorders>
              <w:top w:val="single" w:sz="4" w:space="0" w:color="auto"/>
              <w:left w:val="single" w:sz="4" w:space="0" w:color="auto"/>
              <w:bottom w:val="single" w:sz="4" w:space="0" w:color="auto"/>
              <w:right w:val="single" w:sz="4" w:space="0" w:color="auto"/>
            </w:tcBorders>
            <w:noWrap/>
            <w:hideMark/>
          </w:tcPr>
          <w:p w14:paraId="5C40BDD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Ericsson Hungary Ltd</w:t>
            </w:r>
          </w:p>
        </w:tc>
        <w:tc>
          <w:tcPr>
            <w:tcW w:w="1381" w:type="pct"/>
            <w:tcBorders>
              <w:top w:val="single" w:sz="4" w:space="0" w:color="auto"/>
              <w:left w:val="single" w:sz="4" w:space="0" w:color="auto"/>
              <w:bottom w:val="single" w:sz="4" w:space="0" w:color="auto"/>
              <w:right w:val="single" w:sz="4" w:space="0" w:color="auto"/>
            </w:tcBorders>
            <w:noWrap/>
            <w:hideMark/>
          </w:tcPr>
          <w:p w14:paraId="3ABFCAA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62CB0B4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DB3DBE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lastRenderedPageBreak/>
              <w:t xml:space="preserve">QI, </w:t>
            </w:r>
            <w:proofErr w:type="spellStart"/>
            <w:r>
              <w:rPr>
                <w:rFonts w:ascii="Arial" w:hAnsi="Arial" w:cs="Arial"/>
                <w:color w:val="000000"/>
                <w:sz w:val="18"/>
                <w:szCs w:val="18"/>
              </w:rPr>
              <w:t>Caixia</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808BCF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Huawei Tech.(UK) Co.. Ltd</w:t>
            </w:r>
          </w:p>
        </w:tc>
        <w:tc>
          <w:tcPr>
            <w:tcW w:w="1381" w:type="pct"/>
            <w:tcBorders>
              <w:top w:val="single" w:sz="4" w:space="0" w:color="auto"/>
              <w:left w:val="single" w:sz="4" w:space="0" w:color="auto"/>
              <w:bottom w:val="single" w:sz="4" w:space="0" w:color="auto"/>
              <w:right w:val="single" w:sz="4" w:space="0" w:color="auto"/>
            </w:tcBorders>
            <w:noWrap/>
            <w:hideMark/>
          </w:tcPr>
          <w:p w14:paraId="3246D7A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3A04C8D5"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27CDA8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SUH, </w:t>
            </w:r>
            <w:proofErr w:type="spellStart"/>
            <w:r>
              <w:rPr>
                <w:rFonts w:ascii="Arial" w:hAnsi="Arial" w:cs="Arial"/>
                <w:color w:val="000000"/>
                <w:sz w:val="18"/>
                <w:szCs w:val="18"/>
              </w:rPr>
              <w:t>Kyungjoo</w:t>
            </w:r>
            <w:proofErr w:type="spellEnd"/>
            <w:r>
              <w:rPr>
                <w:rFonts w:ascii="Arial" w:hAnsi="Arial" w:cs="Arial"/>
                <w:color w:val="000000"/>
                <w:sz w:val="18"/>
                <w:szCs w:val="18"/>
              </w:rPr>
              <w:t xml:space="preserve"> Grace</w:t>
            </w:r>
          </w:p>
        </w:tc>
        <w:tc>
          <w:tcPr>
            <w:tcW w:w="1921" w:type="pct"/>
            <w:tcBorders>
              <w:top w:val="single" w:sz="4" w:space="0" w:color="auto"/>
              <w:left w:val="single" w:sz="4" w:space="0" w:color="auto"/>
              <w:bottom w:val="single" w:sz="4" w:space="0" w:color="auto"/>
              <w:right w:val="single" w:sz="4" w:space="0" w:color="auto"/>
            </w:tcBorders>
            <w:noWrap/>
            <w:hideMark/>
          </w:tcPr>
          <w:p w14:paraId="2AD7E27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UK</w:t>
            </w:r>
          </w:p>
        </w:tc>
        <w:tc>
          <w:tcPr>
            <w:tcW w:w="1381" w:type="pct"/>
            <w:tcBorders>
              <w:top w:val="single" w:sz="4" w:space="0" w:color="auto"/>
              <w:left w:val="single" w:sz="4" w:space="0" w:color="auto"/>
              <w:bottom w:val="single" w:sz="4" w:space="0" w:color="auto"/>
              <w:right w:val="single" w:sz="4" w:space="0" w:color="auto"/>
            </w:tcBorders>
            <w:noWrap/>
            <w:hideMark/>
          </w:tcPr>
          <w:p w14:paraId="37184B1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3F55C55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4995E4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TAKAKURA, Tsuyoshi</w:t>
            </w:r>
          </w:p>
        </w:tc>
        <w:tc>
          <w:tcPr>
            <w:tcW w:w="1921" w:type="pct"/>
            <w:tcBorders>
              <w:top w:val="single" w:sz="4" w:space="0" w:color="auto"/>
              <w:left w:val="single" w:sz="4" w:space="0" w:color="auto"/>
              <w:bottom w:val="single" w:sz="4" w:space="0" w:color="auto"/>
              <w:right w:val="single" w:sz="4" w:space="0" w:color="auto"/>
            </w:tcBorders>
            <w:noWrap/>
            <w:hideMark/>
          </w:tcPr>
          <w:p w14:paraId="6AC3C8C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73F9559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DC7D59" w14:paraId="31574F8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880970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WANG, Han</w:t>
            </w:r>
          </w:p>
        </w:tc>
        <w:tc>
          <w:tcPr>
            <w:tcW w:w="1921" w:type="pct"/>
            <w:tcBorders>
              <w:top w:val="single" w:sz="4" w:space="0" w:color="auto"/>
              <w:left w:val="single" w:sz="4" w:space="0" w:color="auto"/>
              <w:bottom w:val="single" w:sz="4" w:space="0" w:color="auto"/>
              <w:right w:val="single" w:sz="4" w:space="0" w:color="auto"/>
            </w:tcBorders>
            <w:noWrap/>
            <w:hideMark/>
          </w:tcPr>
          <w:p w14:paraId="58300F56"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HuaWei</w:t>
            </w:r>
            <w:proofErr w:type="spellEnd"/>
            <w:r>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46C93DD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31B2FB3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D91EA3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YAN, Yali</w:t>
            </w:r>
          </w:p>
        </w:tc>
        <w:tc>
          <w:tcPr>
            <w:tcW w:w="1921" w:type="pct"/>
            <w:tcBorders>
              <w:top w:val="single" w:sz="4" w:space="0" w:color="auto"/>
              <w:left w:val="single" w:sz="4" w:space="0" w:color="auto"/>
              <w:bottom w:val="single" w:sz="4" w:space="0" w:color="auto"/>
              <w:right w:val="single" w:sz="4" w:space="0" w:color="auto"/>
            </w:tcBorders>
            <w:noWrap/>
            <w:hideMark/>
          </w:tcPr>
          <w:p w14:paraId="61D43951"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HuaWei</w:t>
            </w:r>
            <w:proofErr w:type="spellEnd"/>
            <w:r>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25A7CEB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46893E6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A5CE6B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ZHANG, Chi</w:t>
            </w:r>
          </w:p>
        </w:tc>
        <w:tc>
          <w:tcPr>
            <w:tcW w:w="1921" w:type="pct"/>
            <w:tcBorders>
              <w:top w:val="single" w:sz="4" w:space="0" w:color="auto"/>
              <w:left w:val="single" w:sz="4" w:space="0" w:color="auto"/>
              <w:bottom w:val="single" w:sz="4" w:space="0" w:color="auto"/>
              <w:right w:val="single" w:sz="4" w:space="0" w:color="auto"/>
            </w:tcBorders>
            <w:noWrap/>
            <w:hideMark/>
          </w:tcPr>
          <w:p w14:paraId="190BE3F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(Korea)</w:t>
            </w:r>
          </w:p>
        </w:tc>
        <w:tc>
          <w:tcPr>
            <w:tcW w:w="1381" w:type="pct"/>
            <w:tcBorders>
              <w:top w:val="single" w:sz="4" w:space="0" w:color="auto"/>
              <w:left w:val="single" w:sz="4" w:space="0" w:color="auto"/>
              <w:bottom w:val="single" w:sz="4" w:space="0" w:color="auto"/>
              <w:right w:val="single" w:sz="4" w:space="0" w:color="auto"/>
            </w:tcBorders>
            <w:noWrap/>
            <w:hideMark/>
          </w:tcPr>
          <w:p w14:paraId="7835E46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DC7D59" w14:paraId="63A0E4F0"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A2BEBB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ZHOU, </w:t>
            </w:r>
            <w:proofErr w:type="spellStart"/>
            <w:r>
              <w:rPr>
                <w:rFonts w:ascii="Arial" w:hAnsi="Arial" w:cs="Arial"/>
                <w:color w:val="000000"/>
                <w:sz w:val="18"/>
                <w:szCs w:val="18"/>
              </w:rPr>
              <w:t>Xiaoyun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1FF3782"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HuaWei</w:t>
            </w:r>
            <w:proofErr w:type="spellEnd"/>
            <w:r>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5701302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bl>
    <w:p w14:paraId="2E7BC1CD" w14:textId="77777777" w:rsidR="00DC7D59" w:rsidRDefault="00DC7D59" w:rsidP="00DC7D59"/>
    <w:p w14:paraId="5CC69D8D" w14:textId="77777777" w:rsidR="00DC7D59" w:rsidRDefault="00DC7D59" w:rsidP="00DC7D59">
      <w:pPr>
        <w:pStyle w:val="Heading2"/>
      </w:pPr>
      <w:r>
        <w:br w:type="page"/>
      </w:r>
      <w:r>
        <w:lastRenderedPageBreak/>
        <w:t>Annex I: List of future meetings</w:t>
      </w:r>
    </w:p>
    <w:p w14:paraId="4A972062" w14:textId="77777777" w:rsidR="00DC7D59" w:rsidRDefault="00DC7D59" w:rsidP="00DC7D5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3"/>
        <w:gridCol w:w="1597"/>
        <w:gridCol w:w="725"/>
        <w:gridCol w:w="2030"/>
        <w:gridCol w:w="1309"/>
        <w:gridCol w:w="861"/>
      </w:tblGrid>
      <w:tr w:rsidR="00DC7D59" w14:paraId="7FB9C7A6" w14:textId="77777777" w:rsidTr="00DC7D59">
        <w:trPr>
          <w:trHeight w:val="170"/>
        </w:trPr>
        <w:tc>
          <w:tcPr>
            <w:tcW w:w="1691" w:type="pct"/>
            <w:tcBorders>
              <w:top w:val="single" w:sz="4" w:space="0" w:color="auto"/>
              <w:left w:val="single" w:sz="4" w:space="0" w:color="auto"/>
              <w:bottom w:val="single" w:sz="4" w:space="0" w:color="auto"/>
              <w:right w:val="single" w:sz="4" w:space="0" w:color="auto"/>
            </w:tcBorders>
            <w:vAlign w:val="center"/>
            <w:hideMark/>
          </w:tcPr>
          <w:p w14:paraId="22C23A9A" w14:textId="77777777" w:rsidR="00DC7D59" w:rsidRDefault="00DC7D59">
            <w:pPr>
              <w:pStyle w:val="TAH"/>
            </w:pPr>
            <w:r>
              <w:t>Title</w:t>
            </w:r>
          </w:p>
        </w:tc>
        <w:tc>
          <w:tcPr>
            <w:tcW w:w="810" w:type="pct"/>
            <w:tcBorders>
              <w:top w:val="single" w:sz="4" w:space="0" w:color="auto"/>
              <w:left w:val="single" w:sz="4" w:space="0" w:color="auto"/>
              <w:bottom w:val="single" w:sz="4" w:space="0" w:color="auto"/>
              <w:right w:val="single" w:sz="4" w:space="0" w:color="auto"/>
            </w:tcBorders>
            <w:vAlign w:val="center"/>
            <w:hideMark/>
          </w:tcPr>
          <w:p w14:paraId="104EE81C" w14:textId="77777777" w:rsidR="00DC7D59" w:rsidRDefault="00DC7D59">
            <w:pPr>
              <w:pStyle w:val="TAH"/>
            </w:pPr>
            <w:r>
              <w:t>Month/Year</w:t>
            </w:r>
          </w:p>
        </w:tc>
        <w:tc>
          <w:tcPr>
            <w:tcW w:w="368" w:type="pct"/>
            <w:tcBorders>
              <w:top w:val="single" w:sz="4" w:space="0" w:color="auto"/>
              <w:left w:val="single" w:sz="4" w:space="0" w:color="auto"/>
              <w:bottom w:val="single" w:sz="4" w:space="0" w:color="auto"/>
              <w:right w:val="single" w:sz="4" w:space="0" w:color="auto"/>
            </w:tcBorders>
            <w:vAlign w:val="center"/>
            <w:hideMark/>
          </w:tcPr>
          <w:p w14:paraId="3E2B3C8F" w14:textId="77777777" w:rsidR="00DC7D59" w:rsidRDefault="00DC7D59">
            <w:pPr>
              <w:pStyle w:val="TAH"/>
            </w:pPr>
            <w:r>
              <w:t>Type</w:t>
            </w:r>
          </w:p>
        </w:tc>
        <w:tc>
          <w:tcPr>
            <w:tcW w:w="1030" w:type="pct"/>
            <w:tcBorders>
              <w:top w:val="single" w:sz="4" w:space="0" w:color="auto"/>
              <w:left w:val="single" w:sz="4" w:space="0" w:color="auto"/>
              <w:bottom w:val="single" w:sz="4" w:space="0" w:color="auto"/>
              <w:right w:val="single" w:sz="4" w:space="0" w:color="auto"/>
            </w:tcBorders>
            <w:vAlign w:val="center"/>
            <w:hideMark/>
          </w:tcPr>
          <w:p w14:paraId="1BBF113E" w14:textId="77777777" w:rsidR="00DC7D59" w:rsidRDefault="00DC7D59">
            <w:pPr>
              <w:pStyle w:val="TAH"/>
            </w:pPr>
            <w:r>
              <w:t>Dates</w:t>
            </w:r>
          </w:p>
        </w:tc>
        <w:tc>
          <w:tcPr>
            <w:tcW w:w="664" w:type="pct"/>
            <w:tcBorders>
              <w:top w:val="single" w:sz="4" w:space="0" w:color="auto"/>
              <w:left w:val="single" w:sz="4" w:space="0" w:color="auto"/>
              <w:bottom w:val="single" w:sz="4" w:space="0" w:color="auto"/>
              <w:right w:val="single" w:sz="4" w:space="0" w:color="auto"/>
            </w:tcBorders>
            <w:vAlign w:val="center"/>
            <w:hideMark/>
          </w:tcPr>
          <w:p w14:paraId="0C054275" w14:textId="77777777" w:rsidR="00DC7D59" w:rsidRDefault="00DC7D59">
            <w:pPr>
              <w:pStyle w:val="TAH"/>
            </w:pPr>
            <w:r>
              <w:t>Location</w:t>
            </w:r>
          </w:p>
        </w:tc>
        <w:tc>
          <w:tcPr>
            <w:tcW w:w="437" w:type="pct"/>
            <w:tcBorders>
              <w:top w:val="single" w:sz="4" w:space="0" w:color="auto"/>
              <w:left w:val="single" w:sz="4" w:space="0" w:color="auto"/>
              <w:bottom w:val="single" w:sz="4" w:space="0" w:color="auto"/>
              <w:right w:val="single" w:sz="4" w:space="0" w:color="auto"/>
            </w:tcBorders>
            <w:vAlign w:val="center"/>
            <w:hideMark/>
          </w:tcPr>
          <w:p w14:paraId="40D32831" w14:textId="77777777" w:rsidR="00DC7D59" w:rsidRDefault="00DC7D59">
            <w:pPr>
              <w:pStyle w:val="TAH"/>
            </w:pPr>
            <w:r>
              <w:t>CTRY</w:t>
            </w:r>
          </w:p>
        </w:tc>
      </w:tr>
      <w:tr w:rsidR="00DC7D59" w14:paraId="574F9762" w14:textId="77777777" w:rsidTr="00DC7D59">
        <w:tc>
          <w:tcPr>
            <w:tcW w:w="1691" w:type="pct"/>
            <w:tcBorders>
              <w:top w:val="single" w:sz="4" w:space="0" w:color="auto"/>
              <w:left w:val="single" w:sz="4" w:space="0" w:color="auto"/>
              <w:bottom w:val="single" w:sz="4" w:space="0" w:color="auto"/>
              <w:right w:val="single" w:sz="4" w:space="0" w:color="auto"/>
            </w:tcBorders>
            <w:vAlign w:val="center"/>
            <w:hideMark/>
          </w:tcPr>
          <w:p w14:paraId="152D2212" w14:textId="77777777" w:rsidR="00DC7D59" w:rsidRDefault="00DC7D59">
            <w:pPr>
              <w:pStyle w:val="TAL"/>
              <w:rPr>
                <w:sz w:val="20"/>
              </w:rPr>
            </w:pPr>
            <w:hyperlink r:id="rId7" w:anchor="/meeting?MtgId=60180" w:history="1">
              <w:r>
                <w:rPr>
                  <w:rStyle w:val="Hyperlink"/>
                  <w:sz w:val="20"/>
                  <w:szCs w:val="21"/>
                </w:rPr>
                <w:t>3GPP CT3#132</w:t>
              </w:r>
            </w:hyperlink>
          </w:p>
        </w:tc>
        <w:tc>
          <w:tcPr>
            <w:tcW w:w="810" w:type="pct"/>
            <w:tcBorders>
              <w:top w:val="single" w:sz="4" w:space="0" w:color="auto"/>
              <w:left w:val="single" w:sz="4" w:space="0" w:color="auto"/>
              <w:bottom w:val="single" w:sz="4" w:space="0" w:color="auto"/>
              <w:right w:val="single" w:sz="4" w:space="0" w:color="auto"/>
            </w:tcBorders>
            <w:vAlign w:val="center"/>
            <w:hideMark/>
          </w:tcPr>
          <w:p w14:paraId="7F80BC44" w14:textId="77777777" w:rsidR="00DC7D59" w:rsidRDefault="00DC7D59">
            <w:pPr>
              <w:pStyle w:val="TAL"/>
              <w:rPr>
                <w:sz w:val="20"/>
              </w:rPr>
            </w:pPr>
            <w:r>
              <w:rPr>
                <w:sz w:val="20"/>
                <w:szCs w:val="21"/>
              </w:rPr>
              <w:t>Jan 2024</w:t>
            </w:r>
          </w:p>
        </w:tc>
        <w:tc>
          <w:tcPr>
            <w:tcW w:w="368" w:type="pct"/>
            <w:tcBorders>
              <w:top w:val="single" w:sz="4" w:space="0" w:color="auto"/>
              <w:left w:val="single" w:sz="4" w:space="0" w:color="auto"/>
              <w:bottom w:val="single" w:sz="4" w:space="0" w:color="auto"/>
              <w:right w:val="single" w:sz="4" w:space="0" w:color="auto"/>
            </w:tcBorders>
            <w:vAlign w:val="center"/>
            <w:hideMark/>
          </w:tcPr>
          <w:p w14:paraId="08C37198" w14:textId="77777777" w:rsidR="00DC7D59" w:rsidRDefault="00DC7D59">
            <w:pPr>
              <w:pStyle w:val="TAC"/>
              <w:rPr>
                <w:sz w:val="20"/>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vAlign w:val="center"/>
            <w:hideMark/>
          </w:tcPr>
          <w:p w14:paraId="4CE9957B" w14:textId="77777777" w:rsidR="00DC7D59" w:rsidRDefault="00DC7D59">
            <w:pPr>
              <w:pStyle w:val="TAL"/>
              <w:rPr>
                <w:sz w:val="20"/>
              </w:rPr>
            </w:pPr>
            <w:r>
              <w:rPr>
                <w:sz w:val="20"/>
                <w:szCs w:val="21"/>
              </w:rPr>
              <w:t>22 - 24 Jan</w:t>
            </w:r>
          </w:p>
        </w:tc>
        <w:tc>
          <w:tcPr>
            <w:tcW w:w="664" w:type="pct"/>
            <w:tcBorders>
              <w:top w:val="single" w:sz="4" w:space="0" w:color="auto"/>
              <w:left w:val="single" w:sz="4" w:space="0" w:color="auto"/>
              <w:bottom w:val="single" w:sz="4" w:space="0" w:color="auto"/>
              <w:right w:val="single" w:sz="4" w:space="0" w:color="auto"/>
            </w:tcBorders>
            <w:vAlign w:val="center"/>
            <w:hideMark/>
          </w:tcPr>
          <w:p w14:paraId="3818718A" w14:textId="77777777" w:rsidR="00DC7D59" w:rsidRDefault="00DC7D59">
            <w:pPr>
              <w:pStyle w:val="TAL"/>
              <w:rPr>
                <w:sz w:val="20"/>
              </w:rPr>
            </w:pPr>
            <w:r>
              <w:rPr>
                <w:sz w:val="20"/>
                <w:szCs w:val="21"/>
              </w:rPr>
              <w:t>Electronic</w:t>
            </w:r>
          </w:p>
        </w:tc>
        <w:tc>
          <w:tcPr>
            <w:tcW w:w="437" w:type="pct"/>
            <w:tcBorders>
              <w:top w:val="single" w:sz="4" w:space="0" w:color="auto"/>
              <w:left w:val="single" w:sz="4" w:space="0" w:color="auto"/>
              <w:bottom w:val="single" w:sz="4" w:space="0" w:color="auto"/>
              <w:right w:val="single" w:sz="4" w:space="0" w:color="auto"/>
            </w:tcBorders>
            <w:vAlign w:val="center"/>
            <w:hideMark/>
          </w:tcPr>
          <w:p w14:paraId="1CC89D84" w14:textId="77777777" w:rsidR="00DC7D59" w:rsidRDefault="00DC7D59">
            <w:pPr>
              <w:pStyle w:val="TAC"/>
              <w:rPr>
                <w:sz w:val="20"/>
              </w:rPr>
            </w:pPr>
            <w:r>
              <w:rPr>
                <w:sz w:val="20"/>
                <w:szCs w:val="21"/>
              </w:rPr>
              <w:t>-</w:t>
            </w:r>
          </w:p>
        </w:tc>
      </w:tr>
      <w:tr w:rsidR="00DC7D59" w14:paraId="10D1E1FA" w14:textId="77777777" w:rsidTr="00DC7D59">
        <w:tc>
          <w:tcPr>
            <w:tcW w:w="1691" w:type="pct"/>
            <w:tcBorders>
              <w:top w:val="single" w:sz="4" w:space="0" w:color="auto"/>
              <w:left w:val="single" w:sz="4" w:space="0" w:color="auto"/>
              <w:bottom w:val="single" w:sz="4" w:space="0" w:color="auto"/>
              <w:right w:val="single" w:sz="4" w:space="0" w:color="auto"/>
            </w:tcBorders>
            <w:vAlign w:val="center"/>
            <w:hideMark/>
          </w:tcPr>
          <w:p w14:paraId="236F80EA" w14:textId="77777777" w:rsidR="00DC7D59" w:rsidRDefault="00DC7D59">
            <w:pPr>
              <w:pStyle w:val="TAL"/>
              <w:rPr>
                <w:sz w:val="20"/>
              </w:rPr>
            </w:pPr>
            <w:hyperlink r:id="rId8" w:anchor="/meeting?MtgId=60391" w:history="1">
              <w:r>
                <w:rPr>
                  <w:rStyle w:val="Hyperlink"/>
                  <w:sz w:val="20"/>
                  <w:szCs w:val="21"/>
                </w:rPr>
                <w:t>3GPP CT3#133</w:t>
              </w:r>
            </w:hyperlink>
          </w:p>
        </w:tc>
        <w:tc>
          <w:tcPr>
            <w:tcW w:w="810" w:type="pct"/>
            <w:tcBorders>
              <w:top w:val="single" w:sz="4" w:space="0" w:color="auto"/>
              <w:left w:val="single" w:sz="4" w:space="0" w:color="auto"/>
              <w:bottom w:val="single" w:sz="4" w:space="0" w:color="auto"/>
              <w:right w:val="single" w:sz="4" w:space="0" w:color="auto"/>
            </w:tcBorders>
            <w:vAlign w:val="center"/>
            <w:hideMark/>
          </w:tcPr>
          <w:p w14:paraId="07B16395" w14:textId="77777777" w:rsidR="00DC7D59" w:rsidRDefault="00DC7D59">
            <w:pPr>
              <w:pStyle w:val="TAL"/>
              <w:rPr>
                <w:sz w:val="20"/>
              </w:rPr>
            </w:pPr>
            <w:r>
              <w:rPr>
                <w:sz w:val="20"/>
                <w:szCs w:val="21"/>
              </w:rPr>
              <w:t>Feb 2024</w:t>
            </w:r>
          </w:p>
        </w:tc>
        <w:tc>
          <w:tcPr>
            <w:tcW w:w="368" w:type="pct"/>
            <w:tcBorders>
              <w:top w:val="single" w:sz="4" w:space="0" w:color="auto"/>
              <w:left w:val="single" w:sz="4" w:space="0" w:color="auto"/>
              <w:bottom w:val="single" w:sz="4" w:space="0" w:color="auto"/>
              <w:right w:val="single" w:sz="4" w:space="0" w:color="auto"/>
            </w:tcBorders>
            <w:vAlign w:val="center"/>
            <w:hideMark/>
          </w:tcPr>
          <w:p w14:paraId="3B46050D" w14:textId="77777777" w:rsidR="00DC7D59" w:rsidRDefault="00DC7D59">
            <w:pPr>
              <w:pStyle w:val="TAC"/>
              <w:rPr>
                <w:sz w:val="20"/>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vAlign w:val="center"/>
            <w:hideMark/>
          </w:tcPr>
          <w:p w14:paraId="083C86DD" w14:textId="77777777" w:rsidR="00DC7D59" w:rsidRDefault="00DC7D59">
            <w:pPr>
              <w:pStyle w:val="TAL"/>
              <w:rPr>
                <w:sz w:val="20"/>
              </w:rPr>
            </w:pPr>
            <w:r>
              <w:rPr>
                <w:sz w:val="20"/>
                <w:szCs w:val="21"/>
              </w:rPr>
              <w:t>26 Feb - 1 March</w:t>
            </w:r>
          </w:p>
        </w:tc>
        <w:tc>
          <w:tcPr>
            <w:tcW w:w="664" w:type="pct"/>
            <w:tcBorders>
              <w:top w:val="single" w:sz="4" w:space="0" w:color="auto"/>
              <w:left w:val="single" w:sz="4" w:space="0" w:color="auto"/>
              <w:bottom w:val="single" w:sz="4" w:space="0" w:color="auto"/>
              <w:right w:val="single" w:sz="4" w:space="0" w:color="auto"/>
            </w:tcBorders>
            <w:vAlign w:val="center"/>
            <w:hideMark/>
          </w:tcPr>
          <w:p w14:paraId="150E762C" w14:textId="77777777" w:rsidR="00DC7D59" w:rsidRDefault="00DC7D59">
            <w:pPr>
              <w:pStyle w:val="TAL"/>
              <w:rPr>
                <w:sz w:val="20"/>
              </w:rPr>
            </w:pPr>
            <w:r>
              <w:rPr>
                <w:sz w:val="20"/>
                <w:szCs w:val="21"/>
              </w:rPr>
              <w:t>Athens</w:t>
            </w:r>
          </w:p>
        </w:tc>
        <w:tc>
          <w:tcPr>
            <w:tcW w:w="437" w:type="pct"/>
            <w:tcBorders>
              <w:top w:val="single" w:sz="4" w:space="0" w:color="auto"/>
              <w:left w:val="single" w:sz="4" w:space="0" w:color="auto"/>
              <w:bottom w:val="single" w:sz="4" w:space="0" w:color="auto"/>
              <w:right w:val="single" w:sz="4" w:space="0" w:color="auto"/>
            </w:tcBorders>
            <w:vAlign w:val="center"/>
            <w:hideMark/>
          </w:tcPr>
          <w:p w14:paraId="66D83E10" w14:textId="77777777" w:rsidR="00DC7D59" w:rsidRDefault="00DC7D59">
            <w:pPr>
              <w:pStyle w:val="TAC"/>
              <w:rPr>
                <w:sz w:val="20"/>
              </w:rPr>
            </w:pPr>
            <w:r>
              <w:rPr>
                <w:sz w:val="20"/>
                <w:szCs w:val="21"/>
              </w:rPr>
              <w:t>GR</w:t>
            </w:r>
          </w:p>
        </w:tc>
      </w:tr>
      <w:tr w:rsidR="00DC7D59" w14:paraId="6561E271" w14:textId="77777777" w:rsidTr="00DC7D59">
        <w:tc>
          <w:tcPr>
            <w:tcW w:w="1691" w:type="pct"/>
            <w:tcBorders>
              <w:top w:val="single" w:sz="4" w:space="0" w:color="auto"/>
              <w:left w:val="single" w:sz="4" w:space="0" w:color="auto"/>
              <w:bottom w:val="single" w:sz="4" w:space="0" w:color="auto"/>
              <w:right w:val="single" w:sz="4" w:space="0" w:color="auto"/>
            </w:tcBorders>
            <w:vAlign w:val="center"/>
            <w:hideMark/>
          </w:tcPr>
          <w:p w14:paraId="5ED6F874" w14:textId="77777777" w:rsidR="00DC7D59" w:rsidRDefault="00DC7D59">
            <w:pPr>
              <w:pStyle w:val="TAL"/>
              <w:rPr>
                <w:sz w:val="20"/>
              </w:rPr>
            </w:pPr>
            <w:hyperlink r:id="rId9" w:anchor="/meeting?MtgId=60403" w:history="1">
              <w:r>
                <w:rPr>
                  <w:rStyle w:val="Hyperlink"/>
                  <w:sz w:val="20"/>
                  <w:szCs w:val="21"/>
                </w:rPr>
                <w:t>3GPP CT3#134</w:t>
              </w:r>
            </w:hyperlink>
          </w:p>
        </w:tc>
        <w:tc>
          <w:tcPr>
            <w:tcW w:w="810" w:type="pct"/>
            <w:tcBorders>
              <w:top w:val="single" w:sz="4" w:space="0" w:color="auto"/>
              <w:left w:val="single" w:sz="4" w:space="0" w:color="auto"/>
              <w:bottom w:val="single" w:sz="4" w:space="0" w:color="auto"/>
              <w:right w:val="single" w:sz="4" w:space="0" w:color="auto"/>
            </w:tcBorders>
            <w:vAlign w:val="center"/>
            <w:hideMark/>
          </w:tcPr>
          <w:p w14:paraId="780662AA" w14:textId="77777777" w:rsidR="00DC7D59" w:rsidRDefault="00DC7D59">
            <w:pPr>
              <w:pStyle w:val="TAL"/>
              <w:rPr>
                <w:sz w:val="20"/>
              </w:rPr>
            </w:pPr>
            <w:r>
              <w:rPr>
                <w:sz w:val="20"/>
                <w:szCs w:val="21"/>
              </w:rPr>
              <w:t>Apr 2024</w:t>
            </w:r>
          </w:p>
        </w:tc>
        <w:tc>
          <w:tcPr>
            <w:tcW w:w="368" w:type="pct"/>
            <w:tcBorders>
              <w:top w:val="single" w:sz="4" w:space="0" w:color="auto"/>
              <w:left w:val="single" w:sz="4" w:space="0" w:color="auto"/>
              <w:bottom w:val="single" w:sz="4" w:space="0" w:color="auto"/>
              <w:right w:val="single" w:sz="4" w:space="0" w:color="auto"/>
            </w:tcBorders>
            <w:vAlign w:val="center"/>
            <w:hideMark/>
          </w:tcPr>
          <w:p w14:paraId="2803FC82" w14:textId="77777777" w:rsidR="00DC7D59" w:rsidRDefault="00DC7D59">
            <w:pPr>
              <w:pStyle w:val="TAC"/>
              <w:rPr>
                <w:sz w:val="20"/>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vAlign w:val="center"/>
            <w:hideMark/>
          </w:tcPr>
          <w:p w14:paraId="3BFADEAB" w14:textId="77777777" w:rsidR="00DC7D59" w:rsidRDefault="00DC7D59">
            <w:pPr>
              <w:pStyle w:val="TAL"/>
              <w:rPr>
                <w:sz w:val="20"/>
              </w:rPr>
            </w:pPr>
            <w:r>
              <w:rPr>
                <w:sz w:val="20"/>
                <w:szCs w:val="21"/>
              </w:rPr>
              <w:t>15 - 19 April</w:t>
            </w:r>
          </w:p>
        </w:tc>
        <w:tc>
          <w:tcPr>
            <w:tcW w:w="664" w:type="pct"/>
            <w:tcBorders>
              <w:top w:val="single" w:sz="4" w:space="0" w:color="auto"/>
              <w:left w:val="single" w:sz="4" w:space="0" w:color="auto"/>
              <w:bottom w:val="single" w:sz="4" w:space="0" w:color="auto"/>
              <w:right w:val="single" w:sz="4" w:space="0" w:color="auto"/>
            </w:tcBorders>
            <w:vAlign w:val="center"/>
            <w:hideMark/>
          </w:tcPr>
          <w:p w14:paraId="223D1EFD" w14:textId="77777777" w:rsidR="00DC7D59" w:rsidRDefault="00DC7D59">
            <w:pPr>
              <w:pStyle w:val="TAL"/>
              <w:rPr>
                <w:sz w:val="20"/>
              </w:rPr>
            </w:pPr>
            <w:r>
              <w:rPr>
                <w:sz w:val="20"/>
                <w:szCs w:val="21"/>
              </w:rPr>
              <w:t>TBD</w:t>
            </w:r>
          </w:p>
        </w:tc>
        <w:tc>
          <w:tcPr>
            <w:tcW w:w="437" w:type="pct"/>
            <w:tcBorders>
              <w:top w:val="single" w:sz="4" w:space="0" w:color="auto"/>
              <w:left w:val="single" w:sz="4" w:space="0" w:color="auto"/>
              <w:bottom w:val="single" w:sz="4" w:space="0" w:color="auto"/>
              <w:right w:val="single" w:sz="4" w:space="0" w:color="auto"/>
            </w:tcBorders>
            <w:vAlign w:val="center"/>
            <w:hideMark/>
          </w:tcPr>
          <w:p w14:paraId="1DDA93B9" w14:textId="77777777" w:rsidR="00DC7D59" w:rsidRDefault="00DC7D59">
            <w:pPr>
              <w:pStyle w:val="TAC"/>
              <w:rPr>
                <w:sz w:val="20"/>
              </w:rPr>
            </w:pPr>
            <w:r>
              <w:rPr>
                <w:sz w:val="20"/>
                <w:szCs w:val="21"/>
              </w:rPr>
              <w:t>CN</w:t>
            </w:r>
          </w:p>
        </w:tc>
      </w:tr>
      <w:tr w:rsidR="00DC7D59" w14:paraId="66A82048" w14:textId="77777777" w:rsidTr="00DC7D59">
        <w:tc>
          <w:tcPr>
            <w:tcW w:w="1691" w:type="pct"/>
            <w:tcBorders>
              <w:top w:val="single" w:sz="4" w:space="0" w:color="auto"/>
              <w:left w:val="single" w:sz="4" w:space="0" w:color="auto"/>
              <w:bottom w:val="single" w:sz="4" w:space="0" w:color="auto"/>
              <w:right w:val="single" w:sz="4" w:space="0" w:color="auto"/>
            </w:tcBorders>
            <w:vAlign w:val="center"/>
            <w:hideMark/>
          </w:tcPr>
          <w:p w14:paraId="7738F8C4" w14:textId="77777777" w:rsidR="00DC7D59" w:rsidRDefault="00DC7D59">
            <w:pPr>
              <w:pStyle w:val="TAL"/>
              <w:rPr>
                <w:sz w:val="20"/>
              </w:rPr>
            </w:pPr>
            <w:hyperlink r:id="rId10" w:anchor="/meeting?MtgId=60419" w:history="1">
              <w:r>
                <w:rPr>
                  <w:rStyle w:val="Hyperlink"/>
                  <w:sz w:val="20"/>
                  <w:szCs w:val="21"/>
                </w:rPr>
                <w:t>3GPP CT3#135</w:t>
              </w:r>
            </w:hyperlink>
          </w:p>
        </w:tc>
        <w:tc>
          <w:tcPr>
            <w:tcW w:w="810" w:type="pct"/>
            <w:tcBorders>
              <w:top w:val="single" w:sz="4" w:space="0" w:color="auto"/>
              <w:left w:val="single" w:sz="4" w:space="0" w:color="auto"/>
              <w:bottom w:val="single" w:sz="4" w:space="0" w:color="auto"/>
              <w:right w:val="single" w:sz="4" w:space="0" w:color="auto"/>
            </w:tcBorders>
            <w:vAlign w:val="center"/>
            <w:hideMark/>
          </w:tcPr>
          <w:p w14:paraId="5FAC70BC" w14:textId="77777777" w:rsidR="00DC7D59" w:rsidRDefault="00DC7D59">
            <w:pPr>
              <w:pStyle w:val="TAL"/>
              <w:rPr>
                <w:sz w:val="20"/>
              </w:rPr>
            </w:pPr>
            <w:r>
              <w:rPr>
                <w:sz w:val="20"/>
                <w:szCs w:val="21"/>
              </w:rPr>
              <w:t>May 2024</w:t>
            </w:r>
          </w:p>
        </w:tc>
        <w:tc>
          <w:tcPr>
            <w:tcW w:w="368" w:type="pct"/>
            <w:tcBorders>
              <w:top w:val="single" w:sz="4" w:space="0" w:color="auto"/>
              <w:left w:val="single" w:sz="4" w:space="0" w:color="auto"/>
              <w:bottom w:val="single" w:sz="4" w:space="0" w:color="auto"/>
              <w:right w:val="single" w:sz="4" w:space="0" w:color="auto"/>
            </w:tcBorders>
            <w:vAlign w:val="center"/>
            <w:hideMark/>
          </w:tcPr>
          <w:p w14:paraId="756DCE1C" w14:textId="77777777" w:rsidR="00DC7D59" w:rsidRDefault="00DC7D59">
            <w:pPr>
              <w:pStyle w:val="TAC"/>
              <w:rPr>
                <w:sz w:val="20"/>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vAlign w:val="center"/>
            <w:hideMark/>
          </w:tcPr>
          <w:p w14:paraId="10890501" w14:textId="77777777" w:rsidR="00DC7D59" w:rsidRDefault="00DC7D59">
            <w:pPr>
              <w:pStyle w:val="TAL"/>
              <w:rPr>
                <w:sz w:val="20"/>
              </w:rPr>
            </w:pPr>
            <w:r>
              <w:rPr>
                <w:sz w:val="20"/>
                <w:szCs w:val="21"/>
              </w:rPr>
              <w:t>27 - 31 May</w:t>
            </w:r>
          </w:p>
        </w:tc>
        <w:tc>
          <w:tcPr>
            <w:tcW w:w="664" w:type="pct"/>
            <w:tcBorders>
              <w:top w:val="single" w:sz="4" w:space="0" w:color="auto"/>
              <w:left w:val="single" w:sz="4" w:space="0" w:color="auto"/>
              <w:bottom w:val="single" w:sz="4" w:space="0" w:color="auto"/>
              <w:right w:val="single" w:sz="4" w:space="0" w:color="auto"/>
            </w:tcBorders>
            <w:vAlign w:val="center"/>
            <w:hideMark/>
          </w:tcPr>
          <w:p w14:paraId="7391C283" w14:textId="77777777" w:rsidR="00DC7D59" w:rsidRDefault="00DC7D59">
            <w:pPr>
              <w:pStyle w:val="TAL"/>
              <w:rPr>
                <w:sz w:val="20"/>
              </w:rPr>
            </w:pPr>
            <w:r>
              <w:rPr>
                <w:sz w:val="20"/>
                <w:szCs w:val="21"/>
              </w:rPr>
              <w:t>TBD</w:t>
            </w:r>
          </w:p>
        </w:tc>
        <w:tc>
          <w:tcPr>
            <w:tcW w:w="437" w:type="pct"/>
            <w:tcBorders>
              <w:top w:val="single" w:sz="4" w:space="0" w:color="auto"/>
              <w:left w:val="single" w:sz="4" w:space="0" w:color="auto"/>
              <w:bottom w:val="single" w:sz="4" w:space="0" w:color="auto"/>
              <w:right w:val="single" w:sz="4" w:space="0" w:color="auto"/>
            </w:tcBorders>
            <w:vAlign w:val="center"/>
            <w:hideMark/>
          </w:tcPr>
          <w:p w14:paraId="39E022E9" w14:textId="77777777" w:rsidR="00DC7D59" w:rsidRDefault="00DC7D59">
            <w:pPr>
              <w:pStyle w:val="TAC"/>
              <w:rPr>
                <w:sz w:val="20"/>
              </w:rPr>
            </w:pPr>
            <w:r>
              <w:rPr>
                <w:sz w:val="20"/>
                <w:szCs w:val="21"/>
              </w:rPr>
              <w:t>IN</w:t>
            </w:r>
          </w:p>
        </w:tc>
      </w:tr>
    </w:tbl>
    <w:p w14:paraId="5AEB499D" w14:textId="77777777" w:rsidR="00DC7D59" w:rsidRDefault="00DC7D59" w:rsidP="00DC7D59"/>
    <w:p w14:paraId="0F73F59D" w14:textId="77777777" w:rsidR="00DC7D59" w:rsidRDefault="00DC7D59" w:rsidP="00DC7D59"/>
    <w:p w14:paraId="6EA238E3" w14:textId="77777777" w:rsidR="00DC7D59" w:rsidRDefault="00DC7D59" w:rsidP="00DC7D59"/>
    <w:p w14:paraId="606D46C9" w14:textId="77777777" w:rsidR="00DC7D59" w:rsidRDefault="00DC7D59" w:rsidP="00DC7D59"/>
    <w:p w14:paraId="5B4183A1" w14:textId="77777777" w:rsidR="00DC7D59" w:rsidRDefault="00DC7D59" w:rsidP="00DC7D59"/>
    <w:p w14:paraId="40A071E6" w14:textId="77777777" w:rsidR="00C45AF1" w:rsidRPr="00C45AF1" w:rsidRDefault="00C45AF1" w:rsidP="00C45AF1">
      <w:pPr>
        <w:pStyle w:val="FP"/>
      </w:pPr>
    </w:p>
    <w:sectPr w:rsidR="00C45AF1" w:rsidRPr="00C45AF1" w:rsidSect="00C45AF1">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EA510" w14:textId="77777777" w:rsidR="00C45AF1" w:rsidRDefault="00C45AF1">
      <w:pPr>
        <w:spacing w:after="0"/>
      </w:pPr>
      <w:r>
        <w:separator/>
      </w:r>
    </w:p>
  </w:endnote>
  <w:endnote w:type="continuationSeparator" w:id="0">
    <w:p w14:paraId="3E087C2F" w14:textId="77777777" w:rsidR="00C45AF1" w:rsidRDefault="00C45A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432E1" w14:textId="77777777" w:rsidR="00C45AF1" w:rsidRDefault="00C45AF1" w:rsidP="00A7714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8C0A673" w14:textId="77777777" w:rsidR="00C45AF1" w:rsidRDefault="00C45AF1" w:rsidP="00C45AF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F72E8" w14:textId="77777777" w:rsidR="00C45AF1" w:rsidRDefault="00C45AF1" w:rsidP="00A7714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D682C51" w14:textId="77777777" w:rsidR="00C45AF1" w:rsidRDefault="00C45AF1" w:rsidP="00C45AF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EB614" w14:textId="77777777" w:rsidR="00C45AF1" w:rsidRDefault="00C45AF1">
      <w:pPr>
        <w:spacing w:after="0"/>
      </w:pPr>
      <w:r>
        <w:separator/>
      </w:r>
    </w:p>
  </w:footnote>
  <w:footnote w:type="continuationSeparator" w:id="0">
    <w:p w14:paraId="631646B0" w14:textId="77777777" w:rsidR="00C45AF1" w:rsidRDefault="00C45A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619EC" w14:textId="77777777" w:rsidR="00000000" w:rsidRDefault="00C6017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9F8E6C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B4EAFE5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C465C5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C447EE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28E429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DBCCB7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DECC714"/>
    <w:lvl w:ilvl="0">
      <w:start w:val="1"/>
      <w:numFmt w:val="bullet"/>
      <w:lvlText w:val=""/>
      <w:lvlJc w:val="left"/>
      <w:pPr>
        <w:tabs>
          <w:tab w:val="num" w:pos="360"/>
        </w:tabs>
        <w:ind w:left="360" w:hanging="360"/>
      </w:pPr>
      <w:rPr>
        <w:rFonts w:ascii="Symbol" w:hAnsi="Symbol" w:hint="default"/>
      </w:rPr>
    </w:lvl>
  </w:abstractNum>
  <w:num w:numId="1" w16cid:durableId="2070034657">
    <w:abstractNumId w:val="6"/>
  </w:num>
  <w:num w:numId="2" w16cid:durableId="1083919329">
    <w:abstractNumId w:val="5"/>
  </w:num>
  <w:num w:numId="3" w16cid:durableId="765729665">
    <w:abstractNumId w:val="4"/>
  </w:num>
  <w:num w:numId="4" w16cid:durableId="1294940976">
    <w:abstractNumId w:val="3"/>
  </w:num>
  <w:num w:numId="5" w16cid:durableId="1666862541">
    <w:abstractNumId w:val="2"/>
  </w:num>
  <w:num w:numId="6" w16cid:durableId="97675736">
    <w:abstractNumId w:val="1"/>
  </w:num>
  <w:num w:numId="7" w16cid:durableId="1616213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5AF1"/>
    <w:rsid w:val="00C45AF1"/>
    <w:rsid w:val="00C60177"/>
    <w:rsid w:val="00DC7D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A4B364"/>
  <w15:chartTrackingRefBased/>
  <w15:docId w15:val="{FA228EA9-5967-4B7C-A4B5-3F71DDDF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C45AF1"/>
  </w:style>
  <w:style w:type="character" w:customStyle="1" w:styleId="Heading1Char">
    <w:name w:val="Heading 1 Char"/>
    <w:link w:val="Heading1"/>
    <w:rsid w:val="00DC7D59"/>
    <w:rPr>
      <w:rFonts w:ascii="Arial" w:hAnsi="Arial"/>
      <w:sz w:val="36"/>
    </w:rPr>
  </w:style>
  <w:style w:type="character" w:customStyle="1" w:styleId="Heading2Char">
    <w:name w:val="Heading 2 Char"/>
    <w:link w:val="Heading2"/>
    <w:rsid w:val="00DC7D59"/>
    <w:rPr>
      <w:rFonts w:ascii="Arial" w:hAnsi="Arial"/>
      <w:sz w:val="32"/>
    </w:rPr>
  </w:style>
  <w:style w:type="character" w:customStyle="1" w:styleId="Heading3Char">
    <w:name w:val="Heading 3 Char"/>
    <w:link w:val="Heading3"/>
    <w:rsid w:val="00DC7D59"/>
    <w:rPr>
      <w:rFonts w:ascii="Arial" w:hAnsi="Arial"/>
      <w:sz w:val="28"/>
    </w:rPr>
  </w:style>
  <w:style w:type="character" w:customStyle="1" w:styleId="Heading4Char">
    <w:name w:val="Heading 4 Char"/>
    <w:link w:val="Heading4"/>
    <w:rsid w:val="00DC7D59"/>
    <w:rPr>
      <w:rFonts w:ascii="Arial" w:hAnsi="Arial"/>
      <w:sz w:val="24"/>
    </w:rPr>
  </w:style>
  <w:style w:type="character" w:customStyle="1" w:styleId="Heading5Char">
    <w:name w:val="Heading 5 Char"/>
    <w:link w:val="Heading5"/>
    <w:rsid w:val="00DC7D59"/>
    <w:rPr>
      <w:rFonts w:ascii="Arial" w:hAnsi="Arial"/>
      <w:sz w:val="22"/>
    </w:rPr>
  </w:style>
  <w:style w:type="character" w:customStyle="1" w:styleId="Heading6Char">
    <w:name w:val="Heading 6 Char"/>
    <w:link w:val="Heading6"/>
    <w:rsid w:val="00DC7D59"/>
    <w:rPr>
      <w:rFonts w:ascii="Arial" w:hAnsi="Arial"/>
    </w:rPr>
  </w:style>
  <w:style w:type="character" w:customStyle="1" w:styleId="Heading7Char">
    <w:name w:val="Heading 7 Char"/>
    <w:link w:val="Heading7"/>
    <w:rsid w:val="00DC7D59"/>
    <w:rPr>
      <w:rFonts w:ascii="Arial" w:hAnsi="Arial"/>
    </w:rPr>
  </w:style>
  <w:style w:type="character" w:customStyle="1" w:styleId="Heading8Char">
    <w:name w:val="Heading 8 Char"/>
    <w:link w:val="Heading8"/>
    <w:rsid w:val="00DC7D59"/>
    <w:rPr>
      <w:rFonts w:ascii="Arial" w:hAnsi="Arial"/>
      <w:sz w:val="36"/>
    </w:rPr>
  </w:style>
  <w:style w:type="character" w:customStyle="1" w:styleId="Heading9Char">
    <w:name w:val="Heading 9 Char"/>
    <w:link w:val="Heading9"/>
    <w:rsid w:val="00DC7D59"/>
    <w:rPr>
      <w:rFonts w:ascii="Arial" w:hAnsi="Arial"/>
      <w:sz w:val="36"/>
    </w:rPr>
  </w:style>
  <w:style w:type="character" w:styleId="Hyperlink">
    <w:name w:val="Hyperlink"/>
    <w:semiHidden/>
    <w:unhideWhenUsed/>
    <w:rsid w:val="00DC7D59"/>
    <w:rPr>
      <w:color w:val="0563C1"/>
      <w:u w:val="single"/>
    </w:rPr>
  </w:style>
  <w:style w:type="character" w:styleId="FollowedHyperlink">
    <w:name w:val="FollowedHyperlink"/>
    <w:uiPriority w:val="99"/>
    <w:semiHidden/>
    <w:unhideWhenUsed/>
    <w:rsid w:val="00DC7D59"/>
    <w:rPr>
      <w:color w:val="954F72"/>
      <w:u w:val="single"/>
    </w:rPr>
  </w:style>
  <w:style w:type="paragraph" w:customStyle="1" w:styleId="msonormal0">
    <w:name w:val="msonormal"/>
    <w:basedOn w:val="Normal"/>
    <w:rsid w:val="00DC7D59"/>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DC7D59"/>
    <w:rPr>
      <w:rFonts w:ascii="Times New Roman" w:hAnsi="Times New Roman"/>
      <w:sz w:val="16"/>
    </w:rPr>
  </w:style>
  <w:style w:type="character" w:customStyle="1" w:styleId="HeaderChar">
    <w:name w:val="Header Char"/>
    <w:link w:val="Header"/>
    <w:semiHidden/>
    <w:rsid w:val="00DC7D59"/>
    <w:rPr>
      <w:rFonts w:ascii="Arial" w:hAnsi="Arial"/>
      <w:b/>
      <w:noProof/>
      <w:sz w:val="18"/>
    </w:rPr>
  </w:style>
  <w:style w:type="character" w:customStyle="1" w:styleId="FooterChar">
    <w:name w:val="Footer Char"/>
    <w:link w:val="Footer"/>
    <w:semiHidden/>
    <w:rsid w:val="00DC7D59"/>
    <w:rPr>
      <w:rFonts w:ascii="Arial" w:hAnsi="Arial"/>
      <w:b/>
      <w:i/>
      <w:noProof/>
      <w:sz w:val="18"/>
    </w:rPr>
  </w:style>
  <w:style w:type="paragraph" w:customStyle="1" w:styleId="font5">
    <w:name w:val="font5"/>
    <w:basedOn w:val="Normal"/>
    <w:rsid w:val="00DC7D59"/>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DC7D59"/>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DC7D59"/>
    <w:pP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6">
    <w:name w:val="xl66"/>
    <w:basedOn w:val="Normal"/>
    <w:rsid w:val="00DC7D59"/>
    <w:pPr>
      <w:overflowPunct/>
      <w:autoSpaceDE/>
      <w:autoSpaceDN/>
      <w:adjustRightInd/>
      <w:spacing w:before="100" w:beforeAutospacing="1" w:after="100" w:afterAutospacing="1"/>
      <w:textAlignment w:val="auto"/>
    </w:pPr>
    <w:rPr>
      <w:rFonts w:ascii="Arial" w:hAnsi="Arial" w:cs="Arial"/>
      <w:sz w:val="16"/>
      <w:szCs w:val="16"/>
    </w:rPr>
  </w:style>
  <w:style w:type="table" w:styleId="TableGrid">
    <w:name w:val="Table Grid"/>
    <w:basedOn w:val="TableNormal"/>
    <w:rsid w:val="00DC7D5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47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portal.3gpp.org/Home.asp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ortal.3gpp.org/Home.aspx" TargetMode="External"/><Relationship Id="rId4" Type="http://schemas.openxmlformats.org/officeDocument/2006/relationships/webSettings" Target="webSettings.xml"/><Relationship Id="rId9" Type="http://schemas.openxmlformats.org/officeDocument/2006/relationships/hyperlink" Target="https://portal.3gpp.org/Home.asp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302</Pages>
  <Words>83560</Words>
  <Characters>476293</Characters>
  <Application>Microsoft Office Word</Application>
  <DocSecurity>0</DocSecurity>
  <Lines>3969</Lines>
  <Paragraphs>1117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558736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3</cp:revision>
  <cp:lastPrinted>1601-01-01T00:00:00Z</cp:lastPrinted>
  <dcterms:created xsi:type="dcterms:W3CDTF">2023-11-29T22:12:00Z</dcterms:created>
  <dcterms:modified xsi:type="dcterms:W3CDTF">2023-11-29T22:38:00Z</dcterms:modified>
</cp:coreProperties>
</file>