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Starting Slice deregistration inactivity timer when the on-demand S-NSSAI is added to allowed 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ZTE,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