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CP-243127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5GSAT_Ph3_ARCH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Monitoring event for Store and Forward Satellite Operation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CATT,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4.4.2.2.2.1, 5.3.2.1.1, 5.3.2.1.2, 5.3.2.3.2, 5.3.2.3.19(new), 5.3.2.4.3, 5.3.2.4.14(new), 5.3.4,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23.682 CR 0495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serving satellite identification in UE-SAT-UE communication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CATT, Huawei,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4.2.5.11, 5.6.2.9,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23.501 CR 5583 Depends on TS 23.228 CR 1492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