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shd w:val="clear" w:color="auto" w:fill="auto"/>
          </w:tcPr>
          <w:p w14:paraId="6702DC7D" w14:textId="35FAFD51" w:rsidR="004F0988" w:rsidRPr="00CC1CDE" w:rsidRDefault="004F0988" w:rsidP="005A1F8E">
            <w:pPr>
              <w:pStyle w:val="ZA"/>
              <w:framePr w:w="0" w:hRule="auto" w:wrap="auto" w:vAnchor="margin" w:hAnchor="text" w:yAlign="inline"/>
              <w:rPr>
                <w:noProof w:val="0"/>
              </w:rPr>
            </w:pPr>
            <w:bookmarkStart w:id="0" w:name="page1"/>
            <w:r w:rsidRPr="00CC1CDE">
              <w:rPr>
                <w:noProof w:val="0"/>
                <w:sz w:val="64"/>
              </w:rPr>
              <w:t xml:space="preserve">3GPP </w:t>
            </w:r>
            <w:bookmarkStart w:id="1" w:name="specType1"/>
            <w:r w:rsidRPr="00CC1CDE">
              <w:rPr>
                <w:noProof w:val="0"/>
                <w:sz w:val="64"/>
              </w:rPr>
              <w:t>TS</w:t>
            </w:r>
            <w:bookmarkEnd w:id="1"/>
            <w:r w:rsidRPr="00CC1CDE">
              <w:rPr>
                <w:noProof w:val="0"/>
                <w:sz w:val="64"/>
              </w:rPr>
              <w:t xml:space="preserve"> </w:t>
            </w:r>
            <w:bookmarkStart w:id="2" w:name="specNumber"/>
            <w:r w:rsidR="007D6080" w:rsidRPr="00CC1CDE">
              <w:rPr>
                <w:noProof w:val="0"/>
                <w:sz w:val="64"/>
              </w:rPr>
              <w:t>28</w:t>
            </w:r>
            <w:r w:rsidRPr="00CC1CDE">
              <w:rPr>
                <w:noProof w:val="0"/>
                <w:sz w:val="64"/>
              </w:rPr>
              <w:t>.</w:t>
            </w:r>
            <w:bookmarkEnd w:id="2"/>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r w:rsidR="001178CF">
              <w:rPr>
                <w:noProof w:val="0"/>
              </w:rPr>
              <w:t>1</w:t>
            </w:r>
            <w:r w:rsidR="00F01403">
              <w:rPr>
                <w:noProof w:val="0"/>
              </w:rPr>
              <w:t>9</w:t>
            </w:r>
            <w:r w:rsidR="001178CF">
              <w:rPr>
                <w:noProof w:val="0"/>
              </w:rPr>
              <w:t>.</w:t>
            </w:r>
            <w:r w:rsidR="00F01403">
              <w:rPr>
                <w:noProof w:val="0"/>
              </w:rPr>
              <w:t>0</w:t>
            </w:r>
            <w:r w:rsidR="001178CF">
              <w:rPr>
                <w:noProof w:val="0"/>
              </w:rPr>
              <w:t>.0</w:t>
            </w:r>
            <w:r w:rsidR="005A1F8E" w:rsidRPr="00CC1CDE">
              <w:rPr>
                <w:noProof w:val="0"/>
              </w:rPr>
              <w:t xml:space="preserve"> </w:t>
            </w:r>
            <w:r w:rsidRPr="00CC1CDE">
              <w:rPr>
                <w:noProof w:val="0"/>
                <w:sz w:val="32"/>
              </w:rPr>
              <w:t>(</w:t>
            </w:r>
            <w:r w:rsidR="001178CF">
              <w:rPr>
                <w:noProof w:val="0"/>
                <w:sz w:val="32"/>
              </w:rPr>
              <w:t>2024-09</w:t>
            </w:r>
            <w:r w:rsidRPr="00CC1CDE">
              <w:rPr>
                <w:noProof w:val="0"/>
                <w:sz w:val="32"/>
              </w:rPr>
              <w:t>)</w:t>
            </w:r>
          </w:p>
        </w:tc>
      </w:tr>
      <w:tr w:rsidR="004F0988" w:rsidRPr="00CC1CDE" w14:paraId="1EDE95A6" w14:textId="77777777" w:rsidTr="00842D49">
        <w:trPr>
          <w:trHeight w:hRule="exact" w:val="1134"/>
        </w:trPr>
        <w:tc>
          <w:tcPr>
            <w:tcW w:w="10423" w:type="dxa"/>
            <w:gridSpan w:val="2"/>
            <w:shd w:val="clear" w:color="auto" w:fill="auto"/>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3" w:name="spectype2"/>
            <w:r w:rsidRPr="00CC1CDE">
              <w:rPr>
                <w:noProof w:val="0"/>
              </w:rPr>
              <w:t>Specification</w:t>
            </w:r>
            <w:bookmarkEnd w:id="3"/>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shd w:val="clear" w:color="auto" w:fill="auto"/>
          </w:tcPr>
          <w:p w14:paraId="5C1FD273" w14:textId="59C573B6"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4"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4"/>
          </w:p>
          <w:p w14:paraId="1598B11D" w14:textId="78D4DBC6" w:rsidR="004F0988" w:rsidRPr="00CC1CDE" w:rsidRDefault="004F0988" w:rsidP="00133525">
            <w:pPr>
              <w:pStyle w:val="ZT"/>
              <w:framePr w:wrap="auto" w:hAnchor="text" w:yAlign="inline"/>
              <w:rPr>
                <w:i/>
                <w:sz w:val="28"/>
              </w:rPr>
            </w:pPr>
            <w:r w:rsidRPr="00CC1CDE">
              <w:t>(</w:t>
            </w:r>
            <w:r w:rsidRPr="00CC1CDE">
              <w:rPr>
                <w:rStyle w:val="ZGSM"/>
              </w:rPr>
              <w:t>Release</w:t>
            </w:r>
            <w:r w:rsidR="00C91329">
              <w:rPr>
                <w:rStyle w:val="ZGSM"/>
              </w:rPr>
              <w:t xml:space="preserve"> 1</w:t>
            </w:r>
            <w:r w:rsidR="00F01403">
              <w:rPr>
                <w:rStyle w:val="ZGSM"/>
              </w:rPr>
              <w:t>9</w:t>
            </w:r>
            <w:r w:rsidRPr="00CC1CDE">
              <w:t>)</w:t>
            </w:r>
          </w:p>
        </w:tc>
      </w:tr>
      <w:tr w:rsidR="00BF128E" w:rsidRPr="00CC1CDE" w14:paraId="5FBFAE25" w14:textId="77777777" w:rsidTr="00842D49">
        <w:tc>
          <w:tcPr>
            <w:tcW w:w="10423" w:type="dxa"/>
            <w:gridSpan w:val="2"/>
            <w:shd w:val="clear" w:color="auto" w:fill="auto"/>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bookmarkStart w:id="5" w:name="_MON_1684549432"/>
      <w:bookmarkEnd w:id="5"/>
      <w:tr w:rsidR="00D57972" w:rsidRPr="00CC1CDE" w14:paraId="38FB15E5" w14:textId="77777777" w:rsidTr="00842D49">
        <w:trPr>
          <w:trHeight w:hRule="exact" w:val="1531"/>
        </w:trPr>
        <w:tc>
          <w:tcPr>
            <w:tcW w:w="4883" w:type="dxa"/>
            <w:shd w:val="clear" w:color="auto" w:fill="auto"/>
          </w:tcPr>
          <w:p w14:paraId="5788A698" w14:textId="56DC0821" w:rsidR="00D57972" w:rsidRPr="00CC1CDE" w:rsidRDefault="00AA7A09">
            <w:r w:rsidRPr="00AA7A09">
              <w:rPr>
                <w:i/>
                <w:noProof/>
                <w:lang w:eastAsia="zh-CN"/>
              </w:rPr>
              <w:object w:dxaOrig="2026" w:dyaOrig="1251" w14:anchorId="12335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12" o:title=""/>
                </v:shape>
                <o:OLEObject Type="Embed" ProgID="Word.Picture.8" ShapeID="_x0000_i1025" DrawAspect="Content" ObjectID="_1788681700" r:id="rId13"/>
              </w:object>
            </w:r>
          </w:p>
        </w:tc>
        <w:tc>
          <w:tcPr>
            <w:tcW w:w="5540" w:type="dxa"/>
            <w:shd w:val="clear" w:color="auto" w:fill="auto"/>
          </w:tcPr>
          <w:p w14:paraId="306BF74D" w14:textId="77777777" w:rsidR="00D57972" w:rsidRPr="00CC1CDE" w:rsidRDefault="00CA4F8B" w:rsidP="00133525">
            <w:pPr>
              <w:jc w:val="right"/>
            </w:pPr>
            <w:bookmarkStart w:id="6"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6"/>
          </w:p>
        </w:tc>
      </w:tr>
      <w:tr w:rsidR="00C074DD" w:rsidRPr="00CC1CDE" w14:paraId="43341533" w14:textId="77777777" w:rsidTr="00842D49">
        <w:trPr>
          <w:trHeight w:hRule="exact" w:val="5783"/>
        </w:trPr>
        <w:tc>
          <w:tcPr>
            <w:tcW w:w="10423" w:type="dxa"/>
            <w:gridSpan w:val="2"/>
            <w:shd w:val="clear" w:color="auto" w:fill="auto"/>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shd w:val="clear" w:color="auto" w:fill="auto"/>
          </w:tcPr>
          <w:p w14:paraId="401E0D89" w14:textId="77777777" w:rsidR="00C074DD" w:rsidRPr="00CC1CDE" w:rsidRDefault="00C074DD" w:rsidP="00C074DD">
            <w:pPr>
              <w:rPr>
                <w:sz w:val="16"/>
              </w:rPr>
            </w:pPr>
            <w:bookmarkStart w:id="7"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7"/>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shd w:val="clear" w:color="auto" w:fill="auto"/>
          </w:tcPr>
          <w:p w14:paraId="3919D34C" w14:textId="77777777" w:rsidR="00E16509" w:rsidRPr="00CC1CDE" w:rsidRDefault="00E16509" w:rsidP="00E16509">
            <w:bookmarkStart w:id="8" w:name="page2"/>
          </w:p>
        </w:tc>
      </w:tr>
      <w:tr w:rsidR="00E16509" w:rsidRPr="00CC1CDE" w14:paraId="0EBCC9B9" w14:textId="77777777" w:rsidTr="00C074DD">
        <w:trPr>
          <w:trHeight w:hRule="exact" w:val="5387"/>
        </w:trPr>
        <w:tc>
          <w:tcPr>
            <w:tcW w:w="10423" w:type="dxa"/>
            <w:shd w:val="clear" w:color="auto" w:fill="auto"/>
          </w:tcPr>
          <w:p w14:paraId="5C83FE6B" w14:textId="77777777" w:rsidR="00E16509" w:rsidRPr="00CC1CDE" w:rsidRDefault="00E16509" w:rsidP="00133525">
            <w:pPr>
              <w:pStyle w:val="FP"/>
              <w:spacing w:after="240"/>
              <w:ind w:left="2835" w:right="2835"/>
              <w:jc w:val="center"/>
              <w:rPr>
                <w:rFonts w:ascii="Arial" w:hAnsi="Arial"/>
                <w:b/>
                <w:i/>
              </w:rPr>
            </w:pPr>
            <w:bookmarkStart w:id="9"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9"/>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shd w:val="clear" w:color="auto" w:fill="auto"/>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10"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4734F9A3" w:rsidR="00E16509" w:rsidRPr="00CC1CDE" w:rsidRDefault="00E16509" w:rsidP="00133525">
            <w:pPr>
              <w:pStyle w:val="FP"/>
              <w:jc w:val="center"/>
              <w:rPr>
                <w:sz w:val="18"/>
              </w:rPr>
            </w:pPr>
            <w:r w:rsidRPr="00CC1CDE">
              <w:rPr>
                <w:sz w:val="18"/>
              </w:rPr>
              <w:t>©</w:t>
            </w:r>
            <w:r w:rsidR="00C91329">
              <w:rPr>
                <w:sz w:val="18"/>
              </w:rPr>
              <w:t xml:space="preserve"> 2024</w:t>
            </w:r>
            <w:r w:rsidRPr="00CC1CDE">
              <w:rPr>
                <w:sz w:val="18"/>
              </w:rPr>
              <w:t>, 3GPP Organizational Partners (ARIB, ATIS, CCSA, ETSI, TSDSI, TTA, TTC).</w:t>
            </w:r>
            <w:bookmarkStart w:id="11" w:name="copyrightaddon"/>
            <w:bookmarkEnd w:id="11"/>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10"/>
          </w:p>
          <w:p w14:paraId="2E8639BD" w14:textId="77777777" w:rsidR="00E16509" w:rsidRPr="00CC1CDE" w:rsidRDefault="00E16509" w:rsidP="00133525"/>
        </w:tc>
      </w:tr>
      <w:bookmarkEnd w:id="8"/>
    </w:tbl>
    <w:p w14:paraId="39D5D70A" w14:textId="77777777" w:rsidR="00080512" w:rsidRPr="00CC1CDE" w:rsidRDefault="00080512">
      <w:pPr>
        <w:pStyle w:val="TT"/>
      </w:pPr>
      <w:r w:rsidRPr="00CC1CDE">
        <w:br w:type="page"/>
      </w:r>
      <w:bookmarkStart w:id="12" w:name="tableOfContents"/>
      <w:bookmarkEnd w:id="12"/>
      <w:r w:rsidRPr="00CC1CDE">
        <w:lastRenderedPageBreak/>
        <w:t>Contents</w:t>
      </w:r>
    </w:p>
    <w:p w14:paraId="6A6C1131" w14:textId="6EBFA7F0" w:rsidR="002C67BC" w:rsidRDefault="008F63D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C67BC">
        <w:rPr>
          <w:noProof/>
        </w:rPr>
        <w:t>Foreword</w:t>
      </w:r>
      <w:r w:rsidR="002C67BC">
        <w:rPr>
          <w:noProof/>
        </w:rPr>
        <w:tab/>
      </w:r>
      <w:r w:rsidR="002C67BC">
        <w:rPr>
          <w:noProof/>
        </w:rPr>
        <w:fldChar w:fldCharType="begin" w:fldLock="1"/>
      </w:r>
      <w:r w:rsidR="002C67BC">
        <w:rPr>
          <w:noProof/>
        </w:rPr>
        <w:instrText xml:space="preserve"> PAGEREF _Toc178068966 \h </w:instrText>
      </w:r>
      <w:r w:rsidR="002C67BC">
        <w:rPr>
          <w:noProof/>
        </w:rPr>
      </w:r>
      <w:r w:rsidR="002C67BC">
        <w:rPr>
          <w:noProof/>
        </w:rPr>
        <w:fldChar w:fldCharType="separate"/>
      </w:r>
      <w:r w:rsidR="002C67BC">
        <w:rPr>
          <w:noProof/>
        </w:rPr>
        <w:t>5</w:t>
      </w:r>
      <w:r w:rsidR="002C67BC">
        <w:rPr>
          <w:noProof/>
        </w:rPr>
        <w:fldChar w:fldCharType="end"/>
      </w:r>
    </w:p>
    <w:p w14:paraId="4EDC6455" w14:textId="4369D247" w:rsidR="002C67BC" w:rsidRDefault="002C67B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_Toc178068967 \h </w:instrText>
      </w:r>
      <w:r>
        <w:rPr>
          <w:noProof/>
        </w:rPr>
      </w:r>
      <w:r>
        <w:rPr>
          <w:noProof/>
        </w:rPr>
        <w:fldChar w:fldCharType="separate"/>
      </w:r>
      <w:r>
        <w:rPr>
          <w:noProof/>
        </w:rPr>
        <w:t>7</w:t>
      </w:r>
      <w:r>
        <w:rPr>
          <w:noProof/>
        </w:rPr>
        <w:fldChar w:fldCharType="end"/>
      </w:r>
    </w:p>
    <w:p w14:paraId="7802016B" w14:textId="0393447B" w:rsidR="002C67BC" w:rsidRDefault="002C67B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_Toc178068968 \h </w:instrText>
      </w:r>
      <w:r>
        <w:rPr>
          <w:noProof/>
        </w:rPr>
      </w:r>
      <w:r>
        <w:rPr>
          <w:noProof/>
        </w:rPr>
        <w:fldChar w:fldCharType="separate"/>
      </w:r>
      <w:r>
        <w:rPr>
          <w:noProof/>
        </w:rPr>
        <w:t>7</w:t>
      </w:r>
      <w:r>
        <w:rPr>
          <w:noProof/>
        </w:rPr>
        <w:fldChar w:fldCharType="end"/>
      </w:r>
    </w:p>
    <w:p w14:paraId="7FFD5F54" w14:textId="4336B80D" w:rsidR="002C67BC" w:rsidRDefault="002C67B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_Toc178068969 \h </w:instrText>
      </w:r>
      <w:r>
        <w:rPr>
          <w:noProof/>
        </w:rPr>
      </w:r>
      <w:r>
        <w:rPr>
          <w:noProof/>
        </w:rPr>
        <w:fldChar w:fldCharType="separate"/>
      </w:r>
      <w:r>
        <w:rPr>
          <w:noProof/>
        </w:rPr>
        <w:t>8</w:t>
      </w:r>
      <w:r>
        <w:rPr>
          <w:noProof/>
        </w:rPr>
        <w:fldChar w:fldCharType="end"/>
      </w:r>
    </w:p>
    <w:p w14:paraId="363F044A" w14:textId="59BCB4D1" w:rsidR="002C67BC" w:rsidRDefault="002C67B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_Toc178068970 \h </w:instrText>
      </w:r>
      <w:r>
        <w:rPr>
          <w:noProof/>
        </w:rPr>
      </w:r>
      <w:r>
        <w:rPr>
          <w:noProof/>
        </w:rPr>
        <w:fldChar w:fldCharType="separate"/>
      </w:r>
      <w:r>
        <w:rPr>
          <w:noProof/>
        </w:rPr>
        <w:t>8</w:t>
      </w:r>
      <w:r>
        <w:rPr>
          <w:noProof/>
        </w:rPr>
        <w:fldChar w:fldCharType="end"/>
      </w:r>
    </w:p>
    <w:p w14:paraId="2A945E94" w14:textId="6FF06B16" w:rsidR="002C67BC" w:rsidRDefault="002C67B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_Toc178068971 \h </w:instrText>
      </w:r>
      <w:r>
        <w:rPr>
          <w:noProof/>
        </w:rPr>
      </w:r>
      <w:r>
        <w:rPr>
          <w:noProof/>
        </w:rPr>
        <w:fldChar w:fldCharType="separate"/>
      </w:r>
      <w:r>
        <w:rPr>
          <w:noProof/>
        </w:rPr>
        <w:t>8</w:t>
      </w:r>
      <w:r>
        <w:rPr>
          <w:noProof/>
        </w:rPr>
        <w:fldChar w:fldCharType="end"/>
      </w:r>
    </w:p>
    <w:p w14:paraId="18FD297C" w14:textId="1F895AAD" w:rsidR="002C67BC" w:rsidRDefault="002C67B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_Toc178068972 \h </w:instrText>
      </w:r>
      <w:r>
        <w:rPr>
          <w:noProof/>
        </w:rPr>
      </w:r>
      <w:r>
        <w:rPr>
          <w:noProof/>
        </w:rPr>
        <w:fldChar w:fldCharType="separate"/>
      </w:r>
      <w:r>
        <w:rPr>
          <w:noProof/>
        </w:rPr>
        <w:t>8</w:t>
      </w:r>
      <w:r>
        <w:rPr>
          <w:noProof/>
        </w:rPr>
        <w:fldChar w:fldCharType="end"/>
      </w:r>
    </w:p>
    <w:p w14:paraId="432D4C18" w14:textId="7E8491E1" w:rsidR="002C67BC" w:rsidRDefault="002C67B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_Toc178068973 \h </w:instrText>
      </w:r>
      <w:r>
        <w:rPr>
          <w:noProof/>
        </w:rPr>
      </w:r>
      <w:r>
        <w:rPr>
          <w:noProof/>
        </w:rPr>
        <w:fldChar w:fldCharType="separate"/>
      </w:r>
      <w:r>
        <w:rPr>
          <w:noProof/>
        </w:rPr>
        <w:t>9</w:t>
      </w:r>
      <w:r>
        <w:rPr>
          <w:noProof/>
        </w:rPr>
        <w:fldChar w:fldCharType="end"/>
      </w:r>
    </w:p>
    <w:p w14:paraId="3BCD0A96" w14:textId="61555B71" w:rsidR="002C67BC" w:rsidRDefault="002C67BC">
      <w:pPr>
        <w:pStyle w:val="TOC2"/>
        <w:rPr>
          <w:rFonts w:asciiTheme="minorHAnsi" w:eastAsiaTheme="minorEastAsia" w:hAnsiTheme="minorHAnsi" w:cstheme="minorBidi"/>
          <w:noProof/>
          <w:kern w:val="2"/>
          <w:sz w:val="22"/>
          <w:szCs w:val="22"/>
          <w:lang w:eastAsia="en-GB"/>
          <w14:ligatures w14:val="standardContextual"/>
        </w:rPr>
      </w:pPr>
      <w:r w:rsidRPr="00207B92">
        <w:rPr>
          <w:rFonts w:eastAsia="DengXian"/>
          <w:noProof/>
        </w:rPr>
        <w:t>4.1</w:t>
      </w:r>
      <w:r>
        <w:rPr>
          <w:rFonts w:asciiTheme="minorHAnsi" w:eastAsiaTheme="minorEastAsia" w:hAnsiTheme="minorHAnsi" w:cstheme="minorBidi"/>
          <w:noProof/>
          <w:kern w:val="2"/>
          <w:sz w:val="22"/>
          <w:szCs w:val="22"/>
          <w:lang w:eastAsia="en-GB"/>
          <w14:ligatures w14:val="standardContextual"/>
        </w:rPr>
        <w:tab/>
      </w:r>
      <w:r w:rsidRPr="00207B92">
        <w:rPr>
          <w:rFonts w:eastAsia="DengXian"/>
          <w:noProof/>
        </w:rPr>
        <w:t>High-level description</w:t>
      </w:r>
      <w:r>
        <w:rPr>
          <w:noProof/>
        </w:rPr>
        <w:tab/>
      </w:r>
      <w:r>
        <w:rPr>
          <w:noProof/>
        </w:rPr>
        <w:fldChar w:fldCharType="begin" w:fldLock="1"/>
      </w:r>
      <w:r>
        <w:rPr>
          <w:noProof/>
        </w:rPr>
        <w:instrText xml:space="preserve"> PAGEREF _Toc178068974 \h </w:instrText>
      </w:r>
      <w:r>
        <w:rPr>
          <w:noProof/>
        </w:rPr>
      </w:r>
      <w:r>
        <w:rPr>
          <w:noProof/>
        </w:rPr>
        <w:fldChar w:fldCharType="separate"/>
      </w:r>
      <w:r>
        <w:rPr>
          <w:noProof/>
        </w:rPr>
        <w:t>9</w:t>
      </w:r>
      <w:r>
        <w:rPr>
          <w:noProof/>
        </w:rPr>
        <w:fldChar w:fldCharType="end"/>
      </w:r>
    </w:p>
    <w:p w14:paraId="441BFC7A" w14:textId="11C3B8EF"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slice charging architecture</w:t>
      </w:r>
      <w:r>
        <w:rPr>
          <w:noProof/>
        </w:rPr>
        <w:tab/>
      </w:r>
      <w:r>
        <w:rPr>
          <w:noProof/>
        </w:rPr>
        <w:fldChar w:fldCharType="begin" w:fldLock="1"/>
      </w:r>
      <w:r>
        <w:rPr>
          <w:noProof/>
        </w:rPr>
        <w:instrText xml:space="preserve"> PAGEREF _Toc178068975 \h </w:instrText>
      </w:r>
      <w:r>
        <w:rPr>
          <w:noProof/>
        </w:rPr>
      </w:r>
      <w:r>
        <w:rPr>
          <w:noProof/>
        </w:rPr>
        <w:fldChar w:fldCharType="separate"/>
      </w:r>
      <w:r>
        <w:rPr>
          <w:noProof/>
        </w:rPr>
        <w:t>9</w:t>
      </w:r>
      <w:r>
        <w:rPr>
          <w:noProof/>
        </w:rPr>
        <w:fldChar w:fldCharType="end"/>
      </w:r>
    </w:p>
    <w:p w14:paraId="00B1A1F3" w14:textId="6627DF72" w:rsidR="002C67BC" w:rsidRDefault="002C67BC">
      <w:pPr>
        <w:pStyle w:val="TOC2"/>
        <w:rPr>
          <w:rFonts w:asciiTheme="minorHAnsi" w:eastAsiaTheme="minorEastAsia" w:hAnsiTheme="minorHAnsi" w:cstheme="minorBidi"/>
          <w:noProof/>
          <w:kern w:val="2"/>
          <w:sz w:val="22"/>
          <w:szCs w:val="22"/>
          <w:lang w:eastAsia="en-GB"/>
          <w14:ligatures w14:val="standardContextual"/>
        </w:rPr>
      </w:pPr>
      <w:r w:rsidRPr="00207B92">
        <w:rPr>
          <w:rFonts w:eastAsia="DengXian"/>
          <w:noProof/>
        </w:rPr>
        <w:t>4.2</w:t>
      </w:r>
      <w:r>
        <w:rPr>
          <w:rFonts w:asciiTheme="minorHAnsi" w:eastAsiaTheme="minorEastAsia" w:hAnsiTheme="minorHAnsi" w:cstheme="minorBidi"/>
          <w:noProof/>
          <w:kern w:val="2"/>
          <w:sz w:val="22"/>
          <w:szCs w:val="22"/>
          <w:lang w:eastAsia="en-GB"/>
          <w14:ligatures w14:val="standardContextual"/>
        </w:rPr>
        <w:tab/>
      </w:r>
      <w:r w:rsidRPr="00207B92">
        <w:rPr>
          <w:rFonts w:eastAsia="DengXian"/>
          <w:noProof/>
        </w:rPr>
        <w:t>Network slice performance and analytics charging architecture</w:t>
      </w:r>
      <w:r>
        <w:rPr>
          <w:noProof/>
        </w:rPr>
        <w:tab/>
      </w:r>
      <w:r>
        <w:rPr>
          <w:noProof/>
        </w:rPr>
        <w:fldChar w:fldCharType="begin" w:fldLock="1"/>
      </w:r>
      <w:r>
        <w:rPr>
          <w:noProof/>
        </w:rPr>
        <w:instrText xml:space="preserve"> PAGEREF _Toc178068976 \h </w:instrText>
      </w:r>
      <w:r>
        <w:rPr>
          <w:noProof/>
        </w:rPr>
      </w:r>
      <w:r>
        <w:rPr>
          <w:noProof/>
        </w:rPr>
        <w:fldChar w:fldCharType="separate"/>
      </w:r>
      <w:r>
        <w:rPr>
          <w:noProof/>
        </w:rPr>
        <w:t>9</w:t>
      </w:r>
      <w:r>
        <w:rPr>
          <w:noProof/>
        </w:rPr>
        <w:fldChar w:fldCharType="end"/>
      </w:r>
    </w:p>
    <w:p w14:paraId="399EA1A6" w14:textId="01ADDF6D"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sidRPr="00207B92">
        <w:rPr>
          <w:noProof/>
          <w:color w:val="000000"/>
        </w:rPr>
        <w:t>4.2.1</w:t>
      </w:r>
      <w:r>
        <w:rPr>
          <w:rFonts w:asciiTheme="minorHAnsi" w:eastAsiaTheme="minorEastAsia" w:hAnsiTheme="minorHAnsi" w:cstheme="minorBidi"/>
          <w:noProof/>
          <w:kern w:val="2"/>
          <w:sz w:val="22"/>
          <w:szCs w:val="22"/>
          <w:lang w:eastAsia="en-GB"/>
          <w14:ligatures w14:val="standardContextual"/>
        </w:rPr>
        <w:tab/>
      </w:r>
      <w:r w:rsidRPr="00207B92">
        <w:rPr>
          <w:noProof/>
          <w:color w:val="000000"/>
        </w:rPr>
        <w:t>High level network slice performance and analytics architecture</w:t>
      </w:r>
      <w:r>
        <w:rPr>
          <w:noProof/>
        </w:rPr>
        <w:tab/>
      </w:r>
      <w:r>
        <w:rPr>
          <w:noProof/>
        </w:rPr>
        <w:fldChar w:fldCharType="begin" w:fldLock="1"/>
      </w:r>
      <w:r>
        <w:rPr>
          <w:noProof/>
        </w:rPr>
        <w:instrText xml:space="preserve"> PAGEREF _Toc178068977 \h </w:instrText>
      </w:r>
      <w:r>
        <w:rPr>
          <w:noProof/>
        </w:rPr>
      </w:r>
      <w:r>
        <w:rPr>
          <w:noProof/>
        </w:rPr>
        <w:fldChar w:fldCharType="separate"/>
      </w:r>
      <w:r>
        <w:rPr>
          <w:noProof/>
        </w:rPr>
        <w:t>9</w:t>
      </w:r>
      <w:r>
        <w:rPr>
          <w:noProof/>
        </w:rPr>
        <w:fldChar w:fldCharType="end"/>
      </w:r>
    </w:p>
    <w:p w14:paraId="15AC23E4" w14:textId="2E5ABD1F"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rPr>
        <w:t>4.2.</w:t>
      </w:r>
      <w:r w:rsidRPr="00207B92">
        <w:rPr>
          <w:noProof/>
          <w:color w:val="000000"/>
        </w:rPr>
        <w:t>2</w:t>
      </w:r>
      <w:r>
        <w:rPr>
          <w:rFonts w:asciiTheme="minorHAnsi" w:eastAsiaTheme="minorEastAsia" w:hAnsiTheme="minorHAnsi" w:cstheme="minorBidi"/>
          <w:noProof/>
          <w:kern w:val="2"/>
          <w:sz w:val="22"/>
          <w:szCs w:val="22"/>
          <w:lang w:eastAsia="en-GB"/>
          <w14:ligatures w14:val="standardContextual"/>
        </w:rPr>
        <w:tab/>
      </w:r>
      <w:r w:rsidRPr="00207B92">
        <w:rPr>
          <w:noProof/>
          <w:color w:val="000000"/>
        </w:rPr>
        <w:t>C</w:t>
      </w:r>
      <w:r>
        <w:rPr>
          <w:noProof/>
        </w:rPr>
        <w:t>onverged charging architecture</w:t>
      </w:r>
      <w:r>
        <w:rPr>
          <w:noProof/>
        </w:rPr>
        <w:tab/>
      </w:r>
      <w:r>
        <w:rPr>
          <w:noProof/>
        </w:rPr>
        <w:fldChar w:fldCharType="begin" w:fldLock="1"/>
      </w:r>
      <w:r>
        <w:rPr>
          <w:noProof/>
        </w:rPr>
        <w:instrText xml:space="preserve"> PAGEREF _Toc178068978 \h </w:instrText>
      </w:r>
      <w:r>
        <w:rPr>
          <w:noProof/>
        </w:rPr>
      </w:r>
      <w:r>
        <w:rPr>
          <w:noProof/>
        </w:rPr>
        <w:fldChar w:fldCharType="separate"/>
      </w:r>
      <w:r>
        <w:rPr>
          <w:noProof/>
        </w:rPr>
        <w:t>10</w:t>
      </w:r>
      <w:r>
        <w:rPr>
          <w:noProof/>
        </w:rPr>
        <w:fldChar w:fldCharType="end"/>
      </w:r>
    </w:p>
    <w:p w14:paraId="07E9A4D1" w14:textId="58DEFC80" w:rsidR="002C67BC" w:rsidRDefault="002C67BC">
      <w:pPr>
        <w:pStyle w:val="TOC1"/>
        <w:rPr>
          <w:rFonts w:asciiTheme="minorHAnsi" w:eastAsiaTheme="minorEastAsia" w:hAnsiTheme="minorHAnsi" w:cstheme="minorBidi"/>
          <w:noProof/>
          <w:kern w:val="2"/>
          <w:szCs w:val="22"/>
          <w:lang w:eastAsia="en-GB"/>
          <w14:ligatures w14:val="standardContextual"/>
        </w:rPr>
      </w:pPr>
      <w:r w:rsidRPr="00207B92">
        <w:rPr>
          <w:rFonts w:eastAsia="DengXian"/>
          <w:noProof/>
        </w:rPr>
        <w:t>5</w:t>
      </w:r>
      <w:r>
        <w:rPr>
          <w:rFonts w:asciiTheme="minorHAnsi" w:eastAsiaTheme="minorEastAsia" w:hAnsiTheme="minorHAnsi" w:cstheme="minorBidi"/>
          <w:noProof/>
          <w:kern w:val="2"/>
          <w:szCs w:val="22"/>
          <w:lang w:eastAsia="en-GB"/>
          <w14:ligatures w14:val="standardContextual"/>
        </w:rPr>
        <w:tab/>
      </w:r>
      <w:r w:rsidRPr="00207B92">
        <w:rPr>
          <w:rFonts w:eastAsia="DengXian"/>
          <w:noProof/>
        </w:rPr>
        <w:t xml:space="preserve">Network slice </w:t>
      </w:r>
      <w:r w:rsidRPr="00207B92">
        <w:rPr>
          <w:rFonts w:eastAsia="DengXian"/>
          <w:noProof/>
          <w:lang w:eastAsia="zh-CN"/>
        </w:rPr>
        <w:t>p</w:t>
      </w:r>
      <w:r w:rsidRPr="00207B92">
        <w:rPr>
          <w:rFonts w:eastAsia="DengXian"/>
          <w:noProof/>
        </w:rPr>
        <w:t>erformance and analytics charging</w:t>
      </w:r>
      <w:r>
        <w:rPr>
          <w:noProof/>
        </w:rPr>
        <w:t xml:space="preserve"> principles and scenarios</w:t>
      </w:r>
      <w:r>
        <w:rPr>
          <w:noProof/>
        </w:rPr>
        <w:tab/>
      </w:r>
      <w:r>
        <w:rPr>
          <w:noProof/>
        </w:rPr>
        <w:fldChar w:fldCharType="begin" w:fldLock="1"/>
      </w:r>
      <w:r>
        <w:rPr>
          <w:noProof/>
        </w:rPr>
        <w:instrText xml:space="preserve"> PAGEREF _Toc178068979 \h </w:instrText>
      </w:r>
      <w:r>
        <w:rPr>
          <w:noProof/>
        </w:rPr>
      </w:r>
      <w:r>
        <w:rPr>
          <w:noProof/>
        </w:rPr>
        <w:fldChar w:fldCharType="separate"/>
      </w:r>
      <w:r>
        <w:rPr>
          <w:noProof/>
        </w:rPr>
        <w:t>11</w:t>
      </w:r>
      <w:r>
        <w:rPr>
          <w:noProof/>
        </w:rPr>
        <w:fldChar w:fldCharType="end"/>
      </w:r>
    </w:p>
    <w:p w14:paraId="2964A83D" w14:textId="45C5E344" w:rsidR="002C67BC" w:rsidRDefault="002C67B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sidRPr="00207B92">
        <w:rPr>
          <w:rFonts w:eastAsia="DengXian"/>
          <w:noProof/>
        </w:rPr>
        <w:t xml:space="preserve">Network slice </w:t>
      </w:r>
      <w:r w:rsidRPr="00207B92">
        <w:rPr>
          <w:rFonts w:eastAsia="DengXian"/>
          <w:noProof/>
          <w:lang w:eastAsia="zh-CN"/>
        </w:rPr>
        <w:t>p</w:t>
      </w:r>
      <w:r w:rsidRPr="00207B92">
        <w:rPr>
          <w:rFonts w:eastAsia="DengXian"/>
          <w:noProof/>
        </w:rPr>
        <w:t>erformance and analytics charging</w:t>
      </w:r>
      <w:r>
        <w:rPr>
          <w:noProof/>
        </w:rPr>
        <w:t xml:space="preserve"> principles</w:t>
      </w:r>
      <w:r>
        <w:rPr>
          <w:noProof/>
        </w:rPr>
        <w:tab/>
      </w:r>
      <w:r>
        <w:rPr>
          <w:noProof/>
        </w:rPr>
        <w:fldChar w:fldCharType="begin" w:fldLock="1"/>
      </w:r>
      <w:r>
        <w:rPr>
          <w:noProof/>
        </w:rPr>
        <w:instrText xml:space="preserve"> PAGEREF _Toc178068980 \h </w:instrText>
      </w:r>
      <w:r>
        <w:rPr>
          <w:noProof/>
        </w:rPr>
      </w:r>
      <w:r>
        <w:rPr>
          <w:noProof/>
        </w:rPr>
        <w:fldChar w:fldCharType="separate"/>
      </w:r>
      <w:r>
        <w:rPr>
          <w:noProof/>
        </w:rPr>
        <w:t>11</w:t>
      </w:r>
      <w:r>
        <w:rPr>
          <w:noProof/>
        </w:rPr>
        <w:fldChar w:fldCharType="end"/>
      </w:r>
    </w:p>
    <w:p w14:paraId="1596FC7C" w14:textId="4772AB4F"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_Toc178068981 \h </w:instrText>
      </w:r>
      <w:r>
        <w:rPr>
          <w:noProof/>
        </w:rPr>
      </w:r>
      <w:r>
        <w:rPr>
          <w:noProof/>
        </w:rPr>
        <w:fldChar w:fldCharType="separate"/>
      </w:r>
      <w:r>
        <w:rPr>
          <w:noProof/>
        </w:rPr>
        <w:t>11</w:t>
      </w:r>
      <w:r>
        <w:rPr>
          <w:noProof/>
        </w:rPr>
        <w:fldChar w:fldCharType="end"/>
      </w:r>
    </w:p>
    <w:p w14:paraId="5C60F018" w14:textId="03D933AB"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bidi="ar-IQ"/>
        </w:rPr>
        <w:t>Requirements</w:t>
      </w:r>
      <w:r>
        <w:rPr>
          <w:noProof/>
        </w:rPr>
        <w:tab/>
      </w:r>
      <w:r>
        <w:rPr>
          <w:noProof/>
        </w:rPr>
        <w:fldChar w:fldCharType="begin" w:fldLock="1"/>
      </w:r>
      <w:r>
        <w:rPr>
          <w:noProof/>
        </w:rPr>
        <w:instrText xml:space="preserve"> PAGEREF _Toc178068982 \h </w:instrText>
      </w:r>
      <w:r>
        <w:rPr>
          <w:noProof/>
        </w:rPr>
      </w:r>
      <w:r>
        <w:rPr>
          <w:noProof/>
        </w:rPr>
        <w:fldChar w:fldCharType="separate"/>
      </w:r>
      <w:r>
        <w:rPr>
          <w:noProof/>
        </w:rPr>
        <w:t>11</w:t>
      </w:r>
      <w:r>
        <w:rPr>
          <w:noProof/>
        </w:rPr>
        <w:fldChar w:fldCharType="end"/>
      </w:r>
    </w:p>
    <w:p w14:paraId="0DE7BAC3" w14:textId="7F098809"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5.1.3</w:t>
      </w:r>
      <w:r>
        <w:rPr>
          <w:rFonts w:asciiTheme="minorHAnsi" w:eastAsiaTheme="minorEastAsia" w:hAnsiTheme="minorHAnsi" w:cstheme="minorBidi"/>
          <w:noProof/>
          <w:kern w:val="2"/>
          <w:sz w:val="22"/>
          <w:szCs w:val="22"/>
          <w:lang w:eastAsia="en-GB"/>
          <w14:ligatures w14:val="standardContextual"/>
        </w:rPr>
        <w:tab/>
      </w:r>
      <w:r w:rsidRPr="00207B92">
        <w:rPr>
          <w:rFonts w:eastAsia="DengXian"/>
          <w:noProof/>
        </w:rPr>
        <w:t>Network slice</w:t>
      </w:r>
      <w:r w:rsidRPr="00207B92">
        <w:rPr>
          <w:rFonts w:eastAsia="DengXian"/>
          <w:noProof/>
          <w:lang w:eastAsia="zh-CN"/>
        </w:rPr>
        <w:t xml:space="preserve"> p</w:t>
      </w:r>
      <w:r w:rsidRPr="00207B92">
        <w:rPr>
          <w:rFonts w:eastAsia="DengXian"/>
          <w:noProof/>
        </w:rPr>
        <w:t>erformance and analytics charging</w:t>
      </w:r>
      <w:r>
        <w:rPr>
          <w:noProof/>
        </w:rPr>
        <w:t xml:space="preserve"> information</w:t>
      </w:r>
      <w:r>
        <w:rPr>
          <w:noProof/>
        </w:rPr>
        <w:tab/>
      </w:r>
      <w:r>
        <w:rPr>
          <w:noProof/>
        </w:rPr>
        <w:fldChar w:fldCharType="begin" w:fldLock="1"/>
      </w:r>
      <w:r>
        <w:rPr>
          <w:noProof/>
        </w:rPr>
        <w:instrText xml:space="preserve"> PAGEREF _Toc178068983 \h </w:instrText>
      </w:r>
      <w:r>
        <w:rPr>
          <w:noProof/>
        </w:rPr>
      </w:r>
      <w:r>
        <w:rPr>
          <w:noProof/>
        </w:rPr>
        <w:fldChar w:fldCharType="separate"/>
      </w:r>
      <w:r>
        <w:rPr>
          <w:noProof/>
        </w:rPr>
        <w:t>11</w:t>
      </w:r>
      <w:r>
        <w:rPr>
          <w:noProof/>
        </w:rPr>
        <w:fldChar w:fldCharType="end"/>
      </w:r>
    </w:p>
    <w:p w14:paraId="0DF48FDA" w14:textId="733798BA"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5.1.4</w:t>
      </w:r>
      <w:r>
        <w:rPr>
          <w:rFonts w:asciiTheme="minorHAnsi" w:eastAsiaTheme="minorEastAsia" w:hAnsiTheme="minorHAnsi" w:cstheme="minorBidi"/>
          <w:noProof/>
          <w:kern w:val="2"/>
          <w:sz w:val="22"/>
          <w:szCs w:val="22"/>
          <w:lang w:eastAsia="en-GB"/>
          <w14:ligatures w14:val="standardContextual"/>
        </w:rPr>
        <w:tab/>
      </w:r>
      <w:r>
        <w:rPr>
          <w:noProof/>
          <w:lang w:bidi="ar-IQ"/>
        </w:rPr>
        <w:t>NWDAF discovery</w:t>
      </w:r>
      <w:r>
        <w:rPr>
          <w:noProof/>
        </w:rPr>
        <w:tab/>
      </w:r>
      <w:r>
        <w:rPr>
          <w:noProof/>
        </w:rPr>
        <w:fldChar w:fldCharType="begin" w:fldLock="1"/>
      </w:r>
      <w:r>
        <w:rPr>
          <w:noProof/>
        </w:rPr>
        <w:instrText xml:space="preserve"> PAGEREF _Toc178068984 \h </w:instrText>
      </w:r>
      <w:r>
        <w:rPr>
          <w:noProof/>
        </w:rPr>
      </w:r>
      <w:r>
        <w:rPr>
          <w:noProof/>
        </w:rPr>
        <w:fldChar w:fldCharType="separate"/>
      </w:r>
      <w:r>
        <w:rPr>
          <w:noProof/>
        </w:rPr>
        <w:t>11</w:t>
      </w:r>
      <w:r>
        <w:rPr>
          <w:noProof/>
        </w:rPr>
        <w:fldChar w:fldCharType="end"/>
      </w:r>
    </w:p>
    <w:p w14:paraId="7A3F5CD5" w14:textId="2974F3BE"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5.1.5</w:t>
      </w:r>
      <w:r>
        <w:rPr>
          <w:rFonts w:asciiTheme="minorHAnsi" w:eastAsiaTheme="minorEastAsia" w:hAnsiTheme="minorHAnsi" w:cstheme="minorBidi"/>
          <w:noProof/>
          <w:kern w:val="2"/>
          <w:sz w:val="22"/>
          <w:szCs w:val="22"/>
          <w:lang w:eastAsia="en-GB"/>
          <w14:ligatures w14:val="standardContextual"/>
        </w:rPr>
        <w:tab/>
      </w:r>
      <w:r>
        <w:rPr>
          <w:noProof/>
          <w:lang w:bidi="ar-IQ"/>
        </w:rPr>
        <w:t>CHF selection</w:t>
      </w:r>
      <w:r>
        <w:rPr>
          <w:noProof/>
        </w:rPr>
        <w:tab/>
      </w:r>
      <w:r>
        <w:rPr>
          <w:noProof/>
        </w:rPr>
        <w:fldChar w:fldCharType="begin" w:fldLock="1"/>
      </w:r>
      <w:r>
        <w:rPr>
          <w:noProof/>
        </w:rPr>
        <w:instrText xml:space="preserve"> PAGEREF _Toc178068985 \h </w:instrText>
      </w:r>
      <w:r>
        <w:rPr>
          <w:noProof/>
        </w:rPr>
      </w:r>
      <w:r>
        <w:rPr>
          <w:noProof/>
        </w:rPr>
        <w:fldChar w:fldCharType="separate"/>
      </w:r>
      <w:r>
        <w:rPr>
          <w:noProof/>
        </w:rPr>
        <w:t>12</w:t>
      </w:r>
      <w:r>
        <w:rPr>
          <w:noProof/>
        </w:rPr>
        <w:fldChar w:fldCharType="end"/>
      </w:r>
    </w:p>
    <w:p w14:paraId="6BD951E2" w14:textId="73A447FF" w:rsidR="002C67BC" w:rsidRDefault="002C67B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sidRPr="00207B92">
        <w:rPr>
          <w:rFonts w:eastAsia="DengXian"/>
          <w:noProof/>
        </w:rPr>
        <w:t xml:space="preserve">Network slice </w:t>
      </w:r>
      <w:r w:rsidRPr="00207B92">
        <w:rPr>
          <w:rFonts w:eastAsia="DengXian"/>
          <w:noProof/>
          <w:lang w:eastAsia="zh-CN"/>
        </w:rPr>
        <w:t>p</w:t>
      </w:r>
      <w:r w:rsidRPr="00207B92">
        <w:rPr>
          <w:rFonts w:eastAsia="DengXian"/>
          <w:noProof/>
        </w:rPr>
        <w:t>erformance and analytics charging</w:t>
      </w:r>
      <w:r>
        <w:rPr>
          <w:noProof/>
        </w:rPr>
        <w:t xml:space="preserve"> scenarios</w:t>
      </w:r>
      <w:r>
        <w:rPr>
          <w:noProof/>
        </w:rPr>
        <w:tab/>
      </w:r>
      <w:r>
        <w:rPr>
          <w:noProof/>
        </w:rPr>
        <w:fldChar w:fldCharType="begin" w:fldLock="1"/>
      </w:r>
      <w:r>
        <w:rPr>
          <w:noProof/>
        </w:rPr>
        <w:instrText xml:space="preserve"> PAGEREF _Toc178068986 \h </w:instrText>
      </w:r>
      <w:r>
        <w:rPr>
          <w:noProof/>
        </w:rPr>
      </w:r>
      <w:r>
        <w:rPr>
          <w:noProof/>
        </w:rPr>
        <w:fldChar w:fldCharType="separate"/>
      </w:r>
      <w:r>
        <w:rPr>
          <w:noProof/>
        </w:rPr>
        <w:t>12</w:t>
      </w:r>
      <w:r>
        <w:rPr>
          <w:noProof/>
        </w:rPr>
        <w:fldChar w:fldCharType="end"/>
      </w:r>
    </w:p>
    <w:p w14:paraId="0B274AB5" w14:textId="1EFE56C4"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fldLock="1"/>
      </w:r>
      <w:r>
        <w:rPr>
          <w:noProof/>
        </w:rPr>
        <w:instrText xml:space="preserve"> PAGEREF _Toc178068987 \h </w:instrText>
      </w:r>
      <w:r>
        <w:rPr>
          <w:noProof/>
        </w:rPr>
      </w:r>
      <w:r>
        <w:rPr>
          <w:noProof/>
        </w:rPr>
        <w:fldChar w:fldCharType="separate"/>
      </w:r>
      <w:r>
        <w:rPr>
          <w:noProof/>
        </w:rPr>
        <w:t>12</w:t>
      </w:r>
      <w:r>
        <w:rPr>
          <w:noProof/>
        </w:rPr>
        <w:fldChar w:fldCharType="end"/>
      </w:r>
    </w:p>
    <w:p w14:paraId="7D69C21D" w14:textId="061ACE0F"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_Toc178068988 \h </w:instrText>
      </w:r>
      <w:r>
        <w:rPr>
          <w:noProof/>
        </w:rPr>
      </w:r>
      <w:r>
        <w:rPr>
          <w:noProof/>
        </w:rPr>
        <w:fldChar w:fldCharType="separate"/>
      </w:r>
      <w:r>
        <w:rPr>
          <w:noProof/>
        </w:rPr>
        <w:t>12</w:t>
      </w:r>
      <w:r>
        <w:rPr>
          <w:noProof/>
        </w:rPr>
        <w:fldChar w:fldCharType="end"/>
      </w:r>
    </w:p>
    <w:p w14:paraId="5D48D3DC" w14:textId="7EB27683"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 xml:space="preserve">Applicable triggers </w:t>
      </w:r>
      <w:r>
        <w:rPr>
          <w:noProof/>
          <w:lang w:eastAsia="zh-CN"/>
        </w:rPr>
        <w:t xml:space="preserve">in </w:t>
      </w:r>
      <w:r w:rsidRPr="00207B92">
        <w:rPr>
          <w:rFonts w:eastAsia="DengXian"/>
          <w:noProof/>
          <w:lang w:eastAsia="zh-CN"/>
        </w:rPr>
        <w:t>n</w:t>
      </w:r>
      <w:r w:rsidRPr="00207B92">
        <w:rPr>
          <w:rFonts w:eastAsia="DengXian"/>
          <w:noProof/>
        </w:rPr>
        <w:t xml:space="preserve">etwork slice </w:t>
      </w:r>
      <w:r w:rsidRPr="00207B92">
        <w:rPr>
          <w:rFonts w:eastAsia="DengXian"/>
          <w:noProof/>
          <w:lang w:eastAsia="zh-CN"/>
        </w:rPr>
        <w:t>p</w:t>
      </w:r>
      <w:r w:rsidRPr="00207B92">
        <w:rPr>
          <w:rFonts w:eastAsia="DengXian"/>
          <w:noProof/>
        </w:rPr>
        <w:t>erformance and analytics charging</w:t>
      </w:r>
      <w:r>
        <w:rPr>
          <w:noProof/>
        </w:rPr>
        <w:tab/>
      </w:r>
      <w:r>
        <w:rPr>
          <w:noProof/>
        </w:rPr>
        <w:fldChar w:fldCharType="begin" w:fldLock="1"/>
      </w:r>
      <w:r>
        <w:rPr>
          <w:noProof/>
        </w:rPr>
        <w:instrText xml:space="preserve"> PAGEREF _Toc178068989 \h </w:instrText>
      </w:r>
      <w:r>
        <w:rPr>
          <w:noProof/>
        </w:rPr>
      </w:r>
      <w:r>
        <w:rPr>
          <w:noProof/>
        </w:rPr>
        <w:fldChar w:fldCharType="separate"/>
      </w:r>
      <w:r>
        <w:rPr>
          <w:noProof/>
        </w:rPr>
        <w:t>12</w:t>
      </w:r>
      <w:r>
        <w:rPr>
          <w:noProof/>
        </w:rPr>
        <w:fldChar w:fldCharType="end"/>
      </w:r>
    </w:p>
    <w:p w14:paraId="4DF48C8B" w14:textId="0AFE9FCB"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fldLock="1"/>
      </w:r>
      <w:r>
        <w:rPr>
          <w:noProof/>
        </w:rPr>
        <w:instrText xml:space="preserve"> PAGEREF _Toc178068990 \h </w:instrText>
      </w:r>
      <w:r>
        <w:rPr>
          <w:noProof/>
        </w:rPr>
      </w:r>
      <w:r>
        <w:rPr>
          <w:noProof/>
        </w:rPr>
        <w:fldChar w:fldCharType="separate"/>
      </w:r>
      <w:r>
        <w:rPr>
          <w:noProof/>
        </w:rPr>
        <w:t>13</w:t>
      </w:r>
      <w:r>
        <w:rPr>
          <w:noProof/>
        </w:rPr>
        <w:fldChar w:fldCharType="end"/>
      </w:r>
    </w:p>
    <w:p w14:paraId="39C0805F" w14:textId="0F7657E2"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_Toc178068991 \h </w:instrText>
      </w:r>
      <w:r>
        <w:rPr>
          <w:noProof/>
        </w:rPr>
      </w:r>
      <w:r>
        <w:rPr>
          <w:noProof/>
        </w:rPr>
        <w:fldChar w:fldCharType="separate"/>
      </w:r>
      <w:r>
        <w:rPr>
          <w:noProof/>
        </w:rPr>
        <w:t>13</w:t>
      </w:r>
      <w:r>
        <w:rPr>
          <w:noProof/>
        </w:rPr>
        <w:fldChar w:fldCharType="end"/>
      </w:r>
    </w:p>
    <w:p w14:paraId="2909881E" w14:textId="0FF6284B"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207B92">
        <w:rPr>
          <w:rFonts w:eastAsia="SimSun"/>
          <w:noProof/>
        </w:rPr>
        <w:t xml:space="preserve">Analytics and performance </w:t>
      </w:r>
      <w:r>
        <w:rPr>
          <w:noProof/>
        </w:rPr>
        <w:t>charging from CEF</w:t>
      </w:r>
      <w:r>
        <w:rPr>
          <w:noProof/>
        </w:rPr>
        <w:tab/>
      </w:r>
      <w:r>
        <w:rPr>
          <w:noProof/>
        </w:rPr>
        <w:fldChar w:fldCharType="begin" w:fldLock="1"/>
      </w:r>
      <w:r>
        <w:rPr>
          <w:noProof/>
        </w:rPr>
        <w:instrText xml:space="preserve"> PAGEREF _Toc178068992 \h </w:instrText>
      </w:r>
      <w:r>
        <w:rPr>
          <w:noProof/>
        </w:rPr>
      </w:r>
      <w:r>
        <w:rPr>
          <w:noProof/>
        </w:rPr>
        <w:fldChar w:fldCharType="separate"/>
      </w:r>
      <w:r>
        <w:rPr>
          <w:noProof/>
        </w:rPr>
        <w:t>13</w:t>
      </w:r>
      <w:r>
        <w:rPr>
          <w:noProof/>
        </w:rPr>
        <w:fldChar w:fldCharType="end"/>
      </w:r>
    </w:p>
    <w:p w14:paraId="6DB7A4F0" w14:textId="6715F219" w:rsidR="002C67BC" w:rsidRDefault="002C67BC">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_Toc178068993 \h </w:instrText>
      </w:r>
      <w:r>
        <w:rPr>
          <w:noProof/>
        </w:rPr>
      </w:r>
      <w:r>
        <w:rPr>
          <w:noProof/>
        </w:rPr>
        <w:fldChar w:fldCharType="separate"/>
      </w:r>
      <w:r>
        <w:rPr>
          <w:noProof/>
        </w:rPr>
        <w:t>13</w:t>
      </w:r>
      <w:r>
        <w:rPr>
          <w:noProof/>
        </w:rPr>
        <w:fldChar w:fldCharType="end"/>
      </w:r>
    </w:p>
    <w:p w14:paraId="393F7450" w14:textId="77F599F8" w:rsidR="002C67BC" w:rsidRDefault="002C67BC">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General analytics and performance charging – PEC</w:t>
      </w:r>
      <w:r>
        <w:rPr>
          <w:noProof/>
        </w:rPr>
        <w:tab/>
      </w:r>
      <w:r>
        <w:rPr>
          <w:noProof/>
        </w:rPr>
        <w:fldChar w:fldCharType="begin" w:fldLock="1"/>
      </w:r>
      <w:r>
        <w:rPr>
          <w:noProof/>
        </w:rPr>
        <w:instrText xml:space="preserve"> PAGEREF _Toc178068994 \h </w:instrText>
      </w:r>
      <w:r>
        <w:rPr>
          <w:noProof/>
        </w:rPr>
      </w:r>
      <w:r>
        <w:rPr>
          <w:noProof/>
        </w:rPr>
        <w:fldChar w:fldCharType="separate"/>
      </w:r>
      <w:r>
        <w:rPr>
          <w:noProof/>
        </w:rPr>
        <w:t>14</w:t>
      </w:r>
      <w:r>
        <w:rPr>
          <w:noProof/>
        </w:rPr>
        <w:fldChar w:fldCharType="end"/>
      </w:r>
    </w:p>
    <w:p w14:paraId="525DF4E8" w14:textId="4E2BF358"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 xml:space="preserve">Network Slice data </w:t>
      </w:r>
      <w:r w:rsidRPr="00207B92">
        <w:rPr>
          <w:rFonts w:eastAsia="SimSun"/>
          <w:noProof/>
        </w:rPr>
        <w:t>analytics subscription</w:t>
      </w:r>
      <w:r>
        <w:rPr>
          <w:noProof/>
        </w:rPr>
        <w:t xml:space="preserve"> from NWDAF</w:t>
      </w:r>
      <w:r>
        <w:rPr>
          <w:noProof/>
        </w:rPr>
        <w:tab/>
      </w:r>
      <w:r>
        <w:rPr>
          <w:noProof/>
        </w:rPr>
        <w:fldChar w:fldCharType="begin" w:fldLock="1"/>
      </w:r>
      <w:r>
        <w:rPr>
          <w:noProof/>
        </w:rPr>
        <w:instrText xml:space="preserve"> PAGEREF _Toc178068995 \h </w:instrText>
      </w:r>
      <w:r>
        <w:rPr>
          <w:noProof/>
        </w:rPr>
      </w:r>
      <w:r>
        <w:rPr>
          <w:noProof/>
        </w:rPr>
        <w:fldChar w:fldCharType="separate"/>
      </w:r>
      <w:r>
        <w:rPr>
          <w:noProof/>
        </w:rPr>
        <w:t>14</w:t>
      </w:r>
      <w:r>
        <w:rPr>
          <w:noProof/>
        </w:rPr>
        <w:fldChar w:fldCharType="end"/>
      </w:r>
    </w:p>
    <w:p w14:paraId="79894BEF" w14:textId="1FCD650E" w:rsidR="002C67BC" w:rsidRDefault="002C67BC">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_Toc178068996 \h </w:instrText>
      </w:r>
      <w:r>
        <w:rPr>
          <w:noProof/>
        </w:rPr>
      </w:r>
      <w:r>
        <w:rPr>
          <w:noProof/>
        </w:rPr>
        <w:fldChar w:fldCharType="separate"/>
      </w:r>
      <w:r>
        <w:rPr>
          <w:noProof/>
        </w:rPr>
        <w:t>14</w:t>
      </w:r>
      <w:r>
        <w:rPr>
          <w:noProof/>
        </w:rPr>
        <w:fldChar w:fldCharType="end"/>
      </w:r>
    </w:p>
    <w:p w14:paraId="2332FFFE" w14:textId="6CD72D11" w:rsidR="002C67BC" w:rsidRDefault="002C67BC">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Network slice performance and analytics information Subscribe/Notify</w:t>
      </w:r>
      <w:r>
        <w:rPr>
          <w:noProof/>
        </w:rPr>
        <w:tab/>
      </w:r>
      <w:r>
        <w:rPr>
          <w:noProof/>
        </w:rPr>
        <w:fldChar w:fldCharType="begin" w:fldLock="1"/>
      </w:r>
      <w:r>
        <w:rPr>
          <w:noProof/>
        </w:rPr>
        <w:instrText xml:space="preserve"> PAGEREF _Toc178068997 \h </w:instrText>
      </w:r>
      <w:r>
        <w:rPr>
          <w:noProof/>
        </w:rPr>
      </w:r>
      <w:r>
        <w:rPr>
          <w:noProof/>
        </w:rPr>
        <w:fldChar w:fldCharType="separate"/>
      </w:r>
      <w:r>
        <w:rPr>
          <w:noProof/>
        </w:rPr>
        <w:t>14</w:t>
      </w:r>
      <w:r>
        <w:rPr>
          <w:noProof/>
        </w:rPr>
        <w:fldChar w:fldCharType="end"/>
      </w:r>
    </w:p>
    <w:p w14:paraId="769389F6" w14:textId="682C389A"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Network slice performance and analytics subscription using MnS</w:t>
      </w:r>
      <w:r>
        <w:rPr>
          <w:noProof/>
        </w:rPr>
        <w:tab/>
      </w:r>
      <w:r>
        <w:rPr>
          <w:noProof/>
        </w:rPr>
        <w:fldChar w:fldCharType="begin" w:fldLock="1"/>
      </w:r>
      <w:r>
        <w:rPr>
          <w:noProof/>
        </w:rPr>
        <w:instrText xml:space="preserve"> PAGEREF _Toc178068998 \h </w:instrText>
      </w:r>
      <w:r>
        <w:rPr>
          <w:noProof/>
        </w:rPr>
      </w:r>
      <w:r>
        <w:rPr>
          <w:noProof/>
        </w:rPr>
        <w:fldChar w:fldCharType="separate"/>
      </w:r>
      <w:r>
        <w:rPr>
          <w:noProof/>
        </w:rPr>
        <w:t>15</w:t>
      </w:r>
      <w:r>
        <w:rPr>
          <w:noProof/>
        </w:rPr>
        <w:fldChar w:fldCharType="end"/>
      </w:r>
    </w:p>
    <w:p w14:paraId="1520A8A4" w14:textId="17D8C38E" w:rsidR="002C67BC" w:rsidRDefault="002C67BC">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_Toc178068999 \h </w:instrText>
      </w:r>
      <w:r>
        <w:rPr>
          <w:noProof/>
        </w:rPr>
      </w:r>
      <w:r>
        <w:rPr>
          <w:noProof/>
        </w:rPr>
        <w:fldChar w:fldCharType="separate"/>
      </w:r>
      <w:r>
        <w:rPr>
          <w:noProof/>
        </w:rPr>
        <w:t>15</w:t>
      </w:r>
      <w:r>
        <w:rPr>
          <w:noProof/>
        </w:rPr>
        <w:fldChar w:fldCharType="end"/>
      </w:r>
    </w:p>
    <w:p w14:paraId="20F2623D" w14:textId="2BD130B1" w:rsidR="002C67BC" w:rsidRDefault="002C67BC">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w:t>
      </w:r>
      <w:r w:rsidRPr="00207B92">
        <w:rPr>
          <w:rFonts w:eastAsia="DengXian"/>
          <w:noProof/>
        </w:rPr>
        <w:t>etwork slice</w:t>
      </w:r>
      <w:r w:rsidRPr="00207B92">
        <w:rPr>
          <w:rFonts w:eastAsia="DengXian"/>
          <w:noProof/>
          <w:lang w:eastAsia="zh-CN"/>
        </w:rPr>
        <w:t xml:space="preserve"> p</w:t>
      </w:r>
      <w:r w:rsidRPr="00207B92">
        <w:rPr>
          <w:rFonts w:eastAsia="DengXian"/>
          <w:noProof/>
        </w:rPr>
        <w:t>erformance and analytics</w:t>
      </w:r>
      <w:r>
        <w:rPr>
          <w:noProof/>
        </w:rPr>
        <w:t xml:space="preserve"> information Subscribe/Notify</w:t>
      </w:r>
      <w:r>
        <w:rPr>
          <w:noProof/>
        </w:rPr>
        <w:tab/>
      </w:r>
      <w:r>
        <w:rPr>
          <w:noProof/>
        </w:rPr>
        <w:fldChar w:fldCharType="begin" w:fldLock="1"/>
      </w:r>
      <w:r>
        <w:rPr>
          <w:noProof/>
        </w:rPr>
        <w:instrText xml:space="preserve"> PAGEREF _Toc178069000 \h </w:instrText>
      </w:r>
      <w:r>
        <w:rPr>
          <w:noProof/>
        </w:rPr>
      </w:r>
      <w:r>
        <w:rPr>
          <w:noProof/>
        </w:rPr>
        <w:fldChar w:fldCharType="separate"/>
      </w:r>
      <w:r>
        <w:rPr>
          <w:noProof/>
        </w:rPr>
        <w:t>15</w:t>
      </w:r>
      <w:r>
        <w:rPr>
          <w:noProof/>
        </w:rPr>
        <w:fldChar w:fldCharType="end"/>
      </w:r>
    </w:p>
    <w:p w14:paraId="0DAF7CA7" w14:textId="1CA5D1C9"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fldLock="1"/>
      </w:r>
      <w:r>
        <w:rPr>
          <w:noProof/>
        </w:rPr>
        <w:instrText xml:space="preserve"> PAGEREF _Toc178069001 \h </w:instrText>
      </w:r>
      <w:r>
        <w:rPr>
          <w:noProof/>
        </w:rPr>
      </w:r>
      <w:r>
        <w:rPr>
          <w:noProof/>
        </w:rPr>
        <w:fldChar w:fldCharType="separate"/>
      </w:r>
      <w:r>
        <w:rPr>
          <w:noProof/>
        </w:rPr>
        <w:t>16</w:t>
      </w:r>
      <w:r>
        <w:rPr>
          <w:noProof/>
        </w:rPr>
        <w:fldChar w:fldCharType="end"/>
      </w:r>
    </w:p>
    <w:p w14:paraId="204DD8E1" w14:textId="4E6FB887"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5.2.3.1</w:t>
      </w:r>
      <w:r>
        <w:rPr>
          <w:rFonts w:asciiTheme="minorHAnsi" w:eastAsiaTheme="minorEastAsia" w:hAnsiTheme="minorHAnsi" w:cstheme="minorBidi"/>
          <w:noProof/>
          <w:kern w:val="2"/>
          <w:sz w:val="22"/>
          <w:szCs w:val="22"/>
          <w:lang w:eastAsia="en-GB"/>
          <w14:ligatures w14:val="standardContextual"/>
        </w:rPr>
        <w:tab/>
      </w:r>
      <w:r>
        <w:rPr>
          <w:noProof/>
          <w:lang w:bidi="ar-IQ"/>
        </w:rPr>
        <w:t>Introduction</w:t>
      </w:r>
      <w:r>
        <w:rPr>
          <w:noProof/>
        </w:rPr>
        <w:tab/>
      </w:r>
      <w:r>
        <w:rPr>
          <w:noProof/>
        </w:rPr>
        <w:fldChar w:fldCharType="begin" w:fldLock="1"/>
      </w:r>
      <w:r>
        <w:rPr>
          <w:noProof/>
        </w:rPr>
        <w:instrText xml:space="preserve"> PAGEREF _Toc178069002 \h </w:instrText>
      </w:r>
      <w:r>
        <w:rPr>
          <w:noProof/>
        </w:rPr>
      </w:r>
      <w:r>
        <w:rPr>
          <w:noProof/>
        </w:rPr>
        <w:fldChar w:fldCharType="separate"/>
      </w:r>
      <w:r>
        <w:rPr>
          <w:noProof/>
        </w:rPr>
        <w:t>16</w:t>
      </w:r>
      <w:r>
        <w:rPr>
          <w:noProof/>
        </w:rPr>
        <w:fldChar w:fldCharType="end"/>
      </w:r>
    </w:p>
    <w:p w14:paraId="6585EAC8" w14:textId="67A98CF8"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5.2.3.2</w:t>
      </w:r>
      <w:r>
        <w:rPr>
          <w:rFonts w:asciiTheme="minorHAnsi" w:eastAsiaTheme="minorEastAsia" w:hAnsiTheme="minorHAnsi" w:cstheme="minorBidi"/>
          <w:noProof/>
          <w:kern w:val="2"/>
          <w:sz w:val="22"/>
          <w:szCs w:val="22"/>
          <w:lang w:eastAsia="en-GB"/>
          <w14:ligatures w14:val="standardContextual"/>
        </w:rPr>
        <w:tab/>
      </w:r>
      <w:r>
        <w:rPr>
          <w:noProof/>
          <w:lang w:bidi="ar-IQ"/>
        </w:rPr>
        <w:t>Triggers for CHF CDR</w:t>
      </w:r>
      <w:r>
        <w:rPr>
          <w:noProof/>
        </w:rPr>
        <w:tab/>
      </w:r>
      <w:r>
        <w:rPr>
          <w:noProof/>
        </w:rPr>
        <w:fldChar w:fldCharType="begin" w:fldLock="1"/>
      </w:r>
      <w:r>
        <w:rPr>
          <w:noProof/>
        </w:rPr>
        <w:instrText xml:space="preserve"> PAGEREF _Toc178069003 \h </w:instrText>
      </w:r>
      <w:r>
        <w:rPr>
          <w:noProof/>
        </w:rPr>
      </w:r>
      <w:r>
        <w:rPr>
          <w:noProof/>
        </w:rPr>
        <w:fldChar w:fldCharType="separate"/>
      </w:r>
      <w:r>
        <w:rPr>
          <w:noProof/>
        </w:rPr>
        <w:t>16</w:t>
      </w:r>
      <w:r>
        <w:rPr>
          <w:noProof/>
        </w:rPr>
        <w:fldChar w:fldCharType="end"/>
      </w:r>
    </w:p>
    <w:p w14:paraId="5D8CD997" w14:textId="222CF0B3" w:rsidR="002C67BC" w:rsidRDefault="002C67BC">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_Toc178069004 \h </w:instrText>
      </w:r>
      <w:r>
        <w:rPr>
          <w:noProof/>
        </w:rPr>
      </w:r>
      <w:r>
        <w:rPr>
          <w:noProof/>
        </w:rPr>
        <w:fldChar w:fldCharType="separate"/>
      </w:r>
      <w:r>
        <w:rPr>
          <w:noProof/>
        </w:rPr>
        <w:t>16</w:t>
      </w:r>
      <w:r>
        <w:rPr>
          <w:noProof/>
        </w:rPr>
        <w:fldChar w:fldCharType="end"/>
      </w:r>
    </w:p>
    <w:p w14:paraId="7F845503" w14:textId="06CAA0CA" w:rsidR="002C67BC" w:rsidRDefault="002C67BC">
      <w:pPr>
        <w:pStyle w:val="TOC5"/>
        <w:rPr>
          <w:rFonts w:asciiTheme="minorHAnsi" w:eastAsiaTheme="minorEastAsia" w:hAnsiTheme="minorHAnsi" w:cstheme="minorBidi"/>
          <w:noProof/>
          <w:kern w:val="2"/>
          <w:sz w:val="22"/>
          <w:szCs w:val="22"/>
          <w:lang w:eastAsia="en-GB"/>
          <w14:ligatures w14:val="standardContextual"/>
        </w:rPr>
      </w:pPr>
      <w:r>
        <w:rPr>
          <w:noProof/>
          <w:lang w:bidi="ar-IQ"/>
        </w:rPr>
        <w:t>5.2.3.2.2</w:t>
      </w:r>
      <w:r>
        <w:rPr>
          <w:rFonts w:asciiTheme="minorHAnsi" w:eastAsiaTheme="minorEastAsia" w:hAnsiTheme="minorHAnsi" w:cstheme="minorBidi"/>
          <w:noProof/>
          <w:kern w:val="2"/>
          <w:sz w:val="22"/>
          <w:szCs w:val="22"/>
          <w:lang w:eastAsia="en-GB"/>
          <w14:ligatures w14:val="standardContextual"/>
        </w:rPr>
        <w:tab/>
      </w:r>
      <w:r>
        <w:rPr>
          <w:noProof/>
          <w:lang w:bidi="ar-IQ"/>
        </w:rPr>
        <w:t>Triggers for CHF CDR generation</w:t>
      </w:r>
      <w:r>
        <w:rPr>
          <w:noProof/>
        </w:rPr>
        <w:tab/>
      </w:r>
      <w:r>
        <w:rPr>
          <w:noProof/>
        </w:rPr>
        <w:fldChar w:fldCharType="begin" w:fldLock="1"/>
      </w:r>
      <w:r>
        <w:rPr>
          <w:noProof/>
        </w:rPr>
        <w:instrText xml:space="preserve"> PAGEREF _Toc178069005 \h </w:instrText>
      </w:r>
      <w:r>
        <w:rPr>
          <w:noProof/>
        </w:rPr>
      </w:r>
      <w:r>
        <w:rPr>
          <w:noProof/>
        </w:rPr>
        <w:fldChar w:fldCharType="separate"/>
      </w:r>
      <w:r>
        <w:rPr>
          <w:noProof/>
        </w:rPr>
        <w:t>16</w:t>
      </w:r>
      <w:r>
        <w:rPr>
          <w:noProof/>
        </w:rPr>
        <w:fldChar w:fldCharType="end"/>
      </w:r>
    </w:p>
    <w:p w14:paraId="12BE4828" w14:textId="0DC61AB1"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_Toc178069006 \h </w:instrText>
      </w:r>
      <w:r>
        <w:rPr>
          <w:noProof/>
        </w:rPr>
      </w:r>
      <w:r>
        <w:rPr>
          <w:noProof/>
        </w:rPr>
        <w:fldChar w:fldCharType="separate"/>
      </w:r>
      <w:r>
        <w:rPr>
          <w:noProof/>
        </w:rPr>
        <w:t>16</w:t>
      </w:r>
      <w:r>
        <w:rPr>
          <w:noProof/>
        </w:rPr>
        <w:fldChar w:fldCharType="end"/>
      </w:r>
    </w:p>
    <w:p w14:paraId="28E2E7F2" w14:textId="3A314B78"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Bns CDR file transfer</w:t>
      </w:r>
      <w:r>
        <w:rPr>
          <w:noProof/>
        </w:rPr>
        <w:tab/>
      </w:r>
      <w:r>
        <w:rPr>
          <w:noProof/>
        </w:rPr>
        <w:fldChar w:fldCharType="begin" w:fldLock="1"/>
      </w:r>
      <w:r>
        <w:rPr>
          <w:noProof/>
        </w:rPr>
        <w:instrText xml:space="preserve"> PAGEREF _Toc178069007 \h </w:instrText>
      </w:r>
      <w:r>
        <w:rPr>
          <w:noProof/>
        </w:rPr>
      </w:r>
      <w:r>
        <w:rPr>
          <w:noProof/>
        </w:rPr>
        <w:fldChar w:fldCharType="separate"/>
      </w:r>
      <w:r>
        <w:rPr>
          <w:noProof/>
        </w:rPr>
        <w:t>17</w:t>
      </w:r>
      <w:r>
        <w:rPr>
          <w:noProof/>
        </w:rPr>
        <w:fldChar w:fldCharType="end"/>
      </w:r>
    </w:p>
    <w:p w14:paraId="23E8F859" w14:textId="36CB6BB0" w:rsidR="002C67BC" w:rsidRDefault="002C67BC">
      <w:pPr>
        <w:pStyle w:val="TOC1"/>
        <w:rPr>
          <w:rFonts w:asciiTheme="minorHAnsi" w:eastAsiaTheme="minorEastAsia" w:hAnsiTheme="minorHAnsi" w:cstheme="minorBidi"/>
          <w:noProof/>
          <w:kern w:val="2"/>
          <w:szCs w:val="22"/>
          <w:lang w:eastAsia="en-GB"/>
          <w14:ligatures w14:val="standardContextual"/>
        </w:rPr>
      </w:pPr>
      <w:r w:rsidRPr="00207B92">
        <w:rPr>
          <w:rFonts w:eastAsia="DengXian"/>
          <w:noProof/>
        </w:rPr>
        <w:t>6</w:t>
      </w:r>
      <w:r>
        <w:rPr>
          <w:rFonts w:asciiTheme="minorHAnsi" w:eastAsiaTheme="minorEastAsia" w:hAnsiTheme="minorHAnsi" w:cstheme="minorBidi"/>
          <w:noProof/>
          <w:kern w:val="2"/>
          <w:szCs w:val="22"/>
          <w:lang w:eastAsia="en-GB"/>
          <w14:ligatures w14:val="standardContextual"/>
        </w:rPr>
        <w:tab/>
      </w:r>
      <w:r>
        <w:rPr>
          <w:noProof/>
        </w:rPr>
        <w:t>Definition of charging information</w:t>
      </w:r>
      <w:r>
        <w:rPr>
          <w:noProof/>
        </w:rPr>
        <w:tab/>
      </w:r>
      <w:r>
        <w:rPr>
          <w:noProof/>
        </w:rPr>
        <w:fldChar w:fldCharType="begin" w:fldLock="1"/>
      </w:r>
      <w:r>
        <w:rPr>
          <w:noProof/>
        </w:rPr>
        <w:instrText xml:space="preserve"> PAGEREF _Toc178069008 \h </w:instrText>
      </w:r>
      <w:r>
        <w:rPr>
          <w:noProof/>
        </w:rPr>
      </w:r>
      <w:r>
        <w:rPr>
          <w:noProof/>
        </w:rPr>
        <w:fldChar w:fldCharType="separate"/>
      </w:r>
      <w:r>
        <w:rPr>
          <w:noProof/>
        </w:rPr>
        <w:t>17</w:t>
      </w:r>
      <w:r>
        <w:rPr>
          <w:noProof/>
        </w:rPr>
        <w:fldChar w:fldCharType="end"/>
      </w:r>
    </w:p>
    <w:p w14:paraId="3B8C221C" w14:textId="6A368A6C" w:rsidR="002C67BC" w:rsidRDefault="002C67B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 network slice performance and analytics charging</w:t>
      </w:r>
      <w:r>
        <w:rPr>
          <w:noProof/>
        </w:rPr>
        <w:tab/>
      </w:r>
      <w:r>
        <w:rPr>
          <w:noProof/>
        </w:rPr>
        <w:fldChar w:fldCharType="begin" w:fldLock="1"/>
      </w:r>
      <w:r>
        <w:rPr>
          <w:noProof/>
        </w:rPr>
        <w:instrText xml:space="preserve"> PAGEREF _Toc178069009 \h </w:instrText>
      </w:r>
      <w:r>
        <w:rPr>
          <w:noProof/>
        </w:rPr>
      </w:r>
      <w:r>
        <w:rPr>
          <w:noProof/>
        </w:rPr>
        <w:fldChar w:fldCharType="separate"/>
      </w:r>
      <w:r>
        <w:rPr>
          <w:noProof/>
        </w:rPr>
        <w:t>17</w:t>
      </w:r>
      <w:r>
        <w:rPr>
          <w:noProof/>
        </w:rPr>
        <w:fldChar w:fldCharType="end"/>
      </w:r>
    </w:p>
    <w:p w14:paraId="0A05535B" w14:textId="21ACB853"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fldLock="1"/>
      </w:r>
      <w:r>
        <w:rPr>
          <w:noProof/>
        </w:rPr>
        <w:instrText xml:space="preserve"> PAGEREF _Toc178069010 \h </w:instrText>
      </w:r>
      <w:r>
        <w:rPr>
          <w:noProof/>
        </w:rPr>
      </w:r>
      <w:r>
        <w:rPr>
          <w:noProof/>
        </w:rPr>
        <w:fldChar w:fldCharType="separate"/>
      </w:r>
      <w:r>
        <w:rPr>
          <w:noProof/>
        </w:rPr>
        <w:t>17</w:t>
      </w:r>
      <w:r>
        <w:rPr>
          <w:noProof/>
        </w:rPr>
        <w:fldChar w:fldCharType="end"/>
      </w:r>
    </w:p>
    <w:p w14:paraId="095B92F8" w14:textId="417922D2"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_Toc178069011 \h </w:instrText>
      </w:r>
      <w:r>
        <w:rPr>
          <w:noProof/>
        </w:rPr>
      </w:r>
      <w:r>
        <w:rPr>
          <w:noProof/>
        </w:rPr>
        <w:fldChar w:fldCharType="separate"/>
      </w:r>
      <w:r>
        <w:rPr>
          <w:noProof/>
        </w:rPr>
        <w:t>17</w:t>
      </w:r>
      <w:r>
        <w:rPr>
          <w:noProof/>
        </w:rPr>
        <w:fldChar w:fldCharType="end"/>
      </w:r>
    </w:p>
    <w:p w14:paraId="1921DD75" w14:textId="65685A47"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Charging Data Request message</w:t>
      </w:r>
      <w:r>
        <w:rPr>
          <w:noProof/>
        </w:rPr>
        <w:tab/>
      </w:r>
      <w:r>
        <w:rPr>
          <w:noProof/>
        </w:rPr>
        <w:fldChar w:fldCharType="begin" w:fldLock="1"/>
      </w:r>
      <w:r>
        <w:rPr>
          <w:noProof/>
        </w:rPr>
        <w:instrText xml:space="preserve"> PAGEREF _Toc178069012 \h </w:instrText>
      </w:r>
      <w:r>
        <w:rPr>
          <w:noProof/>
        </w:rPr>
      </w:r>
      <w:r>
        <w:rPr>
          <w:noProof/>
        </w:rPr>
        <w:fldChar w:fldCharType="separate"/>
      </w:r>
      <w:r>
        <w:rPr>
          <w:noProof/>
        </w:rPr>
        <w:t>18</w:t>
      </w:r>
      <w:r>
        <w:rPr>
          <w:noProof/>
        </w:rPr>
        <w:fldChar w:fldCharType="end"/>
      </w:r>
    </w:p>
    <w:p w14:paraId="43398F2C" w14:textId="193D749D"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2"/>
          <w:szCs w:val="22"/>
          <w:lang w:eastAsia="en-GB"/>
          <w14:ligatures w14:val="standardContextual"/>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_Toc178069013 \h </w:instrText>
      </w:r>
      <w:r>
        <w:rPr>
          <w:noProof/>
        </w:rPr>
      </w:r>
      <w:r>
        <w:rPr>
          <w:noProof/>
        </w:rPr>
        <w:fldChar w:fldCharType="separate"/>
      </w:r>
      <w:r>
        <w:rPr>
          <w:noProof/>
        </w:rPr>
        <w:t>18</w:t>
      </w:r>
      <w:r>
        <w:rPr>
          <w:noProof/>
        </w:rPr>
        <w:fldChar w:fldCharType="end"/>
      </w:r>
    </w:p>
    <w:p w14:paraId="12365145" w14:textId="317B00CA"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Ga message contents</w:t>
      </w:r>
      <w:r>
        <w:rPr>
          <w:noProof/>
        </w:rPr>
        <w:tab/>
      </w:r>
      <w:r>
        <w:rPr>
          <w:noProof/>
        </w:rPr>
        <w:fldChar w:fldCharType="begin" w:fldLock="1"/>
      </w:r>
      <w:r>
        <w:rPr>
          <w:noProof/>
        </w:rPr>
        <w:instrText xml:space="preserve"> PAGEREF _Toc178069014 \h </w:instrText>
      </w:r>
      <w:r>
        <w:rPr>
          <w:noProof/>
        </w:rPr>
      </w:r>
      <w:r>
        <w:rPr>
          <w:noProof/>
        </w:rPr>
        <w:fldChar w:fldCharType="separate"/>
      </w:r>
      <w:r>
        <w:rPr>
          <w:noProof/>
        </w:rPr>
        <w:t>18</w:t>
      </w:r>
      <w:r>
        <w:rPr>
          <w:noProof/>
        </w:rPr>
        <w:fldChar w:fldCharType="end"/>
      </w:r>
    </w:p>
    <w:p w14:paraId="48D88614" w14:textId="6CC558D1"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207B92">
        <w:rPr>
          <w:noProof/>
          <w:vertAlign w:val="subscript"/>
          <w:lang w:eastAsia="zh-CN"/>
        </w:rPr>
        <w:t>ns</w:t>
      </w:r>
      <w:r>
        <w:rPr>
          <w:noProof/>
        </w:rPr>
        <w:t xml:space="preserve"> interface</w:t>
      </w:r>
      <w:r>
        <w:rPr>
          <w:noProof/>
        </w:rPr>
        <w:tab/>
      </w:r>
      <w:r>
        <w:rPr>
          <w:noProof/>
        </w:rPr>
        <w:fldChar w:fldCharType="begin" w:fldLock="1"/>
      </w:r>
      <w:r>
        <w:rPr>
          <w:noProof/>
        </w:rPr>
        <w:instrText xml:space="preserve"> PAGEREF _Toc178069015 \h </w:instrText>
      </w:r>
      <w:r>
        <w:rPr>
          <w:noProof/>
        </w:rPr>
      </w:r>
      <w:r>
        <w:rPr>
          <w:noProof/>
        </w:rPr>
        <w:fldChar w:fldCharType="separate"/>
      </w:r>
      <w:r>
        <w:rPr>
          <w:noProof/>
        </w:rPr>
        <w:t>18</w:t>
      </w:r>
      <w:r>
        <w:rPr>
          <w:noProof/>
        </w:rPr>
        <w:fldChar w:fldCharType="end"/>
      </w:r>
    </w:p>
    <w:p w14:paraId="359C8814" w14:textId="178A38A9"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_Toc178069016 \h </w:instrText>
      </w:r>
      <w:r>
        <w:rPr>
          <w:noProof/>
        </w:rPr>
      </w:r>
      <w:r>
        <w:rPr>
          <w:noProof/>
        </w:rPr>
        <w:fldChar w:fldCharType="separate"/>
      </w:r>
      <w:r>
        <w:rPr>
          <w:noProof/>
        </w:rPr>
        <w:t>18</w:t>
      </w:r>
      <w:r>
        <w:rPr>
          <w:noProof/>
        </w:rPr>
        <w:fldChar w:fldCharType="end"/>
      </w:r>
    </w:p>
    <w:p w14:paraId="511D46CC" w14:textId="0958FE61"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performance and analytics CHF CDR data</w:t>
      </w:r>
      <w:r>
        <w:rPr>
          <w:noProof/>
        </w:rPr>
        <w:tab/>
      </w:r>
      <w:r>
        <w:rPr>
          <w:noProof/>
        </w:rPr>
        <w:fldChar w:fldCharType="begin" w:fldLock="1"/>
      </w:r>
      <w:r>
        <w:rPr>
          <w:noProof/>
        </w:rPr>
        <w:instrText xml:space="preserve"> PAGEREF _Toc178069017 \h </w:instrText>
      </w:r>
      <w:r>
        <w:rPr>
          <w:noProof/>
        </w:rPr>
      </w:r>
      <w:r>
        <w:rPr>
          <w:noProof/>
        </w:rPr>
        <w:fldChar w:fldCharType="separate"/>
      </w:r>
      <w:r>
        <w:rPr>
          <w:noProof/>
        </w:rPr>
        <w:t>19</w:t>
      </w:r>
      <w:r>
        <w:rPr>
          <w:noProof/>
        </w:rPr>
        <w:fldChar w:fldCharType="end"/>
      </w:r>
    </w:p>
    <w:p w14:paraId="6B31F0A6" w14:textId="6B5C6570" w:rsidR="002C67BC" w:rsidRDefault="002C67BC">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6.2</w:t>
      </w:r>
      <w:r>
        <w:rPr>
          <w:rFonts w:asciiTheme="minorHAnsi" w:eastAsiaTheme="minorEastAsia" w:hAnsiTheme="minorHAnsi" w:cstheme="minorBidi"/>
          <w:noProof/>
          <w:kern w:val="2"/>
          <w:sz w:val="22"/>
          <w:szCs w:val="22"/>
          <w:lang w:eastAsia="en-GB"/>
          <w14:ligatures w14:val="standardContextual"/>
        </w:rPr>
        <w:tab/>
      </w:r>
      <w:r>
        <w:rPr>
          <w:noProof/>
        </w:rPr>
        <w:t>Network slice performance and analytics</w:t>
      </w:r>
      <w:r>
        <w:rPr>
          <w:noProof/>
          <w:lang w:bidi="ar-IQ"/>
        </w:rPr>
        <w:t xml:space="preserve"> charging specific parameters</w:t>
      </w:r>
      <w:r>
        <w:rPr>
          <w:noProof/>
        </w:rPr>
        <w:tab/>
      </w:r>
      <w:r>
        <w:rPr>
          <w:noProof/>
        </w:rPr>
        <w:fldChar w:fldCharType="begin" w:fldLock="1"/>
      </w:r>
      <w:r>
        <w:rPr>
          <w:noProof/>
        </w:rPr>
        <w:instrText xml:space="preserve"> PAGEREF _Toc178069018 \h </w:instrText>
      </w:r>
      <w:r>
        <w:rPr>
          <w:noProof/>
        </w:rPr>
      </w:r>
      <w:r>
        <w:rPr>
          <w:noProof/>
        </w:rPr>
        <w:fldChar w:fldCharType="separate"/>
      </w:r>
      <w:r>
        <w:rPr>
          <w:noProof/>
        </w:rPr>
        <w:t>19</w:t>
      </w:r>
      <w:r>
        <w:rPr>
          <w:noProof/>
        </w:rPr>
        <w:fldChar w:fldCharType="end"/>
      </w:r>
    </w:p>
    <w:p w14:paraId="75EA09C3" w14:textId="691C7335"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Definition of network slice performance and analytics</w:t>
      </w:r>
      <w:r>
        <w:rPr>
          <w:noProof/>
          <w:lang w:bidi="ar-IQ"/>
        </w:rPr>
        <w:t xml:space="preserve"> </w:t>
      </w:r>
      <w:r>
        <w:rPr>
          <w:noProof/>
        </w:rPr>
        <w:t>charging information</w:t>
      </w:r>
      <w:r>
        <w:rPr>
          <w:noProof/>
        </w:rPr>
        <w:tab/>
      </w:r>
      <w:r>
        <w:rPr>
          <w:noProof/>
        </w:rPr>
        <w:fldChar w:fldCharType="begin" w:fldLock="1"/>
      </w:r>
      <w:r>
        <w:rPr>
          <w:noProof/>
        </w:rPr>
        <w:instrText xml:space="preserve"> PAGEREF _Toc178069019 \h </w:instrText>
      </w:r>
      <w:r>
        <w:rPr>
          <w:noProof/>
        </w:rPr>
      </w:r>
      <w:r>
        <w:rPr>
          <w:noProof/>
        </w:rPr>
        <w:fldChar w:fldCharType="separate"/>
      </w:r>
      <w:r>
        <w:rPr>
          <w:noProof/>
        </w:rPr>
        <w:t>19</w:t>
      </w:r>
      <w:r>
        <w:rPr>
          <w:noProof/>
        </w:rPr>
        <w:fldChar w:fldCharType="end"/>
      </w:r>
    </w:p>
    <w:p w14:paraId="2E85689D" w14:textId="0E0E8C51"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_Toc178069020 \h </w:instrText>
      </w:r>
      <w:r>
        <w:rPr>
          <w:noProof/>
        </w:rPr>
      </w:r>
      <w:r>
        <w:rPr>
          <w:noProof/>
        </w:rPr>
        <w:fldChar w:fldCharType="separate"/>
      </w:r>
      <w:r>
        <w:rPr>
          <w:noProof/>
        </w:rPr>
        <w:t>19</w:t>
      </w:r>
      <w:r>
        <w:rPr>
          <w:noProof/>
        </w:rPr>
        <w:fldChar w:fldCharType="end"/>
      </w:r>
    </w:p>
    <w:p w14:paraId="4F0B22BB" w14:textId="49A34F2D"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6.2.1.2</w:t>
      </w:r>
      <w:r>
        <w:rPr>
          <w:rFonts w:asciiTheme="minorHAnsi" w:eastAsiaTheme="minorEastAsia" w:hAnsiTheme="minorHAnsi" w:cstheme="minorBidi"/>
          <w:noProof/>
          <w:kern w:val="2"/>
          <w:sz w:val="22"/>
          <w:szCs w:val="22"/>
          <w:lang w:eastAsia="en-GB"/>
          <w14:ligatures w14:val="standardContextual"/>
        </w:rPr>
        <w:tab/>
      </w:r>
      <w:r>
        <w:rPr>
          <w:noProof/>
          <w:lang w:bidi="ar-IQ"/>
        </w:rPr>
        <w:t>Definition of Performance and Analytics Charging Information</w:t>
      </w:r>
      <w:r>
        <w:rPr>
          <w:noProof/>
        </w:rPr>
        <w:tab/>
      </w:r>
      <w:r>
        <w:rPr>
          <w:noProof/>
        </w:rPr>
        <w:fldChar w:fldCharType="begin" w:fldLock="1"/>
      </w:r>
      <w:r>
        <w:rPr>
          <w:noProof/>
        </w:rPr>
        <w:instrText xml:space="preserve"> PAGEREF _Toc178069021 \h </w:instrText>
      </w:r>
      <w:r>
        <w:rPr>
          <w:noProof/>
        </w:rPr>
      </w:r>
      <w:r>
        <w:rPr>
          <w:noProof/>
        </w:rPr>
        <w:fldChar w:fldCharType="separate"/>
      </w:r>
      <w:r>
        <w:rPr>
          <w:noProof/>
        </w:rPr>
        <w:t>20</w:t>
      </w:r>
      <w:r>
        <w:rPr>
          <w:noProof/>
        </w:rPr>
        <w:fldChar w:fldCharType="end"/>
      </w:r>
    </w:p>
    <w:p w14:paraId="794035A6" w14:textId="1C341822"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6.2.1.3</w:t>
      </w:r>
      <w:r>
        <w:rPr>
          <w:rFonts w:asciiTheme="minorHAnsi" w:eastAsiaTheme="minorEastAsia" w:hAnsiTheme="minorHAnsi" w:cstheme="minorBidi"/>
          <w:noProof/>
          <w:kern w:val="2"/>
          <w:sz w:val="22"/>
          <w:szCs w:val="22"/>
          <w:lang w:eastAsia="en-GB"/>
          <w14:ligatures w14:val="standardContextual"/>
        </w:rPr>
        <w:tab/>
      </w:r>
      <w:r>
        <w:rPr>
          <w:noProof/>
          <w:lang w:bidi="ar-IQ"/>
        </w:rPr>
        <w:t>Definition of NSPA Container Information</w:t>
      </w:r>
      <w:r>
        <w:rPr>
          <w:noProof/>
        </w:rPr>
        <w:tab/>
      </w:r>
      <w:r>
        <w:rPr>
          <w:noProof/>
        </w:rPr>
        <w:fldChar w:fldCharType="begin" w:fldLock="1"/>
      </w:r>
      <w:r>
        <w:rPr>
          <w:noProof/>
        </w:rPr>
        <w:instrText xml:space="preserve"> PAGEREF _Toc178069022 \h </w:instrText>
      </w:r>
      <w:r>
        <w:rPr>
          <w:noProof/>
        </w:rPr>
      </w:r>
      <w:r>
        <w:rPr>
          <w:noProof/>
        </w:rPr>
        <w:fldChar w:fldCharType="separate"/>
      </w:r>
      <w:r>
        <w:rPr>
          <w:noProof/>
        </w:rPr>
        <w:t>20</w:t>
      </w:r>
      <w:r>
        <w:rPr>
          <w:noProof/>
        </w:rPr>
        <w:fldChar w:fldCharType="end"/>
      </w:r>
    </w:p>
    <w:p w14:paraId="2F5719B7" w14:textId="4D510A1B"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Formal </w:t>
      </w:r>
      <w:r>
        <w:rPr>
          <w:noProof/>
          <w:lang w:bidi="ar-IQ"/>
        </w:rPr>
        <w:t>network slice performance and analytics</w:t>
      </w:r>
      <w:r>
        <w:rPr>
          <w:noProof/>
        </w:rPr>
        <w:t xml:space="preserve"> charging parameter description</w:t>
      </w:r>
      <w:r>
        <w:rPr>
          <w:noProof/>
        </w:rPr>
        <w:tab/>
      </w:r>
      <w:r>
        <w:rPr>
          <w:noProof/>
        </w:rPr>
        <w:fldChar w:fldCharType="begin" w:fldLock="1"/>
      </w:r>
      <w:r>
        <w:rPr>
          <w:noProof/>
        </w:rPr>
        <w:instrText xml:space="preserve"> PAGEREF _Toc178069023 \h </w:instrText>
      </w:r>
      <w:r>
        <w:rPr>
          <w:noProof/>
        </w:rPr>
      </w:r>
      <w:r>
        <w:rPr>
          <w:noProof/>
        </w:rPr>
        <w:fldChar w:fldCharType="separate"/>
      </w:r>
      <w:r>
        <w:rPr>
          <w:noProof/>
        </w:rPr>
        <w:t>20</w:t>
      </w:r>
      <w:r>
        <w:rPr>
          <w:noProof/>
        </w:rPr>
        <w:fldChar w:fldCharType="end"/>
      </w:r>
    </w:p>
    <w:p w14:paraId="3B82576C" w14:textId="6E3B7DFC"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performance and analytics</w:t>
      </w:r>
      <w:r>
        <w:rPr>
          <w:noProof/>
        </w:rPr>
        <w:t xml:space="preserve"> CHF CDR parameters</w:t>
      </w:r>
      <w:r>
        <w:rPr>
          <w:noProof/>
        </w:rPr>
        <w:tab/>
      </w:r>
      <w:r>
        <w:rPr>
          <w:noProof/>
        </w:rPr>
        <w:fldChar w:fldCharType="begin" w:fldLock="1"/>
      </w:r>
      <w:r>
        <w:rPr>
          <w:noProof/>
        </w:rPr>
        <w:instrText xml:space="preserve"> PAGEREF _Toc178069024 \h </w:instrText>
      </w:r>
      <w:r>
        <w:rPr>
          <w:noProof/>
        </w:rPr>
      </w:r>
      <w:r>
        <w:rPr>
          <w:noProof/>
        </w:rPr>
        <w:fldChar w:fldCharType="separate"/>
      </w:r>
      <w:r>
        <w:rPr>
          <w:noProof/>
        </w:rPr>
        <w:t>20</w:t>
      </w:r>
      <w:r>
        <w:rPr>
          <w:noProof/>
        </w:rPr>
        <w:fldChar w:fldCharType="end"/>
      </w:r>
    </w:p>
    <w:p w14:paraId="1260B130" w14:textId="7478CD4E" w:rsidR="002C67BC" w:rsidRDefault="002C67BC">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performance and analytics</w:t>
      </w:r>
      <w:r>
        <w:rPr>
          <w:noProof/>
        </w:rPr>
        <w:t xml:space="preserve"> resources attributes</w:t>
      </w:r>
      <w:r>
        <w:rPr>
          <w:noProof/>
        </w:rPr>
        <w:tab/>
      </w:r>
      <w:r>
        <w:rPr>
          <w:noProof/>
        </w:rPr>
        <w:fldChar w:fldCharType="begin" w:fldLock="1"/>
      </w:r>
      <w:r>
        <w:rPr>
          <w:noProof/>
        </w:rPr>
        <w:instrText xml:space="preserve"> PAGEREF _Toc178069025 \h </w:instrText>
      </w:r>
      <w:r>
        <w:rPr>
          <w:noProof/>
        </w:rPr>
      </w:r>
      <w:r>
        <w:rPr>
          <w:noProof/>
        </w:rPr>
        <w:fldChar w:fldCharType="separate"/>
      </w:r>
      <w:r>
        <w:rPr>
          <w:noProof/>
        </w:rPr>
        <w:t>21</w:t>
      </w:r>
      <w:r>
        <w:rPr>
          <w:noProof/>
        </w:rPr>
        <w:fldChar w:fldCharType="end"/>
      </w:r>
    </w:p>
    <w:p w14:paraId="227A47F2" w14:textId="47473384" w:rsidR="002C67BC" w:rsidRDefault="002C67B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_Toc178069026 \h </w:instrText>
      </w:r>
      <w:r>
        <w:rPr>
          <w:noProof/>
        </w:rPr>
      </w:r>
      <w:r>
        <w:rPr>
          <w:noProof/>
        </w:rPr>
        <w:fldChar w:fldCharType="separate"/>
      </w:r>
      <w:r>
        <w:rPr>
          <w:noProof/>
        </w:rPr>
        <w:t>21</w:t>
      </w:r>
      <w:r>
        <w:rPr>
          <w:noProof/>
        </w:rPr>
        <w:fldChar w:fldCharType="end"/>
      </w:r>
    </w:p>
    <w:p w14:paraId="4826C9A8" w14:textId="60D7DBFB" w:rsidR="002C67BC" w:rsidRDefault="002C67BC">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6.3</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bidi="ar-IQ"/>
        </w:rPr>
        <w:t xml:space="preserve">network slice performance and analytics </w:t>
      </w:r>
      <w:r>
        <w:rPr>
          <w:noProof/>
        </w:rPr>
        <w:t>converged charging</w:t>
      </w:r>
      <w:r>
        <w:rPr>
          <w:noProof/>
        </w:rPr>
        <w:tab/>
      </w:r>
      <w:r>
        <w:rPr>
          <w:noProof/>
        </w:rPr>
        <w:fldChar w:fldCharType="begin" w:fldLock="1"/>
      </w:r>
      <w:r>
        <w:rPr>
          <w:noProof/>
        </w:rPr>
        <w:instrText xml:space="preserve"> PAGEREF _Toc178069027 \h </w:instrText>
      </w:r>
      <w:r>
        <w:rPr>
          <w:noProof/>
        </w:rPr>
      </w:r>
      <w:r>
        <w:rPr>
          <w:noProof/>
        </w:rPr>
        <w:fldChar w:fldCharType="separate"/>
      </w:r>
      <w:r>
        <w:rPr>
          <w:noProof/>
        </w:rPr>
        <w:t>21</w:t>
      </w:r>
      <w:r>
        <w:rPr>
          <w:noProof/>
        </w:rPr>
        <w:fldChar w:fldCharType="end"/>
      </w:r>
    </w:p>
    <w:p w14:paraId="13131B75" w14:textId="720230A2" w:rsidR="002C67BC" w:rsidRDefault="002C67BC" w:rsidP="002C67BC">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_Toc178069028 \h </w:instrText>
      </w:r>
      <w:r>
        <w:rPr>
          <w:noProof/>
        </w:rPr>
      </w:r>
      <w:r>
        <w:rPr>
          <w:noProof/>
        </w:rPr>
        <w:fldChar w:fldCharType="separate"/>
      </w:r>
      <w:r>
        <w:rPr>
          <w:noProof/>
        </w:rPr>
        <w:t>22</w:t>
      </w:r>
      <w:r>
        <w:rPr>
          <w:noProof/>
        </w:rPr>
        <w:fldChar w:fldCharType="end"/>
      </w:r>
    </w:p>
    <w:p w14:paraId="4C7F9512" w14:textId="5F1120C8" w:rsidR="00816043" w:rsidRDefault="008F63DF" w:rsidP="00816043">
      <w:r>
        <w:rPr>
          <w:noProof/>
          <w:sz w:val="22"/>
        </w:rPr>
        <w:fldChar w:fldCharType="end"/>
      </w:r>
    </w:p>
    <w:p w14:paraId="2C8ABED5" w14:textId="77777777" w:rsidR="00816043" w:rsidRDefault="00816043">
      <w:pPr>
        <w:overflowPunct/>
        <w:autoSpaceDE/>
        <w:autoSpaceDN/>
        <w:adjustRightInd/>
        <w:spacing w:after="0"/>
        <w:textAlignment w:val="auto"/>
        <w:rPr>
          <w:rFonts w:ascii="Arial" w:hAnsi="Arial"/>
          <w:sz w:val="36"/>
        </w:rPr>
      </w:pPr>
      <w:bookmarkStart w:id="13" w:name="foreword"/>
      <w:bookmarkStart w:id="14" w:name="_Toc50542209"/>
      <w:bookmarkStart w:id="15" w:name="_Toc50550865"/>
      <w:bookmarkEnd w:id="13"/>
      <w:r>
        <w:br w:type="page"/>
      </w:r>
    </w:p>
    <w:p w14:paraId="61C7B736" w14:textId="77777777" w:rsidR="00080512" w:rsidRPr="00CC1CDE" w:rsidRDefault="00080512">
      <w:pPr>
        <w:pStyle w:val="Heading1"/>
      </w:pPr>
      <w:bookmarkStart w:id="16" w:name="_Toc178068966"/>
      <w:r w:rsidRPr="00CC1CDE">
        <w:lastRenderedPageBreak/>
        <w:t>Foreword</w:t>
      </w:r>
      <w:bookmarkEnd w:id="14"/>
      <w:bookmarkEnd w:id="15"/>
      <w:bookmarkEnd w:id="16"/>
    </w:p>
    <w:p w14:paraId="45CC778C" w14:textId="77777777" w:rsidR="00080512" w:rsidRPr="00CC1CDE" w:rsidRDefault="00080512">
      <w:r w:rsidRPr="00CC1CDE">
        <w:t xml:space="preserve">This Technical </w:t>
      </w:r>
      <w:bookmarkStart w:id="17" w:name="spectype3"/>
      <w:r w:rsidRPr="00CC1CDE">
        <w:t>Specification</w:t>
      </w:r>
      <w:bookmarkEnd w:id="17"/>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 xml:space="preserve">Version </w:t>
      </w:r>
      <w:proofErr w:type="spellStart"/>
      <w:r w:rsidRPr="00CC1CDE">
        <w:t>x.y.z</w:t>
      </w:r>
      <w:proofErr w:type="spellEnd"/>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lastRenderedPageBreak/>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18" w:name="introduction"/>
      <w:bookmarkEnd w:id="18"/>
      <w:r w:rsidRPr="00CC1CDE">
        <w:br w:type="page"/>
      </w:r>
      <w:bookmarkStart w:id="19" w:name="scope"/>
      <w:bookmarkStart w:id="20" w:name="_Toc50542210"/>
      <w:bookmarkStart w:id="21" w:name="_Toc50550866"/>
      <w:bookmarkStart w:id="22" w:name="_Toc178068967"/>
      <w:bookmarkEnd w:id="19"/>
      <w:r w:rsidRPr="00CC1CDE">
        <w:lastRenderedPageBreak/>
        <w:t>1</w:t>
      </w:r>
      <w:r w:rsidRPr="00CC1CDE">
        <w:tab/>
        <w:t>Scope</w:t>
      </w:r>
      <w:bookmarkEnd w:id="20"/>
      <w:bookmarkEnd w:id="21"/>
      <w:bookmarkEnd w:id="22"/>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3" w:name="references"/>
      <w:bookmarkStart w:id="24" w:name="_Toc50542211"/>
      <w:bookmarkStart w:id="25" w:name="_Toc50550867"/>
      <w:bookmarkStart w:id="26" w:name="_Toc178068968"/>
      <w:bookmarkEnd w:id="23"/>
      <w:r w:rsidRPr="00CC1CDE">
        <w:t>2</w:t>
      </w:r>
      <w:r w:rsidRPr="00CC1CDE">
        <w:tab/>
        <w:t>References</w:t>
      </w:r>
      <w:bookmarkEnd w:id="24"/>
      <w:bookmarkEnd w:id="25"/>
      <w:bookmarkEnd w:id="26"/>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lastRenderedPageBreak/>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72E5F80D" w14:textId="77777777" w:rsidR="00275766" w:rsidRDefault="00275766" w:rsidP="00275766">
      <w:pPr>
        <w:pStyle w:val="EX"/>
      </w:pPr>
      <w:r>
        <w:t>[251]</w:t>
      </w:r>
      <w:r>
        <w:tab/>
        <w:t xml:space="preserve">3GPP TS </w:t>
      </w:r>
      <w:r>
        <w:rPr>
          <w:lang w:bidi="ar-IQ"/>
        </w:rPr>
        <w:t>28.532:</w:t>
      </w:r>
      <w:r>
        <w:t xml:space="preserve"> "Management and orchestration; Generic management services".</w:t>
      </w:r>
    </w:p>
    <w:p w14:paraId="7B6A0321" w14:textId="77777777" w:rsidR="00275766" w:rsidRPr="00326814" w:rsidRDefault="00275766" w:rsidP="00275766">
      <w:pPr>
        <w:pStyle w:val="EX"/>
      </w:pPr>
      <w:r>
        <w:t>[2</w:t>
      </w:r>
      <w:r>
        <w:rPr>
          <w:lang w:eastAsia="zh-CN"/>
        </w:rPr>
        <w:t>52</w:t>
      </w:r>
      <w:r>
        <w:t>]</w:t>
      </w:r>
      <w:r>
        <w:tab/>
        <w:t xml:space="preserve">3GPP TS </w:t>
      </w:r>
      <w:r>
        <w:rPr>
          <w:lang w:eastAsia="zh-CN"/>
        </w:rPr>
        <w:t>28.541</w:t>
      </w:r>
      <w:r>
        <w:t>: "Management and orchestration; 5G Network Resource Model (NRM); Stage 2 and stage 3".</w:t>
      </w:r>
    </w:p>
    <w:p w14:paraId="2D07054C" w14:textId="0CC4347A" w:rsidR="00275766" w:rsidRDefault="00275766" w:rsidP="00275766">
      <w:pPr>
        <w:pStyle w:val="EX"/>
      </w:pPr>
      <w:r>
        <w:t>[253] - [270]</w:t>
      </w:r>
      <w:r>
        <w:tab/>
        <w:t>Void.</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27" w:name="definitions"/>
      <w:bookmarkStart w:id="28" w:name="_Toc50542212"/>
      <w:bookmarkStart w:id="29" w:name="_Toc50550868"/>
      <w:bookmarkStart w:id="30" w:name="_Toc178068969"/>
      <w:bookmarkEnd w:id="27"/>
      <w:r w:rsidRPr="00CC1CDE">
        <w:t>3</w:t>
      </w:r>
      <w:r w:rsidRPr="00CC1CDE">
        <w:tab/>
        <w:t>Definitions</w:t>
      </w:r>
      <w:r w:rsidR="00602AEA" w:rsidRPr="00CC1CDE">
        <w:t xml:space="preserve"> of terms, symbols and abbreviations</w:t>
      </w:r>
      <w:bookmarkEnd w:id="28"/>
      <w:bookmarkEnd w:id="29"/>
      <w:bookmarkEnd w:id="30"/>
    </w:p>
    <w:p w14:paraId="21B37589" w14:textId="77777777" w:rsidR="00080512" w:rsidRPr="00CC1CDE" w:rsidRDefault="00080512">
      <w:pPr>
        <w:pStyle w:val="Heading2"/>
      </w:pPr>
      <w:bookmarkStart w:id="31" w:name="_Toc50542213"/>
      <w:bookmarkStart w:id="32" w:name="_Toc50550869"/>
      <w:bookmarkStart w:id="33" w:name="_Toc178068970"/>
      <w:r w:rsidRPr="00CC1CDE">
        <w:t>3.1</w:t>
      </w:r>
      <w:r w:rsidRPr="00CC1CDE">
        <w:tab/>
      </w:r>
      <w:r w:rsidR="002B6339" w:rsidRPr="00CC1CDE">
        <w:t>Terms</w:t>
      </w:r>
      <w:bookmarkEnd w:id="31"/>
      <w:bookmarkEnd w:id="32"/>
      <w:bookmarkEnd w:id="33"/>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4" w:name="_Toc50542214"/>
      <w:bookmarkStart w:id="35" w:name="_Toc50550870"/>
      <w:bookmarkStart w:id="36" w:name="_Toc178068971"/>
      <w:r w:rsidRPr="00CC1CDE">
        <w:t>3.2</w:t>
      </w:r>
      <w:r w:rsidRPr="00CC1CDE">
        <w:tab/>
        <w:t>Symbols</w:t>
      </w:r>
      <w:bookmarkEnd w:id="34"/>
      <w:bookmarkEnd w:id="35"/>
      <w:bookmarkEnd w:id="36"/>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proofErr w:type="spellStart"/>
      <w:r w:rsidRPr="00CC1CDE">
        <w:t>Bns</w:t>
      </w:r>
      <w:proofErr w:type="spellEnd"/>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proofErr w:type="spellStart"/>
      <w:r w:rsidRPr="00CC1CDE">
        <w:t>Nchf</w:t>
      </w:r>
      <w:proofErr w:type="spellEnd"/>
      <w:r w:rsidRPr="00CC1CDE">
        <w:tab/>
        <w:t>Service based interface exhibited by CHF.</w:t>
      </w:r>
    </w:p>
    <w:p w14:paraId="10471979" w14:textId="77777777" w:rsidR="00FF7C04" w:rsidRPr="00CC1CDE" w:rsidRDefault="00FF7C04" w:rsidP="00FF7C04">
      <w:pPr>
        <w:pStyle w:val="EW"/>
      </w:pPr>
      <w:proofErr w:type="spellStart"/>
      <w:r w:rsidRPr="00CC1CDE">
        <w:t>Nnwdaf</w:t>
      </w:r>
      <w:proofErr w:type="spellEnd"/>
      <w:r w:rsidRPr="00CC1CDE">
        <w:t xml:space="preserve">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37" w:name="_Toc50542215"/>
      <w:bookmarkStart w:id="38" w:name="_Toc50550871"/>
      <w:bookmarkStart w:id="39" w:name="_Toc178068972"/>
      <w:r w:rsidRPr="00CC1CDE">
        <w:t>3.3</w:t>
      </w:r>
      <w:r w:rsidRPr="00CC1CDE">
        <w:tab/>
        <w:t>Abbreviations</w:t>
      </w:r>
      <w:bookmarkEnd w:id="37"/>
      <w:bookmarkEnd w:id="38"/>
      <w:bookmarkEnd w:id="39"/>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lastRenderedPageBreak/>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proofErr w:type="spellStart"/>
      <w:r w:rsidRPr="00CC1CDE">
        <w:t>MnS</w:t>
      </w:r>
      <w:proofErr w:type="spellEnd"/>
      <w:r w:rsidRPr="00CC1CDE">
        <w:tab/>
        <w:t>Management Service</w:t>
      </w:r>
    </w:p>
    <w:p w14:paraId="1AAA918A" w14:textId="77777777" w:rsidR="00AE4FEC" w:rsidRPr="00CC1CDE" w:rsidRDefault="00AE4FEC" w:rsidP="00734C5B">
      <w:pPr>
        <w:pStyle w:val="EW"/>
        <w:rPr>
          <w:lang w:eastAsia="zh-CN"/>
        </w:rPr>
      </w:pPr>
      <w:r w:rsidRPr="00CC1CDE">
        <w:rPr>
          <w:color w:val="000000"/>
        </w:rPr>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77837E41" w14:textId="77777777" w:rsidR="00CC1CDE" w:rsidRPr="00CC1CDE" w:rsidRDefault="00CC1CDE" w:rsidP="00CC1CDE">
      <w:pPr>
        <w:pStyle w:val="EW"/>
      </w:pPr>
      <w:r w:rsidRPr="00CC1CDE">
        <w:t>PEC</w:t>
      </w:r>
      <w:r w:rsidRPr="00CC1CDE">
        <w:tab/>
        <w:t>Post Event Charging</w:t>
      </w:r>
    </w:p>
    <w:p w14:paraId="3C81D48A" w14:textId="77777777" w:rsidR="00097251" w:rsidRPr="00CC1CDE" w:rsidRDefault="00097251" w:rsidP="00097251">
      <w:pPr>
        <w:pStyle w:val="Heading1"/>
      </w:pPr>
      <w:bookmarkStart w:id="40" w:name="_Toc50550872"/>
      <w:bookmarkStart w:id="41" w:name="_Toc50542216"/>
      <w:bookmarkStart w:id="42" w:name="_Toc178068973"/>
      <w:r w:rsidRPr="00CC1CDE">
        <w:t>4</w:t>
      </w:r>
      <w:r w:rsidRPr="00CC1CDE">
        <w:tab/>
        <w:t>Architecture considerations</w:t>
      </w:r>
      <w:bookmarkEnd w:id="40"/>
      <w:bookmarkEnd w:id="42"/>
      <w:r w:rsidRPr="00CC1CDE">
        <w:tab/>
      </w:r>
      <w:bookmarkEnd w:id="41"/>
    </w:p>
    <w:p w14:paraId="5BC37EB5" w14:textId="609AE710" w:rsidR="00097251" w:rsidRPr="00CC1CDE" w:rsidRDefault="00097251" w:rsidP="00097251">
      <w:pPr>
        <w:pStyle w:val="Heading2"/>
        <w:rPr>
          <w:rFonts w:eastAsia="DengXian"/>
        </w:rPr>
      </w:pPr>
      <w:bookmarkStart w:id="43" w:name="_Toc50550873"/>
      <w:bookmarkStart w:id="44" w:name="_Toc50542217"/>
      <w:bookmarkStart w:id="45" w:name="_Toc178068974"/>
      <w:r w:rsidRPr="00CC1CDE">
        <w:rPr>
          <w:rFonts w:eastAsia="DengXian"/>
        </w:rPr>
        <w:t>4.1</w:t>
      </w:r>
      <w:r w:rsidRPr="00CC1CDE">
        <w:rPr>
          <w:rFonts w:eastAsia="DengXian"/>
        </w:rPr>
        <w:tab/>
        <w:t xml:space="preserve">High-level </w:t>
      </w:r>
      <w:bookmarkEnd w:id="43"/>
      <w:r w:rsidR="008F63DF">
        <w:rPr>
          <w:rFonts w:eastAsia="DengXian"/>
        </w:rPr>
        <w:t>d</w:t>
      </w:r>
      <w:r w:rsidR="008F63DF" w:rsidRPr="00CC1CDE">
        <w:rPr>
          <w:rFonts w:eastAsia="DengXian"/>
        </w:rPr>
        <w:t>escription</w:t>
      </w:r>
      <w:bookmarkEnd w:id="45"/>
      <w:r w:rsidRPr="00CC1CDE">
        <w:rPr>
          <w:rFonts w:eastAsia="DengXian"/>
        </w:rPr>
        <w:tab/>
      </w:r>
      <w:bookmarkEnd w:id="44"/>
    </w:p>
    <w:p w14:paraId="75E0D804" w14:textId="77777777" w:rsidR="00D64E0A" w:rsidRPr="00CC1CDE" w:rsidRDefault="00D64E0A" w:rsidP="0009758F">
      <w:pPr>
        <w:pStyle w:val="Heading3"/>
      </w:pPr>
      <w:bookmarkStart w:id="46" w:name="_Toc50542218"/>
      <w:bookmarkStart w:id="47" w:name="_Toc50550874"/>
      <w:bookmarkStart w:id="48" w:name="_Toc178068975"/>
      <w:r w:rsidRPr="00CC1CDE">
        <w:rPr>
          <w:rFonts w:hint="eastAsia"/>
          <w:lang w:eastAsia="zh-CN"/>
        </w:rPr>
        <w:t>4</w:t>
      </w:r>
      <w:r w:rsidRPr="00CC1CDE">
        <w:rPr>
          <w:lang w:eastAsia="zh-CN"/>
        </w:rPr>
        <w:t>.1.1</w:t>
      </w:r>
      <w:r w:rsidRPr="00CC1CDE">
        <w:rPr>
          <w:lang w:eastAsia="zh-CN"/>
        </w:rPr>
        <w:tab/>
        <w:t>Network slice charging architecture</w:t>
      </w:r>
      <w:bookmarkEnd w:id="46"/>
      <w:bookmarkEnd w:id="47"/>
      <w:bookmarkEnd w:id="48"/>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 id="_x0000_i1026" type="#_x0000_t75" style="width:83.55pt;height:148.6pt" o:ole="">
            <v:imagedata r:id="rId16" o:title=""/>
          </v:shape>
          <o:OLEObject Type="Embed" ProgID="Word.Document.8" ShapeID="_x0000_i1026" DrawAspect="Content" ObjectID="_1788681701" r:id="rId17">
            <o:FieldCodes>\s</o:FieldCodes>
          </o:OLEObject>
        </w:object>
      </w:r>
    </w:p>
    <w:p w14:paraId="24AD5C40" w14:textId="77777777" w:rsidR="00D64E0A" w:rsidRPr="00CC1CDE" w:rsidRDefault="00D64E0A" w:rsidP="00383F84">
      <w:pPr>
        <w:pStyle w:val="TF"/>
      </w:pPr>
      <w:r w:rsidRPr="00CC1CDE">
        <w:t>Figure 4.1.1-2: Management Service</w:t>
      </w:r>
    </w:p>
    <w:p w14:paraId="29B8C317" w14:textId="5C4D3568" w:rsidR="00097251" w:rsidRPr="00CC1CDE" w:rsidRDefault="00097251" w:rsidP="00097251">
      <w:pPr>
        <w:pStyle w:val="Heading2"/>
        <w:rPr>
          <w:rFonts w:eastAsia="DengXian"/>
        </w:rPr>
      </w:pPr>
      <w:bookmarkStart w:id="49" w:name="_Toc50542219"/>
      <w:bookmarkStart w:id="50" w:name="_Toc50550875"/>
      <w:bookmarkStart w:id="51" w:name="_Toc178068976"/>
      <w:r w:rsidRPr="00CC1CDE">
        <w:rPr>
          <w:rFonts w:eastAsia="DengXian"/>
        </w:rPr>
        <w:t>4.2</w:t>
      </w:r>
      <w:r w:rsidRPr="00CC1CDE">
        <w:rPr>
          <w:rFonts w:eastAsia="DengXian"/>
        </w:rPr>
        <w:tab/>
        <w:t xml:space="preserve">Network </w:t>
      </w:r>
      <w:r w:rsidR="008F63DF">
        <w:rPr>
          <w:rFonts w:eastAsia="DengXian"/>
        </w:rPr>
        <w:t>s</w:t>
      </w:r>
      <w:r w:rsidR="008F63DF" w:rsidRPr="00CC1CDE">
        <w:rPr>
          <w:rFonts w:eastAsia="DengXian"/>
        </w:rPr>
        <w:t xml:space="preserve">lice </w:t>
      </w:r>
      <w:r w:rsidRPr="00CC1CDE">
        <w:rPr>
          <w:rFonts w:eastAsia="DengXian"/>
        </w:rPr>
        <w:t>performance and analytics charging architecture</w:t>
      </w:r>
      <w:bookmarkEnd w:id="49"/>
      <w:bookmarkEnd w:id="50"/>
      <w:bookmarkEnd w:id="51"/>
    </w:p>
    <w:p w14:paraId="302119E8" w14:textId="77777777" w:rsidR="007C6EF9" w:rsidRPr="00CC1CDE" w:rsidRDefault="007C6EF9" w:rsidP="00486F95">
      <w:pPr>
        <w:pStyle w:val="Heading3"/>
        <w:rPr>
          <w:color w:val="000000"/>
        </w:rPr>
      </w:pPr>
      <w:bookmarkStart w:id="52" w:name="_Toc50542220"/>
      <w:bookmarkStart w:id="53" w:name="_Toc50550876"/>
      <w:bookmarkStart w:id="54" w:name="_Toc178068977"/>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52"/>
      <w:bookmarkEnd w:id="53"/>
      <w:bookmarkEnd w:id="54"/>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55" w:name="_Toc50542221"/>
      <w:bookmarkStart w:id="56" w:name="_Toc50550877"/>
      <w:bookmarkStart w:id="57" w:name="_Toc178068978"/>
      <w:r w:rsidRPr="00CC1CDE">
        <w:lastRenderedPageBreak/>
        <w:t>4.</w:t>
      </w:r>
      <w:r w:rsidR="009963E5" w:rsidRPr="00CC1CDE">
        <w:t>2.</w:t>
      </w:r>
      <w:r w:rsidRPr="00CC1CDE">
        <w:rPr>
          <w:color w:val="000000"/>
        </w:rPr>
        <w:t>2</w:t>
      </w:r>
      <w:r w:rsidRPr="00CC1CDE">
        <w:tab/>
      </w:r>
      <w:r w:rsidRPr="00CC1CDE">
        <w:rPr>
          <w:color w:val="000000"/>
        </w:rPr>
        <w:t>C</w:t>
      </w:r>
      <w:r w:rsidRPr="00CC1CDE">
        <w:t>onverged charging architecture</w:t>
      </w:r>
      <w:bookmarkEnd w:id="55"/>
      <w:bookmarkEnd w:id="56"/>
      <w:bookmarkEnd w:id="57"/>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7" type="#_x0000_t75" style="width:344.3pt;height:267.25pt" o:ole="">
            <v:imagedata r:id="rId18" o:title=""/>
          </v:shape>
          <o:OLEObject Type="Embed" ProgID="Visio.Drawing.15" ShapeID="_x0000_i1027" DrawAspect="Content" ObjectID="_1788681702" r:id="rId19"/>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4A8A1EF5" w14:textId="77777777" w:rsidR="008F63DF" w:rsidRDefault="008617F2" w:rsidP="008F63DF">
      <w:pPr>
        <w:ind w:left="284" w:hanging="284"/>
        <w:rPr>
          <w:lang w:eastAsia="zh-CN"/>
        </w:rPr>
      </w:pPr>
      <w:r w:rsidRPr="00CC1CDE">
        <w:t>-</w:t>
      </w:r>
      <w:r w:rsidRPr="00CC1CDE">
        <w:tab/>
        <w:t>subscribes to notifications by consuming management services or services exposed by other functions, for receiving required charging information from the services.</w:t>
      </w:r>
    </w:p>
    <w:p w14:paraId="3E88AB11" w14:textId="2FD275F2" w:rsidR="008617F2" w:rsidRPr="00CC1CDE" w:rsidRDefault="008F63DF" w:rsidP="008F63DF">
      <w:pPr>
        <w:pStyle w:val="B2"/>
        <w:ind w:left="284"/>
      </w:pPr>
      <w:r w:rsidRPr="00B041D0">
        <w:rPr>
          <w:lang w:eastAsia="zh-CN"/>
        </w:rPr>
        <w:t>-</w:t>
      </w:r>
      <w:r w:rsidRPr="00B041D0">
        <w:rPr>
          <w:lang w:eastAsia="zh-CN"/>
        </w:rPr>
        <w:tab/>
        <w:t>unsubscribes to notifications by consuming management services or services exposed by other functions, for cancelling the subscription to performance and analytics information.</w:t>
      </w:r>
    </w:p>
    <w:p w14:paraId="1C177F66" w14:textId="77777777" w:rsidR="008617F2" w:rsidRPr="00CC1CDE" w:rsidRDefault="008617F2" w:rsidP="008617F2">
      <w:pPr>
        <w:pStyle w:val="B2"/>
        <w:ind w:left="284"/>
      </w:pPr>
      <w:r w:rsidRPr="00CC1CDE">
        <w:t>-</w:t>
      </w:r>
      <w:r w:rsidRPr="00CC1CDE">
        <w:tab/>
        <w:t xml:space="preserve">determines the occurrence of chargeable events. When it determines that a chargeable event has occurred it then triggers charging by consuming the </w:t>
      </w:r>
      <w:proofErr w:type="spellStart"/>
      <w:r w:rsidRPr="00CC1CDE">
        <w:t>Nchf</w:t>
      </w:r>
      <w:proofErr w:type="spellEnd"/>
      <w:r w:rsidRPr="00CC1CDE">
        <w:t xml:space="preserve">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 xml:space="preserve">The </w:t>
      </w:r>
      <w:proofErr w:type="spellStart"/>
      <w:r w:rsidRPr="00CC1CDE">
        <w:rPr>
          <w:lang w:eastAsia="zh-CN"/>
        </w:rPr>
        <w:t>MnS</w:t>
      </w:r>
      <w:proofErr w:type="spellEnd"/>
      <w:r w:rsidRPr="00CC1CDE">
        <w:rPr>
          <w:lang w:eastAsia="zh-CN"/>
        </w:rPr>
        <w:t xml:space="preserve"> producer is defined</w:t>
      </w:r>
      <w:r w:rsidRPr="00CC1CDE">
        <w:t xml:space="preserve"> in TS 28.533 [250]: the </w:t>
      </w:r>
      <w:proofErr w:type="spellStart"/>
      <w:r w:rsidRPr="00CC1CDE">
        <w:t>MnS</w:t>
      </w:r>
      <w:proofErr w:type="spellEnd"/>
      <w:r w:rsidRPr="00CC1CDE">
        <w:t xml:space="preserve"> producer </w:t>
      </w:r>
      <w:r w:rsidRPr="00CC1CDE">
        <w:rPr>
          <w:lang w:eastAsia="zh-CN"/>
        </w:rPr>
        <w:t xml:space="preserve">in the present document is the producer of performance </w:t>
      </w:r>
      <w:proofErr w:type="spellStart"/>
      <w:r w:rsidRPr="00CC1CDE">
        <w:rPr>
          <w:lang w:eastAsia="zh-CN"/>
        </w:rPr>
        <w:t>MnS</w:t>
      </w:r>
      <w:proofErr w:type="spellEnd"/>
      <w:r w:rsidRPr="00CC1CDE">
        <w:rPr>
          <w:lang w:eastAsia="zh-CN"/>
        </w:rPr>
        <w:t>.</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performance management service (</w:t>
      </w:r>
      <w:proofErr w:type="spellStart"/>
      <w:r w:rsidR="007C6EF9" w:rsidRPr="00CC1CDE">
        <w:rPr>
          <w:rFonts w:eastAsia="SimSun"/>
        </w:rPr>
        <w:t>MnS</w:t>
      </w:r>
      <w:proofErr w:type="spellEnd"/>
      <w:r w:rsidR="007C6EF9" w:rsidRPr="00CC1CDE">
        <w:rPr>
          <w:rFonts w:eastAsia="SimSun"/>
        </w:rPr>
        <w:t xml:space="preserve">) </w:t>
      </w:r>
      <w:r w:rsidR="00063270" w:rsidRPr="00CC1CDE">
        <w:t>for network slice</w:t>
      </w:r>
      <w:r w:rsidR="00063270" w:rsidRPr="00CC1CDE">
        <w:rPr>
          <w:rFonts w:eastAsia="SimSun"/>
        </w:rPr>
        <w:t xml:space="preserve"> </w:t>
      </w:r>
      <w:r w:rsidR="007C6EF9" w:rsidRPr="00CC1CDE">
        <w:rPr>
          <w:rFonts w:eastAsia="SimSun"/>
        </w:rPr>
        <w:t xml:space="preserve">exposed by the </w:t>
      </w:r>
      <w:proofErr w:type="spellStart"/>
      <w:r w:rsidR="00063270" w:rsidRPr="00CC1CDE">
        <w:t>MnS</w:t>
      </w:r>
      <w:proofErr w:type="spellEnd"/>
      <w:r w:rsidR="00063270" w:rsidRPr="00CC1CDE">
        <w:t xml:space="preserve">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t>-</w:t>
      </w:r>
      <w:r w:rsidRPr="00CC1CDE">
        <w:tab/>
      </w:r>
      <w:r w:rsidR="007C6EF9" w:rsidRPr="00CC1CDE">
        <w:rPr>
          <w:rFonts w:eastAsia="SimSun"/>
        </w:rPr>
        <w:t>Network Data Analytics service (</w:t>
      </w:r>
      <w:proofErr w:type="spellStart"/>
      <w:r w:rsidR="007C6EF9" w:rsidRPr="00CC1CDE">
        <w:rPr>
          <w:rFonts w:eastAsia="SimSun"/>
        </w:rPr>
        <w:t>Nnwdaf</w:t>
      </w:r>
      <w:proofErr w:type="spellEnd"/>
      <w:r w:rsidR="007C6EF9" w:rsidRPr="00CC1CDE">
        <w:rPr>
          <w:rFonts w:eastAsia="SimSun"/>
        </w:rPr>
        <w:t xml:space="preserve">)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w:t>
      </w:r>
      <w:proofErr w:type="spellStart"/>
      <w:r w:rsidRPr="00CC1CDE">
        <w:t>Nchf</w:t>
      </w:r>
      <w:proofErr w:type="spellEnd"/>
      <w:r w:rsidRPr="00CC1CDE">
        <w:t>) service.</w:t>
      </w:r>
    </w:p>
    <w:p w14:paraId="083D791B" w14:textId="77777777" w:rsidR="007C6EF9" w:rsidRPr="00CC1CDE" w:rsidRDefault="007C6EF9" w:rsidP="007C6EF9">
      <w:pPr>
        <w:keepNext/>
      </w:pPr>
      <w:r w:rsidRPr="00CC1CDE">
        <w:lastRenderedPageBreak/>
        <w:t>The general architecture components can be found in TS 32.240 [</w:t>
      </w:r>
      <w:r w:rsidR="003E7EC3" w:rsidRPr="00CC1CDE">
        <w:t>1</w:t>
      </w:r>
      <w:r w:rsidRPr="00CC1CDE">
        <w:t xml:space="preserve">]. </w:t>
      </w:r>
    </w:p>
    <w:p w14:paraId="395BBFF9" w14:textId="77777777" w:rsidR="00212BCF" w:rsidRPr="00CC1CDE" w:rsidRDefault="00212BCF" w:rsidP="00212BCF">
      <w:pPr>
        <w:keepNext/>
      </w:pPr>
      <w:r w:rsidRPr="00CC1CDE">
        <w:t xml:space="preserve">Ga is described in clause 5.2.4 and </w:t>
      </w:r>
      <w:proofErr w:type="spellStart"/>
      <w:r w:rsidRPr="00CC1CDE">
        <w:t>Bns</w:t>
      </w:r>
      <w:proofErr w:type="spellEnd"/>
      <w:r w:rsidRPr="00CC1CDE">
        <w:t xml:space="preserve"> in clause 5.2.5 of the present document, and </w:t>
      </w:r>
      <w:proofErr w:type="spellStart"/>
      <w:r w:rsidRPr="00CC1CDE">
        <w:t>Nchf</w:t>
      </w:r>
      <w:proofErr w:type="spellEnd"/>
      <w:r w:rsidRPr="00CC1CDE">
        <w:t xml:space="preserve"> is described in TS</w:t>
      </w:r>
      <w:r w:rsidRPr="00CC1CDE" w:rsidDel="00A04F3F">
        <w:t xml:space="preserve"> </w:t>
      </w:r>
      <w:r w:rsidRPr="00CC1CDE">
        <w:t>32.290 [50].</w:t>
      </w:r>
    </w:p>
    <w:p w14:paraId="0FE09205" w14:textId="77777777" w:rsidR="007C6EF9" w:rsidRPr="00CC1CDE" w:rsidRDefault="007C6EF9" w:rsidP="009E56A6"/>
    <w:p w14:paraId="354E8622" w14:textId="77777777" w:rsidR="00097251" w:rsidRPr="00CC1CDE" w:rsidRDefault="00097251" w:rsidP="00097251">
      <w:pPr>
        <w:pStyle w:val="Heading1"/>
      </w:pPr>
      <w:bookmarkStart w:id="58" w:name="_Toc50542222"/>
      <w:bookmarkStart w:id="59" w:name="_Toc50550878"/>
      <w:bookmarkStart w:id="60" w:name="_Toc178068979"/>
      <w:r w:rsidRPr="00CC1CDE">
        <w:rPr>
          <w:rFonts w:eastAsia="DengXian"/>
        </w:rPr>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58"/>
      <w:bookmarkEnd w:id="59"/>
      <w:bookmarkEnd w:id="60"/>
    </w:p>
    <w:p w14:paraId="207CA8A9" w14:textId="77777777" w:rsidR="00097251" w:rsidRPr="00CC1CDE" w:rsidRDefault="00097251" w:rsidP="00097251">
      <w:pPr>
        <w:pStyle w:val="Heading2"/>
      </w:pPr>
      <w:bookmarkStart w:id="61" w:name="_Toc50542223"/>
      <w:bookmarkStart w:id="62" w:name="_Toc50550879"/>
      <w:bookmarkStart w:id="63" w:name="_Toc178068980"/>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61"/>
      <w:bookmarkEnd w:id="62"/>
      <w:bookmarkEnd w:id="63"/>
    </w:p>
    <w:p w14:paraId="695F1ADB" w14:textId="77777777" w:rsidR="00B44538" w:rsidRPr="00CC1CDE" w:rsidRDefault="00B44538" w:rsidP="00B44538">
      <w:pPr>
        <w:pStyle w:val="Heading3"/>
        <w:rPr>
          <w:lang w:bidi="ar-IQ"/>
        </w:rPr>
      </w:pPr>
      <w:bookmarkStart w:id="64" w:name="_Toc50542224"/>
      <w:bookmarkStart w:id="65" w:name="_Toc50550880"/>
      <w:bookmarkStart w:id="66" w:name="_Toc178068981"/>
      <w:r w:rsidRPr="00CC1CDE">
        <w:rPr>
          <w:lang w:bidi="ar-IQ"/>
        </w:rPr>
        <w:t>5.1.1</w:t>
      </w:r>
      <w:r w:rsidRPr="00CC1CDE">
        <w:rPr>
          <w:lang w:bidi="ar-IQ"/>
        </w:rPr>
        <w:tab/>
        <w:t>General</w:t>
      </w:r>
      <w:bookmarkEnd w:id="64"/>
      <w:bookmarkEnd w:id="65"/>
      <w:bookmarkEnd w:id="66"/>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67" w:name="_Toc50550881"/>
      <w:bookmarkStart w:id="68" w:name="_Toc50542225"/>
      <w:bookmarkStart w:id="69" w:name="_Toc178068982"/>
      <w:r w:rsidRPr="00CC1CDE">
        <w:rPr>
          <w:lang w:eastAsia="zh-CN"/>
        </w:rPr>
        <w:t>5.1.2</w:t>
      </w:r>
      <w:r w:rsidRPr="00CC1CDE">
        <w:rPr>
          <w:lang w:eastAsia="zh-CN"/>
        </w:rPr>
        <w:tab/>
      </w:r>
      <w:r w:rsidRPr="00CC1CDE">
        <w:rPr>
          <w:lang w:bidi="ar-IQ"/>
        </w:rPr>
        <w:t>Requirements</w:t>
      </w:r>
      <w:bookmarkEnd w:id="67"/>
      <w:bookmarkEnd w:id="69"/>
      <w:r w:rsidRPr="00CC1CDE">
        <w:rPr>
          <w:lang w:bidi="ar-IQ"/>
        </w:rPr>
        <w:t xml:space="preserve"> </w:t>
      </w:r>
      <w:bookmarkEnd w:id="68"/>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60D42CD2" w14:textId="60A83282" w:rsidR="00B44538" w:rsidRPr="00CC1CDE" w:rsidRDefault="00B44538" w:rsidP="00625FF3">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46C84E5A" w14:textId="77777777" w:rsidR="002C707F" w:rsidRPr="00CC1CDE" w:rsidRDefault="002C707F" w:rsidP="002C707F">
      <w:pPr>
        <w:pStyle w:val="Heading3"/>
      </w:pPr>
      <w:bookmarkStart w:id="70" w:name="_Toc50542226"/>
      <w:bookmarkStart w:id="71" w:name="_Toc50550882"/>
      <w:bookmarkStart w:id="72" w:name="_Toc178068983"/>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70"/>
      <w:bookmarkEnd w:id="71"/>
      <w:bookmarkEnd w:id="72"/>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1E89B9C9" w14:textId="7971B496" w:rsidR="001178CF" w:rsidRPr="00CC1CDE" w:rsidRDefault="001178CF" w:rsidP="001178CF">
      <w:pPr>
        <w:pStyle w:val="B10"/>
      </w:pPr>
      <w:r>
        <w:t>-</w:t>
      </w:r>
      <w:r>
        <w:tab/>
        <w:t xml:space="preserve">Estimated </w:t>
      </w:r>
      <w:r>
        <w:rPr>
          <w:rFonts w:hint="eastAsia"/>
          <w:lang w:eastAsia="zh-CN"/>
        </w:rPr>
        <w:t>Energy</w:t>
      </w:r>
      <w:r>
        <w:t xml:space="preserve"> </w:t>
      </w:r>
      <w:r>
        <w:rPr>
          <w:rFonts w:hint="eastAsia"/>
          <w:lang w:eastAsia="zh-CN"/>
        </w:rPr>
        <w:t>Consumption</w:t>
      </w:r>
      <w:r>
        <w:rPr>
          <w:lang w:eastAsia="zh-CN"/>
        </w:rPr>
        <w:t xml:space="preserve"> as defined in clause </w:t>
      </w:r>
      <w:r w:rsidRPr="00A43BFE">
        <w:rPr>
          <w:lang w:eastAsia="zh-CN"/>
        </w:rPr>
        <w:t>6.7.3.3</w:t>
      </w:r>
      <w:r>
        <w:rPr>
          <w:lang w:eastAsia="zh-CN"/>
        </w:rPr>
        <w:t xml:space="preserve">, </w:t>
      </w:r>
      <w:r w:rsidRPr="00CC1CDE">
        <w:t>TS 28.554 [271]</w:t>
      </w:r>
      <w:r>
        <w:t>.</w:t>
      </w:r>
    </w:p>
    <w:p w14:paraId="237F74A7" w14:textId="77777777" w:rsidR="005D0511" w:rsidRPr="00CC1CDE" w:rsidRDefault="005D0511" w:rsidP="005D0511">
      <w:pPr>
        <w:pStyle w:val="Heading3"/>
        <w:rPr>
          <w:lang w:bidi="ar-IQ"/>
        </w:rPr>
      </w:pPr>
      <w:bookmarkStart w:id="73" w:name="_Toc50542227"/>
      <w:bookmarkStart w:id="74" w:name="_Toc50550883"/>
      <w:bookmarkStart w:id="75" w:name="_Toc178068984"/>
      <w:r w:rsidRPr="00CC1CDE">
        <w:rPr>
          <w:lang w:bidi="ar-IQ"/>
        </w:rPr>
        <w:t>5.1.</w:t>
      </w:r>
      <w:r w:rsidR="0018722E" w:rsidRPr="00CC1CDE">
        <w:rPr>
          <w:lang w:bidi="ar-IQ"/>
        </w:rPr>
        <w:t>4</w:t>
      </w:r>
      <w:r w:rsidRPr="00CC1CDE">
        <w:rPr>
          <w:lang w:bidi="ar-IQ"/>
        </w:rPr>
        <w:tab/>
        <w:t>NWDAF discovery</w:t>
      </w:r>
      <w:bookmarkEnd w:id="73"/>
      <w:bookmarkEnd w:id="74"/>
      <w:bookmarkEnd w:id="75"/>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76" w:name="_Toc50542228"/>
      <w:bookmarkStart w:id="77" w:name="_Toc50550884"/>
      <w:bookmarkStart w:id="78" w:name="_Toc178068985"/>
      <w:r w:rsidRPr="00CC1CDE">
        <w:rPr>
          <w:lang w:bidi="ar-IQ"/>
        </w:rPr>
        <w:lastRenderedPageBreak/>
        <w:t>5.1.</w:t>
      </w:r>
      <w:r w:rsidR="0018722E" w:rsidRPr="00CC1CDE">
        <w:rPr>
          <w:lang w:bidi="ar-IQ"/>
        </w:rPr>
        <w:t>5</w:t>
      </w:r>
      <w:r w:rsidRPr="00CC1CDE">
        <w:rPr>
          <w:lang w:bidi="ar-IQ"/>
        </w:rPr>
        <w:tab/>
        <w:t>CHF selection</w:t>
      </w:r>
      <w:bookmarkEnd w:id="76"/>
      <w:bookmarkEnd w:id="77"/>
      <w:bookmarkEnd w:id="78"/>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7D1DEAAD" w:rsidR="00097251" w:rsidRPr="00CC1CDE" w:rsidRDefault="00097251" w:rsidP="00097251">
      <w:pPr>
        <w:pStyle w:val="Heading2"/>
      </w:pPr>
      <w:bookmarkStart w:id="79" w:name="_Toc50542229"/>
      <w:bookmarkStart w:id="80" w:name="_Toc50550885"/>
      <w:bookmarkStart w:id="81" w:name="_Toc178068986"/>
      <w:r w:rsidRPr="00CC1CDE">
        <w:t>5.2</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79"/>
      <w:bookmarkEnd w:id="80"/>
      <w:bookmarkEnd w:id="81"/>
    </w:p>
    <w:p w14:paraId="4F5881DD" w14:textId="77777777" w:rsidR="00996684" w:rsidRPr="00CC1CDE" w:rsidRDefault="00996684" w:rsidP="00996684">
      <w:pPr>
        <w:pStyle w:val="Heading3"/>
      </w:pPr>
      <w:bookmarkStart w:id="82" w:name="_Toc50542230"/>
      <w:bookmarkStart w:id="83" w:name="_Toc50550886"/>
      <w:bookmarkStart w:id="84" w:name="_Toc178068987"/>
      <w:r w:rsidRPr="00CC1CDE">
        <w:t>5.2.1</w:t>
      </w:r>
      <w:r w:rsidRPr="00CC1CDE">
        <w:tab/>
        <w:t>Basic principles</w:t>
      </w:r>
      <w:bookmarkEnd w:id="82"/>
      <w:bookmarkEnd w:id="83"/>
      <w:bookmarkEnd w:id="84"/>
    </w:p>
    <w:p w14:paraId="117ADEA5" w14:textId="77777777" w:rsidR="00996684" w:rsidRPr="00CC1CDE" w:rsidRDefault="00996684" w:rsidP="00996684">
      <w:pPr>
        <w:pStyle w:val="Heading4"/>
        <w:rPr>
          <w:lang w:bidi="ar-IQ"/>
        </w:rPr>
      </w:pPr>
      <w:bookmarkStart w:id="85" w:name="_Toc50542231"/>
      <w:bookmarkStart w:id="86" w:name="_Toc50550887"/>
      <w:bookmarkStart w:id="87" w:name="_Toc178068988"/>
      <w:r w:rsidRPr="00CC1CDE">
        <w:rPr>
          <w:lang w:bidi="ar-IQ"/>
        </w:rPr>
        <w:t>5.2.1.1</w:t>
      </w:r>
      <w:r w:rsidRPr="00CC1CDE">
        <w:rPr>
          <w:lang w:bidi="ar-IQ"/>
        </w:rPr>
        <w:tab/>
        <w:t>General</w:t>
      </w:r>
      <w:bookmarkEnd w:id="85"/>
      <w:bookmarkEnd w:id="86"/>
      <w:bookmarkEnd w:id="87"/>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w:t>
      </w:r>
      <w:proofErr w:type="spellStart"/>
      <w:r w:rsidRPr="00CC1CDE">
        <w:t>Nchf</w:t>
      </w:r>
      <w:proofErr w:type="spellEnd"/>
      <w:r w:rsidRPr="00CC1CDE">
        <w:t xml:space="preserve">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 xml:space="preserve">from </w:t>
      </w:r>
      <w:proofErr w:type="spellStart"/>
      <w:r w:rsidRPr="00CC1CDE">
        <w:t>MnS</w:t>
      </w:r>
      <w:proofErr w:type="spellEnd"/>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 xml:space="preserve">shall be able to obtain performance and analytics information from the NWDAF and/or </w:t>
      </w:r>
      <w:proofErr w:type="spellStart"/>
      <w:r w:rsidRPr="00CC1CDE">
        <w:rPr>
          <w:lang w:eastAsia="zh-CN"/>
        </w:rPr>
        <w:t>MnS</w:t>
      </w:r>
      <w:proofErr w:type="spellEnd"/>
      <w:r w:rsidRPr="00CC1CDE">
        <w:rPr>
          <w:lang w:eastAsia="zh-CN"/>
        </w:rPr>
        <w:t xml:space="preserve">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 xml:space="preserve">using the </w:t>
      </w:r>
      <w:proofErr w:type="spellStart"/>
      <w:r w:rsidRPr="00CC1CDE">
        <w:t>Nnwdaf</w:t>
      </w:r>
      <w:proofErr w:type="spellEnd"/>
      <w:r w:rsidRPr="00CC1CDE">
        <w:t xml:space="preserve">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w:t>
      </w:r>
      <w:proofErr w:type="spellStart"/>
      <w:r w:rsidRPr="00CC1CDE">
        <w:rPr>
          <w:lang w:bidi="ar-IQ"/>
        </w:rPr>
        <w:t>MnS</w:t>
      </w:r>
      <w:proofErr w:type="spellEnd"/>
      <w:r w:rsidRPr="00CC1CDE">
        <w:rPr>
          <w:lang w:bidi="ar-IQ"/>
        </w:rPr>
        <w:t xml:space="preserve">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w:t>
      </w:r>
      <w:proofErr w:type="spellStart"/>
      <w:r w:rsidRPr="00CC1CDE">
        <w:rPr>
          <w:lang w:eastAsia="zh-CN"/>
        </w:rPr>
        <w:t>MnS</w:t>
      </w:r>
      <w:proofErr w:type="spellEnd"/>
      <w:r w:rsidRPr="00CC1CDE">
        <w:rPr>
          <w:lang w:eastAsia="zh-CN"/>
        </w:rPr>
        <w:t xml:space="preserve">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w:t>
      </w:r>
      <w:proofErr w:type="spellStart"/>
      <w:r w:rsidRPr="00CC1CDE">
        <w:rPr>
          <w:lang w:bidi="ar-IQ"/>
        </w:rPr>
        <w:t>MnS</w:t>
      </w:r>
      <w:proofErr w:type="spellEnd"/>
      <w:r w:rsidRPr="00CC1CDE">
        <w:rPr>
          <w:lang w:bidi="ar-IQ"/>
        </w:rPr>
        <w:t xml:space="preserve">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88" w:name="_Toc50542232"/>
      <w:bookmarkStart w:id="89" w:name="_Toc50550888"/>
      <w:bookmarkStart w:id="90" w:name="_Toc178068989"/>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88"/>
      <w:bookmarkEnd w:id="89"/>
      <w:bookmarkEnd w:id="90"/>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lastRenderedPageBreak/>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20B7D8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2311C9A" w14:textId="77777777" w:rsidR="00D84FD6" w:rsidRPr="00CC1CDE" w:rsidRDefault="008A330B">
            <w:pPr>
              <w:pStyle w:val="TAL"/>
              <w:rPr>
                <w:rFonts w:eastAsia="SimSun"/>
              </w:rPr>
            </w:pPr>
            <w:r w:rsidRPr="00CC1CDE">
              <w:t>N</w:t>
            </w:r>
            <w:r w:rsidR="00D84FD6" w:rsidRPr="00CC1CDE">
              <w:t>otify</w:t>
            </w:r>
            <w:r w:rsidR="00CC1CDE">
              <w:t xml:space="preserve"> </w:t>
            </w:r>
            <w:r w:rsidRPr="00CC1CDE">
              <w:t>event</w:t>
            </w:r>
            <w:r w:rsidR="00CC1CDE">
              <w:t xml:space="preserve"> </w:t>
            </w:r>
            <w:r w:rsidRPr="00CC1CDE">
              <w:t>for</w:t>
            </w:r>
            <w:r w:rsidR="00CC1CDE">
              <w:t xml:space="preserve"> </w:t>
            </w:r>
            <w:r w:rsidRPr="00CC1CDE">
              <w:t>a</w:t>
            </w:r>
            <w:r w:rsidR="00CC1CDE">
              <w:t xml:space="preserve"> </w:t>
            </w:r>
            <w:r w:rsidRPr="00CC1CDE">
              <w:t>subscription</w:t>
            </w:r>
          </w:p>
        </w:tc>
        <w:tc>
          <w:tcPr>
            <w:tcW w:w="1081" w:type="dxa"/>
            <w:tcBorders>
              <w:top w:val="single" w:sz="4" w:space="0" w:color="auto"/>
              <w:left w:val="single" w:sz="4" w:space="0" w:color="auto"/>
              <w:bottom w:val="single" w:sz="4" w:space="0" w:color="auto"/>
              <w:right w:val="single" w:sz="4" w:space="0" w:color="auto"/>
            </w:tcBorders>
            <w:hideMark/>
          </w:tcPr>
          <w:p w14:paraId="71230DA5" w14:textId="77777777" w:rsidR="00D84FD6" w:rsidRPr="00CC1CDE" w:rsidRDefault="00D84FD6">
            <w:pPr>
              <w:pStyle w:val="TAL"/>
              <w:jc w:val="center"/>
            </w:pPr>
            <w:r w:rsidRPr="00CC1CDE">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8CF5AA4" w14:textId="77777777" w:rsidR="00D84FD6" w:rsidRPr="00CC1CDE" w:rsidRDefault="00CC1CDE">
            <w:pPr>
              <w:pStyle w:val="TAL"/>
              <w:jc w:val="center"/>
            </w:pPr>
            <w:r>
              <w:t xml:space="preserve"> </w:t>
            </w:r>
            <w:r w:rsidR="00986062" w:rsidRPr="00CC1CDE">
              <w:t>Deferred</w:t>
            </w:r>
          </w:p>
        </w:tc>
        <w:tc>
          <w:tcPr>
            <w:tcW w:w="1095" w:type="dxa"/>
            <w:tcBorders>
              <w:top w:val="single" w:sz="4" w:space="0" w:color="auto"/>
              <w:left w:val="single" w:sz="4" w:space="0" w:color="auto"/>
              <w:bottom w:val="single" w:sz="4" w:space="0" w:color="auto"/>
              <w:right w:val="single" w:sz="4" w:space="0" w:color="auto"/>
            </w:tcBorders>
            <w:hideMark/>
          </w:tcPr>
          <w:p w14:paraId="75D52E66"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0E6203AE" w14:textId="77777777" w:rsidR="00D84FD6" w:rsidRPr="00CC1CDE" w:rsidRDefault="00D84FD6">
            <w:pPr>
              <w:pStyle w:val="TAL"/>
              <w:jc w:val="cente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133F12B" w14:textId="77777777" w:rsidR="00D84FD6" w:rsidRPr="00CC1CDE" w:rsidRDefault="00D84FD6">
            <w:pPr>
              <w:pStyle w:val="TAL"/>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91" w:name="_Toc50542233"/>
      <w:bookmarkStart w:id="92" w:name="_Toc50550889"/>
      <w:bookmarkStart w:id="93" w:name="_Toc178068990"/>
      <w:r w:rsidRPr="00CC1CDE">
        <w:t>5.2.2</w:t>
      </w:r>
      <w:r w:rsidRPr="00CC1CDE">
        <w:tab/>
        <w:t>Message flows</w:t>
      </w:r>
      <w:bookmarkEnd w:id="91"/>
      <w:bookmarkEnd w:id="92"/>
      <w:bookmarkEnd w:id="93"/>
    </w:p>
    <w:p w14:paraId="79DCC9E0" w14:textId="77777777" w:rsidR="00C75FAC" w:rsidRPr="00CC1CDE" w:rsidRDefault="00004A4B" w:rsidP="00F2599B">
      <w:pPr>
        <w:pStyle w:val="Heading4"/>
      </w:pPr>
      <w:bookmarkStart w:id="94" w:name="_Toc50542234"/>
      <w:bookmarkStart w:id="95" w:name="_Toc50550890"/>
      <w:bookmarkStart w:id="96" w:name="_Toc178068991"/>
      <w:r w:rsidRPr="00CC1CDE">
        <w:t>5.2.2.</w:t>
      </w:r>
      <w:r w:rsidR="00744A18" w:rsidRPr="00CC1CDE">
        <w:t>1</w:t>
      </w:r>
      <w:r w:rsidRPr="00CC1CDE">
        <w:tab/>
      </w:r>
      <w:r w:rsidR="00797F47" w:rsidRPr="00CC1CDE">
        <w:t>General</w:t>
      </w:r>
      <w:bookmarkEnd w:id="94"/>
      <w:bookmarkEnd w:id="95"/>
      <w:bookmarkEnd w:id="96"/>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w:t>
      </w:r>
      <w:proofErr w:type="spellStart"/>
      <w:r w:rsidRPr="00CC1CDE">
        <w:t>MnS</w:t>
      </w:r>
      <w:proofErr w:type="spellEnd"/>
      <w:r w:rsidRPr="00CC1CDE">
        <w:t xml:space="preserve">.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w:t>
      </w:r>
      <w:proofErr w:type="spellStart"/>
      <w:r w:rsidRPr="00CC1CDE">
        <w:t>MnS</w:t>
      </w:r>
      <w:proofErr w:type="spellEnd"/>
      <w:r w:rsidRPr="00CC1CDE">
        <w:t>.</w:t>
      </w:r>
    </w:p>
    <w:p w14:paraId="3C3DB708" w14:textId="77777777" w:rsidR="007D5690" w:rsidRPr="00CC1CDE" w:rsidRDefault="007D5690" w:rsidP="007D5690">
      <w:pPr>
        <w:pStyle w:val="Heading4"/>
        <w:rPr>
          <w:rFonts w:eastAsia="SimSun"/>
        </w:rPr>
      </w:pPr>
      <w:bookmarkStart w:id="97" w:name="_Toc50542235"/>
      <w:bookmarkStart w:id="98" w:name="_Toc50550891"/>
      <w:bookmarkStart w:id="99" w:name="_Toc178068992"/>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97"/>
      <w:bookmarkEnd w:id="98"/>
      <w:bookmarkEnd w:id="99"/>
    </w:p>
    <w:p w14:paraId="26A37B75" w14:textId="77777777" w:rsidR="007D5690" w:rsidRPr="00CC1CDE" w:rsidRDefault="007D5690" w:rsidP="007D5690">
      <w:pPr>
        <w:pStyle w:val="Heading5"/>
        <w:rPr>
          <w:lang w:eastAsia="zh-CN"/>
        </w:rPr>
      </w:pPr>
      <w:bookmarkStart w:id="100" w:name="_Toc50550892"/>
      <w:bookmarkStart w:id="101" w:name="_Toc178068993"/>
      <w:r w:rsidRPr="00CC1CDE">
        <w:t>5.2.2.2.1</w:t>
      </w:r>
      <w:r w:rsidRPr="00CC1CDE">
        <w:tab/>
      </w:r>
      <w:r w:rsidRPr="00CC1CDE">
        <w:rPr>
          <w:lang w:eastAsia="zh-CN"/>
        </w:rPr>
        <w:t>General</w:t>
      </w:r>
      <w:bookmarkEnd w:id="100"/>
      <w:bookmarkEnd w:id="101"/>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102" w:name="_Toc50550893"/>
      <w:bookmarkStart w:id="103" w:name="_Toc178068994"/>
      <w:r w:rsidRPr="00CC1CDE">
        <w:lastRenderedPageBreak/>
        <w:t>5.2.2.2.2</w:t>
      </w:r>
      <w:r w:rsidRPr="00CC1CDE">
        <w:tab/>
        <w:t>General analytics and performance charging – PEC</w:t>
      </w:r>
      <w:bookmarkEnd w:id="102"/>
      <w:bookmarkEnd w:id="103"/>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8" type="#_x0000_t75" style="width:314.3pt;height:266.75pt" o:ole="">
            <v:imagedata r:id="rId20" o:title=""/>
          </v:shape>
          <o:OLEObject Type="Embed" ProgID="Visio.Drawing.11" ShapeID="_x0000_i1028" DrawAspect="Content" ObjectID="_1788681703" r:id="rId21"/>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104" w:name="_Toc50542236"/>
      <w:bookmarkStart w:id="105" w:name="_Toc50550894"/>
      <w:bookmarkStart w:id="106" w:name="_Toc178068995"/>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104"/>
      <w:bookmarkEnd w:id="105"/>
      <w:bookmarkEnd w:id="106"/>
    </w:p>
    <w:p w14:paraId="28814C11" w14:textId="77777777" w:rsidR="007D5690" w:rsidRPr="00CC1CDE" w:rsidRDefault="007D5690" w:rsidP="007D5690">
      <w:pPr>
        <w:pStyle w:val="Heading5"/>
        <w:rPr>
          <w:lang w:eastAsia="zh-CN"/>
        </w:rPr>
      </w:pPr>
      <w:bookmarkStart w:id="107" w:name="_Toc50550895"/>
      <w:bookmarkStart w:id="108" w:name="_Toc178068996"/>
      <w:r w:rsidRPr="00CC1CDE">
        <w:t>5.2.2.3.1</w:t>
      </w:r>
      <w:r w:rsidRPr="00CC1CDE">
        <w:tab/>
      </w:r>
      <w:r w:rsidRPr="00CC1CDE">
        <w:rPr>
          <w:lang w:eastAsia="zh-CN"/>
        </w:rPr>
        <w:t>General</w:t>
      </w:r>
      <w:bookmarkEnd w:id="107"/>
      <w:bookmarkEnd w:id="108"/>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w:t>
      </w:r>
      <w:proofErr w:type="spellStart"/>
      <w:r w:rsidR="00FA1487" w:rsidRPr="00CC1CDE">
        <w:t>Nnwdaf_AnalyticsSubscription</w:t>
      </w:r>
      <w:proofErr w:type="spellEnd"/>
      <w:r w:rsidR="00FA1487" w:rsidRPr="00CC1CDE">
        <w:t xml:space="preserve">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109" w:name="_Toc50550896"/>
      <w:bookmarkStart w:id="110" w:name="_Toc178068997"/>
      <w:r w:rsidRPr="00CC1CDE">
        <w:t>5.2.2.3.2</w:t>
      </w:r>
      <w:r w:rsidRPr="00CC1CDE">
        <w:tab/>
        <w:t>Network slice</w:t>
      </w:r>
      <w:r w:rsidRPr="00CC1CDE">
        <w:rPr>
          <w:rFonts w:hint="eastAsia"/>
        </w:rPr>
        <w:t xml:space="preserve"> p</w:t>
      </w:r>
      <w:r w:rsidRPr="00CC1CDE">
        <w:t>erformance and analytics information Subscribe/Notify</w:t>
      </w:r>
      <w:bookmarkEnd w:id="109"/>
      <w:bookmarkEnd w:id="110"/>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w:t>
      </w:r>
      <w:proofErr w:type="spellStart"/>
      <w:r w:rsidRPr="00CC1CDE">
        <w:t>Nnwdaf_AnalyticsSubscription</w:t>
      </w:r>
      <w:proofErr w:type="spellEnd"/>
      <w:r w:rsidRPr="00CC1CDE">
        <w:t xml:space="preserve">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9" type="#_x0000_t75" style="width:293.1pt;height:162.9pt" o:ole="">
            <v:imagedata r:id="rId22" o:title=""/>
          </v:shape>
          <o:OLEObject Type="Embed" ProgID="Visio.Drawing.11" ShapeID="_x0000_i1029" DrawAspect="Content" ObjectID="_1788681704" r:id="rId23"/>
        </w:object>
      </w:r>
    </w:p>
    <w:p w14:paraId="051E3F9E" w14:textId="77777777" w:rsidR="00130202" w:rsidRPr="00CC1CDE" w:rsidRDefault="00130202" w:rsidP="000B2215">
      <w:pPr>
        <w:pStyle w:val="TF"/>
      </w:pPr>
      <w:r w:rsidRPr="00CC1CDE">
        <w:t>Figure 5.2.2.3.</w:t>
      </w:r>
      <w:r w:rsidRPr="00CC1CDE">
        <w:rPr>
          <w:lang w:eastAsia="zh-CN"/>
        </w:rPr>
        <w:t>2-1</w:t>
      </w:r>
      <w:r w:rsidRPr="00CC1CDE">
        <w:t>: Analytics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w:t>
      </w:r>
      <w:proofErr w:type="spellStart"/>
      <w:r w:rsidR="00130202" w:rsidRPr="00CC1CDE">
        <w:t>unsubscription</w:t>
      </w:r>
      <w:proofErr w:type="spellEnd"/>
      <w:r w:rsidR="00130202" w:rsidRPr="00CC1CDE">
        <w:t xml:space="preserve">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111" w:name="_Toc50550897"/>
      <w:bookmarkStart w:id="112" w:name="_Toc50542237"/>
      <w:bookmarkStart w:id="113" w:name="_Toc178068998"/>
      <w:r w:rsidRPr="00CC1CDE">
        <w:t>5.2.2.4</w:t>
      </w:r>
      <w:r w:rsidRPr="00CC1CDE">
        <w:tab/>
        <w:t xml:space="preserve">Network slice performance and analytics subscription </w:t>
      </w:r>
      <w:r w:rsidR="004A348A" w:rsidRPr="00CC1CDE">
        <w:t xml:space="preserve">using </w:t>
      </w:r>
      <w:proofErr w:type="spellStart"/>
      <w:r w:rsidRPr="00CC1CDE">
        <w:t>MnS</w:t>
      </w:r>
      <w:bookmarkEnd w:id="111"/>
      <w:bookmarkEnd w:id="113"/>
      <w:proofErr w:type="spellEnd"/>
      <w:r w:rsidRPr="00CC1CDE">
        <w:t xml:space="preserve"> </w:t>
      </w:r>
      <w:bookmarkEnd w:id="112"/>
    </w:p>
    <w:p w14:paraId="69FB1D63" w14:textId="77777777" w:rsidR="00D31BD1" w:rsidRPr="00CC1CDE" w:rsidRDefault="00D31BD1" w:rsidP="00D31BD1">
      <w:pPr>
        <w:pStyle w:val="Heading5"/>
        <w:rPr>
          <w:lang w:eastAsia="zh-CN"/>
        </w:rPr>
      </w:pPr>
      <w:bookmarkStart w:id="114" w:name="_Toc50550898"/>
      <w:bookmarkStart w:id="115" w:name="_Toc178068999"/>
      <w:r w:rsidRPr="00CC1CDE">
        <w:t>5.2.2.4.1</w:t>
      </w:r>
      <w:r w:rsidRPr="00CC1CDE">
        <w:tab/>
      </w:r>
      <w:r w:rsidRPr="00CC1CDE">
        <w:rPr>
          <w:lang w:eastAsia="zh-CN"/>
        </w:rPr>
        <w:t>General</w:t>
      </w:r>
      <w:bookmarkEnd w:id="114"/>
      <w:bookmarkEnd w:id="115"/>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proofErr w:type="spellStart"/>
      <w:r w:rsidR="00D31BD1" w:rsidRPr="00CC1CDE">
        <w:t>MnS</w:t>
      </w:r>
      <w:proofErr w:type="spellEnd"/>
      <w:r w:rsidR="00D31BD1" w:rsidRPr="00CC1CDE">
        <w:t>.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proofErr w:type="spellStart"/>
      <w:r w:rsidR="00D31BD1" w:rsidRPr="00CC1CDE">
        <w:t>MnS</w:t>
      </w:r>
      <w:proofErr w:type="spellEnd"/>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w:t>
      </w:r>
      <w:proofErr w:type="spellStart"/>
      <w:r w:rsidR="00F351C1" w:rsidRPr="00CC1CDE">
        <w:t>notifyFileReady</w:t>
      </w:r>
      <w:proofErr w:type="spellEnd"/>
      <w:r w:rsidR="00F351C1" w:rsidRPr="00CC1CDE">
        <w:t>)</w:t>
      </w:r>
      <w:r w:rsidR="00D31BD1" w:rsidRPr="00CC1CDE">
        <w:t xml:space="preserve">. </w:t>
      </w:r>
    </w:p>
    <w:p w14:paraId="504DCB69" w14:textId="77777777" w:rsidR="00D31BD1" w:rsidRPr="00CC1CDE" w:rsidRDefault="00D31BD1" w:rsidP="00D31BD1">
      <w:pPr>
        <w:pStyle w:val="Heading5"/>
        <w:rPr>
          <w:lang w:eastAsia="zh-CN"/>
        </w:rPr>
      </w:pPr>
      <w:bookmarkStart w:id="116" w:name="_Toc50550899"/>
      <w:bookmarkStart w:id="117" w:name="_Toc178069000"/>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116"/>
      <w:bookmarkEnd w:id="117"/>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w:t>
      </w:r>
      <w:proofErr w:type="spellStart"/>
      <w:r w:rsidRPr="00CC1CDE">
        <w:t>MnS</w:t>
      </w:r>
      <w:proofErr w:type="spellEnd"/>
      <w:r w:rsidRPr="00CC1CDE">
        <w:rPr>
          <w:lang w:bidi="ar-IQ"/>
        </w:rPr>
        <w:t>.</w:t>
      </w:r>
    </w:p>
    <w:p w14:paraId="229AC540" w14:textId="77777777" w:rsidR="00D31BD1" w:rsidRPr="00CC1CDE" w:rsidRDefault="001C44A3" w:rsidP="00D31BD1">
      <w:pPr>
        <w:pStyle w:val="TH"/>
      </w:pPr>
      <w:r w:rsidRPr="00CC1CDE">
        <w:object w:dxaOrig="5815" w:dyaOrig="3351" w14:anchorId="27F68780">
          <v:shape id="_x0000_i1030" type="#_x0000_t75" style="width:291.7pt;height:168.45pt" o:ole="">
            <v:imagedata r:id="rId24" o:title=""/>
          </v:shape>
          <o:OLEObject Type="Embed" ProgID="Visio.Drawing.11" ShapeID="_x0000_i1030" DrawAspect="Content" ObjectID="_1788681705" r:id="rId25"/>
        </w:object>
      </w:r>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w:t>
      </w:r>
      <w:proofErr w:type="spellStart"/>
      <w:r w:rsidRPr="00CC1CDE">
        <w:t>MnS</w:t>
      </w:r>
      <w:proofErr w:type="spellEnd"/>
      <w:r w:rsidRPr="00CC1CDE">
        <w:t xml:space="preserve">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proofErr w:type="spellStart"/>
      <w:r w:rsidRPr="00CC1CDE">
        <w:t>MnS</w:t>
      </w:r>
      <w:proofErr w:type="spellEnd"/>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w:t>
      </w:r>
      <w:proofErr w:type="spellStart"/>
      <w:r w:rsidRPr="00CC1CDE">
        <w:t>MnS</w:t>
      </w:r>
      <w:proofErr w:type="spellEnd"/>
      <w:r w:rsidRPr="00CC1CDE">
        <w:t xml:space="preserve">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w:t>
      </w:r>
      <w:proofErr w:type="spellStart"/>
      <w:r w:rsidRPr="00CC1CDE">
        <w:t>MnS</w:t>
      </w:r>
      <w:proofErr w:type="spellEnd"/>
      <w:r w:rsidRPr="00CC1CDE">
        <w:t xml:space="preserve">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w:t>
      </w:r>
      <w:proofErr w:type="spellStart"/>
      <w:r w:rsidRPr="00CC1CDE">
        <w:t>MnS</w:t>
      </w:r>
      <w:proofErr w:type="spellEnd"/>
      <w:r w:rsidRPr="00CC1CDE">
        <w:t xml:space="preserve"> producer responses the </w:t>
      </w:r>
      <w:proofErr w:type="spellStart"/>
      <w:r w:rsidRPr="00CC1CDE">
        <w:t>unsubscription</w:t>
      </w:r>
      <w:proofErr w:type="spellEnd"/>
      <w:r w:rsidRPr="00CC1CDE">
        <w:t xml:space="preserve"> successful.</w:t>
      </w:r>
    </w:p>
    <w:p w14:paraId="3C5304A0" w14:textId="77777777" w:rsidR="005F7E0B" w:rsidRPr="00CC1CDE" w:rsidRDefault="005F7E0B" w:rsidP="009939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7E54544" w14:textId="77777777" w:rsidR="00037898" w:rsidRPr="00CC1CDE" w:rsidRDefault="00037898" w:rsidP="00037898">
      <w:pPr>
        <w:pStyle w:val="Heading3"/>
      </w:pPr>
      <w:bookmarkStart w:id="118" w:name="_Toc50542238"/>
      <w:bookmarkStart w:id="119" w:name="_Toc50550900"/>
      <w:bookmarkStart w:id="120" w:name="_Toc178069001"/>
      <w:r w:rsidRPr="00CC1CDE">
        <w:t>5.2.3</w:t>
      </w:r>
      <w:r w:rsidRPr="00CC1CDE">
        <w:tab/>
        <w:t>CDR generation</w:t>
      </w:r>
      <w:bookmarkEnd w:id="118"/>
      <w:bookmarkEnd w:id="119"/>
      <w:bookmarkEnd w:id="120"/>
    </w:p>
    <w:p w14:paraId="119F2510" w14:textId="77777777" w:rsidR="00037898" w:rsidRPr="00CC1CDE" w:rsidRDefault="00037898" w:rsidP="00037898">
      <w:pPr>
        <w:pStyle w:val="Heading4"/>
        <w:rPr>
          <w:lang w:bidi="ar-IQ"/>
        </w:rPr>
      </w:pPr>
      <w:bookmarkStart w:id="121" w:name="_Toc50542239"/>
      <w:bookmarkStart w:id="122" w:name="_Toc50550901"/>
      <w:bookmarkStart w:id="123" w:name="_Toc178069002"/>
      <w:r w:rsidRPr="00CC1CDE">
        <w:rPr>
          <w:lang w:bidi="ar-IQ"/>
        </w:rPr>
        <w:t>5.2.3.1</w:t>
      </w:r>
      <w:r w:rsidRPr="00CC1CDE">
        <w:rPr>
          <w:lang w:bidi="ar-IQ"/>
        </w:rPr>
        <w:tab/>
        <w:t>Introduction</w:t>
      </w:r>
      <w:bookmarkEnd w:id="121"/>
      <w:bookmarkEnd w:id="122"/>
      <w:bookmarkEnd w:id="123"/>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124" w:name="_Toc50550902"/>
      <w:bookmarkStart w:id="125" w:name="_Toc50542240"/>
      <w:bookmarkStart w:id="126" w:name="_Toc178069003"/>
      <w:r w:rsidRPr="00CC1CDE">
        <w:rPr>
          <w:lang w:bidi="ar-IQ"/>
        </w:rPr>
        <w:t>5.2.3.2</w:t>
      </w:r>
      <w:r w:rsidRPr="00CC1CDE">
        <w:rPr>
          <w:lang w:bidi="ar-IQ"/>
        </w:rPr>
        <w:tab/>
        <w:t>Triggers for CHF CDR</w:t>
      </w:r>
      <w:bookmarkEnd w:id="124"/>
      <w:bookmarkEnd w:id="126"/>
      <w:r w:rsidRPr="00CC1CDE">
        <w:rPr>
          <w:lang w:bidi="ar-IQ"/>
        </w:rPr>
        <w:t xml:space="preserve"> </w:t>
      </w:r>
      <w:bookmarkEnd w:id="125"/>
    </w:p>
    <w:p w14:paraId="0FF9900B" w14:textId="77777777" w:rsidR="00037898" w:rsidRPr="00CC1CDE" w:rsidRDefault="00037898" w:rsidP="00037898">
      <w:pPr>
        <w:pStyle w:val="Heading5"/>
      </w:pPr>
      <w:bookmarkStart w:id="127" w:name="_Toc50550903"/>
      <w:bookmarkStart w:id="128" w:name="_Toc178069004"/>
      <w:r w:rsidRPr="00CC1CDE">
        <w:t>5.2.3.2.1</w:t>
      </w:r>
      <w:r w:rsidRPr="00CC1CDE">
        <w:tab/>
        <w:t>General</w:t>
      </w:r>
      <w:bookmarkEnd w:id="127"/>
      <w:bookmarkEnd w:id="128"/>
    </w:p>
    <w:p w14:paraId="7417B9CE" w14:textId="77777777"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129" w:name="_Toc50550904"/>
      <w:bookmarkStart w:id="130" w:name="_Toc178069005"/>
      <w:r w:rsidRPr="00CC1CDE">
        <w:rPr>
          <w:lang w:bidi="ar-IQ"/>
        </w:rPr>
        <w:t>5.2.3.2.2</w:t>
      </w:r>
      <w:r w:rsidRPr="00CC1CDE">
        <w:rPr>
          <w:lang w:bidi="ar-IQ"/>
        </w:rPr>
        <w:tab/>
        <w:t>Triggers for CHF CDR generation</w:t>
      </w:r>
      <w:bookmarkEnd w:id="129"/>
      <w:bookmarkEnd w:id="130"/>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131" w:name="_Toc50542241"/>
      <w:bookmarkStart w:id="132" w:name="_Toc50550905"/>
      <w:bookmarkStart w:id="133" w:name="_Toc178069006"/>
      <w:r w:rsidRPr="00CC1CDE">
        <w:t>5.2.4</w:t>
      </w:r>
      <w:r w:rsidRPr="00CC1CDE">
        <w:tab/>
        <w:t>Ga record transfer flows</w:t>
      </w:r>
      <w:bookmarkEnd w:id="131"/>
      <w:bookmarkEnd w:id="132"/>
      <w:bookmarkEnd w:id="133"/>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134" w:name="_Toc50542242"/>
      <w:bookmarkStart w:id="135" w:name="_Toc50550906"/>
      <w:bookmarkStart w:id="136" w:name="_Toc178069007"/>
      <w:r w:rsidRPr="00CC1CDE">
        <w:lastRenderedPageBreak/>
        <w:t>5.2.5</w:t>
      </w:r>
      <w:r w:rsidRPr="00CC1CDE">
        <w:tab/>
      </w:r>
      <w:proofErr w:type="spellStart"/>
      <w:r w:rsidRPr="00CC1CDE">
        <w:t>B</w:t>
      </w:r>
      <w:r w:rsidR="00A00FFB" w:rsidRPr="00CC1CDE">
        <w:t>ns</w:t>
      </w:r>
      <w:proofErr w:type="spellEnd"/>
      <w:r w:rsidRPr="00CC1CDE">
        <w:t xml:space="preserve"> CDR file transfer</w:t>
      </w:r>
      <w:bookmarkEnd w:id="134"/>
      <w:bookmarkEnd w:id="135"/>
      <w:bookmarkEnd w:id="136"/>
    </w:p>
    <w:p w14:paraId="035D86BD" w14:textId="77777777" w:rsidR="00037898" w:rsidRPr="00CC1CDE" w:rsidRDefault="00037898" w:rsidP="00486F95">
      <w:r w:rsidRPr="00CC1CDE">
        <w:t xml:space="preserve">Details of the </w:t>
      </w:r>
      <w:proofErr w:type="spellStart"/>
      <w:r w:rsidRPr="00CC1CDE">
        <w:t>B</w:t>
      </w:r>
      <w:r w:rsidR="00A00FFB" w:rsidRPr="00CC1CDE">
        <w:t>ns</w:t>
      </w:r>
      <w:proofErr w:type="spellEnd"/>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137" w:name="_Toc50542243"/>
      <w:bookmarkStart w:id="138" w:name="_Toc50550907"/>
      <w:bookmarkStart w:id="139" w:name="_Toc178069008"/>
      <w:r w:rsidRPr="00CC1CDE">
        <w:rPr>
          <w:rFonts w:eastAsia="DengXian"/>
        </w:rPr>
        <w:t>6</w:t>
      </w:r>
      <w:r w:rsidRPr="00CC1CDE">
        <w:rPr>
          <w:rFonts w:eastAsia="DengXian"/>
        </w:rPr>
        <w:tab/>
      </w:r>
      <w:r w:rsidRPr="00CC1CDE">
        <w:t>Definition of charging information</w:t>
      </w:r>
      <w:bookmarkEnd w:id="137"/>
      <w:bookmarkEnd w:id="138"/>
      <w:bookmarkEnd w:id="139"/>
    </w:p>
    <w:p w14:paraId="39172173" w14:textId="77777777" w:rsidR="00C932A9" w:rsidRPr="00CC1CDE" w:rsidRDefault="00097251" w:rsidP="00334EEA">
      <w:pPr>
        <w:pStyle w:val="Heading2"/>
      </w:pPr>
      <w:bookmarkStart w:id="140" w:name="_Toc50542244"/>
      <w:bookmarkStart w:id="141" w:name="_Toc50550908"/>
      <w:bookmarkStart w:id="142" w:name="_Toc178069009"/>
      <w:r w:rsidRPr="00CC1CDE">
        <w:t>6.1</w:t>
      </w:r>
      <w:r w:rsidRPr="00CC1CDE">
        <w:tab/>
        <w:t>Data description for</w:t>
      </w:r>
      <w:r w:rsidRPr="00CC1CDE">
        <w:rPr>
          <w:rFonts w:hint="eastAsia"/>
        </w:rPr>
        <w:t xml:space="preserve"> n</w:t>
      </w:r>
      <w:r w:rsidRPr="00CC1CDE">
        <w:t>etwork slice performance and analytics charging</w:t>
      </w:r>
      <w:bookmarkStart w:id="143" w:name="clause4"/>
      <w:bookmarkEnd w:id="140"/>
      <w:bookmarkEnd w:id="141"/>
      <w:bookmarkEnd w:id="142"/>
      <w:bookmarkEnd w:id="143"/>
    </w:p>
    <w:p w14:paraId="476B0C66" w14:textId="77777777" w:rsidR="00B265A2" w:rsidRPr="00CC1CDE" w:rsidRDefault="00B265A2" w:rsidP="00B265A2">
      <w:pPr>
        <w:pStyle w:val="Heading3"/>
      </w:pPr>
      <w:bookmarkStart w:id="144" w:name="_Toc50542245"/>
      <w:bookmarkStart w:id="145" w:name="_Toc50550909"/>
      <w:bookmarkStart w:id="146" w:name="_Toc178069010"/>
      <w:r w:rsidRPr="00CC1CDE">
        <w:t>6.1.1</w:t>
      </w:r>
      <w:r w:rsidRPr="00CC1CDE">
        <w:tab/>
        <w:t>Message contents</w:t>
      </w:r>
      <w:bookmarkEnd w:id="144"/>
      <w:bookmarkEnd w:id="145"/>
      <w:bookmarkEnd w:id="146"/>
    </w:p>
    <w:p w14:paraId="70C773CD" w14:textId="77777777" w:rsidR="00B265A2" w:rsidRPr="00CC1CDE" w:rsidRDefault="00B265A2" w:rsidP="00B265A2">
      <w:pPr>
        <w:pStyle w:val="Heading4"/>
        <w:rPr>
          <w:lang w:eastAsia="zh-CN"/>
        </w:rPr>
      </w:pPr>
      <w:bookmarkStart w:id="147" w:name="_Toc50542246"/>
      <w:bookmarkStart w:id="148" w:name="_Toc50550910"/>
      <w:bookmarkStart w:id="149" w:name="_Toc178069011"/>
      <w:r w:rsidRPr="00CC1CDE">
        <w:t>6.1.1</w:t>
      </w:r>
      <w:r w:rsidRPr="00CC1CDE">
        <w:rPr>
          <w:lang w:eastAsia="zh-CN"/>
        </w:rPr>
        <w:t>.1</w:t>
      </w:r>
      <w:r w:rsidRPr="00CC1CDE">
        <w:rPr>
          <w:lang w:eastAsia="zh-CN"/>
        </w:rPr>
        <w:tab/>
        <w:t>General</w:t>
      </w:r>
      <w:bookmarkEnd w:id="147"/>
      <w:bookmarkEnd w:id="148"/>
      <w:bookmarkEnd w:id="149"/>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50" w:name="_Toc50542247"/>
      <w:bookmarkStart w:id="151" w:name="_Toc50550911"/>
      <w:bookmarkStart w:id="152" w:name="_Toc178069012"/>
      <w:r w:rsidRPr="00CC1CDE">
        <w:rPr>
          <w:lang w:bidi="ar-IQ"/>
        </w:rPr>
        <w:lastRenderedPageBreak/>
        <w:t>6.1.</w:t>
      </w:r>
      <w:r w:rsidRPr="00CC1CDE">
        <w:rPr>
          <w:lang w:eastAsia="zh-CN" w:bidi="ar-IQ"/>
        </w:rPr>
        <w:t>1</w:t>
      </w:r>
      <w:r w:rsidRPr="00CC1CDE">
        <w:rPr>
          <w:lang w:bidi="ar-IQ"/>
        </w:rPr>
        <w:t>.2</w:t>
      </w:r>
      <w:r w:rsidRPr="00CC1CDE">
        <w:rPr>
          <w:lang w:bidi="ar-IQ"/>
        </w:rPr>
        <w:tab/>
        <w:t>Charging Data Request message</w:t>
      </w:r>
      <w:bookmarkEnd w:id="150"/>
      <w:bookmarkEnd w:id="151"/>
      <w:bookmarkEnd w:id="152"/>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77777777" w:rsidR="009A6C99" w:rsidRPr="00CC1CDE" w:rsidRDefault="009A6C99" w:rsidP="009A6C99">
            <w:pPr>
              <w:pStyle w:val="TAL100"/>
              <w:rPr>
                <w:lang w:eastAsia="zh-CN"/>
              </w:rPr>
            </w:pPr>
            <w:r w:rsidRPr="00CC1CDE">
              <w:rPr>
                <w:lang w:eastAsia="zh-CN"/>
              </w:rPr>
              <w:t>This field if present is the identifier of subscriber of network slice.</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C9660A" w:rsidRPr="00CC1CDE" w14:paraId="3861BF03" w14:textId="77777777" w:rsidTr="001B6D17">
        <w:trPr>
          <w:cantSplit/>
          <w:jc w:val="center"/>
        </w:trPr>
        <w:tc>
          <w:tcPr>
            <w:tcW w:w="2562" w:type="dxa"/>
            <w:hideMark/>
          </w:tcPr>
          <w:p w14:paraId="4C14D37E" w14:textId="3644581B" w:rsidR="00C9660A" w:rsidRPr="00CC1CDE" w:rsidRDefault="00C9660A" w:rsidP="00C9660A">
            <w:pPr>
              <w:pStyle w:val="TAC"/>
              <w:jc w:val="left"/>
            </w:pPr>
            <w:r w:rsidRPr="00CC1CDE">
              <w:t>Invocation Sequence Number</w:t>
            </w:r>
          </w:p>
        </w:tc>
        <w:tc>
          <w:tcPr>
            <w:tcW w:w="1985" w:type="dxa"/>
            <w:hideMark/>
          </w:tcPr>
          <w:p w14:paraId="56027485" w14:textId="5E1DE411" w:rsidR="00C9660A" w:rsidRPr="00CC1CDE" w:rsidRDefault="00C9660A" w:rsidP="00C9660A">
            <w:pPr>
              <w:pStyle w:val="TAC"/>
              <w:ind w:left="200"/>
              <w:rPr>
                <w:lang w:bidi="ar-IQ"/>
              </w:rPr>
            </w:pPr>
            <w:r>
              <w:rPr>
                <w:lang w:eastAsia="zh-CN" w:bidi="ar-IQ"/>
              </w:rPr>
              <w:t>M</w:t>
            </w:r>
          </w:p>
        </w:tc>
        <w:tc>
          <w:tcPr>
            <w:tcW w:w="3128" w:type="dxa"/>
            <w:hideMark/>
          </w:tcPr>
          <w:p w14:paraId="373CF3CD" w14:textId="3BC33F69" w:rsidR="00C9660A" w:rsidRPr="00CC1CDE" w:rsidRDefault="00C9660A" w:rsidP="00C9660A">
            <w:pPr>
              <w:pStyle w:val="TAL100"/>
              <w:rPr>
                <w:lang w:eastAsia="zh-CN"/>
              </w:rPr>
            </w:pPr>
            <w:r w:rsidRPr="00CC1CDE">
              <w:rPr>
                <w:lang w:eastAsia="zh-CN"/>
              </w:rPr>
              <w:t>Described in TS 32.290 [57].</w:t>
            </w:r>
          </w:p>
        </w:tc>
      </w:tr>
      <w:tr w:rsidR="00C9660A" w:rsidRPr="00CC1CDE" w14:paraId="4860DCB3" w14:textId="77777777" w:rsidTr="001B6D17">
        <w:trPr>
          <w:cantSplit/>
          <w:trHeight w:val="34"/>
          <w:jc w:val="center"/>
        </w:trPr>
        <w:tc>
          <w:tcPr>
            <w:tcW w:w="2562" w:type="dxa"/>
          </w:tcPr>
          <w:p w14:paraId="2BB327E8" w14:textId="7D03809C" w:rsidR="00C9660A" w:rsidRPr="00CC1CDE" w:rsidRDefault="00C9660A" w:rsidP="00C9660A">
            <w:pPr>
              <w:pStyle w:val="TAC"/>
              <w:jc w:val="left"/>
            </w:pPr>
            <w:r w:rsidRPr="00CC1CDE">
              <w:t>One-time Event</w:t>
            </w:r>
          </w:p>
        </w:tc>
        <w:tc>
          <w:tcPr>
            <w:tcW w:w="1985" w:type="dxa"/>
          </w:tcPr>
          <w:p w14:paraId="130ECAD9" w14:textId="1AC8046B"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398898F6" w14:textId="67D8E7D6" w:rsidR="00C9660A" w:rsidRPr="00CC1CDE" w:rsidRDefault="00C9660A" w:rsidP="00C9660A">
            <w:pPr>
              <w:pStyle w:val="TAL100"/>
              <w:rPr>
                <w:lang w:eastAsia="zh-CN"/>
              </w:rPr>
            </w:pPr>
            <w:r w:rsidRPr="00CC1CDE">
              <w:rPr>
                <w:lang w:eastAsia="zh-CN"/>
              </w:rPr>
              <w:t>Described in TS 32.290 [57].</w:t>
            </w:r>
          </w:p>
        </w:tc>
      </w:tr>
      <w:tr w:rsidR="00C9660A" w:rsidRPr="00CC1CDE" w14:paraId="4BA61FD3" w14:textId="77777777" w:rsidTr="001B6D17">
        <w:trPr>
          <w:cantSplit/>
          <w:jc w:val="center"/>
        </w:trPr>
        <w:tc>
          <w:tcPr>
            <w:tcW w:w="2562" w:type="dxa"/>
          </w:tcPr>
          <w:p w14:paraId="46FF95DE" w14:textId="2D67DEB0" w:rsidR="00C9660A" w:rsidRPr="00CC1CDE" w:rsidRDefault="00C9660A" w:rsidP="00C9660A">
            <w:pPr>
              <w:pStyle w:val="TAC"/>
              <w:jc w:val="left"/>
            </w:pPr>
            <w:r w:rsidRPr="00CC1CDE">
              <w:t>O</w:t>
            </w:r>
            <w:r w:rsidRPr="00CC1CDE">
              <w:rPr>
                <w:rFonts w:hint="eastAsia"/>
              </w:rPr>
              <w:t>ne</w:t>
            </w:r>
            <w:r w:rsidRPr="00CC1CDE">
              <w:t>-time Event Type</w:t>
            </w:r>
          </w:p>
        </w:tc>
        <w:tc>
          <w:tcPr>
            <w:tcW w:w="1985" w:type="dxa"/>
          </w:tcPr>
          <w:p w14:paraId="5625537E" w14:textId="3D7CBEB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7100ED8D" w14:textId="04BD0B19" w:rsidR="00C9660A" w:rsidRPr="00CC1CDE" w:rsidRDefault="00C9660A" w:rsidP="00C9660A">
            <w:pPr>
              <w:pStyle w:val="TAL100"/>
              <w:rPr>
                <w:lang w:eastAsia="zh-CN"/>
              </w:rPr>
            </w:pPr>
            <w:r w:rsidRPr="00CC1CDE">
              <w:rPr>
                <w:lang w:eastAsia="zh-CN"/>
              </w:rPr>
              <w:t>Described in TS 32.290 [57].</w:t>
            </w:r>
          </w:p>
        </w:tc>
      </w:tr>
      <w:tr w:rsidR="00C9660A" w:rsidRPr="00CC1CDE" w14:paraId="7CF9907C" w14:textId="77777777" w:rsidTr="001B6D17">
        <w:trPr>
          <w:cantSplit/>
          <w:jc w:val="center"/>
        </w:trPr>
        <w:tc>
          <w:tcPr>
            <w:tcW w:w="2562" w:type="dxa"/>
          </w:tcPr>
          <w:p w14:paraId="766F5020" w14:textId="79D4EF2E" w:rsidR="00C9660A" w:rsidRPr="00CC1CDE" w:rsidRDefault="00C9660A" w:rsidP="00C9660A">
            <w:pPr>
              <w:pStyle w:val="TAC"/>
              <w:jc w:val="left"/>
            </w:pPr>
            <w:r w:rsidRPr="00CC1CDE">
              <w:t>Service Specification Information</w:t>
            </w:r>
          </w:p>
        </w:tc>
        <w:tc>
          <w:tcPr>
            <w:tcW w:w="1985" w:type="dxa"/>
          </w:tcPr>
          <w:p w14:paraId="2761D60F" w14:textId="12BEFF84"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41F54430" w:rsidR="00C9660A" w:rsidRPr="00CC1CDE" w:rsidRDefault="00C9660A" w:rsidP="00C9660A">
            <w:pPr>
              <w:pStyle w:val="TAL100"/>
              <w:rPr>
                <w:lang w:eastAsia="zh-CN"/>
              </w:rPr>
            </w:pPr>
            <w:r w:rsidRPr="00CC1CDE">
              <w:rPr>
                <w:lang w:eastAsia="zh-CN"/>
              </w:rPr>
              <w:t>Described in TS 32.290 [57].</w:t>
            </w:r>
          </w:p>
        </w:tc>
      </w:tr>
      <w:tr w:rsidR="00C9660A" w:rsidRPr="00CC1CDE" w14:paraId="150C4D02" w14:textId="77777777" w:rsidTr="001B6D17">
        <w:trPr>
          <w:cantSplit/>
          <w:jc w:val="center"/>
        </w:trPr>
        <w:tc>
          <w:tcPr>
            <w:tcW w:w="2562" w:type="dxa"/>
            <w:hideMark/>
          </w:tcPr>
          <w:p w14:paraId="18D3DDB6" w14:textId="71150BBF" w:rsidR="00C9660A" w:rsidRPr="00CC1CDE" w:rsidRDefault="00C9660A" w:rsidP="00C9660A">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44BBD62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hideMark/>
          </w:tcPr>
          <w:p w14:paraId="354E39CD" w14:textId="68994E81" w:rsidR="00C9660A" w:rsidRPr="00CC1CDE" w:rsidRDefault="00C9660A" w:rsidP="00C9660A">
            <w:pPr>
              <w:pStyle w:val="TAL100"/>
              <w:rPr>
                <w:lang w:eastAsia="zh-CN"/>
              </w:rPr>
            </w:pPr>
            <w:r w:rsidRPr="00CC1CDE">
              <w:rPr>
                <w:lang w:eastAsia="zh-CN"/>
              </w:rPr>
              <w:t>Described in TS 32.290 [57], with the exception that quota management is not applicable.</w:t>
            </w:r>
          </w:p>
        </w:tc>
      </w:tr>
      <w:tr w:rsidR="00C9660A" w:rsidRPr="00CC1CDE" w14:paraId="49CBA70E" w14:textId="77777777" w:rsidTr="001B6D17">
        <w:trPr>
          <w:cantSplit/>
          <w:jc w:val="center"/>
        </w:trPr>
        <w:tc>
          <w:tcPr>
            <w:tcW w:w="2562" w:type="dxa"/>
          </w:tcPr>
          <w:p w14:paraId="13F30FE9"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C9660A" w:rsidRPr="00CC1CDE" w:rsidRDefault="00C9660A" w:rsidP="00C9660A">
            <w:pPr>
              <w:pStyle w:val="TAC"/>
              <w:ind w:left="200"/>
              <w:rPr>
                <w:lang w:bidi="ar-IQ"/>
              </w:rPr>
            </w:pPr>
            <w:r w:rsidRPr="00CC1CDE">
              <w:rPr>
                <w:szCs w:val="18"/>
                <w:lang w:eastAsia="zh-CN" w:bidi="ar-IQ"/>
              </w:rPr>
              <w:t>M</w:t>
            </w:r>
          </w:p>
        </w:tc>
        <w:tc>
          <w:tcPr>
            <w:tcW w:w="3128" w:type="dxa"/>
          </w:tcPr>
          <w:p w14:paraId="58B8EF92"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2EB7300" w14:textId="77777777" w:rsidTr="001B6D17">
        <w:trPr>
          <w:cantSplit/>
          <w:jc w:val="center"/>
        </w:trPr>
        <w:tc>
          <w:tcPr>
            <w:tcW w:w="2562" w:type="dxa"/>
          </w:tcPr>
          <w:p w14:paraId="41255ADF"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6DAD5F43" w14:textId="77777777" w:rsidTr="001B6D17">
        <w:trPr>
          <w:cantSplit/>
          <w:jc w:val="center"/>
        </w:trPr>
        <w:tc>
          <w:tcPr>
            <w:tcW w:w="2562" w:type="dxa"/>
          </w:tcPr>
          <w:p w14:paraId="06557346"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0B268E0" w14:textId="77777777" w:rsidTr="001B6D17">
        <w:trPr>
          <w:cantSplit/>
          <w:jc w:val="center"/>
        </w:trPr>
        <w:tc>
          <w:tcPr>
            <w:tcW w:w="2562" w:type="dxa"/>
          </w:tcPr>
          <w:p w14:paraId="2F2C848D"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C9660A" w:rsidRPr="00CC1CDE" w:rsidRDefault="00C9660A" w:rsidP="00C9660A">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08C6D1AE" w:rsidR="00C9660A" w:rsidRPr="00CC1CDE" w:rsidRDefault="00C9660A" w:rsidP="00C9660A">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w:t>
            </w:r>
            <w:r>
              <w:rPr>
                <w:lang w:eastAsia="zh-CN"/>
              </w:rPr>
              <w:t>3</w:t>
            </w:r>
            <w:r w:rsidRPr="00CC1CDE">
              <w:rPr>
                <w:lang w:eastAsia="zh-CN"/>
              </w:rPr>
              <w:t>.</w:t>
            </w:r>
          </w:p>
        </w:tc>
      </w:tr>
      <w:tr w:rsidR="00C9660A" w:rsidRPr="00CC1CDE" w14:paraId="4C84400F" w14:textId="77777777" w:rsidTr="001B6D17">
        <w:trPr>
          <w:cantSplit/>
          <w:jc w:val="center"/>
        </w:trPr>
        <w:tc>
          <w:tcPr>
            <w:tcW w:w="2562" w:type="dxa"/>
          </w:tcPr>
          <w:p w14:paraId="776E2619" w14:textId="77777777" w:rsidR="00C9660A" w:rsidRPr="00CC1CDE" w:rsidRDefault="00C9660A" w:rsidP="00C9660A">
            <w:pPr>
              <w:pStyle w:val="TAC"/>
              <w:jc w:val="left"/>
            </w:pPr>
            <w:r w:rsidRPr="00CC1CDE">
              <w:t>NSPA Charging Information</w:t>
            </w:r>
          </w:p>
        </w:tc>
        <w:tc>
          <w:tcPr>
            <w:tcW w:w="1985" w:type="dxa"/>
          </w:tcPr>
          <w:p w14:paraId="57B88D49" w14:textId="77777777"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C9660A" w:rsidRPr="00CC1CDE" w:rsidRDefault="00C9660A" w:rsidP="00C9660A">
            <w:pPr>
              <w:pStyle w:val="TAL100"/>
              <w:rPr>
                <w:lang w:eastAsia="zh-CN"/>
              </w:rPr>
            </w:pPr>
            <w:r w:rsidRPr="00CC1CDE">
              <w:rPr>
                <w:lang w:eastAsia="zh-CN"/>
              </w:rPr>
              <w:t>This field holds the network slice information, which is reported to the CHF</w:t>
            </w:r>
            <w:r w:rsidRPr="00CC1CDE">
              <w:t xml:space="preserve"> described in clause 6.2.1.2</w:t>
            </w:r>
            <w:r w:rsidRPr="00CC1CDE">
              <w:rPr>
                <w:lang w:eastAsia="zh-CN"/>
              </w:rPr>
              <w:t>.</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53" w:name="_Toc50542248"/>
      <w:bookmarkStart w:id="154" w:name="_Toc50550912"/>
      <w:bookmarkStart w:id="155" w:name="_Toc178069013"/>
      <w:r w:rsidRPr="00CC1CDE">
        <w:rPr>
          <w:lang w:bidi="ar-IQ"/>
        </w:rPr>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53"/>
      <w:bookmarkEnd w:id="154"/>
      <w:bookmarkEnd w:id="155"/>
    </w:p>
    <w:p w14:paraId="323734F5" w14:textId="4E66BDF4"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8F63DF">
        <w:rPr>
          <w:rFonts w:hint="eastAsia"/>
          <w:lang w:eastAsia="zh-CN" w:bidi="ar-IQ"/>
        </w:rPr>
        <w:t>CHF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MS Mincho"/>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0325F8F9" w:rsidR="00BA1469" w:rsidRPr="00CC1CDE" w:rsidRDefault="009F5550" w:rsidP="00D76F09">
            <w:pPr>
              <w:pStyle w:val="TAC"/>
              <w:ind w:left="200"/>
              <w:rPr>
                <w:rFonts w:cs="Arial"/>
                <w:lang w:bidi="ar-IQ"/>
              </w:rPr>
            </w:pPr>
            <w:r>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213BCE9D" w14:textId="62CD290B" w:rsidR="00BA1469" w:rsidRPr="00CC1CDE" w:rsidRDefault="009F5550" w:rsidP="00D76F09">
            <w:pPr>
              <w:pStyle w:val="TAL100"/>
              <w:rPr>
                <w:lang w:eastAsia="zh-CN"/>
              </w:rPr>
            </w:pPr>
            <w:r w:rsidRPr="00CC1CDE">
              <w:rPr>
                <w:lang w:eastAsia="zh-CN"/>
              </w:rPr>
              <w:t>Described in TS 32.290 [57].</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56" w:name="_Toc50542249"/>
      <w:bookmarkStart w:id="157" w:name="_Toc50550913"/>
      <w:bookmarkStart w:id="158" w:name="_Toc178069014"/>
      <w:r w:rsidRPr="00CC1CDE">
        <w:t>6.1.2</w:t>
      </w:r>
      <w:r w:rsidRPr="00CC1CDE">
        <w:tab/>
        <w:t>Ga message contents</w:t>
      </w:r>
      <w:bookmarkEnd w:id="156"/>
      <w:bookmarkEnd w:id="157"/>
      <w:bookmarkEnd w:id="158"/>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59" w:name="_Toc50542250"/>
      <w:bookmarkStart w:id="160" w:name="_Toc50550914"/>
      <w:bookmarkStart w:id="161" w:name="_Toc178069015"/>
      <w:r w:rsidRPr="00CC1CDE">
        <w:t>6.1.3</w:t>
      </w:r>
      <w:r w:rsidRPr="00CC1CDE">
        <w:tab/>
        <w:t xml:space="preserve">CDR description on the </w:t>
      </w:r>
      <w:proofErr w:type="spellStart"/>
      <w:r w:rsidRPr="00CC1CDE">
        <w:t>B</w:t>
      </w:r>
      <w:r w:rsidRPr="00CC1CDE">
        <w:rPr>
          <w:vertAlign w:val="subscript"/>
          <w:lang w:eastAsia="zh-CN"/>
        </w:rPr>
        <w:t>ns</w:t>
      </w:r>
      <w:proofErr w:type="spellEnd"/>
      <w:r w:rsidRPr="00CC1CDE">
        <w:t xml:space="preserve"> interface</w:t>
      </w:r>
      <w:bookmarkEnd w:id="159"/>
      <w:bookmarkEnd w:id="160"/>
      <w:bookmarkEnd w:id="161"/>
    </w:p>
    <w:p w14:paraId="0466A62B" w14:textId="77777777" w:rsidR="00920A1B" w:rsidRPr="00CC1CDE" w:rsidRDefault="00920A1B" w:rsidP="00920A1B">
      <w:pPr>
        <w:pStyle w:val="Heading4"/>
        <w:rPr>
          <w:lang w:bidi="ar-IQ"/>
        </w:rPr>
      </w:pPr>
      <w:bookmarkStart w:id="162" w:name="_Toc50542251"/>
      <w:bookmarkStart w:id="163" w:name="_Toc50550915"/>
      <w:bookmarkStart w:id="164" w:name="_Toc178069016"/>
      <w:r w:rsidRPr="00CC1CDE">
        <w:rPr>
          <w:lang w:bidi="ar-IQ"/>
        </w:rPr>
        <w:t>6.1.3.1</w:t>
      </w:r>
      <w:r w:rsidRPr="00CC1CDE">
        <w:rPr>
          <w:lang w:bidi="ar-IQ"/>
        </w:rPr>
        <w:tab/>
        <w:t>General</w:t>
      </w:r>
      <w:bookmarkEnd w:id="162"/>
      <w:bookmarkEnd w:id="163"/>
      <w:bookmarkEnd w:id="164"/>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lastRenderedPageBreak/>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165" w:name="_Toc50550916"/>
      <w:bookmarkStart w:id="166" w:name="_Toc50542252"/>
      <w:bookmarkStart w:id="167" w:name="_Toc178069017"/>
      <w:r w:rsidRPr="00CC1CDE">
        <w:rPr>
          <w:lang w:bidi="ar-IQ"/>
        </w:rPr>
        <w:t>6.1.3.2</w:t>
      </w:r>
      <w:r w:rsidRPr="00CC1CDE">
        <w:rPr>
          <w:lang w:bidi="ar-IQ"/>
        </w:rPr>
        <w:tab/>
        <w:t>Network slice performance and analytics CHF CDR data</w:t>
      </w:r>
      <w:bookmarkEnd w:id="165"/>
      <w:bookmarkEnd w:id="167"/>
      <w:r w:rsidRPr="00CC1CDE">
        <w:rPr>
          <w:lang w:bidi="ar-IQ"/>
        </w:rPr>
        <w:t xml:space="preserve"> </w:t>
      </w:r>
      <w:bookmarkEnd w:id="166"/>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77777777" w:rsidR="00C80DFA" w:rsidRPr="00CC1CDE" w:rsidRDefault="00C80DFA" w:rsidP="00C80DF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3B1F3D15"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008F63DF" w:rsidRPr="00637F17">
              <w:t>6.2.1.3</w:t>
            </w:r>
            <w:r w:rsidR="008F63DF">
              <w:rPr>
                <w:rFonts w:hint="eastAsia"/>
                <w:lang w:eastAsia="zh-CN"/>
              </w:rPr>
              <w:t>.</w:t>
            </w:r>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1D5361"/>
    <w:p w14:paraId="0ACC4B67" w14:textId="77777777" w:rsidR="00F65EB3" w:rsidRPr="00CC1CDE" w:rsidRDefault="00F65EB3" w:rsidP="00F65EB3">
      <w:pPr>
        <w:pStyle w:val="Heading2"/>
      </w:pPr>
      <w:bookmarkStart w:id="168" w:name="_Toc50550917"/>
      <w:bookmarkStart w:id="169" w:name="_Toc50542253"/>
      <w:bookmarkStart w:id="170" w:name="_Toc178069018"/>
      <w:r w:rsidRPr="00CC1CDE">
        <w:rPr>
          <w:lang w:bidi="ar-IQ"/>
        </w:rPr>
        <w:t>6.2</w:t>
      </w:r>
      <w:r w:rsidRPr="00CC1CDE">
        <w:rPr>
          <w:lang w:bidi="ar-IQ"/>
        </w:rPr>
        <w:tab/>
      </w:r>
      <w:r w:rsidRPr="00CC1CDE">
        <w:t>Network slice performance and analytics</w:t>
      </w:r>
      <w:r w:rsidRPr="00CC1CDE">
        <w:rPr>
          <w:lang w:bidi="ar-IQ"/>
        </w:rPr>
        <w:t xml:space="preserve"> charging specific parameters</w:t>
      </w:r>
      <w:bookmarkEnd w:id="168"/>
      <w:bookmarkEnd w:id="170"/>
      <w:r w:rsidRPr="00CC1CDE">
        <w:t xml:space="preserve"> </w:t>
      </w:r>
      <w:bookmarkEnd w:id="169"/>
    </w:p>
    <w:p w14:paraId="5A756E68" w14:textId="77777777" w:rsidR="00F65EB3" w:rsidRPr="00CC1CDE" w:rsidRDefault="00F65EB3" w:rsidP="00F65EB3">
      <w:pPr>
        <w:pStyle w:val="Heading3"/>
      </w:pPr>
      <w:bookmarkStart w:id="171" w:name="_Toc50542254"/>
      <w:bookmarkStart w:id="172" w:name="_Toc50550918"/>
      <w:bookmarkStart w:id="173" w:name="_Toc178069019"/>
      <w:r w:rsidRPr="00CC1CDE">
        <w:t>6.2.1</w:t>
      </w:r>
      <w:r w:rsidRPr="00CC1CDE">
        <w:tab/>
        <w:t>Definition of network slice performance and analytics</w:t>
      </w:r>
      <w:r w:rsidRPr="00CC1CDE">
        <w:rPr>
          <w:lang w:bidi="ar-IQ"/>
        </w:rPr>
        <w:t xml:space="preserve"> </w:t>
      </w:r>
      <w:r w:rsidRPr="00CC1CDE">
        <w:t>charging information</w:t>
      </w:r>
      <w:bookmarkEnd w:id="171"/>
      <w:bookmarkEnd w:id="172"/>
      <w:bookmarkEnd w:id="173"/>
    </w:p>
    <w:p w14:paraId="66196A44" w14:textId="77777777" w:rsidR="00F65EB3" w:rsidRPr="00CC1CDE" w:rsidRDefault="00F65EB3" w:rsidP="00F65EB3">
      <w:pPr>
        <w:pStyle w:val="Heading4"/>
      </w:pPr>
      <w:bookmarkStart w:id="174" w:name="_Toc50542255"/>
      <w:bookmarkStart w:id="175" w:name="_Toc50550919"/>
      <w:bookmarkStart w:id="176" w:name="_Toc178069020"/>
      <w:r w:rsidRPr="00CC1CDE">
        <w:t>6.2.1.1</w:t>
      </w:r>
      <w:r w:rsidRPr="00CC1CDE">
        <w:tab/>
        <w:t>General</w:t>
      </w:r>
      <w:bookmarkEnd w:id="174"/>
      <w:bookmarkEnd w:id="175"/>
      <w:bookmarkEnd w:id="176"/>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177" w:name="_Toc50550920"/>
      <w:bookmarkStart w:id="178" w:name="_Toc50542256"/>
      <w:bookmarkStart w:id="179" w:name="_Toc178069021"/>
      <w:r w:rsidRPr="00CC1CDE">
        <w:rPr>
          <w:lang w:bidi="ar-IQ"/>
        </w:rPr>
        <w:lastRenderedPageBreak/>
        <w:t>6.2.1.2</w:t>
      </w:r>
      <w:r w:rsidRPr="00CC1CDE">
        <w:rPr>
          <w:lang w:bidi="ar-IQ"/>
        </w:rPr>
        <w:tab/>
        <w:t>Definition of Performance and Analytics Charging Information</w:t>
      </w:r>
      <w:bookmarkEnd w:id="177"/>
      <w:bookmarkEnd w:id="179"/>
      <w:r w:rsidRPr="00CC1CDE">
        <w:rPr>
          <w:lang w:bidi="ar-IQ"/>
        </w:rPr>
        <w:t xml:space="preserve"> </w:t>
      </w:r>
      <w:bookmarkEnd w:id="178"/>
    </w:p>
    <w:p w14:paraId="2E98DC5A" w14:textId="77777777" w:rsidR="00F65EB3" w:rsidRPr="00CC1CDE" w:rsidRDefault="00F65EB3" w:rsidP="00F65EB3">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Performance and Analytics </w:t>
      </w:r>
      <w:r w:rsidRPr="00CC1CDE">
        <w:t xml:space="preserve">Charging Information. </w:t>
      </w:r>
    </w:p>
    <w:p w14:paraId="394A4741" w14:textId="77777777" w:rsidR="00F65EB3" w:rsidRPr="00CC1CDE" w:rsidRDefault="00F65EB3" w:rsidP="00F65EB3">
      <w:pPr>
        <w:keepNext/>
        <w:rPr>
          <w:lang w:bidi="ar-IQ"/>
        </w:rPr>
      </w:pPr>
      <w:r w:rsidRPr="00CC1CDE">
        <w:rPr>
          <w:lang w:bidi="ar-IQ"/>
        </w:rPr>
        <w:t xml:space="preserve">The detailed structure of the Performance and Analytics </w:t>
      </w:r>
      <w:r w:rsidRPr="00CC1CDE">
        <w:t xml:space="preserve">Charging </w:t>
      </w:r>
      <w:r w:rsidRPr="00CC1CDE">
        <w:rPr>
          <w:lang w:bidi="ar-IQ"/>
        </w:rPr>
        <w:t>Information can be found in table 6.2.1.2.1.</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1D5361"/>
    <w:p w14:paraId="59C6CF23" w14:textId="77777777" w:rsidR="00B7702F" w:rsidRPr="00CC1CDE" w:rsidRDefault="00B7702F" w:rsidP="00B7702F">
      <w:pPr>
        <w:pStyle w:val="Heading4"/>
        <w:rPr>
          <w:lang w:bidi="ar-IQ"/>
        </w:rPr>
      </w:pPr>
      <w:bookmarkStart w:id="180" w:name="_Toc50550921"/>
      <w:bookmarkStart w:id="181" w:name="_Toc50542257"/>
      <w:bookmarkStart w:id="182" w:name="_Toc178069022"/>
      <w:r w:rsidRPr="00CC1CDE">
        <w:rPr>
          <w:lang w:bidi="ar-IQ"/>
        </w:rPr>
        <w:t>6.2.1.</w:t>
      </w:r>
      <w:r w:rsidR="009A76B4" w:rsidRPr="00CC1CDE">
        <w:rPr>
          <w:lang w:bidi="ar-IQ"/>
        </w:rPr>
        <w:t>3</w:t>
      </w:r>
      <w:r w:rsidRPr="00CC1CDE">
        <w:rPr>
          <w:lang w:bidi="ar-IQ"/>
        </w:rPr>
        <w:tab/>
        <w:t>Definition of NSPA Container Information</w:t>
      </w:r>
      <w:bookmarkEnd w:id="180"/>
      <w:bookmarkEnd w:id="182"/>
      <w:r w:rsidRPr="00CC1CDE">
        <w:rPr>
          <w:lang w:bidi="ar-IQ"/>
        </w:rPr>
        <w:t xml:space="preserve"> </w:t>
      </w:r>
      <w:bookmarkEnd w:id="181"/>
    </w:p>
    <w:p w14:paraId="3B0565A1" w14:textId="77777777" w:rsidR="00B7702F" w:rsidRPr="00CC1CDE" w:rsidRDefault="00B7702F" w:rsidP="00B7702F">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NSPA </w:t>
      </w:r>
      <w:r w:rsidRPr="00CC1CDE">
        <w:t xml:space="preserve">Container Information. </w:t>
      </w:r>
    </w:p>
    <w:p w14:paraId="5918AB40" w14:textId="77777777" w:rsidR="00B7702F" w:rsidRPr="00CC1CDE" w:rsidRDefault="00B7702F" w:rsidP="00B7702F">
      <w:pPr>
        <w:keepNext/>
        <w:rPr>
          <w:lang w:bidi="ar-IQ"/>
        </w:rPr>
      </w:pPr>
      <w:r w:rsidRPr="00CC1CDE">
        <w:rPr>
          <w:lang w:bidi="ar-IQ"/>
        </w:rPr>
        <w:t xml:space="preserve">The detailed structure of the NSPA </w:t>
      </w:r>
      <w:r w:rsidRPr="00CC1CDE">
        <w:t xml:space="preserve">Charging </w:t>
      </w:r>
      <w:r w:rsidRPr="00CC1CDE">
        <w:rPr>
          <w:lang w:bidi="ar-IQ"/>
        </w:rPr>
        <w:t>Information can be found in table 6.2.1.</w:t>
      </w:r>
      <w:r w:rsidR="009A76B4" w:rsidRPr="00CC1CDE">
        <w:rPr>
          <w:lang w:bidi="ar-IQ"/>
        </w:rPr>
        <w:t>3</w:t>
      </w:r>
      <w:r w:rsidRPr="00CC1CDE">
        <w:rPr>
          <w:lang w:bidi="ar-IQ"/>
        </w:rPr>
        <w:t>.1.</w:t>
      </w:r>
    </w:p>
    <w:p w14:paraId="616A5BE5" w14:textId="77777777" w:rsidR="00C9660A" w:rsidRPr="00CC1CDE" w:rsidRDefault="00C9660A" w:rsidP="00C9660A">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9660A" w:rsidRPr="00CC1CDE" w14:paraId="3F8984B5" w14:textId="77777777" w:rsidTr="00C56618">
        <w:trPr>
          <w:cantSplit/>
          <w:jc w:val="center"/>
        </w:trPr>
        <w:tc>
          <w:tcPr>
            <w:tcW w:w="2554" w:type="dxa"/>
            <w:shd w:val="clear" w:color="auto" w:fill="CCCCCC"/>
          </w:tcPr>
          <w:p w14:paraId="48544E56" w14:textId="77777777" w:rsidR="00C9660A" w:rsidRPr="00CC1CDE" w:rsidRDefault="00C9660A" w:rsidP="00C56618">
            <w:pPr>
              <w:pStyle w:val="TAH"/>
            </w:pPr>
            <w:bookmarkStart w:id="183" w:name="_Hlk145941643"/>
            <w:r w:rsidRPr="00CC1CDE">
              <w:t>Information Element</w:t>
            </w:r>
          </w:p>
        </w:tc>
        <w:tc>
          <w:tcPr>
            <w:tcW w:w="859" w:type="dxa"/>
            <w:shd w:val="clear" w:color="auto" w:fill="CCCCCC"/>
          </w:tcPr>
          <w:p w14:paraId="654E1387" w14:textId="77777777" w:rsidR="00C9660A" w:rsidRPr="00CC1CDE" w:rsidRDefault="00C9660A" w:rsidP="00C56618">
            <w:pPr>
              <w:pStyle w:val="TAH"/>
            </w:pPr>
            <w:r w:rsidRPr="00CC1CDE">
              <w:t>Category</w:t>
            </w:r>
          </w:p>
        </w:tc>
        <w:tc>
          <w:tcPr>
            <w:tcW w:w="5490" w:type="dxa"/>
            <w:shd w:val="clear" w:color="auto" w:fill="CCCCCC"/>
          </w:tcPr>
          <w:p w14:paraId="7F501D85" w14:textId="77777777" w:rsidR="00C9660A" w:rsidRPr="00CC1CDE" w:rsidRDefault="00C9660A" w:rsidP="00C56618">
            <w:pPr>
              <w:pStyle w:val="TAH"/>
            </w:pPr>
            <w:r w:rsidRPr="00CC1CDE">
              <w:t>Description</w:t>
            </w:r>
          </w:p>
        </w:tc>
      </w:tr>
      <w:tr w:rsidR="00C9660A" w:rsidRPr="00CC1CDE" w14:paraId="0BA5C66E" w14:textId="77777777" w:rsidTr="00C56618">
        <w:trPr>
          <w:cantSplit/>
          <w:jc w:val="center"/>
        </w:trPr>
        <w:tc>
          <w:tcPr>
            <w:tcW w:w="2554" w:type="dxa"/>
          </w:tcPr>
          <w:p w14:paraId="19B4E44E" w14:textId="77777777" w:rsidR="00C9660A" w:rsidRPr="00CC1CDE" w:rsidRDefault="00C9660A" w:rsidP="00C56618">
            <w:pPr>
              <w:pStyle w:val="TAL"/>
            </w:pPr>
            <w:r>
              <w:t xml:space="preserve">Uplink </w:t>
            </w:r>
            <w:r w:rsidRPr="00CC1CDE">
              <w:t>Latency</w:t>
            </w:r>
          </w:p>
        </w:tc>
        <w:tc>
          <w:tcPr>
            <w:tcW w:w="859" w:type="dxa"/>
          </w:tcPr>
          <w:p w14:paraId="4BA741ED"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6A9906C6" w14:textId="7A90D13B" w:rsidR="00C9660A" w:rsidRPr="00CC1CDE" w:rsidRDefault="00C9660A" w:rsidP="00C56618">
            <w:pPr>
              <w:pStyle w:val="TAL100"/>
            </w:pPr>
            <w:r w:rsidRPr="00CC1CDE">
              <w:t xml:space="preserve">This field holds </w:t>
            </w:r>
            <w:r>
              <w:t xml:space="preserve">uplink </w:t>
            </w:r>
            <w:r w:rsidRPr="00CC1CDE">
              <w:rPr>
                <w:rFonts w:eastAsia="Times New Roman"/>
              </w:rPr>
              <w:t xml:space="preserve">latency </w:t>
            </w:r>
            <w:r w:rsidRPr="00CC1CDE">
              <w:t xml:space="preserve">as </w:t>
            </w:r>
            <w:r w:rsidRPr="00CC1CDE">
              <w:rPr>
                <w:lang w:eastAsia="zh-CN"/>
              </w:rPr>
              <w:t xml:space="preserve">described in </w:t>
            </w:r>
            <w:r w:rsidR="001178CF">
              <w:rPr>
                <w:lang w:eastAsia="zh-CN"/>
              </w:rPr>
              <w:t xml:space="preserve">TS </w:t>
            </w:r>
            <w:r w:rsidRPr="00CC1CDE">
              <w:t>28.</w:t>
            </w:r>
            <w:r>
              <w:t>541</w:t>
            </w:r>
            <w:r w:rsidRPr="00CC1CDE">
              <w:t xml:space="preserve"> [</w:t>
            </w:r>
            <w:r>
              <w:t>252</w:t>
            </w:r>
            <w:r w:rsidRPr="00CC1CDE">
              <w:t>]</w:t>
            </w:r>
            <w:r>
              <w:t xml:space="preserve"> clause </w:t>
            </w:r>
            <w:r>
              <w:rPr>
                <w:lang w:eastAsia="zh-CN"/>
              </w:rPr>
              <w:t>6.4</w:t>
            </w:r>
            <w:r>
              <w:t xml:space="preserve"> </w:t>
            </w:r>
            <w:proofErr w:type="spellStart"/>
            <w:r w:rsidRPr="0021107A">
              <w:t>uLLatency</w:t>
            </w:r>
            <w:proofErr w:type="spellEnd"/>
            <w:r>
              <w:t xml:space="preserve"> attribute (see NOTE 1).</w:t>
            </w:r>
          </w:p>
        </w:tc>
      </w:tr>
      <w:tr w:rsidR="00C9660A" w:rsidRPr="00CC1CDE" w14:paraId="13879027" w14:textId="77777777" w:rsidTr="00C56618">
        <w:trPr>
          <w:cantSplit/>
          <w:jc w:val="center"/>
        </w:trPr>
        <w:tc>
          <w:tcPr>
            <w:tcW w:w="2554" w:type="dxa"/>
          </w:tcPr>
          <w:p w14:paraId="71BA1E09" w14:textId="77777777" w:rsidR="00C9660A" w:rsidRDefault="00C9660A" w:rsidP="00C56618">
            <w:pPr>
              <w:pStyle w:val="TAL"/>
            </w:pPr>
            <w:r>
              <w:t>Down</w:t>
            </w:r>
            <w:r w:rsidRPr="007D59B8">
              <w:t>link</w:t>
            </w:r>
            <w:r w:rsidRPr="00CC1CDE">
              <w:t xml:space="preserve"> Latency</w:t>
            </w:r>
          </w:p>
        </w:tc>
        <w:tc>
          <w:tcPr>
            <w:tcW w:w="859" w:type="dxa"/>
          </w:tcPr>
          <w:p w14:paraId="0C1F2254"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2174A917" w14:textId="2E001CC4" w:rsidR="00C9660A" w:rsidRPr="00CC1CDE" w:rsidRDefault="00C9660A" w:rsidP="00C56618">
            <w:pPr>
              <w:pStyle w:val="TAL100"/>
            </w:pPr>
            <w:r w:rsidRPr="00CC1CDE">
              <w:t xml:space="preserve">This field holds </w:t>
            </w:r>
            <w:r>
              <w:t xml:space="preserve">downlink </w:t>
            </w:r>
            <w:r w:rsidRPr="00CC1CDE">
              <w:rPr>
                <w:rFonts w:eastAsia="Times New Roman"/>
              </w:rPr>
              <w:t xml:space="preserve">latency </w:t>
            </w:r>
            <w:r w:rsidRPr="00CC1CDE">
              <w:t xml:space="preserve">as </w:t>
            </w:r>
            <w:r w:rsidRPr="00CC1CDE">
              <w:rPr>
                <w:lang w:eastAsia="zh-CN"/>
              </w:rPr>
              <w:t xml:space="preserve">described in </w:t>
            </w:r>
            <w:r w:rsidR="001178CF">
              <w:rPr>
                <w:lang w:eastAsia="zh-CN"/>
              </w:rPr>
              <w:t xml:space="preserve">TS </w:t>
            </w:r>
            <w:r w:rsidRPr="00CC1CDE">
              <w:t>28.</w:t>
            </w:r>
            <w:r>
              <w:t>541</w:t>
            </w:r>
            <w:r w:rsidRPr="00CC1CDE">
              <w:t xml:space="preserve"> [2</w:t>
            </w:r>
            <w:r>
              <w:t>52</w:t>
            </w:r>
            <w:r w:rsidRPr="00CC1CDE">
              <w:t>]</w:t>
            </w:r>
            <w:r>
              <w:t xml:space="preserve"> clause </w:t>
            </w:r>
            <w:r>
              <w:rPr>
                <w:lang w:eastAsia="zh-CN"/>
              </w:rPr>
              <w:t>6.4</w:t>
            </w:r>
            <w:r>
              <w:t xml:space="preserve"> </w:t>
            </w:r>
            <w:proofErr w:type="spellStart"/>
            <w:r>
              <w:t>d</w:t>
            </w:r>
            <w:r w:rsidRPr="007345D9">
              <w:t>LLatency</w:t>
            </w:r>
            <w:proofErr w:type="spellEnd"/>
            <w:r>
              <w:t xml:space="preserve"> attribute.</w:t>
            </w:r>
          </w:p>
        </w:tc>
      </w:tr>
      <w:tr w:rsidR="00C9660A" w:rsidRPr="00CC1CDE" w14:paraId="2E9414CB" w14:textId="77777777" w:rsidTr="00C56618">
        <w:trPr>
          <w:cantSplit/>
          <w:jc w:val="center"/>
        </w:trPr>
        <w:tc>
          <w:tcPr>
            <w:tcW w:w="2554" w:type="dxa"/>
          </w:tcPr>
          <w:p w14:paraId="52B1F5DE" w14:textId="77777777" w:rsidR="00C9660A" w:rsidRPr="00CC1CDE" w:rsidRDefault="00C9660A" w:rsidP="00C56618">
            <w:pPr>
              <w:pStyle w:val="TAL"/>
            </w:pPr>
            <w:r>
              <w:t xml:space="preserve">Uplink </w:t>
            </w:r>
            <w:r w:rsidRPr="00CC1CDE">
              <w:t>Throughput</w:t>
            </w:r>
          </w:p>
        </w:tc>
        <w:tc>
          <w:tcPr>
            <w:tcW w:w="859" w:type="dxa"/>
          </w:tcPr>
          <w:p w14:paraId="10322D5A"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70029827" w14:textId="6DE90EAF" w:rsidR="00C9660A" w:rsidRPr="00CC1CDE" w:rsidRDefault="00C9660A" w:rsidP="00C56618">
            <w:pPr>
              <w:pStyle w:val="TAL100"/>
            </w:pPr>
            <w:r w:rsidRPr="00CC1CDE">
              <w:t>This field holds</w:t>
            </w:r>
            <w:r>
              <w:t xml:space="preserve"> uplink</w:t>
            </w:r>
            <w:r w:rsidRPr="00CC1CDE">
              <w:rPr>
                <w:rFonts w:eastAsia="Times New Roman"/>
              </w:rPr>
              <w:t xml:space="preserve"> throughput </w:t>
            </w:r>
            <w:r>
              <w:rPr>
                <w:lang w:eastAsia="zh-CN"/>
              </w:rPr>
              <w:t xml:space="preserve">of one single network </w:t>
            </w:r>
            <w:r>
              <w:rPr>
                <w:snapToGrid w:val="0"/>
              </w:rPr>
              <w:t>slice</w:t>
            </w:r>
            <w:r w:rsidRPr="00CC1CDE">
              <w:t xml:space="preserve"> as </w:t>
            </w:r>
            <w:r w:rsidRPr="00CC1CDE">
              <w:rPr>
                <w:lang w:eastAsia="zh-CN"/>
              </w:rPr>
              <w:t xml:space="preserve">described in TS </w:t>
            </w:r>
            <w:r w:rsidRPr="00CC1CDE">
              <w:t>28.5</w:t>
            </w:r>
            <w:r>
              <w:t>41</w:t>
            </w:r>
            <w:r w:rsidRPr="00CC1CDE">
              <w:t xml:space="preserve"> [2</w:t>
            </w:r>
            <w:r>
              <w:t>52</w:t>
            </w:r>
            <w:r w:rsidRPr="00CC1CDE">
              <w:rPr>
                <w:lang w:eastAsia="zh-CN"/>
              </w:rPr>
              <w:t>]</w:t>
            </w:r>
            <w:r>
              <w:rPr>
                <w:lang w:eastAsia="zh-CN"/>
              </w:rPr>
              <w:t xml:space="preserve"> </w:t>
            </w:r>
            <w:r>
              <w:t xml:space="preserve">clause 6.4 </w:t>
            </w:r>
            <w:proofErr w:type="spellStart"/>
            <w:r>
              <w:t>uLThptPerSlice</w:t>
            </w:r>
            <w:proofErr w:type="spellEnd"/>
            <w:r>
              <w:t xml:space="preserve"> attribute</w:t>
            </w:r>
            <w:r>
              <w:rPr>
                <w:lang w:eastAsia="zh-CN"/>
              </w:rPr>
              <w:t xml:space="preserve"> </w:t>
            </w:r>
            <w:r>
              <w:t>(see NOTE 2).</w:t>
            </w:r>
            <w:r w:rsidRPr="00CC1CDE">
              <w:rPr>
                <w:rFonts w:eastAsia="Times New Roman"/>
              </w:rPr>
              <w:t xml:space="preserve"> </w:t>
            </w:r>
          </w:p>
        </w:tc>
      </w:tr>
      <w:tr w:rsidR="00C9660A" w:rsidRPr="00CC1CDE" w14:paraId="6AD63F6F" w14:textId="77777777" w:rsidTr="00C56618">
        <w:trPr>
          <w:cantSplit/>
          <w:jc w:val="center"/>
        </w:trPr>
        <w:tc>
          <w:tcPr>
            <w:tcW w:w="2554" w:type="dxa"/>
          </w:tcPr>
          <w:p w14:paraId="01EE76B5" w14:textId="77777777" w:rsidR="00C9660A" w:rsidRPr="00CC1CDE" w:rsidRDefault="00C9660A" w:rsidP="00C56618">
            <w:pPr>
              <w:pStyle w:val="TAL"/>
            </w:pPr>
            <w:r>
              <w:t>Down</w:t>
            </w:r>
            <w:r w:rsidRPr="007D59B8">
              <w:t xml:space="preserve">link </w:t>
            </w:r>
            <w:r>
              <w:t>T</w:t>
            </w:r>
            <w:r w:rsidRPr="007D59B8">
              <w:t>hroughput</w:t>
            </w:r>
          </w:p>
        </w:tc>
        <w:tc>
          <w:tcPr>
            <w:tcW w:w="859" w:type="dxa"/>
          </w:tcPr>
          <w:p w14:paraId="344CB1C1" w14:textId="77777777" w:rsidR="00C9660A" w:rsidRPr="00CC1CDE" w:rsidRDefault="00C9660A" w:rsidP="00C56618">
            <w:pPr>
              <w:pStyle w:val="TAC"/>
              <w:rPr>
                <w:lang w:eastAsia="zh-CN"/>
              </w:rPr>
            </w:pPr>
            <w:r w:rsidRPr="001F664B">
              <w:rPr>
                <w:lang w:eastAsia="zh-CN"/>
              </w:rPr>
              <w:t>O</w:t>
            </w:r>
            <w:r w:rsidRPr="001F664B">
              <w:rPr>
                <w:vertAlign w:val="subscript"/>
                <w:lang w:eastAsia="zh-CN"/>
              </w:rPr>
              <w:t>C</w:t>
            </w:r>
          </w:p>
        </w:tc>
        <w:tc>
          <w:tcPr>
            <w:tcW w:w="5490" w:type="dxa"/>
          </w:tcPr>
          <w:p w14:paraId="7D4C1533" w14:textId="77777777" w:rsidR="00C9660A" w:rsidRPr="00CC1CDE" w:rsidRDefault="00C9660A" w:rsidP="00C56618">
            <w:pPr>
              <w:pStyle w:val="TAL100"/>
            </w:pPr>
            <w:r>
              <w:rPr>
                <w:lang w:eastAsia="zh-CN"/>
              </w:rPr>
              <w:t xml:space="preserve">This field holds downlink throughput of one single network </w:t>
            </w:r>
            <w:r>
              <w:rPr>
                <w:snapToGrid w:val="0"/>
              </w:rPr>
              <w:t xml:space="preserve">slice as </w:t>
            </w:r>
            <w:r>
              <w:t xml:space="preserve">described in TS 28.541 [252] clause 6.4 </w:t>
            </w:r>
            <w:proofErr w:type="spellStart"/>
            <w:r>
              <w:t>dLThptPerSlice</w:t>
            </w:r>
            <w:proofErr w:type="spellEnd"/>
            <w:r>
              <w:t xml:space="preserve"> attribute</w:t>
            </w:r>
          </w:p>
        </w:tc>
      </w:tr>
      <w:tr w:rsidR="00C9660A" w:rsidRPr="001B59C0" w14:paraId="70FD8876" w14:textId="77777777" w:rsidTr="00C56618">
        <w:trPr>
          <w:cantSplit/>
          <w:jc w:val="center"/>
        </w:trPr>
        <w:tc>
          <w:tcPr>
            <w:tcW w:w="2554" w:type="dxa"/>
          </w:tcPr>
          <w:p w14:paraId="384C738B" w14:textId="77777777" w:rsidR="00C9660A" w:rsidRPr="00CC1CDE" w:rsidRDefault="00C9660A" w:rsidP="00C56618">
            <w:pPr>
              <w:pStyle w:val="TAL"/>
            </w:pPr>
            <w:r w:rsidRPr="00CC1CDE">
              <w:t>Maximum packet loss rate</w:t>
            </w:r>
            <w:r>
              <w:t xml:space="preserve"> UL</w:t>
            </w:r>
          </w:p>
        </w:tc>
        <w:tc>
          <w:tcPr>
            <w:tcW w:w="859" w:type="dxa"/>
          </w:tcPr>
          <w:p w14:paraId="67F97CD3"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6936A8FB" w14:textId="7C3EB53A" w:rsidR="00C9660A" w:rsidRPr="00CC1CDE" w:rsidRDefault="00C9660A" w:rsidP="00C56618">
            <w:pPr>
              <w:pStyle w:val="TAL100"/>
            </w:pPr>
            <w:r w:rsidRPr="00CC1CDE">
              <w:t>This field holds</w:t>
            </w:r>
            <w:r w:rsidRPr="00CC1CDE">
              <w:rPr>
                <w:rFonts w:eastAsia="Times New Roman"/>
              </w:rPr>
              <w:t xml:space="preserve"> maximum packet loss rate </w:t>
            </w:r>
            <w:r>
              <w:rPr>
                <w:rFonts w:eastAsia="Times New Roman"/>
              </w:rPr>
              <w:t xml:space="preserve">uplink </w:t>
            </w:r>
            <w:r w:rsidRPr="00CC1CDE">
              <w:t xml:space="preserve">as </w:t>
            </w:r>
            <w:r w:rsidRPr="00CC1CDE">
              <w:rPr>
                <w:lang w:eastAsia="zh-CN"/>
              </w:rPr>
              <w:t xml:space="preserve">described in TS </w:t>
            </w:r>
            <w:r>
              <w:t xml:space="preserve">28.541 [252] clause 5.4 </w:t>
            </w:r>
            <w:proofErr w:type="spellStart"/>
            <w:r w:rsidRPr="001B59C0">
              <w:t>maxPacketLossRate</w:t>
            </w:r>
            <w:r>
              <w:t>U</w:t>
            </w:r>
            <w:r w:rsidRPr="001B59C0">
              <w:t>l</w:t>
            </w:r>
            <w:proofErr w:type="spellEnd"/>
            <w:r>
              <w:t xml:space="preserve"> attribute (see NOTE 3).</w:t>
            </w:r>
          </w:p>
        </w:tc>
      </w:tr>
      <w:tr w:rsidR="00C9660A" w:rsidRPr="001B59C0" w14:paraId="144E6D18" w14:textId="77777777" w:rsidTr="00C56618">
        <w:trPr>
          <w:cantSplit/>
          <w:jc w:val="center"/>
        </w:trPr>
        <w:tc>
          <w:tcPr>
            <w:tcW w:w="2554" w:type="dxa"/>
          </w:tcPr>
          <w:p w14:paraId="49690A8E" w14:textId="77777777" w:rsidR="00C9660A" w:rsidRPr="00CC1CDE" w:rsidRDefault="00C9660A" w:rsidP="00C56618">
            <w:pPr>
              <w:pStyle w:val="TAL"/>
            </w:pPr>
            <w:r w:rsidRPr="00CC1CDE">
              <w:t>Maximum packet loss rate</w:t>
            </w:r>
            <w:r>
              <w:t xml:space="preserve"> DL</w:t>
            </w:r>
          </w:p>
        </w:tc>
        <w:tc>
          <w:tcPr>
            <w:tcW w:w="859" w:type="dxa"/>
          </w:tcPr>
          <w:p w14:paraId="5DC6D4CF"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2FDEE044" w14:textId="77777777" w:rsidR="00C9660A" w:rsidRPr="00CC1CDE" w:rsidRDefault="00C9660A" w:rsidP="00C56618">
            <w:pPr>
              <w:pStyle w:val="TAL100"/>
            </w:pPr>
            <w:r w:rsidRPr="00CC1CDE">
              <w:t>This field holds</w:t>
            </w:r>
            <w:r w:rsidRPr="00CC1CDE">
              <w:rPr>
                <w:rFonts w:eastAsia="Times New Roman"/>
              </w:rPr>
              <w:t xml:space="preserve"> maximum packet loss rate</w:t>
            </w:r>
            <w:r>
              <w:rPr>
                <w:rFonts w:eastAsia="Times New Roman"/>
              </w:rPr>
              <w:t xml:space="preserve"> downlink</w:t>
            </w:r>
            <w:r w:rsidRPr="00CC1CDE">
              <w:rPr>
                <w:rFonts w:eastAsia="Times New Roman"/>
              </w:rPr>
              <w:t xml:space="preserve"> </w:t>
            </w:r>
            <w:r w:rsidRPr="00CC1CDE">
              <w:t xml:space="preserve">as </w:t>
            </w:r>
            <w:r w:rsidRPr="00CC1CDE">
              <w:rPr>
                <w:lang w:eastAsia="zh-CN"/>
              </w:rPr>
              <w:t xml:space="preserve">described in TS </w:t>
            </w:r>
            <w:r>
              <w:t xml:space="preserve">28.541 [252] clause 5.4 </w:t>
            </w:r>
            <w:proofErr w:type="spellStart"/>
            <w:r w:rsidRPr="001B59C0">
              <w:t>maxPacketLossRateDl</w:t>
            </w:r>
            <w:proofErr w:type="spellEnd"/>
            <w:r>
              <w:t xml:space="preserve"> attribute.</w:t>
            </w:r>
          </w:p>
        </w:tc>
      </w:tr>
      <w:tr w:rsidR="00C9660A" w:rsidRPr="00CC1CDE" w14:paraId="4173D1B9" w14:textId="77777777" w:rsidTr="00C56618">
        <w:trPr>
          <w:cantSplit/>
          <w:jc w:val="center"/>
        </w:trPr>
        <w:tc>
          <w:tcPr>
            <w:tcW w:w="2554" w:type="dxa"/>
          </w:tcPr>
          <w:p w14:paraId="1FBBE3C6" w14:textId="77777777" w:rsidR="00C9660A" w:rsidRPr="00CC1CDE" w:rsidRDefault="00C9660A" w:rsidP="00C56618">
            <w:pPr>
              <w:pStyle w:val="TAL"/>
            </w:pPr>
            <w:r w:rsidRPr="00CC1CDE">
              <w:t>Service Experience statistics data</w:t>
            </w:r>
          </w:p>
        </w:tc>
        <w:tc>
          <w:tcPr>
            <w:tcW w:w="859" w:type="dxa"/>
          </w:tcPr>
          <w:p w14:paraId="061DE34C"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43A58F36" w14:textId="77777777" w:rsidR="00C9660A" w:rsidRPr="00CC1CDE" w:rsidRDefault="00C9660A" w:rsidP="00C56618">
            <w:pPr>
              <w:pStyle w:val="TAL100"/>
            </w:pPr>
            <w:r w:rsidRPr="00CC1CDE">
              <w:t>This field holds s</w:t>
            </w:r>
            <w:r w:rsidRPr="00CC1CDE">
              <w:rPr>
                <w:rFonts w:eastAsia="Times New Roman"/>
              </w:rPr>
              <w:t xml:space="preserve">ervice experience statistics data </w:t>
            </w:r>
            <w:r w:rsidRPr="00CC1CDE">
              <w:t xml:space="preserve">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p>
        </w:tc>
      </w:tr>
      <w:tr w:rsidR="00C9660A" w:rsidRPr="00CC1CDE" w14:paraId="78EA92F7" w14:textId="77777777" w:rsidTr="00C56618">
        <w:trPr>
          <w:cantSplit/>
          <w:jc w:val="center"/>
        </w:trPr>
        <w:tc>
          <w:tcPr>
            <w:tcW w:w="2554" w:type="dxa"/>
          </w:tcPr>
          <w:p w14:paraId="13418E83" w14:textId="77777777" w:rsidR="00C9660A" w:rsidRPr="00CC1CDE" w:rsidRDefault="00C9660A" w:rsidP="00C56618">
            <w:pPr>
              <w:pStyle w:val="TAL"/>
            </w:pPr>
            <w:r w:rsidRPr="00CC1CDE">
              <w:t>Number of PDU sessions</w:t>
            </w:r>
          </w:p>
        </w:tc>
        <w:tc>
          <w:tcPr>
            <w:tcW w:w="859" w:type="dxa"/>
          </w:tcPr>
          <w:p w14:paraId="5504E512"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37D4C732" w14:textId="77777777" w:rsidR="00C9660A" w:rsidRPr="00CC1CDE" w:rsidRDefault="00C9660A" w:rsidP="00C56618">
            <w:pPr>
              <w:pStyle w:val="TAL100"/>
            </w:pPr>
            <w:r w:rsidRPr="00CC1CDE">
              <w:t xml:space="preserve">This field holds </w:t>
            </w:r>
            <w:r w:rsidRPr="00CC1CDE">
              <w:rPr>
                <w:rFonts w:eastAsia="Times New Roman"/>
              </w:rPr>
              <w:t xml:space="preserve">the number of PDU sessions </w:t>
            </w:r>
            <w:r w:rsidRPr="00CC1CDE">
              <w:t xml:space="preserve">as </w:t>
            </w:r>
            <w:r w:rsidRPr="00CC1CDE">
              <w:rPr>
                <w:lang w:eastAsia="zh-CN"/>
              </w:rPr>
              <w:t xml:space="preserve">described in TS </w:t>
            </w:r>
            <w:r w:rsidRPr="00CC1CDE">
              <w:t>28.554 [271].</w:t>
            </w:r>
          </w:p>
        </w:tc>
      </w:tr>
      <w:tr w:rsidR="00C9660A" w:rsidRPr="00CC1CDE" w14:paraId="2DA4C0B3" w14:textId="77777777" w:rsidTr="00C56618">
        <w:trPr>
          <w:cantSplit/>
          <w:jc w:val="center"/>
        </w:trPr>
        <w:tc>
          <w:tcPr>
            <w:tcW w:w="2554" w:type="dxa"/>
          </w:tcPr>
          <w:p w14:paraId="5A150AB6" w14:textId="77777777" w:rsidR="00C9660A" w:rsidRPr="00CC1CDE" w:rsidRDefault="00C9660A" w:rsidP="00C56618">
            <w:pPr>
              <w:pStyle w:val="TAL"/>
            </w:pPr>
            <w:r w:rsidRPr="00CC1CDE">
              <w:t>Number of registered Subscribers</w:t>
            </w:r>
          </w:p>
        </w:tc>
        <w:tc>
          <w:tcPr>
            <w:tcW w:w="859" w:type="dxa"/>
          </w:tcPr>
          <w:p w14:paraId="7448C10E"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2623273B" w14:textId="77777777" w:rsidR="00C9660A" w:rsidRPr="00CC1CDE" w:rsidRDefault="00C9660A" w:rsidP="00C56618">
            <w:pPr>
              <w:pStyle w:val="TAL100"/>
            </w:pPr>
            <w:r w:rsidRPr="00CC1CDE">
              <w:t xml:space="preserve">This field holds the number of </w:t>
            </w:r>
            <w:r w:rsidRPr="00CC1CDE">
              <w:rPr>
                <w:rFonts w:eastAsia="Times New Roman"/>
              </w:rPr>
              <w:t>registered subscribers</w:t>
            </w:r>
            <w:r w:rsidRPr="00CC1CDE">
              <w:t xml:space="preserve"> as </w:t>
            </w:r>
            <w:r w:rsidRPr="00CC1CDE">
              <w:rPr>
                <w:lang w:eastAsia="zh-CN"/>
              </w:rPr>
              <w:t xml:space="preserve">described in TS </w:t>
            </w:r>
            <w:r w:rsidRPr="00CC1CDE">
              <w:t>28.554 [271].</w:t>
            </w:r>
          </w:p>
        </w:tc>
      </w:tr>
      <w:tr w:rsidR="00C9660A" w:rsidRPr="00CC1CDE" w14:paraId="6D16B60E" w14:textId="77777777" w:rsidTr="00C56618">
        <w:trPr>
          <w:cantSplit/>
          <w:jc w:val="center"/>
        </w:trPr>
        <w:tc>
          <w:tcPr>
            <w:tcW w:w="2554" w:type="dxa"/>
          </w:tcPr>
          <w:p w14:paraId="24816AB2" w14:textId="77777777" w:rsidR="00C9660A" w:rsidRPr="00CC1CDE" w:rsidRDefault="00C9660A" w:rsidP="00C56618">
            <w:pPr>
              <w:pStyle w:val="TAL"/>
            </w:pPr>
            <w:r w:rsidRPr="00CC1CDE">
              <w:t>Load level</w:t>
            </w:r>
          </w:p>
        </w:tc>
        <w:tc>
          <w:tcPr>
            <w:tcW w:w="859" w:type="dxa"/>
          </w:tcPr>
          <w:p w14:paraId="13E6F613" w14:textId="77777777" w:rsidR="00C9660A" w:rsidRPr="00CC1CDE" w:rsidRDefault="00C9660A" w:rsidP="00C56618">
            <w:pPr>
              <w:pStyle w:val="TAC"/>
              <w:rPr>
                <w:lang w:eastAsia="zh-CN"/>
              </w:rPr>
            </w:pPr>
            <w:r w:rsidRPr="00CC1CDE">
              <w:rPr>
                <w:lang w:eastAsia="zh-CN"/>
              </w:rPr>
              <w:t>O</w:t>
            </w:r>
            <w:r w:rsidRPr="00CC1CDE">
              <w:rPr>
                <w:vertAlign w:val="subscript"/>
                <w:lang w:eastAsia="zh-CN"/>
              </w:rPr>
              <w:t>C</w:t>
            </w:r>
          </w:p>
        </w:tc>
        <w:tc>
          <w:tcPr>
            <w:tcW w:w="5490" w:type="dxa"/>
          </w:tcPr>
          <w:p w14:paraId="1E7AEE5A" w14:textId="77777777" w:rsidR="00C9660A" w:rsidRPr="00CC1CDE" w:rsidRDefault="00C9660A" w:rsidP="00C56618">
            <w:pPr>
              <w:pStyle w:val="TAL100"/>
            </w:pPr>
            <w:r w:rsidRPr="00CC1CDE">
              <w:t xml:space="preserve">This field holds the </w:t>
            </w:r>
            <w:r w:rsidRPr="00CC1CDE">
              <w:rPr>
                <w:rFonts w:eastAsia="Times New Roman"/>
              </w:rPr>
              <w:t>load level</w:t>
            </w:r>
            <w:r w:rsidRPr="00CC1CDE">
              <w:t xml:space="preserve"> 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r w:rsidRPr="00CC1CDE">
              <w:t>.</w:t>
            </w:r>
          </w:p>
        </w:tc>
      </w:tr>
      <w:tr w:rsidR="001178CF" w:rsidRPr="00CC1CDE" w14:paraId="4988E720" w14:textId="77777777" w:rsidTr="00C56618">
        <w:trPr>
          <w:cantSplit/>
          <w:jc w:val="center"/>
        </w:trPr>
        <w:tc>
          <w:tcPr>
            <w:tcW w:w="2554" w:type="dxa"/>
          </w:tcPr>
          <w:p w14:paraId="17A57709" w14:textId="45D969FC" w:rsidR="001178CF" w:rsidRPr="00CC1CDE" w:rsidRDefault="001178CF" w:rsidP="001178CF">
            <w:pPr>
              <w:pStyle w:val="TAL"/>
            </w:pPr>
            <w:r>
              <w:t>Estimated Energy Consumption</w:t>
            </w:r>
          </w:p>
        </w:tc>
        <w:tc>
          <w:tcPr>
            <w:tcW w:w="859" w:type="dxa"/>
          </w:tcPr>
          <w:p w14:paraId="41D453E2" w14:textId="40C3BDF7" w:rsidR="001178CF" w:rsidRPr="00CC1CDE" w:rsidRDefault="001178CF" w:rsidP="001178CF">
            <w:pPr>
              <w:pStyle w:val="TAC"/>
              <w:rPr>
                <w:lang w:eastAsia="zh-CN"/>
              </w:rPr>
            </w:pPr>
            <w:r w:rsidRPr="00CC1CDE">
              <w:rPr>
                <w:lang w:eastAsia="zh-CN"/>
              </w:rPr>
              <w:t>O</w:t>
            </w:r>
            <w:r w:rsidRPr="00CC1CDE">
              <w:rPr>
                <w:vertAlign w:val="subscript"/>
                <w:lang w:eastAsia="zh-CN"/>
              </w:rPr>
              <w:t>C</w:t>
            </w:r>
          </w:p>
        </w:tc>
        <w:tc>
          <w:tcPr>
            <w:tcW w:w="5490" w:type="dxa"/>
          </w:tcPr>
          <w:p w14:paraId="09A2E71D" w14:textId="305B8945" w:rsidR="001178CF" w:rsidRPr="00CC1CDE" w:rsidRDefault="001178CF" w:rsidP="001178CF">
            <w:pPr>
              <w:pStyle w:val="TAL100"/>
            </w:pPr>
            <w:r>
              <w:t xml:space="preserve">This field holds the KPI that describe the estimated energy consumption of one single network slice during the measured period, as described in TS 28.554 [271] clause </w:t>
            </w:r>
            <w:r w:rsidRPr="00D744B7">
              <w:t>6.7.3.3</w:t>
            </w:r>
            <w:r>
              <w:t xml:space="preserve">. </w:t>
            </w:r>
          </w:p>
        </w:tc>
      </w:tr>
      <w:tr w:rsidR="00C9660A" w:rsidRPr="00CC1CDE" w14:paraId="21ECDAA1" w14:textId="77777777" w:rsidTr="00C56618">
        <w:trPr>
          <w:cantSplit/>
          <w:jc w:val="center"/>
        </w:trPr>
        <w:tc>
          <w:tcPr>
            <w:tcW w:w="8903" w:type="dxa"/>
            <w:gridSpan w:val="3"/>
          </w:tcPr>
          <w:p w14:paraId="1B531C3E" w14:textId="77777777" w:rsidR="00C9660A" w:rsidRDefault="00C9660A" w:rsidP="00C56618">
            <w:pPr>
              <w:pStyle w:val="TAN"/>
              <w:rPr>
                <w:lang w:eastAsia="zh-CN"/>
              </w:rPr>
            </w:pPr>
            <w:r>
              <w:rPr>
                <w:lang w:eastAsia="zh-CN"/>
              </w:rPr>
              <w:t>Note 1: For the back c</w:t>
            </w:r>
            <w:r w:rsidRPr="00A50E87">
              <w:rPr>
                <w:lang w:eastAsia="zh-CN"/>
              </w:rPr>
              <w:t>ompatible</w:t>
            </w:r>
            <w:r>
              <w:rPr>
                <w:lang w:eastAsia="zh-CN"/>
              </w:rPr>
              <w:t>, b</w:t>
            </w:r>
            <w:r w:rsidRPr="00A50E87">
              <w:rPr>
                <w:lang w:eastAsia="zh-CN"/>
              </w:rPr>
              <w:t>y default</w:t>
            </w:r>
            <w:r>
              <w:rPr>
                <w:lang w:eastAsia="zh-CN"/>
              </w:rPr>
              <w:t xml:space="preserve">, the Latency holds the uplink latency. </w:t>
            </w:r>
          </w:p>
          <w:p w14:paraId="5E6F3264" w14:textId="0CBB7BB8" w:rsidR="00C9660A" w:rsidRDefault="00C9660A" w:rsidP="00C56618">
            <w:pPr>
              <w:pStyle w:val="TAN"/>
              <w:ind w:left="0" w:firstLine="0"/>
              <w:rPr>
                <w:lang w:eastAsia="zh-CN"/>
              </w:rPr>
            </w:pPr>
            <w:r>
              <w:rPr>
                <w:lang w:eastAsia="zh-CN"/>
              </w:rPr>
              <w:t>Note 2: For the back c</w:t>
            </w:r>
            <w:r w:rsidRPr="00A50E87">
              <w:rPr>
                <w:lang w:eastAsia="zh-CN"/>
              </w:rPr>
              <w:t>ompatible</w:t>
            </w:r>
            <w:r>
              <w:rPr>
                <w:lang w:eastAsia="zh-CN"/>
              </w:rPr>
              <w:t>, b</w:t>
            </w:r>
            <w:r w:rsidRPr="00A50E87">
              <w:rPr>
                <w:lang w:eastAsia="zh-CN"/>
              </w:rPr>
              <w:t>y default</w:t>
            </w:r>
            <w:r>
              <w:rPr>
                <w:lang w:eastAsia="zh-CN"/>
              </w:rPr>
              <w:t>, the Throughput holds the uplink throughput.</w:t>
            </w:r>
          </w:p>
          <w:p w14:paraId="6AED052F" w14:textId="77777777" w:rsidR="00C9660A" w:rsidRPr="00E76574" w:rsidRDefault="00C9660A" w:rsidP="00C56618">
            <w:pPr>
              <w:pStyle w:val="TAN"/>
              <w:rPr>
                <w:lang w:eastAsia="zh-CN"/>
              </w:rPr>
            </w:pPr>
            <w:r>
              <w:rPr>
                <w:rFonts w:hint="eastAsia"/>
                <w:lang w:eastAsia="zh-CN"/>
              </w:rPr>
              <w:t>N</w:t>
            </w:r>
            <w:r>
              <w:rPr>
                <w:lang w:eastAsia="zh-CN"/>
              </w:rPr>
              <w:t>ote 3: For the back c</w:t>
            </w:r>
            <w:r w:rsidRPr="00A50E87">
              <w:rPr>
                <w:lang w:eastAsia="zh-CN"/>
              </w:rPr>
              <w:t>ompatible</w:t>
            </w:r>
            <w:r>
              <w:rPr>
                <w:lang w:eastAsia="zh-CN"/>
              </w:rPr>
              <w:t>, b</w:t>
            </w:r>
            <w:r w:rsidRPr="00A50E87">
              <w:rPr>
                <w:lang w:eastAsia="zh-CN"/>
              </w:rPr>
              <w:t>y default</w:t>
            </w:r>
            <w:r>
              <w:rPr>
                <w:lang w:eastAsia="zh-CN"/>
              </w:rPr>
              <w:t xml:space="preserve">, the </w:t>
            </w:r>
            <w:r w:rsidRPr="00CC1CDE">
              <w:t>Maximum packet loss rate</w:t>
            </w:r>
            <w:r>
              <w:t xml:space="preserve"> UL</w:t>
            </w:r>
            <w:r>
              <w:rPr>
                <w:lang w:eastAsia="zh-CN"/>
              </w:rPr>
              <w:t xml:space="preserve"> holds </w:t>
            </w:r>
            <w:r w:rsidRPr="00CC1CDE">
              <w:t>Maximum packet loss rate</w:t>
            </w:r>
            <w:r>
              <w:rPr>
                <w:lang w:eastAsia="zh-CN"/>
              </w:rPr>
              <w:t xml:space="preserve"> uplink.</w:t>
            </w:r>
          </w:p>
        </w:tc>
      </w:tr>
      <w:bookmarkEnd w:id="183"/>
    </w:tbl>
    <w:p w14:paraId="54173AAD" w14:textId="77777777" w:rsidR="00B7702F" w:rsidRPr="00CC1CDE" w:rsidRDefault="00B7702F" w:rsidP="001D5361">
      <w:pPr>
        <w:rPr>
          <w:lang w:bidi="ar-IQ"/>
        </w:rPr>
      </w:pPr>
    </w:p>
    <w:p w14:paraId="1A32CFEC" w14:textId="77777777" w:rsidR="00EB7724" w:rsidRPr="00CC1CDE" w:rsidRDefault="00EB7724" w:rsidP="00EB7724">
      <w:pPr>
        <w:pStyle w:val="Heading3"/>
      </w:pPr>
      <w:bookmarkStart w:id="184" w:name="_Toc50542258"/>
      <w:bookmarkStart w:id="185" w:name="_Toc50550922"/>
      <w:bookmarkStart w:id="186" w:name="_Toc178069023"/>
      <w:r w:rsidRPr="00CC1CDE">
        <w:t>6.2.2</w:t>
      </w:r>
      <w:r w:rsidRPr="00CC1CDE">
        <w:tab/>
        <w:t xml:space="preserve">Formal </w:t>
      </w:r>
      <w:r w:rsidRPr="00CC1CDE">
        <w:rPr>
          <w:lang w:bidi="ar-IQ"/>
        </w:rPr>
        <w:t>network slice performance and analytics</w:t>
      </w:r>
      <w:r w:rsidRPr="00CC1CDE">
        <w:t xml:space="preserve"> charging parameter description</w:t>
      </w:r>
      <w:bookmarkEnd w:id="184"/>
      <w:bookmarkEnd w:id="185"/>
      <w:bookmarkEnd w:id="186"/>
    </w:p>
    <w:p w14:paraId="2A5F58BE" w14:textId="77777777" w:rsidR="00EB7724" w:rsidRPr="00CC1CDE" w:rsidRDefault="00EB7724" w:rsidP="00EB7724">
      <w:pPr>
        <w:pStyle w:val="Heading4"/>
      </w:pPr>
      <w:bookmarkStart w:id="187" w:name="_Toc50542259"/>
      <w:bookmarkStart w:id="188" w:name="_Toc50550923"/>
      <w:bookmarkStart w:id="189" w:name="_Toc178069024"/>
      <w:r w:rsidRPr="00CC1CDE">
        <w:t>6.2.2.1</w:t>
      </w:r>
      <w:r w:rsidRPr="00CC1CDE">
        <w:tab/>
      </w:r>
      <w:r w:rsidRPr="00CC1CDE">
        <w:rPr>
          <w:lang w:bidi="ar-IQ"/>
        </w:rPr>
        <w:t>Network slice performance and analytics</w:t>
      </w:r>
      <w:r w:rsidRPr="00CC1CDE">
        <w:t xml:space="preserve"> CHF CDR parameters</w:t>
      </w:r>
      <w:bookmarkEnd w:id="187"/>
      <w:bookmarkEnd w:id="188"/>
      <w:bookmarkEnd w:id="189"/>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190" w:name="_Toc50542260"/>
      <w:bookmarkStart w:id="191" w:name="_Toc50550924"/>
      <w:bookmarkStart w:id="192" w:name="_Toc178069025"/>
      <w:r w:rsidRPr="00CC1CDE">
        <w:lastRenderedPageBreak/>
        <w:t>6.2.2.2</w:t>
      </w:r>
      <w:r w:rsidRPr="00CC1CDE">
        <w:tab/>
      </w:r>
      <w:r w:rsidRPr="00CC1CDE">
        <w:rPr>
          <w:lang w:bidi="ar-IQ"/>
        </w:rPr>
        <w:t>Network slice performance and analytics</w:t>
      </w:r>
      <w:r w:rsidRPr="00CC1CDE">
        <w:t xml:space="preserve"> resources attributes</w:t>
      </w:r>
      <w:bookmarkEnd w:id="190"/>
      <w:bookmarkEnd w:id="191"/>
      <w:bookmarkEnd w:id="192"/>
    </w:p>
    <w:p w14:paraId="5F839836" w14:textId="77777777" w:rsidR="00920A1B" w:rsidRPr="00CC1CDE" w:rsidRDefault="00EB7724" w:rsidP="00B265A2">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56733BE3" w14:textId="77777777" w:rsidR="00397432" w:rsidRPr="00CC1CDE" w:rsidRDefault="00397432" w:rsidP="00397432">
      <w:pPr>
        <w:pStyle w:val="Heading3"/>
      </w:pPr>
      <w:bookmarkStart w:id="193" w:name="_Toc50542261"/>
      <w:bookmarkStart w:id="194" w:name="_Toc50550925"/>
      <w:bookmarkStart w:id="195" w:name="_Toc178069026"/>
      <w:r w:rsidRPr="00CC1CDE">
        <w:t>6.2.3</w:t>
      </w:r>
      <w:r w:rsidRPr="00CC1CDE">
        <w:tab/>
        <w:t>Detailed message format for converged charging</w:t>
      </w:r>
      <w:bookmarkEnd w:id="193"/>
      <w:bookmarkEnd w:id="194"/>
      <w:bookmarkEnd w:id="195"/>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MS Mincho"/>
        </w:rPr>
      </w:pPr>
      <w:r w:rsidRPr="00CC1CDE">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t>Table 6.2.3</w:t>
      </w:r>
      <w:r w:rsidR="00C925C9" w:rsidRPr="00CC1CDE">
        <w:t>-</w:t>
      </w:r>
      <w:r w:rsidRPr="00CC1CDE">
        <w:t xml:space="preserve">1 defines the basic structure of the supported fields in the </w:t>
      </w:r>
      <w:r w:rsidRPr="00CC1CDE">
        <w:rPr>
          <w:rFonts w:eastAsia="MS Mincho"/>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3AC7ADD" w:rsidR="00397432" w:rsidRPr="00CC1CDE" w:rsidRDefault="00397432" w:rsidP="00383F84">
            <w:pPr>
              <w:pStyle w:val="TAH"/>
            </w:pPr>
            <w:r w:rsidRPr="00CC1CDE">
              <w:t>Performance</w:t>
            </w:r>
            <w:r w:rsidR="003B782F">
              <w:t xml:space="preserve"> and Analy</w:t>
            </w:r>
            <w:r w:rsidR="00644753">
              <w:t>tics</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912EF6" w:rsidRPr="00CC1CDE" w14:paraId="4D8B0DCC" w14:textId="77777777" w:rsidTr="00383F84">
        <w:trPr>
          <w:jc w:val="center"/>
        </w:trPr>
        <w:tc>
          <w:tcPr>
            <w:tcW w:w="4740" w:type="dxa"/>
            <w:gridSpan w:val="2"/>
          </w:tcPr>
          <w:p w14:paraId="7C77CE19" w14:textId="6999FC2B" w:rsidR="00912EF6" w:rsidRPr="00CC1CDE" w:rsidRDefault="00912EF6" w:rsidP="00912EF6">
            <w:pPr>
              <w:pStyle w:val="TAL"/>
            </w:pPr>
            <w:r>
              <w:rPr>
                <w:lang w:val="fr-FR"/>
              </w:rPr>
              <w:t>Tenant Identifier</w:t>
            </w:r>
          </w:p>
        </w:tc>
        <w:tc>
          <w:tcPr>
            <w:tcW w:w="749" w:type="dxa"/>
          </w:tcPr>
          <w:p w14:paraId="1B2AA1BA" w14:textId="536BDC2E" w:rsidR="00912EF6" w:rsidRDefault="00912EF6" w:rsidP="00912EF6">
            <w:pPr>
              <w:pStyle w:val="TAC"/>
              <w:ind w:left="200"/>
              <w:rPr>
                <w:lang w:eastAsia="zh-CN" w:bidi="ar-IQ"/>
              </w:rPr>
            </w:pPr>
            <w:r>
              <w:rPr>
                <w:lang w:val="fr-FR"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075BFF" w:rsidRPr="00CC1CDE" w14:paraId="080564BF" w14:textId="77777777" w:rsidTr="00383F84">
        <w:trPr>
          <w:jc w:val="center"/>
        </w:trPr>
        <w:tc>
          <w:tcPr>
            <w:tcW w:w="4740" w:type="dxa"/>
            <w:gridSpan w:val="2"/>
          </w:tcPr>
          <w:p w14:paraId="5E141A46" w14:textId="13422883" w:rsidR="00075BFF" w:rsidRPr="00CC1CDE" w:rsidRDefault="00075BFF" w:rsidP="00075BFF">
            <w:pPr>
              <w:pStyle w:val="TAL"/>
              <w:rPr>
                <w:lang w:eastAsia="zh-CN"/>
              </w:rPr>
            </w:pPr>
            <w:r>
              <w:t>Invocation Sequence Number</w:t>
            </w:r>
          </w:p>
        </w:tc>
        <w:tc>
          <w:tcPr>
            <w:tcW w:w="749" w:type="dxa"/>
          </w:tcPr>
          <w:p w14:paraId="4440E105" w14:textId="238C3A8F" w:rsidR="00075BFF" w:rsidRPr="00CC1CDE" w:rsidRDefault="00075BFF" w:rsidP="00075BFF">
            <w:pPr>
              <w:pStyle w:val="TAC"/>
              <w:ind w:left="200"/>
            </w:pPr>
            <w:r>
              <w:rPr>
                <w:lang w:eastAsia="zh-CN" w:bidi="ar-IQ"/>
              </w:rPr>
              <w:t>E</w:t>
            </w:r>
          </w:p>
        </w:tc>
      </w:tr>
      <w:tr w:rsidR="00075BFF" w:rsidRPr="00CC1CDE" w14:paraId="13461BB1" w14:textId="77777777" w:rsidTr="00383F84">
        <w:trPr>
          <w:jc w:val="center"/>
        </w:trPr>
        <w:tc>
          <w:tcPr>
            <w:tcW w:w="4740" w:type="dxa"/>
            <w:gridSpan w:val="2"/>
          </w:tcPr>
          <w:p w14:paraId="19ABCF3A" w14:textId="77777777" w:rsidR="00075BFF" w:rsidRPr="00CC1CDE" w:rsidRDefault="00075BFF" w:rsidP="00075BFF">
            <w:pPr>
              <w:pStyle w:val="TAL"/>
              <w:rPr>
                <w:lang w:eastAsia="zh-CN"/>
              </w:rPr>
            </w:pPr>
            <w:r w:rsidRPr="00CC1CDE">
              <w:rPr>
                <w:lang w:eastAsia="zh-CN"/>
              </w:rPr>
              <w:t>One-time Event</w:t>
            </w:r>
          </w:p>
        </w:tc>
        <w:tc>
          <w:tcPr>
            <w:tcW w:w="749" w:type="dxa"/>
          </w:tcPr>
          <w:p w14:paraId="6F39B0F2" w14:textId="77777777" w:rsidR="00075BFF" w:rsidRPr="00CC1CDE" w:rsidRDefault="00075BFF" w:rsidP="00075BFF">
            <w:pPr>
              <w:pStyle w:val="TAC"/>
              <w:ind w:left="200"/>
            </w:pPr>
            <w:r w:rsidRPr="00CC1CDE">
              <w:rPr>
                <w:rFonts w:hint="eastAsia"/>
                <w:lang w:eastAsia="zh-CN"/>
              </w:rPr>
              <w:t>E</w:t>
            </w:r>
          </w:p>
        </w:tc>
      </w:tr>
      <w:tr w:rsidR="00075BFF" w:rsidRPr="00CC1CDE" w14:paraId="2715F7FA" w14:textId="77777777" w:rsidTr="00383F84">
        <w:trPr>
          <w:jc w:val="center"/>
        </w:trPr>
        <w:tc>
          <w:tcPr>
            <w:tcW w:w="4740" w:type="dxa"/>
            <w:gridSpan w:val="2"/>
          </w:tcPr>
          <w:p w14:paraId="03A11ECF" w14:textId="77777777" w:rsidR="00075BFF" w:rsidRPr="00CC1CDE" w:rsidRDefault="00075BFF" w:rsidP="00075BFF">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075BFF" w:rsidRPr="00CC1CDE" w:rsidRDefault="00075BFF" w:rsidP="00075BFF">
            <w:pPr>
              <w:pStyle w:val="TAC"/>
              <w:ind w:left="200"/>
            </w:pPr>
            <w:r w:rsidRPr="00CC1CDE">
              <w:rPr>
                <w:rFonts w:hint="eastAsia"/>
                <w:lang w:eastAsia="zh-CN"/>
              </w:rPr>
              <w:t>E</w:t>
            </w:r>
          </w:p>
        </w:tc>
      </w:tr>
      <w:tr w:rsidR="00075BFF" w:rsidRPr="00CC1CDE" w14:paraId="73AE5063" w14:textId="77777777" w:rsidTr="00383F84">
        <w:trPr>
          <w:jc w:val="center"/>
        </w:trPr>
        <w:tc>
          <w:tcPr>
            <w:tcW w:w="4740" w:type="dxa"/>
            <w:gridSpan w:val="2"/>
          </w:tcPr>
          <w:p w14:paraId="042F999E" w14:textId="77777777" w:rsidR="00075BFF" w:rsidRPr="00CC1CDE" w:rsidRDefault="00075BFF" w:rsidP="00075BFF">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075BFF" w:rsidRPr="00CC1CDE" w:rsidRDefault="00075BFF" w:rsidP="00075BFF">
            <w:pPr>
              <w:pStyle w:val="TAC"/>
              <w:ind w:left="200"/>
            </w:pPr>
            <w:r w:rsidRPr="00CC1CDE">
              <w:t>E</w:t>
            </w:r>
          </w:p>
        </w:tc>
      </w:tr>
      <w:tr w:rsidR="00075BFF" w:rsidRPr="00CC1CDE" w14:paraId="39F0EA88" w14:textId="77777777" w:rsidTr="00383F84">
        <w:trPr>
          <w:jc w:val="center"/>
        </w:trPr>
        <w:tc>
          <w:tcPr>
            <w:tcW w:w="4740" w:type="dxa"/>
            <w:gridSpan w:val="2"/>
          </w:tcPr>
          <w:p w14:paraId="014ED922" w14:textId="77777777" w:rsidR="00075BFF" w:rsidRPr="00CC1CDE" w:rsidRDefault="00075BFF" w:rsidP="00075BFF">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075BFF" w:rsidRPr="00CC1CDE" w:rsidDel="00BA411C" w:rsidRDefault="00075BFF" w:rsidP="00075BFF">
            <w:pPr>
              <w:pStyle w:val="TAC"/>
              <w:ind w:left="200"/>
            </w:pPr>
            <w:r w:rsidRPr="00CC1CDE">
              <w:rPr>
                <w:lang w:eastAsia="x-none"/>
              </w:rPr>
              <w:t>E</w:t>
            </w:r>
          </w:p>
        </w:tc>
      </w:tr>
      <w:tr w:rsidR="00075BFF" w:rsidRPr="00CC1CDE" w14:paraId="19DD45BC" w14:textId="77777777" w:rsidTr="00383F84">
        <w:trPr>
          <w:jc w:val="center"/>
        </w:trPr>
        <w:tc>
          <w:tcPr>
            <w:tcW w:w="4740" w:type="dxa"/>
            <w:gridSpan w:val="2"/>
          </w:tcPr>
          <w:p w14:paraId="6A624483" w14:textId="77777777" w:rsidR="00075BFF" w:rsidRPr="00CC1CDE" w:rsidRDefault="00075BFF" w:rsidP="00075BFF">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075BFF" w:rsidRPr="00CC1CDE" w:rsidDel="00BA411C" w:rsidRDefault="00075BFF" w:rsidP="00075BFF">
            <w:pPr>
              <w:pStyle w:val="TAC"/>
              <w:ind w:left="200"/>
            </w:pPr>
            <w:r w:rsidRPr="00CC1CDE">
              <w:rPr>
                <w:lang w:eastAsia="x-none"/>
              </w:rPr>
              <w:t>E</w:t>
            </w:r>
          </w:p>
        </w:tc>
      </w:tr>
      <w:tr w:rsidR="00075BFF" w:rsidRPr="00CC1CDE" w14:paraId="0DDA4642" w14:textId="77777777" w:rsidTr="00383F84">
        <w:trPr>
          <w:jc w:val="center"/>
        </w:trPr>
        <w:tc>
          <w:tcPr>
            <w:tcW w:w="4740" w:type="dxa"/>
            <w:gridSpan w:val="2"/>
          </w:tcPr>
          <w:p w14:paraId="58C9097F" w14:textId="3AF26865" w:rsidR="00075BFF" w:rsidRPr="00CC1CDE" w:rsidRDefault="00644753" w:rsidP="00075BFF">
            <w:pPr>
              <w:pStyle w:val="TAL"/>
              <w:ind w:left="568"/>
              <w:rPr>
                <w:rFonts w:eastAsia="SimSun"/>
                <w:lang w:eastAsia="zh-CN" w:bidi="ar-IQ"/>
              </w:rPr>
            </w:pPr>
            <w:r>
              <w:rPr>
                <w:rFonts w:eastAsia="SimSun"/>
                <w:lang w:eastAsia="zh-CN" w:bidi="ar-IQ"/>
              </w:rPr>
              <w:t>Local Sequence Number</w:t>
            </w:r>
          </w:p>
        </w:tc>
        <w:tc>
          <w:tcPr>
            <w:tcW w:w="749" w:type="dxa"/>
          </w:tcPr>
          <w:p w14:paraId="337E42ED" w14:textId="77777777" w:rsidR="00075BFF" w:rsidRPr="00CC1CDE" w:rsidDel="00BA411C" w:rsidRDefault="00075BFF" w:rsidP="00075BFF">
            <w:pPr>
              <w:pStyle w:val="TAC"/>
              <w:ind w:left="200"/>
            </w:pPr>
            <w:r w:rsidRPr="00CC1CDE">
              <w:rPr>
                <w:lang w:eastAsia="x-none"/>
              </w:rPr>
              <w:t>E</w:t>
            </w:r>
          </w:p>
        </w:tc>
      </w:tr>
      <w:tr w:rsidR="00075BFF" w:rsidRPr="00CC1CDE" w14:paraId="609A836F" w14:textId="77777777" w:rsidTr="00383F84">
        <w:trPr>
          <w:jc w:val="center"/>
        </w:trPr>
        <w:tc>
          <w:tcPr>
            <w:tcW w:w="4740" w:type="dxa"/>
            <w:gridSpan w:val="2"/>
          </w:tcPr>
          <w:p w14:paraId="09C60262" w14:textId="77777777" w:rsidR="00075BFF" w:rsidRPr="00CC1CDE" w:rsidRDefault="00075BFF" w:rsidP="00075BFF">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075BFF" w:rsidRPr="00CC1CDE" w:rsidDel="00BA411C" w:rsidRDefault="00075BFF" w:rsidP="00075BFF">
            <w:pPr>
              <w:pStyle w:val="TAC"/>
              <w:ind w:left="200"/>
            </w:pPr>
            <w:r w:rsidRPr="00CC1CDE">
              <w:rPr>
                <w:lang w:eastAsia="x-none"/>
              </w:rPr>
              <w:t>E</w:t>
            </w:r>
          </w:p>
        </w:tc>
      </w:tr>
      <w:tr w:rsidR="00075BFF" w:rsidRPr="00CC1CDE" w14:paraId="7FEDF045" w14:textId="77777777" w:rsidTr="00383F84">
        <w:trPr>
          <w:jc w:val="center"/>
        </w:trPr>
        <w:tc>
          <w:tcPr>
            <w:tcW w:w="5489" w:type="dxa"/>
            <w:gridSpan w:val="3"/>
            <w:shd w:val="clear" w:color="auto" w:fill="D0CECE"/>
          </w:tcPr>
          <w:p w14:paraId="22B11E8E" w14:textId="77777777" w:rsidR="00075BFF" w:rsidRPr="00CC1CDE" w:rsidRDefault="00075BFF" w:rsidP="00075BFF">
            <w:pPr>
              <w:pStyle w:val="TAC"/>
              <w:jc w:val="left"/>
            </w:pPr>
            <w:r w:rsidRPr="00CC1CDE">
              <w:rPr>
                <w:lang w:eastAsia="zh-CN"/>
              </w:rPr>
              <w:t>NSPA Charging Information</w:t>
            </w:r>
          </w:p>
        </w:tc>
      </w:tr>
      <w:tr w:rsidR="00075BFF" w:rsidRPr="00CC1CDE" w14:paraId="0B5D99F3" w14:textId="77777777" w:rsidTr="00383F84">
        <w:trPr>
          <w:jc w:val="center"/>
        </w:trPr>
        <w:tc>
          <w:tcPr>
            <w:tcW w:w="4740" w:type="dxa"/>
            <w:gridSpan w:val="2"/>
          </w:tcPr>
          <w:p w14:paraId="66277A3B" w14:textId="77777777" w:rsidR="00075BFF" w:rsidRPr="00CC1CDE" w:rsidRDefault="00075BFF" w:rsidP="00075BFF">
            <w:pPr>
              <w:pStyle w:val="TAL"/>
              <w:ind w:left="284"/>
              <w:rPr>
                <w:lang w:eastAsia="zh-CN"/>
              </w:rPr>
            </w:pPr>
            <w:r w:rsidRPr="00CC1CDE">
              <w:rPr>
                <w:rFonts w:eastAsia="SimSun"/>
                <w:lang w:eastAsia="zh-CN" w:bidi="ar-IQ"/>
              </w:rPr>
              <w:t>Single NSSAI</w:t>
            </w:r>
          </w:p>
        </w:tc>
        <w:tc>
          <w:tcPr>
            <w:tcW w:w="749" w:type="dxa"/>
          </w:tcPr>
          <w:p w14:paraId="13890A52" w14:textId="77777777" w:rsidR="00075BFF" w:rsidRPr="00CC1CDE" w:rsidRDefault="00075BFF" w:rsidP="00075BFF">
            <w:pPr>
              <w:pStyle w:val="TAC"/>
              <w:ind w:left="200"/>
            </w:pPr>
            <w:r w:rsidRPr="00CC1CDE">
              <w:t>E</w:t>
            </w:r>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MS Mincho"/>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009BCB21" w:rsidR="00397432" w:rsidRPr="00CC1CDE" w:rsidRDefault="00397432" w:rsidP="00383F84">
            <w:pPr>
              <w:pStyle w:val="TAL"/>
              <w:jc w:val="center"/>
              <w:rPr>
                <w:b/>
              </w:rPr>
            </w:pPr>
            <w:r w:rsidRPr="00CC1CDE">
              <w:rPr>
                <w:b/>
              </w:rPr>
              <w:t>Performance</w:t>
            </w:r>
            <w:r w:rsidR="005718E0">
              <w:rPr>
                <w:b/>
              </w:rPr>
              <w:t xml:space="preserve"> </w:t>
            </w:r>
            <w:r w:rsidR="005718E0" w:rsidRPr="00133E81">
              <w:rPr>
                <w:b/>
              </w:rPr>
              <w:t>and Analytics</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3CC5BB2" w:rsidR="00397432" w:rsidRPr="00CC1CDE" w:rsidRDefault="005718E0" w:rsidP="00383F84">
            <w:pPr>
              <w:pStyle w:val="TAC"/>
              <w:ind w:left="200"/>
            </w:pPr>
            <w:r>
              <w:rPr>
                <w:lang w:eastAsia="zh-CN"/>
              </w:rPr>
              <w:t>E</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196" w:name="_Toc50542262"/>
      <w:bookmarkStart w:id="197" w:name="_Toc50550926"/>
      <w:bookmarkStart w:id="198" w:name="_Toc178069027"/>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196"/>
      <w:bookmarkEnd w:id="197"/>
      <w:bookmarkEnd w:id="198"/>
    </w:p>
    <w:p w14:paraId="3AD85354" w14:textId="77777777"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199" w:name="_Toc50550927"/>
      <w:bookmarkStart w:id="200" w:name="_Toc178069028"/>
      <w:r w:rsidRPr="00CC1CDE">
        <w:lastRenderedPageBreak/>
        <w:t xml:space="preserve">Annex </w:t>
      </w:r>
      <w:r w:rsidR="00686C26" w:rsidRPr="00CC1CDE">
        <w:t>A</w:t>
      </w:r>
      <w:r w:rsidRPr="00CC1CDE">
        <w:t xml:space="preserve"> (informative):</w:t>
      </w:r>
      <w:r w:rsidRPr="00CC1CDE">
        <w:br/>
        <w:t>Change history</w:t>
      </w:r>
      <w:bookmarkEnd w:id="199"/>
      <w:bookmarkEnd w:id="200"/>
    </w:p>
    <w:p w14:paraId="5846949C" w14:textId="77777777" w:rsidR="00054A22" w:rsidRPr="00CC1CDE" w:rsidRDefault="00054A22" w:rsidP="00054A22">
      <w:pPr>
        <w:pStyle w:val="TH"/>
      </w:pPr>
      <w:bookmarkStart w:id="201" w:name="historyclause"/>
      <w:bookmarkEnd w:id="2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2E14F1">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proofErr w:type="spellStart"/>
            <w:r w:rsidRPr="00CC1CDE">
              <w:rPr>
                <w:b/>
                <w:sz w:val="16"/>
              </w:rPr>
              <w:t>T</w:t>
            </w:r>
            <w:r w:rsidR="003D3118" w:rsidRPr="00CC1CDE">
              <w:rPr>
                <w:b/>
                <w:sz w:val="16"/>
              </w:rPr>
              <w:t>d</w:t>
            </w:r>
            <w:r w:rsidRPr="00CC1CDE">
              <w:rPr>
                <w:b/>
                <w:sz w:val="16"/>
              </w:rPr>
              <w:t>oc</w:t>
            </w:r>
            <w:proofErr w:type="spellEnd"/>
          </w:p>
        </w:tc>
        <w:tc>
          <w:tcPr>
            <w:tcW w:w="519"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567"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726"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CE28D3" w:rsidRPr="00CC1CDE" w14:paraId="43DC8C91" w14:textId="77777777" w:rsidTr="002E14F1">
        <w:tc>
          <w:tcPr>
            <w:tcW w:w="800" w:type="dxa"/>
            <w:shd w:val="solid" w:color="FFFFFF" w:fill="auto"/>
          </w:tcPr>
          <w:p w14:paraId="602FF85E" w14:textId="7B5D9254" w:rsidR="00CE28D3" w:rsidRPr="00CC1CDE" w:rsidRDefault="00CE28D3" w:rsidP="00CE28D3">
            <w:pPr>
              <w:pStyle w:val="TAC"/>
              <w:rPr>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519"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567" w:type="dxa"/>
            <w:shd w:val="solid" w:color="FFFFFF" w:fill="auto"/>
          </w:tcPr>
          <w:p w14:paraId="5EB5EE00" w14:textId="77777777" w:rsidR="00CE28D3" w:rsidRPr="00CC1CDE" w:rsidRDefault="00CE28D3" w:rsidP="00CE28D3">
            <w:pPr>
              <w:pStyle w:val="TAC"/>
              <w:rPr>
                <w:sz w:val="16"/>
                <w:szCs w:val="16"/>
              </w:rPr>
            </w:pPr>
          </w:p>
        </w:tc>
        <w:tc>
          <w:tcPr>
            <w:tcW w:w="4726"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sz w:val="16"/>
                <w:szCs w:val="16"/>
                <w:lang w:eastAsia="zh-CN"/>
              </w:rPr>
            </w:pPr>
            <w:r>
              <w:rPr>
                <w:sz w:val="16"/>
                <w:szCs w:val="16"/>
                <w:lang w:eastAsia="zh-CN"/>
              </w:rPr>
              <w:t>16.0.0</w:t>
            </w:r>
          </w:p>
        </w:tc>
      </w:tr>
      <w:tr w:rsidR="00912EF6" w:rsidRPr="00CC1CDE" w14:paraId="4F06E684" w14:textId="77777777" w:rsidTr="002E14F1">
        <w:tc>
          <w:tcPr>
            <w:tcW w:w="800" w:type="dxa"/>
            <w:shd w:val="solid" w:color="FFFFFF" w:fill="auto"/>
          </w:tcPr>
          <w:p w14:paraId="4EDEA7EC" w14:textId="0CA1CE0B" w:rsidR="00912EF6" w:rsidRPr="002E14F1" w:rsidRDefault="00912EF6" w:rsidP="00CE28D3">
            <w:pPr>
              <w:pStyle w:val="TAC"/>
              <w:rPr>
                <w:rFonts w:cs="Arial"/>
                <w:sz w:val="16"/>
                <w:szCs w:val="16"/>
              </w:rPr>
            </w:pPr>
            <w:r w:rsidRPr="002E14F1">
              <w:rPr>
                <w:rFonts w:cs="Arial"/>
                <w:sz w:val="16"/>
                <w:szCs w:val="16"/>
              </w:rPr>
              <w:t>2020-12</w:t>
            </w:r>
          </w:p>
        </w:tc>
        <w:tc>
          <w:tcPr>
            <w:tcW w:w="800" w:type="dxa"/>
            <w:shd w:val="solid" w:color="FFFFFF" w:fill="auto"/>
          </w:tcPr>
          <w:p w14:paraId="4EDCDEE7" w14:textId="21D74ABC" w:rsidR="00912EF6" w:rsidRPr="002E14F1" w:rsidRDefault="00912EF6" w:rsidP="00CE28D3">
            <w:pPr>
              <w:pStyle w:val="TAC"/>
              <w:rPr>
                <w:rFonts w:cs="Arial"/>
                <w:sz w:val="16"/>
                <w:szCs w:val="16"/>
              </w:rPr>
            </w:pPr>
            <w:r w:rsidRPr="002E14F1">
              <w:rPr>
                <w:rFonts w:cs="Arial"/>
                <w:sz w:val="16"/>
                <w:szCs w:val="16"/>
              </w:rPr>
              <w:t>SA#90e</w:t>
            </w:r>
          </w:p>
        </w:tc>
        <w:tc>
          <w:tcPr>
            <w:tcW w:w="1094" w:type="dxa"/>
            <w:shd w:val="solid" w:color="FFFFFF" w:fill="auto"/>
          </w:tcPr>
          <w:p w14:paraId="0A60196A" w14:textId="26BD298E" w:rsidR="00912EF6" w:rsidRPr="002E14F1" w:rsidRDefault="00912EF6" w:rsidP="00CE28D3">
            <w:pPr>
              <w:pStyle w:val="TAL"/>
              <w:jc w:val="center"/>
              <w:rPr>
                <w:rFonts w:cs="Arial"/>
                <w:sz w:val="16"/>
                <w:szCs w:val="16"/>
              </w:rPr>
            </w:pPr>
            <w:r w:rsidRPr="002E14F1">
              <w:rPr>
                <w:rFonts w:cs="Arial"/>
                <w:sz w:val="16"/>
                <w:szCs w:val="16"/>
              </w:rPr>
              <w:t>SP-201043</w:t>
            </w:r>
          </w:p>
        </w:tc>
        <w:tc>
          <w:tcPr>
            <w:tcW w:w="519" w:type="dxa"/>
            <w:shd w:val="solid" w:color="FFFFFF" w:fill="auto"/>
          </w:tcPr>
          <w:p w14:paraId="23BBB4A7" w14:textId="76A90243" w:rsidR="00912EF6" w:rsidRPr="00912EF6" w:rsidRDefault="00912EF6" w:rsidP="00CE28D3">
            <w:pPr>
              <w:pStyle w:val="TAL"/>
              <w:rPr>
                <w:rFonts w:cs="Arial"/>
                <w:sz w:val="16"/>
                <w:szCs w:val="16"/>
              </w:rPr>
            </w:pPr>
            <w:r w:rsidRPr="00912EF6">
              <w:rPr>
                <w:rFonts w:cs="Arial"/>
                <w:sz w:val="16"/>
                <w:szCs w:val="16"/>
              </w:rPr>
              <w:t>0002</w:t>
            </w:r>
          </w:p>
        </w:tc>
        <w:tc>
          <w:tcPr>
            <w:tcW w:w="425" w:type="dxa"/>
            <w:shd w:val="solid" w:color="FFFFFF" w:fill="auto"/>
          </w:tcPr>
          <w:p w14:paraId="730E2688" w14:textId="453B8BC8" w:rsidR="00912EF6" w:rsidRPr="008F63DF" w:rsidRDefault="00912EF6" w:rsidP="00CE28D3">
            <w:pPr>
              <w:pStyle w:val="TAR"/>
              <w:rPr>
                <w:rFonts w:cs="Arial"/>
                <w:sz w:val="16"/>
                <w:szCs w:val="16"/>
              </w:rPr>
            </w:pPr>
            <w:r w:rsidRPr="008F63DF">
              <w:rPr>
                <w:rFonts w:cs="Arial"/>
                <w:sz w:val="16"/>
                <w:szCs w:val="16"/>
              </w:rPr>
              <w:t>1</w:t>
            </w:r>
          </w:p>
        </w:tc>
        <w:tc>
          <w:tcPr>
            <w:tcW w:w="567" w:type="dxa"/>
            <w:shd w:val="solid" w:color="FFFFFF" w:fill="auto"/>
          </w:tcPr>
          <w:p w14:paraId="00E934A2" w14:textId="0E9CCCBF" w:rsidR="00912EF6" w:rsidRPr="002E14F1" w:rsidRDefault="00912EF6" w:rsidP="00CE28D3">
            <w:pPr>
              <w:pStyle w:val="TAC"/>
              <w:rPr>
                <w:rFonts w:cs="Arial"/>
                <w:sz w:val="16"/>
                <w:szCs w:val="16"/>
              </w:rPr>
            </w:pPr>
            <w:r w:rsidRPr="002E14F1">
              <w:rPr>
                <w:rFonts w:cs="Arial"/>
                <w:sz w:val="16"/>
                <w:szCs w:val="16"/>
              </w:rPr>
              <w:t>F</w:t>
            </w:r>
          </w:p>
        </w:tc>
        <w:tc>
          <w:tcPr>
            <w:tcW w:w="4726" w:type="dxa"/>
            <w:shd w:val="solid" w:color="FFFFFF" w:fill="auto"/>
          </w:tcPr>
          <w:p w14:paraId="0D94DCD5" w14:textId="38ED8102" w:rsidR="00912EF6" w:rsidRDefault="00912EF6" w:rsidP="00CE28D3">
            <w:pPr>
              <w:pStyle w:val="TAL"/>
              <w:rPr>
                <w:rFonts w:cs="Arial"/>
                <w:sz w:val="16"/>
                <w:szCs w:val="16"/>
              </w:rPr>
            </w:pPr>
            <w:r w:rsidRPr="002E14F1">
              <w:rPr>
                <w:rFonts w:cs="Arial"/>
                <w:sz w:val="16"/>
                <w:szCs w:val="16"/>
              </w:rPr>
              <w:t xml:space="preserve">Correction of the Category and Operation Types </w:t>
            </w:r>
          </w:p>
        </w:tc>
        <w:tc>
          <w:tcPr>
            <w:tcW w:w="708" w:type="dxa"/>
            <w:shd w:val="solid" w:color="FFFFFF" w:fill="auto"/>
          </w:tcPr>
          <w:p w14:paraId="22E890C7" w14:textId="509E6456" w:rsidR="00912EF6" w:rsidRPr="002E14F1" w:rsidRDefault="00912EF6" w:rsidP="00CE28D3">
            <w:pPr>
              <w:pStyle w:val="TAC"/>
              <w:rPr>
                <w:rFonts w:cs="Arial"/>
                <w:sz w:val="16"/>
                <w:szCs w:val="16"/>
              </w:rPr>
            </w:pPr>
            <w:r w:rsidRPr="002E14F1">
              <w:rPr>
                <w:rFonts w:cs="Arial"/>
                <w:sz w:val="16"/>
                <w:szCs w:val="16"/>
              </w:rPr>
              <w:t>16.1.0</w:t>
            </w:r>
          </w:p>
        </w:tc>
      </w:tr>
      <w:tr w:rsidR="008F63DF" w:rsidRPr="00CC1CDE" w14:paraId="43087E80" w14:textId="77777777" w:rsidTr="00912EF6">
        <w:tc>
          <w:tcPr>
            <w:tcW w:w="800" w:type="dxa"/>
            <w:shd w:val="solid" w:color="FFFFFF" w:fill="auto"/>
          </w:tcPr>
          <w:p w14:paraId="4B2881BF" w14:textId="37E9D469" w:rsidR="008F63DF" w:rsidRP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6C066822" w14:textId="208686CE" w:rsidR="008F63DF" w:rsidRP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4CD5D8D6" w14:textId="3A11A49F" w:rsidR="008F63DF" w:rsidRPr="008F63DF"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2EC6694" w14:textId="58D2A6C3" w:rsidR="008F63DF" w:rsidRPr="00912EF6" w:rsidRDefault="008F63DF" w:rsidP="008F63DF">
            <w:pPr>
              <w:pStyle w:val="TAL"/>
              <w:rPr>
                <w:rFonts w:cs="Arial"/>
                <w:sz w:val="16"/>
                <w:szCs w:val="16"/>
              </w:rPr>
            </w:pPr>
            <w:r>
              <w:rPr>
                <w:rFonts w:cs="Arial"/>
                <w:sz w:val="16"/>
                <w:szCs w:val="16"/>
              </w:rPr>
              <w:t>0004</w:t>
            </w:r>
          </w:p>
        </w:tc>
        <w:tc>
          <w:tcPr>
            <w:tcW w:w="425" w:type="dxa"/>
            <w:shd w:val="solid" w:color="FFFFFF" w:fill="auto"/>
          </w:tcPr>
          <w:p w14:paraId="022817A2" w14:textId="564CAB04" w:rsidR="008F63DF" w:rsidRPr="008F63DF" w:rsidRDefault="008F63DF" w:rsidP="008F63DF">
            <w:pPr>
              <w:pStyle w:val="TAR"/>
              <w:rPr>
                <w:rFonts w:cs="Arial"/>
                <w:sz w:val="16"/>
                <w:szCs w:val="16"/>
              </w:rPr>
            </w:pPr>
            <w:r>
              <w:rPr>
                <w:rFonts w:cs="Arial"/>
                <w:sz w:val="16"/>
                <w:szCs w:val="16"/>
              </w:rPr>
              <w:t>-</w:t>
            </w:r>
          </w:p>
        </w:tc>
        <w:tc>
          <w:tcPr>
            <w:tcW w:w="567" w:type="dxa"/>
            <w:shd w:val="solid" w:color="FFFFFF" w:fill="auto"/>
          </w:tcPr>
          <w:p w14:paraId="571F497D" w14:textId="6263B78D" w:rsidR="008F63DF" w:rsidRP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66531D9F" w14:textId="6AA18360" w:rsidR="008F63DF" w:rsidRPr="008F63DF" w:rsidRDefault="008F63DF" w:rsidP="008F63DF">
            <w:pPr>
              <w:pStyle w:val="TAL"/>
              <w:rPr>
                <w:rFonts w:cs="Arial"/>
                <w:sz w:val="16"/>
                <w:szCs w:val="16"/>
              </w:rPr>
            </w:pPr>
            <w:r>
              <w:rPr>
                <w:rFonts w:cs="Arial"/>
                <w:sz w:val="16"/>
                <w:szCs w:val="16"/>
              </w:rPr>
              <w:t>Update description of Charging Enablement Function</w:t>
            </w:r>
          </w:p>
        </w:tc>
        <w:tc>
          <w:tcPr>
            <w:tcW w:w="708" w:type="dxa"/>
            <w:shd w:val="solid" w:color="FFFFFF" w:fill="auto"/>
          </w:tcPr>
          <w:p w14:paraId="1DA44C1C" w14:textId="1212AB41" w:rsidR="008F63DF" w:rsidRPr="008F63DF" w:rsidRDefault="008F63DF" w:rsidP="008F63DF">
            <w:pPr>
              <w:pStyle w:val="TAC"/>
              <w:rPr>
                <w:rFonts w:cs="Arial"/>
                <w:sz w:val="16"/>
                <w:szCs w:val="16"/>
              </w:rPr>
            </w:pPr>
            <w:r>
              <w:rPr>
                <w:rFonts w:cs="Arial"/>
                <w:sz w:val="16"/>
                <w:szCs w:val="16"/>
              </w:rPr>
              <w:t>16.1.0</w:t>
            </w:r>
          </w:p>
        </w:tc>
      </w:tr>
      <w:tr w:rsidR="008F63DF" w:rsidRPr="00CC1CDE" w14:paraId="4EBC3229" w14:textId="77777777" w:rsidTr="002753C0">
        <w:tc>
          <w:tcPr>
            <w:tcW w:w="800" w:type="dxa"/>
            <w:tcBorders>
              <w:bottom w:val="single" w:sz="12" w:space="0" w:color="auto"/>
            </w:tcBorders>
            <w:shd w:val="solid" w:color="FFFFFF" w:fill="auto"/>
          </w:tcPr>
          <w:p w14:paraId="2D0EBB5F" w14:textId="24DD1FBF" w:rsidR="008F63DF" w:rsidRDefault="008F63DF" w:rsidP="008F63DF">
            <w:pPr>
              <w:pStyle w:val="TAC"/>
              <w:rPr>
                <w:rFonts w:cs="Arial"/>
                <w:sz w:val="16"/>
                <w:szCs w:val="16"/>
              </w:rPr>
            </w:pPr>
            <w:r>
              <w:rPr>
                <w:rFonts w:cs="Arial"/>
                <w:sz w:val="16"/>
                <w:szCs w:val="16"/>
              </w:rPr>
              <w:t>2020-12</w:t>
            </w:r>
          </w:p>
        </w:tc>
        <w:tc>
          <w:tcPr>
            <w:tcW w:w="800" w:type="dxa"/>
            <w:tcBorders>
              <w:bottom w:val="single" w:sz="12" w:space="0" w:color="auto"/>
            </w:tcBorders>
            <w:shd w:val="solid" w:color="FFFFFF" w:fill="auto"/>
          </w:tcPr>
          <w:p w14:paraId="2936FD8F" w14:textId="5217957D" w:rsidR="008F63DF" w:rsidRDefault="008F63DF" w:rsidP="008F63DF">
            <w:pPr>
              <w:pStyle w:val="TAC"/>
              <w:rPr>
                <w:rFonts w:cs="Arial"/>
                <w:sz w:val="16"/>
                <w:szCs w:val="16"/>
              </w:rPr>
            </w:pPr>
            <w:r>
              <w:rPr>
                <w:rFonts w:cs="Arial"/>
                <w:sz w:val="16"/>
                <w:szCs w:val="16"/>
              </w:rPr>
              <w:t>SA#90e</w:t>
            </w:r>
          </w:p>
        </w:tc>
        <w:tc>
          <w:tcPr>
            <w:tcW w:w="1094" w:type="dxa"/>
            <w:tcBorders>
              <w:bottom w:val="single" w:sz="12" w:space="0" w:color="auto"/>
            </w:tcBorders>
            <w:shd w:val="solid" w:color="FFFFFF" w:fill="auto"/>
          </w:tcPr>
          <w:p w14:paraId="3DAA2CD1" w14:textId="3165A56A"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bottom w:val="single" w:sz="12" w:space="0" w:color="auto"/>
            </w:tcBorders>
            <w:shd w:val="solid" w:color="FFFFFF" w:fill="auto"/>
          </w:tcPr>
          <w:p w14:paraId="44862DE9" w14:textId="39504AEC" w:rsidR="008F63DF" w:rsidRDefault="008F63DF" w:rsidP="008F63DF">
            <w:pPr>
              <w:pStyle w:val="TAL"/>
              <w:rPr>
                <w:rFonts w:cs="Arial"/>
                <w:sz w:val="16"/>
                <w:szCs w:val="16"/>
              </w:rPr>
            </w:pPr>
            <w:r>
              <w:rPr>
                <w:rFonts w:cs="Arial"/>
                <w:sz w:val="16"/>
                <w:szCs w:val="16"/>
              </w:rPr>
              <w:t>0006</w:t>
            </w:r>
          </w:p>
        </w:tc>
        <w:tc>
          <w:tcPr>
            <w:tcW w:w="425" w:type="dxa"/>
            <w:tcBorders>
              <w:bottom w:val="single" w:sz="12" w:space="0" w:color="auto"/>
            </w:tcBorders>
            <w:shd w:val="solid" w:color="FFFFFF" w:fill="auto"/>
          </w:tcPr>
          <w:p w14:paraId="6A9C1145" w14:textId="1C91BB36" w:rsidR="008F63DF" w:rsidRDefault="008F63DF" w:rsidP="008F63DF">
            <w:pPr>
              <w:pStyle w:val="TAR"/>
              <w:rPr>
                <w:rFonts w:cs="Arial"/>
                <w:sz w:val="16"/>
                <w:szCs w:val="16"/>
              </w:rPr>
            </w:pPr>
            <w:r>
              <w:rPr>
                <w:rFonts w:cs="Arial"/>
                <w:sz w:val="16"/>
                <w:szCs w:val="16"/>
              </w:rPr>
              <w:t>-</w:t>
            </w:r>
          </w:p>
        </w:tc>
        <w:tc>
          <w:tcPr>
            <w:tcW w:w="567" w:type="dxa"/>
            <w:tcBorders>
              <w:bottom w:val="single" w:sz="12" w:space="0" w:color="auto"/>
            </w:tcBorders>
            <w:shd w:val="solid" w:color="FFFFFF" w:fill="auto"/>
          </w:tcPr>
          <w:p w14:paraId="004F64CE" w14:textId="14FB3CB5" w:rsidR="008F63DF" w:rsidRDefault="008F63DF" w:rsidP="008F63DF">
            <w:pPr>
              <w:pStyle w:val="TAC"/>
              <w:rPr>
                <w:rFonts w:cs="Arial"/>
                <w:sz w:val="16"/>
                <w:szCs w:val="16"/>
              </w:rPr>
            </w:pPr>
            <w:r>
              <w:rPr>
                <w:rFonts w:cs="Arial"/>
                <w:sz w:val="16"/>
                <w:szCs w:val="16"/>
              </w:rPr>
              <w:t>F</w:t>
            </w:r>
          </w:p>
        </w:tc>
        <w:tc>
          <w:tcPr>
            <w:tcW w:w="4726" w:type="dxa"/>
            <w:tcBorders>
              <w:bottom w:val="single" w:sz="12" w:space="0" w:color="auto"/>
            </w:tcBorders>
            <w:shd w:val="solid" w:color="FFFFFF" w:fill="auto"/>
          </w:tcPr>
          <w:p w14:paraId="00DAD30F" w14:textId="1E475FC0" w:rsidR="008F63DF" w:rsidRDefault="008F63DF" w:rsidP="008F63DF">
            <w:pPr>
              <w:pStyle w:val="TAL"/>
              <w:rPr>
                <w:rFonts w:cs="Arial"/>
                <w:sz w:val="16"/>
                <w:szCs w:val="16"/>
              </w:rPr>
            </w:pPr>
            <w:r>
              <w:rPr>
                <w:rFonts w:cs="Arial"/>
                <w:sz w:val="16"/>
                <w:szCs w:val="16"/>
              </w:rPr>
              <w:t>Correction on sender of Charging Data Response message</w:t>
            </w:r>
          </w:p>
        </w:tc>
        <w:tc>
          <w:tcPr>
            <w:tcW w:w="708" w:type="dxa"/>
            <w:tcBorders>
              <w:bottom w:val="single" w:sz="12" w:space="0" w:color="auto"/>
            </w:tcBorders>
            <w:shd w:val="solid" w:color="FFFFFF" w:fill="auto"/>
          </w:tcPr>
          <w:p w14:paraId="65DF9DF8" w14:textId="3E76B012" w:rsidR="008F63DF" w:rsidRDefault="008F63DF" w:rsidP="008F63DF">
            <w:pPr>
              <w:pStyle w:val="TAC"/>
              <w:rPr>
                <w:rFonts w:cs="Arial"/>
                <w:sz w:val="16"/>
                <w:szCs w:val="16"/>
              </w:rPr>
            </w:pPr>
            <w:r>
              <w:rPr>
                <w:rFonts w:cs="Arial"/>
                <w:sz w:val="16"/>
                <w:szCs w:val="16"/>
              </w:rPr>
              <w:t>16.1.0</w:t>
            </w:r>
          </w:p>
        </w:tc>
      </w:tr>
      <w:tr w:rsidR="008F63DF" w:rsidRPr="00CC1CDE" w14:paraId="61643D0C" w14:textId="77777777" w:rsidTr="002753C0">
        <w:tc>
          <w:tcPr>
            <w:tcW w:w="800" w:type="dxa"/>
            <w:tcBorders>
              <w:top w:val="single" w:sz="12" w:space="0" w:color="auto"/>
              <w:bottom w:val="single" w:sz="12" w:space="0" w:color="auto"/>
            </w:tcBorders>
            <w:shd w:val="solid" w:color="FFFFFF" w:fill="auto"/>
          </w:tcPr>
          <w:p w14:paraId="3D323D57" w14:textId="5D86F2F0" w:rsidR="008F63DF" w:rsidRDefault="008F63DF" w:rsidP="008F63DF">
            <w:pPr>
              <w:pStyle w:val="TAC"/>
              <w:rPr>
                <w:rFonts w:cs="Arial"/>
                <w:sz w:val="16"/>
                <w:szCs w:val="16"/>
              </w:rPr>
            </w:pPr>
            <w:r>
              <w:rPr>
                <w:rFonts w:cs="Arial"/>
                <w:sz w:val="16"/>
                <w:szCs w:val="16"/>
              </w:rPr>
              <w:t>2020-12</w:t>
            </w:r>
          </w:p>
        </w:tc>
        <w:tc>
          <w:tcPr>
            <w:tcW w:w="800" w:type="dxa"/>
            <w:tcBorders>
              <w:top w:val="single" w:sz="12" w:space="0" w:color="auto"/>
              <w:bottom w:val="single" w:sz="12" w:space="0" w:color="auto"/>
            </w:tcBorders>
            <w:shd w:val="solid" w:color="FFFFFF" w:fill="auto"/>
          </w:tcPr>
          <w:p w14:paraId="4B680F71" w14:textId="1D22CB83" w:rsidR="008F63DF" w:rsidRDefault="008F63DF" w:rsidP="008F63DF">
            <w:pPr>
              <w:pStyle w:val="TAC"/>
              <w:rPr>
                <w:rFonts w:cs="Arial"/>
                <w:sz w:val="16"/>
                <w:szCs w:val="16"/>
              </w:rPr>
            </w:pPr>
            <w:r>
              <w:rPr>
                <w:rFonts w:cs="Arial"/>
                <w:sz w:val="16"/>
                <w:szCs w:val="16"/>
              </w:rPr>
              <w:t>SA#90e</w:t>
            </w:r>
          </w:p>
        </w:tc>
        <w:tc>
          <w:tcPr>
            <w:tcW w:w="1094" w:type="dxa"/>
            <w:tcBorders>
              <w:top w:val="single" w:sz="12" w:space="0" w:color="auto"/>
              <w:bottom w:val="single" w:sz="12" w:space="0" w:color="auto"/>
            </w:tcBorders>
            <w:shd w:val="solid" w:color="FFFFFF" w:fill="auto"/>
          </w:tcPr>
          <w:p w14:paraId="72253DE9" w14:textId="44DAB3ED"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top w:val="single" w:sz="12" w:space="0" w:color="auto"/>
              <w:bottom w:val="single" w:sz="12" w:space="0" w:color="auto"/>
            </w:tcBorders>
            <w:shd w:val="solid" w:color="FFFFFF" w:fill="auto"/>
          </w:tcPr>
          <w:p w14:paraId="19C50803" w14:textId="19794924" w:rsidR="008F63DF" w:rsidRDefault="008F63DF" w:rsidP="008F63DF">
            <w:pPr>
              <w:pStyle w:val="TAL"/>
              <w:rPr>
                <w:rFonts w:cs="Arial"/>
                <w:sz w:val="16"/>
                <w:szCs w:val="16"/>
              </w:rPr>
            </w:pPr>
            <w:r>
              <w:rPr>
                <w:rFonts w:cs="Arial"/>
                <w:sz w:val="16"/>
                <w:szCs w:val="16"/>
              </w:rPr>
              <w:t>0007</w:t>
            </w:r>
          </w:p>
        </w:tc>
        <w:tc>
          <w:tcPr>
            <w:tcW w:w="425" w:type="dxa"/>
            <w:tcBorders>
              <w:top w:val="single" w:sz="12" w:space="0" w:color="auto"/>
              <w:bottom w:val="single" w:sz="12" w:space="0" w:color="auto"/>
            </w:tcBorders>
            <w:shd w:val="solid" w:color="FFFFFF" w:fill="auto"/>
          </w:tcPr>
          <w:p w14:paraId="36D11203" w14:textId="23D6F194" w:rsidR="008F63DF" w:rsidRDefault="008F63DF"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0DACDC67" w14:textId="4798A988" w:rsidR="008F63DF" w:rsidRDefault="008F63DF"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3B9010B1" w14:textId="6658D065" w:rsidR="008F63DF" w:rsidRDefault="008F63DF" w:rsidP="008F63DF">
            <w:pPr>
              <w:pStyle w:val="TAL"/>
              <w:rPr>
                <w:rFonts w:cs="Arial"/>
                <w:sz w:val="16"/>
                <w:szCs w:val="16"/>
              </w:rPr>
            </w:pPr>
            <w:r>
              <w:rPr>
                <w:rFonts w:cs="Arial"/>
                <w:sz w:val="16"/>
                <w:szCs w:val="16"/>
              </w:rPr>
              <w:t>Correction on NSPA Container Information in Charging Data Request message</w:t>
            </w:r>
          </w:p>
        </w:tc>
        <w:tc>
          <w:tcPr>
            <w:tcW w:w="708" w:type="dxa"/>
            <w:tcBorders>
              <w:top w:val="single" w:sz="12" w:space="0" w:color="auto"/>
              <w:bottom w:val="single" w:sz="12" w:space="0" w:color="auto"/>
            </w:tcBorders>
            <w:shd w:val="solid" w:color="FFFFFF" w:fill="auto"/>
          </w:tcPr>
          <w:p w14:paraId="20DD35C3" w14:textId="757FBDE6" w:rsidR="008F63DF" w:rsidRDefault="008F63DF" w:rsidP="008F63DF">
            <w:pPr>
              <w:pStyle w:val="TAC"/>
              <w:rPr>
                <w:rFonts w:cs="Arial"/>
                <w:sz w:val="16"/>
                <w:szCs w:val="16"/>
              </w:rPr>
            </w:pPr>
            <w:r>
              <w:rPr>
                <w:rFonts w:cs="Arial"/>
                <w:sz w:val="16"/>
                <w:szCs w:val="16"/>
              </w:rPr>
              <w:t>16.1.0</w:t>
            </w:r>
          </w:p>
        </w:tc>
      </w:tr>
      <w:tr w:rsidR="002753C0" w:rsidRPr="00CC1CDE" w14:paraId="0FC26F18" w14:textId="77777777" w:rsidTr="001D5361">
        <w:tc>
          <w:tcPr>
            <w:tcW w:w="800" w:type="dxa"/>
            <w:tcBorders>
              <w:top w:val="single" w:sz="12" w:space="0" w:color="auto"/>
              <w:bottom w:val="single" w:sz="12" w:space="0" w:color="auto"/>
            </w:tcBorders>
            <w:shd w:val="solid" w:color="FFFFFF" w:fill="auto"/>
          </w:tcPr>
          <w:p w14:paraId="172E924B" w14:textId="312CAABC" w:rsidR="002753C0" w:rsidRDefault="002753C0" w:rsidP="008F63DF">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0AF06B5" w14:textId="199ECA6D" w:rsidR="002753C0" w:rsidRDefault="002753C0" w:rsidP="008F63DF">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05A14831" w14:textId="7BC86470" w:rsidR="002753C0" w:rsidRPr="00944678" w:rsidRDefault="002753C0" w:rsidP="008F63DF">
            <w:pPr>
              <w:pStyle w:val="TAL"/>
              <w:jc w:val="center"/>
              <w:rPr>
                <w:rFonts w:cs="Arial"/>
                <w:sz w:val="16"/>
                <w:szCs w:val="16"/>
              </w:rPr>
            </w:pPr>
            <w:r>
              <w:rPr>
                <w:rFonts w:cs="Arial"/>
                <w:sz w:val="16"/>
                <w:szCs w:val="16"/>
              </w:rPr>
              <w:t>-</w:t>
            </w:r>
          </w:p>
        </w:tc>
        <w:tc>
          <w:tcPr>
            <w:tcW w:w="519" w:type="dxa"/>
            <w:tcBorders>
              <w:top w:val="single" w:sz="12" w:space="0" w:color="auto"/>
              <w:bottom w:val="single" w:sz="12" w:space="0" w:color="auto"/>
            </w:tcBorders>
            <w:shd w:val="solid" w:color="FFFFFF" w:fill="auto"/>
          </w:tcPr>
          <w:p w14:paraId="175B2BC9" w14:textId="51C22505" w:rsidR="002753C0" w:rsidRDefault="002753C0" w:rsidP="008F63D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1FAB8966" w14:textId="20130A82" w:rsidR="002753C0" w:rsidRDefault="002753C0"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12C2DD8F" w14:textId="1586E0F7" w:rsidR="002753C0" w:rsidRDefault="002753C0" w:rsidP="008F63DF">
            <w:pPr>
              <w:pStyle w:val="TAC"/>
              <w:rPr>
                <w:rFonts w:cs="Arial"/>
                <w:sz w:val="16"/>
                <w:szCs w:val="16"/>
              </w:rPr>
            </w:pPr>
            <w:r>
              <w:rPr>
                <w:rFonts w:cs="Arial"/>
                <w:sz w:val="16"/>
                <w:szCs w:val="16"/>
              </w:rPr>
              <w:t>-</w:t>
            </w:r>
          </w:p>
        </w:tc>
        <w:tc>
          <w:tcPr>
            <w:tcW w:w="4726" w:type="dxa"/>
            <w:tcBorders>
              <w:top w:val="single" w:sz="12" w:space="0" w:color="auto"/>
              <w:bottom w:val="single" w:sz="12" w:space="0" w:color="auto"/>
            </w:tcBorders>
            <w:shd w:val="solid" w:color="FFFFFF" w:fill="auto"/>
          </w:tcPr>
          <w:p w14:paraId="58BA5FB6" w14:textId="72711EFF" w:rsidR="002753C0" w:rsidRDefault="002753C0" w:rsidP="008F63D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00F69BC4" w14:textId="78BF1079" w:rsidR="002753C0" w:rsidRPr="00FC4A88" w:rsidRDefault="002753C0" w:rsidP="008F63DF">
            <w:pPr>
              <w:pStyle w:val="TAC"/>
              <w:rPr>
                <w:rFonts w:cs="Arial"/>
                <w:bCs/>
                <w:sz w:val="16"/>
                <w:szCs w:val="16"/>
              </w:rPr>
            </w:pPr>
            <w:r w:rsidRPr="00FC4A88">
              <w:rPr>
                <w:rFonts w:cs="Arial"/>
                <w:bCs/>
                <w:sz w:val="16"/>
                <w:szCs w:val="16"/>
              </w:rPr>
              <w:t>17.0.0</w:t>
            </w:r>
          </w:p>
        </w:tc>
      </w:tr>
      <w:tr w:rsidR="00CB45F4" w:rsidRPr="00CC1CDE" w14:paraId="6194F9A4" w14:textId="77777777" w:rsidTr="00C91329">
        <w:tc>
          <w:tcPr>
            <w:tcW w:w="800" w:type="dxa"/>
            <w:tcBorders>
              <w:top w:val="single" w:sz="12" w:space="0" w:color="auto"/>
              <w:bottom w:val="single" w:sz="12" w:space="0" w:color="auto"/>
            </w:tcBorders>
            <w:shd w:val="solid" w:color="FFFFFF" w:fill="auto"/>
          </w:tcPr>
          <w:p w14:paraId="00B2B083" w14:textId="7332BDE7" w:rsidR="00CB45F4" w:rsidRDefault="00CB45F4" w:rsidP="008F63DF">
            <w:pPr>
              <w:pStyle w:val="TAC"/>
              <w:rPr>
                <w:rFonts w:cs="Arial"/>
                <w:sz w:val="16"/>
                <w:szCs w:val="16"/>
              </w:rPr>
            </w:pPr>
            <w:r>
              <w:rPr>
                <w:rFonts w:cs="Arial"/>
                <w:sz w:val="16"/>
                <w:szCs w:val="16"/>
              </w:rPr>
              <w:t>2023-09</w:t>
            </w:r>
          </w:p>
        </w:tc>
        <w:tc>
          <w:tcPr>
            <w:tcW w:w="800" w:type="dxa"/>
            <w:tcBorders>
              <w:top w:val="single" w:sz="12" w:space="0" w:color="auto"/>
              <w:bottom w:val="single" w:sz="12" w:space="0" w:color="auto"/>
            </w:tcBorders>
            <w:shd w:val="solid" w:color="FFFFFF" w:fill="auto"/>
          </w:tcPr>
          <w:p w14:paraId="622A4CB5" w14:textId="2E994272" w:rsidR="00CB45F4" w:rsidRDefault="00CB45F4" w:rsidP="008F63DF">
            <w:pPr>
              <w:pStyle w:val="TAC"/>
              <w:rPr>
                <w:rFonts w:cs="Arial"/>
                <w:sz w:val="16"/>
                <w:szCs w:val="16"/>
              </w:rPr>
            </w:pPr>
            <w:r>
              <w:rPr>
                <w:rFonts w:cs="Arial"/>
                <w:sz w:val="16"/>
                <w:szCs w:val="16"/>
              </w:rPr>
              <w:t>SA#101</w:t>
            </w:r>
          </w:p>
        </w:tc>
        <w:tc>
          <w:tcPr>
            <w:tcW w:w="1094" w:type="dxa"/>
            <w:tcBorders>
              <w:top w:val="single" w:sz="12" w:space="0" w:color="auto"/>
              <w:bottom w:val="single" w:sz="12" w:space="0" w:color="auto"/>
            </w:tcBorders>
            <w:shd w:val="solid" w:color="FFFFFF" w:fill="auto"/>
          </w:tcPr>
          <w:p w14:paraId="0BCDA1A9" w14:textId="44A4EEA2" w:rsidR="00CB45F4" w:rsidRDefault="00CB45F4" w:rsidP="008F63DF">
            <w:pPr>
              <w:pStyle w:val="TAL"/>
              <w:jc w:val="center"/>
              <w:rPr>
                <w:rFonts w:cs="Arial"/>
                <w:sz w:val="16"/>
                <w:szCs w:val="16"/>
              </w:rPr>
            </w:pPr>
            <w:r w:rsidRPr="00CB45F4">
              <w:rPr>
                <w:rFonts w:cs="Arial"/>
                <w:sz w:val="16"/>
                <w:szCs w:val="16"/>
              </w:rPr>
              <w:t>SP-230944</w:t>
            </w:r>
          </w:p>
        </w:tc>
        <w:tc>
          <w:tcPr>
            <w:tcW w:w="519" w:type="dxa"/>
            <w:tcBorders>
              <w:top w:val="single" w:sz="12" w:space="0" w:color="auto"/>
              <w:bottom w:val="single" w:sz="12" w:space="0" w:color="auto"/>
            </w:tcBorders>
            <w:shd w:val="solid" w:color="FFFFFF" w:fill="auto"/>
          </w:tcPr>
          <w:p w14:paraId="6ABF9088" w14:textId="78F39800" w:rsidR="00CB45F4" w:rsidRDefault="00CB45F4" w:rsidP="008F63DF">
            <w:pPr>
              <w:pStyle w:val="TAL"/>
              <w:rPr>
                <w:rFonts w:cs="Arial"/>
                <w:sz w:val="16"/>
                <w:szCs w:val="16"/>
              </w:rPr>
            </w:pPr>
            <w:r>
              <w:rPr>
                <w:rFonts w:cs="Arial"/>
                <w:sz w:val="16"/>
                <w:szCs w:val="16"/>
              </w:rPr>
              <w:t>0009</w:t>
            </w:r>
          </w:p>
        </w:tc>
        <w:tc>
          <w:tcPr>
            <w:tcW w:w="425" w:type="dxa"/>
            <w:tcBorders>
              <w:top w:val="single" w:sz="12" w:space="0" w:color="auto"/>
              <w:bottom w:val="single" w:sz="12" w:space="0" w:color="auto"/>
            </w:tcBorders>
            <w:shd w:val="solid" w:color="FFFFFF" w:fill="auto"/>
          </w:tcPr>
          <w:p w14:paraId="52189DD4" w14:textId="56B96EC8" w:rsidR="00CB45F4" w:rsidRDefault="00CB45F4" w:rsidP="008F63DF">
            <w:pPr>
              <w:pStyle w:val="TAR"/>
              <w:rPr>
                <w:rFonts w:cs="Arial"/>
                <w:sz w:val="16"/>
                <w:szCs w:val="16"/>
              </w:rPr>
            </w:pPr>
            <w:r>
              <w:rPr>
                <w:rFonts w:cs="Arial"/>
                <w:sz w:val="16"/>
                <w:szCs w:val="16"/>
              </w:rPr>
              <w:t>1</w:t>
            </w:r>
          </w:p>
        </w:tc>
        <w:tc>
          <w:tcPr>
            <w:tcW w:w="567" w:type="dxa"/>
            <w:tcBorders>
              <w:top w:val="single" w:sz="12" w:space="0" w:color="auto"/>
              <w:bottom w:val="single" w:sz="12" w:space="0" w:color="auto"/>
            </w:tcBorders>
            <w:shd w:val="solid" w:color="FFFFFF" w:fill="auto"/>
          </w:tcPr>
          <w:p w14:paraId="156BA17D" w14:textId="14722330" w:rsidR="00CB45F4" w:rsidRDefault="00CB45F4"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5D1EF939" w14:textId="57C192E8" w:rsidR="00CB45F4" w:rsidRDefault="00CB45F4" w:rsidP="008F63DF">
            <w:pPr>
              <w:pStyle w:val="TAL"/>
              <w:rPr>
                <w:rFonts w:cs="Arial"/>
                <w:sz w:val="16"/>
                <w:szCs w:val="16"/>
              </w:rPr>
            </w:pPr>
            <w:r w:rsidRPr="00CB45F4">
              <w:rPr>
                <w:rFonts w:cs="Arial"/>
                <w:sz w:val="16"/>
                <w:szCs w:val="16"/>
              </w:rPr>
              <w:t xml:space="preserve">Correct the </w:t>
            </w:r>
            <w:proofErr w:type="spellStart"/>
            <w:r w:rsidRPr="00CB45F4">
              <w:rPr>
                <w:rFonts w:cs="Arial"/>
                <w:sz w:val="16"/>
                <w:szCs w:val="16"/>
              </w:rPr>
              <w:t>NSPAContanierInformation</w:t>
            </w:r>
            <w:proofErr w:type="spellEnd"/>
            <w:r w:rsidRPr="00CB45F4">
              <w:rPr>
                <w:rFonts w:cs="Arial"/>
                <w:sz w:val="16"/>
                <w:szCs w:val="16"/>
              </w:rPr>
              <w:t xml:space="preserve"> for NSPA</w:t>
            </w:r>
          </w:p>
        </w:tc>
        <w:tc>
          <w:tcPr>
            <w:tcW w:w="708" w:type="dxa"/>
            <w:tcBorders>
              <w:top w:val="single" w:sz="12" w:space="0" w:color="auto"/>
              <w:bottom w:val="single" w:sz="12" w:space="0" w:color="auto"/>
            </w:tcBorders>
            <w:shd w:val="solid" w:color="FFFFFF" w:fill="auto"/>
          </w:tcPr>
          <w:p w14:paraId="084BDE1F" w14:textId="68382981" w:rsidR="00CB45F4" w:rsidRPr="00FC4A88" w:rsidRDefault="00CB45F4" w:rsidP="008F63DF">
            <w:pPr>
              <w:pStyle w:val="TAC"/>
              <w:rPr>
                <w:rFonts w:cs="Arial"/>
                <w:bCs/>
                <w:sz w:val="16"/>
                <w:szCs w:val="16"/>
              </w:rPr>
            </w:pPr>
            <w:r w:rsidRPr="00FC4A88">
              <w:rPr>
                <w:rFonts w:cs="Arial"/>
                <w:bCs/>
                <w:sz w:val="16"/>
                <w:szCs w:val="16"/>
              </w:rPr>
              <w:t>17.1.0</w:t>
            </w:r>
          </w:p>
        </w:tc>
      </w:tr>
      <w:tr w:rsidR="00CB45F4" w:rsidRPr="002753C0" w14:paraId="37E092B3" w14:textId="77777777" w:rsidTr="00C91329">
        <w:tc>
          <w:tcPr>
            <w:tcW w:w="800" w:type="dxa"/>
            <w:tcBorders>
              <w:top w:val="single" w:sz="12" w:space="0" w:color="auto"/>
              <w:left w:val="single" w:sz="6" w:space="0" w:color="auto"/>
              <w:bottom w:val="single" w:sz="12" w:space="0" w:color="auto"/>
              <w:right w:val="single" w:sz="6" w:space="0" w:color="auto"/>
            </w:tcBorders>
            <w:shd w:val="solid" w:color="FFFFFF" w:fill="auto"/>
          </w:tcPr>
          <w:p w14:paraId="4AF37282" w14:textId="44C3B32C" w:rsidR="00CB45F4" w:rsidRDefault="00CB45F4" w:rsidP="00C56618">
            <w:pPr>
              <w:pStyle w:val="TAC"/>
              <w:rPr>
                <w:rFonts w:cs="Arial"/>
                <w:sz w:val="16"/>
                <w:szCs w:val="16"/>
              </w:rPr>
            </w:pPr>
            <w:r>
              <w:rPr>
                <w:rFonts w:cs="Arial"/>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7CD2D8" w14:textId="23477579" w:rsidR="00CB45F4" w:rsidRDefault="00CB45F4" w:rsidP="00C56618">
            <w:pPr>
              <w:pStyle w:val="TAC"/>
              <w:rPr>
                <w:rFonts w:cs="Arial"/>
                <w:sz w:val="16"/>
                <w:szCs w:val="16"/>
              </w:rPr>
            </w:pPr>
            <w:r>
              <w:rPr>
                <w:rFonts w:cs="Arial"/>
                <w:sz w:val="16"/>
                <w:szCs w:val="16"/>
              </w:rPr>
              <w:t>SA#101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B19EB4" w14:textId="37593E5E" w:rsidR="00CB45F4" w:rsidRDefault="00CB45F4" w:rsidP="00C56618">
            <w:pPr>
              <w:pStyle w:val="TAL"/>
              <w:jc w:val="center"/>
              <w:rPr>
                <w:rFonts w:cs="Arial"/>
                <w:sz w:val="16"/>
                <w:szCs w:val="16"/>
              </w:rPr>
            </w:pPr>
            <w:r w:rsidRPr="00CB45F4">
              <w:rPr>
                <w:rFonts w:cs="Arial"/>
                <w:sz w:val="16"/>
                <w:szCs w:val="16"/>
              </w:rPr>
              <w:t>SP-23094</w:t>
            </w:r>
            <w:r>
              <w:rPr>
                <w:rFonts w:cs="Arial"/>
                <w:sz w:val="16"/>
                <w:szCs w:val="16"/>
              </w:rPr>
              <w:t>0</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24225182" w14:textId="412D5933" w:rsidR="00CB45F4" w:rsidRDefault="00CB45F4" w:rsidP="00C56618">
            <w:pPr>
              <w:pStyle w:val="TAL"/>
              <w:rPr>
                <w:rFonts w:cs="Arial"/>
                <w:sz w:val="16"/>
                <w:szCs w:val="16"/>
              </w:rPr>
            </w:pPr>
            <w:r>
              <w:rPr>
                <w:rFonts w:cs="Arial"/>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9DB434" w14:textId="412BA779" w:rsidR="00CB45F4" w:rsidRDefault="00CB45F4"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170FC5" w14:textId="23AA3D42" w:rsidR="00CB45F4" w:rsidRDefault="00CB45F4" w:rsidP="00C566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3C4F372" w14:textId="5FD1F813" w:rsidR="00CB45F4" w:rsidRDefault="00CB45F4" w:rsidP="00C56618">
            <w:pPr>
              <w:pStyle w:val="TAL"/>
              <w:rPr>
                <w:rFonts w:cs="Arial"/>
                <w:sz w:val="16"/>
                <w:szCs w:val="16"/>
              </w:rPr>
            </w:pPr>
            <w:r w:rsidRPr="00CB45F4">
              <w:rPr>
                <w:rFonts w:cs="Arial"/>
                <w:sz w:val="16"/>
                <w:szCs w:val="16"/>
              </w:rPr>
              <w:t>Correction on Charging Data message content for NSPA Charging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BC586C" w14:textId="4AEE75FA" w:rsidR="00CB45F4" w:rsidRPr="001D5361" w:rsidRDefault="00CB45F4" w:rsidP="00C56618">
            <w:pPr>
              <w:pStyle w:val="TAC"/>
              <w:rPr>
                <w:rFonts w:cs="Arial"/>
                <w:bCs/>
                <w:sz w:val="16"/>
                <w:szCs w:val="16"/>
              </w:rPr>
            </w:pPr>
            <w:r>
              <w:rPr>
                <w:rFonts w:cs="Arial"/>
                <w:bCs/>
                <w:sz w:val="16"/>
                <w:szCs w:val="16"/>
              </w:rPr>
              <w:t>17.1.0</w:t>
            </w:r>
          </w:p>
        </w:tc>
      </w:tr>
      <w:tr w:rsidR="00C91329" w:rsidRPr="002753C0" w14:paraId="1760830F" w14:textId="77777777" w:rsidTr="00F908A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568C30" w14:textId="3DC70733" w:rsidR="00C91329" w:rsidRDefault="00C91329" w:rsidP="00C56618">
            <w:pPr>
              <w:pStyle w:val="TAC"/>
              <w:rPr>
                <w:rFonts w:cs="Arial"/>
                <w:sz w:val="16"/>
                <w:szCs w:val="16"/>
              </w:rPr>
            </w:pPr>
            <w:r>
              <w:rPr>
                <w:rFonts w:cs="Arial"/>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4D0973" w14:textId="7DCAAD83" w:rsidR="00C91329" w:rsidRDefault="00C91329" w:rsidP="00C56618">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B702591" w14:textId="7C1181AE" w:rsidR="00C91329" w:rsidRPr="00CB45F4" w:rsidRDefault="00C91329" w:rsidP="00C56618">
            <w:pPr>
              <w:pStyle w:val="TAL"/>
              <w:jc w:val="center"/>
              <w:rPr>
                <w:rFonts w:cs="Arial"/>
                <w:sz w:val="16"/>
                <w:szCs w:val="16"/>
              </w:rPr>
            </w:pPr>
            <w:r>
              <w:rPr>
                <w:rFonts w:cs="Arial"/>
                <w:sz w:val="16"/>
                <w:szCs w:val="16"/>
              </w:rPr>
              <w:t>-</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485E0CA2" w14:textId="2A5BE39A" w:rsidR="00C91329" w:rsidRDefault="00C91329" w:rsidP="00C566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177E7D" w14:textId="06F7A574" w:rsidR="00C91329" w:rsidRDefault="00C91329" w:rsidP="00C56618">
            <w:pPr>
              <w:pStyle w:val="TAR"/>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5C60DF" w14:textId="3D0E5A2A" w:rsidR="00C91329" w:rsidRDefault="00C91329" w:rsidP="00C56618">
            <w:pPr>
              <w:pStyle w:val="TAC"/>
              <w:rPr>
                <w:rFonts w:cs="Arial"/>
                <w:sz w:val="16"/>
                <w:szCs w:val="16"/>
              </w:rPr>
            </w:pPr>
            <w:r>
              <w:rPr>
                <w:rFonts w:cs="Arial"/>
                <w:sz w:val="16"/>
                <w:szCs w:val="16"/>
              </w:rPr>
              <w:t>-</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05FD0E3A" w14:textId="456F584F" w:rsidR="00C91329" w:rsidRPr="00CB45F4" w:rsidRDefault="00C91329" w:rsidP="00C56618">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1777EC" w14:textId="6B139217" w:rsidR="00C91329" w:rsidRPr="001C49F8" w:rsidRDefault="00C91329" w:rsidP="00C56618">
            <w:pPr>
              <w:pStyle w:val="TAC"/>
              <w:rPr>
                <w:rFonts w:cs="Arial"/>
                <w:sz w:val="16"/>
                <w:szCs w:val="16"/>
              </w:rPr>
            </w:pPr>
            <w:r w:rsidRPr="001C49F8">
              <w:rPr>
                <w:rFonts w:cs="Arial"/>
                <w:sz w:val="16"/>
                <w:szCs w:val="16"/>
              </w:rPr>
              <w:t>18.0.0</w:t>
            </w:r>
          </w:p>
        </w:tc>
      </w:tr>
      <w:tr w:rsidR="00F908AC" w:rsidRPr="002753C0" w14:paraId="060A1BA3" w14:textId="77777777" w:rsidTr="001178CF">
        <w:tc>
          <w:tcPr>
            <w:tcW w:w="800" w:type="dxa"/>
            <w:tcBorders>
              <w:top w:val="single" w:sz="12" w:space="0" w:color="auto"/>
              <w:left w:val="single" w:sz="6" w:space="0" w:color="auto"/>
              <w:bottom w:val="single" w:sz="12" w:space="0" w:color="auto"/>
              <w:right w:val="single" w:sz="6" w:space="0" w:color="auto"/>
            </w:tcBorders>
            <w:shd w:val="solid" w:color="FFFFFF" w:fill="auto"/>
          </w:tcPr>
          <w:p w14:paraId="4D0ED69E" w14:textId="7D82989A" w:rsidR="00F908AC" w:rsidRDefault="00F908AC" w:rsidP="00C56618">
            <w:pPr>
              <w:pStyle w:val="TAC"/>
              <w:rPr>
                <w:rFonts w:cs="Arial"/>
                <w:sz w:val="16"/>
                <w:szCs w:val="16"/>
              </w:rPr>
            </w:pPr>
            <w:r>
              <w:rPr>
                <w:rFonts w:cs="Arial"/>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4C4A55" w14:textId="48ED9838" w:rsidR="00F908AC" w:rsidRDefault="00F908AC" w:rsidP="00C56618">
            <w:pPr>
              <w:pStyle w:val="TAC"/>
              <w:rPr>
                <w:rFonts w:cs="Arial"/>
                <w:sz w:val="16"/>
                <w:szCs w:val="16"/>
              </w:rPr>
            </w:pPr>
            <w:r>
              <w:rPr>
                <w:rFonts w:cs="Arial"/>
                <w:sz w:val="16"/>
                <w:szCs w:val="16"/>
              </w:rPr>
              <w:t>SA</w:t>
            </w:r>
            <w:r w:rsidR="00FB0D38">
              <w:rPr>
                <w:rFonts w:cs="Arial"/>
                <w:sz w:val="16"/>
                <w:szCs w:val="16"/>
              </w:rPr>
              <w:t>#104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2CC7E0B" w14:textId="11EF1D14" w:rsidR="00F908AC" w:rsidRDefault="0004242B" w:rsidP="00C56618">
            <w:pPr>
              <w:pStyle w:val="TAL"/>
              <w:jc w:val="center"/>
              <w:rPr>
                <w:rFonts w:cs="Arial"/>
                <w:sz w:val="16"/>
                <w:szCs w:val="16"/>
              </w:rPr>
            </w:pPr>
            <w:r>
              <w:rPr>
                <w:rFonts w:cs="Arial"/>
                <w:sz w:val="16"/>
                <w:szCs w:val="16"/>
              </w:rPr>
              <w:t>SP-240808</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7A0C1355" w14:textId="28591968" w:rsidR="00F908AC" w:rsidRDefault="0004242B" w:rsidP="00C56618">
            <w:pPr>
              <w:pStyle w:val="TAL"/>
              <w:rPr>
                <w:rFonts w:cs="Arial"/>
                <w:sz w:val="16"/>
                <w:szCs w:val="16"/>
              </w:rPr>
            </w:pPr>
            <w:r>
              <w:rPr>
                <w:rFonts w:cs="Arial"/>
                <w:sz w:val="16"/>
                <w:szCs w:val="16"/>
              </w:rPr>
              <w:t>0013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4E8B95" w14:textId="01E8E6D2" w:rsidR="00F908AC" w:rsidRDefault="0004242B"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4DACAB" w14:textId="357E4351" w:rsidR="00F908AC" w:rsidRDefault="0004242B" w:rsidP="00C56618">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3AE5F849" w14:textId="71D4F26C" w:rsidR="00F908AC" w:rsidRDefault="0004242B" w:rsidP="00C56618">
            <w:pPr>
              <w:pStyle w:val="TAL"/>
              <w:rPr>
                <w:rFonts w:cs="Arial"/>
                <w:sz w:val="16"/>
                <w:szCs w:val="16"/>
              </w:rPr>
            </w:pPr>
            <w:r>
              <w:rPr>
                <w:rFonts w:cs="Arial"/>
                <w:sz w:val="16"/>
              </w:rPr>
              <w:t>Rel-18 CR 28.201 Clarification on triggers for NSPA message content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372CC08" w14:textId="001113AF" w:rsidR="00F908AC" w:rsidRPr="001C49F8" w:rsidRDefault="0004242B" w:rsidP="00C56618">
            <w:pPr>
              <w:pStyle w:val="TAC"/>
              <w:rPr>
                <w:rFonts w:cs="Arial"/>
                <w:sz w:val="16"/>
                <w:szCs w:val="16"/>
              </w:rPr>
            </w:pPr>
            <w:r w:rsidRPr="001C49F8">
              <w:rPr>
                <w:rFonts w:cs="Arial"/>
                <w:sz w:val="16"/>
                <w:szCs w:val="16"/>
              </w:rPr>
              <w:t>18.1.0</w:t>
            </w:r>
          </w:p>
        </w:tc>
      </w:tr>
      <w:tr w:rsidR="001178CF" w:rsidRPr="002753C0" w14:paraId="108B15B6" w14:textId="77777777" w:rsidTr="00C91329">
        <w:tc>
          <w:tcPr>
            <w:tcW w:w="800" w:type="dxa"/>
            <w:tcBorders>
              <w:top w:val="single" w:sz="12" w:space="0" w:color="auto"/>
              <w:left w:val="single" w:sz="6" w:space="0" w:color="auto"/>
              <w:bottom w:val="single" w:sz="6" w:space="0" w:color="auto"/>
              <w:right w:val="single" w:sz="6" w:space="0" w:color="auto"/>
            </w:tcBorders>
            <w:shd w:val="solid" w:color="FFFFFF" w:fill="auto"/>
          </w:tcPr>
          <w:p w14:paraId="3AD7B203" w14:textId="42CC9D37" w:rsidR="001178CF" w:rsidRDefault="001178CF" w:rsidP="00C56618">
            <w:pPr>
              <w:pStyle w:val="TAC"/>
              <w:rPr>
                <w:rFonts w:cs="Arial"/>
                <w:sz w:val="16"/>
                <w:szCs w:val="16"/>
              </w:rPr>
            </w:pPr>
            <w:r>
              <w:rPr>
                <w:rFonts w:cs="Arial"/>
                <w:sz w:val="16"/>
                <w:szCs w:val="16"/>
              </w:rPr>
              <w:t>2024-09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FD5016B" w14:textId="3EB8265D" w:rsidR="001178CF" w:rsidRDefault="001178CF" w:rsidP="00C56618">
            <w:pPr>
              <w:pStyle w:val="TAC"/>
              <w:rPr>
                <w:rFonts w:cs="Arial"/>
                <w:sz w:val="16"/>
                <w:szCs w:val="16"/>
              </w:rPr>
            </w:pPr>
            <w:r>
              <w:rPr>
                <w:rFonts w:cs="Arial"/>
                <w:sz w:val="16"/>
                <w:szCs w:val="16"/>
              </w:rPr>
              <w:t>SA#105</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9A4566A" w14:textId="17F5B247" w:rsidR="001178CF" w:rsidRDefault="001178CF" w:rsidP="00C56618">
            <w:pPr>
              <w:pStyle w:val="TAL"/>
              <w:jc w:val="center"/>
              <w:rPr>
                <w:rFonts w:cs="Arial"/>
                <w:sz w:val="16"/>
                <w:szCs w:val="16"/>
              </w:rPr>
            </w:pPr>
            <w:r w:rsidRPr="001178CF">
              <w:rPr>
                <w:rFonts w:cs="Arial"/>
                <w:sz w:val="16"/>
                <w:szCs w:val="16"/>
              </w:rPr>
              <w:t>SP-241188</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2093F3C1" w14:textId="39A4A064" w:rsidR="001178CF" w:rsidRDefault="001178CF" w:rsidP="00C56618">
            <w:pPr>
              <w:pStyle w:val="TAL"/>
              <w:rPr>
                <w:rFonts w:cs="Arial"/>
                <w:sz w:val="16"/>
                <w:szCs w:val="16"/>
              </w:rPr>
            </w:pPr>
            <w:r>
              <w:rPr>
                <w:rFonts w:cs="Arial"/>
                <w:sz w:val="16"/>
                <w:szCs w:val="16"/>
              </w:rPr>
              <w:t>0014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6FB0562" w14:textId="7BA9F7AA" w:rsidR="001178CF" w:rsidRDefault="001178CF"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70A6B60" w14:textId="428F1EB5" w:rsidR="001178CF" w:rsidRDefault="001178CF" w:rsidP="00C566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75C6157E" w14:textId="0799D99A" w:rsidR="001178CF" w:rsidRDefault="001178CF" w:rsidP="00C56618">
            <w:pPr>
              <w:pStyle w:val="TAL"/>
              <w:rPr>
                <w:rFonts w:cs="Arial"/>
                <w:sz w:val="16"/>
              </w:rPr>
            </w:pPr>
            <w:r>
              <w:rPr>
                <w:rFonts w:cs="Arial"/>
                <w:sz w:val="16"/>
              </w:rPr>
              <w:t xml:space="preserve">Rel-19 CR 28.201 Support the energy related information per network slice </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4B3377E3" w14:textId="64A365F1" w:rsidR="001178CF" w:rsidRPr="001C49F8" w:rsidRDefault="001178CF" w:rsidP="00C56618">
            <w:pPr>
              <w:pStyle w:val="TAC"/>
              <w:rPr>
                <w:rFonts w:cs="Arial"/>
                <w:sz w:val="16"/>
                <w:szCs w:val="16"/>
              </w:rPr>
            </w:pPr>
            <w:r>
              <w:rPr>
                <w:rFonts w:cs="Arial"/>
                <w:sz w:val="16"/>
                <w:szCs w:val="16"/>
              </w:rPr>
              <w:t>1</w:t>
            </w:r>
            <w:r w:rsidR="00F01403">
              <w:rPr>
                <w:rFonts w:cs="Arial"/>
                <w:sz w:val="16"/>
                <w:szCs w:val="16"/>
              </w:rPr>
              <w:t>9</w:t>
            </w:r>
            <w:r>
              <w:rPr>
                <w:rFonts w:cs="Arial"/>
                <w:sz w:val="16"/>
                <w:szCs w:val="16"/>
              </w:rPr>
              <w:t>.</w:t>
            </w:r>
            <w:r w:rsidR="00F01403">
              <w:rPr>
                <w:rFonts w:cs="Arial"/>
                <w:sz w:val="16"/>
                <w:szCs w:val="16"/>
              </w:rPr>
              <w:t>0</w:t>
            </w:r>
            <w:r>
              <w:rPr>
                <w:rFonts w:cs="Arial"/>
                <w:sz w:val="16"/>
                <w:szCs w:val="16"/>
              </w:rPr>
              <w:t>.0</w:t>
            </w:r>
          </w:p>
        </w:tc>
      </w:tr>
    </w:tbl>
    <w:p w14:paraId="4F6F32FA" w14:textId="77777777" w:rsidR="003C3971" w:rsidRPr="00CC1CDE" w:rsidRDefault="003C3971" w:rsidP="003C3971"/>
    <w:p w14:paraId="7803897E" w14:textId="1E4A3A61" w:rsidR="003C3971" w:rsidRPr="00CC1CDE" w:rsidRDefault="003C3971" w:rsidP="0050422C"/>
    <w:p w14:paraId="3ABE9D76" w14:textId="77777777" w:rsidR="00080512" w:rsidRPr="00CC1CDE" w:rsidRDefault="00080512"/>
    <w:sectPr w:rsidR="00080512" w:rsidRPr="00CC1CD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98D74" w14:textId="77777777" w:rsidR="00F73F25" w:rsidRPr="00526195" w:rsidRDefault="00F73F25">
      <w:r w:rsidRPr="00526195">
        <w:separator/>
      </w:r>
    </w:p>
  </w:endnote>
  <w:endnote w:type="continuationSeparator" w:id="0">
    <w:p w14:paraId="046B474C" w14:textId="77777777" w:rsidR="00F73F25" w:rsidRPr="00526195" w:rsidRDefault="00F73F25">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9DA65" w14:textId="77777777" w:rsidR="00F73F25" w:rsidRPr="00526195" w:rsidRDefault="00F73F25">
      <w:r w:rsidRPr="00526195">
        <w:separator/>
      </w:r>
    </w:p>
  </w:footnote>
  <w:footnote w:type="continuationSeparator" w:id="0">
    <w:p w14:paraId="2D608AA6" w14:textId="77777777" w:rsidR="00F73F25" w:rsidRPr="00526195" w:rsidRDefault="00F73F25">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37B5" w14:textId="2EFCB2A8"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2C67BC">
      <w:rPr>
        <w:rFonts w:ascii="Arial" w:hAnsi="Arial" w:cs="Arial"/>
        <w:b/>
        <w:noProof/>
        <w:sz w:val="18"/>
        <w:szCs w:val="18"/>
      </w:rPr>
      <w:t>3GPP TS 28.201 V19.0.0 (2024-09)</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5F32A6FE"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2C67BC">
      <w:rPr>
        <w:rFonts w:ascii="Arial" w:hAnsi="Arial" w:cs="Arial"/>
        <w:b/>
        <w:noProof/>
        <w:sz w:val="18"/>
        <w:szCs w:val="18"/>
      </w:rPr>
      <w:t>Release 19</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BCC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B2C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CA7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360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146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1472">
    <w:abstractNumId w:val="11"/>
  </w:num>
  <w:num w:numId="4" w16cid:durableId="1109620799">
    <w:abstractNumId w:val="14"/>
  </w:num>
  <w:num w:numId="5" w16cid:durableId="1230770313">
    <w:abstractNumId w:val="12"/>
  </w:num>
  <w:num w:numId="6" w16cid:durableId="770735473">
    <w:abstractNumId w:val="9"/>
  </w:num>
  <w:num w:numId="7" w16cid:durableId="341787260">
    <w:abstractNumId w:val="7"/>
  </w:num>
  <w:num w:numId="8" w16cid:durableId="1225214423">
    <w:abstractNumId w:val="6"/>
  </w:num>
  <w:num w:numId="9" w16cid:durableId="910113404">
    <w:abstractNumId w:val="5"/>
  </w:num>
  <w:num w:numId="10" w16cid:durableId="93668367">
    <w:abstractNumId w:val="4"/>
  </w:num>
  <w:num w:numId="11" w16cid:durableId="1555963773">
    <w:abstractNumId w:val="8"/>
  </w:num>
  <w:num w:numId="12" w16cid:durableId="1466508069">
    <w:abstractNumId w:val="3"/>
  </w:num>
  <w:num w:numId="13" w16cid:durableId="1434084836">
    <w:abstractNumId w:val="13"/>
  </w:num>
  <w:num w:numId="14" w16cid:durableId="373773472">
    <w:abstractNumId w:val="13"/>
  </w:num>
  <w:num w:numId="15" w16cid:durableId="1561399108">
    <w:abstractNumId w:val="2"/>
  </w:num>
  <w:num w:numId="16" w16cid:durableId="755445878">
    <w:abstractNumId w:val="1"/>
  </w:num>
  <w:num w:numId="17" w16cid:durableId="901212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zMzE1MzOwNDVX0lEKTi0uzszPAykwqQUAIzHecywAAAA="/>
  </w:docVars>
  <w:rsids>
    <w:rsidRoot w:val="004E213A"/>
    <w:rsid w:val="00000B1D"/>
    <w:rsid w:val="00004A4B"/>
    <w:rsid w:val="00007BF1"/>
    <w:rsid w:val="00011CB3"/>
    <w:rsid w:val="000120B0"/>
    <w:rsid w:val="000145B5"/>
    <w:rsid w:val="00016576"/>
    <w:rsid w:val="00033397"/>
    <w:rsid w:val="000367F5"/>
    <w:rsid w:val="00037898"/>
    <w:rsid w:val="00040095"/>
    <w:rsid w:val="000417D7"/>
    <w:rsid w:val="0004242B"/>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5BFF"/>
    <w:rsid w:val="00076D61"/>
    <w:rsid w:val="00080260"/>
    <w:rsid w:val="00080512"/>
    <w:rsid w:val="000902CC"/>
    <w:rsid w:val="00095DF2"/>
    <w:rsid w:val="00097251"/>
    <w:rsid w:val="0009758F"/>
    <w:rsid w:val="000B2215"/>
    <w:rsid w:val="000C3B8E"/>
    <w:rsid w:val="000C47C3"/>
    <w:rsid w:val="000D1F1C"/>
    <w:rsid w:val="000D58AB"/>
    <w:rsid w:val="000D6B6E"/>
    <w:rsid w:val="000D75AA"/>
    <w:rsid w:val="000E30AA"/>
    <w:rsid w:val="000E4158"/>
    <w:rsid w:val="000E576D"/>
    <w:rsid w:val="000E7454"/>
    <w:rsid w:val="001010F7"/>
    <w:rsid w:val="0010199E"/>
    <w:rsid w:val="00102F61"/>
    <w:rsid w:val="001063ED"/>
    <w:rsid w:val="00107033"/>
    <w:rsid w:val="00114B2A"/>
    <w:rsid w:val="001178CF"/>
    <w:rsid w:val="00123074"/>
    <w:rsid w:val="00125053"/>
    <w:rsid w:val="00130202"/>
    <w:rsid w:val="00132AD7"/>
    <w:rsid w:val="00133525"/>
    <w:rsid w:val="001443C9"/>
    <w:rsid w:val="001506FA"/>
    <w:rsid w:val="00157C4A"/>
    <w:rsid w:val="00170201"/>
    <w:rsid w:val="00173C94"/>
    <w:rsid w:val="001761E2"/>
    <w:rsid w:val="00184E37"/>
    <w:rsid w:val="0018722E"/>
    <w:rsid w:val="001918E6"/>
    <w:rsid w:val="001A4C42"/>
    <w:rsid w:val="001A5F28"/>
    <w:rsid w:val="001A7420"/>
    <w:rsid w:val="001A7474"/>
    <w:rsid w:val="001A7E99"/>
    <w:rsid w:val="001B6637"/>
    <w:rsid w:val="001B6D17"/>
    <w:rsid w:val="001B7247"/>
    <w:rsid w:val="001C21C3"/>
    <w:rsid w:val="001C3150"/>
    <w:rsid w:val="001C44A3"/>
    <w:rsid w:val="001C49F8"/>
    <w:rsid w:val="001C68B9"/>
    <w:rsid w:val="001D02C2"/>
    <w:rsid w:val="001D5361"/>
    <w:rsid w:val="001D6B08"/>
    <w:rsid w:val="001F0C1D"/>
    <w:rsid w:val="001F1132"/>
    <w:rsid w:val="001F168B"/>
    <w:rsid w:val="001F335C"/>
    <w:rsid w:val="001F4AD8"/>
    <w:rsid w:val="00212BCF"/>
    <w:rsid w:val="00212D6D"/>
    <w:rsid w:val="002347A2"/>
    <w:rsid w:val="00240C50"/>
    <w:rsid w:val="002448DB"/>
    <w:rsid w:val="00244F10"/>
    <w:rsid w:val="00250782"/>
    <w:rsid w:val="002522D6"/>
    <w:rsid w:val="002675F0"/>
    <w:rsid w:val="0027127C"/>
    <w:rsid w:val="002753C0"/>
    <w:rsid w:val="00275766"/>
    <w:rsid w:val="0029382B"/>
    <w:rsid w:val="002940E3"/>
    <w:rsid w:val="002A0850"/>
    <w:rsid w:val="002B2D75"/>
    <w:rsid w:val="002B3865"/>
    <w:rsid w:val="002B429C"/>
    <w:rsid w:val="002B445C"/>
    <w:rsid w:val="002B4A97"/>
    <w:rsid w:val="002B60AB"/>
    <w:rsid w:val="002B6339"/>
    <w:rsid w:val="002B782E"/>
    <w:rsid w:val="002C1570"/>
    <w:rsid w:val="002C32EF"/>
    <w:rsid w:val="002C67BC"/>
    <w:rsid w:val="002C6D1B"/>
    <w:rsid w:val="002C707F"/>
    <w:rsid w:val="002E00EE"/>
    <w:rsid w:val="002E14F1"/>
    <w:rsid w:val="002E2476"/>
    <w:rsid w:val="002F02EC"/>
    <w:rsid w:val="002F45CF"/>
    <w:rsid w:val="002F4FB3"/>
    <w:rsid w:val="00301FC8"/>
    <w:rsid w:val="003022AE"/>
    <w:rsid w:val="00306677"/>
    <w:rsid w:val="0031124D"/>
    <w:rsid w:val="00315E46"/>
    <w:rsid w:val="003167F3"/>
    <w:rsid w:val="003172DC"/>
    <w:rsid w:val="0032516D"/>
    <w:rsid w:val="00326FA9"/>
    <w:rsid w:val="00334D44"/>
    <w:rsid w:val="00334EEA"/>
    <w:rsid w:val="00342A31"/>
    <w:rsid w:val="0035462D"/>
    <w:rsid w:val="003765B8"/>
    <w:rsid w:val="00383B3F"/>
    <w:rsid w:val="00383F84"/>
    <w:rsid w:val="0038692A"/>
    <w:rsid w:val="00396519"/>
    <w:rsid w:val="00397432"/>
    <w:rsid w:val="003A189D"/>
    <w:rsid w:val="003A291A"/>
    <w:rsid w:val="003B0E88"/>
    <w:rsid w:val="003B288E"/>
    <w:rsid w:val="003B6C4B"/>
    <w:rsid w:val="003B782F"/>
    <w:rsid w:val="003C04C0"/>
    <w:rsid w:val="003C3971"/>
    <w:rsid w:val="003C3E18"/>
    <w:rsid w:val="003C4BC4"/>
    <w:rsid w:val="003C60DA"/>
    <w:rsid w:val="003D3118"/>
    <w:rsid w:val="003E16C0"/>
    <w:rsid w:val="003E4699"/>
    <w:rsid w:val="003E7EC3"/>
    <w:rsid w:val="003F253B"/>
    <w:rsid w:val="003F25D3"/>
    <w:rsid w:val="003F432C"/>
    <w:rsid w:val="00400F5F"/>
    <w:rsid w:val="004042D8"/>
    <w:rsid w:val="004138FF"/>
    <w:rsid w:val="004163B1"/>
    <w:rsid w:val="004179AE"/>
    <w:rsid w:val="00422C66"/>
    <w:rsid w:val="004232D5"/>
    <w:rsid w:val="00423334"/>
    <w:rsid w:val="00423762"/>
    <w:rsid w:val="004345EC"/>
    <w:rsid w:val="00437DD4"/>
    <w:rsid w:val="00453815"/>
    <w:rsid w:val="0045395E"/>
    <w:rsid w:val="00464CA7"/>
    <w:rsid w:val="00465515"/>
    <w:rsid w:val="00471634"/>
    <w:rsid w:val="0047194E"/>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C6544"/>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2120"/>
    <w:rsid w:val="00514893"/>
    <w:rsid w:val="00526195"/>
    <w:rsid w:val="00530C6D"/>
    <w:rsid w:val="00533883"/>
    <w:rsid w:val="0053388B"/>
    <w:rsid w:val="00535773"/>
    <w:rsid w:val="005404C0"/>
    <w:rsid w:val="005404D3"/>
    <w:rsid w:val="005404F3"/>
    <w:rsid w:val="00542776"/>
    <w:rsid w:val="00543599"/>
    <w:rsid w:val="00543E6C"/>
    <w:rsid w:val="00544914"/>
    <w:rsid w:val="00547328"/>
    <w:rsid w:val="00550709"/>
    <w:rsid w:val="0055154E"/>
    <w:rsid w:val="0055527F"/>
    <w:rsid w:val="005567E9"/>
    <w:rsid w:val="00564EB3"/>
    <w:rsid w:val="00565087"/>
    <w:rsid w:val="005718E0"/>
    <w:rsid w:val="005721DD"/>
    <w:rsid w:val="00574A81"/>
    <w:rsid w:val="00575AF8"/>
    <w:rsid w:val="0059163C"/>
    <w:rsid w:val="00592F21"/>
    <w:rsid w:val="00594517"/>
    <w:rsid w:val="00596689"/>
    <w:rsid w:val="00597B11"/>
    <w:rsid w:val="005A1F8E"/>
    <w:rsid w:val="005A360D"/>
    <w:rsid w:val="005A4A4E"/>
    <w:rsid w:val="005B2710"/>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25FF3"/>
    <w:rsid w:val="00632E63"/>
    <w:rsid w:val="0063543D"/>
    <w:rsid w:val="006434B7"/>
    <w:rsid w:val="00644012"/>
    <w:rsid w:val="0064418A"/>
    <w:rsid w:val="00644744"/>
    <w:rsid w:val="00644753"/>
    <w:rsid w:val="00646687"/>
    <w:rsid w:val="00647114"/>
    <w:rsid w:val="00647C02"/>
    <w:rsid w:val="0065039A"/>
    <w:rsid w:val="00652B57"/>
    <w:rsid w:val="00660D77"/>
    <w:rsid w:val="006704DA"/>
    <w:rsid w:val="00671315"/>
    <w:rsid w:val="00672471"/>
    <w:rsid w:val="00673FAD"/>
    <w:rsid w:val="006759E6"/>
    <w:rsid w:val="0068584F"/>
    <w:rsid w:val="00686C26"/>
    <w:rsid w:val="00692995"/>
    <w:rsid w:val="00695B28"/>
    <w:rsid w:val="006A323F"/>
    <w:rsid w:val="006B1D7D"/>
    <w:rsid w:val="006B30D0"/>
    <w:rsid w:val="006C3D95"/>
    <w:rsid w:val="006C55BF"/>
    <w:rsid w:val="006D1F81"/>
    <w:rsid w:val="006E01AE"/>
    <w:rsid w:val="006E2F2B"/>
    <w:rsid w:val="006E5C86"/>
    <w:rsid w:val="00701116"/>
    <w:rsid w:val="00713C44"/>
    <w:rsid w:val="00715448"/>
    <w:rsid w:val="007261EB"/>
    <w:rsid w:val="0073007F"/>
    <w:rsid w:val="00734A5B"/>
    <w:rsid w:val="00734C5B"/>
    <w:rsid w:val="00736A58"/>
    <w:rsid w:val="0074026F"/>
    <w:rsid w:val="00740929"/>
    <w:rsid w:val="007429F6"/>
    <w:rsid w:val="00744A18"/>
    <w:rsid w:val="00744E76"/>
    <w:rsid w:val="00745DB4"/>
    <w:rsid w:val="00751169"/>
    <w:rsid w:val="00751C1D"/>
    <w:rsid w:val="007543F3"/>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16043"/>
    <w:rsid w:val="008221E7"/>
    <w:rsid w:val="00822FC2"/>
    <w:rsid w:val="00830747"/>
    <w:rsid w:val="0083093E"/>
    <w:rsid w:val="0084087C"/>
    <w:rsid w:val="0084215F"/>
    <w:rsid w:val="00842D49"/>
    <w:rsid w:val="0084598A"/>
    <w:rsid w:val="00853585"/>
    <w:rsid w:val="008545A4"/>
    <w:rsid w:val="00856D6F"/>
    <w:rsid w:val="008617F2"/>
    <w:rsid w:val="00863803"/>
    <w:rsid w:val="00864556"/>
    <w:rsid w:val="00865B95"/>
    <w:rsid w:val="00870604"/>
    <w:rsid w:val="0087621E"/>
    <w:rsid w:val="008768CA"/>
    <w:rsid w:val="008805D1"/>
    <w:rsid w:val="0088140E"/>
    <w:rsid w:val="00881622"/>
    <w:rsid w:val="008838CF"/>
    <w:rsid w:val="008871B1"/>
    <w:rsid w:val="008A330B"/>
    <w:rsid w:val="008B39D8"/>
    <w:rsid w:val="008B4D0D"/>
    <w:rsid w:val="008B5B23"/>
    <w:rsid w:val="008C384C"/>
    <w:rsid w:val="008D4DF6"/>
    <w:rsid w:val="008E65E3"/>
    <w:rsid w:val="008E68B4"/>
    <w:rsid w:val="008F63DF"/>
    <w:rsid w:val="008F66FD"/>
    <w:rsid w:val="0090271F"/>
    <w:rsid w:val="00902E23"/>
    <w:rsid w:val="0090489C"/>
    <w:rsid w:val="009114D7"/>
    <w:rsid w:val="0091178F"/>
    <w:rsid w:val="00912EF6"/>
    <w:rsid w:val="0091348E"/>
    <w:rsid w:val="00917CCB"/>
    <w:rsid w:val="00920A1B"/>
    <w:rsid w:val="00922A26"/>
    <w:rsid w:val="009258C0"/>
    <w:rsid w:val="00941B3B"/>
    <w:rsid w:val="00942485"/>
    <w:rsid w:val="00942EC2"/>
    <w:rsid w:val="00944D49"/>
    <w:rsid w:val="00945108"/>
    <w:rsid w:val="00950A09"/>
    <w:rsid w:val="00952B3F"/>
    <w:rsid w:val="00954B77"/>
    <w:rsid w:val="009613C6"/>
    <w:rsid w:val="0096775F"/>
    <w:rsid w:val="00970890"/>
    <w:rsid w:val="00982790"/>
    <w:rsid w:val="00985BD1"/>
    <w:rsid w:val="00985DE9"/>
    <w:rsid w:val="00986062"/>
    <w:rsid w:val="00987CDE"/>
    <w:rsid w:val="00993902"/>
    <w:rsid w:val="009963E5"/>
    <w:rsid w:val="00996684"/>
    <w:rsid w:val="009971BF"/>
    <w:rsid w:val="009A6C99"/>
    <w:rsid w:val="009A76B4"/>
    <w:rsid w:val="009B06A2"/>
    <w:rsid w:val="009B071F"/>
    <w:rsid w:val="009B6429"/>
    <w:rsid w:val="009C5181"/>
    <w:rsid w:val="009D07BE"/>
    <w:rsid w:val="009D53C0"/>
    <w:rsid w:val="009E3A55"/>
    <w:rsid w:val="009E56A6"/>
    <w:rsid w:val="009E6FE1"/>
    <w:rsid w:val="009F084A"/>
    <w:rsid w:val="009F35E1"/>
    <w:rsid w:val="009F37B7"/>
    <w:rsid w:val="009F5550"/>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5C30"/>
    <w:rsid w:val="00AA76B7"/>
    <w:rsid w:val="00AA7A09"/>
    <w:rsid w:val="00AB7A22"/>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55C3E"/>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1AF8"/>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60CD9"/>
    <w:rsid w:val="00C64424"/>
    <w:rsid w:val="00C72833"/>
    <w:rsid w:val="00C7368A"/>
    <w:rsid w:val="00C75FAC"/>
    <w:rsid w:val="00C80DFA"/>
    <w:rsid w:val="00C80F1D"/>
    <w:rsid w:val="00C81C57"/>
    <w:rsid w:val="00C90BBD"/>
    <w:rsid w:val="00C91329"/>
    <w:rsid w:val="00C925C9"/>
    <w:rsid w:val="00C932A9"/>
    <w:rsid w:val="00C93F40"/>
    <w:rsid w:val="00C9660A"/>
    <w:rsid w:val="00CA3A5A"/>
    <w:rsid w:val="00CA3D0C"/>
    <w:rsid w:val="00CA4D4D"/>
    <w:rsid w:val="00CA4F8B"/>
    <w:rsid w:val="00CB0404"/>
    <w:rsid w:val="00CB2D48"/>
    <w:rsid w:val="00CB35C3"/>
    <w:rsid w:val="00CB45F4"/>
    <w:rsid w:val="00CB64C3"/>
    <w:rsid w:val="00CB6A30"/>
    <w:rsid w:val="00CC1CDE"/>
    <w:rsid w:val="00CD2B83"/>
    <w:rsid w:val="00CD3FF6"/>
    <w:rsid w:val="00CD47AE"/>
    <w:rsid w:val="00CD7564"/>
    <w:rsid w:val="00CE006F"/>
    <w:rsid w:val="00CE28D3"/>
    <w:rsid w:val="00CF1879"/>
    <w:rsid w:val="00CF2CBC"/>
    <w:rsid w:val="00CF620F"/>
    <w:rsid w:val="00D02B8E"/>
    <w:rsid w:val="00D130DE"/>
    <w:rsid w:val="00D158F6"/>
    <w:rsid w:val="00D16653"/>
    <w:rsid w:val="00D314A0"/>
    <w:rsid w:val="00D31BD1"/>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2715"/>
    <w:rsid w:val="00DD4C17"/>
    <w:rsid w:val="00DD74A5"/>
    <w:rsid w:val="00DF2B1F"/>
    <w:rsid w:val="00DF5F2D"/>
    <w:rsid w:val="00DF62CD"/>
    <w:rsid w:val="00E07E13"/>
    <w:rsid w:val="00E12709"/>
    <w:rsid w:val="00E16509"/>
    <w:rsid w:val="00E302DF"/>
    <w:rsid w:val="00E34EBA"/>
    <w:rsid w:val="00E35F31"/>
    <w:rsid w:val="00E44582"/>
    <w:rsid w:val="00E46A6C"/>
    <w:rsid w:val="00E51524"/>
    <w:rsid w:val="00E518C7"/>
    <w:rsid w:val="00E63B0A"/>
    <w:rsid w:val="00E64845"/>
    <w:rsid w:val="00E64B59"/>
    <w:rsid w:val="00E66B88"/>
    <w:rsid w:val="00E708B5"/>
    <w:rsid w:val="00E714EE"/>
    <w:rsid w:val="00E71D33"/>
    <w:rsid w:val="00E7346E"/>
    <w:rsid w:val="00E77645"/>
    <w:rsid w:val="00E80735"/>
    <w:rsid w:val="00E92C53"/>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1403"/>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73F25"/>
    <w:rsid w:val="00F80652"/>
    <w:rsid w:val="00F81DB6"/>
    <w:rsid w:val="00F81ECE"/>
    <w:rsid w:val="00F85E06"/>
    <w:rsid w:val="00F9008D"/>
    <w:rsid w:val="00F908AC"/>
    <w:rsid w:val="00F97398"/>
    <w:rsid w:val="00FA1266"/>
    <w:rsid w:val="00FA1487"/>
    <w:rsid w:val="00FA1627"/>
    <w:rsid w:val="00FA7A64"/>
    <w:rsid w:val="00FB0D38"/>
    <w:rsid w:val="00FB5B31"/>
    <w:rsid w:val="00FC1192"/>
    <w:rsid w:val="00FC4A88"/>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rsid w:val="00512120"/>
    <w:pPr>
      <w:keepLines/>
      <w:tabs>
        <w:tab w:val="center" w:pos="4536"/>
        <w:tab w:val="right" w:pos="9072"/>
      </w:tabs>
    </w:p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512120"/>
    <w:pPr>
      <w:jc w:val="right"/>
    </w:pPr>
  </w:style>
  <w:style w:type="paragraph" w:customStyle="1" w:styleId="TAL">
    <w:name w:val="TAL"/>
    <w:basedOn w:val="Normal"/>
    <w:link w:val="TALChar"/>
    <w:qFormat/>
    <w:rsid w:val="00512120"/>
    <w:pPr>
      <w:keepNext/>
      <w:keepLines/>
      <w:spacing w:after="0"/>
    </w:pPr>
    <w:rPr>
      <w:rFonts w:ascii="Arial" w:hAnsi="Arial"/>
      <w:sz w:val="18"/>
    </w:rPr>
  </w:style>
  <w:style w:type="paragraph" w:customStyle="1" w:styleId="TAH">
    <w:name w:val="TAH"/>
    <w:basedOn w:val="TAC"/>
    <w:link w:val="TAHCar"/>
    <w:qFormat/>
    <w:rsid w:val="00512120"/>
    <w:rPr>
      <w:b/>
    </w:rPr>
  </w:style>
  <w:style w:type="paragraph" w:customStyle="1" w:styleId="TAC">
    <w:name w:val="TAC"/>
    <w:basedOn w:val="TAL"/>
    <w:link w:val="TACChar"/>
    <w:qFormat/>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ar"/>
    <w:qFormat/>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qFormat/>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qFormat/>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qFormat/>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qFormat/>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qFormat/>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qFormat/>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 w:type="paragraph" w:styleId="Bibliography">
    <w:name w:val="Bibliography"/>
    <w:basedOn w:val="Normal"/>
    <w:next w:val="Normal"/>
    <w:uiPriority w:val="37"/>
    <w:semiHidden/>
    <w:unhideWhenUsed/>
    <w:rsid w:val="002753C0"/>
  </w:style>
  <w:style w:type="paragraph" w:styleId="BlockText">
    <w:name w:val="Block Text"/>
    <w:basedOn w:val="Normal"/>
    <w:rsid w:val="002753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753C0"/>
    <w:pPr>
      <w:spacing w:after="120"/>
    </w:pPr>
  </w:style>
  <w:style w:type="character" w:customStyle="1" w:styleId="BodyTextChar">
    <w:name w:val="Body Text Char"/>
    <w:basedOn w:val="DefaultParagraphFont"/>
    <w:link w:val="BodyText"/>
    <w:rsid w:val="002753C0"/>
    <w:rPr>
      <w:rFonts w:eastAsia="Times New Roman"/>
      <w:lang w:val="en-GB"/>
    </w:rPr>
  </w:style>
  <w:style w:type="paragraph" w:styleId="BodyText2">
    <w:name w:val="Body Text 2"/>
    <w:basedOn w:val="Normal"/>
    <w:link w:val="BodyText2Char"/>
    <w:rsid w:val="002753C0"/>
    <w:pPr>
      <w:spacing w:after="120" w:line="480" w:lineRule="auto"/>
    </w:pPr>
  </w:style>
  <w:style w:type="character" w:customStyle="1" w:styleId="BodyText2Char">
    <w:name w:val="Body Text 2 Char"/>
    <w:basedOn w:val="DefaultParagraphFont"/>
    <w:link w:val="BodyText2"/>
    <w:rsid w:val="002753C0"/>
    <w:rPr>
      <w:rFonts w:eastAsia="Times New Roman"/>
      <w:lang w:val="en-GB"/>
    </w:rPr>
  </w:style>
  <w:style w:type="paragraph" w:styleId="BodyText3">
    <w:name w:val="Body Text 3"/>
    <w:basedOn w:val="Normal"/>
    <w:link w:val="BodyText3Char"/>
    <w:rsid w:val="002753C0"/>
    <w:pPr>
      <w:spacing w:after="120"/>
    </w:pPr>
    <w:rPr>
      <w:sz w:val="16"/>
      <w:szCs w:val="16"/>
    </w:rPr>
  </w:style>
  <w:style w:type="character" w:customStyle="1" w:styleId="BodyText3Char">
    <w:name w:val="Body Text 3 Char"/>
    <w:basedOn w:val="DefaultParagraphFont"/>
    <w:link w:val="BodyText3"/>
    <w:rsid w:val="002753C0"/>
    <w:rPr>
      <w:rFonts w:eastAsia="Times New Roman"/>
      <w:sz w:val="16"/>
      <w:szCs w:val="16"/>
      <w:lang w:val="en-GB"/>
    </w:rPr>
  </w:style>
  <w:style w:type="paragraph" w:styleId="BodyTextFirstIndent">
    <w:name w:val="Body Text First Indent"/>
    <w:basedOn w:val="BodyText"/>
    <w:link w:val="BodyTextFirstIndentChar"/>
    <w:rsid w:val="002753C0"/>
    <w:pPr>
      <w:spacing w:after="180"/>
      <w:ind w:firstLine="360"/>
    </w:pPr>
  </w:style>
  <w:style w:type="character" w:customStyle="1" w:styleId="BodyTextFirstIndentChar">
    <w:name w:val="Body Text First Indent Char"/>
    <w:basedOn w:val="BodyTextChar"/>
    <w:link w:val="BodyTextFirstIndent"/>
    <w:rsid w:val="002753C0"/>
    <w:rPr>
      <w:rFonts w:eastAsia="Times New Roman"/>
      <w:lang w:val="en-GB"/>
    </w:rPr>
  </w:style>
  <w:style w:type="paragraph" w:styleId="BodyTextIndent">
    <w:name w:val="Body Text Indent"/>
    <w:basedOn w:val="Normal"/>
    <w:link w:val="BodyTextIndentChar"/>
    <w:rsid w:val="002753C0"/>
    <w:pPr>
      <w:spacing w:after="120"/>
      <w:ind w:left="283"/>
    </w:pPr>
  </w:style>
  <w:style w:type="character" w:customStyle="1" w:styleId="BodyTextIndentChar">
    <w:name w:val="Body Text Indent Char"/>
    <w:basedOn w:val="DefaultParagraphFont"/>
    <w:link w:val="BodyTextIndent"/>
    <w:rsid w:val="002753C0"/>
    <w:rPr>
      <w:rFonts w:eastAsia="Times New Roman"/>
      <w:lang w:val="en-GB"/>
    </w:rPr>
  </w:style>
  <w:style w:type="paragraph" w:styleId="BodyTextFirstIndent2">
    <w:name w:val="Body Text First Indent 2"/>
    <w:basedOn w:val="BodyTextIndent"/>
    <w:link w:val="BodyTextFirstIndent2Char"/>
    <w:rsid w:val="002753C0"/>
    <w:pPr>
      <w:spacing w:after="180"/>
      <w:ind w:left="360" w:firstLine="360"/>
    </w:pPr>
  </w:style>
  <w:style w:type="character" w:customStyle="1" w:styleId="BodyTextFirstIndent2Char">
    <w:name w:val="Body Text First Indent 2 Char"/>
    <w:basedOn w:val="BodyTextIndentChar"/>
    <w:link w:val="BodyTextFirstIndent2"/>
    <w:rsid w:val="002753C0"/>
    <w:rPr>
      <w:rFonts w:eastAsia="Times New Roman"/>
      <w:lang w:val="en-GB"/>
    </w:rPr>
  </w:style>
  <w:style w:type="paragraph" w:styleId="BodyTextIndent2">
    <w:name w:val="Body Text Indent 2"/>
    <w:basedOn w:val="Normal"/>
    <w:link w:val="BodyTextIndent2Char"/>
    <w:rsid w:val="002753C0"/>
    <w:pPr>
      <w:spacing w:after="120" w:line="480" w:lineRule="auto"/>
      <w:ind w:left="283"/>
    </w:pPr>
  </w:style>
  <w:style w:type="character" w:customStyle="1" w:styleId="BodyTextIndent2Char">
    <w:name w:val="Body Text Indent 2 Char"/>
    <w:basedOn w:val="DefaultParagraphFont"/>
    <w:link w:val="BodyTextIndent2"/>
    <w:rsid w:val="002753C0"/>
    <w:rPr>
      <w:rFonts w:eastAsia="Times New Roman"/>
      <w:lang w:val="en-GB"/>
    </w:rPr>
  </w:style>
  <w:style w:type="paragraph" w:styleId="BodyTextIndent3">
    <w:name w:val="Body Text Indent 3"/>
    <w:basedOn w:val="Normal"/>
    <w:link w:val="BodyTextIndent3Char"/>
    <w:rsid w:val="002753C0"/>
    <w:pPr>
      <w:spacing w:after="120"/>
      <w:ind w:left="283"/>
    </w:pPr>
    <w:rPr>
      <w:sz w:val="16"/>
      <w:szCs w:val="16"/>
    </w:rPr>
  </w:style>
  <w:style w:type="character" w:customStyle="1" w:styleId="BodyTextIndent3Char">
    <w:name w:val="Body Text Indent 3 Char"/>
    <w:basedOn w:val="DefaultParagraphFont"/>
    <w:link w:val="BodyTextIndent3"/>
    <w:rsid w:val="002753C0"/>
    <w:rPr>
      <w:rFonts w:eastAsia="Times New Roman"/>
      <w:sz w:val="16"/>
      <w:szCs w:val="16"/>
      <w:lang w:val="en-GB"/>
    </w:rPr>
  </w:style>
  <w:style w:type="paragraph" w:styleId="Caption">
    <w:name w:val="caption"/>
    <w:basedOn w:val="Normal"/>
    <w:next w:val="Normal"/>
    <w:semiHidden/>
    <w:unhideWhenUsed/>
    <w:qFormat/>
    <w:rsid w:val="002753C0"/>
    <w:pPr>
      <w:spacing w:after="200"/>
    </w:pPr>
    <w:rPr>
      <w:i/>
      <w:iCs/>
      <w:color w:val="44546A" w:themeColor="text2"/>
      <w:sz w:val="18"/>
      <w:szCs w:val="18"/>
    </w:rPr>
  </w:style>
  <w:style w:type="paragraph" w:styleId="Closing">
    <w:name w:val="Closing"/>
    <w:basedOn w:val="Normal"/>
    <w:link w:val="ClosingChar"/>
    <w:rsid w:val="002753C0"/>
    <w:pPr>
      <w:spacing w:after="0"/>
      <w:ind w:left="4252"/>
    </w:pPr>
  </w:style>
  <w:style w:type="character" w:customStyle="1" w:styleId="ClosingChar">
    <w:name w:val="Closing Char"/>
    <w:basedOn w:val="DefaultParagraphFont"/>
    <w:link w:val="Closing"/>
    <w:rsid w:val="002753C0"/>
    <w:rPr>
      <w:rFonts w:eastAsia="Times New Roman"/>
      <w:lang w:val="en-GB"/>
    </w:rPr>
  </w:style>
  <w:style w:type="paragraph" w:styleId="Date">
    <w:name w:val="Date"/>
    <w:basedOn w:val="Normal"/>
    <w:next w:val="Normal"/>
    <w:link w:val="DateChar"/>
    <w:rsid w:val="002753C0"/>
  </w:style>
  <w:style w:type="character" w:customStyle="1" w:styleId="DateChar">
    <w:name w:val="Date Char"/>
    <w:basedOn w:val="DefaultParagraphFont"/>
    <w:link w:val="Date"/>
    <w:rsid w:val="002753C0"/>
    <w:rPr>
      <w:rFonts w:eastAsia="Times New Roman"/>
      <w:lang w:val="en-GB"/>
    </w:rPr>
  </w:style>
  <w:style w:type="paragraph" w:styleId="DocumentMap">
    <w:name w:val="Document Map"/>
    <w:basedOn w:val="Normal"/>
    <w:link w:val="DocumentMapChar"/>
    <w:rsid w:val="002753C0"/>
    <w:pPr>
      <w:spacing w:after="0"/>
    </w:pPr>
    <w:rPr>
      <w:rFonts w:ascii="Segoe UI" w:hAnsi="Segoe UI" w:cs="Segoe UI"/>
      <w:sz w:val="16"/>
      <w:szCs w:val="16"/>
    </w:rPr>
  </w:style>
  <w:style w:type="character" w:customStyle="1" w:styleId="DocumentMapChar">
    <w:name w:val="Document Map Char"/>
    <w:basedOn w:val="DefaultParagraphFont"/>
    <w:link w:val="DocumentMap"/>
    <w:rsid w:val="002753C0"/>
    <w:rPr>
      <w:rFonts w:ascii="Segoe UI" w:eastAsia="Times New Roman" w:hAnsi="Segoe UI" w:cs="Segoe UI"/>
      <w:sz w:val="16"/>
      <w:szCs w:val="16"/>
      <w:lang w:val="en-GB"/>
    </w:rPr>
  </w:style>
  <w:style w:type="paragraph" w:styleId="E-mailSignature">
    <w:name w:val="E-mail Signature"/>
    <w:basedOn w:val="Normal"/>
    <w:link w:val="E-mailSignatureChar"/>
    <w:rsid w:val="002753C0"/>
    <w:pPr>
      <w:spacing w:after="0"/>
    </w:pPr>
  </w:style>
  <w:style w:type="character" w:customStyle="1" w:styleId="E-mailSignatureChar">
    <w:name w:val="E-mail Signature Char"/>
    <w:basedOn w:val="DefaultParagraphFont"/>
    <w:link w:val="E-mailSignature"/>
    <w:rsid w:val="002753C0"/>
    <w:rPr>
      <w:rFonts w:eastAsia="Times New Roman"/>
      <w:lang w:val="en-GB"/>
    </w:rPr>
  </w:style>
  <w:style w:type="paragraph" w:styleId="EndnoteText">
    <w:name w:val="endnote text"/>
    <w:basedOn w:val="Normal"/>
    <w:link w:val="EndnoteTextChar"/>
    <w:rsid w:val="002753C0"/>
    <w:pPr>
      <w:spacing w:after="0"/>
    </w:pPr>
  </w:style>
  <w:style w:type="character" w:customStyle="1" w:styleId="EndnoteTextChar">
    <w:name w:val="Endnote Text Char"/>
    <w:basedOn w:val="DefaultParagraphFont"/>
    <w:link w:val="EndnoteText"/>
    <w:rsid w:val="002753C0"/>
    <w:rPr>
      <w:rFonts w:eastAsia="Times New Roman"/>
      <w:lang w:val="en-GB"/>
    </w:rPr>
  </w:style>
  <w:style w:type="paragraph" w:styleId="EnvelopeAddress">
    <w:name w:val="envelope address"/>
    <w:basedOn w:val="Normal"/>
    <w:rsid w:val="002753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753C0"/>
    <w:pPr>
      <w:spacing w:after="0"/>
    </w:pPr>
    <w:rPr>
      <w:rFonts w:asciiTheme="majorHAnsi" w:eastAsiaTheme="majorEastAsia" w:hAnsiTheme="majorHAnsi" w:cstheme="majorBidi"/>
    </w:rPr>
  </w:style>
  <w:style w:type="paragraph" w:styleId="HTMLAddress">
    <w:name w:val="HTML Address"/>
    <w:basedOn w:val="Normal"/>
    <w:link w:val="HTMLAddressChar"/>
    <w:rsid w:val="002753C0"/>
    <w:pPr>
      <w:spacing w:after="0"/>
    </w:pPr>
    <w:rPr>
      <w:i/>
      <w:iCs/>
    </w:rPr>
  </w:style>
  <w:style w:type="character" w:customStyle="1" w:styleId="HTMLAddressChar">
    <w:name w:val="HTML Address Char"/>
    <w:basedOn w:val="DefaultParagraphFont"/>
    <w:link w:val="HTMLAddress"/>
    <w:rsid w:val="002753C0"/>
    <w:rPr>
      <w:rFonts w:eastAsia="Times New Roman"/>
      <w:i/>
      <w:iCs/>
      <w:lang w:val="en-GB"/>
    </w:rPr>
  </w:style>
  <w:style w:type="paragraph" w:styleId="HTMLPreformatted">
    <w:name w:val="HTML Preformatted"/>
    <w:basedOn w:val="Normal"/>
    <w:link w:val="HTMLPreformattedChar"/>
    <w:rsid w:val="002753C0"/>
    <w:pPr>
      <w:spacing w:after="0"/>
    </w:pPr>
    <w:rPr>
      <w:rFonts w:ascii="Consolas" w:hAnsi="Consolas"/>
    </w:rPr>
  </w:style>
  <w:style w:type="character" w:customStyle="1" w:styleId="HTMLPreformattedChar">
    <w:name w:val="HTML Preformatted Char"/>
    <w:basedOn w:val="DefaultParagraphFont"/>
    <w:link w:val="HTMLPreformatted"/>
    <w:rsid w:val="002753C0"/>
    <w:rPr>
      <w:rFonts w:ascii="Consolas" w:eastAsia="Times New Roman" w:hAnsi="Consolas"/>
      <w:lang w:val="en-GB"/>
    </w:rPr>
  </w:style>
  <w:style w:type="paragraph" w:styleId="Index3">
    <w:name w:val="index 3"/>
    <w:basedOn w:val="Normal"/>
    <w:next w:val="Normal"/>
    <w:rsid w:val="002753C0"/>
    <w:pPr>
      <w:spacing w:after="0"/>
      <w:ind w:left="600" w:hanging="200"/>
    </w:pPr>
  </w:style>
  <w:style w:type="paragraph" w:styleId="Index4">
    <w:name w:val="index 4"/>
    <w:basedOn w:val="Normal"/>
    <w:next w:val="Normal"/>
    <w:rsid w:val="002753C0"/>
    <w:pPr>
      <w:spacing w:after="0"/>
      <w:ind w:left="800" w:hanging="200"/>
    </w:pPr>
  </w:style>
  <w:style w:type="paragraph" w:styleId="Index5">
    <w:name w:val="index 5"/>
    <w:basedOn w:val="Normal"/>
    <w:next w:val="Normal"/>
    <w:rsid w:val="002753C0"/>
    <w:pPr>
      <w:spacing w:after="0"/>
      <w:ind w:left="1000" w:hanging="200"/>
    </w:pPr>
  </w:style>
  <w:style w:type="paragraph" w:styleId="Index6">
    <w:name w:val="index 6"/>
    <w:basedOn w:val="Normal"/>
    <w:next w:val="Normal"/>
    <w:rsid w:val="002753C0"/>
    <w:pPr>
      <w:spacing w:after="0"/>
      <w:ind w:left="1200" w:hanging="200"/>
    </w:pPr>
  </w:style>
  <w:style w:type="paragraph" w:styleId="Index7">
    <w:name w:val="index 7"/>
    <w:basedOn w:val="Normal"/>
    <w:next w:val="Normal"/>
    <w:rsid w:val="002753C0"/>
    <w:pPr>
      <w:spacing w:after="0"/>
      <w:ind w:left="1400" w:hanging="200"/>
    </w:pPr>
  </w:style>
  <w:style w:type="paragraph" w:styleId="Index8">
    <w:name w:val="index 8"/>
    <w:basedOn w:val="Normal"/>
    <w:next w:val="Normal"/>
    <w:rsid w:val="002753C0"/>
    <w:pPr>
      <w:spacing w:after="0"/>
      <w:ind w:left="1600" w:hanging="200"/>
    </w:pPr>
  </w:style>
  <w:style w:type="paragraph" w:styleId="Index9">
    <w:name w:val="index 9"/>
    <w:basedOn w:val="Normal"/>
    <w:next w:val="Normal"/>
    <w:rsid w:val="002753C0"/>
    <w:pPr>
      <w:spacing w:after="0"/>
      <w:ind w:left="1800" w:hanging="200"/>
    </w:pPr>
  </w:style>
  <w:style w:type="paragraph" w:styleId="IndexHeading">
    <w:name w:val="index heading"/>
    <w:basedOn w:val="Normal"/>
    <w:next w:val="Index1"/>
    <w:rsid w:val="002753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53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753C0"/>
    <w:rPr>
      <w:rFonts w:eastAsia="Times New Roman"/>
      <w:i/>
      <w:iCs/>
      <w:color w:val="4472C4" w:themeColor="accent1"/>
      <w:lang w:val="en-GB"/>
    </w:rPr>
  </w:style>
  <w:style w:type="paragraph" w:styleId="ListContinue">
    <w:name w:val="List Continue"/>
    <w:basedOn w:val="Normal"/>
    <w:rsid w:val="002753C0"/>
    <w:pPr>
      <w:spacing w:after="120"/>
      <w:ind w:left="283"/>
      <w:contextualSpacing/>
    </w:pPr>
  </w:style>
  <w:style w:type="paragraph" w:styleId="ListContinue2">
    <w:name w:val="List Continue 2"/>
    <w:basedOn w:val="Normal"/>
    <w:rsid w:val="002753C0"/>
    <w:pPr>
      <w:spacing w:after="120"/>
      <w:ind w:left="566"/>
      <w:contextualSpacing/>
    </w:pPr>
  </w:style>
  <w:style w:type="paragraph" w:styleId="ListContinue3">
    <w:name w:val="List Continue 3"/>
    <w:basedOn w:val="Normal"/>
    <w:rsid w:val="002753C0"/>
    <w:pPr>
      <w:spacing w:after="120"/>
      <w:ind w:left="849"/>
      <w:contextualSpacing/>
    </w:pPr>
  </w:style>
  <w:style w:type="paragraph" w:styleId="ListContinue4">
    <w:name w:val="List Continue 4"/>
    <w:basedOn w:val="Normal"/>
    <w:rsid w:val="002753C0"/>
    <w:pPr>
      <w:spacing w:after="120"/>
      <w:ind w:left="1132"/>
      <w:contextualSpacing/>
    </w:pPr>
  </w:style>
  <w:style w:type="paragraph" w:styleId="ListContinue5">
    <w:name w:val="List Continue 5"/>
    <w:basedOn w:val="Normal"/>
    <w:rsid w:val="002753C0"/>
    <w:pPr>
      <w:spacing w:after="120"/>
      <w:ind w:left="1415"/>
      <w:contextualSpacing/>
    </w:pPr>
  </w:style>
  <w:style w:type="paragraph" w:styleId="ListNumber3">
    <w:name w:val="List Number 3"/>
    <w:basedOn w:val="Normal"/>
    <w:rsid w:val="002753C0"/>
    <w:pPr>
      <w:numPr>
        <w:numId w:val="15"/>
      </w:numPr>
      <w:contextualSpacing/>
    </w:pPr>
  </w:style>
  <w:style w:type="paragraph" w:styleId="ListNumber4">
    <w:name w:val="List Number 4"/>
    <w:basedOn w:val="Normal"/>
    <w:rsid w:val="002753C0"/>
    <w:pPr>
      <w:numPr>
        <w:numId w:val="16"/>
      </w:numPr>
      <w:contextualSpacing/>
    </w:pPr>
  </w:style>
  <w:style w:type="paragraph" w:styleId="ListNumber5">
    <w:name w:val="List Number 5"/>
    <w:basedOn w:val="Normal"/>
    <w:rsid w:val="002753C0"/>
    <w:pPr>
      <w:numPr>
        <w:numId w:val="17"/>
      </w:numPr>
      <w:contextualSpacing/>
    </w:pPr>
  </w:style>
  <w:style w:type="paragraph" w:styleId="ListParagraph">
    <w:name w:val="List Paragraph"/>
    <w:basedOn w:val="Normal"/>
    <w:uiPriority w:val="34"/>
    <w:qFormat/>
    <w:rsid w:val="002753C0"/>
    <w:pPr>
      <w:ind w:left="720"/>
      <w:contextualSpacing/>
    </w:pPr>
  </w:style>
  <w:style w:type="paragraph" w:styleId="MacroText">
    <w:name w:val="macro"/>
    <w:link w:val="MacroTextChar"/>
    <w:rsid w:val="002753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2753C0"/>
    <w:rPr>
      <w:rFonts w:ascii="Consolas" w:eastAsia="Times New Roman" w:hAnsi="Consolas"/>
      <w:lang w:val="en-GB"/>
    </w:rPr>
  </w:style>
  <w:style w:type="paragraph" w:styleId="MessageHeader">
    <w:name w:val="Message Header"/>
    <w:basedOn w:val="Normal"/>
    <w:link w:val="MessageHeaderChar"/>
    <w:rsid w:val="002753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53C0"/>
    <w:rPr>
      <w:rFonts w:asciiTheme="majorHAnsi" w:eastAsiaTheme="majorEastAsia" w:hAnsiTheme="majorHAnsi" w:cstheme="majorBidi"/>
      <w:sz w:val="24"/>
      <w:szCs w:val="24"/>
      <w:shd w:val="pct20" w:color="auto" w:fill="auto"/>
      <w:lang w:val="en-GB"/>
    </w:rPr>
  </w:style>
  <w:style w:type="paragraph" w:styleId="NormalWeb">
    <w:name w:val="Normal (Web)"/>
    <w:basedOn w:val="Normal"/>
    <w:rsid w:val="002753C0"/>
    <w:rPr>
      <w:sz w:val="24"/>
      <w:szCs w:val="24"/>
    </w:rPr>
  </w:style>
  <w:style w:type="paragraph" w:styleId="NormalIndent">
    <w:name w:val="Normal Indent"/>
    <w:basedOn w:val="Normal"/>
    <w:rsid w:val="002753C0"/>
    <w:pPr>
      <w:ind w:left="720"/>
    </w:pPr>
  </w:style>
  <w:style w:type="paragraph" w:styleId="NoteHeading">
    <w:name w:val="Note Heading"/>
    <w:basedOn w:val="Normal"/>
    <w:next w:val="Normal"/>
    <w:link w:val="NoteHeadingChar"/>
    <w:rsid w:val="002753C0"/>
    <w:pPr>
      <w:spacing w:after="0"/>
    </w:pPr>
  </w:style>
  <w:style w:type="character" w:customStyle="1" w:styleId="NoteHeadingChar">
    <w:name w:val="Note Heading Char"/>
    <w:basedOn w:val="DefaultParagraphFont"/>
    <w:link w:val="NoteHeading"/>
    <w:rsid w:val="002753C0"/>
    <w:rPr>
      <w:rFonts w:eastAsia="Times New Roman"/>
      <w:lang w:val="en-GB"/>
    </w:rPr>
  </w:style>
  <w:style w:type="paragraph" w:styleId="PlainText">
    <w:name w:val="Plain Text"/>
    <w:basedOn w:val="Normal"/>
    <w:link w:val="PlainTextChar"/>
    <w:rsid w:val="002753C0"/>
    <w:pPr>
      <w:spacing w:after="0"/>
    </w:pPr>
    <w:rPr>
      <w:rFonts w:ascii="Consolas" w:hAnsi="Consolas"/>
      <w:sz w:val="21"/>
      <w:szCs w:val="21"/>
    </w:rPr>
  </w:style>
  <w:style w:type="character" w:customStyle="1" w:styleId="PlainTextChar">
    <w:name w:val="Plain Text Char"/>
    <w:basedOn w:val="DefaultParagraphFont"/>
    <w:link w:val="PlainText"/>
    <w:rsid w:val="002753C0"/>
    <w:rPr>
      <w:rFonts w:ascii="Consolas" w:eastAsia="Times New Roman" w:hAnsi="Consolas"/>
      <w:sz w:val="21"/>
      <w:szCs w:val="21"/>
      <w:lang w:val="en-GB"/>
    </w:rPr>
  </w:style>
  <w:style w:type="paragraph" w:styleId="Quote">
    <w:name w:val="Quote"/>
    <w:basedOn w:val="Normal"/>
    <w:next w:val="Normal"/>
    <w:link w:val="QuoteChar"/>
    <w:uiPriority w:val="29"/>
    <w:qFormat/>
    <w:rsid w:val="002753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3C0"/>
    <w:rPr>
      <w:rFonts w:eastAsia="Times New Roman"/>
      <w:i/>
      <w:iCs/>
      <w:color w:val="404040" w:themeColor="text1" w:themeTint="BF"/>
      <w:lang w:val="en-GB"/>
    </w:rPr>
  </w:style>
  <w:style w:type="paragraph" w:styleId="Salutation">
    <w:name w:val="Salutation"/>
    <w:basedOn w:val="Normal"/>
    <w:next w:val="Normal"/>
    <w:link w:val="SalutationChar"/>
    <w:rsid w:val="002753C0"/>
  </w:style>
  <w:style w:type="character" w:customStyle="1" w:styleId="SalutationChar">
    <w:name w:val="Salutation Char"/>
    <w:basedOn w:val="DefaultParagraphFont"/>
    <w:link w:val="Salutation"/>
    <w:rsid w:val="002753C0"/>
    <w:rPr>
      <w:rFonts w:eastAsia="Times New Roman"/>
      <w:lang w:val="en-GB"/>
    </w:rPr>
  </w:style>
  <w:style w:type="paragraph" w:styleId="Signature">
    <w:name w:val="Signature"/>
    <w:basedOn w:val="Normal"/>
    <w:link w:val="SignatureChar"/>
    <w:rsid w:val="002753C0"/>
    <w:pPr>
      <w:spacing w:after="0"/>
      <w:ind w:left="4252"/>
    </w:pPr>
  </w:style>
  <w:style w:type="character" w:customStyle="1" w:styleId="SignatureChar">
    <w:name w:val="Signature Char"/>
    <w:basedOn w:val="DefaultParagraphFont"/>
    <w:link w:val="Signature"/>
    <w:rsid w:val="002753C0"/>
    <w:rPr>
      <w:rFonts w:eastAsia="Times New Roman"/>
      <w:lang w:val="en-GB"/>
    </w:rPr>
  </w:style>
  <w:style w:type="paragraph" w:styleId="Subtitle">
    <w:name w:val="Subtitle"/>
    <w:basedOn w:val="Normal"/>
    <w:next w:val="Normal"/>
    <w:link w:val="SubtitleChar"/>
    <w:qFormat/>
    <w:rsid w:val="002753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3C0"/>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753C0"/>
    <w:pPr>
      <w:spacing w:after="0"/>
      <w:ind w:left="200" w:hanging="200"/>
    </w:pPr>
  </w:style>
  <w:style w:type="paragraph" w:styleId="TableofFigures">
    <w:name w:val="table of figures"/>
    <w:basedOn w:val="Normal"/>
    <w:next w:val="Normal"/>
    <w:rsid w:val="002753C0"/>
    <w:pPr>
      <w:spacing w:after="0"/>
    </w:pPr>
  </w:style>
  <w:style w:type="paragraph" w:styleId="Title">
    <w:name w:val="Title"/>
    <w:basedOn w:val="Normal"/>
    <w:next w:val="Normal"/>
    <w:link w:val="TitleChar"/>
    <w:qFormat/>
    <w:rsid w:val="002753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53C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753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53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rsid w:val="00C9660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Word_97_-_2003_Document.doc"/><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A2F842-07D9-4F32-A54D-D12F2D9782E6}">
  <ds:schemaRefs>
    <ds:schemaRef ds:uri="http://schemas.openxmlformats.org/officeDocument/2006/bibliography"/>
  </ds:schemaRefs>
</ds:datastoreItem>
</file>

<file path=customXml/itemProps2.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4.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6193</Words>
  <Characters>35303</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28.201</dc:title>
  <dc:subject>Charging management; Network slice performance and analytics charging in the 5G System (5GS); Stage 2 (Release 18)</dc:subject>
  <dc:creator>MCC Support</dc:creator>
  <cp:keywords/>
  <dc:description/>
  <cp:lastModifiedBy>rev2</cp:lastModifiedBy>
  <cp:revision>4</cp:revision>
  <cp:lastPrinted>2019-02-25T14:05:00Z</cp:lastPrinted>
  <dcterms:created xsi:type="dcterms:W3CDTF">2024-09-24T08:59:00Z</dcterms:created>
  <dcterms:modified xsi:type="dcterms:W3CDTF">2024-09-24T09:15:00Z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