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9BD18" w14:textId="2B628FBA"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854BEE">
        <w:rPr>
          <w:rFonts w:eastAsia="SimSun"/>
          <w:lang w:val="en-US" w:eastAsia="zh-CN"/>
        </w:rPr>
        <w:t>8</w:t>
      </w:r>
      <w:r>
        <w:t>.</w:t>
      </w:r>
      <w:r w:rsidR="00BD3DE0">
        <w:rPr>
          <w:rFonts w:eastAsia="SimSun"/>
          <w:lang w:val="en-US" w:eastAsia="zh-CN"/>
        </w:rPr>
        <w:t>3</w:t>
      </w:r>
      <w:r>
        <w:t>.</w:t>
      </w:r>
      <w:r w:rsidR="00A84A4B">
        <w:rPr>
          <w:rFonts w:eastAsia="SimSun"/>
          <w:lang w:val="en-US" w:eastAsia="zh-CN"/>
        </w:rPr>
        <w:t>0</w:t>
      </w:r>
      <w:r w:rsidR="00A84A4B">
        <w:t xml:space="preserve"> </w:t>
      </w:r>
      <w:r>
        <w:rPr>
          <w:sz w:val="32"/>
        </w:rPr>
        <w:t>(</w:t>
      </w:r>
      <w:r w:rsidR="008A69D7">
        <w:rPr>
          <w:rFonts w:eastAsia="SimSun" w:hint="eastAsia"/>
          <w:sz w:val="32"/>
          <w:lang w:val="en-US" w:eastAsia="zh-CN"/>
        </w:rPr>
        <w:t>202</w:t>
      </w:r>
      <w:r w:rsidR="008A69D7">
        <w:rPr>
          <w:rFonts w:eastAsia="SimSun"/>
          <w:sz w:val="32"/>
          <w:lang w:val="en-US" w:eastAsia="zh-CN"/>
        </w:rPr>
        <w:t>4</w:t>
      </w:r>
      <w:r>
        <w:rPr>
          <w:sz w:val="32"/>
        </w:rPr>
        <w:t>-</w:t>
      </w:r>
      <w:r w:rsidR="00BD3DE0">
        <w:rPr>
          <w:rFonts w:eastAsia="SimSun"/>
          <w:sz w:val="32"/>
          <w:lang w:val="en-US" w:eastAsia="zh-CN"/>
        </w:rPr>
        <w:t>09</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4452B07" w:rsidR="00B56DF0" w:rsidRDefault="0075659B">
      <w:pPr>
        <w:pStyle w:val="ZT"/>
        <w:framePr w:wrap="notBeside"/>
        <w:rPr>
          <w:i/>
          <w:sz w:val="28"/>
        </w:rPr>
      </w:pPr>
      <w:r>
        <w:t>(</w:t>
      </w:r>
      <w:r>
        <w:rPr>
          <w:rStyle w:val="ZGSM"/>
        </w:rPr>
        <w:t>Release 1</w:t>
      </w:r>
      <w:r w:rsidR="00854BEE">
        <w:rPr>
          <w:rStyle w:val="ZGSM"/>
          <w:lang w:val="en-US" w:eastAsia="zh-CN"/>
        </w:rPr>
        <w:t>8</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4CE00D16" w:rsidR="00B56DF0" w:rsidRDefault="00854BEE">
      <w:pPr>
        <w:pStyle w:val="ZU"/>
        <w:framePr w:h="4929" w:hRule="exact" w:wrap="notBeside"/>
        <w:tabs>
          <w:tab w:val="right" w:pos="10206"/>
        </w:tabs>
        <w:jc w:val="left"/>
      </w:pPr>
      <w:r>
        <w:rPr>
          <w:noProof/>
          <w:color w:val="0000FF"/>
        </w:rPr>
        <w:drawing>
          <wp:inline distT="0" distB="0" distL="0" distR="0" wp14:anchorId="09E466A6" wp14:editId="29A57E03">
            <wp:extent cx="1323975" cy="790575"/>
            <wp:effectExtent l="0" t="0" r="9525" b="9525"/>
            <wp:docPr id="74623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790575"/>
                    </a:xfrm>
                    <a:prstGeom prst="rect">
                      <a:avLst/>
                    </a:prstGeom>
                    <a:noFill/>
                  </pic:spPr>
                </pic:pic>
              </a:graphicData>
            </a:graphic>
          </wp:inline>
        </w:drawing>
      </w:r>
      <w:r w:rsidR="0075659B">
        <w:rPr>
          <w:color w:val="0000FF"/>
        </w:rPr>
        <w:tab/>
      </w:r>
      <w:r w:rsidR="0075659B">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sidR="0075659B">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rsidSect="007D3944">
          <w:footnotePr>
            <w:numRestart w:val="eachSect"/>
          </w:footnotePr>
          <w:pgSz w:w="11907" w:h="16840"/>
          <w:pgMar w:top="2268" w:right="851" w:bottom="10773" w:left="851" w:header="0" w:footer="0" w:gutter="0"/>
          <w:cols w:space="720"/>
        </w:sectPr>
      </w:pPr>
    </w:p>
    <w:p w14:paraId="4149BD27" w14:textId="77777777" w:rsidR="00B56DF0" w:rsidRDefault="00B56DF0" w:rsidP="00CA32DA">
      <w:bookmarkStart w:id="1" w:name="page2"/>
    </w:p>
    <w:p w14:paraId="4149BD28" w14:textId="77777777" w:rsidR="00B56DF0" w:rsidRDefault="0075659B" w:rsidP="00CA32DA">
      <w:r>
        <w:br/>
      </w:r>
    </w:p>
    <w:p w14:paraId="4149BD29" w14:textId="77777777" w:rsidR="00B56DF0" w:rsidRDefault="00B56DF0" w:rsidP="00CA32DA"/>
    <w:p w14:paraId="4149BD2A" w14:textId="77777777" w:rsidR="00B56DF0" w:rsidRDefault="00B56DF0" w:rsidP="00CA32DA"/>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2E2DB395" w:rsidR="00B56DF0" w:rsidRDefault="0075659B">
      <w:pPr>
        <w:pStyle w:val="FP"/>
        <w:framePr w:h="3057" w:hRule="exact" w:wrap="notBeside" w:vAnchor="page" w:hAnchor="margin" w:y="12605"/>
        <w:jc w:val="center"/>
        <w:rPr>
          <w:sz w:val="18"/>
        </w:rPr>
      </w:pPr>
      <w:r>
        <w:rPr>
          <w:sz w:val="18"/>
        </w:rPr>
        <w:t xml:space="preserve">© </w:t>
      </w:r>
      <w:r w:rsidR="008A69D7">
        <w:rPr>
          <w:sz w:val="18"/>
        </w:rPr>
        <w:t>20</w:t>
      </w:r>
      <w:r w:rsidR="008A69D7">
        <w:rPr>
          <w:sz w:val="18"/>
          <w:lang w:val="en-US" w:eastAsia="zh-CN"/>
        </w:rPr>
        <w:t>24</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41766FD7" w14:textId="3BEBCCBE" w:rsidR="008E6792" w:rsidRDefault="008E6792">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_Toc176450962 \h </w:instrText>
      </w:r>
      <w:r>
        <w:rPr>
          <w:noProof/>
        </w:rPr>
      </w:r>
      <w:r>
        <w:rPr>
          <w:noProof/>
        </w:rPr>
        <w:fldChar w:fldCharType="separate"/>
      </w:r>
      <w:r>
        <w:rPr>
          <w:noProof/>
        </w:rPr>
        <w:t>7</w:t>
      </w:r>
      <w:r>
        <w:rPr>
          <w:noProof/>
        </w:rPr>
        <w:fldChar w:fldCharType="end"/>
      </w:r>
    </w:p>
    <w:p w14:paraId="77AD629E" w14:textId="38D17B95" w:rsidR="008E6792" w:rsidRDefault="008E679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_Toc176450963 \h </w:instrText>
      </w:r>
      <w:r>
        <w:rPr>
          <w:noProof/>
        </w:rPr>
      </w:r>
      <w:r>
        <w:rPr>
          <w:noProof/>
        </w:rPr>
        <w:fldChar w:fldCharType="separate"/>
      </w:r>
      <w:r>
        <w:rPr>
          <w:noProof/>
        </w:rPr>
        <w:t>9</w:t>
      </w:r>
      <w:r>
        <w:rPr>
          <w:noProof/>
        </w:rPr>
        <w:fldChar w:fldCharType="end"/>
      </w:r>
    </w:p>
    <w:p w14:paraId="51AD4D98" w14:textId="7CBE135C" w:rsidR="008E6792" w:rsidRDefault="008E679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_Toc176450964 \h </w:instrText>
      </w:r>
      <w:r>
        <w:rPr>
          <w:noProof/>
        </w:rPr>
      </w:r>
      <w:r>
        <w:rPr>
          <w:noProof/>
        </w:rPr>
        <w:fldChar w:fldCharType="separate"/>
      </w:r>
      <w:r>
        <w:rPr>
          <w:noProof/>
        </w:rPr>
        <w:t>9</w:t>
      </w:r>
      <w:r>
        <w:rPr>
          <w:noProof/>
        </w:rPr>
        <w:fldChar w:fldCharType="end"/>
      </w:r>
    </w:p>
    <w:p w14:paraId="0086A65A" w14:textId="5B34041A" w:rsidR="008E6792" w:rsidRDefault="008E679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_Toc176450965 \h </w:instrText>
      </w:r>
      <w:r>
        <w:rPr>
          <w:noProof/>
        </w:rPr>
      </w:r>
      <w:r>
        <w:rPr>
          <w:noProof/>
        </w:rPr>
        <w:fldChar w:fldCharType="separate"/>
      </w:r>
      <w:r>
        <w:rPr>
          <w:noProof/>
        </w:rPr>
        <w:t>11</w:t>
      </w:r>
      <w:r>
        <w:rPr>
          <w:noProof/>
        </w:rPr>
        <w:fldChar w:fldCharType="end"/>
      </w:r>
    </w:p>
    <w:p w14:paraId="48A86DE9" w14:textId="3A92AA7C"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_Toc176450966 \h </w:instrText>
      </w:r>
      <w:r>
        <w:rPr>
          <w:noProof/>
        </w:rPr>
      </w:r>
      <w:r>
        <w:rPr>
          <w:noProof/>
        </w:rPr>
        <w:fldChar w:fldCharType="separate"/>
      </w:r>
      <w:r>
        <w:rPr>
          <w:noProof/>
        </w:rPr>
        <w:t>11</w:t>
      </w:r>
      <w:r>
        <w:rPr>
          <w:noProof/>
        </w:rPr>
        <w:fldChar w:fldCharType="end"/>
      </w:r>
    </w:p>
    <w:p w14:paraId="008D6BBA" w14:textId="76674058"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_Toc176450967 \h </w:instrText>
      </w:r>
      <w:r>
        <w:rPr>
          <w:noProof/>
        </w:rPr>
      </w:r>
      <w:r>
        <w:rPr>
          <w:noProof/>
        </w:rPr>
        <w:fldChar w:fldCharType="separate"/>
      </w:r>
      <w:r>
        <w:rPr>
          <w:noProof/>
        </w:rPr>
        <w:t>15</w:t>
      </w:r>
      <w:r>
        <w:rPr>
          <w:noProof/>
        </w:rPr>
        <w:fldChar w:fldCharType="end"/>
      </w:r>
    </w:p>
    <w:p w14:paraId="4C6A629C" w14:textId="64C231AF"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_Toc176450968 \h </w:instrText>
      </w:r>
      <w:r>
        <w:rPr>
          <w:noProof/>
        </w:rPr>
      </w:r>
      <w:r>
        <w:rPr>
          <w:noProof/>
        </w:rPr>
        <w:fldChar w:fldCharType="separate"/>
      </w:r>
      <w:r>
        <w:rPr>
          <w:noProof/>
        </w:rPr>
        <w:t>15</w:t>
      </w:r>
      <w:r>
        <w:rPr>
          <w:noProof/>
        </w:rPr>
        <w:fldChar w:fldCharType="end"/>
      </w:r>
    </w:p>
    <w:p w14:paraId="2855E2AD" w14:textId="350BEBE9" w:rsidR="008E6792" w:rsidRDefault="008E679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6A629C">
        <w:rPr>
          <w:noProof/>
          <w:lang w:val="en-US" w:eastAsia="zh-CN"/>
        </w:rPr>
        <w:t>Test conditions</w:t>
      </w:r>
      <w:r>
        <w:rPr>
          <w:noProof/>
        </w:rPr>
        <w:tab/>
      </w:r>
      <w:r>
        <w:rPr>
          <w:noProof/>
        </w:rPr>
        <w:fldChar w:fldCharType="begin"/>
      </w:r>
      <w:r>
        <w:rPr>
          <w:noProof/>
        </w:rPr>
        <w:instrText xml:space="preserve"> PAGEREF _Toc176450969 \h </w:instrText>
      </w:r>
      <w:r>
        <w:rPr>
          <w:noProof/>
        </w:rPr>
      </w:r>
      <w:r>
        <w:rPr>
          <w:noProof/>
        </w:rPr>
        <w:fldChar w:fldCharType="separate"/>
      </w:r>
      <w:r>
        <w:rPr>
          <w:noProof/>
        </w:rPr>
        <w:t>15</w:t>
      </w:r>
      <w:r>
        <w:rPr>
          <w:noProof/>
        </w:rPr>
        <w:fldChar w:fldCharType="end"/>
      </w:r>
    </w:p>
    <w:p w14:paraId="01E5CA4A" w14:textId="7ED6112A"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6A629C">
        <w:rPr>
          <w:noProof/>
          <w:lang w:val="en-US" w:eastAsia="zh-CN"/>
        </w:rPr>
        <w:t>General</w:t>
      </w:r>
      <w:r>
        <w:rPr>
          <w:noProof/>
        </w:rPr>
        <w:tab/>
      </w:r>
      <w:r>
        <w:rPr>
          <w:noProof/>
        </w:rPr>
        <w:fldChar w:fldCharType="begin"/>
      </w:r>
      <w:r>
        <w:rPr>
          <w:noProof/>
        </w:rPr>
        <w:instrText xml:space="preserve"> PAGEREF _Toc176450970 \h </w:instrText>
      </w:r>
      <w:r>
        <w:rPr>
          <w:noProof/>
        </w:rPr>
      </w:r>
      <w:r>
        <w:rPr>
          <w:noProof/>
        </w:rPr>
        <w:fldChar w:fldCharType="separate"/>
      </w:r>
      <w:r>
        <w:rPr>
          <w:noProof/>
        </w:rPr>
        <w:t>15</w:t>
      </w:r>
      <w:r>
        <w:rPr>
          <w:noProof/>
        </w:rPr>
        <w:fldChar w:fldCharType="end"/>
      </w:r>
    </w:p>
    <w:p w14:paraId="678E1847" w14:textId="6AE0763E"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Arrangements for </w:t>
      </w:r>
      <w:r w:rsidRPr="006A629C">
        <w:rPr>
          <w:rFonts w:eastAsia="SimSun"/>
          <w:noProof/>
          <w:lang w:val="en-US" w:eastAsia="zh-CN"/>
        </w:rPr>
        <w:t>establishing a communication link</w:t>
      </w:r>
      <w:r>
        <w:rPr>
          <w:noProof/>
        </w:rPr>
        <w:tab/>
      </w:r>
      <w:r>
        <w:rPr>
          <w:noProof/>
        </w:rPr>
        <w:fldChar w:fldCharType="begin"/>
      </w:r>
      <w:r>
        <w:rPr>
          <w:noProof/>
        </w:rPr>
        <w:instrText xml:space="preserve"> PAGEREF _Toc176450971 \h </w:instrText>
      </w:r>
      <w:r>
        <w:rPr>
          <w:noProof/>
        </w:rPr>
      </w:r>
      <w:r>
        <w:rPr>
          <w:noProof/>
        </w:rPr>
        <w:fldChar w:fldCharType="separate"/>
      </w:r>
      <w:r>
        <w:rPr>
          <w:noProof/>
        </w:rPr>
        <w:t>16</w:t>
      </w:r>
      <w:r>
        <w:rPr>
          <w:noProof/>
        </w:rPr>
        <w:fldChar w:fldCharType="end"/>
      </w:r>
    </w:p>
    <w:p w14:paraId="514639C1" w14:textId="119574A2"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4.</w:t>
      </w:r>
      <w:r w:rsidRPr="006A629C">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Narrow band responses</w:t>
      </w:r>
      <w:r>
        <w:rPr>
          <w:noProof/>
        </w:rPr>
        <w:tab/>
      </w:r>
      <w:r>
        <w:rPr>
          <w:noProof/>
        </w:rPr>
        <w:fldChar w:fldCharType="begin"/>
      </w:r>
      <w:r>
        <w:rPr>
          <w:noProof/>
        </w:rPr>
        <w:instrText xml:space="preserve"> PAGEREF _Toc176450972 \h </w:instrText>
      </w:r>
      <w:r>
        <w:rPr>
          <w:noProof/>
        </w:rPr>
      </w:r>
      <w:r>
        <w:rPr>
          <w:noProof/>
        </w:rPr>
        <w:fldChar w:fldCharType="separate"/>
      </w:r>
      <w:r>
        <w:rPr>
          <w:noProof/>
        </w:rPr>
        <w:t>16</w:t>
      </w:r>
      <w:r>
        <w:rPr>
          <w:noProof/>
        </w:rPr>
        <w:fldChar w:fldCharType="end"/>
      </w:r>
    </w:p>
    <w:p w14:paraId="0E22896B" w14:textId="270E67BF"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4.</w:t>
      </w:r>
      <w:r w:rsidRPr="006A629C">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Exclusion bands</w:t>
      </w:r>
      <w:r>
        <w:rPr>
          <w:noProof/>
        </w:rPr>
        <w:tab/>
      </w:r>
      <w:r>
        <w:rPr>
          <w:noProof/>
        </w:rPr>
        <w:fldChar w:fldCharType="begin"/>
      </w:r>
      <w:r>
        <w:rPr>
          <w:noProof/>
        </w:rPr>
        <w:instrText xml:space="preserve"> PAGEREF _Toc176450973 \h </w:instrText>
      </w:r>
      <w:r>
        <w:rPr>
          <w:noProof/>
        </w:rPr>
      </w:r>
      <w:r>
        <w:rPr>
          <w:noProof/>
        </w:rPr>
        <w:fldChar w:fldCharType="separate"/>
      </w:r>
      <w:r>
        <w:rPr>
          <w:noProof/>
        </w:rPr>
        <w:t>17</w:t>
      </w:r>
      <w:r>
        <w:rPr>
          <w:noProof/>
        </w:rPr>
        <w:fldChar w:fldCharType="end"/>
      </w:r>
    </w:p>
    <w:p w14:paraId="5DFE7B5A" w14:textId="439F3DF5"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4.</w:t>
      </w:r>
      <w:r w:rsidRPr="006A629C">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sidRPr="006A629C">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_Toc176450974 \h </w:instrText>
      </w:r>
      <w:r>
        <w:rPr>
          <w:noProof/>
        </w:rPr>
      </w:r>
      <w:r>
        <w:rPr>
          <w:noProof/>
        </w:rPr>
        <w:fldChar w:fldCharType="separate"/>
      </w:r>
      <w:r>
        <w:rPr>
          <w:noProof/>
        </w:rPr>
        <w:t>17</w:t>
      </w:r>
      <w:r>
        <w:rPr>
          <w:noProof/>
        </w:rPr>
        <w:fldChar w:fldCharType="end"/>
      </w:r>
    </w:p>
    <w:p w14:paraId="06CF0F5B" w14:textId="0963CDAE" w:rsidR="008E6792" w:rsidRDefault="008E6792">
      <w:pPr>
        <w:pStyle w:val="TOC1"/>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Performance assessment</w:t>
      </w:r>
      <w:r>
        <w:rPr>
          <w:noProof/>
        </w:rPr>
        <w:tab/>
      </w:r>
      <w:r>
        <w:rPr>
          <w:noProof/>
        </w:rPr>
        <w:fldChar w:fldCharType="begin"/>
      </w:r>
      <w:r>
        <w:rPr>
          <w:noProof/>
        </w:rPr>
        <w:instrText xml:space="preserve"> PAGEREF _Toc176450975 \h </w:instrText>
      </w:r>
      <w:r>
        <w:rPr>
          <w:noProof/>
        </w:rPr>
      </w:r>
      <w:r>
        <w:rPr>
          <w:noProof/>
        </w:rPr>
        <w:fldChar w:fldCharType="separate"/>
      </w:r>
      <w:r>
        <w:rPr>
          <w:noProof/>
        </w:rPr>
        <w:t>19</w:t>
      </w:r>
      <w:r>
        <w:rPr>
          <w:noProof/>
        </w:rPr>
        <w:fldChar w:fldCharType="end"/>
      </w:r>
    </w:p>
    <w:p w14:paraId="508CB980" w14:textId="18D7F00B"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5</w:t>
      </w:r>
      <w:r>
        <w:rPr>
          <w:noProof/>
        </w:rPr>
        <w:t>.1</w:t>
      </w:r>
      <w:r>
        <w:rPr>
          <w:rFonts w:asciiTheme="minorHAnsi" w:eastAsiaTheme="minorEastAsia" w:hAnsiTheme="minorHAnsi" w:cstheme="minorBidi"/>
          <w:noProof/>
          <w:kern w:val="2"/>
          <w:sz w:val="24"/>
          <w:szCs w:val="24"/>
          <w14:ligatures w14:val="standardContextual"/>
        </w:rPr>
        <w:tab/>
      </w:r>
      <w:r w:rsidRPr="006A629C">
        <w:rPr>
          <w:noProof/>
          <w:lang w:val="en-US" w:eastAsia="zh-CN"/>
        </w:rPr>
        <w:t>General</w:t>
      </w:r>
      <w:r>
        <w:rPr>
          <w:noProof/>
        </w:rPr>
        <w:tab/>
      </w:r>
      <w:r>
        <w:rPr>
          <w:noProof/>
        </w:rPr>
        <w:fldChar w:fldCharType="begin"/>
      </w:r>
      <w:r>
        <w:rPr>
          <w:noProof/>
        </w:rPr>
        <w:instrText xml:space="preserve"> PAGEREF _Toc176450976 \h </w:instrText>
      </w:r>
      <w:r>
        <w:rPr>
          <w:noProof/>
        </w:rPr>
      </w:r>
      <w:r>
        <w:rPr>
          <w:noProof/>
        </w:rPr>
        <w:fldChar w:fldCharType="separate"/>
      </w:r>
      <w:r>
        <w:rPr>
          <w:noProof/>
        </w:rPr>
        <w:t>19</w:t>
      </w:r>
      <w:r>
        <w:rPr>
          <w:noProof/>
        </w:rPr>
        <w:fldChar w:fldCharType="end"/>
      </w:r>
    </w:p>
    <w:p w14:paraId="41B53A1E" w14:textId="072C5EAE"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5</w:t>
      </w:r>
      <w:r>
        <w:rPr>
          <w:noProof/>
        </w:rPr>
        <w:t>.2</w:t>
      </w:r>
      <w:r>
        <w:rPr>
          <w:rFonts w:asciiTheme="minorHAnsi" w:eastAsiaTheme="minorEastAsia" w:hAnsiTheme="minorHAnsi" w:cstheme="minorBidi"/>
          <w:noProof/>
          <w:kern w:val="2"/>
          <w:sz w:val="24"/>
          <w:szCs w:val="24"/>
          <w14:ligatures w14:val="standardContextual"/>
        </w:rPr>
        <w:tab/>
      </w:r>
      <w:r w:rsidRPr="006A629C">
        <w:rPr>
          <w:noProof/>
          <w:lang w:val="en-US" w:eastAsia="zh-CN"/>
        </w:rPr>
        <w:t>NR repeaters and NCR</w:t>
      </w:r>
      <w:r>
        <w:rPr>
          <w:noProof/>
        </w:rPr>
        <w:tab/>
      </w:r>
      <w:r>
        <w:rPr>
          <w:noProof/>
        </w:rPr>
        <w:fldChar w:fldCharType="begin"/>
      </w:r>
      <w:r>
        <w:rPr>
          <w:noProof/>
        </w:rPr>
        <w:instrText xml:space="preserve"> PAGEREF _Toc176450977 \h </w:instrText>
      </w:r>
      <w:r>
        <w:rPr>
          <w:noProof/>
        </w:rPr>
      </w:r>
      <w:r>
        <w:rPr>
          <w:noProof/>
        </w:rPr>
        <w:fldChar w:fldCharType="separate"/>
      </w:r>
      <w:r>
        <w:rPr>
          <w:noProof/>
        </w:rPr>
        <w:t>19</w:t>
      </w:r>
      <w:r>
        <w:rPr>
          <w:noProof/>
        </w:rPr>
        <w:fldChar w:fldCharType="end"/>
      </w:r>
    </w:p>
    <w:p w14:paraId="608369D6" w14:textId="2912F5FF"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5</w:t>
      </w:r>
      <w:r>
        <w:rPr>
          <w:noProof/>
        </w:rPr>
        <w:t>.</w:t>
      </w:r>
      <w:r w:rsidRPr="006A629C">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Ancillary equipment</w:t>
      </w:r>
      <w:r>
        <w:rPr>
          <w:noProof/>
        </w:rPr>
        <w:tab/>
      </w:r>
      <w:r>
        <w:rPr>
          <w:noProof/>
        </w:rPr>
        <w:fldChar w:fldCharType="begin"/>
      </w:r>
      <w:r>
        <w:rPr>
          <w:noProof/>
        </w:rPr>
        <w:instrText xml:space="preserve"> PAGEREF _Toc176450978 \h </w:instrText>
      </w:r>
      <w:r>
        <w:rPr>
          <w:noProof/>
        </w:rPr>
      </w:r>
      <w:r>
        <w:rPr>
          <w:noProof/>
        </w:rPr>
        <w:fldChar w:fldCharType="separate"/>
      </w:r>
      <w:r>
        <w:rPr>
          <w:noProof/>
        </w:rPr>
        <w:t>19</w:t>
      </w:r>
      <w:r>
        <w:rPr>
          <w:noProof/>
        </w:rPr>
        <w:fldChar w:fldCharType="end"/>
      </w:r>
    </w:p>
    <w:p w14:paraId="2C8027E3" w14:textId="038E314D" w:rsidR="008E6792" w:rsidRDefault="008E6792">
      <w:pPr>
        <w:pStyle w:val="TOC1"/>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_Toc176450979 \h </w:instrText>
      </w:r>
      <w:r>
        <w:rPr>
          <w:noProof/>
        </w:rPr>
      </w:r>
      <w:r>
        <w:rPr>
          <w:noProof/>
        </w:rPr>
        <w:fldChar w:fldCharType="separate"/>
      </w:r>
      <w:r>
        <w:rPr>
          <w:noProof/>
        </w:rPr>
        <w:t>20</w:t>
      </w:r>
      <w:r>
        <w:rPr>
          <w:noProof/>
        </w:rPr>
        <w:fldChar w:fldCharType="end"/>
      </w:r>
    </w:p>
    <w:p w14:paraId="4B86ED94" w14:textId="7A725B54"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6</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Performance criteria for continuous phenomena </w:t>
      </w:r>
      <w:r>
        <w:rPr>
          <w:noProof/>
        </w:rPr>
        <w:tab/>
      </w:r>
      <w:r>
        <w:rPr>
          <w:noProof/>
        </w:rPr>
        <w:fldChar w:fldCharType="begin"/>
      </w:r>
      <w:r>
        <w:rPr>
          <w:noProof/>
        </w:rPr>
        <w:instrText xml:space="preserve"> PAGEREF _Toc176450980 \h </w:instrText>
      </w:r>
      <w:r>
        <w:rPr>
          <w:noProof/>
        </w:rPr>
      </w:r>
      <w:r>
        <w:rPr>
          <w:noProof/>
        </w:rPr>
        <w:fldChar w:fldCharType="separate"/>
      </w:r>
      <w:r>
        <w:rPr>
          <w:noProof/>
        </w:rPr>
        <w:t>20</w:t>
      </w:r>
      <w:r>
        <w:rPr>
          <w:noProof/>
        </w:rPr>
        <w:fldChar w:fldCharType="end"/>
      </w:r>
    </w:p>
    <w:p w14:paraId="125536DD" w14:textId="02667E35"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6.1.1A</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NR repeaters and NCR-Fwd</w:t>
      </w:r>
      <w:r>
        <w:rPr>
          <w:noProof/>
        </w:rPr>
        <w:tab/>
      </w:r>
      <w:r>
        <w:rPr>
          <w:noProof/>
        </w:rPr>
        <w:fldChar w:fldCharType="begin"/>
      </w:r>
      <w:r>
        <w:rPr>
          <w:noProof/>
        </w:rPr>
        <w:instrText xml:space="preserve"> PAGEREF _Toc176450981 \h </w:instrText>
      </w:r>
      <w:r>
        <w:rPr>
          <w:noProof/>
        </w:rPr>
      </w:r>
      <w:r>
        <w:rPr>
          <w:noProof/>
        </w:rPr>
        <w:fldChar w:fldCharType="separate"/>
      </w:r>
      <w:r>
        <w:rPr>
          <w:noProof/>
        </w:rPr>
        <w:t>20</w:t>
      </w:r>
      <w:r>
        <w:rPr>
          <w:noProof/>
        </w:rPr>
        <w:fldChar w:fldCharType="end"/>
      </w:r>
    </w:p>
    <w:p w14:paraId="6A266592" w14:textId="2E4486AC"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 xml:space="preserve">Performance criteria for continuous phenomena for </w:t>
      </w:r>
      <w:r w:rsidRPr="006A629C">
        <w:rPr>
          <w:noProof/>
          <w:lang w:val="en-US" w:eastAsia="zh-CN"/>
        </w:rPr>
        <w:t>NCR-MT</w:t>
      </w:r>
      <w:r>
        <w:rPr>
          <w:noProof/>
        </w:rPr>
        <w:tab/>
      </w:r>
      <w:r>
        <w:rPr>
          <w:noProof/>
        </w:rPr>
        <w:fldChar w:fldCharType="begin"/>
      </w:r>
      <w:r>
        <w:rPr>
          <w:noProof/>
        </w:rPr>
        <w:instrText xml:space="preserve"> PAGEREF _Toc176450982 \h </w:instrText>
      </w:r>
      <w:r>
        <w:rPr>
          <w:noProof/>
        </w:rPr>
      </w:r>
      <w:r>
        <w:rPr>
          <w:noProof/>
        </w:rPr>
        <w:fldChar w:fldCharType="separate"/>
      </w:r>
      <w:r>
        <w:rPr>
          <w:noProof/>
        </w:rPr>
        <w:t>20</w:t>
      </w:r>
      <w:r>
        <w:rPr>
          <w:noProof/>
        </w:rPr>
        <w:fldChar w:fldCharType="end"/>
      </w:r>
    </w:p>
    <w:p w14:paraId="5E136F19" w14:textId="79D24C11"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6</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Performance criteria for transient phenomena </w:t>
      </w:r>
      <w:r>
        <w:rPr>
          <w:noProof/>
        </w:rPr>
        <w:tab/>
      </w:r>
      <w:r>
        <w:rPr>
          <w:noProof/>
        </w:rPr>
        <w:fldChar w:fldCharType="begin"/>
      </w:r>
      <w:r>
        <w:rPr>
          <w:noProof/>
        </w:rPr>
        <w:instrText xml:space="preserve"> PAGEREF _Toc176450983 \h </w:instrText>
      </w:r>
      <w:r>
        <w:rPr>
          <w:noProof/>
        </w:rPr>
      </w:r>
      <w:r>
        <w:rPr>
          <w:noProof/>
        </w:rPr>
        <w:fldChar w:fldCharType="separate"/>
      </w:r>
      <w:r>
        <w:rPr>
          <w:noProof/>
        </w:rPr>
        <w:t>21</w:t>
      </w:r>
      <w:r>
        <w:rPr>
          <w:noProof/>
        </w:rPr>
        <w:fldChar w:fldCharType="end"/>
      </w:r>
    </w:p>
    <w:p w14:paraId="2A9A02DA" w14:textId="367C25E4"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6.2.1A</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NR repeaters and NCR-Fwd</w:t>
      </w:r>
      <w:r>
        <w:rPr>
          <w:noProof/>
        </w:rPr>
        <w:tab/>
      </w:r>
      <w:r>
        <w:rPr>
          <w:noProof/>
        </w:rPr>
        <w:fldChar w:fldCharType="begin"/>
      </w:r>
      <w:r>
        <w:rPr>
          <w:noProof/>
        </w:rPr>
        <w:instrText xml:space="preserve"> PAGEREF _Toc176450984 \h </w:instrText>
      </w:r>
      <w:r>
        <w:rPr>
          <w:noProof/>
        </w:rPr>
      </w:r>
      <w:r>
        <w:rPr>
          <w:noProof/>
        </w:rPr>
        <w:fldChar w:fldCharType="separate"/>
      </w:r>
      <w:r>
        <w:rPr>
          <w:noProof/>
        </w:rPr>
        <w:t>21</w:t>
      </w:r>
      <w:r>
        <w:rPr>
          <w:noProof/>
        </w:rPr>
        <w:fldChar w:fldCharType="end"/>
      </w:r>
    </w:p>
    <w:p w14:paraId="716C26D4" w14:textId="180C72AA"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NCR-MT</w:t>
      </w:r>
      <w:r>
        <w:rPr>
          <w:noProof/>
        </w:rPr>
        <w:tab/>
      </w:r>
      <w:r>
        <w:rPr>
          <w:noProof/>
        </w:rPr>
        <w:fldChar w:fldCharType="begin"/>
      </w:r>
      <w:r>
        <w:rPr>
          <w:noProof/>
        </w:rPr>
        <w:instrText xml:space="preserve"> PAGEREF _Toc176450985 \h </w:instrText>
      </w:r>
      <w:r>
        <w:rPr>
          <w:noProof/>
        </w:rPr>
      </w:r>
      <w:r>
        <w:rPr>
          <w:noProof/>
        </w:rPr>
        <w:fldChar w:fldCharType="separate"/>
      </w:r>
      <w:r>
        <w:rPr>
          <w:noProof/>
        </w:rPr>
        <w:t>21</w:t>
      </w:r>
      <w:r>
        <w:rPr>
          <w:noProof/>
        </w:rPr>
        <w:fldChar w:fldCharType="end"/>
      </w:r>
    </w:p>
    <w:p w14:paraId="5D1A97B6" w14:textId="5547C57D"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6</w:t>
      </w:r>
      <w:r>
        <w:rPr>
          <w:noProof/>
        </w:rPr>
        <w:t>.</w:t>
      </w:r>
      <w:r w:rsidRPr="006A629C">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_Toc176450986 \h </w:instrText>
      </w:r>
      <w:r>
        <w:rPr>
          <w:noProof/>
        </w:rPr>
      </w:r>
      <w:r>
        <w:rPr>
          <w:noProof/>
        </w:rPr>
        <w:fldChar w:fldCharType="separate"/>
      </w:r>
      <w:r>
        <w:rPr>
          <w:noProof/>
        </w:rPr>
        <w:t>21</w:t>
      </w:r>
      <w:r>
        <w:rPr>
          <w:noProof/>
        </w:rPr>
        <w:fldChar w:fldCharType="end"/>
      </w:r>
    </w:p>
    <w:p w14:paraId="603B1554" w14:textId="7374D894"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6</w:t>
      </w:r>
      <w:r>
        <w:rPr>
          <w:noProof/>
        </w:rPr>
        <w:t>.</w:t>
      </w:r>
      <w:r w:rsidRPr="006A629C">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_Toc176450987 \h </w:instrText>
      </w:r>
      <w:r>
        <w:rPr>
          <w:noProof/>
        </w:rPr>
      </w:r>
      <w:r>
        <w:rPr>
          <w:noProof/>
        </w:rPr>
        <w:fldChar w:fldCharType="separate"/>
      </w:r>
      <w:r>
        <w:rPr>
          <w:noProof/>
        </w:rPr>
        <w:t>22</w:t>
      </w:r>
      <w:r>
        <w:rPr>
          <w:noProof/>
        </w:rPr>
        <w:fldChar w:fldCharType="end"/>
      </w:r>
    </w:p>
    <w:p w14:paraId="55AE2D27" w14:textId="76EA00AE" w:rsidR="008E6792" w:rsidRDefault="008E6792">
      <w:pPr>
        <w:pStyle w:val="TOC1"/>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Applicability overview</w:t>
      </w:r>
      <w:r>
        <w:rPr>
          <w:noProof/>
        </w:rPr>
        <w:tab/>
      </w:r>
      <w:r>
        <w:rPr>
          <w:noProof/>
        </w:rPr>
        <w:fldChar w:fldCharType="begin"/>
      </w:r>
      <w:r>
        <w:rPr>
          <w:noProof/>
        </w:rPr>
        <w:instrText xml:space="preserve"> PAGEREF _Toc176450988 \h </w:instrText>
      </w:r>
      <w:r>
        <w:rPr>
          <w:noProof/>
        </w:rPr>
      </w:r>
      <w:r>
        <w:rPr>
          <w:noProof/>
        </w:rPr>
        <w:fldChar w:fldCharType="separate"/>
      </w:r>
      <w:r>
        <w:rPr>
          <w:noProof/>
        </w:rPr>
        <w:t>22</w:t>
      </w:r>
      <w:r>
        <w:rPr>
          <w:noProof/>
        </w:rPr>
        <w:fldChar w:fldCharType="end"/>
      </w:r>
    </w:p>
    <w:p w14:paraId="160711C1" w14:textId="6CFFED06" w:rsidR="008E6792" w:rsidRDefault="008E6792">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_Toc176450989 \h </w:instrText>
      </w:r>
      <w:r>
        <w:rPr>
          <w:noProof/>
        </w:rPr>
      </w:r>
      <w:r>
        <w:rPr>
          <w:noProof/>
        </w:rPr>
        <w:fldChar w:fldCharType="separate"/>
      </w:r>
      <w:r>
        <w:rPr>
          <w:noProof/>
        </w:rPr>
        <w:t>22</w:t>
      </w:r>
      <w:r>
        <w:rPr>
          <w:noProof/>
        </w:rPr>
        <w:fldChar w:fldCharType="end"/>
      </w:r>
    </w:p>
    <w:p w14:paraId="2840D1C3" w14:textId="5A72FDF5"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7</w:t>
      </w:r>
      <w:r>
        <w:rPr>
          <w:noProof/>
        </w:rPr>
        <w:t>.1</w:t>
      </w:r>
      <w:r>
        <w:rPr>
          <w:rFonts w:asciiTheme="minorHAnsi" w:eastAsiaTheme="minorEastAsia" w:hAnsiTheme="minorHAnsi" w:cstheme="minorBidi"/>
          <w:noProof/>
          <w:kern w:val="2"/>
          <w:sz w:val="24"/>
          <w:szCs w:val="24"/>
          <w14:ligatures w14:val="standardContextual"/>
        </w:rPr>
        <w:tab/>
      </w:r>
      <w:r w:rsidRPr="006A629C">
        <w:rPr>
          <w:noProof/>
          <w:lang w:val="en-US" w:eastAsia="zh-CN"/>
        </w:rPr>
        <w:t>Emission</w:t>
      </w:r>
      <w:r>
        <w:rPr>
          <w:noProof/>
        </w:rPr>
        <w:tab/>
      </w:r>
      <w:r>
        <w:rPr>
          <w:noProof/>
        </w:rPr>
        <w:fldChar w:fldCharType="begin"/>
      </w:r>
      <w:r>
        <w:rPr>
          <w:noProof/>
        </w:rPr>
        <w:instrText xml:space="preserve"> PAGEREF _Toc176450990 \h </w:instrText>
      </w:r>
      <w:r>
        <w:rPr>
          <w:noProof/>
        </w:rPr>
      </w:r>
      <w:r>
        <w:rPr>
          <w:noProof/>
        </w:rPr>
        <w:fldChar w:fldCharType="separate"/>
      </w:r>
      <w:r>
        <w:rPr>
          <w:noProof/>
        </w:rPr>
        <w:t>22</w:t>
      </w:r>
      <w:r>
        <w:rPr>
          <w:noProof/>
        </w:rPr>
        <w:fldChar w:fldCharType="end"/>
      </w:r>
    </w:p>
    <w:p w14:paraId="59BBE59A" w14:textId="71F672DB"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7</w:t>
      </w:r>
      <w:r>
        <w:rPr>
          <w:noProof/>
        </w:rPr>
        <w:t>.2</w:t>
      </w:r>
      <w:r>
        <w:rPr>
          <w:rFonts w:asciiTheme="minorHAnsi" w:eastAsiaTheme="minorEastAsia" w:hAnsiTheme="minorHAnsi" w:cstheme="minorBidi"/>
          <w:noProof/>
          <w:kern w:val="2"/>
          <w:sz w:val="24"/>
          <w:szCs w:val="24"/>
          <w14:ligatures w14:val="standardContextual"/>
        </w:rPr>
        <w:tab/>
      </w:r>
      <w:r>
        <w:rPr>
          <w:noProof/>
        </w:rPr>
        <w:t>Immunity</w:t>
      </w:r>
      <w:r>
        <w:rPr>
          <w:noProof/>
        </w:rPr>
        <w:tab/>
      </w:r>
      <w:r>
        <w:rPr>
          <w:noProof/>
        </w:rPr>
        <w:fldChar w:fldCharType="begin"/>
      </w:r>
      <w:r>
        <w:rPr>
          <w:noProof/>
        </w:rPr>
        <w:instrText xml:space="preserve"> PAGEREF _Toc176450991 \h </w:instrText>
      </w:r>
      <w:r>
        <w:rPr>
          <w:noProof/>
        </w:rPr>
      </w:r>
      <w:r>
        <w:rPr>
          <w:noProof/>
        </w:rPr>
        <w:fldChar w:fldCharType="separate"/>
      </w:r>
      <w:r>
        <w:rPr>
          <w:noProof/>
        </w:rPr>
        <w:t>23</w:t>
      </w:r>
      <w:r>
        <w:rPr>
          <w:noProof/>
        </w:rPr>
        <w:fldChar w:fldCharType="end"/>
      </w:r>
    </w:p>
    <w:p w14:paraId="186434E4" w14:textId="523303CD" w:rsidR="008E6792" w:rsidRDefault="008E6792">
      <w:pPr>
        <w:pStyle w:val="TOC1"/>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8</w:t>
      </w:r>
      <w:r>
        <w:rPr>
          <w:rFonts w:asciiTheme="minorHAnsi" w:eastAsiaTheme="minorEastAsia" w:hAnsiTheme="minorHAnsi" w:cstheme="minorBidi"/>
          <w:noProof/>
          <w:kern w:val="2"/>
          <w:sz w:val="24"/>
          <w:szCs w:val="24"/>
          <w14:ligatures w14:val="standardContextual"/>
        </w:rPr>
        <w:tab/>
      </w:r>
      <w:r>
        <w:rPr>
          <w:noProof/>
        </w:rPr>
        <w:t>Emission</w:t>
      </w:r>
      <w:r>
        <w:rPr>
          <w:noProof/>
        </w:rPr>
        <w:tab/>
      </w:r>
      <w:r>
        <w:rPr>
          <w:noProof/>
        </w:rPr>
        <w:fldChar w:fldCharType="begin"/>
      </w:r>
      <w:r>
        <w:rPr>
          <w:noProof/>
        </w:rPr>
        <w:instrText xml:space="preserve"> PAGEREF _Toc176450992 \h </w:instrText>
      </w:r>
      <w:r>
        <w:rPr>
          <w:noProof/>
        </w:rPr>
      </w:r>
      <w:r>
        <w:rPr>
          <w:noProof/>
        </w:rPr>
        <w:fldChar w:fldCharType="separate"/>
      </w:r>
      <w:r>
        <w:rPr>
          <w:noProof/>
        </w:rPr>
        <w:t>23</w:t>
      </w:r>
      <w:r>
        <w:rPr>
          <w:noProof/>
        </w:rPr>
        <w:fldChar w:fldCharType="end"/>
      </w:r>
    </w:p>
    <w:p w14:paraId="574DD08A" w14:textId="40F0E2C8"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8</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_Toc176450993 \h </w:instrText>
      </w:r>
      <w:r>
        <w:rPr>
          <w:noProof/>
        </w:rPr>
      </w:r>
      <w:r>
        <w:rPr>
          <w:noProof/>
        </w:rPr>
        <w:fldChar w:fldCharType="separate"/>
      </w:r>
      <w:r>
        <w:rPr>
          <w:noProof/>
        </w:rPr>
        <w:t>23</w:t>
      </w:r>
      <w:r>
        <w:rPr>
          <w:noProof/>
        </w:rPr>
        <w:fldChar w:fldCharType="end"/>
      </w:r>
    </w:p>
    <w:p w14:paraId="5F46236F" w14:textId="14829118"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8</w:t>
      </w:r>
      <w:r>
        <w:rPr>
          <w:noProof/>
        </w:rPr>
        <w:t>.2</w:t>
      </w:r>
      <w:r>
        <w:rPr>
          <w:rFonts w:asciiTheme="minorHAnsi" w:eastAsiaTheme="minorEastAsia" w:hAnsiTheme="minorHAnsi" w:cstheme="minorBidi"/>
          <w:noProof/>
          <w:kern w:val="2"/>
          <w:sz w:val="24"/>
          <w:szCs w:val="24"/>
          <w14:ligatures w14:val="standardContextual"/>
        </w:rPr>
        <w:tab/>
      </w:r>
      <w:r>
        <w:rPr>
          <w:noProof/>
        </w:rPr>
        <w:t>Radiated emission</w:t>
      </w:r>
      <w:r>
        <w:rPr>
          <w:noProof/>
        </w:rPr>
        <w:tab/>
      </w:r>
      <w:r>
        <w:rPr>
          <w:noProof/>
        </w:rPr>
        <w:fldChar w:fldCharType="begin"/>
      </w:r>
      <w:r>
        <w:rPr>
          <w:noProof/>
        </w:rPr>
        <w:instrText xml:space="preserve"> PAGEREF _Toc176450994 \h </w:instrText>
      </w:r>
      <w:r>
        <w:rPr>
          <w:noProof/>
        </w:rPr>
      </w:r>
      <w:r>
        <w:rPr>
          <w:noProof/>
        </w:rPr>
        <w:fldChar w:fldCharType="separate"/>
      </w:r>
      <w:r>
        <w:rPr>
          <w:noProof/>
        </w:rPr>
        <w:t>24</w:t>
      </w:r>
      <w:r>
        <w:rPr>
          <w:noProof/>
        </w:rPr>
        <w:fldChar w:fldCharType="end"/>
      </w:r>
    </w:p>
    <w:p w14:paraId="20CA4958" w14:textId="4A4A8919"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Radiated emission, Repeater</w:t>
      </w:r>
      <w:r w:rsidRPr="006A629C">
        <w:rPr>
          <w:noProof/>
          <w:lang w:val="en-US" w:eastAsia="zh-CN"/>
        </w:rPr>
        <w:t xml:space="preserve"> and NCR</w:t>
      </w:r>
      <w:r>
        <w:rPr>
          <w:noProof/>
        </w:rPr>
        <w:tab/>
      </w:r>
      <w:r>
        <w:rPr>
          <w:noProof/>
        </w:rPr>
        <w:fldChar w:fldCharType="begin"/>
      </w:r>
      <w:r>
        <w:rPr>
          <w:noProof/>
        </w:rPr>
        <w:instrText xml:space="preserve"> PAGEREF _Toc176450995 \h </w:instrText>
      </w:r>
      <w:r>
        <w:rPr>
          <w:noProof/>
        </w:rPr>
      </w:r>
      <w:r>
        <w:rPr>
          <w:noProof/>
        </w:rPr>
        <w:fldChar w:fldCharType="separate"/>
      </w:r>
      <w:r>
        <w:rPr>
          <w:noProof/>
        </w:rPr>
        <w:t>24</w:t>
      </w:r>
      <w:r>
        <w:rPr>
          <w:noProof/>
        </w:rPr>
        <w:fldChar w:fldCharType="end"/>
      </w:r>
    </w:p>
    <w:p w14:paraId="0B6C7DA7" w14:textId="16A5F368"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_Toc176450996 \h </w:instrText>
      </w:r>
      <w:r>
        <w:rPr>
          <w:noProof/>
        </w:rPr>
      </w:r>
      <w:r>
        <w:rPr>
          <w:noProof/>
        </w:rPr>
        <w:fldChar w:fldCharType="separate"/>
      </w:r>
      <w:r>
        <w:rPr>
          <w:noProof/>
        </w:rPr>
        <w:t>24</w:t>
      </w:r>
      <w:r>
        <w:rPr>
          <w:noProof/>
        </w:rPr>
        <w:fldChar w:fldCharType="end"/>
      </w:r>
    </w:p>
    <w:p w14:paraId="5C1D2A7C" w14:textId="574152F8"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_Toc176450997 \h </w:instrText>
      </w:r>
      <w:r>
        <w:rPr>
          <w:noProof/>
        </w:rPr>
      </w:r>
      <w:r>
        <w:rPr>
          <w:noProof/>
        </w:rPr>
        <w:fldChar w:fldCharType="separate"/>
      </w:r>
      <w:r>
        <w:rPr>
          <w:noProof/>
        </w:rPr>
        <w:t>24</w:t>
      </w:r>
      <w:r>
        <w:rPr>
          <w:noProof/>
        </w:rPr>
        <w:fldChar w:fldCharType="end"/>
      </w:r>
    </w:p>
    <w:p w14:paraId="65F3C770" w14:textId="77346BC6"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8.2.1.</w:t>
      </w:r>
      <w:r w:rsidRPr="006A629C">
        <w:rPr>
          <w:noProof/>
          <w:lang w:val="en-US"/>
        </w:rPr>
        <w:t>3</w:t>
      </w:r>
      <w:r>
        <w:rPr>
          <w:rFonts w:asciiTheme="minorHAnsi" w:eastAsiaTheme="minorEastAsia" w:hAnsiTheme="minorHAnsi" w:cstheme="minorBidi"/>
          <w:noProof/>
          <w:kern w:val="2"/>
          <w:sz w:val="24"/>
          <w:szCs w:val="24"/>
          <w14:ligatures w14:val="standardContextual"/>
        </w:rPr>
        <w:tab/>
      </w:r>
      <w:r w:rsidRPr="006A629C">
        <w:rPr>
          <w:noProof/>
          <w:lang w:val="en-US"/>
        </w:rPr>
        <w:t>Limits</w:t>
      </w:r>
      <w:r>
        <w:rPr>
          <w:noProof/>
        </w:rPr>
        <w:tab/>
      </w:r>
      <w:r>
        <w:rPr>
          <w:noProof/>
        </w:rPr>
        <w:fldChar w:fldCharType="begin"/>
      </w:r>
      <w:r>
        <w:rPr>
          <w:noProof/>
        </w:rPr>
        <w:instrText xml:space="preserve"> PAGEREF _Toc176450998 \h </w:instrText>
      </w:r>
      <w:r>
        <w:rPr>
          <w:noProof/>
        </w:rPr>
      </w:r>
      <w:r>
        <w:rPr>
          <w:noProof/>
        </w:rPr>
        <w:fldChar w:fldCharType="separate"/>
      </w:r>
      <w:r>
        <w:rPr>
          <w:noProof/>
        </w:rPr>
        <w:t>25</w:t>
      </w:r>
      <w:r>
        <w:rPr>
          <w:noProof/>
        </w:rPr>
        <w:fldChar w:fldCharType="end"/>
      </w:r>
    </w:p>
    <w:p w14:paraId="5436FF35" w14:textId="4D4277A8"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Interpretation of the measurement results</w:t>
      </w:r>
      <w:r>
        <w:rPr>
          <w:noProof/>
        </w:rPr>
        <w:tab/>
      </w:r>
      <w:r>
        <w:rPr>
          <w:noProof/>
        </w:rPr>
        <w:fldChar w:fldCharType="begin"/>
      </w:r>
      <w:r>
        <w:rPr>
          <w:noProof/>
        </w:rPr>
        <w:instrText xml:space="preserve"> PAGEREF _Toc176450999 \h </w:instrText>
      </w:r>
      <w:r>
        <w:rPr>
          <w:noProof/>
        </w:rPr>
      </w:r>
      <w:r>
        <w:rPr>
          <w:noProof/>
        </w:rPr>
        <w:fldChar w:fldCharType="separate"/>
      </w:r>
      <w:r>
        <w:rPr>
          <w:noProof/>
        </w:rPr>
        <w:t>25</w:t>
      </w:r>
      <w:r>
        <w:rPr>
          <w:noProof/>
        </w:rPr>
        <w:fldChar w:fldCharType="end"/>
      </w:r>
    </w:p>
    <w:p w14:paraId="5CE98731" w14:textId="29B45307"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 xml:space="preserve">Radiated emission, </w:t>
      </w:r>
      <w:r w:rsidRPr="006A629C">
        <w:rPr>
          <w:noProof/>
          <w:lang w:val="en-US" w:eastAsia="zh-CN"/>
        </w:rPr>
        <w:t>a</w:t>
      </w:r>
      <w:r>
        <w:rPr>
          <w:noProof/>
        </w:rPr>
        <w:t>ncillary equipment</w:t>
      </w:r>
      <w:r>
        <w:rPr>
          <w:noProof/>
        </w:rPr>
        <w:tab/>
      </w:r>
      <w:r>
        <w:rPr>
          <w:noProof/>
        </w:rPr>
        <w:fldChar w:fldCharType="begin"/>
      </w:r>
      <w:r>
        <w:rPr>
          <w:noProof/>
        </w:rPr>
        <w:instrText xml:space="preserve"> PAGEREF _Toc176451000 \h </w:instrText>
      </w:r>
      <w:r>
        <w:rPr>
          <w:noProof/>
        </w:rPr>
      </w:r>
      <w:r>
        <w:rPr>
          <w:noProof/>
        </w:rPr>
        <w:fldChar w:fldCharType="separate"/>
      </w:r>
      <w:r>
        <w:rPr>
          <w:noProof/>
        </w:rPr>
        <w:t>26</w:t>
      </w:r>
      <w:r>
        <w:rPr>
          <w:noProof/>
        </w:rPr>
        <w:fldChar w:fldCharType="end"/>
      </w:r>
    </w:p>
    <w:p w14:paraId="05F45512" w14:textId="2B2C6313"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_Toc176451001 \h </w:instrText>
      </w:r>
      <w:r>
        <w:rPr>
          <w:noProof/>
        </w:rPr>
      </w:r>
      <w:r>
        <w:rPr>
          <w:noProof/>
        </w:rPr>
        <w:fldChar w:fldCharType="separate"/>
      </w:r>
      <w:r>
        <w:rPr>
          <w:noProof/>
        </w:rPr>
        <w:t>26</w:t>
      </w:r>
      <w:r>
        <w:rPr>
          <w:noProof/>
        </w:rPr>
        <w:fldChar w:fldCharType="end"/>
      </w:r>
    </w:p>
    <w:p w14:paraId="09704718" w14:textId="5E3B3754"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_Toc176451002 \h </w:instrText>
      </w:r>
      <w:r>
        <w:rPr>
          <w:noProof/>
        </w:rPr>
      </w:r>
      <w:r>
        <w:rPr>
          <w:noProof/>
        </w:rPr>
        <w:fldChar w:fldCharType="separate"/>
      </w:r>
      <w:r>
        <w:rPr>
          <w:noProof/>
        </w:rPr>
        <w:t>26</w:t>
      </w:r>
      <w:r>
        <w:rPr>
          <w:noProof/>
        </w:rPr>
        <w:fldChar w:fldCharType="end"/>
      </w:r>
    </w:p>
    <w:p w14:paraId="336415FF" w14:textId="4E8510B2"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_Toc176451003 \h </w:instrText>
      </w:r>
      <w:r>
        <w:rPr>
          <w:noProof/>
        </w:rPr>
      </w:r>
      <w:r>
        <w:rPr>
          <w:noProof/>
        </w:rPr>
        <w:fldChar w:fldCharType="separate"/>
      </w:r>
      <w:r>
        <w:rPr>
          <w:noProof/>
        </w:rPr>
        <w:t>26</w:t>
      </w:r>
      <w:r>
        <w:rPr>
          <w:noProof/>
        </w:rPr>
        <w:fldChar w:fldCharType="end"/>
      </w:r>
    </w:p>
    <w:p w14:paraId="21ACACE8" w14:textId="562073EB"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8</w:t>
      </w:r>
      <w:r>
        <w:rPr>
          <w:noProof/>
        </w:rPr>
        <w:t>.</w:t>
      </w:r>
      <w:r w:rsidRPr="006A629C">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Conducted emission DC power input/output port</w:t>
      </w:r>
      <w:r>
        <w:rPr>
          <w:noProof/>
        </w:rPr>
        <w:tab/>
      </w:r>
      <w:r>
        <w:rPr>
          <w:noProof/>
        </w:rPr>
        <w:fldChar w:fldCharType="begin"/>
      </w:r>
      <w:r>
        <w:rPr>
          <w:noProof/>
        </w:rPr>
        <w:instrText xml:space="preserve"> PAGEREF _Toc176451004 \h </w:instrText>
      </w:r>
      <w:r>
        <w:rPr>
          <w:noProof/>
        </w:rPr>
      </w:r>
      <w:r>
        <w:rPr>
          <w:noProof/>
        </w:rPr>
        <w:fldChar w:fldCharType="separate"/>
      </w:r>
      <w:r>
        <w:rPr>
          <w:noProof/>
        </w:rPr>
        <w:t>27</w:t>
      </w:r>
      <w:r>
        <w:rPr>
          <w:noProof/>
        </w:rPr>
        <w:fldChar w:fldCharType="end"/>
      </w:r>
    </w:p>
    <w:p w14:paraId="78720EE1" w14:textId="45D639FD"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_Toc176451005 \h </w:instrText>
      </w:r>
      <w:r>
        <w:rPr>
          <w:noProof/>
        </w:rPr>
      </w:r>
      <w:r>
        <w:rPr>
          <w:noProof/>
        </w:rPr>
        <w:fldChar w:fldCharType="separate"/>
      </w:r>
      <w:r>
        <w:rPr>
          <w:noProof/>
        </w:rPr>
        <w:t>27</w:t>
      </w:r>
      <w:r>
        <w:rPr>
          <w:noProof/>
        </w:rPr>
        <w:fldChar w:fldCharType="end"/>
      </w:r>
    </w:p>
    <w:p w14:paraId="4AB1BC55" w14:textId="37785E64"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_Toc176451006 \h </w:instrText>
      </w:r>
      <w:r>
        <w:rPr>
          <w:noProof/>
        </w:rPr>
      </w:r>
      <w:r>
        <w:rPr>
          <w:noProof/>
        </w:rPr>
        <w:fldChar w:fldCharType="separate"/>
      </w:r>
      <w:r>
        <w:rPr>
          <w:noProof/>
        </w:rPr>
        <w:t>27</w:t>
      </w:r>
      <w:r>
        <w:rPr>
          <w:noProof/>
        </w:rPr>
        <w:fldChar w:fldCharType="end"/>
      </w:r>
    </w:p>
    <w:p w14:paraId="1F92E69E" w14:textId="0551ADBB"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8.3.3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_Toc176451007 \h </w:instrText>
      </w:r>
      <w:r>
        <w:rPr>
          <w:noProof/>
        </w:rPr>
      </w:r>
      <w:r>
        <w:rPr>
          <w:noProof/>
        </w:rPr>
        <w:fldChar w:fldCharType="separate"/>
      </w:r>
      <w:r>
        <w:rPr>
          <w:noProof/>
        </w:rPr>
        <w:t>27</w:t>
      </w:r>
      <w:r>
        <w:rPr>
          <w:noProof/>
        </w:rPr>
        <w:fldChar w:fldCharType="end"/>
      </w:r>
    </w:p>
    <w:p w14:paraId="61A5F7CA" w14:textId="0334A5BE"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8</w:t>
      </w:r>
      <w:r>
        <w:rPr>
          <w:noProof/>
        </w:rPr>
        <w:t>.</w:t>
      </w:r>
      <w:r w:rsidRPr="006A629C">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Conducted emissions, AC mains power input/output port</w:t>
      </w:r>
      <w:r>
        <w:rPr>
          <w:noProof/>
        </w:rPr>
        <w:tab/>
      </w:r>
      <w:r>
        <w:rPr>
          <w:noProof/>
        </w:rPr>
        <w:fldChar w:fldCharType="begin"/>
      </w:r>
      <w:r>
        <w:rPr>
          <w:noProof/>
        </w:rPr>
        <w:instrText xml:space="preserve"> PAGEREF _Toc176451008 \h </w:instrText>
      </w:r>
      <w:r>
        <w:rPr>
          <w:noProof/>
        </w:rPr>
      </w:r>
      <w:r>
        <w:rPr>
          <w:noProof/>
        </w:rPr>
        <w:fldChar w:fldCharType="separate"/>
      </w:r>
      <w:r>
        <w:rPr>
          <w:noProof/>
        </w:rPr>
        <w:t>27</w:t>
      </w:r>
      <w:r>
        <w:rPr>
          <w:noProof/>
        </w:rPr>
        <w:fldChar w:fldCharType="end"/>
      </w:r>
    </w:p>
    <w:p w14:paraId="371FE9A8" w14:textId="2DEF4D6F"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_Toc176451009 \h </w:instrText>
      </w:r>
      <w:r>
        <w:rPr>
          <w:noProof/>
        </w:rPr>
      </w:r>
      <w:r>
        <w:rPr>
          <w:noProof/>
        </w:rPr>
        <w:fldChar w:fldCharType="separate"/>
      </w:r>
      <w:r>
        <w:rPr>
          <w:noProof/>
        </w:rPr>
        <w:t>27</w:t>
      </w:r>
      <w:r>
        <w:rPr>
          <w:noProof/>
        </w:rPr>
        <w:fldChar w:fldCharType="end"/>
      </w:r>
    </w:p>
    <w:p w14:paraId="5E53B3BC" w14:textId="09FEF357"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_Toc176451010 \h </w:instrText>
      </w:r>
      <w:r>
        <w:rPr>
          <w:noProof/>
        </w:rPr>
      </w:r>
      <w:r>
        <w:rPr>
          <w:noProof/>
        </w:rPr>
        <w:fldChar w:fldCharType="separate"/>
      </w:r>
      <w:r>
        <w:rPr>
          <w:noProof/>
        </w:rPr>
        <w:t>27</w:t>
      </w:r>
      <w:r>
        <w:rPr>
          <w:noProof/>
        </w:rPr>
        <w:fldChar w:fldCharType="end"/>
      </w:r>
    </w:p>
    <w:p w14:paraId="4C232E1B" w14:textId="0E6E81F9"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8.4.3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_Toc176451011 \h </w:instrText>
      </w:r>
      <w:r>
        <w:rPr>
          <w:noProof/>
        </w:rPr>
      </w:r>
      <w:r>
        <w:rPr>
          <w:noProof/>
        </w:rPr>
        <w:fldChar w:fldCharType="separate"/>
      </w:r>
      <w:r>
        <w:rPr>
          <w:noProof/>
        </w:rPr>
        <w:t>27</w:t>
      </w:r>
      <w:r>
        <w:rPr>
          <w:noProof/>
        </w:rPr>
        <w:fldChar w:fldCharType="end"/>
      </w:r>
    </w:p>
    <w:p w14:paraId="7CAC907B" w14:textId="29390E1C"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8</w:t>
      </w:r>
      <w:r>
        <w:rPr>
          <w:noProof/>
        </w:rPr>
        <w:t>.</w:t>
      </w:r>
      <w:r w:rsidRPr="006A629C">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Conducted emissions, telecommunication port</w:t>
      </w:r>
      <w:r>
        <w:rPr>
          <w:noProof/>
        </w:rPr>
        <w:tab/>
      </w:r>
      <w:r>
        <w:rPr>
          <w:noProof/>
        </w:rPr>
        <w:fldChar w:fldCharType="begin"/>
      </w:r>
      <w:r>
        <w:rPr>
          <w:noProof/>
        </w:rPr>
        <w:instrText xml:space="preserve"> PAGEREF _Toc176451012 \h </w:instrText>
      </w:r>
      <w:r>
        <w:rPr>
          <w:noProof/>
        </w:rPr>
      </w:r>
      <w:r>
        <w:rPr>
          <w:noProof/>
        </w:rPr>
        <w:fldChar w:fldCharType="separate"/>
      </w:r>
      <w:r>
        <w:rPr>
          <w:noProof/>
        </w:rPr>
        <w:t>28</w:t>
      </w:r>
      <w:r>
        <w:rPr>
          <w:noProof/>
        </w:rPr>
        <w:fldChar w:fldCharType="end"/>
      </w:r>
    </w:p>
    <w:p w14:paraId="032FB440" w14:textId="13597857"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_Toc176451013 \h </w:instrText>
      </w:r>
      <w:r>
        <w:rPr>
          <w:noProof/>
        </w:rPr>
      </w:r>
      <w:r>
        <w:rPr>
          <w:noProof/>
        </w:rPr>
        <w:fldChar w:fldCharType="separate"/>
      </w:r>
      <w:r>
        <w:rPr>
          <w:noProof/>
        </w:rPr>
        <w:t>28</w:t>
      </w:r>
      <w:r>
        <w:rPr>
          <w:noProof/>
        </w:rPr>
        <w:fldChar w:fldCharType="end"/>
      </w:r>
    </w:p>
    <w:p w14:paraId="5822AE93" w14:textId="162FA6F3"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_Toc176451014 \h </w:instrText>
      </w:r>
      <w:r>
        <w:rPr>
          <w:noProof/>
        </w:rPr>
      </w:r>
      <w:r>
        <w:rPr>
          <w:noProof/>
        </w:rPr>
        <w:fldChar w:fldCharType="separate"/>
      </w:r>
      <w:r>
        <w:rPr>
          <w:noProof/>
        </w:rPr>
        <w:t>28</w:t>
      </w:r>
      <w:r>
        <w:rPr>
          <w:noProof/>
        </w:rPr>
        <w:fldChar w:fldCharType="end"/>
      </w:r>
    </w:p>
    <w:p w14:paraId="45902781" w14:textId="1B71B945"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_Toc176451015 \h </w:instrText>
      </w:r>
      <w:r>
        <w:rPr>
          <w:noProof/>
        </w:rPr>
      </w:r>
      <w:r>
        <w:rPr>
          <w:noProof/>
        </w:rPr>
        <w:fldChar w:fldCharType="separate"/>
      </w:r>
      <w:r>
        <w:rPr>
          <w:noProof/>
        </w:rPr>
        <w:t>28</w:t>
      </w:r>
      <w:r>
        <w:rPr>
          <w:noProof/>
        </w:rPr>
        <w:fldChar w:fldCharType="end"/>
      </w:r>
    </w:p>
    <w:p w14:paraId="46485222" w14:textId="34650343"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lastRenderedPageBreak/>
        <w:t>8</w:t>
      </w:r>
      <w:r>
        <w:rPr>
          <w:noProof/>
        </w:rPr>
        <w:t>.</w:t>
      </w:r>
      <w:r w:rsidRPr="006A629C">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Harmonic Current emissions (AC mains input port)</w:t>
      </w:r>
      <w:r>
        <w:rPr>
          <w:noProof/>
        </w:rPr>
        <w:tab/>
      </w:r>
      <w:r>
        <w:rPr>
          <w:noProof/>
        </w:rPr>
        <w:fldChar w:fldCharType="begin"/>
      </w:r>
      <w:r>
        <w:rPr>
          <w:noProof/>
        </w:rPr>
        <w:instrText xml:space="preserve"> PAGEREF _Toc176451016 \h </w:instrText>
      </w:r>
      <w:r>
        <w:rPr>
          <w:noProof/>
        </w:rPr>
      </w:r>
      <w:r>
        <w:rPr>
          <w:noProof/>
        </w:rPr>
        <w:fldChar w:fldCharType="separate"/>
      </w:r>
      <w:r>
        <w:rPr>
          <w:noProof/>
        </w:rPr>
        <w:t>28</w:t>
      </w:r>
      <w:r>
        <w:rPr>
          <w:noProof/>
        </w:rPr>
        <w:fldChar w:fldCharType="end"/>
      </w:r>
    </w:p>
    <w:p w14:paraId="5F83CD1F" w14:textId="072C0CA2"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8</w:t>
      </w:r>
      <w:r>
        <w:rPr>
          <w:noProof/>
        </w:rPr>
        <w:t>.</w:t>
      </w:r>
      <w:r w:rsidRPr="006A629C">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Voltage fluctuations and flicker (AC mains input port)</w:t>
      </w:r>
      <w:r>
        <w:rPr>
          <w:noProof/>
        </w:rPr>
        <w:tab/>
      </w:r>
      <w:r>
        <w:rPr>
          <w:noProof/>
        </w:rPr>
        <w:fldChar w:fldCharType="begin"/>
      </w:r>
      <w:r>
        <w:rPr>
          <w:noProof/>
        </w:rPr>
        <w:instrText xml:space="preserve"> PAGEREF _Toc176451017 \h </w:instrText>
      </w:r>
      <w:r>
        <w:rPr>
          <w:noProof/>
        </w:rPr>
      </w:r>
      <w:r>
        <w:rPr>
          <w:noProof/>
        </w:rPr>
        <w:fldChar w:fldCharType="separate"/>
      </w:r>
      <w:r>
        <w:rPr>
          <w:noProof/>
        </w:rPr>
        <w:t>28</w:t>
      </w:r>
      <w:r>
        <w:rPr>
          <w:noProof/>
        </w:rPr>
        <w:fldChar w:fldCharType="end"/>
      </w:r>
    </w:p>
    <w:p w14:paraId="5E61183E" w14:textId="6E21A0FB" w:rsidR="008E6792" w:rsidRDefault="008E6792">
      <w:pPr>
        <w:pStyle w:val="TOC1"/>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9</w:t>
      </w:r>
      <w:r>
        <w:rPr>
          <w:rFonts w:asciiTheme="minorHAnsi" w:eastAsiaTheme="minorEastAsia" w:hAnsiTheme="minorHAnsi" w:cstheme="minorBidi"/>
          <w:noProof/>
          <w:kern w:val="2"/>
          <w:sz w:val="24"/>
          <w:szCs w:val="24"/>
          <w14:ligatures w14:val="standardContextual"/>
        </w:rPr>
        <w:tab/>
      </w:r>
      <w:r w:rsidRPr="006A629C">
        <w:rPr>
          <w:rFonts w:eastAsia="SimSun"/>
          <w:noProof/>
          <w:lang w:val="en-US" w:eastAsia="zh-CN"/>
        </w:rPr>
        <w:t>Immunity</w:t>
      </w:r>
      <w:r>
        <w:rPr>
          <w:noProof/>
        </w:rPr>
        <w:tab/>
      </w:r>
      <w:r>
        <w:rPr>
          <w:noProof/>
        </w:rPr>
        <w:fldChar w:fldCharType="begin"/>
      </w:r>
      <w:r>
        <w:rPr>
          <w:noProof/>
        </w:rPr>
        <w:instrText xml:space="preserve"> PAGEREF _Toc176451018 \h </w:instrText>
      </w:r>
      <w:r>
        <w:rPr>
          <w:noProof/>
        </w:rPr>
      </w:r>
      <w:r>
        <w:rPr>
          <w:noProof/>
        </w:rPr>
        <w:fldChar w:fldCharType="separate"/>
      </w:r>
      <w:r>
        <w:rPr>
          <w:noProof/>
        </w:rPr>
        <w:t>28</w:t>
      </w:r>
      <w:r>
        <w:rPr>
          <w:noProof/>
        </w:rPr>
        <w:fldChar w:fldCharType="end"/>
      </w:r>
    </w:p>
    <w:p w14:paraId="4DEBF7A3" w14:textId="196A6212"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_Toc176451019 \h </w:instrText>
      </w:r>
      <w:r>
        <w:rPr>
          <w:noProof/>
        </w:rPr>
      </w:r>
      <w:r>
        <w:rPr>
          <w:noProof/>
        </w:rPr>
        <w:fldChar w:fldCharType="separate"/>
      </w:r>
      <w:r>
        <w:rPr>
          <w:noProof/>
        </w:rPr>
        <w:t>28</w:t>
      </w:r>
      <w:r>
        <w:rPr>
          <w:noProof/>
        </w:rPr>
        <w:fldChar w:fldCharType="end"/>
      </w:r>
    </w:p>
    <w:p w14:paraId="7087FE61" w14:textId="01D081AD"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9</w:t>
      </w:r>
      <w:r>
        <w:rPr>
          <w:noProof/>
        </w:rPr>
        <w:t>.2</w:t>
      </w:r>
      <w:r>
        <w:rPr>
          <w:rFonts w:asciiTheme="minorHAnsi" w:eastAsiaTheme="minorEastAsia" w:hAnsiTheme="minorHAnsi" w:cstheme="minorBidi"/>
          <w:noProof/>
          <w:kern w:val="2"/>
          <w:sz w:val="24"/>
          <w:szCs w:val="24"/>
          <w14:ligatures w14:val="standardContextual"/>
        </w:rPr>
        <w:tab/>
      </w:r>
      <w:r>
        <w:rPr>
          <w:noProof/>
        </w:rPr>
        <w:t>RF electromagnetic field</w:t>
      </w:r>
      <w:r w:rsidRPr="006A629C">
        <w:rPr>
          <w:noProof/>
          <w:lang w:val="en-US" w:eastAsia="zh-CN"/>
        </w:rPr>
        <w:t xml:space="preserve"> (80 MHz - 6000 MHz)</w:t>
      </w:r>
      <w:r>
        <w:rPr>
          <w:noProof/>
        </w:rPr>
        <w:tab/>
      </w:r>
      <w:r>
        <w:rPr>
          <w:noProof/>
        </w:rPr>
        <w:fldChar w:fldCharType="begin"/>
      </w:r>
      <w:r>
        <w:rPr>
          <w:noProof/>
        </w:rPr>
        <w:instrText xml:space="preserve"> PAGEREF _Toc176451020 \h </w:instrText>
      </w:r>
      <w:r>
        <w:rPr>
          <w:noProof/>
        </w:rPr>
      </w:r>
      <w:r>
        <w:rPr>
          <w:noProof/>
        </w:rPr>
        <w:fldChar w:fldCharType="separate"/>
      </w:r>
      <w:r>
        <w:rPr>
          <w:noProof/>
        </w:rPr>
        <w:t>30</w:t>
      </w:r>
      <w:r>
        <w:rPr>
          <w:noProof/>
        </w:rPr>
        <w:fldChar w:fldCharType="end"/>
      </w:r>
    </w:p>
    <w:p w14:paraId="2C36CB19" w14:textId="506F2849"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_Toc176451021 \h </w:instrText>
      </w:r>
      <w:r>
        <w:rPr>
          <w:noProof/>
        </w:rPr>
      </w:r>
      <w:r>
        <w:rPr>
          <w:noProof/>
        </w:rPr>
        <w:fldChar w:fldCharType="separate"/>
      </w:r>
      <w:r>
        <w:rPr>
          <w:noProof/>
        </w:rPr>
        <w:t>30</w:t>
      </w:r>
      <w:r>
        <w:rPr>
          <w:noProof/>
        </w:rPr>
        <w:fldChar w:fldCharType="end"/>
      </w:r>
    </w:p>
    <w:p w14:paraId="4D1A3B4C" w14:textId="26E36577"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_Toc176451022 \h </w:instrText>
      </w:r>
      <w:r>
        <w:rPr>
          <w:noProof/>
        </w:rPr>
      </w:r>
      <w:r>
        <w:rPr>
          <w:noProof/>
        </w:rPr>
        <w:fldChar w:fldCharType="separate"/>
      </w:r>
      <w:r>
        <w:rPr>
          <w:noProof/>
        </w:rPr>
        <w:t>30</w:t>
      </w:r>
      <w:r>
        <w:rPr>
          <w:noProof/>
        </w:rPr>
        <w:fldChar w:fldCharType="end"/>
      </w:r>
    </w:p>
    <w:p w14:paraId="0261BBD0" w14:textId="4FBD3BE6"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_Toc176451023 \h </w:instrText>
      </w:r>
      <w:r>
        <w:rPr>
          <w:noProof/>
        </w:rPr>
      </w:r>
      <w:r>
        <w:rPr>
          <w:noProof/>
        </w:rPr>
        <w:fldChar w:fldCharType="separate"/>
      </w:r>
      <w:r>
        <w:rPr>
          <w:noProof/>
        </w:rPr>
        <w:t>31</w:t>
      </w:r>
      <w:r>
        <w:rPr>
          <w:noProof/>
        </w:rPr>
        <w:fldChar w:fldCharType="end"/>
      </w:r>
    </w:p>
    <w:p w14:paraId="7A6ECEEF" w14:textId="4C586189"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9</w:t>
      </w:r>
      <w:r>
        <w:rPr>
          <w:noProof/>
        </w:rPr>
        <w:t>.</w:t>
      </w:r>
      <w:r w:rsidRPr="006A629C">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Electrostatic discharge</w:t>
      </w:r>
      <w:r>
        <w:rPr>
          <w:noProof/>
        </w:rPr>
        <w:tab/>
      </w:r>
      <w:r>
        <w:rPr>
          <w:noProof/>
        </w:rPr>
        <w:fldChar w:fldCharType="begin"/>
      </w:r>
      <w:r>
        <w:rPr>
          <w:noProof/>
        </w:rPr>
        <w:instrText xml:space="preserve"> PAGEREF _Toc176451024 \h </w:instrText>
      </w:r>
      <w:r>
        <w:rPr>
          <w:noProof/>
        </w:rPr>
      </w:r>
      <w:r>
        <w:rPr>
          <w:noProof/>
        </w:rPr>
        <w:fldChar w:fldCharType="separate"/>
      </w:r>
      <w:r>
        <w:rPr>
          <w:noProof/>
        </w:rPr>
        <w:t>31</w:t>
      </w:r>
      <w:r>
        <w:rPr>
          <w:noProof/>
        </w:rPr>
        <w:fldChar w:fldCharType="end"/>
      </w:r>
    </w:p>
    <w:p w14:paraId="0805A5C2" w14:textId="2DFF2A42"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_Toc176451025 \h </w:instrText>
      </w:r>
      <w:r>
        <w:rPr>
          <w:noProof/>
        </w:rPr>
      </w:r>
      <w:r>
        <w:rPr>
          <w:noProof/>
        </w:rPr>
        <w:fldChar w:fldCharType="separate"/>
      </w:r>
      <w:r>
        <w:rPr>
          <w:noProof/>
        </w:rPr>
        <w:t>31</w:t>
      </w:r>
      <w:r>
        <w:rPr>
          <w:noProof/>
        </w:rPr>
        <w:fldChar w:fldCharType="end"/>
      </w:r>
    </w:p>
    <w:p w14:paraId="5BB4C27D" w14:textId="70557D34"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9.3.2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_Toc176451026 \h </w:instrText>
      </w:r>
      <w:r>
        <w:rPr>
          <w:noProof/>
        </w:rPr>
      </w:r>
      <w:r>
        <w:rPr>
          <w:noProof/>
        </w:rPr>
        <w:fldChar w:fldCharType="separate"/>
      </w:r>
      <w:r>
        <w:rPr>
          <w:noProof/>
        </w:rPr>
        <w:t>31</w:t>
      </w:r>
      <w:r>
        <w:rPr>
          <w:noProof/>
        </w:rPr>
        <w:fldChar w:fldCharType="end"/>
      </w:r>
    </w:p>
    <w:p w14:paraId="40962C66" w14:textId="48E817EC"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9.3.3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_Toc176451027 \h </w:instrText>
      </w:r>
      <w:r>
        <w:rPr>
          <w:noProof/>
        </w:rPr>
      </w:r>
      <w:r>
        <w:rPr>
          <w:noProof/>
        </w:rPr>
        <w:fldChar w:fldCharType="separate"/>
      </w:r>
      <w:r>
        <w:rPr>
          <w:noProof/>
        </w:rPr>
        <w:t>32</w:t>
      </w:r>
      <w:r>
        <w:rPr>
          <w:noProof/>
        </w:rPr>
        <w:fldChar w:fldCharType="end"/>
      </w:r>
    </w:p>
    <w:p w14:paraId="5C32099D" w14:textId="3326A944"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9</w:t>
      </w:r>
      <w:r>
        <w:rPr>
          <w:noProof/>
        </w:rPr>
        <w:t>.</w:t>
      </w:r>
      <w:r w:rsidRPr="006A629C">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Fast transients common mode</w:t>
      </w:r>
      <w:r>
        <w:rPr>
          <w:noProof/>
        </w:rPr>
        <w:tab/>
      </w:r>
      <w:r>
        <w:rPr>
          <w:noProof/>
        </w:rPr>
        <w:fldChar w:fldCharType="begin"/>
      </w:r>
      <w:r>
        <w:rPr>
          <w:noProof/>
        </w:rPr>
        <w:instrText xml:space="preserve"> PAGEREF _Toc176451028 \h </w:instrText>
      </w:r>
      <w:r>
        <w:rPr>
          <w:noProof/>
        </w:rPr>
      </w:r>
      <w:r>
        <w:rPr>
          <w:noProof/>
        </w:rPr>
        <w:fldChar w:fldCharType="separate"/>
      </w:r>
      <w:r>
        <w:rPr>
          <w:noProof/>
        </w:rPr>
        <w:t>32</w:t>
      </w:r>
      <w:r>
        <w:rPr>
          <w:noProof/>
        </w:rPr>
        <w:fldChar w:fldCharType="end"/>
      </w:r>
    </w:p>
    <w:p w14:paraId="06A7AD98" w14:textId="4B045AE1"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_Toc176451029 \h </w:instrText>
      </w:r>
      <w:r>
        <w:rPr>
          <w:noProof/>
        </w:rPr>
      </w:r>
      <w:r>
        <w:rPr>
          <w:noProof/>
        </w:rPr>
        <w:fldChar w:fldCharType="separate"/>
      </w:r>
      <w:r>
        <w:rPr>
          <w:noProof/>
        </w:rPr>
        <w:t>32</w:t>
      </w:r>
      <w:r>
        <w:rPr>
          <w:noProof/>
        </w:rPr>
        <w:fldChar w:fldCharType="end"/>
      </w:r>
    </w:p>
    <w:p w14:paraId="69BB66B9" w14:textId="748F08D6"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9.4.2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_Toc176451030 \h </w:instrText>
      </w:r>
      <w:r>
        <w:rPr>
          <w:noProof/>
        </w:rPr>
      </w:r>
      <w:r>
        <w:rPr>
          <w:noProof/>
        </w:rPr>
        <w:fldChar w:fldCharType="separate"/>
      </w:r>
      <w:r>
        <w:rPr>
          <w:noProof/>
        </w:rPr>
        <w:t>32</w:t>
      </w:r>
      <w:r>
        <w:rPr>
          <w:noProof/>
        </w:rPr>
        <w:fldChar w:fldCharType="end"/>
      </w:r>
    </w:p>
    <w:p w14:paraId="5560C47C" w14:textId="50D5BAAC"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9.4.3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_Toc176451031 \h </w:instrText>
      </w:r>
      <w:r>
        <w:rPr>
          <w:noProof/>
        </w:rPr>
      </w:r>
      <w:r>
        <w:rPr>
          <w:noProof/>
        </w:rPr>
        <w:fldChar w:fldCharType="separate"/>
      </w:r>
      <w:r>
        <w:rPr>
          <w:noProof/>
        </w:rPr>
        <w:t>32</w:t>
      </w:r>
      <w:r>
        <w:rPr>
          <w:noProof/>
        </w:rPr>
        <w:fldChar w:fldCharType="end"/>
      </w:r>
    </w:p>
    <w:p w14:paraId="7C5EBDDB" w14:textId="087256FE"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9</w:t>
      </w:r>
      <w:r>
        <w:rPr>
          <w:noProof/>
        </w:rPr>
        <w:t>.</w:t>
      </w:r>
      <w:r w:rsidRPr="006A629C">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RF common mode (0.15 MHz - 80 MHz</w:t>
      </w:r>
      <w:r w:rsidRPr="006A629C">
        <w:rPr>
          <w:rFonts w:eastAsia="SimSun"/>
          <w:noProof/>
          <w:lang w:val="en-US" w:eastAsia="zh-CN"/>
        </w:rPr>
        <w:t>)</w:t>
      </w:r>
      <w:r>
        <w:rPr>
          <w:noProof/>
        </w:rPr>
        <w:tab/>
      </w:r>
      <w:r>
        <w:rPr>
          <w:noProof/>
        </w:rPr>
        <w:fldChar w:fldCharType="begin"/>
      </w:r>
      <w:r>
        <w:rPr>
          <w:noProof/>
        </w:rPr>
        <w:instrText xml:space="preserve"> PAGEREF _Toc176451032 \h </w:instrText>
      </w:r>
      <w:r>
        <w:rPr>
          <w:noProof/>
        </w:rPr>
      </w:r>
      <w:r>
        <w:rPr>
          <w:noProof/>
        </w:rPr>
        <w:fldChar w:fldCharType="separate"/>
      </w:r>
      <w:r>
        <w:rPr>
          <w:noProof/>
        </w:rPr>
        <w:t>32</w:t>
      </w:r>
      <w:r>
        <w:rPr>
          <w:noProof/>
        </w:rPr>
        <w:fldChar w:fldCharType="end"/>
      </w:r>
    </w:p>
    <w:p w14:paraId="59A68194" w14:textId="4F25FF43"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_Toc176451033 \h </w:instrText>
      </w:r>
      <w:r>
        <w:rPr>
          <w:noProof/>
        </w:rPr>
      </w:r>
      <w:r>
        <w:rPr>
          <w:noProof/>
        </w:rPr>
        <w:fldChar w:fldCharType="separate"/>
      </w:r>
      <w:r>
        <w:rPr>
          <w:noProof/>
        </w:rPr>
        <w:t>33</w:t>
      </w:r>
      <w:r>
        <w:rPr>
          <w:noProof/>
        </w:rPr>
        <w:fldChar w:fldCharType="end"/>
      </w:r>
    </w:p>
    <w:p w14:paraId="63C5F0E4" w14:textId="2F17EE26"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9.5.2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_Toc176451034 \h </w:instrText>
      </w:r>
      <w:r>
        <w:rPr>
          <w:noProof/>
        </w:rPr>
      </w:r>
      <w:r>
        <w:rPr>
          <w:noProof/>
        </w:rPr>
        <w:fldChar w:fldCharType="separate"/>
      </w:r>
      <w:r>
        <w:rPr>
          <w:noProof/>
        </w:rPr>
        <w:t>33</w:t>
      </w:r>
      <w:r>
        <w:rPr>
          <w:noProof/>
        </w:rPr>
        <w:fldChar w:fldCharType="end"/>
      </w:r>
    </w:p>
    <w:p w14:paraId="3BB74AC6" w14:textId="5C1AF425"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9.5.3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_Toc176451035 \h </w:instrText>
      </w:r>
      <w:r>
        <w:rPr>
          <w:noProof/>
        </w:rPr>
      </w:r>
      <w:r>
        <w:rPr>
          <w:noProof/>
        </w:rPr>
        <w:fldChar w:fldCharType="separate"/>
      </w:r>
      <w:r>
        <w:rPr>
          <w:noProof/>
        </w:rPr>
        <w:t>33</w:t>
      </w:r>
      <w:r>
        <w:rPr>
          <w:noProof/>
        </w:rPr>
        <w:fldChar w:fldCharType="end"/>
      </w:r>
    </w:p>
    <w:p w14:paraId="01BC4FA5" w14:textId="7A207C09"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9</w:t>
      </w:r>
      <w:r>
        <w:rPr>
          <w:noProof/>
        </w:rPr>
        <w:t>.</w:t>
      </w:r>
      <w:r w:rsidRPr="006A629C">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Voltage dips and interruptions</w:t>
      </w:r>
      <w:r>
        <w:rPr>
          <w:noProof/>
        </w:rPr>
        <w:tab/>
      </w:r>
      <w:r>
        <w:rPr>
          <w:noProof/>
        </w:rPr>
        <w:fldChar w:fldCharType="begin"/>
      </w:r>
      <w:r>
        <w:rPr>
          <w:noProof/>
        </w:rPr>
        <w:instrText xml:space="preserve"> PAGEREF _Toc176451036 \h </w:instrText>
      </w:r>
      <w:r>
        <w:rPr>
          <w:noProof/>
        </w:rPr>
      </w:r>
      <w:r>
        <w:rPr>
          <w:noProof/>
        </w:rPr>
        <w:fldChar w:fldCharType="separate"/>
      </w:r>
      <w:r>
        <w:rPr>
          <w:noProof/>
        </w:rPr>
        <w:t>33</w:t>
      </w:r>
      <w:r>
        <w:rPr>
          <w:noProof/>
        </w:rPr>
        <w:fldChar w:fldCharType="end"/>
      </w:r>
    </w:p>
    <w:p w14:paraId="30482BE2" w14:textId="28FB9EB5"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_Toc176451037 \h </w:instrText>
      </w:r>
      <w:r>
        <w:rPr>
          <w:noProof/>
        </w:rPr>
      </w:r>
      <w:r>
        <w:rPr>
          <w:noProof/>
        </w:rPr>
        <w:fldChar w:fldCharType="separate"/>
      </w:r>
      <w:r>
        <w:rPr>
          <w:noProof/>
        </w:rPr>
        <w:t>33</w:t>
      </w:r>
      <w:r>
        <w:rPr>
          <w:noProof/>
        </w:rPr>
        <w:fldChar w:fldCharType="end"/>
      </w:r>
    </w:p>
    <w:p w14:paraId="5BC846C2" w14:textId="2A204305"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9.6.2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_Toc176451038 \h </w:instrText>
      </w:r>
      <w:r>
        <w:rPr>
          <w:noProof/>
        </w:rPr>
      </w:r>
      <w:r>
        <w:rPr>
          <w:noProof/>
        </w:rPr>
        <w:fldChar w:fldCharType="separate"/>
      </w:r>
      <w:r>
        <w:rPr>
          <w:noProof/>
        </w:rPr>
        <w:t>33</w:t>
      </w:r>
      <w:r>
        <w:rPr>
          <w:noProof/>
        </w:rPr>
        <w:fldChar w:fldCharType="end"/>
      </w:r>
    </w:p>
    <w:p w14:paraId="2D4F6029" w14:textId="2F84F2C8"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9.6.3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_Toc176451039 \h </w:instrText>
      </w:r>
      <w:r>
        <w:rPr>
          <w:noProof/>
        </w:rPr>
      </w:r>
      <w:r>
        <w:rPr>
          <w:noProof/>
        </w:rPr>
        <w:fldChar w:fldCharType="separate"/>
      </w:r>
      <w:r>
        <w:rPr>
          <w:noProof/>
        </w:rPr>
        <w:t>34</w:t>
      </w:r>
      <w:r>
        <w:rPr>
          <w:noProof/>
        </w:rPr>
        <w:fldChar w:fldCharType="end"/>
      </w:r>
    </w:p>
    <w:p w14:paraId="5928DD02" w14:textId="7934649B" w:rsidR="008E6792" w:rsidRDefault="008E6792">
      <w:pPr>
        <w:pStyle w:val="TOC2"/>
        <w:rPr>
          <w:rFonts w:asciiTheme="minorHAnsi" w:eastAsiaTheme="minorEastAsia" w:hAnsiTheme="minorHAnsi" w:cstheme="minorBidi"/>
          <w:noProof/>
          <w:kern w:val="2"/>
          <w:sz w:val="24"/>
          <w:szCs w:val="24"/>
          <w14:ligatures w14:val="standardContextual"/>
        </w:rPr>
      </w:pPr>
      <w:r w:rsidRPr="006A629C">
        <w:rPr>
          <w:rFonts w:eastAsia="SimSun"/>
          <w:noProof/>
          <w:lang w:val="en-US" w:eastAsia="zh-CN"/>
        </w:rPr>
        <w:t>9</w:t>
      </w:r>
      <w:r>
        <w:rPr>
          <w:noProof/>
        </w:rPr>
        <w:t>.</w:t>
      </w:r>
      <w:r w:rsidRPr="006A629C">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Surges, common and differential mode</w:t>
      </w:r>
      <w:r>
        <w:rPr>
          <w:noProof/>
        </w:rPr>
        <w:tab/>
      </w:r>
      <w:r>
        <w:rPr>
          <w:noProof/>
        </w:rPr>
        <w:fldChar w:fldCharType="begin"/>
      </w:r>
      <w:r>
        <w:rPr>
          <w:noProof/>
        </w:rPr>
        <w:instrText xml:space="preserve"> PAGEREF _Toc176451040 \h </w:instrText>
      </w:r>
      <w:r>
        <w:rPr>
          <w:noProof/>
        </w:rPr>
      </w:r>
      <w:r>
        <w:rPr>
          <w:noProof/>
        </w:rPr>
        <w:fldChar w:fldCharType="separate"/>
      </w:r>
      <w:r>
        <w:rPr>
          <w:noProof/>
        </w:rPr>
        <w:t>34</w:t>
      </w:r>
      <w:r>
        <w:rPr>
          <w:noProof/>
        </w:rPr>
        <w:fldChar w:fldCharType="end"/>
      </w:r>
    </w:p>
    <w:p w14:paraId="0FB386F2" w14:textId="41E68C93"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9.7.1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_Toc176451041 \h </w:instrText>
      </w:r>
      <w:r>
        <w:rPr>
          <w:noProof/>
        </w:rPr>
      </w:r>
      <w:r>
        <w:rPr>
          <w:noProof/>
        </w:rPr>
        <w:fldChar w:fldCharType="separate"/>
      </w:r>
      <w:r>
        <w:rPr>
          <w:noProof/>
        </w:rPr>
        <w:t>34</w:t>
      </w:r>
      <w:r>
        <w:rPr>
          <w:noProof/>
        </w:rPr>
        <w:fldChar w:fldCharType="end"/>
      </w:r>
    </w:p>
    <w:p w14:paraId="754CB6FF" w14:textId="0E001018"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9.7.2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_Toc176451042 \h </w:instrText>
      </w:r>
      <w:r>
        <w:rPr>
          <w:noProof/>
        </w:rPr>
      </w:r>
      <w:r>
        <w:rPr>
          <w:noProof/>
        </w:rPr>
        <w:fldChar w:fldCharType="separate"/>
      </w:r>
      <w:r>
        <w:rPr>
          <w:noProof/>
        </w:rPr>
        <w:t>34</w:t>
      </w:r>
      <w:r>
        <w:rPr>
          <w:noProof/>
        </w:rPr>
        <w:fldChar w:fldCharType="end"/>
      </w:r>
    </w:p>
    <w:p w14:paraId="1B15409C" w14:textId="2B017ABD"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9.7.2.1</w:t>
      </w:r>
      <w:r>
        <w:rPr>
          <w:rFonts w:asciiTheme="minorHAnsi" w:eastAsiaTheme="minorEastAsia" w:hAnsiTheme="minorHAnsi" w:cstheme="minorBidi"/>
          <w:noProof/>
          <w:kern w:val="2"/>
          <w:sz w:val="24"/>
          <w:szCs w:val="24"/>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_Toc176451043 \h </w:instrText>
      </w:r>
      <w:r>
        <w:rPr>
          <w:noProof/>
        </w:rPr>
      </w:r>
      <w:r>
        <w:rPr>
          <w:noProof/>
        </w:rPr>
        <w:fldChar w:fldCharType="separate"/>
      </w:r>
      <w:r>
        <w:rPr>
          <w:noProof/>
        </w:rPr>
        <w:t>35</w:t>
      </w:r>
      <w:r>
        <w:rPr>
          <w:noProof/>
        </w:rPr>
        <w:fldChar w:fldCharType="end"/>
      </w:r>
    </w:p>
    <w:p w14:paraId="195C70C6" w14:textId="2BA56D85"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9.7.2.2</w:t>
      </w:r>
      <w:r>
        <w:rPr>
          <w:rFonts w:asciiTheme="minorHAnsi" w:eastAsiaTheme="minorEastAsia" w:hAnsiTheme="minorHAnsi" w:cstheme="minorBidi"/>
          <w:noProof/>
          <w:kern w:val="2"/>
          <w:sz w:val="24"/>
          <w:szCs w:val="24"/>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_Toc176451044 \h </w:instrText>
      </w:r>
      <w:r>
        <w:rPr>
          <w:noProof/>
        </w:rPr>
      </w:r>
      <w:r>
        <w:rPr>
          <w:noProof/>
        </w:rPr>
        <w:fldChar w:fldCharType="separate"/>
      </w:r>
      <w:r>
        <w:rPr>
          <w:noProof/>
        </w:rPr>
        <w:t>35</w:t>
      </w:r>
      <w:r>
        <w:rPr>
          <w:noProof/>
        </w:rPr>
        <w:fldChar w:fldCharType="end"/>
      </w:r>
    </w:p>
    <w:p w14:paraId="0A5F1614" w14:textId="082AA7C8" w:rsidR="008E6792" w:rsidRDefault="008E6792">
      <w:pPr>
        <w:pStyle w:val="TOC4"/>
        <w:rPr>
          <w:rFonts w:asciiTheme="minorHAnsi" w:eastAsiaTheme="minorEastAsia" w:hAnsiTheme="minorHAnsi" w:cstheme="minorBidi"/>
          <w:noProof/>
          <w:kern w:val="2"/>
          <w:sz w:val="24"/>
          <w:szCs w:val="24"/>
          <w14:ligatures w14:val="standardContextual"/>
        </w:rPr>
      </w:pPr>
      <w:r>
        <w:rPr>
          <w:noProof/>
        </w:rPr>
        <w:t>9.7.2.3</w:t>
      </w:r>
      <w:r>
        <w:rPr>
          <w:rFonts w:asciiTheme="minorHAnsi" w:eastAsiaTheme="minorEastAsia" w:hAnsiTheme="minorHAnsi" w:cstheme="minorBidi"/>
          <w:noProof/>
          <w:kern w:val="2"/>
          <w:sz w:val="24"/>
          <w:szCs w:val="24"/>
          <w14:ligatures w14:val="standardContextual"/>
        </w:rPr>
        <w:tab/>
      </w:r>
      <w:r>
        <w:rPr>
          <w:noProof/>
        </w:rPr>
        <w:t>Test method for AC power ports</w:t>
      </w:r>
      <w:r>
        <w:rPr>
          <w:noProof/>
        </w:rPr>
        <w:tab/>
      </w:r>
      <w:r>
        <w:rPr>
          <w:noProof/>
        </w:rPr>
        <w:fldChar w:fldCharType="begin"/>
      </w:r>
      <w:r>
        <w:rPr>
          <w:noProof/>
        </w:rPr>
        <w:instrText xml:space="preserve"> PAGEREF _Toc176451045 \h </w:instrText>
      </w:r>
      <w:r>
        <w:rPr>
          <w:noProof/>
        </w:rPr>
      </w:r>
      <w:r>
        <w:rPr>
          <w:noProof/>
        </w:rPr>
        <w:fldChar w:fldCharType="separate"/>
      </w:r>
      <w:r>
        <w:rPr>
          <w:noProof/>
        </w:rPr>
        <w:t>35</w:t>
      </w:r>
      <w:r>
        <w:rPr>
          <w:noProof/>
        </w:rPr>
        <w:fldChar w:fldCharType="end"/>
      </w:r>
    </w:p>
    <w:p w14:paraId="7CDEAEF1" w14:textId="67413004" w:rsidR="008E6792" w:rsidRDefault="008E6792">
      <w:pPr>
        <w:pStyle w:val="TOC3"/>
        <w:rPr>
          <w:rFonts w:asciiTheme="minorHAnsi" w:eastAsiaTheme="minorEastAsia" w:hAnsiTheme="minorHAnsi" w:cstheme="minorBidi"/>
          <w:noProof/>
          <w:kern w:val="2"/>
          <w:sz w:val="24"/>
          <w:szCs w:val="24"/>
          <w14:ligatures w14:val="standardContextual"/>
        </w:rPr>
      </w:pPr>
      <w:r>
        <w:rPr>
          <w:noProof/>
        </w:rPr>
        <w:t>9.7.3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_Toc176451046 \h </w:instrText>
      </w:r>
      <w:r>
        <w:rPr>
          <w:noProof/>
        </w:rPr>
      </w:r>
      <w:r>
        <w:rPr>
          <w:noProof/>
        </w:rPr>
        <w:fldChar w:fldCharType="separate"/>
      </w:r>
      <w:r>
        <w:rPr>
          <w:noProof/>
        </w:rPr>
        <w:t>35</w:t>
      </w:r>
      <w:r>
        <w:rPr>
          <w:noProof/>
        </w:rPr>
        <w:fldChar w:fldCharType="end"/>
      </w:r>
    </w:p>
    <w:p w14:paraId="05EA3DCE" w14:textId="691A71FD" w:rsidR="008E6792" w:rsidRDefault="008E6792">
      <w:pPr>
        <w:pStyle w:val="TOC1"/>
        <w:rPr>
          <w:rFonts w:asciiTheme="minorHAnsi" w:eastAsiaTheme="minorEastAsia" w:hAnsiTheme="minorHAnsi" w:cstheme="minorBidi"/>
          <w:noProof/>
          <w:kern w:val="2"/>
          <w:sz w:val="24"/>
          <w:szCs w:val="24"/>
          <w14:ligatures w14:val="standardContextual"/>
        </w:rPr>
      </w:pPr>
      <w:r>
        <w:rPr>
          <w:noProof/>
        </w:rPr>
        <w:t xml:space="preserve">Annex </w:t>
      </w:r>
      <w:r w:rsidRPr="006A629C">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_Toc176451047 \h </w:instrText>
      </w:r>
      <w:r>
        <w:rPr>
          <w:noProof/>
        </w:rPr>
      </w:r>
      <w:r>
        <w:rPr>
          <w:noProof/>
        </w:rPr>
        <w:fldChar w:fldCharType="separate"/>
      </w:r>
      <w:r>
        <w:rPr>
          <w:noProof/>
        </w:rPr>
        <w:t>36</w:t>
      </w:r>
      <w:r>
        <w:rPr>
          <w:noProof/>
        </w:rPr>
        <w:fldChar w:fldCharType="end"/>
      </w:r>
    </w:p>
    <w:p w14:paraId="4149BD6E" w14:textId="40D50B26" w:rsidR="00B56DF0" w:rsidRDefault="008E6792">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55483067"/>
      <w:bookmarkStart w:id="18" w:name="_Toc161841488"/>
      <w:bookmarkStart w:id="19" w:name="_Toc169704185"/>
      <w:bookmarkStart w:id="20" w:name="_Toc176450962"/>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21" w:name="_Toc354565178"/>
      <w:bookmarkStart w:id="22" w:name="_Toc47081112"/>
    </w:p>
    <w:p w14:paraId="4149BD8F" w14:textId="77777777" w:rsidR="00B56DF0" w:rsidRDefault="0075659B">
      <w:bookmarkStart w:id="23" w:name="_Toc17819"/>
      <w:r>
        <w:br w:type="page"/>
      </w:r>
    </w:p>
    <w:p w14:paraId="4149BD90" w14:textId="77777777" w:rsidR="00B56DF0" w:rsidRDefault="0075659B">
      <w:pPr>
        <w:pStyle w:val="Heading1"/>
      </w:pPr>
      <w:bookmarkStart w:id="24" w:name="_Toc19349"/>
      <w:bookmarkStart w:id="25" w:name="_Toc114215746"/>
      <w:bookmarkStart w:id="26" w:name="_Toc124157845"/>
      <w:bookmarkStart w:id="27" w:name="_Toc145429680"/>
      <w:bookmarkStart w:id="28" w:name="_Toc155482183"/>
      <w:bookmarkStart w:id="29" w:name="_Toc155483068"/>
      <w:bookmarkStart w:id="30" w:name="_Toc161841489"/>
      <w:bookmarkStart w:id="31" w:name="_Toc169704186"/>
      <w:bookmarkStart w:id="32" w:name="_Toc176450963"/>
      <w:r>
        <w:lastRenderedPageBreak/>
        <w:t>1</w:t>
      </w:r>
      <w:r>
        <w:tab/>
        <w:t>Scope</w:t>
      </w:r>
      <w:bookmarkEnd w:id="21"/>
      <w:bookmarkEnd w:id="22"/>
      <w:bookmarkEnd w:id="23"/>
      <w:bookmarkEnd w:id="24"/>
      <w:bookmarkEnd w:id="25"/>
      <w:bookmarkEnd w:id="26"/>
      <w:bookmarkEnd w:id="27"/>
      <w:bookmarkEnd w:id="28"/>
      <w:bookmarkEnd w:id="29"/>
      <w:bookmarkEnd w:id="30"/>
      <w:bookmarkEnd w:id="31"/>
      <w:bookmarkEnd w:id="32"/>
    </w:p>
    <w:p w14:paraId="3D8006C6" w14:textId="3B2A932B" w:rsidR="00240540" w:rsidRDefault="00240540" w:rsidP="00240540">
      <w:pPr>
        <w:rPr>
          <w:rFonts w:eastAsia="SimSun"/>
        </w:rPr>
      </w:pPr>
      <w:bookmarkStart w:id="33" w:name="_Toc354565179"/>
      <w:bookmarkStart w:id="34" w:name="_Toc19237"/>
      <w:bookmarkStart w:id="35" w:name="_Toc47081113"/>
      <w:bookmarkStart w:id="36" w:name="_Toc27151"/>
    </w:p>
    <w:p w14:paraId="73909EA3" w14:textId="3695A91D" w:rsidR="00240540" w:rsidRDefault="00047B59"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w:t>
      </w:r>
      <w:r>
        <w:rPr>
          <w:rFonts w:eastAsia="SimSun" w:hint="eastAsia"/>
          <w:lang w:val="en-US" w:eastAsia="zh-CN"/>
        </w:rPr>
        <w:t xml:space="preserve">, </w:t>
      </w:r>
      <w:r>
        <w:rPr>
          <w:rFonts w:eastAsia="SimSun"/>
          <w:lang w:val="en-US" w:eastAsia="zh-CN"/>
        </w:rPr>
        <w:t>network-controlled</w:t>
      </w:r>
      <w:r>
        <w:rPr>
          <w:rFonts w:eastAsia="SimSun" w:hint="eastAsia"/>
          <w:lang w:val="en-US" w:eastAsia="zh-CN"/>
        </w:rPr>
        <w:t xml:space="preserve"> repeater</w:t>
      </w:r>
      <w:r>
        <w:rPr>
          <w:rFonts w:eastAsia="SimSun"/>
        </w:rPr>
        <w:t xml:space="preserve"> and ancillary equipment in respect of Electromagnetic Compatibility (EMC).</w:t>
      </w:r>
      <w:r>
        <w:rPr>
          <w:rFonts w:eastAsia="SimSun" w:hint="eastAsia"/>
          <w:lang w:val="en-US" w:eastAsia="zh-CN"/>
        </w:rPr>
        <w:t xml:space="preserve"> For </w:t>
      </w:r>
      <w:r>
        <w:rPr>
          <w:rFonts w:eastAsia="SimSun"/>
          <w:lang w:val="en-US" w:eastAsia="zh-CN"/>
        </w:rPr>
        <w:t>network-controlled</w:t>
      </w:r>
      <w:r>
        <w:rPr>
          <w:rFonts w:eastAsia="SimSun" w:hint="eastAsia"/>
          <w:lang w:val="en-US" w:eastAsia="zh-CN"/>
        </w:rPr>
        <w:t xml:space="preserve"> repeater (NCR), requirements for NCR-Fwd and NCR-MT apply.</w:t>
      </w:r>
    </w:p>
    <w:p w14:paraId="0E22C2B6" w14:textId="35F91740" w:rsidR="00240540" w:rsidRDefault="00047B59" w:rsidP="00240540">
      <w:pPr>
        <w:rPr>
          <w:rFonts w:eastAsia="SimSun"/>
        </w:rPr>
      </w:pPr>
      <w:r>
        <w:rPr>
          <w:rFonts w:eastAsia="SimSun"/>
        </w:rPr>
        <w:t>The present document specifies the applicable requirements, procedures, test conditions, performance assessment and performance criteria for NR repeater</w:t>
      </w:r>
      <w:r>
        <w:rPr>
          <w:rFonts w:eastAsia="SimSun" w:hint="eastAsia"/>
          <w:lang w:val="en-US" w:eastAsia="zh-CN"/>
        </w:rPr>
        <w:t>, NCR</w:t>
      </w:r>
      <w:r>
        <w:rPr>
          <w:rFonts w:eastAsia="SimSun"/>
        </w:rPr>
        <w:t xml:space="preserve">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lang w:val="en-US"/>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112920F2" w14:textId="77777777" w:rsidR="00047B59" w:rsidRDefault="00047B59" w:rsidP="00047B59">
      <w:pPr>
        <w:pStyle w:val="B1"/>
        <w:rPr>
          <w:rFonts w:eastAsia="SimSun"/>
          <w:lang w:val="en-US" w:eastAsia="zh-C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p>
    <w:p w14:paraId="29FADCA5" w14:textId="71E193DE" w:rsidR="00047B59" w:rsidRDefault="00047B59" w:rsidP="00047B59">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not equipped with antenna connectors, i.e. with antenna elements radiating during the EMC testing, meeting the NCR-Fwd/MT type 2-O RF requirements of TS 38.106 [2], with conformance demonstrated by compliance to TS38.115-2[4].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7" w:name="_Toc114215747"/>
      <w:bookmarkStart w:id="38" w:name="_Toc124157846"/>
      <w:bookmarkStart w:id="39" w:name="_Toc145429681"/>
      <w:bookmarkStart w:id="40" w:name="_Toc155482184"/>
      <w:bookmarkStart w:id="41" w:name="_Toc155483069"/>
      <w:bookmarkStart w:id="42" w:name="_Toc161841490"/>
      <w:bookmarkStart w:id="43" w:name="_Toc169704187"/>
      <w:bookmarkStart w:id="44" w:name="_Toc176450964"/>
      <w:r>
        <w:t>2</w:t>
      </w:r>
      <w:r>
        <w:tab/>
        <w:t>References</w:t>
      </w:r>
      <w:bookmarkEnd w:id="33"/>
      <w:bookmarkEnd w:id="34"/>
      <w:bookmarkEnd w:id="35"/>
      <w:bookmarkEnd w:id="36"/>
      <w:bookmarkEnd w:id="37"/>
      <w:bookmarkEnd w:id="38"/>
      <w:bookmarkEnd w:id="39"/>
      <w:bookmarkEnd w:id="40"/>
      <w:bookmarkEnd w:id="41"/>
      <w:bookmarkEnd w:id="42"/>
      <w:bookmarkEnd w:id="43"/>
      <w:bookmarkEnd w:id="44"/>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45" w:name="OLE_LINK3"/>
      <w:bookmarkStart w:id="46" w:name="OLE_LINK2"/>
      <w:bookmarkStart w:id="47" w:name="OLE_LINK4"/>
      <w:bookmarkStart w:id="48"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4149BD99" w14:textId="255BB065" w:rsidR="00B56DF0" w:rsidRDefault="00240540" w:rsidP="00240540">
      <w:pPr>
        <w:pStyle w:val="EX"/>
      </w:pPr>
      <w:r>
        <w:t>[1]</w:t>
      </w:r>
      <w:r>
        <w:tab/>
      </w:r>
      <w:r w:rsidR="0075659B">
        <w:t>3GPP TR 21.905: "Vocabulary for 3GPP Specifications"</w:t>
      </w:r>
      <w:bookmarkStart w:id="49"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lastRenderedPageBreak/>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FC0FE5">
      <w:pPr>
        <w:pStyle w:val="EX"/>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FC0FE5">
      <w:pPr>
        <w:pStyle w:val="EX"/>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FC0FE5">
      <w:pPr>
        <w:pStyle w:val="EX"/>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FC0FE5">
      <w:pPr>
        <w:pStyle w:val="EX"/>
        <w:rPr>
          <w:rFonts w:eastAsia="SimSun"/>
          <w:lang w:val="en-US" w:eastAsia="zh-CN"/>
        </w:rPr>
      </w:pPr>
      <w:r>
        <w:rPr>
          <w:rFonts w:eastAsia="SimSun" w:hint="eastAsia"/>
          <w:lang w:val="en-US" w:eastAsia="zh-CN"/>
        </w:rPr>
        <w:lastRenderedPageBreak/>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791E7A48" w14:textId="0F003749" w:rsidR="00047B59" w:rsidRDefault="00047B59" w:rsidP="007A43EF">
      <w:pPr>
        <w:pStyle w:val="EX"/>
        <w:rPr>
          <w:rFonts w:eastAsia="SimSun"/>
          <w:lang w:val="en-US" w:eastAsia="zh-CN"/>
        </w:rPr>
      </w:pPr>
      <w:r>
        <w:rPr>
          <w:rFonts w:eastAsia="SimSun" w:hint="eastAsia"/>
          <w:lang w:val="en-US" w:eastAsia="zh-CN"/>
        </w:rPr>
        <w:t>[29]</w:t>
      </w:r>
      <w:r>
        <w:rPr>
          <w:rFonts w:eastAsia="SimSun" w:hint="eastAsia"/>
          <w:lang w:val="en-US" w:eastAsia="zh-CN"/>
        </w:rPr>
        <w:tab/>
        <w:t>3GPP TR 38.867:"Study on NR network-controlled repeaters".</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50" w:name="_Toc17583"/>
      <w:bookmarkStart w:id="51" w:name="_Toc25982"/>
      <w:bookmarkStart w:id="52" w:name="_Toc47081114"/>
      <w:bookmarkStart w:id="53" w:name="_Toc114215748"/>
      <w:bookmarkStart w:id="54" w:name="_Toc124157847"/>
      <w:bookmarkStart w:id="55" w:name="_Toc145429682"/>
      <w:bookmarkStart w:id="56" w:name="_Toc155482185"/>
      <w:bookmarkStart w:id="57" w:name="_Toc155483070"/>
      <w:bookmarkStart w:id="58" w:name="_Toc161841491"/>
      <w:bookmarkStart w:id="59" w:name="_Toc169704188"/>
      <w:bookmarkStart w:id="60" w:name="_Toc176450965"/>
      <w:r>
        <w:t>3</w:t>
      </w:r>
      <w:r>
        <w:tab/>
        <w:t>Definitions, symbols and abbreviations</w:t>
      </w:r>
      <w:bookmarkEnd w:id="49"/>
      <w:bookmarkEnd w:id="50"/>
      <w:bookmarkEnd w:id="51"/>
      <w:bookmarkEnd w:id="52"/>
      <w:bookmarkEnd w:id="53"/>
      <w:bookmarkEnd w:id="54"/>
      <w:bookmarkEnd w:id="55"/>
      <w:bookmarkEnd w:id="56"/>
      <w:bookmarkEnd w:id="57"/>
      <w:bookmarkEnd w:id="58"/>
      <w:bookmarkEnd w:id="59"/>
      <w:bookmarkEnd w:id="60"/>
    </w:p>
    <w:p w14:paraId="4149BDB0" w14:textId="77777777" w:rsidR="00B56DF0" w:rsidRDefault="0075659B">
      <w:pPr>
        <w:pStyle w:val="Heading2"/>
      </w:pPr>
      <w:bookmarkStart w:id="61" w:name="_Toc354565181"/>
      <w:bookmarkStart w:id="62" w:name="_Toc12106"/>
      <w:bookmarkStart w:id="63" w:name="_Toc47081115"/>
      <w:bookmarkStart w:id="64" w:name="_Toc13644"/>
      <w:bookmarkStart w:id="65" w:name="_Toc114215749"/>
      <w:bookmarkStart w:id="66" w:name="_Toc124157848"/>
      <w:bookmarkStart w:id="67" w:name="_Toc145429683"/>
      <w:bookmarkStart w:id="68" w:name="_Toc155482186"/>
      <w:bookmarkStart w:id="69" w:name="_Toc155483071"/>
      <w:bookmarkStart w:id="70" w:name="_Toc161841492"/>
      <w:bookmarkStart w:id="71" w:name="_Toc169704189"/>
      <w:bookmarkStart w:id="72" w:name="_Toc176450966"/>
      <w:r>
        <w:t>3.1</w:t>
      </w:r>
      <w:r>
        <w:tab/>
        <w:t>Definitions</w:t>
      </w:r>
      <w:bookmarkEnd w:id="61"/>
      <w:bookmarkEnd w:id="62"/>
      <w:bookmarkEnd w:id="63"/>
      <w:bookmarkEnd w:id="64"/>
      <w:bookmarkEnd w:id="65"/>
      <w:bookmarkEnd w:id="66"/>
      <w:bookmarkEnd w:id="67"/>
      <w:bookmarkEnd w:id="68"/>
      <w:bookmarkEnd w:id="69"/>
      <w:bookmarkEnd w:id="70"/>
      <w:bookmarkEnd w:id="71"/>
      <w:bookmarkEnd w:id="72"/>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73" w:name="_Toc47081116"/>
      <w:bookmarkStart w:id="74" w:name="_Toc6315"/>
      <w:bookmarkStart w:id="75" w:name="_Toc354565182"/>
      <w:bookmarkStart w:id="76"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33D64C8A" w14:textId="77777777" w:rsidR="00047B59" w:rsidRDefault="00047B59" w:rsidP="00047B59">
      <w:pPr>
        <w:rPr>
          <w:rFonts w:eastAsia="SimSun"/>
          <w:lang w:val="en-US" w:eastAsia="zh-CN"/>
        </w:rPr>
      </w:pPr>
      <w:r>
        <w:rPr>
          <w:rFonts w:eastAsia="SimSun"/>
          <w:b/>
          <w:bCs/>
          <w:lang w:val="en-US" w:eastAsia="zh-CN"/>
        </w:rPr>
        <w:t>NCR-MT:</w:t>
      </w:r>
      <w:r>
        <w:rPr>
          <w:rFonts w:eastAsia="SimSun" w:hint="eastAsia"/>
          <w:b/>
          <w:bCs/>
          <w:lang w:val="en-US" w:eastAsia="zh-CN"/>
        </w:rPr>
        <w:t xml:space="preserve"> </w:t>
      </w:r>
      <w:r>
        <w:rPr>
          <w:rFonts w:eastAsia="SimSun"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3F4308EC" w14:textId="77777777" w:rsidR="00047B59" w:rsidRDefault="00047B59" w:rsidP="00047B59">
      <w:pPr>
        <w:rPr>
          <w:rFonts w:eastAsia="SimSun"/>
          <w:lang w:val="en-US" w:eastAsia="zh-CN"/>
        </w:rPr>
      </w:pPr>
      <w:r>
        <w:rPr>
          <w:rFonts w:eastAsia="SimSun"/>
          <w:b/>
          <w:bCs/>
          <w:lang w:val="en-US" w:eastAsia="zh-CN"/>
        </w:rPr>
        <w:t>NCR-Fwd:</w:t>
      </w:r>
      <w:r>
        <w:rPr>
          <w:rFonts w:eastAsia="SimSun"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09BA27D2" w14:textId="77777777" w:rsidR="00047B59" w:rsidRDefault="00047B59" w:rsidP="00047B59">
      <w:pPr>
        <w:pStyle w:val="TH"/>
        <w:rPr>
          <w:rFonts w:eastAsia="SimSun"/>
          <w:lang w:val="en-US" w:eastAsia="zh-CN"/>
        </w:rPr>
      </w:pPr>
      <w:r>
        <w:rPr>
          <w:rFonts w:eastAsia="SimSun"/>
          <w:noProof/>
          <w:lang w:val="en-US" w:eastAsia="zh-CN"/>
        </w:rPr>
        <w:lastRenderedPageBreak/>
        <w:drawing>
          <wp:inline distT="0" distB="0" distL="0" distR="0" wp14:anchorId="2A6BBB3F" wp14:editId="390D4535">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45964DD9" w14:textId="77777777" w:rsidR="00047B59" w:rsidRDefault="00047B59" w:rsidP="00047B59">
      <w:pPr>
        <w:pStyle w:val="TF"/>
      </w:pPr>
      <w:r>
        <w:t>Figure 3.1-1: Conceptual model of network-controlled repeater</w:t>
      </w:r>
    </w:p>
    <w:p w14:paraId="32355E44" w14:textId="77777777" w:rsidR="00047B59" w:rsidRDefault="00047B59" w:rsidP="00047B59">
      <w:pPr>
        <w:rPr>
          <w:rFonts w:eastAsia="SimSun"/>
          <w:lang w:val="en-US"/>
        </w:rPr>
      </w:pPr>
      <w:r>
        <w:rPr>
          <w:rFonts w:eastAsia="SimSun"/>
          <w:b/>
          <w:bCs/>
          <w:lang w:val="en-US"/>
        </w:rPr>
        <w:t>NCR type 1-C:</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w:t>
      </w:r>
      <w:r>
        <w:rPr>
          <w:rFonts w:eastAsia="SimSun" w:hint="eastAsia"/>
          <w:lang w:val="en-US"/>
        </w:rPr>
        <w:t xml:space="preserve"> operating at FR1 with requirements set consisting only of conducted requirements defined at individual antenna connectors.</w:t>
      </w:r>
    </w:p>
    <w:p w14:paraId="446E27C7" w14:textId="77777777" w:rsidR="00047B59" w:rsidRDefault="00047B59" w:rsidP="00047B59">
      <w:pPr>
        <w:pStyle w:val="TH"/>
        <w:rPr>
          <w:rFonts w:eastAsia="SimSun"/>
          <w:lang w:val="en-US"/>
        </w:rPr>
      </w:pPr>
      <w:r>
        <w:rPr>
          <w:rFonts w:eastAsia="SimSun" w:hint="eastAsia"/>
          <w:noProof/>
          <w:lang w:val="en-US"/>
        </w:rPr>
        <w:drawing>
          <wp:inline distT="0" distB="0" distL="0" distR="0" wp14:anchorId="19A996DF" wp14:editId="1A0DAB07">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50F8C54C" w14:textId="77777777" w:rsidR="00047B59" w:rsidRDefault="00047B59" w:rsidP="00047B59">
      <w:pPr>
        <w:pStyle w:val="TF"/>
      </w:pPr>
      <w:r>
        <w:t>Figure 3.1-2: NCR type 1-C downlink and uplink interface</w:t>
      </w:r>
    </w:p>
    <w:p w14:paraId="72B5E3CD" w14:textId="5846FFDA"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antenna connectors</w:t>
      </w:r>
    </w:p>
    <w:p w14:paraId="46F11E97" w14:textId="77777777" w:rsidR="00047B59" w:rsidRDefault="00047B59" w:rsidP="00047B59">
      <w:pPr>
        <w:rPr>
          <w:rFonts w:eastAsia="SimSun"/>
          <w:lang w:val="en-US"/>
        </w:rPr>
      </w:pPr>
      <w:r>
        <w:rPr>
          <w:rFonts w:eastAsia="SimSun"/>
          <w:b/>
          <w:bCs/>
          <w:lang w:val="en-US"/>
        </w:rPr>
        <w:t>NCR type 1-H:</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2B2F6F15" w14:textId="77777777" w:rsidR="00047B59" w:rsidRDefault="00047B59" w:rsidP="00047B59">
      <w:pPr>
        <w:pStyle w:val="TH"/>
        <w:rPr>
          <w:rFonts w:eastAsia="SimSun"/>
          <w:lang w:val="en-US"/>
        </w:rPr>
      </w:pPr>
      <w:r>
        <w:rPr>
          <w:rFonts w:eastAsia="SimSun" w:hint="eastAsia"/>
          <w:noProof/>
          <w:lang w:val="en-US"/>
        </w:rPr>
        <w:lastRenderedPageBreak/>
        <w:drawing>
          <wp:inline distT="0" distB="0" distL="0" distR="0" wp14:anchorId="1966F700" wp14:editId="1E1E6B1B">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55C54581" w14:textId="77777777" w:rsidR="00047B59" w:rsidRDefault="00047B59" w:rsidP="00047B59">
      <w:pPr>
        <w:pStyle w:val="TF"/>
      </w:pPr>
      <w:r>
        <w:t>Figure 3.1-3: NCR type 1-H downlink and uplink interface</w:t>
      </w:r>
    </w:p>
    <w:p w14:paraId="0C084DA4" w14:textId="7D819D86"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TAB connectors.</w:t>
      </w:r>
    </w:p>
    <w:p w14:paraId="35975602" w14:textId="77777777" w:rsidR="00047B59" w:rsidRDefault="00047B59" w:rsidP="00047B59">
      <w:pPr>
        <w:rPr>
          <w:rFonts w:eastAsia="SimSun"/>
          <w:lang w:val="en-US" w:eastAsia="zh-CN"/>
        </w:rPr>
      </w:pPr>
      <w:r>
        <w:rPr>
          <w:rFonts w:eastAsia="SimSun"/>
          <w:b/>
          <w:bCs/>
          <w:lang w:val="en-US"/>
        </w:rPr>
        <w:t xml:space="preserve">NCR type 2-O: </w:t>
      </w:r>
      <w:r>
        <w:rPr>
          <w:rFonts w:eastAsia="SimSun"/>
          <w:lang w:val="en-US" w:eastAsia="zh-CN"/>
        </w:rPr>
        <w:t>n</w:t>
      </w:r>
      <w:r>
        <w:rPr>
          <w:rFonts w:eastAsia="SimSun"/>
          <w:lang w:val="en-US"/>
        </w:rPr>
        <w:t>etwork-controlled</w:t>
      </w:r>
      <w:r>
        <w:rPr>
          <w:rFonts w:eastAsia="SimSun" w:hint="eastAsia"/>
          <w:lang w:val="en-US"/>
        </w:rPr>
        <w:t xml:space="preserve"> repeater including both NCR-MT and NCR-Fwd operating at FR</w:t>
      </w:r>
      <w:r>
        <w:rPr>
          <w:rFonts w:eastAsia="SimSun" w:hint="eastAsia"/>
          <w:lang w:val="en-US" w:eastAsia="zh-CN"/>
        </w:rPr>
        <w:t>2</w:t>
      </w:r>
      <w:r>
        <w:rPr>
          <w:rFonts w:eastAsia="SimSun" w:hint="eastAsia"/>
          <w:lang w:val="en-US"/>
        </w:rPr>
        <w:t xml:space="preserve"> with a requirement set consisting only of OTA requirements defined at the RIB</w:t>
      </w:r>
      <w:r>
        <w:rPr>
          <w:rFonts w:eastAsia="SimSun" w:hint="eastAsia"/>
          <w:lang w:val="en-US" w:eastAsia="zh-CN"/>
        </w:rPr>
        <w:t>.</w:t>
      </w:r>
    </w:p>
    <w:p w14:paraId="09CB64DE" w14:textId="77777777" w:rsidR="00047B59" w:rsidRDefault="00047B59" w:rsidP="00047B59">
      <w:pPr>
        <w:pStyle w:val="TH"/>
        <w:rPr>
          <w:rFonts w:eastAsia="SimSun"/>
          <w:lang w:val="en-US"/>
        </w:rPr>
      </w:pPr>
      <w:r>
        <w:rPr>
          <w:rFonts w:eastAsia="SimSun"/>
          <w:noProof/>
          <w:lang w:val="en-US"/>
        </w:rPr>
        <w:lastRenderedPageBreak/>
        <w:drawing>
          <wp:inline distT="0" distB="0" distL="0" distR="0" wp14:anchorId="0FFFB5D1" wp14:editId="5FEEBF95">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5AE95FD4" w14:textId="77777777" w:rsidR="00047B59" w:rsidRDefault="00047B59" w:rsidP="00047B59">
      <w:pPr>
        <w:pStyle w:val="TF"/>
        <w:rPr>
          <w:lang w:val="en-US"/>
        </w:rPr>
      </w:pPr>
      <w:r>
        <w:t>Figure 3.1-</w:t>
      </w:r>
      <w:r>
        <w:rPr>
          <w:rFonts w:eastAsia="SimSun" w:hint="eastAsia"/>
          <w:lang w:val="en-US" w:eastAsia="zh-CN"/>
        </w:rPr>
        <w:t>4</w:t>
      </w:r>
      <w:r>
        <w:t xml:space="preserve">: NCR </w:t>
      </w:r>
      <w:r>
        <w:rPr>
          <w:rFonts w:eastAsia="SimSun" w:hint="eastAsia"/>
          <w:lang w:val="en-US" w:eastAsia="zh-CN"/>
        </w:rPr>
        <w:t>type</w:t>
      </w:r>
      <w:r>
        <w:t xml:space="preserve"> 2-O</w:t>
      </w:r>
      <w:r>
        <w:rPr>
          <w:rFonts w:eastAsia="SimSun" w:hint="eastAsia"/>
          <w:lang w:val="en-US" w:eastAsia="zh-CN"/>
        </w:rPr>
        <w:t xml:space="preserve"> downlink and uplink interface</w:t>
      </w:r>
    </w:p>
    <w:p w14:paraId="460E3749" w14:textId="0CAFBFDD"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RIB.</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6953857D" w:rsidR="008421BD" w:rsidRDefault="006E69F2"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r>
        <w:rPr>
          <w:rFonts w:eastAsia="SimSun" w:hint="eastAsia"/>
          <w:color w:val="000000"/>
          <w:lang w:val="en-US" w:eastAsia="zh-CN"/>
        </w:rPr>
        <w:t>.</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5486400" cy="1565275"/>
                    </a:xfrm>
                    <a:prstGeom prst="rect">
                      <a:avLst/>
                    </a:prstGeom>
                    <a:noFill/>
                    <a:ln>
                      <a:noFill/>
                    </a:ln>
                  </pic:spPr>
                </pic:pic>
              </a:graphicData>
            </a:graphic>
          </wp:inline>
        </w:drawing>
      </w:r>
    </w:p>
    <w:p w14:paraId="4149BDBE" w14:textId="2CF7A25E" w:rsidR="00B56DF0" w:rsidRDefault="006E69F2" w:rsidP="008421BD">
      <w:pPr>
        <w:pStyle w:val="TF"/>
      </w:pPr>
      <w:r>
        <w:t>Figure 3.1</w:t>
      </w:r>
      <w:r>
        <w:rPr>
          <w:rFonts w:eastAsia="SimSun"/>
          <w:lang w:val="en-US" w:eastAsia="zh-CN"/>
        </w:rPr>
        <w:t>-</w:t>
      </w:r>
      <w:r>
        <w:rPr>
          <w:rFonts w:eastAsia="SimSun" w:hint="eastAsia"/>
          <w:lang w:val="en-US" w:eastAsia="zh-CN"/>
        </w:rPr>
        <w:t>5</w:t>
      </w:r>
      <w:r>
        <w:t>: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3DE8F4D7" w:rsidR="008421BD" w:rsidRDefault="006E69F2" w:rsidP="008421BD">
      <w:pPr>
        <w:rPr>
          <w:rFonts w:eastAsia="SimSun"/>
          <w:color w:val="000000"/>
        </w:rPr>
      </w:pPr>
      <w:r>
        <w:rPr>
          <w:rFonts w:eastAsia="SimSun" w:cs="v5.0.0"/>
          <w:b/>
          <w:snapToGrid w:val="0"/>
          <w:color w:val="000000"/>
          <w:lang w:eastAsia="zh-CN"/>
        </w:rPr>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r>
        <w:rPr>
          <w:rFonts w:eastAsia="SimSun" w:hint="eastAsia"/>
          <w:color w:val="000000"/>
          <w:lang w:val="en-US" w:eastAsia="zh-CN"/>
        </w:rPr>
        <w:t>.</w:t>
      </w:r>
    </w:p>
    <w:p w14:paraId="05A9DB24" w14:textId="213A5446" w:rsidR="008421BD" w:rsidRDefault="008421BD" w:rsidP="008421BD">
      <w:pPr>
        <w:rPr>
          <w:rFonts w:eastAsia="SimSun"/>
          <w:b/>
          <w:lang w:val="en-US" w:eastAsia="zh-CN"/>
        </w:rPr>
      </w:pPr>
      <w:r>
        <w:rPr>
          <w:rFonts w:eastAsia="SimSun"/>
          <w:b/>
          <w:lang w:eastAsia="sv-SE"/>
        </w:rPr>
        <w:lastRenderedPageBreak/>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r w:rsidR="006E69F2">
        <w:rPr>
          <w:rFonts w:eastAsia="SimSun"/>
          <w:lang w:eastAsia="sv-SE"/>
        </w:rPr>
        <w:t>.</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77" w:name="_Toc114215750"/>
      <w:bookmarkStart w:id="78" w:name="_Toc124157849"/>
      <w:bookmarkStart w:id="79" w:name="_Toc145429684"/>
      <w:bookmarkStart w:id="80" w:name="_Toc155482187"/>
      <w:bookmarkStart w:id="81" w:name="_Toc155483072"/>
      <w:bookmarkStart w:id="82" w:name="_Toc161841493"/>
      <w:bookmarkStart w:id="83" w:name="_Toc169704190"/>
      <w:bookmarkStart w:id="84" w:name="_Toc176450967"/>
      <w:r>
        <w:t>3.2</w:t>
      </w:r>
      <w:r>
        <w:tab/>
        <w:t>Symbols</w:t>
      </w:r>
      <w:bookmarkEnd w:id="73"/>
      <w:bookmarkEnd w:id="74"/>
      <w:bookmarkEnd w:id="75"/>
      <w:bookmarkEnd w:id="76"/>
      <w:bookmarkEnd w:id="77"/>
      <w:bookmarkEnd w:id="78"/>
      <w:bookmarkEnd w:id="79"/>
      <w:bookmarkEnd w:id="80"/>
      <w:bookmarkEnd w:id="81"/>
      <w:bookmarkEnd w:id="82"/>
      <w:bookmarkEnd w:id="83"/>
      <w:bookmarkEnd w:id="84"/>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85" w:name="_Toc354565183"/>
      <w:bookmarkStart w:id="86" w:name="_Toc32053"/>
      <w:bookmarkStart w:id="87" w:name="_Toc27355"/>
      <w:bookmarkStart w:id="88"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89" w:name="_Toc114215751"/>
      <w:bookmarkStart w:id="90" w:name="_Toc124157850"/>
      <w:bookmarkStart w:id="91" w:name="_Toc145429685"/>
      <w:bookmarkStart w:id="92" w:name="_Toc155482188"/>
      <w:bookmarkStart w:id="93" w:name="_Toc155483073"/>
      <w:bookmarkStart w:id="94" w:name="_Toc161841494"/>
      <w:bookmarkStart w:id="95" w:name="_Toc169704191"/>
      <w:bookmarkStart w:id="96" w:name="_Toc176450968"/>
      <w:r>
        <w:t>3.3</w:t>
      </w:r>
      <w:r>
        <w:tab/>
        <w:t>Abbreviations</w:t>
      </w:r>
      <w:bookmarkEnd w:id="85"/>
      <w:bookmarkEnd w:id="86"/>
      <w:bookmarkEnd w:id="87"/>
      <w:bookmarkEnd w:id="88"/>
      <w:bookmarkEnd w:id="89"/>
      <w:bookmarkEnd w:id="90"/>
      <w:bookmarkEnd w:id="91"/>
      <w:bookmarkEnd w:id="92"/>
      <w:bookmarkEnd w:id="93"/>
      <w:bookmarkEnd w:id="94"/>
      <w:bookmarkEnd w:id="95"/>
      <w:bookmarkEnd w:id="96"/>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7ADAAFF7" w14:textId="1A92747D" w:rsidR="006E69F2" w:rsidRDefault="006E69F2">
      <w:pPr>
        <w:pStyle w:val="EW"/>
        <w:rPr>
          <w:szCs w:val="16"/>
        </w:rPr>
      </w:pPr>
      <w:r>
        <w:rPr>
          <w:rFonts w:eastAsia="SimSun" w:hint="eastAsia"/>
          <w:szCs w:val="16"/>
          <w:lang w:val="en-US" w:eastAsia="zh-CN"/>
        </w:rPr>
        <w:t>C-link</w:t>
      </w:r>
      <w:r>
        <w:rPr>
          <w:rFonts w:eastAsia="SimSun" w:hint="eastAsia"/>
          <w:szCs w:val="16"/>
          <w:lang w:val="en-US" w:eastAsia="zh-CN"/>
        </w:rPr>
        <w:tab/>
        <w:t>Control link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1534EC52"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w:t>
      </w:r>
      <w:r>
        <w:rPr>
          <w:rFonts w:eastAsia="SimSun" w:hint="eastAsia"/>
          <w:szCs w:val="16"/>
          <w:lang w:val="en-US" w:eastAsia="zh-CN"/>
        </w:rPr>
        <w:tab/>
        <w:t>Network-controlled repeater</w:t>
      </w:r>
    </w:p>
    <w:p w14:paraId="2A5ACFF8"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NCR-MT</w:t>
      </w:r>
      <w:r>
        <w:rPr>
          <w:rFonts w:eastAsia="SimSun" w:hint="eastAsia"/>
          <w:szCs w:val="16"/>
          <w:lang w:val="en-US" w:eastAsia="zh-CN"/>
        </w:rPr>
        <w:tab/>
        <w:t>NCR-Mobile termination</w:t>
      </w:r>
    </w:p>
    <w:p w14:paraId="5334D001" w14:textId="78E93030" w:rsidR="006E69F2" w:rsidRDefault="006E69F2" w:rsidP="006E69F2">
      <w:pPr>
        <w:pStyle w:val="EW"/>
        <w:rPr>
          <w:szCs w:val="16"/>
        </w:rPr>
      </w:pPr>
      <w:r>
        <w:rPr>
          <w:rFonts w:eastAsia="SimSun" w:hint="eastAsia"/>
          <w:szCs w:val="16"/>
          <w:lang w:val="en-US" w:eastAsia="zh-CN"/>
        </w:rPr>
        <w:t>NCR-Fwd</w:t>
      </w:r>
      <w:r>
        <w:rPr>
          <w:rFonts w:eastAsia="SimSun" w:hint="eastAsia"/>
          <w:szCs w:val="16"/>
          <w:lang w:val="en-US" w:eastAsia="zh-CN"/>
        </w:rPr>
        <w:tab/>
        <w:t>NCR-Forwarding</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97" w:name="_Toc47081118"/>
      <w:bookmarkStart w:id="98" w:name="_Toc6812"/>
      <w:bookmarkStart w:id="99" w:name="_Toc27540"/>
      <w:bookmarkStart w:id="100" w:name="_Toc354565184"/>
      <w:bookmarkStart w:id="101" w:name="_Toc114215752"/>
      <w:bookmarkStart w:id="102" w:name="_Toc124157851"/>
      <w:bookmarkStart w:id="103" w:name="_Toc145429686"/>
      <w:bookmarkStart w:id="104" w:name="_Toc155482189"/>
      <w:bookmarkStart w:id="105" w:name="_Toc155483074"/>
      <w:bookmarkStart w:id="106" w:name="_Toc161841495"/>
      <w:bookmarkStart w:id="107" w:name="_Toc169704192"/>
      <w:bookmarkStart w:id="108" w:name="_Toc176450969"/>
      <w:r>
        <w:t>4</w:t>
      </w:r>
      <w:r>
        <w:tab/>
      </w:r>
      <w:r>
        <w:rPr>
          <w:szCs w:val="22"/>
          <w:lang w:val="en-US" w:eastAsia="zh-CN"/>
        </w:rPr>
        <w:t>Test conditions</w:t>
      </w:r>
      <w:bookmarkEnd w:id="97"/>
      <w:bookmarkEnd w:id="98"/>
      <w:bookmarkEnd w:id="99"/>
      <w:bookmarkEnd w:id="100"/>
      <w:bookmarkEnd w:id="101"/>
      <w:bookmarkEnd w:id="102"/>
      <w:bookmarkEnd w:id="103"/>
      <w:bookmarkEnd w:id="104"/>
      <w:bookmarkEnd w:id="105"/>
      <w:bookmarkEnd w:id="106"/>
      <w:bookmarkEnd w:id="107"/>
      <w:bookmarkEnd w:id="108"/>
    </w:p>
    <w:p w14:paraId="4149BDD6" w14:textId="77777777" w:rsidR="00B56DF0" w:rsidRDefault="0075659B">
      <w:pPr>
        <w:pStyle w:val="Heading2"/>
      </w:pPr>
      <w:bookmarkStart w:id="109" w:name="_Toc6725"/>
      <w:bookmarkStart w:id="110" w:name="_Toc354565185"/>
      <w:bookmarkStart w:id="111" w:name="_Toc47081119"/>
      <w:bookmarkStart w:id="112" w:name="_Toc32512"/>
      <w:bookmarkStart w:id="113" w:name="_Toc114215753"/>
      <w:bookmarkStart w:id="114" w:name="_Toc124157852"/>
      <w:bookmarkStart w:id="115" w:name="_Toc145429687"/>
      <w:bookmarkStart w:id="116" w:name="_Toc155482190"/>
      <w:bookmarkStart w:id="117" w:name="_Toc155483075"/>
      <w:bookmarkStart w:id="118" w:name="_Toc161841496"/>
      <w:bookmarkStart w:id="119" w:name="_Toc169704193"/>
      <w:bookmarkStart w:id="120" w:name="_Toc176450970"/>
      <w:r>
        <w:t>4.1</w:t>
      </w:r>
      <w:r>
        <w:tab/>
      </w:r>
      <w:r>
        <w:rPr>
          <w:lang w:val="en-US" w:eastAsia="zh-CN"/>
        </w:rPr>
        <w:t>General</w:t>
      </w:r>
      <w:bookmarkEnd w:id="109"/>
      <w:bookmarkEnd w:id="110"/>
      <w:bookmarkEnd w:id="111"/>
      <w:bookmarkEnd w:id="112"/>
      <w:bookmarkEnd w:id="113"/>
      <w:bookmarkEnd w:id="114"/>
      <w:bookmarkEnd w:id="115"/>
      <w:bookmarkEnd w:id="116"/>
      <w:bookmarkEnd w:id="117"/>
      <w:bookmarkEnd w:id="118"/>
      <w:bookmarkEnd w:id="119"/>
      <w:bookmarkEnd w:id="120"/>
    </w:p>
    <w:p w14:paraId="59BE52CA" w14:textId="6CB12D76" w:rsidR="0091511D" w:rsidRDefault="0091511D" w:rsidP="0091511D">
      <w:bookmarkStart w:id="121" w:name="_Toc354565186"/>
      <w:bookmarkStart w:id="122" w:name="_Toc47081120"/>
      <w:bookmarkStart w:id="123" w:name="_Toc20901"/>
      <w:bookmarkStart w:id="124"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r>
        <w:rPr>
          <w:rFonts w:eastAsia="Yu Mincho"/>
        </w:rPr>
        <w:t>NR Repeater and NCR are designed to operate in FR1 and</w:t>
      </w:r>
      <w:r>
        <w:t xml:space="preserve"> FR2-1.</w:t>
      </w:r>
    </w:p>
    <w:p w14:paraId="5F02A143" w14:textId="36AB756B" w:rsidR="005C2950" w:rsidRDefault="0091511D" w:rsidP="0091511D">
      <w:r>
        <w:lastRenderedPageBreak/>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r>
        <w:rPr>
          <w:rFonts w:hint="eastAsia"/>
          <w:i/>
          <w:lang w:val="en-US" w:eastAsia="zh-CN"/>
        </w:rPr>
        <w:t>NR Repeater type 1-C</w:t>
      </w:r>
      <w:r>
        <w:rPr>
          <w:i/>
          <w:lang w:val="en-US" w:eastAsia="zh-CN"/>
        </w:rPr>
        <w:t>, NCR type 1-C</w:t>
      </w:r>
      <w:r w:rsidR="00AE0AB5">
        <w:rPr>
          <w:i/>
          <w:lang w:val="en-US" w:eastAsia="zh-CN"/>
        </w:rPr>
        <w:t xml:space="preserve"> </w:t>
      </w:r>
      <w:r w:rsidR="00AE0AB5" w:rsidRPr="00AE0AB5">
        <w:rPr>
          <w:iCs/>
          <w:lang w:val="en-US" w:eastAsia="zh-CN"/>
        </w:rPr>
        <w:t>and</w:t>
      </w:r>
      <w:r w:rsidRPr="00AE0AB5">
        <w:rPr>
          <w:iCs/>
          <w:lang w:val="en-US" w:eastAsia="zh-CN"/>
        </w:rPr>
        <w:t xml:space="preserve"> </w:t>
      </w:r>
      <w:r>
        <w:rPr>
          <w:i/>
          <w:lang w:val="en-US" w:eastAsia="zh-CN"/>
        </w:rPr>
        <w:t>NCR type 1-H</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r>
        <w:rPr>
          <w:rFonts w:hint="eastAsia"/>
          <w:i/>
          <w:lang w:val="en-US" w:eastAsia="zh-CN"/>
        </w:rPr>
        <w:t>NR Repeater type 2-O</w:t>
      </w:r>
      <w:r w:rsidR="00AE0AB5">
        <w:rPr>
          <w:i/>
          <w:lang w:val="en-US" w:eastAsia="zh-CN"/>
        </w:rPr>
        <w:t xml:space="preserve"> </w:t>
      </w:r>
      <w:r w:rsidR="00AE0AB5" w:rsidRPr="00AE0AB5">
        <w:rPr>
          <w:iCs/>
          <w:lang w:val="en-US" w:eastAsia="zh-CN"/>
        </w:rPr>
        <w:t>and</w:t>
      </w:r>
      <w:r>
        <w:rPr>
          <w:i/>
          <w:lang w:val="en-US" w:eastAsia="zh-CN"/>
        </w:rPr>
        <w:t xml:space="preserve"> NCR type 2-O</w:t>
      </w:r>
      <w:r>
        <w:rPr>
          <w:rFonts w:hint="eastAsia"/>
          <w:i/>
          <w:lang w:val="en-US" w:eastAsia="zh-CN"/>
        </w:rPr>
        <w:t>.</w:t>
      </w:r>
      <w:r>
        <w:t xml:space="preserve"> The test</w:t>
      </w:r>
      <w:r>
        <w:rPr>
          <w:rFonts w:hint="eastAsia"/>
          <w:lang w:val="en-US" w:eastAsia="zh-CN"/>
        </w:rPr>
        <w:t xml:space="preserve"> </w:t>
      </w:r>
      <w:r>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1773EE00" w:rsidR="005C2950" w:rsidRDefault="008E6792" w:rsidP="005C2950">
      <w:r w:rsidRPr="00F463E7">
        <w:t xml:space="preserve">The manufacturer shall declare the supported </w:t>
      </w:r>
      <w:r w:rsidRPr="00F463E7">
        <w:rPr>
          <w:i/>
          <w:iCs/>
        </w:rPr>
        <w:t>operating band(s)</w:t>
      </w:r>
      <w:r w:rsidRPr="00F463E7">
        <w:t xml:space="preserve"> according to the list of NR </w:t>
      </w:r>
      <w:r w:rsidRPr="00F463E7">
        <w:rPr>
          <w:rFonts w:eastAsia="SimSun" w:hint="eastAsia"/>
          <w:lang w:val="en-US" w:eastAsia="zh-CN"/>
        </w:rPr>
        <w:t xml:space="preserve">repeater </w:t>
      </w:r>
      <w:r>
        <w:rPr>
          <w:rFonts w:eastAsia="SimSun"/>
          <w:lang w:val="en-US" w:eastAsia="zh-CN"/>
        </w:rPr>
        <w:t xml:space="preserve">and NCR </w:t>
      </w:r>
      <w:r w:rsidRPr="00F463E7">
        <w:rPr>
          <w:i/>
          <w:iCs/>
        </w:rPr>
        <w:t>operating bands</w:t>
      </w:r>
      <w:r w:rsidRPr="00F463E7">
        <w:t xml:space="preserve"> defined in TS 38.10</w:t>
      </w:r>
      <w:r w:rsidRPr="00F463E7">
        <w:rPr>
          <w:rFonts w:eastAsia="SimSun" w:hint="eastAsia"/>
          <w:lang w:val="en-US" w:eastAsia="zh-CN"/>
        </w:rPr>
        <w:t>6</w:t>
      </w:r>
      <w:r w:rsidRPr="00F463E7">
        <w:t xml:space="preserve"> [</w:t>
      </w:r>
      <w:r w:rsidRPr="00F463E7">
        <w:rPr>
          <w:rFonts w:eastAsia="SimSun"/>
          <w:lang w:val="en-US" w:eastAsia="zh-CN"/>
        </w:rPr>
        <w:t>2</w:t>
      </w:r>
      <w:r w:rsidRPr="00F463E7">
        <w:t>].</w:t>
      </w:r>
    </w:p>
    <w:p w14:paraId="5DDD9779" w14:textId="77777777" w:rsidR="0091511D" w:rsidRDefault="0091511D" w:rsidP="0091511D">
      <w:pPr>
        <w:pStyle w:val="NO"/>
      </w:pPr>
      <w:r>
        <w:t xml:space="preserve">NOTE 1: NR </w:t>
      </w:r>
      <w:r>
        <w:rPr>
          <w:i/>
          <w:iCs/>
        </w:rPr>
        <w:t>operating bands</w:t>
      </w:r>
      <w:r>
        <w:t xml:space="preserve"> for </w:t>
      </w:r>
      <w:r w:rsidRPr="00C05C80">
        <w:rPr>
          <w:i/>
          <w:iCs/>
        </w:rPr>
        <w:t xml:space="preserve">NR </w:t>
      </w:r>
      <w:r>
        <w:rPr>
          <w:rFonts w:hint="eastAsia"/>
          <w:i/>
          <w:iCs/>
          <w:lang w:val="en-US" w:eastAsia="zh-CN"/>
        </w:rPr>
        <w:t>repeater</w:t>
      </w:r>
      <w:r>
        <w:rPr>
          <w:i/>
          <w:iCs/>
        </w:rPr>
        <w:t xml:space="preserve"> type 1-C</w:t>
      </w:r>
      <w:r w:rsidRPr="00C05C80">
        <w:t>,</w:t>
      </w:r>
      <w:r>
        <w:rPr>
          <w:i/>
          <w:iCs/>
        </w:rPr>
        <w:t xml:space="preserve"> NCR type 1-C </w:t>
      </w:r>
      <w:r w:rsidRPr="00C05C80">
        <w:t>and</w:t>
      </w:r>
      <w:r>
        <w:rPr>
          <w:i/>
          <w:iCs/>
        </w:rPr>
        <w:t xml:space="preserve"> NCR type 1-H</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4800A075" w14:textId="1908E9D5" w:rsidR="005C2950" w:rsidRDefault="0091511D" w:rsidP="0091511D">
      <w:pPr>
        <w:pStyle w:val="NO"/>
      </w:pPr>
      <w:r>
        <w:t xml:space="preserve">NOTE 2: NR </w:t>
      </w:r>
      <w:r>
        <w:rPr>
          <w:i/>
          <w:iCs/>
        </w:rPr>
        <w:t>operating bands</w:t>
      </w:r>
      <w:r>
        <w:t xml:space="preserve"> for </w:t>
      </w:r>
      <w:r w:rsidRPr="00C05C80">
        <w:rPr>
          <w:i/>
          <w:iCs/>
        </w:rPr>
        <w:t xml:space="preserve">NR </w:t>
      </w:r>
      <w:r>
        <w:rPr>
          <w:rFonts w:hint="eastAsia"/>
          <w:i/>
          <w:iCs/>
          <w:lang w:val="en-US" w:eastAsia="zh-CN"/>
        </w:rPr>
        <w:t>repeater</w:t>
      </w:r>
      <w:r>
        <w:rPr>
          <w:i/>
          <w:iCs/>
        </w:rPr>
        <w:t xml:space="preserve"> type 2-O </w:t>
      </w:r>
      <w:r w:rsidRPr="00C05C80">
        <w:t>and</w:t>
      </w:r>
      <w:r>
        <w:rPr>
          <w:i/>
          <w:iCs/>
        </w:rPr>
        <w:t xml:space="preserve"> NCR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125" w:name="_Toc114215754"/>
      <w:bookmarkStart w:id="126" w:name="_Toc124157853"/>
      <w:bookmarkStart w:id="127" w:name="_Toc145429688"/>
      <w:bookmarkStart w:id="128" w:name="_Toc155482191"/>
      <w:bookmarkStart w:id="129" w:name="_Toc155483076"/>
      <w:bookmarkStart w:id="130" w:name="_Toc161841497"/>
      <w:bookmarkStart w:id="131" w:name="_Toc169704194"/>
      <w:bookmarkStart w:id="132" w:name="_Toc176450971"/>
      <w:r>
        <w:t>4.2</w:t>
      </w:r>
      <w:r>
        <w:tab/>
      </w:r>
      <w:bookmarkEnd w:id="121"/>
      <w:bookmarkEnd w:id="122"/>
      <w:bookmarkEnd w:id="123"/>
      <w:bookmarkEnd w:id="124"/>
      <w:r w:rsidR="005C2950">
        <w:rPr>
          <w:rFonts w:hint="eastAsia"/>
        </w:rPr>
        <w:t xml:space="preserve">Arrangements for </w:t>
      </w:r>
      <w:r w:rsidR="005C2950">
        <w:rPr>
          <w:rFonts w:eastAsia="SimSun" w:hint="eastAsia"/>
          <w:lang w:val="en-US" w:eastAsia="zh-CN"/>
        </w:rPr>
        <w:t>establishing a communication link</w:t>
      </w:r>
      <w:bookmarkEnd w:id="125"/>
      <w:bookmarkEnd w:id="126"/>
      <w:bookmarkEnd w:id="127"/>
      <w:bookmarkEnd w:id="128"/>
      <w:bookmarkEnd w:id="129"/>
      <w:bookmarkEnd w:id="130"/>
      <w:bookmarkEnd w:id="131"/>
      <w:bookmarkEnd w:id="132"/>
    </w:p>
    <w:p w14:paraId="3B6F7D2C" w14:textId="2AABCF08" w:rsidR="005C2950" w:rsidRDefault="0091511D" w:rsidP="005C2950">
      <w:pPr>
        <w:rPr>
          <w:rFonts w:cs="v4.2.0"/>
        </w:rPr>
      </w:pPr>
      <w:bookmarkStart w:id="133" w:name="_Toc2538"/>
      <w:bookmarkStart w:id="134" w:name="_Toc25803"/>
      <w:bookmarkStart w:id="135"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cs="v4.2.0" w:hint="eastAsia"/>
          <w:lang w:val="en-US" w:eastAsia="zh-CN"/>
        </w:rPr>
        <w:t>6</w:t>
      </w:r>
      <w:r>
        <w:rPr>
          <w:rFonts w:cs="v4.2.0"/>
        </w:rPr>
        <w:t xml:space="preserve"> [</w:t>
      </w:r>
      <w:r>
        <w:rPr>
          <w:rFonts w:cs="v4.2.0"/>
          <w:lang w:val="en-US" w:eastAsia="zh-CN"/>
        </w:rPr>
        <w:t>2</w:t>
      </w:r>
      <w:r>
        <w:rPr>
          <w:rFonts w:cs="v4.2.0"/>
        </w:rPr>
        <w:t>], clause 5.</w:t>
      </w:r>
      <w:r>
        <w:rPr>
          <w:rFonts w:cs="v4.2.0" w:hint="eastAsia"/>
          <w:lang w:val="en-US" w:eastAsia="zh-CN"/>
        </w:rPr>
        <w:t>3</w:t>
      </w:r>
      <w:r>
        <w:rPr>
          <w:rFonts w:cs="v4.2.0"/>
        </w:rPr>
        <w:t>.</w:t>
      </w:r>
      <w:r>
        <w:rPr>
          <w:rFonts w:cs="v4.2.0" w:hint="eastAsia"/>
          <w:lang w:val="en-US" w:eastAsia="zh-CN"/>
        </w:rPr>
        <w:t>1</w:t>
      </w:r>
      <w:r>
        <w:rPr>
          <w:rFonts w:cs="v4.2.0"/>
        </w:rPr>
        <w:t>.</w:t>
      </w:r>
      <w:r>
        <w:rPr>
          <w:rFonts w:cs="v4.2.0"/>
          <w:lang w:val="en-US" w:eastAsia="zh-CN"/>
        </w:rPr>
        <w:t>1</w:t>
      </w:r>
      <w:r>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1152016D" w14:textId="33A54E67" w:rsidR="0091511D" w:rsidRDefault="0091511D" w:rsidP="0023569A">
      <w:pPr>
        <w:pStyle w:val="B1"/>
      </w:pPr>
      <w:r>
        <w:t>-</w:t>
      </w:r>
      <w:r>
        <w:tab/>
        <w:t xml:space="preserve">For the </w:t>
      </w:r>
      <w:r>
        <w:rPr>
          <w:rFonts w:hint="eastAsia"/>
          <w:i/>
          <w:iCs/>
          <w:lang w:val="en-US" w:eastAsia="zh-CN"/>
        </w:rPr>
        <w:t>repeater</w:t>
      </w:r>
      <w:r>
        <w:rPr>
          <w:i/>
          <w:iCs/>
        </w:rPr>
        <w:t xml:space="preserve"> type 1-C</w:t>
      </w:r>
      <w:r>
        <w:t xml:space="preserve">, </w:t>
      </w:r>
      <w:r>
        <w:rPr>
          <w:rFonts w:cs="v4.2.0"/>
          <w:i/>
          <w:iCs/>
          <w:lang w:val="en-US" w:eastAsia="zh-CN"/>
        </w:rPr>
        <w:t>NCR type 1-C</w:t>
      </w:r>
      <w:r w:rsidR="00862DE6">
        <w:rPr>
          <w:rFonts w:cs="v4.2.0"/>
          <w:lang w:val="en-US" w:eastAsia="zh-CN"/>
        </w:rPr>
        <w:t xml:space="preserve"> and </w:t>
      </w:r>
      <w:r>
        <w:rPr>
          <w:rFonts w:cs="v4.2.0"/>
          <w:i/>
          <w:iCs/>
          <w:lang w:val="en-US" w:eastAsia="zh-CN"/>
        </w:rPr>
        <w:t>NCR type 1-H</w:t>
      </w:r>
      <w:r w:rsidR="00862DE6">
        <w:rPr>
          <w:rFonts w:cs="v4.2.0"/>
          <w:i/>
          <w:iCs/>
          <w:lang w:val="en-US" w:eastAsia="zh-CN"/>
        </w:rPr>
        <w:t>,</w:t>
      </w:r>
      <w:r>
        <w:rPr>
          <w:rFonts w:cs="v4.2.0"/>
          <w:lang w:val="en-US" w:eastAsia="zh-CN"/>
        </w:rPr>
        <w:t xml:space="preserve"> </w:t>
      </w:r>
      <w:r>
        <w:t xml:space="preserve">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3A03F88B" w14:textId="6F5484E0" w:rsidR="005C2950" w:rsidRDefault="0091511D" w:rsidP="0091511D">
      <w:pPr>
        <w:pStyle w:val="B1"/>
      </w:pPr>
      <w:r>
        <w:t>-</w:t>
      </w:r>
      <w:r>
        <w:tab/>
        <w:t>For the</w:t>
      </w:r>
      <w:r>
        <w:rPr>
          <w:rFonts w:hint="eastAsia"/>
          <w:lang w:val="en-US" w:eastAsia="zh-CN"/>
        </w:rPr>
        <w:t xml:space="preserve"> 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rsidR="00862DE6">
        <w:rPr>
          <w:i/>
          <w:iCs/>
          <w:lang w:val="en-US" w:eastAsia="zh-CN"/>
        </w:rPr>
        <w:t xml:space="preserve"> </w:t>
      </w:r>
      <w:r w:rsidR="00862DE6" w:rsidRPr="00862DE6">
        <w:rPr>
          <w:lang w:val="en-US" w:eastAsia="zh-CN"/>
        </w:rPr>
        <w:t>and</w:t>
      </w:r>
      <w:r>
        <w:rPr>
          <w:i/>
          <w:iCs/>
          <w:lang w:val="en-US" w:eastAsia="zh-CN"/>
        </w:rPr>
        <w:t xml:space="preserve"> NCR type 2-O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36" w:name="_Toc114215755"/>
      <w:bookmarkStart w:id="137" w:name="_Toc124157854"/>
      <w:bookmarkStart w:id="138" w:name="_Toc145429689"/>
      <w:bookmarkStart w:id="139" w:name="_Toc155482192"/>
      <w:bookmarkStart w:id="140" w:name="_Toc155483077"/>
      <w:bookmarkStart w:id="141" w:name="_Toc161841498"/>
      <w:bookmarkStart w:id="142" w:name="_Toc169704195"/>
      <w:bookmarkStart w:id="143" w:name="_Toc176450972"/>
      <w:r>
        <w:t>4.</w:t>
      </w:r>
      <w:r>
        <w:rPr>
          <w:rFonts w:eastAsia="SimSun" w:hint="eastAsia"/>
          <w:lang w:val="en-US" w:eastAsia="zh-CN"/>
        </w:rPr>
        <w:t>3</w:t>
      </w:r>
      <w:r>
        <w:tab/>
      </w:r>
      <w:r>
        <w:rPr>
          <w:rFonts w:hint="eastAsia"/>
        </w:rPr>
        <w:t>Narrow band responses</w:t>
      </w:r>
      <w:bookmarkEnd w:id="133"/>
      <w:bookmarkEnd w:id="134"/>
      <w:bookmarkEnd w:id="135"/>
      <w:bookmarkEnd w:id="136"/>
      <w:bookmarkEnd w:id="137"/>
      <w:bookmarkEnd w:id="138"/>
      <w:bookmarkEnd w:id="139"/>
      <w:bookmarkEnd w:id="140"/>
      <w:bookmarkEnd w:id="141"/>
      <w:bookmarkEnd w:id="142"/>
      <w:bookmarkEnd w:id="143"/>
    </w:p>
    <w:p w14:paraId="4149BDDB" w14:textId="01EE8EBD" w:rsidR="00B56DF0" w:rsidRDefault="007A43EF">
      <w:pPr>
        <w:rPr>
          <w:rFonts w:cs="v4.2.0"/>
        </w:rPr>
      </w:pPr>
      <w:bookmarkStart w:id="144"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lastRenderedPageBreak/>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44"/>
      <w:r>
        <w:rPr>
          <w:rFonts w:cs="v4.2.0"/>
        </w:rPr>
        <w:t>.</w:t>
      </w:r>
    </w:p>
    <w:p w14:paraId="4149BDE2" w14:textId="77777777" w:rsidR="00B56DF0" w:rsidRDefault="0075659B">
      <w:pPr>
        <w:pStyle w:val="Heading2"/>
      </w:pPr>
      <w:bookmarkStart w:id="145" w:name="_Toc47081126"/>
      <w:bookmarkStart w:id="146" w:name="_Toc3213"/>
      <w:bookmarkStart w:id="147" w:name="_Toc2990"/>
      <w:bookmarkStart w:id="148" w:name="_Toc114215756"/>
      <w:bookmarkStart w:id="149" w:name="_Toc124157855"/>
      <w:bookmarkStart w:id="150" w:name="_Toc145429690"/>
      <w:bookmarkStart w:id="151" w:name="_Toc155482193"/>
      <w:bookmarkStart w:id="152" w:name="_Toc155483078"/>
      <w:bookmarkStart w:id="153" w:name="_Toc161841499"/>
      <w:bookmarkStart w:id="154" w:name="_Toc169704196"/>
      <w:bookmarkStart w:id="155" w:name="_Toc176450973"/>
      <w:r>
        <w:t>4.</w:t>
      </w:r>
      <w:r>
        <w:rPr>
          <w:rFonts w:eastAsia="SimSun" w:hint="eastAsia"/>
          <w:lang w:val="en-US" w:eastAsia="zh-CN"/>
        </w:rPr>
        <w:t>4</w:t>
      </w:r>
      <w:r>
        <w:tab/>
      </w:r>
      <w:r>
        <w:rPr>
          <w:rFonts w:hint="eastAsia"/>
        </w:rPr>
        <w:t>Exclusion bands</w:t>
      </w:r>
      <w:bookmarkEnd w:id="145"/>
      <w:bookmarkEnd w:id="146"/>
      <w:bookmarkEnd w:id="147"/>
      <w:bookmarkEnd w:id="148"/>
      <w:bookmarkEnd w:id="149"/>
      <w:bookmarkEnd w:id="150"/>
      <w:bookmarkEnd w:id="151"/>
      <w:bookmarkEnd w:id="152"/>
      <w:bookmarkEnd w:id="153"/>
      <w:bookmarkEnd w:id="154"/>
      <w:bookmarkEnd w:id="155"/>
    </w:p>
    <w:p w14:paraId="2A3F717E" w14:textId="658127C3" w:rsidR="00361AD5" w:rsidRDefault="008E6792" w:rsidP="00361AD5">
      <w:pPr>
        <w:rPr>
          <w:rFonts w:eastAsia="SimSun"/>
          <w:lang w:val="en-US"/>
        </w:rPr>
      </w:pPr>
      <w:bookmarkStart w:id="156" w:name="_Hlk494715706"/>
      <w:bookmarkStart w:id="157" w:name="_Toc29812094"/>
      <w:bookmarkStart w:id="158" w:name="_Toc20994235"/>
      <w:bookmarkStart w:id="159" w:name="_Toc37139282"/>
      <w:bookmarkStart w:id="160" w:name="_Toc5407"/>
      <w:bookmarkStart w:id="161" w:name="_Toc2712"/>
      <w:bookmarkStart w:id="162" w:name="_Toc47081131"/>
      <w:r w:rsidRPr="00F463E7">
        <w:rPr>
          <w:rFonts w:eastAsia="SimSun"/>
          <w:lang w:val="en-US"/>
        </w:rPr>
        <w:t>The</w:t>
      </w:r>
      <w:r w:rsidRPr="00F463E7">
        <w:rPr>
          <w:rFonts w:eastAsia="SimSun"/>
          <w:i/>
          <w:iCs/>
          <w:lang w:val="en-US"/>
        </w:rPr>
        <w:t xml:space="preserve"> </w:t>
      </w:r>
      <w:r w:rsidRPr="00F463E7">
        <w:rPr>
          <w:rFonts w:eastAsia="SimSun"/>
          <w:i/>
          <w:lang w:val="en-US"/>
        </w:rPr>
        <w:t>exclusion band</w:t>
      </w:r>
      <w:r w:rsidRPr="00F463E7">
        <w:rPr>
          <w:rFonts w:eastAsia="SimSun"/>
          <w:lang w:val="en-US"/>
        </w:rPr>
        <w:t xml:space="preserve"> for </w:t>
      </w:r>
      <w:r w:rsidRPr="00F463E7">
        <w:rPr>
          <w:rFonts w:eastAsia="SimSun"/>
          <w:lang w:val="en-US" w:eastAsia="zh-CN"/>
        </w:rPr>
        <w:t xml:space="preserve">NR repeater </w:t>
      </w:r>
      <w:r>
        <w:rPr>
          <w:rFonts w:eastAsia="SimSun"/>
          <w:lang w:val="en-US" w:eastAsia="zh-CN"/>
        </w:rPr>
        <w:t xml:space="preserve">and NCR </w:t>
      </w:r>
      <w:r w:rsidRPr="00F463E7">
        <w:rPr>
          <w:rFonts w:eastAsia="SimSun"/>
          <w:lang w:val="en-US"/>
        </w:rPr>
        <w:t xml:space="preserve">is the </w:t>
      </w:r>
      <w:r w:rsidRPr="00F463E7">
        <w:rPr>
          <w:rFonts w:eastAsia="SimSun"/>
          <w:lang w:val="en-US" w:eastAsia="zh-CN"/>
        </w:rPr>
        <w:t xml:space="preserve">frequency range </w:t>
      </w:r>
      <w:r w:rsidRPr="00F463E7">
        <w:rPr>
          <w:rFonts w:eastAsia="SimSun"/>
          <w:lang w:val="en-US"/>
        </w:rPr>
        <w:t>over which no tests of radiated immunity are made in UL or DL.</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52C8B71D" w:rsidR="00361AD5" w:rsidRDefault="008E6792" w:rsidP="00361AD5">
      <w:pPr>
        <w:rPr>
          <w:rFonts w:eastAsia="SimSun"/>
        </w:rPr>
      </w:pPr>
      <w:r w:rsidRPr="00F463E7">
        <w:rPr>
          <w:rFonts w:eastAsia="SimSun"/>
        </w:rPr>
        <w:t>For NR repeater</w:t>
      </w:r>
      <w:r>
        <w:rPr>
          <w:rFonts w:eastAsia="SimSun"/>
        </w:rPr>
        <w:t xml:space="preserve"> and NCR</w:t>
      </w:r>
      <w:r w:rsidRPr="00F463E7">
        <w:rPr>
          <w:rFonts w:eastAsia="SimSun"/>
        </w:rPr>
        <w:t xml:space="preserve"> capable of multi-band operation, the total </w:t>
      </w:r>
      <w:r w:rsidRPr="00F463E7">
        <w:rPr>
          <w:rFonts w:eastAsia="SimSun"/>
          <w:i/>
        </w:rPr>
        <w:t>exclusion band</w:t>
      </w:r>
      <w:r w:rsidRPr="00F463E7">
        <w:rPr>
          <w:rFonts w:eastAsia="SimSun"/>
        </w:rPr>
        <w:t xml:space="preserve"> </w:t>
      </w:r>
      <w:r w:rsidRPr="00F463E7">
        <w:rPr>
          <w:rFonts w:eastAsia="SimSun"/>
          <w:lang w:val="en-US" w:eastAsia="zh-CN"/>
        </w:rPr>
        <w:t>is a</w:t>
      </w:r>
      <w:r w:rsidRPr="00F463E7">
        <w:rPr>
          <w:rFonts w:eastAsia="SimSun"/>
        </w:rPr>
        <w:t xml:space="preserve"> combination of the </w:t>
      </w:r>
      <w:r w:rsidRPr="00F463E7">
        <w:rPr>
          <w:rFonts w:eastAsia="SimSun"/>
          <w:i/>
        </w:rPr>
        <w:t>exclusion bands</w:t>
      </w:r>
      <w:r w:rsidRPr="00F463E7">
        <w:rPr>
          <w:rFonts w:eastAsia="SimSun"/>
        </w:rPr>
        <w:t xml:space="preserve"> for each </w:t>
      </w:r>
      <w:r w:rsidRPr="00F463E7">
        <w:rPr>
          <w:rFonts w:eastAsia="SimSun"/>
          <w:i/>
          <w:iCs/>
        </w:rPr>
        <w:t>operating band</w:t>
      </w:r>
      <w:r w:rsidRPr="00F463E7">
        <w:rPr>
          <w:rFonts w:eastAsia="SimSun"/>
        </w:rPr>
        <w:t xml:space="preserve"> supported by NR repeater</w:t>
      </w:r>
      <w:r>
        <w:rPr>
          <w:rFonts w:eastAsia="SimSun"/>
        </w:rPr>
        <w:t xml:space="preserve"> or NCR</w:t>
      </w:r>
      <w:r w:rsidRPr="00F463E7">
        <w:rPr>
          <w:rFonts w:eastAsia="SimSun"/>
        </w:rPr>
        <w:t>.</w:t>
      </w:r>
    </w:p>
    <w:bookmarkEnd w:id="156"/>
    <w:bookmarkEnd w:id="157"/>
    <w:bookmarkEnd w:id="158"/>
    <w:bookmarkEnd w:id="159"/>
    <w:p w14:paraId="042D5782" w14:textId="08CF6E58" w:rsidR="007A43EF" w:rsidRDefault="00F510EB" w:rsidP="007A43EF">
      <w:pPr>
        <w:rPr>
          <w:rFonts w:eastAsia="SimSun"/>
        </w:rPr>
      </w:pPr>
      <w:r>
        <w:rPr>
          <w:rFonts w:cs="v5.0.0"/>
        </w:rPr>
        <w:t xml:space="preserve">The </w:t>
      </w:r>
      <w:r>
        <w:t>Δf</w:t>
      </w:r>
      <w:r>
        <w:rPr>
          <w:vertAlign w:val="subscript"/>
          <w:lang w:val="en-US" w:eastAsia="zh-CN"/>
        </w:rPr>
        <w:t>OBUE</w:t>
      </w:r>
      <w:r>
        <w:t xml:space="preserve"> </w:t>
      </w:r>
      <w:r>
        <w:rPr>
          <w:rFonts w:cs="v5.0.0"/>
        </w:rPr>
        <w:t xml:space="preserve">values are </w:t>
      </w:r>
      <w:r>
        <w:t>defined in table 4.4-1 for both DL and UL.</w:t>
      </w:r>
    </w:p>
    <w:p w14:paraId="5A82CAE6" w14:textId="6DAC4C2D" w:rsidR="007A43EF" w:rsidRDefault="00F510EB" w:rsidP="007A43EF">
      <w:pPr>
        <w:pStyle w:val="TH"/>
        <w:rPr>
          <w:rFonts w:eastAsia="SimSun"/>
        </w:rPr>
      </w:pPr>
      <w:r>
        <w:t>Table 4.4-1: Δf</w:t>
      </w:r>
      <w:r>
        <w:rPr>
          <w:vertAlign w:val="subscript"/>
        </w:rPr>
        <w:t>OBUE</w:t>
      </w:r>
      <w:r>
        <w:t xml:space="preserve"> offset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515"/>
        <w:gridCol w:w="1292"/>
      </w:tblGrid>
      <w:tr w:rsidR="00F510EB" w14:paraId="19324685" w14:textId="77777777" w:rsidTr="002955BF">
        <w:trPr>
          <w:jc w:val="center"/>
        </w:trPr>
        <w:tc>
          <w:tcPr>
            <w:tcW w:w="0" w:type="auto"/>
            <w:tcBorders>
              <w:top w:val="single" w:sz="4" w:space="0" w:color="auto"/>
              <w:left w:val="single" w:sz="4" w:space="0" w:color="auto"/>
              <w:bottom w:val="single" w:sz="4" w:space="0" w:color="auto"/>
              <w:right w:val="single" w:sz="4" w:space="0" w:color="auto"/>
            </w:tcBorders>
          </w:tcPr>
          <w:p w14:paraId="0C9025DB" w14:textId="77777777" w:rsidR="00F510EB" w:rsidRDefault="00F510EB" w:rsidP="00F510EB">
            <w:pPr>
              <w:pStyle w:val="TAH"/>
              <w:rPr>
                <w:rFonts w:eastAsiaTheme="minorEastAsia"/>
                <w:lang w:val="en-US" w:eastAsia="zh-CN"/>
              </w:rPr>
            </w:pPr>
            <w:bookmarkStart w:id="163" w:name="OLE_LINK95"/>
            <w:bookmarkStart w:id="164" w:name="OLE_LINK96"/>
          </w:p>
        </w:tc>
        <w:tc>
          <w:tcPr>
            <w:tcW w:w="0" w:type="auto"/>
            <w:tcBorders>
              <w:top w:val="single" w:sz="4" w:space="0" w:color="auto"/>
              <w:left w:val="single" w:sz="4" w:space="0" w:color="auto"/>
              <w:bottom w:val="single" w:sz="4" w:space="0" w:color="auto"/>
              <w:right w:val="single" w:sz="4" w:space="0" w:color="auto"/>
            </w:tcBorders>
          </w:tcPr>
          <w:p w14:paraId="1108F237" w14:textId="77777777" w:rsidR="00F510EB" w:rsidRDefault="00F510EB" w:rsidP="00F510EB">
            <w:pPr>
              <w:pStyle w:val="TAH"/>
              <w:rPr>
                <w:rFonts w:eastAsiaTheme="minorEastAsia"/>
              </w:rPr>
            </w:pPr>
            <w:r>
              <w:rPr>
                <w:rFonts w:eastAsiaTheme="minorEastAsia"/>
                <w:i/>
              </w:rPr>
              <w:t>Operating band</w:t>
            </w:r>
            <w:r>
              <w:rPr>
                <w:rFonts w:eastAsiaTheme="minorEastAsia"/>
              </w:rPr>
              <w:t xml:space="preserve"> characteristics</w:t>
            </w:r>
          </w:p>
        </w:tc>
        <w:tc>
          <w:tcPr>
            <w:tcW w:w="0" w:type="auto"/>
            <w:tcBorders>
              <w:top w:val="single" w:sz="4" w:space="0" w:color="auto"/>
              <w:left w:val="single" w:sz="4" w:space="0" w:color="auto"/>
              <w:bottom w:val="single" w:sz="4" w:space="0" w:color="auto"/>
              <w:right w:val="single" w:sz="4" w:space="0" w:color="auto"/>
            </w:tcBorders>
          </w:tcPr>
          <w:p w14:paraId="1F40EF8A" w14:textId="77777777" w:rsidR="00F510EB" w:rsidRDefault="00F510EB" w:rsidP="00F510EB">
            <w:pPr>
              <w:pStyle w:val="TAH"/>
              <w:rPr>
                <w:rFonts w:eastAsiaTheme="minorEastAsia"/>
              </w:rPr>
            </w:pPr>
            <w:r>
              <w:rPr>
                <w:rFonts w:eastAsiaTheme="minorEastAsia"/>
              </w:rPr>
              <w:t>Δf</w:t>
            </w:r>
            <w:r>
              <w:rPr>
                <w:rFonts w:eastAsiaTheme="minorEastAsia"/>
                <w:vertAlign w:val="subscript"/>
              </w:rPr>
              <w:t>OBUE</w:t>
            </w:r>
            <w:r>
              <w:rPr>
                <w:rFonts w:eastAsiaTheme="minorEastAsia"/>
              </w:rPr>
              <w:t xml:space="preserve"> (MHz)</w:t>
            </w:r>
          </w:p>
        </w:tc>
      </w:tr>
      <w:tr w:rsidR="00F510EB" w14:paraId="04FC8FF1" w14:textId="77777777" w:rsidTr="002955BF">
        <w:trPr>
          <w:jc w:val="center"/>
        </w:trPr>
        <w:tc>
          <w:tcPr>
            <w:tcW w:w="0" w:type="auto"/>
            <w:tcBorders>
              <w:top w:val="single" w:sz="4" w:space="0" w:color="auto"/>
              <w:left w:val="single" w:sz="4" w:space="0" w:color="auto"/>
              <w:bottom w:val="nil"/>
              <w:right w:val="single" w:sz="4" w:space="0" w:color="auto"/>
            </w:tcBorders>
            <w:vAlign w:val="center"/>
          </w:tcPr>
          <w:p w14:paraId="38C81770" w14:textId="77777777" w:rsidR="00F510EB" w:rsidRDefault="00F510EB" w:rsidP="00F510EB">
            <w:pPr>
              <w:pStyle w:val="TAC"/>
              <w:rPr>
                <w:rFonts w:eastAsiaTheme="minorEastAsia"/>
              </w:rPr>
            </w:pPr>
            <w:bookmarkStart w:id="165" w:name="_Hlk502677945"/>
            <w:r>
              <w:rPr>
                <w:rFonts w:eastAsiaTheme="minorEastAsia"/>
                <w:lang w:eastAsia="zh-CN"/>
              </w:rPr>
              <w:t>NCR type 1-H</w:t>
            </w:r>
          </w:p>
        </w:tc>
        <w:tc>
          <w:tcPr>
            <w:tcW w:w="0" w:type="auto"/>
            <w:tcBorders>
              <w:top w:val="single" w:sz="4" w:space="0" w:color="auto"/>
              <w:left w:val="single" w:sz="4" w:space="0" w:color="auto"/>
              <w:bottom w:val="single" w:sz="4" w:space="0" w:color="auto"/>
              <w:right w:val="single" w:sz="4" w:space="0" w:color="auto"/>
            </w:tcBorders>
          </w:tcPr>
          <w:p w14:paraId="6F37E339" w14:textId="77777777" w:rsidR="00F510EB" w:rsidRDefault="00F510EB" w:rsidP="00F510EB">
            <w:pPr>
              <w:pStyle w:val="TAC"/>
              <w:rPr>
                <w:rFonts w:eastAsiaTheme="minorEastAsia"/>
              </w:rPr>
            </w:pP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&lt; 100 MHz, or</w:t>
            </w:r>
          </w:p>
          <w:p w14:paraId="4E15031C" w14:textId="77777777" w:rsidR="00F510EB" w:rsidRDefault="00F510EB" w:rsidP="00F510EB">
            <w:pPr>
              <w:pStyle w:val="TAC"/>
              <w:rPr>
                <w:rFonts w:eastAsiaTheme="minorEastAsia"/>
              </w:rPr>
            </w:pP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100 MHz</w:t>
            </w:r>
          </w:p>
        </w:tc>
        <w:tc>
          <w:tcPr>
            <w:tcW w:w="0" w:type="auto"/>
            <w:tcBorders>
              <w:top w:val="single" w:sz="4" w:space="0" w:color="auto"/>
              <w:left w:val="single" w:sz="4" w:space="0" w:color="auto"/>
              <w:bottom w:val="single" w:sz="4" w:space="0" w:color="auto"/>
              <w:right w:val="single" w:sz="4" w:space="0" w:color="auto"/>
            </w:tcBorders>
          </w:tcPr>
          <w:p w14:paraId="17251753" w14:textId="232411B4" w:rsidR="00F510EB" w:rsidRDefault="00F510EB" w:rsidP="00F510EB">
            <w:pPr>
              <w:pStyle w:val="TAC"/>
              <w:rPr>
                <w:rFonts w:eastAsiaTheme="minorEastAsia"/>
              </w:rPr>
            </w:pPr>
            <w:r>
              <w:rPr>
                <w:rFonts w:eastAsiaTheme="minorEastAsia"/>
              </w:rPr>
              <w:t>10</w:t>
            </w:r>
          </w:p>
        </w:tc>
      </w:tr>
      <w:tr w:rsidR="00F510EB" w14:paraId="2ECFCB72" w14:textId="77777777" w:rsidTr="002955BF">
        <w:trPr>
          <w:jc w:val="center"/>
        </w:trPr>
        <w:tc>
          <w:tcPr>
            <w:tcW w:w="0" w:type="auto"/>
            <w:tcBorders>
              <w:top w:val="nil"/>
              <w:left w:val="single" w:sz="4" w:space="0" w:color="auto"/>
              <w:bottom w:val="single" w:sz="4" w:space="0" w:color="auto"/>
              <w:right w:val="single" w:sz="4" w:space="0" w:color="auto"/>
            </w:tcBorders>
            <w:vAlign w:val="center"/>
          </w:tcPr>
          <w:p w14:paraId="682ABA49" w14:textId="77777777" w:rsidR="00F510EB" w:rsidRDefault="00F510EB" w:rsidP="00F510E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A396307" w14:textId="77777777" w:rsidR="00F510EB" w:rsidRDefault="00F510EB" w:rsidP="00F510EB">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MHz, or </w:t>
            </w:r>
          </w:p>
          <w:p w14:paraId="1698DB96" w14:textId="77777777" w:rsidR="00F510EB" w:rsidRDefault="00F510EB" w:rsidP="00F510EB">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w:t>
            </w:r>
          </w:p>
        </w:tc>
        <w:tc>
          <w:tcPr>
            <w:tcW w:w="0" w:type="auto"/>
            <w:tcBorders>
              <w:top w:val="single" w:sz="4" w:space="0" w:color="auto"/>
              <w:left w:val="single" w:sz="4" w:space="0" w:color="auto"/>
              <w:bottom w:val="single" w:sz="4" w:space="0" w:color="auto"/>
              <w:right w:val="single" w:sz="4" w:space="0" w:color="auto"/>
            </w:tcBorders>
          </w:tcPr>
          <w:p w14:paraId="012CCD62" w14:textId="33839402" w:rsidR="00F510EB" w:rsidRDefault="00F510EB" w:rsidP="00F510EB">
            <w:pPr>
              <w:pStyle w:val="TAC"/>
              <w:rPr>
                <w:rFonts w:eastAsiaTheme="minorEastAsia"/>
              </w:rPr>
            </w:pPr>
            <w:r>
              <w:rPr>
                <w:rFonts w:eastAsiaTheme="minorEastAsia"/>
              </w:rPr>
              <w:t>40</w:t>
            </w:r>
          </w:p>
        </w:tc>
      </w:tr>
      <w:tr w:rsidR="00F510EB" w14:paraId="19FF2B42" w14:textId="77777777" w:rsidTr="002955BF">
        <w:trPr>
          <w:jc w:val="center"/>
        </w:trPr>
        <w:tc>
          <w:tcPr>
            <w:tcW w:w="0" w:type="auto"/>
            <w:tcBorders>
              <w:top w:val="single" w:sz="4" w:space="0" w:color="auto"/>
              <w:left w:val="single" w:sz="4" w:space="0" w:color="auto"/>
              <w:bottom w:val="nil"/>
              <w:right w:val="single" w:sz="4" w:space="0" w:color="auto"/>
            </w:tcBorders>
            <w:vAlign w:val="center"/>
          </w:tcPr>
          <w:p w14:paraId="74BC99A5" w14:textId="77777777" w:rsidR="00F510EB" w:rsidRDefault="00F510EB" w:rsidP="00F510EB">
            <w:pPr>
              <w:pStyle w:val="TAC"/>
              <w:rPr>
                <w:rFonts w:eastAsiaTheme="minorEastAsia"/>
                <w:kern w:val="2"/>
                <w:szCs w:val="22"/>
              </w:rPr>
            </w:pPr>
            <w:r>
              <w:rPr>
                <w:rFonts w:eastAsiaTheme="minorEastAsia"/>
              </w:rPr>
              <w:t xml:space="preserve">Repeater type 1-C, </w:t>
            </w:r>
          </w:p>
        </w:tc>
        <w:tc>
          <w:tcPr>
            <w:tcW w:w="0" w:type="auto"/>
            <w:tcBorders>
              <w:top w:val="single" w:sz="4" w:space="0" w:color="auto"/>
              <w:left w:val="single" w:sz="4" w:space="0" w:color="auto"/>
              <w:bottom w:val="single" w:sz="4" w:space="0" w:color="auto"/>
              <w:right w:val="single" w:sz="4" w:space="0" w:color="auto"/>
            </w:tcBorders>
          </w:tcPr>
          <w:p w14:paraId="025F545B" w14:textId="77777777" w:rsidR="00F510EB" w:rsidRDefault="00F510EB" w:rsidP="00F510EB">
            <w:pPr>
              <w:pStyle w:val="TAC"/>
              <w:rPr>
                <w:rFonts w:eastAsiaTheme="minorEastAsia"/>
              </w:rPr>
            </w:pPr>
            <w:bookmarkStart w:id="166" w:name="OLE_LINK69"/>
            <w:bookmarkStart w:id="167" w:name="OLE_LINK66"/>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bookmarkStart w:id="168" w:name="OLE_LINK21"/>
            <w:r>
              <w:rPr>
                <w:rFonts w:eastAsiaTheme="minorEastAsia"/>
              </w:rPr>
              <w:t xml:space="preserve">&lt; </w:t>
            </w:r>
            <w:bookmarkEnd w:id="168"/>
            <w:r>
              <w:rPr>
                <w:rFonts w:eastAsiaTheme="minorEastAsia"/>
              </w:rPr>
              <w:t xml:space="preserve">200 MHz, or </w:t>
            </w:r>
          </w:p>
          <w:p w14:paraId="1E33D73D" w14:textId="77777777" w:rsidR="00F510EB" w:rsidRDefault="00F510EB" w:rsidP="00F510EB">
            <w:pPr>
              <w:pStyle w:val="TAC"/>
              <w:rPr>
                <w:rFonts w:eastAsiaTheme="minorEastAsia"/>
                <w:kern w:val="2"/>
                <w:szCs w:val="22"/>
              </w:rPr>
            </w:pP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200 MHz    </w:t>
            </w:r>
            <w:bookmarkEnd w:id="166"/>
            <w:bookmarkEnd w:id="167"/>
          </w:p>
        </w:tc>
        <w:tc>
          <w:tcPr>
            <w:tcW w:w="0" w:type="auto"/>
            <w:tcBorders>
              <w:top w:val="single" w:sz="4" w:space="0" w:color="auto"/>
              <w:left w:val="single" w:sz="4" w:space="0" w:color="auto"/>
              <w:bottom w:val="single" w:sz="4" w:space="0" w:color="auto"/>
              <w:right w:val="single" w:sz="4" w:space="0" w:color="auto"/>
            </w:tcBorders>
          </w:tcPr>
          <w:p w14:paraId="45D51122" w14:textId="5F61A36F" w:rsidR="00F510EB" w:rsidRDefault="00F510EB" w:rsidP="00F510EB">
            <w:pPr>
              <w:pStyle w:val="TAC"/>
              <w:rPr>
                <w:rFonts w:eastAsiaTheme="minorEastAsia"/>
                <w:kern w:val="2"/>
                <w:szCs w:val="22"/>
              </w:rPr>
            </w:pPr>
            <w:bookmarkStart w:id="169" w:name="OLE_LINK64"/>
            <w:bookmarkStart w:id="170" w:name="OLE_LINK65"/>
            <w:r>
              <w:rPr>
                <w:rFonts w:eastAsiaTheme="minorEastAsia"/>
              </w:rPr>
              <w:t>10</w:t>
            </w:r>
            <w:bookmarkEnd w:id="169"/>
            <w:bookmarkEnd w:id="170"/>
          </w:p>
        </w:tc>
      </w:tr>
      <w:tr w:rsidR="00F510EB" w14:paraId="529EB916" w14:textId="77777777" w:rsidTr="002955BF">
        <w:trPr>
          <w:jc w:val="center"/>
        </w:trPr>
        <w:tc>
          <w:tcPr>
            <w:tcW w:w="0" w:type="auto"/>
            <w:tcBorders>
              <w:top w:val="nil"/>
              <w:left w:val="single" w:sz="4" w:space="0" w:color="auto"/>
              <w:bottom w:val="single" w:sz="4" w:space="0" w:color="auto"/>
              <w:right w:val="single" w:sz="4" w:space="0" w:color="auto"/>
            </w:tcBorders>
            <w:vAlign w:val="center"/>
          </w:tcPr>
          <w:p w14:paraId="6D2B37A6" w14:textId="77777777" w:rsidR="00F510EB" w:rsidRDefault="00F510EB" w:rsidP="00F510EB">
            <w:pPr>
              <w:pStyle w:val="TAC"/>
              <w:rPr>
                <w:rFonts w:ascii="CG Times (WN)" w:eastAsiaTheme="minorEastAsia" w:hAnsi="CG Times (WN)" w:cs="SimSun"/>
              </w:rPr>
            </w:pPr>
            <w:r>
              <w:rPr>
                <w:rFonts w:eastAsiaTheme="minorEastAsia"/>
                <w:lang w:eastAsia="zh-CN"/>
              </w:rPr>
              <w:t>NCR type 1-C</w:t>
            </w:r>
          </w:p>
        </w:tc>
        <w:tc>
          <w:tcPr>
            <w:tcW w:w="0" w:type="auto"/>
            <w:tcBorders>
              <w:top w:val="single" w:sz="4" w:space="0" w:color="auto"/>
              <w:left w:val="single" w:sz="4" w:space="0" w:color="auto"/>
              <w:bottom w:val="single" w:sz="4" w:space="0" w:color="auto"/>
              <w:right w:val="single" w:sz="4" w:space="0" w:color="auto"/>
            </w:tcBorders>
          </w:tcPr>
          <w:p w14:paraId="2E02CFBF" w14:textId="77777777" w:rsidR="00F510EB" w:rsidRDefault="00F510EB" w:rsidP="00F510EB">
            <w:pPr>
              <w:pStyle w:val="TAC"/>
              <w:rPr>
                <w:rFonts w:eastAsiaTheme="minorEastAsia"/>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F0A3"/>
            </w:r>
            <w:r>
              <w:rPr>
                <w:rFonts w:eastAsiaTheme="minorEastAsia"/>
              </w:rPr>
              <w:t xml:space="preserve"> 900 MHz, or </w:t>
            </w:r>
          </w:p>
          <w:p w14:paraId="3CE8905A" w14:textId="77777777" w:rsidR="00F510EB" w:rsidRDefault="00F510EB" w:rsidP="00F510EB">
            <w:pPr>
              <w:pStyle w:val="TAC"/>
              <w:rPr>
                <w:rFonts w:eastAsiaTheme="minorEastAsia"/>
                <w:b/>
                <w:kern w:val="2"/>
                <w:szCs w:val="22"/>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F0A3"/>
            </w:r>
            <w:r>
              <w:rPr>
                <w:rFonts w:eastAsiaTheme="minorEastAsia"/>
              </w:rPr>
              <w:t xml:space="preserve"> 900 MHz</w:t>
            </w:r>
          </w:p>
        </w:tc>
        <w:tc>
          <w:tcPr>
            <w:tcW w:w="0" w:type="auto"/>
            <w:tcBorders>
              <w:top w:val="single" w:sz="4" w:space="0" w:color="auto"/>
              <w:left w:val="single" w:sz="4" w:space="0" w:color="auto"/>
              <w:bottom w:val="single" w:sz="4" w:space="0" w:color="auto"/>
              <w:right w:val="single" w:sz="4" w:space="0" w:color="auto"/>
            </w:tcBorders>
          </w:tcPr>
          <w:p w14:paraId="40F6AEDA" w14:textId="2D80FE69" w:rsidR="00F510EB" w:rsidRDefault="00F510EB" w:rsidP="00F510EB">
            <w:pPr>
              <w:pStyle w:val="TAC"/>
              <w:rPr>
                <w:rFonts w:eastAsiaTheme="minorEastAsia"/>
                <w:kern w:val="2"/>
                <w:szCs w:val="22"/>
              </w:rPr>
            </w:pPr>
            <w:r>
              <w:rPr>
                <w:rFonts w:eastAsiaTheme="minorEastAsia"/>
              </w:rPr>
              <w:t>40</w:t>
            </w:r>
          </w:p>
        </w:tc>
      </w:tr>
      <w:bookmarkEnd w:id="163"/>
      <w:bookmarkEnd w:id="164"/>
      <w:bookmarkEnd w:id="165"/>
    </w:tbl>
    <w:p w14:paraId="2E2F5D4E" w14:textId="77777777" w:rsidR="00F510EB" w:rsidRDefault="00F510EB" w:rsidP="00F510EB"/>
    <w:p w14:paraId="5A1562AF" w14:textId="05F351F0" w:rsidR="007A43EF" w:rsidRDefault="00A82315" w:rsidP="00651533">
      <w:pPr>
        <w:pStyle w:val="NO"/>
        <w:rPr>
          <w:rFonts w:eastAsia="SimSun"/>
          <w:lang w:val="en-US" w:eastAsia="zh-CN"/>
        </w:rPr>
      </w:pPr>
      <w:r>
        <w:rPr>
          <w:lang w:val="en-US" w:eastAsia="zh-CN"/>
        </w:rPr>
        <w:t>NOTE:</w:t>
      </w:r>
      <w:r>
        <w:rPr>
          <w:lang w:val="en-US" w:eastAsia="zh-CN"/>
        </w:rPr>
        <w:tab/>
        <w:t>As the radiated immunity testing is defined in the frequency range 80 MHz to 6 GHz, there is no exclusion band defined for FR2.</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71" w:name="_Toc114215757"/>
      <w:bookmarkStart w:id="172" w:name="_Toc124157856"/>
      <w:bookmarkStart w:id="173" w:name="_Toc145429691"/>
      <w:bookmarkStart w:id="174" w:name="_Toc155482194"/>
      <w:bookmarkStart w:id="175" w:name="_Toc155483079"/>
      <w:bookmarkStart w:id="176" w:name="_Toc161841500"/>
      <w:bookmarkStart w:id="177" w:name="_Toc169704197"/>
      <w:bookmarkStart w:id="178" w:name="_Toc176450974"/>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60"/>
      <w:bookmarkEnd w:id="161"/>
      <w:bookmarkEnd w:id="162"/>
      <w:bookmarkEnd w:id="171"/>
      <w:bookmarkEnd w:id="172"/>
      <w:bookmarkEnd w:id="173"/>
      <w:bookmarkEnd w:id="174"/>
      <w:bookmarkEnd w:id="175"/>
      <w:bookmarkEnd w:id="176"/>
      <w:bookmarkEnd w:id="177"/>
      <w:bookmarkEnd w:id="178"/>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63D5DC01" w14:textId="77777777" w:rsidR="008E6792" w:rsidRPr="00F463E7" w:rsidRDefault="008E6792" w:rsidP="008E6792">
      <w:r w:rsidRPr="00F463E7">
        <w:t xml:space="preserve">The signal's channel bandwidth and subcarrier spacing used to build NR </w:t>
      </w:r>
      <w:r>
        <w:t xml:space="preserve">repeater and NCR </w:t>
      </w:r>
      <w:r w:rsidRPr="00F463E7">
        <w:t>Test Configurations shall be selected according to table 4.7.2-1</w:t>
      </w:r>
      <w:r w:rsidRPr="00F463E7">
        <w:rPr>
          <w:rFonts w:hint="eastAsia"/>
          <w:lang w:val="en-US" w:eastAsia="zh-CN"/>
        </w:rPr>
        <w:t xml:space="preserve"> </w:t>
      </w:r>
      <w:r w:rsidRPr="00F463E7">
        <w:rPr>
          <w:lang w:val="en-US" w:eastAsia="zh-CN"/>
        </w:rPr>
        <w:t xml:space="preserve">in TS </w:t>
      </w:r>
      <w:r w:rsidRPr="00F463E7">
        <w:rPr>
          <w:rFonts w:hint="eastAsia"/>
          <w:iCs/>
          <w:lang w:val="en-US" w:eastAsia="zh-CN"/>
        </w:rPr>
        <w:t>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r w:rsidRPr="00F463E7">
        <w:rPr>
          <w:i/>
          <w:iCs/>
          <w:snapToGrid w:val="0"/>
          <w:lang w:val="en-US" w:eastAsia="zh-CN"/>
        </w:rPr>
        <w:t>NR repeaters</w:t>
      </w:r>
      <w:r w:rsidRPr="00F463E7">
        <w:rPr>
          <w:rFonts w:hint="eastAsia"/>
          <w:i/>
          <w:iCs/>
          <w:snapToGrid w:val="0"/>
          <w:lang w:val="en-US" w:eastAsia="zh-CN"/>
        </w:rPr>
        <w:t xml:space="preserve"> type 1-</w:t>
      </w:r>
      <w:r w:rsidRPr="00F463E7">
        <w:rPr>
          <w:i/>
          <w:iCs/>
          <w:snapToGrid w:val="0"/>
          <w:lang w:val="en-US" w:eastAsia="zh-CN"/>
        </w:rPr>
        <w:t>C</w:t>
      </w:r>
      <w:r w:rsidRPr="00F463E7">
        <w:rPr>
          <w:rFonts w:hint="eastAsia"/>
          <w:iCs/>
          <w:lang w:val="en-US" w:eastAsia="zh-CN"/>
        </w:rPr>
        <w:t>,</w:t>
      </w:r>
      <w:r>
        <w:rPr>
          <w:iCs/>
          <w:lang w:val="en-US" w:eastAsia="zh-CN"/>
        </w:rPr>
        <w:t xml:space="preserve"> </w:t>
      </w:r>
      <w:r w:rsidRPr="003036A3">
        <w:rPr>
          <w:i/>
          <w:lang w:val="en-US" w:eastAsia="zh-CN"/>
        </w:rPr>
        <w:t>NCR type 1-C</w:t>
      </w:r>
      <w:r>
        <w:rPr>
          <w:iCs/>
          <w:lang w:val="en-US" w:eastAsia="zh-CN"/>
        </w:rPr>
        <w:t xml:space="preserve"> and </w:t>
      </w:r>
      <w:r w:rsidRPr="003036A3">
        <w:rPr>
          <w:i/>
          <w:lang w:val="en-US" w:eastAsia="zh-CN"/>
        </w:rPr>
        <w:t>NCR type 1-H</w:t>
      </w:r>
      <w:r w:rsidRPr="00F463E7">
        <w:rPr>
          <w:rFonts w:hint="eastAsia"/>
          <w:iCs/>
          <w:lang w:val="en-US" w:eastAsia="zh-CN"/>
        </w:rPr>
        <w:t xml:space="preserve"> and </w:t>
      </w:r>
      <w:r w:rsidRPr="00F463E7">
        <w:rPr>
          <w:iCs/>
          <w:lang w:val="en-US" w:eastAsia="zh-CN"/>
        </w:rPr>
        <w:t xml:space="preserve">table </w:t>
      </w:r>
      <w:r w:rsidRPr="00F463E7">
        <w:rPr>
          <w:color w:val="000000"/>
          <w:lang w:eastAsia="ja-JP"/>
        </w:rPr>
        <w:t xml:space="preserve">4.7.2.1-1 in </w:t>
      </w:r>
      <w:r w:rsidRPr="00F463E7">
        <w:rPr>
          <w:rFonts w:hint="eastAsia"/>
          <w:iCs/>
          <w:lang w:val="en-US" w:eastAsia="zh-CN"/>
        </w:rPr>
        <w:t>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r w:rsidRPr="00F463E7">
        <w:rPr>
          <w:i/>
          <w:iCs/>
          <w:snapToGrid w:val="0"/>
          <w:lang w:val="en-US" w:eastAsia="zh-CN"/>
        </w:rPr>
        <w:t>NR repeaters</w:t>
      </w:r>
      <w:r w:rsidRPr="00F463E7">
        <w:rPr>
          <w:rFonts w:hint="eastAsia"/>
          <w:i/>
          <w:iCs/>
          <w:snapToGrid w:val="0"/>
          <w:lang w:val="en-US" w:eastAsia="zh-CN"/>
        </w:rPr>
        <w:t xml:space="preserve"> type </w:t>
      </w:r>
      <w:r w:rsidRPr="00F463E7">
        <w:rPr>
          <w:i/>
          <w:iCs/>
          <w:snapToGrid w:val="0"/>
          <w:lang w:val="en-US" w:eastAsia="zh-CN"/>
        </w:rPr>
        <w:t>2</w:t>
      </w:r>
      <w:r w:rsidRPr="00F463E7">
        <w:rPr>
          <w:rFonts w:hint="eastAsia"/>
          <w:i/>
          <w:iCs/>
          <w:snapToGrid w:val="0"/>
          <w:lang w:val="en-US" w:eastAsia="zh-CN"/>
        </w:rPr>
        <w:t>-</w:t>
      </w:r>
      <w:r w:rsidRPr="00F463E7">
        <w:rPr>
          <w:i/>
          <w:iCs/>
          <w:snapToGrid w:val="0"/>
          <w:lang w:val="en-US" w:eastAsia="zh-CN"/>
        </w:rPr>
        <w:t>O</w:t>
      </w:r>
      <w:r>
        <w:rPr>
          <w:snapToGrid w:val="0"/>
          <w:lang w:val="en-US" w:eastAsia="zh-CN"/>
        </w:rPr>
        <w:t xml:space="preserve"> and </w:t>
      </w:r>
      <w:r>
        <w:rPr>
          <w:i/>
          <w:iCs/>
          <w:snapToGrid w:val="0"/>
          <w:lang w:val="en-US" w:eastAsia="zh-CN"/>
        </w:rPr>
        <w:t>NCR type 2-O</w:t>
      </w:r>
      <w:r w:rsidRPr="00F463E7">
        <w:rPr>
          <w:iCs/>
          <w:lang w:val="en-US" w:eastAsia="zh-CN"/>
        </w:rPr>
        <w:t>. The</w:t>
      </w:r>
      <w:r w:rsidRPr="00F463E7">
        <w:rPr>
          <w:lang w:eastAsia="zh-CN"/>
        </w:rPr>
        <w:t xml:space="preserve"> passband frequency range declared per </w:t>
      </w:r>
      <w:r w:rsidRPr="00F463E7">
        <w:rPr>
          <w:i/>
          <w:lang w:eastAsia="zh-CN"/>
        </w:rPr>
        <w:t>operating band</w:t>
      </w:r>
      <w:r w:rsidRPr="00F463E7">
        <w:rPr>
          <w:rFonts w:hint="eastAsia"/>
          <w:iCs/>
          <w:lang w:val="en-US" w:eastAsia="zh-CN"/>
        </w:rPr>
        <w:t xml:space="preserve"> in TS 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6</w:t>
      </w:r>
      <w:r w:rsidRPr="00F463E7">
        <w:rPr>
          <w:rFonts w:hint="eastAsia"/>
          <w:iCs/>
          <w:lang w:val="en-US" w:eastAsia="zh-CN"/>
        </w:rPr>
        <w:t>, and 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6 shall be used</w:t>
      </w:r>
      <w:r w:rsidRPr="00F463E7">
        <w:rPr>
          <w:rFonts w:hint="eastAsia"/>
          <w:iCs/>
          <w:lang w:val="en-US" w:eastAsia="zh-CN"/>
        </w:rPr>
        <w:t>.</w:t>
      </w:r>
    </w:p>
    <w:p w14:paraId="593575DF" w14:textId="4272DFA5" w:rsidR="00DF2A00" w:rsidRDefault="008E6792" w:rsidP="008E6792">
      <w:r w:rsidRPr="00F463E7">
        <w:t>For other</w:t>
      </w:r>
      <w:r w:rsidRPr="00F463E7">
        <w:rPr>
          <w:rFonts w:hint="eastAsia"/>
          <w:lang w:val="en-US" w:eastAsia="zh-CN"/>
        </w:rPr>
        <w:t xml:space="preserve"> </w:t>
      </w:r>
      <w:r w:rsidRPr="00F463E7">
        <w:rPr>
          <w:lang w:val="en-US" w:eastAsia="zh-CN"/>
        </w:rPr>
        <w:t>NR repeaters</w:t>
      </w:r>
      <w:r>
        <w:rPr>
          <w:lang w:val="en-US" w:eastAsia="zh-CN"/>
        </w:rPr>
        <w:t xml:space="preserve"> and NCR</w:t>
      </w:r>
      <w:r w:rsidRPr="00F463E7">
        <w:t xml:space="preserve">, the test configurations in </w:t>
      </w:r>
      <w:r w:rsidRPr="00F463E7">
        <w:rPr>
          <w:rFonts w:hint="eastAsia"/>
          <w:lang w:val="en-US" w:eastAsia="zh-CN"/>
        </w:rPr>
        <w:t>t</w:t>
      </w:r>
      <w:r w:rsidRPr="00F463E7">
        <w:t>able</w:t>
      </w:r>
      <w:r>
        <w:t>s</w:t>
      </w:r>
      <w:r w:rsidRPr="00F463E7">
        <w:t xml:space="preserve"> 4.</w:t>
      </w:r>
      <w:r w:rsidRPr="00F463E7">
        <w:rPr>
          <w:rFonts w:hint="eastAsia"/>
          <w:lang w:val="en-US" w:eastAsia="zh-CN"/>
        </w:rPr>
        <w:t>5-</w:t>
      </w:r>
      <w:r w:rsidRPr="00F463E7">
        <w:rPr>
          <w:lang w:val="en-US" w:eastAsia="zh-CN"/>
        </w:rPr>
        <w:t>1</w:t>
      </w:r>
      <w:r>
        <w:rPr>
          <w:lang w:val="en-US" w:eastAsia="zh-CN"/>
        </w:rPr>
        <w:t>,</w:t>
      </w:r>
      <w:r w:rsidRPr="00F463E7">
        <w:rPr>
          <w:rFonts w:hint="eastAsia"/>
          <w:lang w:val="en-US" w:eastAsia="zh-CN"/>
        </w:rPr>
        <w:t xml:space="preserve"> 4.5-</w:t>
      </w:r>
      <w:r w:rsidRPr="00F463E7">
        <w:rPr>
          <w:lang w:val="en-US" w:eastAsia="zh-CN"/>
        </w:rPr>
        <w:t>2</w:t>
      </w:r>
      <w:r>
        <w:rPr>
          <w:lang w:val="en-US" w:eastAsia="zh-CN"/>
        </w:rPr>
        <w:t>, 4.5-3 and 4.5</w:t>
      </w:r>
      <w:r w:rsidR="005222D8">
        <w:rPr>
          <w:lang w:val="en-US" w:eastAsia="zh-CN"/>
        </w:rPr>
        <w:t>-</w:t>
      </w:r>
      <w:r>
        <w:rPr>
          <w:lang w:val="en-US" w:eastAsia="zh-CN"/>
        </w:rPr>
        <w:t>4</w:t>
      </w:r>
      <w:r w:rsidRPr="00F463E7">
        <w:t xml:space="preserve"> </w:t>
      </w:r>
      <w:r w:rsidRPr="00F463E7">
        <w:rPr>
          <w:rFonts w:hint="eastAsia"/>
          <w:lang w:val="en-US" w:eastAsia="zh-CN"/>
        </w:rPr>
        <w:t>s</w:t>
      </w:r>
      <w:r w:rsidRPr="00F463E7">
        <w:t xml:space="preserve">hall be used. </w:t>
      </w:r>
      <w:r w:rsidRPr="00F463E7">
        <w:rPr>
          <w:snapToGrid w:val="0"/>
        </w:rPr>
        <w:t xml:space="preserve">The </w:t>
      </w:r>
      <w:r w:rsidRPr="00F463E7">
        <w:rPr>
          <w:snapToGrid w:val="0"/>
          <w:lang w:val="en-US" w:eastAsia="zh-CN"/>
        </w:rPr>
        <w:t>NR repeaters</w:t>
      </w:r>
      <w:r>
        <w:rPr>
          <w:snapToGrid w:val="0"/>
          <w:lang w:val="en-US" w:eastAsia="zh-CN"/>
        </w:rPr>
        <w:t xml:space="preserve"> and NCR</w:t>
      </w:r>
      <w:r w:rsidRPr="00F463E7">
        <w:rPr>
          <w:rFonts w:hint="eastAsia"/>
          <w:snapToGrid w:val="0"/>
          <w:lang w:val="en-US" w:eastAsia="zh-CN"/>
        </w:rPr>
        <w:t xml:space="preserve"> </w:t>
      </w:r>
      <w:r w:rsidRPr="00F463E7">
        <w:rPr>
          <w:snapToGrid w:val="0"/>
        </w:rPr>
        <w:t>test configurations (</w:t>
      </w:r>
      <w:r w:rsidRPr="00F463E7">
        <w:rPr>
          <w:snapToGrid w:val="0"/>
          <w:lang w:val="en-US" w:eastAsia="zh-CN"/>
        </w:rPr>
        <w:t>R</w:t>
      </w:r>
      <w:r w:rsidRPr="00F463E7">
        <w:rPr>
          <w:snapToGrid w:val="0"/>
        </w:rPr>
        <w:t>TCx) are defined in TS 3</w:t>
      </w:r>
      <w:r w:rsidRPr="00F463E7">
        <w:rPr>
          <w:rFonts w:hint="eastAsia"/>
          <w:snapToGrid w:val="0"/>
          <w:lang w:val="en-US" w:eastAsia="zh-CN"/>
        </w:rPr>
        <w:t>8</w:t>
      </w:r>
      <w:r w:rsidRPr="00F463E7">
        <w:rPr>
          <w:snapToGrid w:val="0"/>
        </w:rPr>
        <w:t>.115</w:t>
      </w:r>
      <w:r w:rsidRPr="00F463E7">
        <w:rPr>
          <w:rFonts w:hint="eastAsia"/>
          <w:snapToGrid w:val="0"/>
          <w:lang w:val="en-US" w:eastAsia="zh-CN"/>
        </w:rPr>
        <w:t>-1</w:t>
      </w:r>
      <w:r w:rsidRPr="00F463E7">
        <w:rPr>
          <w:snapToGrid w:val="0"/>
        </w:rPr>
        <w:t xml:space="preserve"> [</w:t>
      </w:r>
      <w:r w:rsidRPr="00F463E7">
        <w:rPr>
          <w:rFonts w:eastAsia="SimSun"/>
          <w:snapToGrid w:val="0"/>
          <w:lang w:val="en-US" w:eastAsia="zh-CN"/>
        </w:rPr>
        <w:t>3</w:t>
      </w:r>
      <w:r w:rsidRPr="00F463E7">
        <w:rPr>
          <w:snapToGrid w:val="0"/>
        </w:rPr>
        <w:t>], clause 4.</w:t>
      </w:r>
      <w:r w:rsidRPr="00F463E7">
        <w:rPr>
          <w:rFonts w:hint="eastAsia"/>
          <w:snapToGrid w:val="0"/>
          <w:lang w:val="en-US" w:eastAsia="zh-CN"/>
        </w:rPr>
        <w:t xml:space="preserve">7 for </w:t>
      </w:r>
      <w:r w:rsidRPr="00F463E7">
        <w:rPr>
          <w:i/>
          <w:iCs/>
          <w:snapToGrid w:val="0"/>
          <w:lang w:val="en-US" w:eastAsia="zh-CN"/>
        </w:rPr>
        <w:t>NR repeaters</w:t>
      </w:r>
      <w:r w:rsidRPr="00F463E7">
        <w:rPr>
          <w:rFonts w:hint="eastAsia"/>
          <w:i/>
          <w:iCs/>
          <w:snapToGrid w:val="0"/>
          <w:lang w:val="en-US" w:eastAsia="zh-CN"/>
        </w:rPr>
        <w:t xml:space="preserve"> type 1-</w:t>
      </w:r>
      <w:r w:rsidRPr="00F463E7">
        <w:rPr>
          <w:i/>
          <w:iCs/>
          <w:snapToGrid w:val="0"/>
          <w:lang w:val="en-US" w:eastAsia="zh-CN"/>
        </w:rPr>
        <w:t>C</w:t>
      </w:r>
      <w:r>
        <w:rPr>
          <w:i/>
          <w:iCs/>
          <w:snapToGrid w:val="0"/>
          <w:lang w:val="en-US" w:eastAsia="zh-CN"/>
        </w:rPr>
        <w:t>, NCR type 1-C</w:t>
      </w:r>
      <w:r>
        <w:rPr>
          <w:snapToGrid w:val="0"/>
          <w:lang w:val="en-US" w:eastAsia="zh-CN"/>
        </w:rPr>
        <w:t xml:space="preserve"> and </w:t>
      </w:r>
      <w:r>
        <w:rPr>
          <w:i/>
          <w:iCs/>
          <w:snapToGrid w:val="0"/>
          <w:lang w:val="en-US" w:eastAsia="zh-CN"/>
        </w:rPr>
        <w:t>NCR type 1-H</w:t>
      </w:r>
      <w:r w:rsidRPr="00F463E7">
        <w:rPr>
          <w:rFonts w:hint="eastAsia"/>
          <w:snapToGrid w:val="0"/>
          <w:lang w:val="en-US" w:eastAsia="zh-CN"/>
        </w:rPr>
        <w:t xml:space="preserve"> and </w:t>
      </w:r>
      <w:r w:rsidRPr="00F463E7">
        <w:rPr>
          <w:snapToGrid w:val="0"/>
          <w:lang w:val="en-US" w:eastAsia="zh-CN"/>
        </w:rPr>
        <w:t xml:space="preserve">in </w:t>
      </w:r>
      <w:r w:rsidRPr="00F463E7">
        <w:rPr>
          <w:rFonts w:hint="eastAsia"/>
          <w:snapToGrid w:val="0"/>
          <w:lang w:val="en-US" w:eastAsia="zh-CN"/>
        </w:rPr>
        <w:t>TS</w:t>
      </w:r>
      <w:r w:rsidRPr="00F463E7">
        <w:rPr>
          <w:rFonts w:ascii="MS Mincho" w:eastAsia="MS Mincho" w:hAnsi="MS Mincho"/>
          <w:snapToGrid w:val="0"/>
          <w:lang w:val="en-US" w:eastAsia="zh-CN"/>
        </w:rPr>
        <w:t> </w:t>
      </w:r>
      <w:r w:rsidRPr="00F463E7">
        <w:rPr>
          <w:rFonts w:hint="eastAsia"/>
          <w:snapToGrid w:val="0"/>
          <w:lang w:val="en-US" w:eastAsia="zh-CN"/>
        </w:rPr>
        <w:t>38.</w:t>
      </w:r>
      <w:r w:rsidRPr="00F463E7">
        <w:rPr>
          <w:snapToGrid w:val="0"/>
          <w:lang w:val="en-US" w:eastAsia="zh-CN"/>
        </w:rPr>
        <w:t>115</w:t>
      </w:r>
      <w:r w:rsidRPr="00F463E7">
        <w:rPr>
          <w:rFonts w:hint="eastAsia"/>
          <w:snapToGrid w:val="0"/>
          <w:lang w:val="en-US" w:eastAsia="zh-CN"/>
        </w:rPr>
        <w:t>-2 [</w:t>
      </w:r>
      <w:r w:rsidRPr="00F463E7">
        <w:rPr>
          <w:snapToGrid w:val="0"/>
          <w:lang w:val="en-US" w:eastAsia="zh-CN"/>
        </w:rPr>
        <w:t>4</w:t>
      </w:r>
      <w:r w:rsidRPr="00F463E7">
        <w:rPr>
          <w:rFonts w:hint="eastAsia"/>
          <w:snapToGrid w:val="0"/>
          <w:lang w:val="en-US" w:eastAsia="zh-CN"/>
        </w:rPr>
        <w:t xml:space="preserve">], clause 4.7 for </w:t>
      </w:r>
      <w:r w:rsidRPr="00F463E7">
        <w:rPr>
          <w:i/>
          <w:iCs/>
          <w:snapToGrid w:val="0"/>
          <w:lang w:val="en-US" w:eastAsia="zh-CN"/>
        </w:rPr>
        <w:t>NR repeaters</w:t>
      </w:r>
      <w:r w:rsidRPr="00F463E7">
        <w:rPr>
          <w:rFonts w:hint="eastAsia"/>
          <w:i/>
          <w:iCs/>
          <w:snapToGrid w:val="0"/>
          <w:lang w:val="en-US" w:eastAsia="zh-CN"/>
        </w:rPr>
        <w:t xml:space="preserve"> type 2-O</w:t>
      </w:r>
      <w:r>
        <w:rPr>
          <w:i/>
          <w:iCs/>
          <w:snapToGrid w:val="0"/>
          <w:lang w:val="en-US" w:eastAsia="zh-CN"/>
        </w:rPr>
        <w:t>, NCR type 2-O</w:t>
      </w:r>
      <w:r w:rsidRPr="00F463E7">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682B0D3F" w:rsidR="00DF2A00" w:rsidRPr="0007646A" w:rsidRDefault="00DF2A00" w:rsidP="00DF2A00">
            <w:pPr>
              <w:pStyle w:val="TAC"/>
              <w:rPr>
                <w:highlight w:val="yellow"/>
                <w:lang w:eastAsia="ja-JP"/>
              </w:rPr>
            </w:pPr>
            <w:r w:rsidRPr="0007646A">
              <w:rPr>
                <w:snapToGrid w:val="0"/>
              </w:rPr>
              <w:t>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Default="00DF2A00" w:rsidP="00DF2A00">
      <w:pPr>
        <w:rPr>
          <w:highlight w:val="yellow"/>
          <w:lang w:val="en-US"/>
        </w:rPr>
      </w:pPr>
    </w:p>
    <w:p w14:paraId="6D929165" w14:textId="77777777" w:rsidR="00991578" w:rsidRDefault="00991578" w:rsidP="00991578">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3</w:t>
      </w:r>
      <w:r>
        <w:rPr>
          <w:rFonts w:eastAsiaTheme="minorEastAsia"/>
        </w:rPr>
        <w:t xml:space="preserve">: Test configurations for </w:t>
      </w:r>
      <w:r>
        <w:rPr>
          <w:i/>
          <w:iCs/>
          <w:lang w:val="en-US" w:eastAsia="zh-CN"/>
        </w:rPr>
        <w:t>NCR type 1-C, NCR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991578" w14:paraId="03D5AD61" w14:textId="77777777" w:rsidTr="002955BF">
        <w:trPr>
          <w:tblHeader/>
          <w:jc w:val="center"/>
        </w:trPr>
        <w:tc>
          <w:tcPr>
            <w:tcW w:w="998" w:type="dxa"/>
            <w:tcBorders>
              <w:bottom w:val="nil"/>
            </w:tcBorders>
            <w:shd w:val="clear" w:color="auto" w:fill="auto"/>
          </w:tcPr>
          <w:p w14:paraId="2AE0C7E1" w14:textId="77777777" w:rsidR="00991578" w:rsidRDefault="00991578" w:rsidP="00991578">
            <w:pPr>
              <w:pStyle w:val="TAH"/>
              <w:rPr>
                <w:rFonts w:eastAsiaTheme="minorEastAsia"/>
                <w:lang w:eastAsia="ja-JP"/>
              </w:rPr>
            </w:pPr>
            <w:r>
              <w:rPr>
                <w:lang w:val="en-US" w:eastAsia="zh-CN"/>
              </w:rPr>
              <w:t>Repeater</w:t>
            </w:r>
            <w:r>
              <w:rPr>
                <w:rFonts w:eastAsiaTheme="minorEastAsia"/>
              </w:rPr>
              <w:t xml:space="preserve"> test case</w:t>
            </w:r>
          </w:p>
        </w:tc>
        <w:tc>
          <w:tcPr>
            <w:tcW w:w="4385" w:type="dxa"/>
            <w:gridSpan w:val="3"/>
          </w:tcPr>
          <w:p w14:paraId="0C60C3B4" w14:textId="77777777" w:rsidR="00991578" w:rsidRDefault="00991578" w:rsidP="00991578">
            <w:pPr>
              <w:pStyle w:val="TAH"/>
              <w:rPr>
                <w:rFonts w:eastAsiaTheme="minorEastAsia"/>
                <w:snapToGrid w:val="0"/>
                <w:kern w:val="2"/>
                <w:lang w:eastAsia="zh-CN"/>
              </w:rPr>
            </w:pPr>
            <w:r>
              <w:rPr>
                <w:rFonts w:eastAsiaTheme="minorEastAsia" w:hint="eastAsia"/>
                <w:snapToGrid w:val="0"/>
                <w:lang w:eastAsia="zh-CN"/>
              </w:rPr>
              <w:t>R</w:t>
            </w:r>
            <w:r>
              <w:rPr>
                <w:rFonts w:eastAsiaTheme="minorEastAsia"/>
                <w:snapToGrid w:val="0"/>
                <w:lang w:eastAsia="zh-CN"/>
              </w:rPr>
              <w:t>epeater capable of single or multiple passbands in a single band</w:t>
            </w:r>
          </w:p>
        </w:tc>
        <w:tc>
          <w:tcPr>
            <w:tcW w:w="4386" w:type="dxa"/>
            <w:gridSpan w:val="2"/>
          </w:tcPr>
          <w:p w14:paraId="7740965F" w14:textId="77777777" w:rsidR="00991578" w:rsidRDefault="00991578" w:rsidP="00991578">
            <w:pPr>
              <w:pStyle w:val="TAH"/>
              <w:rPr>
                <w:rFonts w:eastAsiaTheme="minorEastAsia"/>
                <w:iCs/>
                <w:snapToGrid w:val="0"/>
                <w:lang w:val="en-US" w:eastAsia="zh-CN"/>
              </w:rPr>
            </w:pPr>
            <w:r>
              <w:rPr>
                <w:rFonts w:eastAsiaTheme="minorEastAsia"/>
                <w:snapToGrid w:val="0"/>
              </w:rPr>
              <w:t xml:space="preserve">Repeater capable of </w:t>
            </w:r>
            <w:r>
              <w:rPr>
                <w:rFonts w:eastAsiaTheme="minorEastAsia"/>
              </w:rPr>
              <w:t>multi-band operation</w:t>
            </w:r>
          </w:p>
        </w:tc>
      </w:tr>
      <w:tr w:rsidR="00991578" w14:paraId="7052661E" w14:textId="77777777" w:rsidTr="002955BF">
        <w:trPr>
          <w:tblHeader/>
          <w:jc w:val="center"/>
        </w:trPr>
        <w:tc>
          <w:tcPr>
            <w:tcW w:w="998" w:type="dxa"/>
            <w:tcBorders>
              <w:top w:val="nil"/>
            </w:tcBorders>
            <w:shd w:val="clear" w:color="auto" w:fill="auto"/>
          </w:tcPr>
          <w:p w14:paraId="37692740" w14:textId="77777777" w:rsidR="00991578" w:rsidRDefault="00991578" w:rsidP="00991578">
            <w:pPr>
              <w:pStyle w:val="TAH"/>
              <w:rPr>
                <w:rFonts w:eastAsiaTheme="minorEastAsia"/>
                <w:lang w:eastAsia="ja-JP"/>
              </w:rPr>
            </w:pPr>
          </w:p>
        </w:tc>
        <w:tc>
          <w:tcPr>
            <w:tcW w:w="1353" w:type="dxa"/>
          </w:tcPr>
          <w:p w14:paraId="581380E4" w14:textId="77777777" w:rsidR="00991578" w:rsidRDefault="00991578" w:rsidP="00991578">
            <w:pPr>
              <w:pStyle w:val="TAH"/>
              <w:rPr>
                <w:rFonts w:eastAsiaTheme="minorEastAsia"/>
              </w:rPr>
            </w:pPr>
            <w:r>
              <w:rPr>
                <w:rFonts w:eastAsiaTheme="minorEastAsia"/>
                <w:snapToGrid w:val="0"/>
              </w:rPr>
              <w:t>Single passband repeater</w:t>
            </w:r>
          </w:p>
        </w:tc>
        <w:tc>
          <w:tcPr>
            <w:tcW w:w="1354" w:type="dxa"/>
          </w:tcPr>
          <w:p w14:paraId="7F447EF8" w14:textId="77777777" w:rsidR="00991578" w:rsidRDefault="00991578" w:rsidP="00991578">
            <w:pPr>
              <w:pStyle w:val="TAH"/>
              <w:rPr>
                <w:rFonts w:eastAsiaTheme="minorEastAsia"/>
              </w:rPr>
            </w:pPr>
            <w:r>
              <w:rPr>
                <w:rFonts w:eastAsiaTheme="minorEastAsia"/>
                <w:snapToGrid w:val="0"/>
              </w:rPr>
              <w:t>Multiple passband capable repeater with identical parameters per passband</w:t>
            </w:r>
          </w:p>
        </w:tc>
        <w:tc>
          <w:tcPr>
            <w:tcW w:w="1678" w:type="dxa"/>
          </w:tcPr>
          <w:p w14:paraId="01C7EFA0" w14:textId="77777777" w:rsidR="00991578" w:rsidRDefault="00991578" w:rsidP="00991578">
            <w:pPr>
              <w:pStyle w:val="TAH"/>
              <w:rPr>
                <w:rFonts w:eastAsiaTheme="minorEastAsia"/>
              </w:rPr>
            </w:pPr>
            <w:r>
              <w:rPr>
                <w:rFonts w:eastAsiaTheme="minorEastAsia"/>
                <w:snapToGrid w:val="0"/>
              </w:rPr>
              <w:t>Multiple passband capable repeater with different parameters per passband</w:t>
            </w:r>
          </w:p>
        </w:tc>
        <w:tc>
          <w:tcPr>
            <w:tcW w:w="2193" w:type="dxa"/>
          </w:tcPr>
          <w:p w14:paraId="6E408698" w14:textId="77777777" w:rsidR="00991578" w:rsidRDefault="00991578" w:rsidP="00991578">
            <w:pPr>
              <w:pStyle w:val="TAH"/>
              <w:rPr>
                <w:rFonts w:eastAsiaTheme="minorEastAsia"/>
                <w:lang w:val="en-US"/>
              </w:rPr>
            </w:pPr>
            <w:r>
              <w:rPr>
                <w:rFonts w:eastAsiaTheme="minorEastAsia"/>
              </w:rPr>
              <w:t>Common connector</w:t>
            </w:r>
          </w:p>
        </w:tc>
        <w:tc>
          <w:tcPr>
            <w:tcW w:w="2193" w:type="dxa"/>
          </w:tcPr>
          <w:p w14:paraId="3C785B46" w14:textId="77777777" w:rsidR="00991578" w:rsidRDefault="00991578" w:rsidP="00991578">
            <w:pPr>
              <w:pStyle w:val="TAH"/>
              <w:rPr>
                <w:rFonts w:eastAsiaTheme="minorEastAsia"/>
                <w:lang w:val="en-US"/>
              </w:rPr>
            </w:pPr>
            <w:r>
              <w:rPr>
                <w:rFonts w:eastAsiaTheme="minorEastAsia"/>
              </w:rPr>
              <w:t>Separate connectors</w:t>
            </w:r>
          </w:p>
        </w:tc>
      </w:tr>
      <w:tr w:rsidR="00991578" w14:paraId="17A28239" w14:textId="77777777" w:rsidTr="002955BF">
        <w:trPr>
          <w:jc w:val="center"/>
        </w:trPr>
        <w:tc>
          <w:tcPr>
            <w:tcW w:w="998" w:type="dxa"/>
          </w:tcPr>
          <w:p w14:paraId="24247700" w14:textId="77777777" w:rsidR="00991578" w:rsidRDefault="00991578" w:rsidP="00991578">
            <w:pPr>
              <w:pStyle w:val="TAC"/>
              <w:rPr>
                <w:rFonts w:eastAsiaTheme="minorEastAsia"/>
              </w:rPr>
            </w:pPr>
            <w:r>
              <w:rPr>
                <w:rFonts w:eastAsiaTheme="minorEastAsia"/>
              </w:rPr>
              <w:t>Emission tests</w:t>
            </w:r>
          </w:p>
        </w:tc>
        <w:tc>
          <w:tcPr>
            <w:tcW w:w="1353" w:type="dxa"/>
          </w:tcPr>
          <w:p w14:paraId="25F5F645"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67F5828A" w14:textId="14E39599" w:rsidR="00991578" w:rsidRDefault="00991578" w:rsidP="00991578">
            <w:pPr>
              <w:pStyle w:val="TAC"/>
              <w:rPr>
                <w:rFonts w:eastAsiaTheme="minorEastAsia"/>
                <w:highlight w:val="yellow"/>
                <w:lang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509DE14B" w14:textId="77777777" w:rsidR="00991578" w:rsidRDefault="00991578" w:rsidP="00991578">
            <w:pPr>
              <w:pStyle w:val="TAC"/>
              <w:rPr>
                <w:rFonts w:eastAsiaTheme="minorEastAsia"/>
                <w:snapToGrid w:val="0"/>
                <w:highlight w:val="yellow"/>
                <w:lang w:val="en-US"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53D8C912" w14:textId="77777777" w:rsidR="00991578" w:rsidRDefault="00991578" w:rsidP="00991578">
            <w:pPr>
              <w:pStyle w:val="TAC"/>
              <w:rPr>
                <w:rFonts w:eastAsiaTheme="minorEastAsia"/>
                <w:highlight w:val="yellow"/>
                <w:lang w:eastAsia="ja-JP"/>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3EA694AD"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991578" w14:paraId="59268988" w14:textId="77777777" w:rsidTr="002955BF">
        <w:trPr>
          <w:jc w:val="center"/>
        </w:trPr>
        <w:tc>
          <w:tcPr>
            <w:tcW w:w="998" w:type="dxa"/>
          </w:tcPr>
          <w:p w14:paraId="506A8239" w14:textId="77777777" w:rsidR="00991578" w:rsidRDefault="00991578" w:rsidP="00991578">
            <w:pPr>
              <w:pStyle w:val="TAC"/>
              <w:rPr>
                <w:rFonts w:eastAsiaTheme="minorEastAsia"/>
              </w:rPr>
            </w:pPr>
            <w:r>
              <w:rPr>
                <w:rFonts w:eastAsiaTheme="minorEastAsia"/>
              </w:rPr>
              <w:t>Immunity tests</w:t>
            </w:r>
          </w:p>
        </w:tc>
        <w:tc>
          <w:tcPr>
            <w:tcW w:w="1353" w:type="dxa"/>
          </w:tcPr>
          <w:p w14:paraId="2112A36B"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63140A20" w14:textId="5175F2A5" w:rsidR="00991578" w:rsidRDefault="00991578" w:rsidP="00991578">
            <w:pPr>
              <w:pStyle w:val="TAC"/>
              <w:rPr>
                <w:rFonts w:eastAsiaTheme="minorEastAsia"/>
                <w:highlight w:val="yellow"/>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12D547B1" w14:textId="77777777" w:rsidR="00991578" w:rsidRDefault="00991578" w:rsidP="00991578">
            <w:pPr>
              <w:pStyle w:val="TAC"/>
              <w:rPr>
                <w:rFonts w:eastAsiaTheme="minorEastAsia"/>
                <w:highlight w:val="yellow"/>
                <w:lang w:val="en-US"/>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1B2C1184" w14:textId="77777777" w:rsidR="00991578" w:rsidRDefault="00991578" w:rsidP="00991578">
            <w:pPr>
              <w:pStyle w:val="TAC"/>
              <w:rPr>
                <w:rFonts w:eastAsiaTheme="minorEastAsia"/>
                <w:highlight w:val="yellow"/>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04A8C1FC" w14:textId="77777777" w:rsidR="00991578" w:rsidRDefault="00991578" w:rsidP="00991578">
            <w:pPr>
              <w:pStyle w:val="TAC"/>
              <w:rPr>
                <w:rFonts w:eastAsiaTheme="minorEastAsia"/>
                <w:snapToGrid w:val="0"/>
                <w:highlight w:val="yellow"/>
                <w:lang w:val="sv-SE"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991578" w14:paraId="622BC9EF" w14:textId="77777777" w:rsidTr="002955BF">
        <w:trPr>
          <w:jc w:val="center"/>
        </w:trPr>
        <w:tc>
          <w:tcPr>
            <w:tcW w:w="9769" w:type="dxa"/>
            <w:gridSpan w:val="6"/>
          </w:tcPr>
          <w:p w14:paraId="36770DF5" w14:textId="77777777" w:rsidR="00991578" w:rsidRDefault="00991578" w:rsidP="00991578">
            <w:pPr>
              <w:pStyle w:val="TAN"/>
              <w:rPr>
                <w:kern w:val="2"/>
                <w:szCs w:val="22"/>
                <w:lang w:eastAsia="ja-JP"/>
              </w:rPr>
            </w:pPr>
            <w:r>
              <w:t>Note 1</w:t>
            </w:r>
            <w:r>
              <w:rPr>
                <w:rFonts w:cs="Arial"/>
              </w:rPr>
              <w:t>:</w:t>
            </w:r>
            <w:r>
              <w:rPr>
                <w:rFonts w:cs="Arial"/>
              </w:rPr>
              <w:tab/>
            </w:r>
            <w:r>
              <w:rPr>
                <w:rFonts w:eastAsia="DengXian" w:cs="Arial"/>
                <w:lang w:eastAsia="zh-CN"/>
              </w:rPr>
              <w:t>NC</w:t>
            </w:r>
            <w:r>
              <w:rPr>
                <w:rFonts w:cs="Arial"/>
              </w:rPr>
              <w:t xml:space="preserve">RTC1 and/or </w:t>
            </w:r>
            <w:r>
              <w:rPr>
                <w:rFonts w:eastAsia="DengXian" w:cs="Arial"/>
                <w:lang w:eastAsia="zh-CN"/>
              </w:rPr>
              <w:t>NC</w:t>
            </w:r>
            <w:r>
              <w:rPr>
                <w:rFonts w:cs="Arial"/>
              </w:rPr>
              <w:t>R</w:t>
            </w:r>
            <w:r>
              <w:t>TC2 shall be applied in each supported operating band.</w:t>
            </w:r>
          </w:p>
          <w:p w14:paraId="105F4AE5" w14:textId="690F272B" w:rsidR="00991578" w:rsidRDefault="00991578" w:rsidP="00991578">
            <w:pPr>
              <w:pStyle w:val="TAN"/>
              <w:rPr>
                <w:lang w:eastAsia="zh-CN"/>
              </w:rPr>
            </w:pPr>
            <w:r>
              <w:t>Note 2:</w:t>
            </w:r>
            <w:r>
              <w:tab/>
            </w:r>
            <w:r>
              <w:rPr>
                <w:rFonts w:eastAsia="DengXian" w:hint="eastAsia"/>
                <w:lang w:eastAsia="zh-CN"/>
              </w:rPr>
              <w:t>NC</w:t>
            </w:r>
            <w:r>
              <w:t>RTC4 may be applied for Inter passband gap only.</w:t>
            </w:r>
          </w:p>
          <w:p w14:paraId="32C8F355" w14:textId="77777777" w:rsidR="00991578" w:rsidRDefault="00991578" w:rsidP="00991578">
            <w:pPr>
              <w:pStyle w:val="TAN"/>
              <w:rPr>
                <w:rFonts w:eastAsiaTheme="minorEastAsia"/>
                <w:szCs w:val="18"/>
              </w:rPr>
            </w:pPr>
            <w:r>
              <w:rPr>
                <w:szCs w:val="18"/>
              </w:rPr>
              <w:t>Note 3:</w:t>
            </w:r>
            <w:r>
              <w:rPr>
                <w:szCs w:val="18"/>
              </w:rPr>
              <w:tab/>
              <w:t>For single-band operation test, other antenna connector(s) is (are) terminated.</w:t>
            </w:r>
          </w:p>
        </w:tc>
      </w:tr>
    </w:tbl>
    <w:p w14:paraId="44EECFA8" w14:textId="77777777" w:rsidR="00991578" w:rsidRDefault="00991578" w:rsidP="00991578">
      <w:pPr>
        <w:rPr>
          <w:rFonts w:eastAsiaTheme="minorEastAsia"/>
        </w:rPr>
      </w:pPr>
    </w:p>
    <w:p w14:paraId="18A14736" w14:textId="77777777" w:rsidR="00991578" w:rsidRDefault="00991578" w:rsidP="00991578">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4</w:t>
      </w:r>
      <w:r>
        <w:rPr>
          <w:rFonts w:eastAsiaTheme="minorEastAsia"/>
        </w:rPr>
        <w:t xml:space="preserve">: Test configurations for </w:t>
      </w:r>
      <w:r>
        <w:rPr>
          <w:i/>
          <w:iCs/>
          <w:lang w:val="en-US" w:eastAsia="zh-CN"/>
        </w:rPr>
        <w:t>NCR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991578" w14:paraId="4B113BB1" w14:textId="77777777" w:rsidTr="002955BF">
        <w:trPr>
          <w:tblHeader/>
          <w:jc w:val="center"/>
        </w:trPr>
        <w:tc>
          <w:tcPr>
            <w:tcW w:w="998" w:type="dxa"/>
            <w:tcBorders>
              <w:bottom w:val="nil"/>
            </w:tcBorders>
            <w:shd w:val="clear" w:color="auto" w:fill="auto"/>
          </w:tcPr>
          <w:p w14:paraId="7E359AA9" w14:textId="77777777" w:rsidR="00991578" w:rsidRDefault="00991578" w:rsidP="00991578">
            <w:pPr>
              <w:pStyle w:val="TAH"/>
              <w:rPr>
                <w:rFonts w:eastAsiaTheme="minorEastAsia"/>
                <w:lang w:eastAsia="ja-JP"/>
              </w:rPr>
            </w:pPr>
            <w:r>
              <w:rPr>
                <w:rFonts w:eastAsiaTheme="minorEastAsia"/>
                <w:lang w:eastAsia="zh-CN"/>
              </w:rPr>
              <w:t>Repeater test case</w:t>
            </w:r>
            <w:r>
              <w:rPr>
                <w:rFonts w:eastAsiaTheme="minorEastAsia"/>
              </w:rPr>
              <w:t xml:space="preserve"> </w:t>
            </w:r>
          </w:p>
        </w:tc>
        <w:tc>
          <w:tcPr>
            <w:tcW w:w="8771" w:type="dxa"/>
            <w:gridSpan w:val="3"/>
          </w:tcPr>
          <w:p w14:paraId="697B4080" w14:textId="77777777" w:rsidR="00991578" w:rsidRDefault="00991578" w:rsidP="00991578">
            <w:pPr>
              <w:pStyle w:val="TAH"/>
              <w:rPr>
                <w:rFonts w:eastAsiaTheme="minorEastAsia"/>
                <w:snapToGrid w:val="0"/>
                <w:kern w:val="2"/>
                <w:highlight w:val="yellow"/>
                <w:lang w:val="en-US" w:eastAsia="zh-CN"/>
              </w:rPr>
            </w:pPr>
            <w:r>
              <w:rPr>
                <w:rFonts w:eastAsiaTheme="minorEastAsia"/>
                <w:iCs/>
                <w:snapToGrid w:val="0"/>
                <w:lang w:eastAsia="zh-CN"/>
              </w:rPr>
              <w:t>Repeater capable of single or multiple passbands in a single band</w:t>
            </w:r>
          </w:p>
          <w:p w14:paraId="38665920" w14:textId="77777777" w:rsidR="00991578" w:rsidRDefault="00991578" w:rsidP="00991578">
            <w:pPr>
              <w:pStyle w:val="TAH"/>
              <w:rPr>
                <w:rFonts w:eastAsiaTheme="minorEastAsia"/>
                <w:highlight w:val="yellow"/>
                <w:lang w:eastAsia="zh-CN"/>
              </w:rPr>
            </w:pPr>
          </w:p>
          <w:p w14:paraId="4975E64F" w14:textId="77777777" w:rsidR="00991578" w:rsidRDefault="00991578" w:rsidP="00991578">
            <w:pPr>
              <w:pStyle w:val="TAH"/>
              <w:rPr>
                <w:rFonts w:eastAsiaTheme="minorEastAsia"/>
                <w:iCs/>
                <w:snapToGrid w:val="0"/>
                <w:highlight w:val="yellow"/>
                <w:lang w:val="en-US" w:eastAsia="zh-CN"/>
              </w:rPr>
            </w:pPr>
          </w:p>
        </w:tc>
      </w:tr>
      <w:tr w:rsidR="00991578" w14:paraId="41278E14" w14:textId="77777777" w:rsidTr="002955BF">
        <w:trPr>
          <w:tblHeader/>
          <w:jc w:val="center"/>
        </w:trPr>
        <w:tc>
          <w:tcPr>
            <w:tcW w:w="998" w:type="dxa"/>
            <w:tcBorders>
              <w:top w:val="nil"/>
            </w:tcBorders>
            <w:shd w:val="clear" w:color="auto" w:fill="auto"/>
          </w:tcPr>
          <w:p w14:paraId="6F2BCAB7" w14:textId="77777777" w:rsidR="00991578" w:rsidRDefault="00991578" w:rsidP="00991578">
            <w:pPr>
              <w:pStyle w:val="TAH"/>
              <w:rPr>
                <w:rFonts w:eastAsiaTheme="minorEastAsia"/>
                <w:lang w:eastAsia="ja-JP"/>
              </w:rPr>
            </w:pPr>
          </w:p>
        </w:tc>
        <w:tc>
          <w:tcPr>
            <w:tcW w:w="1979" w:type="dxa"/>
          </w:tcPr>
          <w:p w14:paraId="7E0CD160" w14:textId="77777777" w:rsidR="00991578" w:rsidRDefault="00991578" w:rsidP="00991578">
            <w:pPr>
              <w:pStyle w:val="TAH"/>
              <w:rPr>
                <w:rFonts w:eastAsiaTheme="minorEastAsia"/>
                <w:highlight w:val="yellow"/>
              </w:rPr>
            </w:pPr>
            <w:r>
              <w:rPr>
                <w:rFonts w:eastAsiaTheme="minorEastAsia"/>
                <w:snapToGrid w:val="0"/>
                <w:lang w:eastAsia="zh-CN"/>
              </w:rPr>
              <w:t>Single passband repeater</w:t>
            </w:r>
          </w:p>
        </w:tc>
        <w:tc>
          <w:tcPr>
            <w:tcW w:w="3539" w:type="dxa"/>
          </w:tcPr>
          <w:p w14:paraId="4CC95CAA" w14:textId="77777777" w:rsidR="00991578" w:rsidRDefault="00991578" w:rsidP="00991578">
            <w:pPr>
              <w:pStyle w:val="TAH"/>
              <w:rPr>
                <w:rFonts w:eastAsiaTheme="minorEastAsia"/>
                <w:highlight w:val="yellow"/>
              </w:rPr>
            </w:pPr>
            <w:r>
              <w:rPr>
                <w:rFonts w:eastAsiaTheme="minorEastAsia"/>
                <w:snapToGrid w:val="0"/>
                <w:kern w:val="2"/>
                <w:lang w:val="en-US" w:eastAsia="zh-CN"/>
              </w:rPr>
              <w:t>Multipl</w:t>
            </w:r>
            <w:r>
              <w:rPr>
                <w:rFonts w:eastAsiaTheme="minorEastAsia"/>
                <w:snapToGrid w:val="0"/>
                <w:kern w:val="2"/>
                <w:lang w:eastAsia="zh-CN"/>
              </w:rPr>
              <w:t>e passband capable repeater with identical parameters</w:t>
            </w:r>
            <w:r>
              <w:rPr>
                <w:rFonts w:eastAsiaTheme="minorEastAsia"/>
                <w:snapToGrid w:val="0"/>
                <w:kern w:val="2"/>
                <w:lang w:val="en-US" w:eastAsia="zh-CN"/>
              </w:rPr>
              <w:t xml:space="preserve"> per passband</w:t>
            </w:r>
          </w:p>
        </w:tc>
        <w:tc>
          <w:tcPr>
            <w:tcW w:w="3253" w:type="dxa"/>
          </w:tcPr>
          <w:p w14:paraId="63F4CB49" w14:textId="77777777" w:rsidR="00991578" w:rsidRDefault="00991578" w:rsidP="00991578">
            <w:pPr>
              <w:pStyle w:val="TAH"/>
              <w:rPr>
                <w:rFonts w:eastAsiaTheme="minorEastAsia"/>
                <w:highlight w:val="yellow"/>
                <w:lang w:val="en-US"/>
              </w:rPr>
            </w:pPr>
            <w:r>
              <w:rPr>
                <w:rFonts w:eastAsiaTheme="minorEastAsia"/>
                <w:snapToGrid w:val="0"/>
                <w:kern w:val="2"/>
                <w:lang w:val="en-US" w:eastAsia="zh-CN"/>
              </w:rPr>
              <w:t>Multiple</w:t>
            </w:r>
            <w:r>
              <w:rPr>
                <w:rFonts w:eastAsiaTheme="minorEastAsia"/>
                <w:snapToGrid w:val="0"/>
                <w:kern w:val="2"/>
                <w:lang w:eastAsia="zh-CN"/>
              </w:rPr>
              <w:t xml:space="preserve"> passband capable repeater with different parameters</w:t>
            </w:r>
            <w:r>
              <w:rPr>
                <w:rFonts w:eastAsiaTheme="minorEastAsia"/>
                <w:snapToGrid w:val="0"/>
                <w:kern w:val="2"/>
                <w:lang w:val="en-US" w:eastAsia="zh-CN"/>
              </w:rPr>
              <w:t xml:space="preserve"> per passband</w:t>
            </w:r>
          </w:p>
        </w:tc>
      </w:tr>
      <w:tr w:rsidR="00991578" w14:paraId="41882648" w14:textId="77777777" w:rsidTr="002955BF">
        <w:trPr>
          <w:jc w:val="center"/>
        </w:trPr>
        <w:tc>
          <w:tcPr>
            <w:tcW w:w="998" w:type="dxa"/>
          </w:tcPr>
          <w:p w14:paraId="258277F3" w14:textId="77777777" w:rsidR="00991578" w:rsidRDefault="00991578" w:rsidP="00991578">
            <w:pPr>
              <w:pStyle w:val="TAC"/>
              <w:rPr>
                <w:rFonts w:eastAsiaTheme="minorEastAsia"/>
              </w:rPr>
            </w:pPr>
            <w:r>
              <w:rPr>
                <w:rFonts w:eastAsiaTheme="minorEastAsia"/>
              </w:rPr>
              <w:t>Emission tests</w:t>
            </w:r>
          </w:p>
        </w:tc>
        <w:tc>
          <w:tcPr>
            <w:tcW w:w="1979" w:type="dxa"/>
          </w:tcPr>
          <w:p w14:paraId="19406139"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55DE872C" w14:textId="79E51B11" w:rsidR="00991578" w:rsidRDefault="00991578" w:rsidP="00991578">
            <w:pPr>
              <w:pStyle w:val="TAC"/>
              <w:rPr>
                <w:rFonts w:eastAsiaTheme="minorEastAsia"/>
                <w:highlight w:val="yellow"/>
                <w:lang w:eastAsia="ja-JP"/>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54F4770E"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r w:rsidR="00991578" w14:paraId="157FDCF6" w14:textId="77777777" w:rsidTr="002955BF">
        <w:trPr>
          <w:jc w:val="center"/>
        </w:trPr>
        <w:tc>
          <w:tcPr>
            <w:tcW w:w="998" w:type="dxa"/>
          </w:tcPr>
          <w:p w14:paraId="1F317BF7" w14:textId="77777777" w:rsidR="00991578" w:rsidRDefault="00991578" w:rsidP="00991578">
            <w:pPr>
              <w:pStyle w:val="TAC"/>
              <w:rPr>
                <w:rFonts w:eastAsiaTheme="minorEastAsia"/>
              </w:rPr>
            </w:pPr>
            <w:r>
              <w:rPr>
                <w:rFonts w:eastAsiaTheme="minorEastAsia"/>
              </w:rPr>
              <w:t>Immunity tests</w:t>
            </w:r>
          </w:p>
        </w:tc>
        <w:tc>
          <w:tcPr>
            <w:tcW w:w="1979" w:type="dxa"/>
          </w:tcPr>
          <w:p w14:paraId="486D641C"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27A6548C" w14:textId="55288AD2" w:rsidR="00991578" w:rsidRDefault="00991578" w:rsidP="00991578">
            <w:pPr>
              <w:pStyle w:val="TAC"/>
              <w:rPr>
                <w:rFonts w:eastAsiaTheme="minorEastAsia"/>
                <w:highlight w:val="yellow"/>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3306588D"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bl>
    <w:p w14:paraId="507F06FB" w14:textId="77777777" w:rsidR="00991578" w:rsidRPr="008701BB" w:rsidRDefault="00991578" w:rsidP="00DF2A00">
      <w:pPr>
        <w:rPr>
          <w:highlight w:val="yellow"/>
          <w:lang w:val="en-US"/>
        </w:rPr>
      </w:pPr>
    </w:p>
    <w:p w14:paraId="4149BDE6" w14:textId="77777777" w:rsidR="00B56DF0" w:rsidRDefault="0075659B">
      <w:pPr>
        <w:pStyle w:val="Heading1"/>
      </w:pPr>
      <w:bookmarkStart w:id="179" w:name="_Toc47081134"/>
      <w:bookmarkStart w:id="180" w:name="_Toc24897"/>
      <w:bookmarkStart w:id="181" w:name="_Toc4784"/>
      <w:bookmarkStart w:id="182" w:name="_Toc114215758"/>
      <w:bookmarkStart w:id="183" w:name="_Toc124157857"/>
      <w:bookmarkStart w:id="184" w:name="_Toc145429692"/>
      <w:bookmarkStart w:id="185" w:name="_Toc155482195"/>
      <w:bookmarkStart w:id="186" w:name="_Toc155483080"/>
      <w:bookmarkStart w:id="187" w:name="_Toc161841501"/>
      <w:bookmarkStart w:id="188" w:name="_Toc169704198"/>
      <w:bookmarkStart w:id="189" w:name="_Toc176450975"/>
      <w:r>
        <w:rPr>
          <w:rFonts w:eastAsia="SimSun" w:hint="eastAsia"/>
          <w:lang w:val="en-US" w:eastAsia="zh-CN"/>
        </w:rPr>
        <w:lastRenderedPageBreak/>
        <w:t>5</w:t>
      </w:r>
      <w:r>
        <w:tab/>
      </w:r>
      <w:r>
        <w:rPr>
          <w:rFonts w:hint="eastAsia"/>
        </w:rPr>
        <w:t>Performance assessment</w:t>
      </w:r>
      <w:bookmarkEnd w:id="179"/>
      <w:bookmarkEnd w:id="180"/>
      <w:bookmarkEnd w:id="181"/>
      <w:bookmarkEnd w:id="182"/>
      <w:bookmarkEnd w:id="183"/>
      <w:bookmarkEnd w:id="184"/>
      <w:bookmarkEnd w:id="185"/>
      <w:bookmarkEnd w:id="186"/>
      <w:bookmarkEnd w:id="187"/>
      <w:bookmarkEnd w:id="188"/>
      <w:bookmarkEnd w:id="189"/>
    </w:p>
    <w:p w14:paraId="4149BDE7" w14:textId="77777777" w:rsidR="00B56DF0" w:rsidRDefault="0075659B">
      <w:pPr>
        <w:pStyle w:val="Heading2"/>
      </w:pPr>
      <w:bookmarkStart w:id="190" w:name="_Toc17764"/>
      <w:bookmarkStart w:id="191" w:name="_Toc47081135"/>
      <w:bookmarkStart w:id="192" w:name="_Toc3377"/>
      <w:bookmarkStart w:id="193" w:name="_Toc114215759"/>
      <w:bookmarkStart w:id="194" w:name="_Toc124157858"/>
      <w:bookmarkStart w:id="195" w:name="_Toc145429693"/>
      <w:bookmarkStart w:id="196" w:name="_Toc155482196"/>
      <w:bookmarkStart w:id="197" w:name="_Toc155483081"/>
      <w:bookmarkStart w:id="198" w:name="_Toc161841502"/>
      <w:bookmarkStart w:id="199" w:name="_Toc169704199"/>
      <w:bookmarkStart w:id="200" w:name="_Toc176450976"/>
      <w:r>
        <w:rPr>
          <w:rFonts w:eastAsia="SimSun" w:hint="eastAsia"/>
          <w:lang w:val="en-US" w:eastAsia="zh-CN"/>
        </w:rPr>
        <w:t>5</w:t>
      </w:r>
      <w:r>
        <w:t>.1</w:t>
      </w:r>
      <w:r>
        <w:tab/>
      </w:r>
      <w:r>
        <w:rPr>
          <w:szCs w:val="22"/>
          <w:lang w:val="en-US" w:eastAsia="zh-CN"/>
        </w:rPr>
        <w:t>General</w:t>
      </w:r>
      <w:bookmarkEnd w:id="190"/>
      <w:bookmarkEnd w:id="191"/>
      <w:bookmarkEnd w:id="192"/>
      <w:bookmarkEnd w:id="193"/>
      <w:bookmarkEnd w:id="194"/>
      <w:bookmarkEnd w:id="195"/>
      <w:bookmarkEnd w:id="196"/>
      <w:bookmarkEnd w:id="197"/>
      <w:bookmarkEnd w:id="198"/>
      <w:bookmarkEnd w:id="199"/>
      <w:bookmarkEnd w:id="200"/>
    </w:p>
    <w:p w14:paraId="4DD6189D" w14:textId="77777777" w:rsidR="00A30315" w:rsidRDefault="00A30315" w:rsidP="00A30315">
      <w:pPr>
        <w:rPr>
          <w:rFonts w:eastAsia="SimSun" w:cs="v4.2.0"/>
        </w:rPr>
      </w:pPr>
      <w:bookmarkStart w:id="201" w:name="_Toc47081136"/>
      <w:bookmarkStart w:id="202" w:name="_Toc31122"/>
      <w:bookmarkStart w:id="203"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0DD40ED5" w:rsidR="00A30315" w:rsidRDefault="00A46C9C" w:rsidP="00A30315">
      <w:pPr>
        <w:rPr>
          <w:rFonts w:eastAsia="SimSun"/>
        </w:rPr>
      </w:pPr>
      <w:r>
        <w:t>Performance assessment of a NR repeater or NCR with multiple enclosures may be done separately, according to the manufacturer's choice.</w:t>
      </w:r>
    </w:p>
    <w:p w14:paraId="04728DC8" w14:textId="77777777" w:rsidR="00A30315" w:rsidRDefault="00A30315" w:rsidP="00A30315">
      <w:pPr>
        <w:rPr>
          <w:rFonts w:eastAsia="SimSun"/>
        </w:rPr>
      </w:pPr>
      <w:r>
        <w:rPr>
          <w:rFonts w:eastAsia="SimSun"/>
        </w:rPr>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69878378" w:rsidR="00B56DF0" w:rsidRDefault="0075659B">
      <w:pPr>
        <w:pStyle w:val="Heading2"/>
        <w:rPr>
          <w:rFonts w:eastAsia="SimSun"/>
          <w:lang w:val="en-US" w:eastAsia="zh-CN"/>
        </w:rPr>
      </w:pPr>
      <w:bookmarkStart w:id="204" w:name="_Toc114215760"/>
      <w:bookmarkStart w:id="205" w:name="_Toc124157859"/>
      <w:bookmarkStart w:id="206" w:name="_Toc145429694"/>
      <w:bookmarkStart w:id="207" w:name="_Toc155482197"/>
      <w:bookmarkStart w:id="208" w:name="_Toc155483082"/>
      <w:bookmarkStart w:id="209" w:name="_Toc161841503"/>
      <w:bookmarkStart w:id="210" w:name="_Toc169704200"/>
      <w:bookmarkStart w:id="211" w:name="_Toc176450977"/>
      <w:r>
        <w:rPr>
          <w:rFonts w:eastAsia="SimSun" w:hint="eastAsia"/>
          <w:lang w:val="en-US" w:eastAsia="zh-CN"/>
        </w:rPr>
        <w:t>5</w:t>
      </w:r>
      <w:r>
        <w:t>.2</w:t>
      </w:r>
      <w:r>
        <w:tab/>
      </w:r>
      <w:bookmarkEnd w:id="201"/>
      <w:bookmarkEnd w:id="202"/>
      <w:bookmarkEnd w:id="203"/>
      <w:bookmarkEnd w:id="204"/>
      <w:bookmarkEnd w:id="205"/>
      <w:bookmarkEnd w:id="206"/>
      <w:bookmarkEnd w:id="207"/>
      <w:bookmarkEnd w:id="208"/>
      <w:bookmarkEnd w:id="209"/>
      <w:r w:rsidR="00A46C9C">
        <w:rPr>
          <w:rFonts w:hint="eastAsia"/>
          <w:lang w:val="en-US" w:eastAsia="zh-CN"/>
        </w:rPr>
        <w:t>NR repeaters</w:t>
      </w:r>
      <w:r w:rsidR="00A46C9C">
        <w:rPr>
          <w:lang w:val="en-US" w:eastAsia="zh-CN"/>
        </w:rPr>
        <w:t xml:space="preserve"> and NCR</w:t>
      </w:r>
      <w:bookmarkEnd w:id="210"/>
      <w:bookmarkEnd w:id="211"/>
    </w:p>
    <w:p w14:paraId="4D5429AD" w14:textId="3A230A1E" w:rsidR="00A46C9C" w:rsidRDefault="00A46C9C" w:rsidP="00A46C9C">
      <w:pPr>
        <w:rPr>
          <w:rFonts w:cs="v4.2.0"/>
        </w:rPr>
      </w:pPr>
      <w:bookmarkStart w:id="212" w:name="_Toc47081142"/>
      <w:bookmarkStart w:id="213" w:name="_Toc10372"/>
      <w:bookmarkStart w:id="214" w:name="_Toc19639"/>
      <w:r>
        <w:rPr>
          <w:rFonts w:cs="v4.2.0"/>
        </w:rPr>
        <w:t xml:space="preserve">The parameter used for assessment of performance of a NR repeater and NCR-Fwd is the </w:t>
      </w:r>
      <w:r>
        <w:rPr>
          <w:rFonts w:cs="v4.2.0" w:hint="eastAsia"/>
          <w:lang w:val="en-US" w:eastAsia="zh-CN"/>
        </w:rPr>
        <w:t>power accuracy</w:t>
      </w:r>
      <w:r>
        <w:rPr>
          <w:rFonts w:cs="v4.2.0"/>
        </w:rPr>
        <w:t xml:space="preserve"> within the operating band.</w:t>
      </w:r>
    </w:p>
    <w:p w14:paraId="30CFA3F8" w14:textId="77777777" w:rsidR="00A46C9C" w:rsidRDefault="00A46C9C" w:rsidP="00A46C9C">
      <w:pPr>
        <w:rPr>
          <w:rFonts w:cs="v4.2.0"/>
        </w:rPr>
      </w:pPr>
      <w:r>
        <w:rPr>
          <w:lang w:val="en-US" w:eastAsia="zh-CN"/>
        </w:rPr>
        <w:t xml:space="preserve">For downlink assessment of the NCR-MT, </w:t>
      </w:r>
      <w:r>
        <w:rPr>
          <w:rFonts w:cs="v4.2.0"/>
          <w:lang w:val="en-US" w:eastAsia="zh-CN"/>
        </w:rPr>
        <w:t>a</w:t>
      </w:r>
      <w:r>
        <w:rPr>
          <w:rFonts w:cs="v4.2.0" w:hint="eastAsia"/>
          <w:lang w:val="en-US" w:eastAsia="zh-CN"/>
        </w:rPr>
        <w:t xml:space="preserve"> communication link shall be established between the transmitter </w:t>
      </w:r>
      <w:r>
        <w:rPr>
          <w:rFonts w:cs="v4.2.0"/>
        </w:rPr>
        <w:t xml:space="preserve">(via </w:t>
      </w:r>
      <w:r>
        <w:rPr>
          <w:rFonts w:cs="v4.2.0"/>
          <w:iCs/>
        </w:rPr>
        <w:t>port</w:t>
      </w:r>
      <w:r>
        <w:rPr>
          <w:rFonts w:cs="v4.2.0"/>
        </w:rPr>
        <w:t xml:space="preserve"> for </w:t>
      </w:r>
      <w:r>
        <w:rPr>
          <w:rFonts w:cs="v4.2.0" w:hint="eastAsia"/>
          <w:lang w:val="en-US" w:eastAsia="zh-CN"/>
        </w:rPr>
        <w:t>the</w:t>
      </w:r>
      <w:r>
        <w:rPr>
          <w:rFonts w:cs="v4.2.0"/>
          <w:i/>
          <w:iCs/>
        </w:rPr>
        <w:t xml:space="preserve"> NCR</w:t>
      </w:r>
      <w:r>
        <w:rPr>
          <w:rFonts w:cs="v4.2.0"/>
          <w:i/>
          <w:iCs/>
          <w:lang w:val="en-US" w:eastAsia="zh-CN"/>
        </w:rPr>
        <w:t xml:space="preserve"> type 1-C</w:t>
      </w:r>
      <w:r>
        <w:rPr>
          <w:rFonts w:cs="v4.2.0" w:hint="eastAsia"/>
          <w:lang w:val="en-US" w:eastAsia="zh-CN"/>
        </w:rPr>
        <w:t xml:space="preserve"> and </w:t>
      </w:r>
      <w:r>
        <w:rPr>
          <w:rFonts w:cs="v4.2.0"/>
          <w:i/>
          <w:iCs/>
          <w:lang w:val="en-US" w:eastAsia="zh-CN"/>
        </w:rPr>
        <w:t>NCR type 1-H</w:t>
      </w:r>
      <w:r>
        <w:rPr>
          <w:rFonts w:cs="v4.2.0"/>
        </w:rPr>
        <w:t xml:space="preserve">, or via RIB for </w:t>
      </w:r>
      <w:r>
        <w:rPr>
          <w:rFonts w:cs="v4.2.0" w:hint="eastAsia"/>
          <w:lang w:val="en-US" w:eastAsia="zh-CN"/>
        </w:rPr>
        <w:t>the</w:t>
      </w:r>
      <w:r>
        <w:rPr>
          <w:rFonts w:cs="v4.2.0"/>
        </w:rPr>
        <w:t xml:space="preserve"> </w:t>
      </w:r>
      <w:r>
        <w:rPr>
          <w:rFonts w:cs="v4.2.0"/>
          <w:i/>
          <w:iCs/>
          <w:lang w:eastAsia="zh-CN"/>
        </w:rPr>
        <w:t>NCR</w:t>
      </w:r>
      <w:r>
        <w:rPr>
          <w:rFonts w:cs="v4.2.0"/>
          <w:i/>
          <w:iCs/>
          <w:lang w:val="en-US" w:eastAsia="zh-CN"/>
        </w:rPr>
        <w:t xml:space="preserve"> type 2-O</w:t>
      </w:r>
      <w:r>
        <w:rPr>
          <w:rFonts w:cs="v4.2.0"/>
        </w:rPr>
        <w:t xml:space="preserve">) </w:t>
      </w:r>
      <w:r>
        <w:rPr>
          <w:rFonts w:cs="v4.2.0" w:hint="eastAsia"/>
          <w:lang w:val="en-US" w:eastAsia="zh-CN"/>
        </w:rPr>
        <w:t>and</w:t>
      </w:r>
      <w:r>
        <w:rPr>
          <w:rFonts w:cs="v4.2.0"/>
        </w:rPr>
        <w:t xml:space="preserve"> </w:t>
      </w:r>
      <w:r>
        <w:rPr>
          <w:rFonts w:cs="v4.2.0" w:hint="eastAsia"/>
          <w:lang w:val="en-US" w:eastAsia="zh-CN"/>
        </w:rPr>
        <w:t>the test</w:t>
      </w:r>
      <w:r>
        <w:rPr>
          <w:rFonts w:cs="v4.2.0"/>
        </w:rPr>
        <w:t xml:space="preserve"> equipment. Test equipment</w:t>
      </w:r>
      <w:r>
        <w:rPr>
          <w:rFonts w:cs="v4.2.0" w:hint="eastAsia"/>
          <w:lang w:val="en-US" w:eastAsia="zh-CN"/>
        </w:rPr>
        <w:t xml:space="preserve"> </w:t>
      </w:r>
      <w:r>
        <w:rPr>
          <w:rFonts w:cs="v4.2.0"/>
        </w:rPr>
        <w:t>shall meet the requirements for the throughput assessment defined in TS 3</w:t>
      </w:r>
      <w:r>
        <w:rPr>
          <w:rFonts w:cs="v4.2.0" w:hint="eastAsia"/>
          <w:lang w:val="en-US" w:eastAsia="zh-CN"/>
        </w:rPr>
        <w:t>8</w:t>
      </w:r>
      <w:r>
        <w:rPr>
          <w:rFonts w:cs="v4.2.0"/>
        </w:rPr>
        <w:t>.106 [</w:t>
      </w:r>
      <w:r>
        <w:rPr>
          <w:rFonts w:cs="v4.2.0"/>
          <w:lang w:eastAsia="zh-CN"/>
        </w:rPr>
        <w:t>2</w:t>
      </w:r>
      <w:r>
        <w:rPr>
          <w:rFonts w:cs="v4.2.0"/>
        </w:rPr>
        <w:t>] for the bearer used in the immunity tests. The level of the signal supplied to the equipment should be within the range for which the assessment of throughput is not impaired. Power control shall be OFF during the immunity testing.</w:t>
      </w:r>
    </w:p>
    <w:p w14:paraId="4485DC2F" w14:textId="28D23DEF" w:rsidR="00A30315" w:rsidRDefault="00A46C9C" w:rsidP="00A46C9C">
      <w:pPr>
        <w:rPr>
          <w:rFonts w:eastAsia="SimSun" w:cs="v4.2.0"/>
        </w:rPr>
      </w:pPr>
      <w:r>
        <w:rPr>
          <w:lang w:val="en-US" w:eastAsia="zh-CN"/>
        </w:rPr>
        <w:t xml:space="preserve">For uplink assessment of the NCR-MT, </w:t>
      </w:r>
      <w:r>
        <w:rPr>
          <w:rFonts w:cs="v4.2.0"/>
        </w:rPr>
        <w:t>the value of the throughput at the output of the receiver shall be monitored at</w:t>
      </w:r>
      <w:r>
        <w:rPr>
          <w:rFonts w:cs="v4.2.0" w:hint="eastAsia"/>
          <w:lang w:val="en-US" w:eastAsia="zh-CN"/>
        </w:rPr>
        <w:t xml:space="preserve"> </w:t>
      </w:r>
      <w:r>
        <w:rPr>
          <w:rFonts w:cs="v4.2.0"/>
        </w:rPr>
        <w:t>NG interface by using suitable test equipment.</w:t>
      </w:r>
    </w:p>
    <w:p w14:paraId="4149BDEB" w14:textId="77777777" w:rsidR="00B56DF0" w:rsidRDefault="0075659B">
      <w:pPr>
        <w:pStyle w:val="Heading2"/>
      </w:pPr>
      <w:bookmarkStart w:id="215" w:name="_Toc114215761"/>
      <w:bookmarkStart w:id="216" w:name="_Toc124157860"/>
      <w:bookmarkStart w:id="217" w:name="_Toc145429695"/>
      <w:bookmarkStart w:id="218" w:name="_Toc155482198"/>
      <w:bookmarkStart w:id="219" w:name="_Toc155483083"/>
      <w:bookmarkStart w:id="220" w:name="_Toc161841504"/>
      <w:bookmarkStart w:id="221" w:name="_Toc169704201"/>
      <w:bookmarkStart w:id="222" w:name="_Toc176450978"/>
      <w:r>
        <w:rPr>
          <w:rFonts w:eastAsia="SimSun" w:hint="eastAsia"/>
          <w:lang w:val="en-US" w:eastAsia="zh-CN"/>
        </w:rPr>
        <w:t>5</w:t>
      </w:r>
      <w:r>
        <w:t>.</w:t>
      </w:r>
      <w:r>
        <w:rPr>
          <w:rFonts w:eastAsia="SimSun" w:hint="eastAsia"/>
          <w:lang w:val="en-US" w:eastAsia="zh-CN"/>
        </w:rPr>
        <w:t>3</w:t>
      </w:r>
      <w:r>
        <w:tab/>
      </w:r>
      <w:r>
        <w:rPr>
          <w:rFonts w:hint="eastAsia"/>
        </w:rPr>
        <w:t>Ancillary equipment</w:t>
      </w:r>
      <w:bookmarkEnd w:id="212"/>
      <w:bookmarkEnd w:id="213"/>
      <w:bookmarkEnd w:id="214"/>
      <w:bookmarkEnd w:id="215"/>
      <w:bookmarkEnd w:id="216"/>
      <w:bookmarkEnd w:id="217"/>
      <w:bookmarkEnd w:id="218"/>
      <w:bookmarkEnd w:id="219"/>
      <w:bookmarkEnd w:id="220"/>
      <w:bookmarkEnd w:id="221"/>
      <w:bookmarkEnd w:id="222"/>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223" w:name="_Toc4074"/>
      <w:bookmarkStart w:id="224" w:name="_Toc12885"/>
      <w:bookmarkStart w:id="225" w:name="_Toc47081143"/>
      <w:bookmarkStart w:id="226" w:name="_Toc114215762"/>
      <w:bookmarkStart w:id="227" w:name="_Toc124157861"/>
      <w:bookmarkStart w:id="228" w:name="_Toc145429696"/>
      <w:bookmarkStart w:id="229" w:name="_Toc155482199"/>
      <w:bookmarkStart w:id="230" w:name="_Toc155483084"/>
      <w:bookmarkStart w:id="231" w:name="_Toc161841505"/>
      <w:bookmarkStart w:id="232" w:name="_Toc169704202"/>
      <w:bookmarkStart w:id="233" w:name="_Toc176450979"/>
      <w:r>
        <w:rPr>
          <w:rFonts w:eastAsia="SimSun" w:hint="eastAsia"/>
          <w:lang w:val="en-US" w:eastAsia="zh-CN"/>
        </w:rPr>
        <w:lastRenderedPageBreak/>
        <w:t>6</w:t>
      </w:r>
      <w:r>
        <w:tab/>
      </w:r>
      <w:r>
        <w:rPr>
          <w:rFonts w:hint="eastAsia"/>
        </w:rPr>
        <w:t>Performance criteria</w:t>
      </w:r>
      <w:bookmarkEnd w:id="223"/>
      <w:bookmarkEnd w:id="224"/>
      <w:bookmarkEnd w:id="225"/>
      <w:bookmarkEnd w:id="226"/>
      <w:bookmarkEnd w:id="227"/>
      <w:bookmarkEnd w:id="228"/>
      <w:bookmarkEnd w:id="229"/>
      <w:bookmarkEnd w:id="230"/>
      <w:bookmarkEnd w:id="231"/>
      <w:bookmarkEnd w:id="232"/>
      <w:bookmarkEnd w:id="233"/>
    </w:p>
    <w:p w14:paraId="4149BDEE" w14:textId="6D6F03BD" w:rsidR="00B56DF0" w:rsidRDefault="0075659B">
      <w:pPr>
        <w:pStyle w:val="Heading2"/>
        <w:rPr>
          <w:lang w:val="en-US" w:eastAsia="zh-CN"/>
        </w:rPr>
      </w:pPr>
      <w:bookmarkStart w:id="234" w:name="_Toc47081144"/>
      <w:bookmarkStart w:id="235" w:name="_Toc11612"/>
      <w:bookmarkStart w:id="236" w:name="_Toc14407"/>
      <w:bookmarkStart w:id="237" w:name="_Toc114215763"/>
      <w:bookmarkStart w:id="238" w:name="_Toc124157862"/>
      <w:bookmarkStart w:id="239" w:name="_Toc145429697"/>
      <w:bookmarkStart w:id="240" w:name="_Toc155482200"/>
      <w:bookmarkStart w:id="241" w:name="_Toc155483085"/>
      <w:bookmarkStart w:id="242" w:name="_Toc161841506"/>
      <w:bookmarkStart w:id="243" w:name="_Toc169704203"/>
      <w:bookmarkStart w:id="244" w:name="_Toc176450980"/>
      <w:r>
        <w:rPr>
          <w:rFonts w:eastAsia="SimSun" w:hint="eastAsia"/>
          <w:lang w:val="en-US" w:eastAsia="zh-CN"/>
        </w:rPr>
        <w:t>6</w:t>
      </w:r>
      <w:r>
        <w:t>.1</w:t>
      </w:r>
      <w:r>
        <w:tab/>
      </w:r>
      <w:bookmarkEnd w:id="234"/>
      <w:bookmarkEnd w:id="235"/>
      <w:bookmarkEnd w:id="236"/>
      <w:bookmarkEnd w:id="237"/>
      <w:bookmarkEnd w:id="238"/>
      <w:bookmarkEnd w:id="239"/>
      <w:bookmarkEnd w:id="240"/>
      <w:bookmarkEnd w:id="241"/>
      <w:bookmarkEnd w:id="242"/>
      <w:bookmarkEnd w:id="243"/>
      <w:r w:rsidR="008E6792" w:rsidRPr="00F463E7">
        <w:rPr>
          <w:rFonts w:hint="eastAsia"/>
        </w:rPr>
        <w:t>Performance criteria for continuous phenomena</w:t>
      </w:r>
      <w:bookmarkEnd w:id="244"/>
    </w:p>
    <w:p w14:paraId="3A02D795" w14:textId="65245EEB" w:rsidR="008E6792" w:rsidRDefault="008E6792" w:rsidP="008E6792">
      <w:pPr>
        <w:pStyle w:val="Heading3"/>
        <w:rPr>
          <w:rFonts w:eastAsia="SimSun" w:cs="v4.2.0"/>
          <w:lang w:val="en-US" w:eastAsia="zh-CN"/>
        </w:rPr>
      </w:pPr>
      <w:bookmarkStart w:id="245" w:name="_Toc176450981"/>
      <w:bookmarkStart w:id="246" w:name="_Toc47081147"/>
      <w:bookmarkStart w:id="247" w:name="_Toc2332"/>
      <w:bookmarkStart w:id="248" w:name="_Toc22255"/>
      <w:r w:rsidRPr="001C26B7">
        <w:t>6.1.1A</w:t>
      </w:r>
      <w:r w:rsidRPr="001C26B7">
        <w:tab/>
        <w:t>Performance criteria for continuous phenomena for NR repeaters and NCR-Fwd</w:t>
      </w:r>
      <w:bookmarkEnd w:id="245"/>
    </w:p>
    <w:p w14:paraId="11F4E94F" w14:textId="160ADE67" w:rsidR="00DF2A00" w:rsidRDefault="00DF2A00" w:rsidP="00DF2A00">
      <w:pPr>
        <w:rPr>
          <w:rFonts w:eastAsia="SimSun" w:cs="v4.2.0"/>
          <w:lang w:val="en-US" w:eastAsia="zh-CN"/>
        </w:rPr>
      </w:pPr>
      <w:r>
        <w:rPr>
          <w:rFonts w:eastAsia="SimSun" w:cs="v4.2.0" w:hint="eastAsia"/>
          <w:lang w:val="en-US" w:eastAsia="zh-CN"/>
        </w:rPr>
        <w:t>The power accuracy of the EUT shall be measured throughout the period of exposure of the phenomenon.</w:t>
      </w:r>
    </w:p>
    <w:p w14:paraId="7AE18F12" w14:textId="66F7B70B" w:rsidR="00F93B2A" w:rsidRDefault="00713882" w:rsidP="00F93B2A">
      <w:pPr>
        <w:rPr>
          <w:rFonts w:eastAsia="SimSun" w:cs="v4.2.0"/>
          <w:lang w:val="en-US" w:eastAsia="zh-CN"/>
        </w:rPr>
      </w:pPr>
      <w:r>
        <w:rPr>
          <w:rFonts w:cs="v4.2.0" w:hint="eastAsia"/>
          <w:lang w:val="en-US" w:eastAsia="zh-CN"/>
        </w:rPr>
        <w:t xml:space="preserve">For </w:t>
      </w:r>
      <w:r>
        <w:rPr>
          <w:rFonts w:cs="v4.2.0" w:hint="eastAsia"/>
          <w:i/>
          <w:iCs/>
          <w:lang w:val="en-US" w:eastAsia="zh-CN"/>
        </w:rPr>
        <w:t>repeater type 1-C</w:t>
      </w:r>
      <w:r>
        <w:rPr>
          <w:rFonts w:cs="v4.2.0" w:hint="eastAsia"/>
          <w:lang w:val="en-US" w:eastAsia="zh-CN"/>
        </w:rPr>
        <w:t xml:space="preserve">, </w:t>
      </w:r>
      <w:r>
        <w:rPr>
          <w:rFonts w:cs="v4.2.0"/>
          <w:i/>
          <w:iCs/>
          <w:lang w:val="en-US" w:eastAsia="zh-CN"/>
        </w:rPr>
        <w:t>NCR type 1-C</w:t>
      </w:r>
      <w:r>
        <w:rPr>
          <w:rFonts w:cs="v4.2.0"/>
          <w:lang w:val="en-US" w:eastAsia="zh-CN"/>
        </w:rPr>
        <w:t xml:space="preserve">, </w:t>
      </w:r>
      <w:r w:rsidR="00E23DA4">
        <w:rPr>
          <w:rFonts w:cs="v4.2.0"/>
          <w:lang w:val="en-US" w:eastAsia="zh-CN"/>
        </w:rPr>
        <w:t xml:space="preserve">and </w:t>
      </w:r>
      <w:r>
        <w:rPr>
          <w:rFonts w:cs="v4.2.0"/>
          <w:i/>
          <w:iCs/>
          <w:lang w:val="en-US" w:eastAsia="zh-CN"/>
        </w:rPr>
        <w:t>NCR type 1-H,</w:t>
      </w:r>
      <w:r w:rsidR="00F93B2A">
        <w:rPr>
          <w:rFonts w:eastAsia="SimSun" w:cs="v4.2.0" w:hint="eastAsia"/>
          <w:lang w:val="en-US" w:eastAsia="zh-CN"/>
        </w:rPr>
        <w:t xml:space="preserve"> the measured output power </w:t>
      </w:r>
      <w:r w:rsidR="00F93B2A">
        <w:rPr>
          <w:rFonts w:eastAsia="DengXian"/>
        </w:rPr>
        <w:t>P</w:t>
      </w:r>
      <w:r w:rsidR="00F93B2A">
        <w:rPr>
          <w:rFonts w:eastAsia="DengXian"/>
          <w:vertAlign w:val="subscript"/>
        </w:rPr>
        <w:t>max,p,AC</w:t>
      </w:r>
      <w:r w:rsidR="00F93B2A">
        <w:rPr>
          <w:rFonts w:eastAsia="DengXian" w:hint="eastAsia"/>
          <w:vertAlign w:val="subscript"/>
          <w:lang w:val="en-US" w:eastAsia="zh-CN"/>
        </w:rPr>
        <w:t xml:space="preserve"> </w:t>
      </w:r>
      <w:r w:rsidR="00F93B2A">
        <w:rPr>
          <w:rFonts w:eastAsia="SimSun" w:cs="v4.2.0" w:hint="eastAsia"/>
          <w:lang w:val="en-US" w:eastAsia="zh-CN"/>
        </w:rPr>
        <w:t xml:space="preserve">during the test shall not change from the rated passband output power </w:t>
      </w:r>
      <w:r w:rsidR="00F93B2A">
        <w:rPr>
          <w:rFonts w:eastAsia="DengXian"/>
        </w:rPr>
        <w:t>P</w:t>
      </w:r>
      <w:r w:rsidR="00F93B2A">
        <w:rPr>
          <w:rFonts w:eastAsia="DengXian"/>
          <w:vertAlign w:val="subscript"/>
        </w:rPr>
        <w:t>rated,p,A</w:t>
      </w:r>
      <w:r w:rsidR="00F93B2A">
        <w:rPr>
          <w:rFonts w:eastAsia="DengXian" w:hint="eastAsia"/>
          <w:vertAlign w:val="subscript"/>
          <w:lang w:val="en-US" w:eastAsia="zh-CN"/>
        </w:rPr>
        <w:t>C</w:t>
      </w:r>
      <w:r w:rsidR="00F93B2A">
        <w:rPr>
          <w:rFonts w:eastAsia="SimSun" w:cs="v4.2.0" w:hint="eastAsia"/>
          <w:lang w:val="en-US" w:eastAsia="zh-CN"/>
        </w:rPr>
        <w:t xml:space="preserve"> measured before the test by more than </w:t>
      </w:r>
      <w:r w:rsidR="00F93B2A">
        <w:rPr>
          <w:rFonts w:eastAsia="SimSun" w:cs="v4.2.0"/>
        </w:rPr>
        <w:t>±</w:t>
      </w:r>
      <w:r w:rsidR="00F93B2A">
        <w:rPr>
          <w:rFonts w:eastAsia="SimSun" w:cs="v4.2.0" w:hint="eastAsia"/>
          <w:lang w:val="en-US" w:eastAsia="zh-CN"/>
        </w:rPr>
        <w:t xml:space="preserve"> 1</w:t>
      </w:r>
      <w:r w:rsidR="00F93B2A">
        <w:rPr>
          <w:rFonts w:eastAsia="SimSun" w:cs="v4.2.0"/>
        </w:rPr>
        <w:t> dB</w:t>
      </w:r>
      <w:r w:rsidR="00F93B2A">
        <w:rPr>
          <w:rFonts w:eastAsia="SimSun" w:cs="v4.2.0" w:hint="eastAsia"/>
          <w:lang w:val="en-US" w:eastAsia="zh-CN"/>
        </w:rPr>
        <w:t>.</w:t>
      </w:r>
    </w:p>
    <w:p w14:paraId="5AB7E144" w14:textId="5A548EB5" w:rsidR="00DF2A00" w:rsidRDefault="00F93B2A" w:rsidP="00F93B2A">
      <w:pPr>
        <w:rPr>
          <w:rFonts w:eastAsia="SimSun" w:cs="v4.2.0"/>
          <w:lang w:val="en-US" w:eastAsia="zh-CN"/>
        </w:rPr>
      </w:pPr>
      <w:r>
        <w:rPr>
          <w:rFonts w:eastAsia="SimSun" w:cs="v4.2.0" w:hint="eastAsia"/>
          <w:lang w:val="en-US" w:eastAsia="zh-CN"/>
        </w:rPr>
        <w:t>For repeater type 2-O</w:t>
      </w:r>
      <w:r w:rsidR="00E23DA4">
        <w:rPr>
          <w:rFonts w:eastAsia="SimSun" w:cs="v4.2.0"/>
          <w:lang w:val="en-US" w:eastAsia="zh-CN"/>
        </w:rPr>
        <w:t xml:space="preserve"> and</w:t>
      </w:r>
      <w:r>
        <w:rPr>
          <w:rFonts w:eastAsia="SimSun" w:cs="v4.2.0" w:hint="eastAsia"/>
          <w:lang w:val="en-US" w:eastAsia="zh-CN"/>
        </w:rPr>
        <w:t xml:space="preserve"> </w:t>
      </w:r>
      <w:r w:rsidR="00713882">
        <w:rPr>
          <w:rFonts w:cs="v4.2.0"/>
          <w:i/>
          <w:iCs/>
          <w:lang w:val="en-US" w:eastAsia="zh-CN"/>
        </w:rPr>
        <w:t>NCR type 2-O,</w:t>
      </w:r>
      <w:r w:rsidR="00713882">
        <w:rPr>
          <w:rFonts w:cs="v4.2.0"/>
          <w:lang w:val="en-US" w:eastAsia="zh-CN"/>
        </w:rPr>
        <w:t xml:space="preserve"> </w:t>
      </w:r>
      <w:r>
        <w:rPr>
          <w:rFonts w:eastAsia="SimSun" w:cs="v4.2.0" w:hint="eastAsia"/>
          <w:lang w:val="en-US" w:eastAsia="zh-CN"/>
        </w:rPr>
        <w:t xml:space="preserve">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rPr>
        <w:t>±</w:t>
      </w:r>
      <w:r>
        <w:rPr>
          <w:rFonts w:eastAsia="SimSun" w:cs="v4.2.0" w:hint="eastAsia"/>
          <w:lang w:val="en-US" w:eastAsia="zh-CN"/>
        </w:rPr>
        <w:t xml:space="preserve"> 1 dB.</w:t>
      </w:r>
    </w:p>
    <w:p w14:paraId="6915C2E2" w14:textId="5B49C5BE" w:rsidR="00BA05D4" w:rsidRDefault="00DF2A00" w:rsidP="00DF2A00">
      <w:pPr>
        <w:rPr>
          <w:rFonts w:eastAsia="SimSun" w:cs="v4.2.0"/>
          <w:lang w:val="en-US" w:eastAsia="zh-CN"/>
        </w:rPr>
      </w:pPr>
      <w:r>
        <w:rPr>
          <w:rFonts w:eastAsia="SimSun" w:cs="v4.2.0" w:hint="eastAsia"/>
          <w:lang w:val="en-US" w:eastAsia="zh-CN"/>
        </w:rPr>
        <w:t>At the conclusion of the test the EUT shall operate as intended with no loss of user control functions or stored data.</w:t>
      </w:r>
    </w:p>
    <w:p w14:paraId="77552C16" w14:textId="77777777" w:rsidR="00F9033B" w:rsidRDefault="00F9033B" w:rsidP="00DF2A00">
      <w:pPr>
        <w:rPr>
          <w:rFonts w:eastAsia="SimSun" w:cs="v4.2.0"/>
          <w:lang w:val="en-US" w:eastAsia="zh-CN"/>
        </w:rPr>
      </w:pPr>
    </w:p>
    <w:p w14:paraId="6EAD03D0" w14:textId="77777777" w:rsidR="00F9033B" w:rsidRDefault="00F9033B" w:rsidP="00F9033B">
      <w:pPr>
        <w:pStyle w:val="Heading3"/>
        <w:rPr>
          <w:lang w:val="en-US" w:eastAsia="zh-CN"/>
        </w:rPr>
      </w:pPr>
      <w:bookmarkStart w:id="249" w:name="_Toc169704204"/>
      <w:bookmarkStart w:id="250" w:name="_Toc176450982"/>
      <w:r>
        <w:t>6.1.1</w:t>
      </w:r>
      <w:r>
        <w:tab/>
        <w:t xml:space="preserve">Performance criteria for continuous phenomena for </w:t>
      </w:r>
      <w:r>
        <w:rPr>
          <w:lang w:val="en-US" w:eastAsia="zh-CN"/>
        </w:rPr>
        <w:t>NCR-MT</w:t>
      </w:r>
      <w:bookmarkEnd w:id="249"/>
      <w:bookmarkEnd w:id="250"/>
    </w:p>
    <w:p w14:paraId="7E782BAF" w14:textId="77777777" w:rsidR="00F9033B" w:rsidRDefault="00F9033B" w:rsidP="00F9033B">
      <w:pPr>
        <w:rPr>
          <w:rFonts w:cs="v4.2.0"/>
        </w:rPr>
      </w:pPr>
      <w:r>
        <w:rPr>
          <w:rFonts w:cs="v4.2.0"/>
        </w:rPr>
        <w:t>The test should, where possible, be performed using a bearer with the characteristics of data rate and throughput defined in table 6.1.1-1 and table 6.1.1-2. If the test is not performed using one of these bearers (for example, none of them are supported by the NCR-MT), the characteristics of the bearer used shall be recorded in the test report.</w:t>
      </w:r>
    </w:p>
    <w:p w14:paraId="6330D2C8" w14:textId="77777777" w:rsidR="00F9033B" w:rsidRDefault="00F9033B" w:rsidP="00F9033B">
      <w:pPr>
        <w:rPr>
          <w:rFonts w:cs="v4.2.0"/>
        </w:rPr>
      </w:pPr>
      <w:r>
        <w:t>The throughput in table 6.1.1-1 and table 6.1.1-2</w:t>
      </w:r>
      <w:r>
        <w:rPr>
          <w:lang w:eastAsia="zh-CN"/>
        </w:rPr>
        <w:t xml:space="preserve"> </w:t>
      </w:r>
      <w:r>
        <w:t>is stated relative to the maximum throughput of the FRC.</w:t>
      </w:r>
    </w:p>
    <w:p w14:paraId="63132662" w14:textId="77777777" w:rsidR="00F9033B" w:rsidRDefault="00F9033B" w:rsidP="00F9033B">
      <w:pPr>
        <w:rPr>
          <w:rFonts w:cs="v4.2.0"/>
        </w:rPr>
      </w:pPr>
      <w:r>
        <w:rPr>
          <w:rFonts w:cs="v4.2.0"/>
        </w:rPr>
        <w:t xml:space="preserve">The NCR-MT </w:t>
      </w:r>
      <w:r>
        <w:rPr>
          <w:rFonts w:cs="v4.2.0"/>
          <w:lang w:val="en-US" w:eastAsia="zh-CN"/>
        </w:rPr>
        <w:t>uplink and downlink</w:t>
      </w:r>
      <w:r>
        <w:rPr>
          <w:rFonts w:cs="v4.2.0"/>
        </w:rPr>
        <w:t xml:space="preserve"> paths shall each meet the performance criteria defined in </w:t>
      </w:r>
      <w:r>
        <w:rPr>
          <w:rFonts w:cs="v4.2.0"/>
          <w:lang w:val="en-US" w:eastAsia="zh-CN"/>
        </w:rPr>
        <w:t>t</w:t>
      </w:r>
      <w:r>
        <w:rPr>
          <w:rFonts w:cs="v4.2.0"/>
        </w:rPr>
        <w:t>able 6.1.1</w:t>
      </w:r>
      <w:r>
        <w:rPr>
          <w:rFonts w:cs="v4.2.0"/>
          <w:lang w:val="en-US" w:eastAsia="zh-CN"/>
        </w:rPr>
        <w:t>-</w:t>
      </w:r>
      <w:r>
        <w:rPr>
          <w:rFonts w:cs="v4.2.0"/>
        </w:rPr>
        <w:t>1 and table</w:t>
      </w:r>
      <w:r>
        <w:rPr>
          <w:rFonts w:cs="v4.2.0"/>
          <w:lang w:val="en-US" w:eastAsia="zh-CN"/>
        </w:rPr>
        <w:t xml:space="preserve"> 6.1.1-2</w:t>
      </w:r>
      <w:r>
        <w:rPr>
          <w:rFonts w:cs="v4.2.0"/>
        </w:rPr>
        <w:t xml:space="preserve"> during the test. If the uplink and downlink paths are evaluated as a one loop then the criteria is two times the throughput reduction shown in table 6.1.1-1 for FR1 WA NCR-MT and table 6.1.1-2</w:t>
      </w:r>
      <w:r>
        <w:rPr>
          <w:rFonts w:cs="v4.2.0"/>
          <w:lang w:val="en-US" w:eastAsia="zh-CN"/>
        </w:rPr>
        <w:t xml:space="preserve"> for FR2 NCR-MT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xml:space="preserve">. After each test case NCR-MT shall operate as intended with no loss of user control function, stored data and the communication link to </w:t>
      </w:r>
      <w:r>
        <w:rPr>
          <w:rFonts w:cs="v4.2.0"/>
          <w:lang w:val="en-US" w:eastAsia="zh-CN"/>
        </w:rPr>
        <w:t>both UE and donor test equipment</w:t>
      </w:r>
      <w:r>
        <w:rPr>
          <w:rFonts w:cs="v4.2.0"/>
        </w:rPr>
        <w:t xml:space="preserve"> shall be maintained.</w:t>
      </w:r>
    </w:p>
    <w:p w14:paraId="70B474BC" w14:textId="77777777" w:rsidR="00F9033B" w:rsidRDefault="00F9033B" w:rsidP="00F9033B">
      <w:pPr>
        <w:rPr>
          <w:rFonts w:cs="v4.2.0"/>
        </w:rPr>
      </w:pPr>
      <w:r>
        <w:rPr>
          <w:rFonts w:cs="v4.2.0"/>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55EF4928" w14:textId="77777777" w:rsidR="00F9033B" w:rsidRDefault="00F9033B" w:rsidP="00F9033B">
      <w:pPr>
        <w:pStyle w:val="TH"/>
        <w:rPr>
          <w:lang w:val="en-US" w:eastAsia="zh-CN"/>
        </w:rPr>
      </w:pPr>
      <w:r>
        <w:t>Table 6.1.1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WA </w:t>
      </w:r>
      <w:r>
        <w:rPr>
          <w:lang w:val="en-US" w:eastAsia="zh-CN"/>
        </w:rPr>
        <w:t>NCR-MT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F9033B" w14:paraId="7E945841"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tcPr>
          <w:p w14:paraId="57D65CEB" w14:textId="77777777" w:rsidR="00F9033B" w:rsidRDefault="00F9033B" w:rsidP="00F9033B">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cs="Arial"/>
                <w:lang w:val="en-US" w:eastAsia="zh-CN"/>
              </w:rPr>
              <w:t xml:space="preserve">as defined </w:t>
            </w:r>
            <w:r w:rsidRPr="00C05C80">
              <w:rPr>
                <w:lang w:val="en-US" w:eastAsia="zh-CN"/>
              </w:rPr>
              <w:t>in TS 38.106 section 5.4.2 [2] for NCR-MT</w:t>
            </w:r>
          </w:p>
        </w:tc>
        <w:tc>
          <w:tcPr>
            <w:tcW w:w="1505" w:type="dxa"/>
            <w:tcBorders>
              <w:top w:val="single" w:sz="4" w:space="0" w:color="auto"/>
              <w:left w:val="single" w:sz="4" w:space="0" w:color="auto"/>
              <w:bottom w:val="single" w:sz="4" w:space="0" w:color="auto"/>
              <w:right w:val="single" w:sz="4" w:space="0" w:color="auto"/>
            </w:tcBorders>
          </w:tcPr>
          <w:p w14:paraId="55B797F5" w14:textId="77777777" w:rsidR="00F9033B" w:rsidRDefault="00F9033B" w:rsidP="00F9033B">
            <w:pPr>
              <w:pStyle w:val="TAH"/>
              <w:rPr>
                <w:rFonts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tcPr>
          <w:p w14:paraId="7F4D841E" w14:textId="77777777" w:rsidR="00F9033B" w:rsidRDefault="00F9033B" w:rsidP="00F9033B">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775" w:type="dxa"/>
            <w:tcBorders>
              <w:top w:val="single" w:sz="4" w:space="0" w:color="auto"/>
              <w:left w:val="single" w:sz="4" w:space="0" w:color="auto"/>
              <w:bottom w:val="single" w:sz="4" w:space="0" w:color="auto"/>
              <w:right w:val="single" w:sz="4" w:space="0" w:color="auto"/>
            </w:tcBorders>
          </w:tcPr>
          <w:p w14:paraId="5BD2653D" w14:textId="77777777" w:rsidR="00F9033B" w:rsidRDefault="00F9033B" w:rsidP="00F9033B">
            <w:pPr>
              <w:pStyle w:val="TAH"/>
              <w:rPr>
                <w:rFonts w:cs="v4.2.0"/>
              </w:rPr>
            </w:pPr>
            <w:r>
              <w:rPr>
                <w:rFonts w:cs="v4.2.0"/>
              </w:rPr>
              <w:t xml:space="preserve">Performance </w:t>
            </w:r>
            <w:r>
              <w:rPr>
                <w:rFonts w:cs="v4.2.0"/>
                <w:lang w:val="en-US" w:eastAsia="zh-CN"/>
              </w:rPr>
              <w:t>c</w:t>
            </w:r>
            <w:r>
              <w:rPr>
                <w:rFonts w:cs="v4.2.0"/>
              </w:rPr>
              <w:t>riteria</w:t>
            </w:r>
          </w:p>
          <w:p w14:paraId="3182B632" w14:textId="77777777" w:rsidR="00F9033B" w:rsidRDefault="00F9033B" w:rsidP="00F9033B">
            <w:pPr>
              <w:pStyle w:val="TAH"/>
              <w:rPr>
                <w:rFonts w:cs="v4.2.0"/>
              </w:rPr>
            </w:pPr>
            <w:r>
              <w:rPr>
                <w:rFonts w:cs="v4.2.0"/>
              </w:rPr>
              <w:t>(Note 1, Note 2)</w:t>
            </w:r>
          </w:p>
        </w:tc>
      </w:tr>
      <w:tr w:rsidR="00F9033B" w14:paraId="6A2E1843" w14:textId="77777777" w:rsidTr="002955BF">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tcPr>
          <w:p w14:paraId="1C0AA961" w14:textId="77777777" w:rsidR="00F9033B" w:rsidRDefault="00F9033B" w:rsidP="00F9033B">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6010BA24" w14:textId="77777777" w:rsidR="00F9033B" w:rsidRDefault="00F9033B" w:rsidP="00F9033B">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7CC1D0FD" w14:textId="77777777" w:rsidR="00F9033B" w:rsidRDefault="00F9033B" w:rsidP="00F9033B">
            <w:pPr>
              <w:pStyle w:val="TAC"/>
              <w:rPr>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restart"/>
            <w:tcBorders>
              <w:top w:val="single" w:sz="4" w:space="0" w:color="auto"/>
              <w:left w:val="single" w:sz="4" w:space="0" w:color="auto"/>
              <w:bottom w:val="nil"/>
              <w:right w:val="single" w:sz="4" w:space="0" w:color="auto"/>
            </w:tcBorders>
            <w:vAlign w:val="center"/>
          </w:tcPr>
          <w:p w14:paraId="327B78EA" w14:textId="77777777" w:rsidR="00F9033B" w:rsidRDefault="00F9033B" w:rsidP="00F9033B">
            <w:pPr>
              <w:pStyle w:val="TAC"/>
            </w:pPr>
            <w:r>
              <w:t>Throughput &gt; 95 %</w:t>
            </w:r>
            <w:r>
              <w:rPr>
                <w:lang w:val="en-US" w:eastAsia="zh-CN"/>
              </w:rPr>
              <w:t>,</w:t>
            </w:r>
          </w:p>
          <w:p w14:paraId="45DA7E5A" w14:textId="77777777" w:rsidR="00F9033B" w:rsidRDefault="00F9033B" w:rsidP="00F9033B">
            <w:pPr>
              <w:pStyle w:val="TAC"/>
            </w:pPr>
            <w:r>
              <w:t>no loss of service</w:t>
            </w:r>
          </w:p>
        </w:tc>
      </w:tr>
      <w:tr w:rsidR="00F9033B" w14:paraId="165A162C"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0565ACD1" w14:textId="77777777" w:rsidR="00F9033B" w:rsidRDefault="00F9033B" w:rsidP="00F9033B">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28A385AD" w14:textId="77777777" w:rsidR="00F9033B" w:rsidRDefault="00F9033B" w:rsidP="00F9033B">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244BF6B8" w14:textId="77777777" w:rsidR="00F9033B" w:rsidRDefault="00F9033B" w:rsidP="00F9033B">
            <w:pPr>
              <w:pStyle w:val="TAC"/>
              <w:rPr>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144C584" w14:textId="77777777" w:rsidR="00F9033B" w:rsidRDefault="00F9033B" w:rsidP="002955BF">
            <w:pPr>
              <w:spacing w:after="0"/>
              <w:rPr>
                <w:rFonts w:ascii="Arial" w:hAnsi="Arial" w:cs="Arial"/>
                <w:sz w:val="18"/>
              </w:rPr>
            </w:pPr>
          </w:p>
        </w:tc>
      </w:tr>
      <w:tr w:rsidR="00F9033B" w14:paraId="548C38AD"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191158D3" w14:textId="77777777" w:rsidR="00F9033B" w:rsidRDefault="00F9033B" w:rsidP="00F9033B">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49894B07" w14:textId="77777777" w:rsidR="00F9033B" w:rsidRDefault="00F9033B" w:rsidP="00F9033B">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3310241C" w14:textId="77777777" w:rsidR="00F9033B" w:rsidRDefault="00F9033B" w:rsidP="00F9033B">
            <w:pPr>
              <w:pStyle w:val="TAC"/>
              <w:rPr>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0D46147A" w14:textId="77777777" w:rsidR="00F9033B" w:rsidRDefault="00F9033B" w:rsidP="002955BF">
            <w:pPr>
              <w:spacing w:after="0"/>
              <w:rPr>
                <w:rFonts w:ascii="Arial" w:hAnsi="Arial" w:cs="Arial"/>
                <w:sz w:val="18"/>
              </w:rPr>
            </w:pPr>
          </w:p>
        </w:tc>
      </w:tr>
      <w:tr w:rsidR="00F9033B" w14:paraId="6CC4E0B2" w14:textId="77777777" w:rsidTr="002955BF">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tcPr>
          <w:p w14:paraId="22673312" w14:textId="77777777" w:rsidR="00F9033B" w:rsidRDefault="00F9033B" w:rsidP="00F9033B">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6C1EF46E" w14:textId="77777777" w:rsidR="00F9033B" w:rsidRDefault="00F9033B" w:rsidP="00F9033B">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7A941752" w14:textId="77777777" w:rsidR="00F9033B" w:rsidRDefault="00F9033B" w:rsidP="00F9033B">
            <w:pPr>
              <w:pStyle w:val="TAC"/>
              <w:rPr>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E4F8C44" w14:textId="77777777" w:rsidR="00F9033B" w:rsidRDefault="00F9033B" w:rsidP="002955BF">
            <w:pPr>
              <w:spacing w:after="0"/>
              <w:rPr>
                <w:rFonts w:ascii="Arial" w:hAnsi="Arial" w:cs="Arial"/>
                <w:sz w:val="18"/>
              </w:rPr>
            </w:pPr>
          </w:p>
        </w:tc>
      </w:tr>
      <w:tr w:rsidR="00F9033B" w14:paraId="5172E480" w14:textId="77777777" w:rsidTr="002955BF">
        <w:trPr>
          <w:jc w:val="center"/>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57ECFE41" w14:textId="77777777" w:rsidR="00F9033B" w:rsidRDefault="00F9033B" w:rsidP="00F9033B">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9E2EB8A" w14:textId="77777777" w:rsidR="00F9033B" w:rsidRDefault="00F9033B" w:rsidP="00F9033B">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3FB4D466" w14:textId="77777777" w:rsidR="00F9033B" w:rsidRDefault="00F9033B" w:rsidP="00F9033B"/>
    <w:p w14:paraId="174514FD" w14:textId="0EC00DAD" w:rsidR="00F9033B" w:rsidRDefault="00F9033B" w:rsidP="00F9033B">
      <w:pPr>
        <w:pStyle w:val="TH"/>
        <w:rPr>
          <w:lang w:val="en-US" w:eastAsia="zh-CN"/>
        </w:rPr>
      </w:pPr>
      <w:r>
        <w:lastRenderedPageBreak/>
        <w:t>Table 6.1</w:t>
      </w:r>
      <w:r w:rsidR="003A5EE4">
        <w:t>.1</w:t>
      </w:r>
      <w:r>
        <w:rPr>
          <w:lang w:val="en-US" w:eastAsia="zh-CN"/>
        </w:rPr>
        <w:t>-2</w:t>
      </w:r>
      <w:r>
        <w:t xml:space="preserve">: </w:t>
      </w:r>
      <w:r>
        <w:rPr>
          <w:lang w:val="en-US" w:eastAsia="zh-CN"/>
        </w:rPr>
        <w:t>FR2-1 p</w:t>
      </w:r>
      <w:r>
        <w:t xml:space="preserve">erformance </w:t>
      </w:r>
      <w:r>
        <w:rPr>
          <w:lang w:val="en-US" w:eastAsia="zh-CN"/>
        </w:rPr>
        <w:t>c</w:t>
      </w:r>
      <w:r>
        <w:t xml:space="preserve">riteria for continuous phenomena for </w:t>
      </w:r>
      <w:r>
        <w:rPr>
          <w:lang w:val="en-US" w:eastAsia="zh-CN"/>
        </w:rPr>
        <w:t>NCR-MT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F9033B" w14:paraId="69C77FB1"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5042EFC5" w14:textId="77777777" w:rsidR="00F9033B" w:rsidRDefault="00F9033B" w:rsidP="00F9033B">
            <w:pPr>
              <w:pStyle w:val="TAH"/>
              <w:rPr>
                <w:lang w:val="it-IT"/>
              </w:rPr>
            </w:pPr>
            <w:r>
              <w:rPr>
                <w:lang w:val="en-US" w:eastAsia="zh-CN"/>
              </w:rPr>
              <w:t>NR c</w:t>
            </w:r>
            <w:r>
              <w:rPr>
                <w:lang w:val="it-IT"/>
              </w:rPr>
              <w:t xml:space="preserve">hannel </w:t>
            </w:r>
            <w:r>
              <w:rPr>
                <w:lang w:val="en-US" w:eastAsia="zh-CN"/>
              </w:rPr>
              <w:t>b</w:t>
            </w:r>
            <w:r>
              <w:rPr>
                <w:lang w:val="it-IT"/>
              </w:rPr>
              <w:t>andwidth (MHz)</w:t>
            </w:r>
          </w:p>
        </w:tc>
        <w:tc>
          <w:tcPr>
            <w:tcW w:w="1426" w:type="dxa"/>
            <w:tcBorders>
              <w:top w:val="single" w:sz="4" w:space="0" w:color="auto"/>
              <w:left w:val="single" w:sz="4" w:space="0" w:color="auto"/>
              <w:bottom w:val="single" w:sz="4" w:space="0" w:color="auto"/>
              <w:right w:val="single" w:sz="4" w:space="0" w:color="auto"/>
            </w:tcBorders>
          </w:tcPr>
          <w:p w14:paraId="32F54BCF" w14:textId="77777777" w:rsidR="00F9033B" w:rsidRDefault="00F9033B" w:rsidP="00F9033B">
            <w:pPr>
              <w:pStyle w:val="TAH"/>
              <w:rPr>
                <w:rFonts w:cs="v4.2.0"/>
              </w:rPr>
            </w:pPr>
            <w:r>
              <w:t>Sub-carrier spacing (kHz)</w:t>
            </w:r>
          </w:p>
        </w:tc>
        <w:tc>
          <w:tcPr>
            <w:tcW w:w="2345" w:type="dxa"/>
            <w:tcBorders>
              <w:top w:val="single" w:sz="4" w:space="0" w:color="auto"/>
              <w:left w:val="single" w:sz="4" w:space="0" w:color="auto"/>
              <w:bottom w:val="single" w:sz="4" w:space="0" w:color="auto"/>
              <w:right w:val="single" w:sz="4" w:space="0" w:color="auto"/>
            </w:tcBorders>
          </w:tcPr>
          <w:p w14:paraId="076A059E" w14:textId="77777777" w:rsidR="00F9033B" w:rsidRDefault="00F9033B" w:rsidP="00F9033B">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661" w:type="dxa"/>
            <w:tcBorders>
              <w:top w:val="single" w:sz="4" w:space="0" w:color="auto"/>
              <w:left w:val="single" w:sz="4" w:space="0" w:color="auto"/>
              <w:bottom w:val="single" w:sz="4" w:space="0" w:color="auto"/>
              <w:right w:val="single" w:sz="4" w:space="0" w:color="auto"/>
            </w:tcBorders>
          </w:tcPr>
          <w:p w14:paraId="09662178" w14:textId="77777777" w:rsidR="00F9033B" w:rsidRDefault="00F9033B" w:rsidP="00F9033B">
            <w:pPr>
              <w:pStyle w:val="TAH"/>
              <w:rPr>
                <w:rFonts w:cs="v4.2.0"/>
              </w:rPr>
            </w:pPr>
            <w:r>
              <w:rPr>
                <w:rFonts w:cs="v4.2.0"/>
              </w:rPr>
              <w:t xml:space="preserve">Performance </w:t>
            </w:r>
            <w:r>
              <w:rPr>
                <w:rFonts w:cs="v4.2.0"/>
                <w:lang w:val="en-US" w:eastAsia="zh-CN"/>
              </w:rPr>
              <w:t>c</w:t>
            </w:r>
            <w:r>
              <w:rPr>
                <w:rFonts w:cs="v4.2.0"/>
              </w:rPr>
              <w:t>riteria</w:t>
            </w:r>
          </w:p>
          <w:p w14:paraId="2E1EAC5F" w14:textId="77777777" w:rsidR="00F9033B" w:rsidRDefault="00F9033B" w:rsidP="00F9033B">
            <w:pPr>
              <w:pStyle w:val="TAH"/>
              <w:rPr>
                <w:rFonts w:cs="v4.2.0"/>
              </w:rPr>
            </w:pPr>
            <w:r>
              <w:rPr>
                <w:rFonts w:cs="v4.2.0"/>
              </w:rPr>
              <w:t>(Note 1, Note 2)</w:t>
            </w:r>
          </w:p>
        </w:tc>
      </w:tr>
      <w:tr w:rsidR="00F9033B" w14:paraId="1F15D657" w14:textId="77777777" w:rsidTr="002955BF">
        <w:trPr>
          <w:trHeight w:val="399"/>
          <w:jc w:val="center"/>
        </w:trPr>
        <w:tc>
          <w:tcPr>
            <w:tcW w:w="1769" w:type="dxa"/>
            <w:tcBorders>
              <w:top w:val="single" w:sz="4" w:space="0" w:color="auto"/>
              <w:left w:val="single" w:sz="4" w:space="0" w:color="auto"/>
              <w:bottom w:val="single" w:sz="4" w:space="0" w:color="auto"/>
              <w:right w:val="single" w:sz="4" w:space="0" w:color="auto"/>
            </w:tcBorders>
          </w:tcPr>
          <w:p w14:paraId="257A9892" w14:textId="77777777" w:rsidR="00F9033B" w:rsidRDefault="00F9033B" w:rsidP="00F9033B">
            <w:pPr>
              <w:pStyle w:val="TAC"/>
              <w:rPr>
                <w:rFonts w:cs="Arial"/>
                <w:bCs/>
                <w:lang w:val="en-US"/>
              </w:rPr>
            </w:pPr>
            <w:r>
              <w:t>50, 100, 200</w:t>
            </w:r>
          </w:p>
        </w:tc>
        <w:tc>
          <w:tcPr>
            <w:tcW w:w="1426" w:type="dxa"/>
            <w:tcBorders>
              <w:top w:val="single" w:sz="4" w:space="0" w:color="auto"/>
              <w:left w:val="single" w:sz="4" w:space="0" w:color="auto"/>
              <w:bottom w:val="single" w:sz="4" w:space="0" w:color="auto"/>
              <w:right w:val="single" w:sz="4" w:space="0" w:color="auto"/>
            </w:tcBorders>
          </w:tcPr>
          <w:p w14:paraId="6B3BE8C3" w14:textId="77777777" w:rsidR="00F9033B" w:rsidRDefault="00F9033B" w:rsidP="00F9033B">
            <w:pPr>
              <w:pStyle w:val="TAC"/>
              <w:rPr>
                <w:rFonts w:cs="Arial"/>
                <w:bCs/>
                <w:lang w:val="en-US" w:eastAsia="zh-CN"/>
              </w:rPr>
            </w:pPr>
            <w:r>
              <w:t>60</w:t>
            </w:r>
          </w:p>
        </w:tc>
        <w:tc>
          <w:tcPr>
            <w:tcW w:w="2345" w:type="dxa"/>
            <w:tcBorders>
              <w:top w:val="single" w:sz="4" w:space="0" w:color="auto"/>
              <w:left w:val="single" w:sz="4" w:space="0" w:color="auto"/>
              <w:bottom w:val="single" w:sz="4" w:space="0" w:color="auto"/>
              <w:right w:val="single" w:sz="4" w:space="0" w:color="auto"/>
            </w:tcBorders>
          </w:tcPr>
          <w:p w14:paraId="745D64DE" w14:textId="77777777" w:rsidR="00F9033B" w:rsidRDefault="00F9033B" w:rsidP="00F9033B">
            <w:pPr>
              <w:pStyle w:val="TAC"/>
              <w:rPr>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restart"/>
            <w:tcBorders>
              <w:top w:val="single" w:sz="4" w:space="0" w:color="auto"/>
              <w:left w:val="single" w:sz="4" w:space="0" w:color="auto"/>
              <w:bottom w:val="single" w:sz="4" w:space="0" w:color="auto"/>
              <w:right w:val="single" w:sz="4" w:space="0" w:color="auto"/>
            </w:tcBorders>
            <w:vAlign w:val="center"/>
          </w:tcPr>
          <w:p w14:paraId="3DF3855F" w14:textId="77777777" w:rsidR="00F9033B" w:rsidRDefault="00F9033B" w:rsidP="00F9033B">
            <w:pPr>
              <w:pStyle w:val="TAC"/>
            </w:pPr>
            <w:r>
              <w:t>Throughput &gt; 95 %</w:t>
            </w:r>
            <w:r>
              <w:rPr>
                <w:lang w:val="en-US" w:eastAsia="zh-CN"/>
              </w:rPr>
              <w:t>,</w:t>
            </w:r>
          </w:p>
          <w:p w14:paraId="42505691" w14:textId="77777777" w:rsidR="00F9033B" w:rsidRDefault="00F9033B" w:rsidP="00F9033B">
            <w:pPr>
              <w:pStyle w:val="TAC"/>
            </w:pPr>
            <w:r>
              <w:t>no loss of service</w:t>
            </w:r>
          </w:p>
        </w:tc>
      </w:tr>
      <w:tr w:rsidR="00F9033B" w14:paraId="3142FD4F"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23CC7D08" w14:textId="77777777" w:rsidR="00F9033B" w:rsidRDefault="00F9033B" w:rsidP="00F9033B">
            <w:pPr>
              <w:pStyle w:val="TAC"/>
              <w:rPr>
                <w:rFonts w:cs="Arial"/>
                <w:bCs/>
                <w:lang w:val="en-US"/>
              </w:rPr>
            </w:pPr>
            <w:r>
              <w:t>50</w:t>
            </w:r>
          </w:p>
        </w:tc>
        <w:tc>
          <w:tcPr>
            <w:tcW w:w="1426" w:type="dxa"/>
            <w:tcBorders>
              <w:top w:val="single" w:sz="4" w:space="0" w:color="auto"/>
              <w:left w:val="single" w:sz="4" w:space="0" w:color="auto"/>
              <w:bottom w:val="single" w:sz="4" w:space="0" w:color="auto"/>
              <w:right w:val="single" w:sz="4" w:space="0" w:color="auto"/>
            </w:tcBorders>
          </w:tcPr>
          <w:p w14:paraId="76E562EF" w14:textId="77777777" w:rsidR="00F9033B" w:rsidRDefault="00F9033B" w:rsidP="00F9033B">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59117285" w14:textId="77777777" w:rsidR="00F9033B" w:rsidRDefault="00F9033B" w:rsidP="00F9033B">
            <w:pPr>
              <w:pStyle w:val="TAC"/>
              <w:rPr>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0D63305C" w14:textId="77777777" w:rsidR="00F9033B" w:rsidRDefault="00F9033B" w:rsidP="002955BF">
            <w:pPr>
              <w:spacing w:after="0"/>
              <w:rPr>
                <w:rFonts w:ascii="Arial" w:hAnsi="Arial" w:cs="Arial"/>
                <w:sz w:val="18"/>
              </w:rPr>
            </w:pPr>
          </w:p>
        </w:tc>
      </w:tr>
      <w:tr w:rsidR="00F9033B" w14:paraId="781978D4"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71FC88E7" w14:textId="77777777" w:rsidR="00F9033B" w:rsidRDefault="00F9033B" w:rsidP="00F9033B">
            <w:pPr>
              <w:pStyle w:val="TAC"/>
              <w:rPr>
                <w:rFonts w:cs="Arial"/>
                <w:bCs/>
                <w:lang w:val="en-US"/>
              </w:rPr>
            </w:pPr>
            <w:r>
              <w:t>100, 200, 400</w:t>
            </w:r>
          </w:p>
        </w:tc>
        <w:tc>
          <w:tcPr>
            <w:tcW w:w="1426" w:type="dxa"/>
            <w:tcBorders>
              <w:top w:val="single" w:sz="4" w:space="0" w:color="auto"/>
              <w:left w:val="single" w:sz="4" w:space="0" w:color="auto"/>
              <w:bottom w:val="single" w:sz="4" w:space="0" w:color="auto"/>
              <w:right w:val="single" w:sz="4" w:space="0" w:color="auto"/>
            </w:tcBorders>
          </w:tcPr>
          <w:p w14:paraId="001CF185" w14:textId="77777777" w:rsidR="00F9033B" w:rsidRDefault="00F9033B" w:rsidP="00F9033B">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716A287F" w14:textId="77777777" w:rsidR="00F9033B" w:rsidRDefault="00F9033B" w:rsidP="00F9033B">
            <w:pPr>
              <w:pStyle w:val="TAC"/>
              <w:rPr>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10A07E49" w14:textId="77777777" w:rsidR="00F9033B" w:rsidRDefault="00F9033B" w:rsidP="002955BF">
            <w:pPr>
              <w:spacing w:after="0"/>
              <w:rPr>
                <w:rFonts w:ascii="Arial" w:hAnsi="Arial" w:cs="Arial"/>
                <w:sz w:val="18"/>
              </w:rPr>
            </w:pPr>
          </w:p>
        </w:tc>
      </w:tr>
      <w:tr w:rsidR="00F9033B" w14:paraId="67AE8DBA" w14:textId="77777777" w:rsidTr="002955BF">
        <w:trPr>
          <w:jc w:val="center"/>
        </w:trPr>
        <w:tc>
          <w:tcPr>
            <w:tcW w:w="10201" w:type="dxa"/>
            <w:gridSpan w:val="4"/>
            <w:tcBorders>
              <w:top w:val="single" w:sz="4" w:space="0" w:color="auto"/>
              <w:left w:val="single" w:sz="4" w:space="0" w:color="auto"/>
              <w:bottom w:val="single" w:sz="4" w:space="0" w:color="auto"/>
              <w:right w:val="single" w:sz="4" w:space="0" w:color="auto"/>
            </w:tcBorders>
          </w:tcPr>
          <w:p w14:paraId="043D53B5" w14:textId="77777777" w:rsidR="00F9033B" w:rsidRDefault="00F9033B" w:rsidP="00F9033B">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FC0EF71" w14:textId="77777777" w:rsidR="00F9033B" w:rsidRDefault="00F9033B" w:rsidP="00F9033B">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7467CC5A" w14:textId="77777777" w:rsidR="00F9033B" w:rsidRDefault="00F9033B" w:rsidP="00DF2A00">
      <w:pPr>
        <w:rPr>
          <w:rFonts w:eastAsia="SimSun"/>
        </w:rPr>
      </w:pPr>
    </w:p>
    <w:p w14:paraId="4149BDF0" w14:textId="16B3B9E6" w:rsidR="00B56DF0" w:rsidRDefault="0075659B">
      <w:pPr>
        <w:pStyle w:val="Heading2"/>
        <w:rPr>
          <w:lang w:val="en-US" w:eastAsia="zh-CN"/>
        </w:rPr>
      </w:pPr>
      <w:bookmarkStart w:id="251" w:name="_Toc114215764"/>
      <w:bookmarkStart w:id="252" w:name="_Toc124157863"/>
      <w:bookmarkStart w:id="253" w:name="_Toc145429698"/>
      <w:bookmarkStart w:id="254" w:name="_Toc155482201"/>
      <w:bookmarkStart w:id="255" w:name="_Toc155483086"/>
      <w:bookmarkStart w:id="256" w:name="_Toc161841507"/>
      <w:bookmarkStart w:id="257" w:name="_Toc169704205"/>
      <w:bookmarkStart w:id="258" w:name="_Toc176450983"/>
      <w:r>
        <w:rPr>
          <w:rFonts w:eastAsia="SimSun" w:hint="eastAsia"/>
          <w:lang w:val="en-US" w:eastAsia="zh-CN"/>
        </w:rPr>
        <w:t>6</w:t>
      </w:r>
      <w:r>
        <w:t>.2</w:t>
      </w:r>
      <w:r>
        <w:tab/>
      </w:r>
      <w:bookmarkEnd w:id="246"/>
      <w:bookmarkEnd w:id="247"/>
      <w:bookmarkEnd w:id="248"/>
      <w:bookmarkEnd w:id="251"/>
      <w:bookmarkEnd w:id="252"/>
      <w:bookmarkEnd w:id="253"/>
      <w:bookmarkEnd w:id="254"/>
      <w:bookmarkEnd w:id="255"/>
      <w:bookmarkEnd w:id="256"/>
      <w:bookmarkEnd w:id="257"/>
      <w:r w:rsidR="008E6792" w:rsidRPr="00F463E7">
        <w:rPr>
          <w:rFonts w:hint="eastAsia"/>
        </w:rPr>
        <w:t>Performance criteria for transient phenomena</w:t>
      </w:r>
      <w:bookmarkEnd w:id="258"/>
    </w:p>
    <w:p w14:paraId="46EF88B4" w14:textId="10E49E21" w:rsidR="008E6792" w:rsidRPr="008E6792" w:rsidRDefault="008E6792" w:rsidP="008E6792">
      <w:pPr>
        <w:pStyle w:val="Heading3"/>
        <w:rPr>
          <w:lang w:val="en-US" w:eastAsia="zh-CN"/>
        </w:rPr>
      </w:pPr>
      <w:bookmarkStart w:id="259" w:name="_Toc176450984"/>
      <w:r w:rsidRPr="00E66916">
        <w:t>6.2.1A</w:t>
      </w:r>
      <w:r>
        <w:tab/>
      </w:r>
      <w:r w:rsidRPr="00E66916">
        <w:t>Performance criteria for transient phenomena for NR repeaters and NCR-Fwd</w:t>
      </w:r>
      <w:bookmarkEnd w:id="259"/>
    </w:p>
    <w:p w14:paraId="02B0825C" w14:textId="6CD390D6" w:rsidR="00DF2A00" w:rsidRDefault="00DF2A00" w:rsidP="00DF2A00">
      <w:pPr>
        <w:rPr>
          <w:rFonts w:eastAsia="SimSun" w:cs="v4.2.0"/>
          <w:lang w:val="en-US" w:eastAsia="zh-CN"/>
        </w:rPr>
      </w:pPr>
      <w:bookmarkStart w:id="260" w:name="_Toc22901"/>
      <w:bookmarkStart w:id="261" w:name="_Toc24072"/>
      <w:bookmarkStart w:id="262" w:name="_Toc47081150"/>
      <w:r>
        <w:rPr>
          <w:rFonts w:eastAsia="SimSun" w:cs="v4.2.0" w:hint="eastAsia"/>
          <w:lang w:val="en-US" w:eastAsia="zh-CN"/>
        </w:rPr>
        <w:t>The power accuracy of the EUT shall be measured before the test and after each exposure.</w:t>
      </w:r>
    </w:p>
    <w:p w14:paraId="4897F21C" w14:textId="4BC2D318" w:rsidR="00851406" w:rsidRDefault="00851406" w:rsidP="00851406">
      <w:pPr>
        <w:rPr>
          <w:rFonts w:eastAsia="SimSun" w:cs="v4.2.0"/>
          <w:lang w:val="en-US" w:eastAsia="zh-CN"/>
        </w:rPr>
      </w:pPr>
      <w:r>
        <w:rPr>
          <w:rFonts w:eastAsia="SimSun" w:cs="v4.2.0"/>
          <w:lang w:val="en-US" w:eastAsia="zh-CN"/>
        </w:rPr>
        <w:t>For repeater type 1-C,</w:t>
      </w:r>
      <w:r w:rsidR="00E23DA4" w:rsidRPr="00E23DA4">
        <w:rPr>
          <w:rFonts w:cs="v4.2.0"/>
          <w:i/>
          <w:iCs/>
          <w:lang w:val="en-US" w:eastAsia="zh-CN"/>
        </w:rPr>
        <w:t xml:space="preserve"> </w:t>
      </w:r>
      <w:r w:rsidR="00E23DA4">
        <w:rPr>
          <w:rFonts w:cs="v4.2.0"/>
          <w:i/>
          <w:iCs/>
          <w:lang w:val="en-US" w:eastAsia="zh-CN"/>
        </w:rPr>
        <w:t>NCR-Fwd type 1-C</w:t>
      </w:r>
      <w:r w:rsidR="00E23DA4">
        <w:rPr>
          <w:rFonts w:cs="v4.2.0"/>
          <w:lang w:val="en-US" w:eastAsia="zh-CN"/>
        </w:rPr>
        <w:t xml:space="preserve"> and </w:t>
      </w:r>
      <w:r w:rsidR="00E23DA4">
        <w:rPr>
          <w:rFonts w:cs="v4.2.0"/>
          <w:i/>
          <w:iCs/>
          <w:lang w:val="en-US" w:eastAsia="zh-CN"/>
        </w:rPr>
        <w:t>NCR-Fwd type 1-H,</w:t>
      </w:r>
      <w:r>
        <w:rPr>
          <w:rFonts w:eastAsia="SimSun" w:cs="v4.2.0"/>
          <w:lang w:val="en-US" w:eastAsia="zh-CN"/>
        </w:rPr>
        <w:t xml:space="preserve">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4B8195D8" w14:textId="0C290DB9" w:rsidR="00DF2A00" w:rsidRDefault="00851406" w:rsidP="00851406">
      <w:pPr>
        <w:rPr>
          <w:rFonts w:eastAsia="SimSun" w:cs="v4.2.0"/>
          <w:lang w:val="en-US" w:eastAsia="zh-CN"/>
        </w:rPr>
      </w:pPr>
      <w:r>
        <w:rPr>
          <w:rFonts w:eastAsia="SimSun" w:cs="v4.2.0"/>
          <w:lang w:val="en-US" w:eastAsia="zh-CN"/>
        </w:rPr>
        <w:t>For repeater type 2-O</w:t>
      </w:r>
      <w:r w:rsidR="00E23DA4" w:rsidRPr="00E23DA4">
        <w:rPr>
          <w:rFonts w:cs="v4.2.0"/>
          <w:lang w:val="en-US" w:eastAsia="zh-CN"/>
        </w:rPr>
        <w:t xml:space="preserve"> </w:t>
      </w:r>
      <w:r w:rsidR="00E23DA4">
        <w:rPr>
          <w:rFonts w:cs="v4.2.0"/>
          <w:lang w:val="en-US" w:eastAsia="zh-CN"/>
        </w:rPr>
        <w:t xml:space="preserve">and </w:t>
      </w:r>
      <w:r w:rsidR="00E23DA4">
        <w:rPr>
          <w:rFonts w:cs="v4.2.0"/>
          <w:i/>
          <w:iCs/>
          <w:lang w:val="en-US" w:eastAsia="zh-CN"/>
        </w:rPr>
        <w:t>NCR-Fwd type 2-O</w:t>
      </w:r>
      <w:r w:rsidR="00E23DA4">
        <w:rPr>
          <w:rFonts w:cs="v4.2.0"/>
          <w:lang w:val="en-US" w:eastAsia="zh-CN"/>
        </w:rPr>
        <w:t>,</w:t>
      </w:r>
      <w:r>
        <w:rPr>
          <w:rFonts w:eastAsia="SimSun" w:cs="v4.2.0"/>
          <w:lang w:val="en-US" w:eastAsia="zh-CN"/>
        </w:rPr>
        <w:t xml:space="preserve">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617D5971" w14:textId="455E4ED1" w:rsidR="00BA05D4" w:rsidRDefault="00DF2A00" w:rsidP="00DF2A00">
      <w:pPr>
        <w:rPr>
          <w:rFonts w:eastAsia="SimSun" w:cs="v4.2.0"/>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616C8DB0" w14:textId="77777777" w:rsidR="00B40EDF" w:rsidRDefault="00B40EDF" w:rsidP="00B40EDF">
      <w:pPr>
        <w:pStyle w:val="Heading3"/>
      </w:pPr>
      <w:bookmarkStart w:id="263" w:name="_Toc169704206"/>
      <w:bookmarkStart w:id="264" w:name="_Toc176450985"/>
      <w:r>
        <w:rPr>
          <w:rFonts w:hint="eastAsia"/>
        </w:rPr>
        <w:t>6</w:t>
      </w:r>
      <w:r>
        <w:t>.2.1</w:t>
      </w:r>
      <w:r>
        <w:tab/>
      </w:r>
      <w:r>
        <w:rPr>
          <w:rFonts w:hint="eastAsia"/>
        </w:rPr>
        <w:t>Performance criteria for transient phenomena for</w:t>
      </w:r>
      <w:r>
        <w:t xml:space="preserve"> NCR-MT</w:t>
      </w:r>
      <w:bookmarkEnd w:id="263"/>
      <w:bookmarkEnd w:id="264"/>
    </w:p>
    <w:p w14:paraId="1C84842A" w14:textId="77777777" w:rsidR="00B40EDF" w:rsidRDefault="00B40EDF" w:rsidP="00B40EDF">
      <w:r>
        <w:t>The test should, where possible, be performed using a bearer with the characteristics of data rate and throughput defined in table 6.2.1-1 and table 6.2.1-2. If the test is not performed using one of these bearers (for example, none of them are supported by the NCR-MT), the characteristics of the bearer used shall be recorded in the test report.</w:t>
      </w:r>
    </w:p>
    <w:p w14:paraId="22CEEFF7" w14:textId="77777777" w:rsidR="00B40EDF" w:rsidRDefault="00B40EDF" w:rsidP="00B40EDF">
      <w:r>
        <w:t>The NCR-MT uplink and downlink paths shall each meet the performance criteria defined in table 6.1.1-1 and table 6.1.1-2 during the test. If the uplink and downlink paths are evaluated as a one loop,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equipments shall be maintained.</w:t>
      </w:r>
    </w:p>
    <w:p w14:paraId="6102754B" w14:textId="77D88CC0" w:rsidR="00E23DA4" w:rsidRDefault="00B40EDF" w:rsidP="00B40EDF">
      <w:pPr>
        <w:rPr>
          <w:rFonts w:eastAsia="SimSun"/>
          <w:lang w:val="en-US" w:eastAsia="zh-CN"/>
        </w:rPr>
      </w:pPr>
      <w: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4149BDF2" w14:textId="77777777" w:rsidR="00B56DF0" w:rsidRDefault="0075659B">
      <w:pPr>
        <w:pStyle w:val="Heading2"/>
      </w:pPr>
      <w:bookmarkStart w:id="265" w:name="_Toc114215765"/>
      <w:bookmarkStart w:id="266" w:name="_Toc124157864"/>
      <w:bookmarkStart w:id="267" w:name="_Toc145429699"/>
      <w:bookmarkStart w:id="268" w:name="_Toc155482202"/>
      <w:bookmarkStart w:id="269" w:name="_Toc155483087"/>
      <w:bookmarkStart w:id="270" w:name="_Toc161841508"/>
      <w:bookmarkStart w:id="271" w:name="_Toc169704207"/>
      <w:bookmarkStart w:id="272" w:name="_Toc176450986"/>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260"/>
      <w:bookmarkEnd w:id="261"/>
      <w:bookmarkEnd w:id="262"/>
      <w:bookmarkEnd w:id="265"/>
      <w:bookmarkEnd w:id="266"/>
      <w:bookmarkEnd w:id="267"/>
      <w:bookmarkEnd w:id="268"/>
      <w:bookmarkEnd w:id="269"/>
      <w:bookmarkEnd w:id="270"/>
      <w:bookmarkEnd w:id="271"/>
      <w:bookmarkEnd w:id="272"/>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273" w:name="_Toc47081151"/>
      <w:bookmarkStart w:id="274" w:name="_Toc9880"/>
      <w:bookmarkStart w:id="275" w:name="_Toc22894"/>
      <w:bookmarkStart w:id="276" w:name="_Toc114215766"/>
      <w:bookmarkStart w:id="277" w:name="_Toc124157865"/>
      <w:bookmarkStart w:id="278" w:name="_Toc145429700"/>
      <w:bookmarkStart w:id="279" w:name="_Toc155482203"/>
      <w:bookmarkStart w:id="280" w:name="_Toc155483088"/>
      <w:bookmarkStart w:id="281" w:name="_Toc161841509"/>
      <w:bookmarkStart w:id="282" w:name="_Toc169704208"/>
      <w:bookmarkStart w:id="283" w:name="_Toc176450987"/>
      <w:r>
        <w:rPr>
          <w:rFonts w:eastAsia="SimSun" w:hint="eastAsia"/>
          <w:lang w:val="en-US" w:eastAsia="zh-CN"/>
        </w:rPr>
        <w:lastRenderedPageBreak/>
        <w:t>6</w:t>
      </w:r>
      <w:r>
        <w:t>.</w:t>
      </w:r>
      <w:r>
        <w:rPr>
          <w:rFonts w:eastAsia="SimSun" w:hint="eastAsia"/>
          <w:lang w:val="en-US" w:eastAsia="zh-CN"/>
        </w:rPr>
        <w:t>4</w:t>
      </w:r>
      <w:r>
        <w:tab/>
      </w:r>
      <w:r>
        <w:rPr>
          <w:rFonts w:hint="eastAsia"/>
        </w:rPr>
        <w:t>Performance criteria for transient phenomena for Ancillary equipmen</w:t>
      </w:r>
      <w:r>
        <w:t>t</w:t>
      </w:r>
      <w:bookmarkEnd w:id="273"/>
      <w:bookmarkEnd w:id="274"/>
      <w:bookmarkEnd w:id="275"/>
      <w:bookmarkEnd w:id="276"/>
      <w:bookmarkEnd w:id="277"/>
      <w:bookmarkEnd w:id="278"/>
      <w:bookmarkEnd w:id="279"/>
      <w:bookmarkEnd w:id="280"/>
      <w:bookmarkEnd w:id="281"/>
      <w:bookmarkEnd w:id="282"/>
      <w:bookmarkEnd w:id="283"/>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284" w:name="_Toc47081152"/>
      <w:bookmarkStart w:id="285" w:name="_Toc12416"/>
      <w:bookmarkStart w:id="286" w:name="_Toc8367"/>
      <w:bookmarkStart w:id="287" w:name="_Toc114215767"/>
      <w:bookmarkStart w:id="288" w:name="_Toc124157866"/>
      <w:bookmarkStart w:id="289" w:name="_Toc145429701"/>
      <w:bookmarkStart w:id="290" w:name="_Toc155482204"/>
      <w:bookmarkStart w:id="291" w:name="_Toc155483089"/>
      <w:bookmarkStart w:id="292" w:name="_Toc161841510"/>
      <w:bookmarkStart w:id="293" w:name="_Toc169704209"/>
      <w:bookmarkStart w:id="294" w:name="_Toc176450988"/>
      <w:r>
        <w:rPr>
          <w:rFonts w:eastAsia="SimSun" w:hint="eastAsia"/>
          <w:lang w:val="en-US" w:eastAsia="zh-CN"/>
        </w:rPr>
        <w:t>7</w:t>
      </w:r>
      <w:r>
        <w:tab/>
      </w:r>
      <w:r>
        <w:rPr>
          <w:rFonts w:hint="eastAsia"/>
        </w:rPr>
        <w:t>Applicability overview</w:t>
      </w:r>
      <w:bookmarkEnd w:id="284"/>
      <w:bookmarkEnd w:id="285"/>
      <w:bookmarkEnd w:id="286"/>
      <w:bookmarkEnd w:id="287"/>
      <w:bookmarkEnd w:id="288"/>
      <w:bookmarkEnd w:id="289"/>
      <w:bookmarkEnd w:id="290"/>
      <w:bookmarkEnd w:id="291"/>
      <w:bookmarkEnd w:id="292"/>
      <w:bookmarkEnd w:id="293"/>
      <w:bookmarkEnd w:id="294"/>
    </w:p>
    <w:p w14:paraId="5CA76956" w14:textId="77777777" w:rsidR="002F45FD" w:rsidRDefault="002F45FD" w:rsidP="002F45FD">
      <w:pPr>
        <w:pStyle w:val="Heading2"/>
      </w:pPr>
      <w:bookmarkStart w:id="295" w:name="_Toc155483090"/>
      <w:bookmarkStart w:id="296" w:name="_Toc161841511"/>
      <w:bookmarkStart w:id="297" w:name="_Toc169704210"/>
      <w:bookmarkStart w:id="298" w:name="_Toc176450989"/>
      <w:r>
        <w:t>7.0</w:t>
      </w:r>
      <w:r>
        <w:tab/>
        <w:t>General</w:t>
      </w:r>
      <w:bookmarkEnd w:id="295"/>
      <w:bookmarkEnd w:id="296"/>
      <w:bookmarkEnd w:id="297"/>
      <w:bookmarkEnd w:id="298"/>
    </w:p>
    <w:p w14:paraId="099E9D61" w14:textId="1D80EBD3" w:rsidR="002F45FD" w:rsidRPr="002F45FD" w:rsidRDefault="002F45FD" w:rsidP="002F45FD">
      <w:r>
        <w:t>Throughout this specification, whenever the NCR repeater requirement is referred, its applicability shall be considered as applicable to the NCR node as a whole (i.e. NCR-Fwd and NCR-MT), irrespective of its implementation.</w:t>
      </w:r>
    </w:p>
    <w:p w14:paraId="4149BDF7" w14:textId="77777777" w:rsidR="00B56DF0" w:rsidRDefault="0075659B">
      <w:pPr>
        <w:pStyle w:val="Heading2"/>
      </w:pPr>
      <w:bookmarkStart w:id="299" w:name="_Toc26303"/>
      <w:bookmarkStart w:id="300" w:name="_Toc47081153"/>
      <w:bookmarkStart w:id="301" w:name="_Toc12422"/>
      <w:bookmarkStart w:id="302" w:name="_Toc114215768"/>
      <w:bookmarkStart w:id="303" w:name="_Toc124157867"/>
      <w:bookmarkStart w:id="304" w:name="_Toc145429702"/>
      <w:bookmarkStart w:id="305" w:name="_Toc155482205"/>
      <w:bookmarkStart w:id="306" w:name="_Toc155483091"/>
      <w:bookmarkStart w:id="307" w:name="_Toc161841512"/>
      <w:bookmarkStart w:id="308" w:name="_Toc169704211"/>
      <w:bookmarkStart w:id="309" w:name="_Toc176450990"/>
      <w:r>
        <w:rPr>
          <w:rFonts w:eastAsia="SimSun" w:hint="eastAsia"/>
          <w:lang w:val="en-US" w:eastAsia="zh-CN"/>
        </w:rPr>
        <w:t>7</w:t>
      </w:r>
      <w:r>
        <w:t>.1</w:t>
      </w:r>
      <w:r>
        <w:tab/>
      </w:r>
      <w:r>
        <w:rPr>
          <w:rFonts w:hint="eastAsia"/>
          <w:lang w:val="en-US" w:eastAsia="zh-CN"/>
        </w:rPr>
        <w:t>Emission</w:t>
      </w:r>
      <w:bookmarkEnd w:id="299"/>
      <w:bookmarkEnd w:id="300"/>
      <w:bookmarkEnd w:id="301"/>
      <w:bookmarkEnd w:id="302"/>
      <w:bookmarkEnd w:id="303"/>
      <w:bookmarkEnd w:id="304"/>
      <w:bookmarkEnd w:id="305"/>
      <w:bookmarkEnd w:id="306"/>
      <w:bookmarkEnd w:id="307"/>
      <w:bookmarkEnd w:id="308"/>
      <w:bookmarkEnd w:id="309"/>
    </w:p>
    <w:p w14:paraId="3964C3E0" w14:textId="77777777" w:rsidR="00546B43" w:rsidRDefault="00546B43" w:rsidP="00FC0FE5">
      <w:pPr>
        <w:pStyle w:val="TH"/>
        <w:rPr>
          <w:rFonts w:eastAsia="SimSun"/>
        </w:rPr>
      </w:pPr>
      <w:bookmarkStart w:id="310" w:name="_Toc10375"/>
      <w:bookmarkStart w:id="311" w:name="_Toc16938"/>
      <w:bookmarkStart w:id="312" w:name="_Toc47081154"/>
      <w:r>
        <w:rPr>
          <w:rFonts w:eastAsia="SimSun"/>
        </w:rP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FC0FE5" w14:paraId="441D339D" w14:textId="77777777" w:rsidTr="00040FF8">
        <w:trPr>
          <w:cantSplit/>
          <w:jc w:val="center"/>
        </w:trPr>
        <w:tc>
          <w:tcPr>
            <w:tcW w:w="1669" w:type="dxa"/>
            <w:tcBorders>
              <w:bottom w:val="nil"/>
            </w:tcBorders>
            <w:shd w:val="clear" w:color="auto" w:fill="auto"/>
          </w:tcPr>
          <w:p w14:paraId="69BB4BCD" w14:textId="77777777" w:rsidR="00FC0FE5" w:rsidRDefault="00FC0FE5" w:rsidP="00FC0FE5">
            <w:pPr>
              <w:pStyle w:val="TAH"/>
              <w:rPr>
                <w:rFonts w:eastAsia="SimSun"/>
              </w:rPr>
            </w:pPr>
            <w:r>
              <w:rPr>
                <w:rFonts w:eastAsia="SimSun"/>
              </w:rPr>
              <w:t>Phenomenon</w:t>
            </w:r>
          </w:p>
        </w:tc>
        <w:tc>
          <w:tcPr>
            <w:tcW w:w="1726" w:type="dxa"/>
            <w:tcBorders>
              <w:bottom w:val="nil"/>
            </w:tcBorders>
            <w:shd w:val="clear" w:color="auto" w:fill="auto"/>
          </w:tcPr>
          <w:p w14:paraId="5157F919" w14:textId="77777777" w:rsidR="00FC0FE5" w:rsidRDefault="00FC0FE5" w:rsidP="00FC0FE5">
            <w:pPr>
              <w:pStyle w:val="TAH"/>
              <w:rPr>
                <w:rFonts w:eastAsia="SimSun"/>
              </w:rPr>
            </w:pPr>
            <w:r>
              <w:rPr>
                <w:rFonts w:eastAsia="SimSun"/>
              </w:rPr>
              <w:t>Application</w:t>
            </w:r>
          </w:p>
        </w:tc>
        <w:tc>
          <w:tcPr>
            <w:tcW w:w="3206" w:type="dxa"/>
            <w:gridSpan w:val="3"/>
          </w:tcPr>
          <w:p w14:paraId="36FC1710" w14:textId="3393C0A6" w:rsidR="00FC0FE5" w:rsidRDefault="00FC0FE5" w:rsidP="00FC0FE5">
            <w:pPr>
              <w:pStyle w:val="TAH"/>
              <w:rPr>
                <w:rFonts w:eastAsia="SimSun"/>
              </w:rPr>
            </w:pPr>
            <w:r>
              <w:rPr>
                <w:rFonts w:eastAsia="SimSun"/>
              </w:rPr>
              <w:t>Equipment test requirement</w:t>
            </w:r>
          </w:p>
        </w:tc>
        <w:tc>
          <w:tcPr>
            <w:tcW w:w="1131" w:type="dxa"/>
            <w:tcBorders>
              <w:bottom w:val="nil"/>
            </w:tcBorders>
            <w:shd w:val="clear" w:color="auto" w:fill="auto"/>
          </w:tcPr>
          <w:p w14:paraId="000D98A2" w14:textId="77777777" w:rsidR="00FC0FE5" w:rsidRDefault="00FC0FE5" w:rsidP="00FC0FE5">
            <w:pPr>
              <w:pStyle w:val="TAH"/>
              <w:rPr>
                <w:rFonts w:eastAsia="SimSun"/>
              </w:rPr>
            </w:pPr>
            <w:r>
              <w:rPr>
                <w:rFonts w:eastAsia="SimSun"/>
              </w:rPr>
              <w:t>Reference</w:t>
            </w:r>
          </w:p>
          <w:p w14:paraId="24A52DD5" w14:textId="77777777" w:rsidR="00FC0FE5" w:rsidRDefault="00FC0FE5" w:rsidP="00FC0FE5">
            <w:pPr>
              <w:pStyle w:val="TAH"/>
              <w:rPr>
                <w:rFonts w:eastAsia="SimSun"/>
              </w:rPr>
            </w:pPr>
            <w:r>
              <w:rPr>
                <w:rFonts w:eastAsia="SimSun"/>
              </w:rPr>
              <w:t xml:space="preserve">clause in the </w:t>
            </w:r>
          </w:p>
        </w:tc>
        <w:tc>
          <w:tcPr>
            <w:tcW w:w="3169" w:type="dxa"/>
            <w:tcBorders>
              <w:bottom w:val="nil"/>
            </w:tcBorders>
            <w:shd w:val="clear" w:color="auto" w:fill="auto"/>
          </w:tcPr>
          <w:p w14:paraId="6FDC19F2" w14:textId="77777777" w:rsidR="00FC0FE5" w:rsidRDefault="00FC0FE5" w:rsidP="00FC0FE5">
            <w:pPr>
              <w:pStyle w:val="TAH"/>
              <w:rPr>
                <w:rFonts w:eastAsia="SimSun"/>
              </w:rPr>
            </w:pPr>
            <w:r>
              <w:rPr>
                <w:rFonts w:eastAsia="SimSun"/>
              </w:rPr>
              <w:t>Reference</w:t>
            </w:r>
          </w:p>
          <w:p w14:paraId="69DC5106" w14:textId="77777777" w:rsidR="00FC0FE5" w:rsidRDefault="00FC0FE5" w:rsidP="00FC0FE5">
            <w:pPr>
              <w:pStyle w:val="TAH"/>
              <w:rPr>
                <w:rFonts w:eastAsia="SimSun"/>
              </w:rPr>
            </w:pPr>
            <w:r>
              <w:rPr>
                <w:rFonts w:eastAsia="SimSun"/>
              </w:rPr>
              <w:t>standard</w:t>
            </w:r>
          </w:p>
        </w:tc>
      </w:tr>
      <w:tr w:rsidR="002F45FD" w14:paraId="7C6344F0" w14:textId="77777777" w:rsidTr="00FC0FE5">
        <w:trPr>
          <w:cantSplit/>
          <w:jc w:val="center"/>
        </w:trPr>
        <w:tc>
          <w:tcPr>
            <w:tcW w:w="1669" w:type="dxa"/>
            <w:tcBorders>
              <w:top w:val="nil"/>
            </w:tcBorders>
            <w:shd w:val="clear" w:color="auto" w:fill="auto"/>
          </w:tcPr>
          <w:p w14:paraId="2F51DF1C" w14:textId="77777777" w:rsidR="002F45FD" w:rsidRDefault="002F45FD" w:rsidP="00FC0FE5">
            <w:pPr>
              <w:pStyle w:val="TAH"/>
              <w:rPr>
                <w:rFonts w:eastAsia="SimSun"/>
              </w:rPr>
            </w:pPr>
          </w:p>
        </w:tc>
        <w:tc>
          <w:tcPr>
            <w:tcW w:w="1726" w:type="dxa"/>
            <w:tcBorders>
              <w:top w:val="nil"/>
            </w:tcBorders>
            <w:shd w:val="clear" w:color="auto" w:fill="auto"/>
          </w:tcPr>
          <w:p w14:paraId="72E8FD2D" w14:textId="77777777" w:rsidR="002F45FD" w:rsidRDefault="002F45FD" w:rsidP="00FC0FE5">
            <w:pPr>
              <w:pStyle w:val="TAH"/>
              <w:rPr>
                <w:rFonts w:eastAsia="SimSun"/>
              </w:rPr>
            </w:pPr>
          </w:p>
        </w:tc>
        <w:tc>
          <w:tcPr>
            <w:tcW w:w="1136" w:type="dxa"/>
          </w:tcPr>
          <w:p w14:paraId="6F45968A" w14:textId="77777777" w:rsidR="002F45FD" w:rsidRDefault="002F45FD" w:rsidP="00FC0FE5">
            <w:pPr>
              <w:pStyle w:val="TAH"/>
              <w:rPr>
                <w:rFonts w:eastAsia="SimSun"/>
              </w:rPr>
            </w:pPr>
            <w:r>
              <w:rPr>
                <w:rFonts w:eastAsia="SimSun"/>
              </w:rPr>
              <w:t>NR repeater equipment</w:t>
            </w:r>
          </w:p>
        </w:tc>
        <w:tc>
          <w:tcPr>
            <w:tcW w:w="1026" w:type="dxa"/>
          </w:tcPr>
          <w:p w14:paraId="065F508E" w14:textId="2ED991A5" w:rsidR="002F45FD" w:rsidRDefault="002F45FD" w:rsidP="00FC0FE5">
            <w:pPr>
              <w:pStyle w:val="TAH"/>
              <w:rPr>
                <w:rFonts w:eastAsia="SimSun"/>
              </w:rPr>
            </w:pPr>
            <w:r>
              <w:rPr>
                <w:rFonts w:eastAsia="SimSun" w:hint="eastAsia"/>
                <w:lang w:val="en-US" w:eastAsia="zh-CN"/>
              </w:rPr>
              <w:t>NCR equipment</w:t>
            </w:r>
          </w:p>
        </w:tc>
        <w:tc>
          <w:tcPr>
            <w:tcW w:w="1044" w:type="dxa"/>
          </w:tcPr>
          <w:p w14:paraId="5BAD1B40" w14:textId="6597A9F0" w:rsidR="002F45FD" w:rsidRDefault="002F45FD" w:rsidP="00FC0FE5">
            <w:pPr>
              <w:pStyle w:val="TAH"/>
              <w:rPr>
                <w:rFonts w:eastAsia="SimSun"/>
              </w:rPr>
            </w:pPr>
            <w:r>
              <w:rPr>
                <w:rFonts w:eastAsia="SimSun"/>
              </w:rPr>
              <w:t>Ancillary equipment</w:t>
            </w:r>
          </w:p>
        </w:tc>
        <w:tc>
          <w:tcPr>
            <w:tcW w:w="1131" w:type="dxa"/>
            <w:tcBorders>
              <w:top w:val="nil"/>
            </w:tcBorders>
            <w:shd w:val="clear" w:color="auto" w:fill="auto"/>
          </w:tcPr>
          <w:p w14:paraId="1AFB4E7A" w14:textId="77777777" w:rsidR="002F45FD" w:rsidRDefault="002F45FD" w:rsidP="00FC0FE5">
            <w:pPr>
              <w:pStyle w:val="TAH"/>
              <w:rPr>
                <w:rFonts w:eastAsia="SimSun"/>
              </w:rPr>
            </w:pPr>
            <w:r>
              <w:rPr>
                <w:rFonts w:eastAsia="SimSun"/>
              </w:rPr>
              <w:t>present document</w:t>
            </w:r>
          </w:p>
        </w:tc>
        <w:tc>
          <w:tcPr>
            <w:tcW w:w="3169" w:type="dxa"/>
            <w:tcBorders>
              <w:top w:val="nil"/>
            </w:tcBorders>
            <w:shd w:val="clear" w:color="auto" w:fill="auto"/>
          </w:tcPr>
          <w:p w14:paraId="35FE6B33" w14:textId="77777777" w:rsidR="002F45FD" w:rsidRDefault="002F45FD" w:rsidP="00FC0FE5">
            <w:pPr>
              <w:pStyle w:val="TAH"/>
              <w:rPr>
                <w:rFonts w:eastAsia="SimSun"/>
              </w:rPr>
            </w:pPr>
          </w:p>
        </w:tc>
      </w:tr>
      <w:tr w:rsidR="002F45FD" w14:paraId="5DF2D930" w14:textId="77777777" w:rsidTr="00FC0FE5">
        <w:trPr>
          <w:cantSplit/>
          <w:jc w:val="center"/>
        </w:trPr>
        <w:tc>
          <w:tcPr>
            <w:tcW w:w="1669" w:type="dxa"/>
          </w:tcPr>
          <w:p w14:paraId="07589AFC" w14:textId="77777777" w:rsidR="002F45FD" w:rsidRDefault="002F45FD" w:rsidP="00FC0FE5">
            <w:pPr>
              <w:pStyle w:val="TAC"/>
              <w:rPr>
                <w:rFonts w:eastAsia="SimSun"/>
                <w:lang w:val="en-US" w:eastAsia="zh-CN"/>
              </w:rPr>
            </w:pPr>
            <w:r>
              <w:rPr>
                <w:rFonts w:eastAsia="SimSun" w:hint="eastAsia"/>
                <w:lang w:val="en-US" w:eastAsia="zh-CN"/>
              </w:rPr>
              <w:t>Radiated emission</w:t>
            </w:r>
          </w:p>
        </w:tc>
        <w:tc>
          <w:tcPr>
            <w:tcW w:w="1726" w:type="dxa"/>
          </w:tcPr>
          <w:p w14:paraId="6D3E6952" w14:textId="77777777" w:rsidR="002F45FD" w:rsidRDefault="002F45FD" w:rsidP="00FC0FE5">
            <w:pPr>
              <w:pStyle w:val="TAC"/>
              <w:rPr>
                <w:rFonts w:eastAsia="SimSun"/>
                <w:lang w:val="en-US" w:eastAsia="zh-CN"/>
              </w:rPr>
            </w:pPr>
            <w:r>
              <w:rPr>
                <w:rFonts w:eastAsia="SimSun" w:hint="eastAsia"/>
                <w:lang w:val="en-US" w:eastAsia="zh-CN"/>
              </w:rPr>
              <w:t>Enclosure</w:t>
            </w:r>
          </w:p>
        </w:tc>
        <w:tc>
          <w:tcPr>
            <w:tcW w:w="1136" w:type="dxa"/>
          </w:tcPr>
          <w:p w14:paraId="0E5B5C56" w14:textId="1F23BE1B" w:rsidR="002F45FD" w:rsidRDefault="002F45FD" w:rsidP="00FC0FE5">
            <w:pPr>
              <w:pStyle w:val="TAC"/>
              <w:rPr>
                <w:rFonts w:eastAsia="SimSun"/>
                <w:lang w:val="en-US" w:eastAsia="zh-CN"/>
              </w:rPr>
            </w:pPr>
            <w:r>
              <w:rPr>
                <w:rFonts w:eastAsia="SimSun" w:hint="eastAsia"/>
                <w:lang w:val="en-US" w:eastAsia="zh-CN"/>
              </w:rPr>
              <w:t>applicable for</w:t>
            </w:r>
            <w:r>
              <w:rPr>
                <w:rFonts w:eastAsia="SimSun"/>
                <w:lang w:val="en-US" w:eastAsia="zh-CN"/>
              </w:rPr>
              <w:t xml:space="preserve"> NR </w:t>
            </w:r>
            <w:r w:rsidRPr="008D3E98">
              <w:rPr>
                <w:rFonts w:eastAsia="SimSun"/>
                <w:i/>
                <w:lang w:eastAsia="en-US"/>
              </w:rPr>
              <w:t>repeater type 1-C</w:t>
            </w:r>
          </w:p>
          <w:p w14:paraId="61F2184C" w14:textId="77777777" w:rsidR="002F45FD" w:rsidRDefault="002F45FD" w:rsidP="00FC0FE5">
            <w:pPr>
              <w:pStyle w:val="TAC"/>
              <w:rPr>
                <w:rFonts w:eastAsia="SimSun"/>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w:t>
            </w:r>
          </w:p>
        </w:tc>
        <w:tc>
          <w:tcPr>
            <w:tcW w:w="1026" w:type="dxa"/>
          </w:tcPr>
          <w:p w14:paraId="4CA95F95" w14:textId="77777777" w:rsidR="002F45FD" w:rsidRDefault="002F45FD" w:rsidP="00FC0FE5">
            <w:pPr>
              <w:pStyle w:val="TAC"/>
              <w:rPr>
                <w:rFonts w:eastAsia="SimSun"/>
                <w:lang w:val="en-US" w:eastAsia="zh-CN"/>
              </w:rPr>
            </w:pPr>
            <w:r>
              <w:rPr>
                <w:rFonts w:eastAsia="SimSun" w:hint="eastAsia"/>
                <w:lang w:val="en-US" w:eastAsia="zh-CN"/>
              </w:rPr>
              <w:t xml:space="preserve">applicable for </w:t>
            </w:r>
            <w:r>
              <w:rPr>
                <w:rFonts w:eastAsia="SimSun"/>
                <w:i/>
                <w:iCs/>
                <w:lang w:val="en-US" w:eastAsia="zh-CN"/>
              </w:rPr>
              <w:t xml:space="preserve">NCR type 1-C </w:t>
            </w:r>
            <w:r>
              <w:rPr>
                <w:rFonts w:eastAsia="SimSun" w:hint="eastAsia"/>
                <w:lang w:val="en-US" w:eastAsia="zh-CN"/>
              </w:rPr>
              <w:t xml:space="preserve">and </w:t>
            </w:r>
            <w:r>
              <w:rPr>
                <w:rFonts w:eastAsia="SimSun"/>
                <w:lang w:val="en-US" w:eastAsia="zh-CN"/>
              </w:rPr>
              <w:t>NCR type 1-H</w:t>
            </w:r>
          </w:p>
          <w:p w14:paraId="111090AB" w14:textId="18C4AE59" w:rsidR="002F45FD" w:rsidRDefault="002F45FD" w:rsidP="00FC0FE5">
            <w:pPr>
              <w:pStyle w:val="TAC"/>
              <w:rPr>
                <w:rFonts w:eastAsia="SimSun"/>
                <w:lang w:val="en-US" w:eastAsia="zh-CN"/>
              </w:rPr>
            </w:pPr>
            <w:r>
              <w:rPr>
                <w:rFonts w:eastAsia="SimSun" w:hint="eastAsia"/>
                <w:lang w:val="en-US" w:eastAsia="zh-CN"/>
              </w:rPr>
              <w:t>(Note 1)</w:t>
            </w:r>
          </w:p>
        </w:tc>
        <w:tc>
          <w:tcPr>
            <w:tcW w:w="1044" w:type="dxa"/>
          </w:tcPr>
          <w:p w14:paraId="1F9AF946" w14:textId="11A20E70" w:rsidR="002F45FD" w:rsidRDefault="002F45FD" w:rsidP="00FC0FE5">
            <w:pPr>
              <w:pStyle w:val="TAC"/>
              <w:rPr>
                <w:rFonts w:eastAsia="SimSun"/>
                <w:lang w:val="en-US" w:eastAsia="zh-CN"/>
              </w:rPr>
            </w:pPr>
            <w:r>
              <w:rPr>
                <w:rFonts w:eastAsia="SimSun" w:hint="eastAsia"/>
                <w:lang w:val="en-US" w:eastAsia="zh-CN"/>
              </w:rPr>
              <w:t>not applicable</w:t>
            </w:r>
          </w:p>
        </w:tc>
        <w:tc>
          <w:tcPr>
            <w:tcW w:w="1131" w:type="dxa"/>
          </w:tcPr>
          <w:p w14:paraId="1759A7DB" w14:textId="77777777" w:rsidR="002F45FD" w:rsidRDefault="002F45FD" w:rsidP="00FC0FE5">
            <w:pPr>
              <w:pStyle w:val="TAC"/>
              <w:rPr>
                <w:rFonts w:eastAsia="SimSun"/>
                <w:lang w:val="en-US" w:eastAsia="zh-CN"/>
              </w:rPr>
            </w:pPr>
            <w:r>
              <w:rPr>
                <w:rFonts w:eastAsia="SimSun" w:hint="eastAsia"/>
                <w:lang w:val="en-US" w:eastAsia="zh-CN"/>
              </w:rPr>
              <w:t>8.2.1</w:t>
            </w:r>
          </w:p>
        </w:tc>
        <w:tc>
          <w:tcPr>
            <w:tcW w:w="3169" w:type="dxa"/>
          </w:tcPr>
          <w:p w14:paraId="65894397" w14:textId="77777777" w:rsidR="002F45FD" w:rsidRDefault="002F45FD" w:rsidP="00FC0FE5">
            <w:pPr>
              <w:pStyle w:val="TAC"/>
              <w:rPr>
                <w:rFonts w:eastAsia="SimSun"/>
              </w:rPr>
            </w:pPr>
            <w:r>
              <w:rPr>
                <w:rFonts w:eastAsia="SimSun"/>
              </w:rPr>
              <w:t>ITU-R SM.329 [</w:t>
            </w:r>
            <w:r>
              <w:rPr>
                <w:rFonts w:eastAsia="SimSun" w:hint="eastAsia"/>
                <w:lang w:val="en-US" w:eastAsia="zh-CN"/>
              </w:rPr>
              <w:t>19]</w:t>
            </w:r>
          </w:p>
        </w:tc>
      </w:tr>
      <w:tr w:rsidR="002F45FD" w14:paraId="2AB0DB52" w14:textId="77777777" w:rsidTr="00FC0FE5">
        <w:trPr>
          <w:cantSplit/>
          <w:jc w:val="center"/>
        </w:trPr>
        <w:tc>
          <w:tcPr>
            <w:tcW w:w="1669" w:type="dxa"/>
          </w:tcPr>
          <w:p w14:paraId="4882DE67" w14:textId="77777777" w:rsidR="002F45FD" w:rsidRDefault="002F45FD" w:rsidP="00FC0FE5">
            <w:pPr>
              <w:pStyle w:val="TAC"/>
              <w:rPr>
                <w:rFonts w:eastAsia="SimSun"/>
              </w:rPr>
            </w:pPr>
            <w:r>
              <w:rPr>
                <w:rFonts w:eastAsia="SimSun"/>
              </w:rPr>
              <w:t>Radiated emission</w:t>
            </w:r>
          </w:p>
        </w:tc>
        <w:tc>
          <w:tcPr>
            <w:tcW w:w="1726" w:type="dxa"/>
          </w:tcPr>
          <w:p w14:paraId="5F9AF8B2" w14:textId="77777777" w:rsidR="002F45FD" w:rsidRDefault="002F45FD" w:rsidP="00FC0FE5">
            <w:pPr>
              <w:pStyle w:val="TAC"/>
              <w:rPr>
                <w:rFonts w:eastAsia="SimSun"/>
              </w:rPr>
            </w:pPr>
            <w:r>
              <w:rPr>
                <w:rFonts w:eastAsia="SimSun"/>
              </w:rPr>
              <w:t>Enclosure</w:t>
            </w:r>
            <w:r>
              <w:rPr>
                <w:rFonts w:eastAsia="SimSun" w:hint="eastAsia"/>
                <w:lang w:val="en-US" w:eastAsia="zh-CN"/>
              </w:rPr>
              <w:t xml:space="preserve"> of </w:t>
            </w:r>
            <w:r>
              <w:rPr>
                <w:rFonts w:eastAsia="SimSun" w:hint="eastAsia"/>
                <w:i/>
                <w:lang w:val="en-US" w:eastAsia="zh-CN"/>
              </w:rPr>
              <w:t>ancillary equipment</w:t>
            </w:r>
          </w:p>
        </w:tc>
        <w:tc>
          <w:tcPr>
            <w:tcW w:w="1136" w:type="dxa"/>
          </w:tcPr>
          <w:p w14:paraId="5743B85A" w14:textId="77777777" w:rsidR="002F45FD" w:rsidRDefault="002F45FD" w:rsidP="00FC0FE5">
            <w:pPr>
              <w:pStyle w:val="TAC"/>
              <w:rPr>
                <w:rFonts w:eastAsia="SimSun"/>
                <w:lang w:val="en-US" w:eastAsia="zh-CN"/>
              </w:rPr>
            </w:pPr>
            <w:r>
              <w:rPr>
                <w:rFonts w:eastAsia="SimSun" w:hint="eastAsia"/>
                <w:lang w:val="en-US" w:eastAsia="zh-CN"/>
              </w:rPr>
              <w:t>not applicable</w:t>
            </w:r>
          </w:p>
        </w:tc>
        <w:tc>
          <w:tcPr>
            <w:tcW w:w="1026" w:type="dxa"/>
          </w:tcPr>
          <w:p w14:paraId="39960C0A" w14:textId="4C61504B" w:rsidR="002F45FD" w:rsidRDefault="002F45FD" w:rsidP="00FC0FE5">
            <w:pPr>
              <w:pStyle w:val="TAC"/>
              <w:rPr>
                <w:rFonts w:eastAsia="SimSun"/>
              </w:rPr>
            </w:pPr>
            <w:r>
              <w:rPr>
                <w:rFonts w:eastAsia="SimSun" w:hint="eastAsia"/>
                <w:lang w:val="en-US" w:eastAsia="zh-CN"/>
              </w:rPr>
              <w:t>not applicable</w:t>
            </w:r>
          </w:p>
        </w:tc>
        <w:tc>
          <w:tcPr>
            <w:tcW w:w="1044" w:type="dxa"/>
          </w:tcPr>
          <w:p w14:paraId="5C043FEB" w14:textId="438AA984" w:rsidR="002F45FD" w:rsidRDefault="002F45FD" w:rsidP="00FC0FE5">
            <w:pPr>
              <w:pStyle w:val="TAC"/>
              <w:rPr>
                <w:rFonts w:eastAsia="SimSun"/>
              </w:rPr>
            </w:pPr>
            <w:r>
              <w:rPr>
                <w:rFonts w:eastAsia="SimSun"/>
              </w:rPr>
              <w:t>applicable</w:t>
            </w:r>
          </w:p>
        </w:tc>
        <w:tc>
          <w:tcPr>
            <w:tcW w:w="1131" w:type="dxa"/>
          </w:tcPr>
          <w:p w14:paraId="2A14F170" w14:textId="77777777" w:rsidR="002F45FD" w:rsidRDefault="002F45FD" w:rsidP="00FC0FE5">
            <w:pPr>
              <w:pStyle w:val="TAC"/>
              <w:rPr>
                <w:rFonts w:eastAsia="SimSun"/>
              </w:rPr>
            </w:pPr>
            <w:r>
              <w:rPr>
                <w:rFonts w:eastAsia="SimSun"/>
              </w:rPr>
              <w:t>8.2.2</w:t>
            </w:r>
          </w:p>
        </w:tc>
        <w:tc>
          <w:tcPr>
            <w:tcW w:w="3169" w:type="dxa"/>
          </w:tcPr>
          <w:p w14:paraId="007F3214"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7DAE31CB" w14:textId="77777777" w:rsidTr="00FC0FE5">
        <w:trPr>
          <w:cantSplit/>
          <w:jc w:val="center"/>
        </w:trPr>
        <w:tc>
          <w:tcPr>
            <w:tcW w:w="1669" w:type="dxa"/>
          </w:tcPr>
          <w:p w14:paraId="5DDA9927" w14:textId="77777777" w:rsidR="002F45FD" w:rsidRDefault="002F45FD" w:rsidP="00FC0FE5">
            <w:pPr>
              <w:pStyle w:val="TAC"/>
              <w:rPr>
                <w:rFonts w:eastAsia="SimSun"/>
              </w:rPr>
            </w:pPr>
            <w:r>
              <w:rPr>
                <w:rFonts w:eastAsia="SimSun"/>
              </w:rPr>
              <w:t>Conducted emission</w:t>
            </w:r>
          </w:p>
        </w:tc>
        <w:tc>
          <w:tcPr>
            <w:tcW w:w="1726" w:type="dxa"/>
          </w:tcPr>
          <w:p w14:paraId="263253A2" w14:textId="77777777" w:rsidR="002F45FD" w:rsidRDefault="002F45FD" w:rsidP="00FC0FE5">
            <w:pPr>
              <w:pStyle w:val="TAC"/>
              <w:rPr>
                <w:rFonts w:eastAsia="SimSun"/>
              </w:rPr>
            </w:pPr>
            <w:r>
              <w:rPr>
                <w:rFonts w:eastAsia="SimSun"/>
              </w:rPr>
              <w:t xml:space="preserve">DC power input/output </w:t>
            </w:r>
            <w:r>
              <w:rPr>
                <w:rFonts w:eastAsia="SimSun"/>
                <w:iCs/>
              </w:rPr>
              <w:t>port</w:t>
            </w:r>
          </w:p>
        </w:tc>
        <w:tc>
          <w:tcPr>
            <w:tcW w:w="1136" w:type="dxa"/>
          </w:tcPr>
          <w:p w14:paraId="73BF4391" w14:textId="77777777" w:rsidR="002F45FD" w:rsidRDefault="002F45FD" w:rsidP="00FC0FE5">
            <w:pPr>
              <w:pStyle w:val="TAC"/>
              <w:rPr>
                <w:rFonts w:eastAsia="SimSun"/>
              </w:rPr>
            </w:pPr>
            <w:r>
              <w:rPr>
                <w:rFonts w:eastAsia="SimSun"/>
              </w:rPr>
              <w:t>applicable</w:t>
            </w:r>
          </w:p>
        </w:tc>
        <w:tc>
          <w:tcPr>
            <w:tcW w:w="1026" w:type="dxa"/>
          </w:tcPr>
          <w:p w14:paraId="7F59B59A" w14:textId="4C521D6B" w:rsidR="002F45FD" w:rsidRDefault="002F45FD" w:rsidP="00FC0FE5">
            <w:pPr>
              <w:pStyle w:val="TAC"/>
              <w:rPr>
                <w:rFonts w:eastAsia="SimSun"/>
              </w:rPr>
            </w:pPr>
            <w:r>
              <w:rPr>
                <w:rFonts w:eastAsia="SimSun" w:hint="eastAsia"/>
                <w:lang w:val="en-US" w:eastAsia="zh-CN"/>
              </w:rPr>
              <w:t>applicable</w:t>
            </w:r>
          </w:p>
        </w:tc>
        <w:tc>
          <w:tcPr>
            <w:tcW w:w="1044" w:type="dxa"/>
          </w:tcPr>
          <w:p w14:paraId="0B900A17" w14:textId="4C58A25D" w:rsidR="002F45FD" w:rsidRDefault="002F45FD" w:rsidP="00FC0FE5">
            <w:pPr>
              <w:pStyle w:val="TAC"/>
              <w:rPr>
                <w:rFonts w:eastAsia="SimSun"/>
              </w:rPr>
            </w:pPr>
            <w:r>
              <w:rPr>
                <w:rFonts w:eastAsia="SimSun"/>
              </w:rPr>
              <w:t>applicable</w:t>
            </w:r>
          </w:p>
        </w:tc>
        <w:tc>
          <w:tcPr>
            <w:tcW w:w="1131" w:type="dxa"/>
          </w:tcPr>
          <w:p w14:paraId="2FDFC3F0" w14:textId="77777777" w:rsidR="002F45FD" w:rsidRDefault="002F45FD" w:rsidP="00FC0FE5">
            <w:pPr>
              <w:pStyle w:val="TAC"/>
              <w:rPr>
                <w:rFonts w:eastAsia="SimSun"/>
              </w:rPr>
            </w:pPr>
            <w:r>
              <w:rPr>
                <w:rFonts w:eastAsia="SimSun"/>
              </w:rPr>
              <w:t>8.3</w:t>
            </w:r>
          </w:p>
        </w:tc>
        <w:tc>
          <w:tcPr>
            <w:tcW w:w="3169" w:type="dxa"/>
          </w:tcPr>
          <w:p w14:paraId="366C8EC7"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074AD6F6" w14:textId="77777777" w:rsidTr="00FC0FE5">
        <w:trPr>
          <w:cantSplit/>
          <w:jc w:val="center"/>
        </w:trPr>
        <w:tc>
          <w:tcPr>
            <w:tcW w:w="1669" w:type="dxa"/>
          </w:tcPr>
          <w:p w14:paraId="1EB94038" w14:textId="77777777" w:rsidR="002F45FD" w:rsidRDefault="002F45FD" w:rsidP="00FC0FE5">
            <w:pPr>
              <w:pStyle w:val="TAC"/>
              <w:rPr>
                <w:rFonts w:eastAsia="SimSun"/>
              </w:rPr>
            </w:pPr>
            <w:r>
              <w:rPr>
                <w:rFonts w:eastAsia="SimSun"/>
              </w:rPr>
              <w:t>Conducted emission</w:t>
            </w:r>
          </w:p>
        </w:tc>
        <w:tc>
          <w:tcPr>
            <w:tcW w:w="1726" w:type="dxa"/>
          </w:tcPr>
          <w:p w14:paraId="43E16768" w14:textId="77777777" w:rsidR="002F45FD" w:rsidRDefault="002F45FD" w:rsidP="00FC0FE5">
            <w:pPr>
              <w:pStyle w:val="TAC"/>
              <w:rPr>
                <w:rFonts w:eastAsia="SimSun"/>
                <w:lang w:val="fr-FR"/>
              </w:rPr>
            </w:pPr>
            <w:r>
              <w:rPr>
                <w:rFonts w:eastAsia="SimSun"/>
                <w:lang w:val="fr-FR"/>
              </w:rPr>
              <w:t xml:space="preserve">AC mains input/output </w:t>
            </w:r>
            <w:r>
              <w:rPr>
                <w:rFonts w:eastAsia="SimSun"/>
                <w:iCs/>
                <w:lang w:val="fr-FR"/>
              </w:rPr>
              <w:t>port</w:t>
            </w:r>
          </w:p>
        </w:tc>
        <w:tc>
          <w:tcPr>
            <w:tcW w:w="1136" w:type="dxa"/>
          </w:tcPr>
          <w:p w14:paraId="3948CA10" w14:textId="77777777" w:rsidR="002F45FD" w:rsidRDefault="002F45FD" w:rsidP="00FC0FE5">
            <w:pPr>
              <w:pStyle w:val="TAC"/>
              <w:rPr>
                <w:rFonts w:eastAsia="SimSun"/>
              </w:rPr>
            </w:pPr>
            <w:r>
              <w:rPr>
                <w:rFonts w:eastAsia="SimSun"/>
              </w:rPr>
              <w:t>applicable</w:t>
            </w:r>
          </w:p>
        </w:tc>
        <w:tc>
          <w:tcPr>
            <w:tcW w:w="1026" w:type="dxa"/>
          </w:tcPr>
          <w:p w14:paraId="17666B69" w14:textId="053F795A" w:rsidR="002F45FD" w:rsidRDefault="002F45FD" w:rsidP="00FC0FE5">
            <w:pPr>
              <w:pStyle w:val="TAC"/>
              <w:rPr>
                <w:rFonts w:eastAsia="SimSun"/>
              </w:rPr>
            </w:pPr>
            <w:r>
              <w:rPr>
                <w:rFonts w:eastAsia="SimSun" w:hint="eastAsia"/>
                <w:lang w:val="en-US" w:eastAsia="zh-CN"/>
              </w:rPr>
              <w:t>applicable</w:t>
            </w:r>
          </w:p>
        </w:tc>
        <w:tc>
          <w:tcPr>
            <w:tcW w:w="1044" w:type="dxa"/>
          </w:tcPr>
          <w:p w14:paraId="387C9404" w14:textId="2F98E3C3" w:rsidR="002F45FD" w:rsidRDefault="002F45FD" w:rsidP="00FC0FE5">
            <w:pPr>
              <w:pStyle w:val="TAC"/>
              <w:rPr>
                <w:rFonts w:eastAsia="SimSun"/>
              </w:rPr>
            </w:pPr>
            <w:r>
              <w:rPr>
                <w:rFonts w:eastAsia="SimSun"/>
              </w:rPr>
              <w:t>applicable</w:t>
            </w:r>
          </w:p>
        </w:tc>
        <w:tc>
          <w:tcPr>
            <w:tcW w:w="1131" w:type="dxa"/>
          </w:tcPr>
          <w:p w14:paraId="1E472CE1" w14:textId="77777777" w:rsidR="002F45FD" w:rsidRDefault="002F45FD" w:rsidP="00FC0FE5">
            <w:pPr>
              <w:pStyle w:val="TAC"/>
              <w:rPr>
                <w:rFonts w:eastAsia="SimSun"/>
              </w:rPr>
            </w:pPr>
            <w:r>
              <w:rPr>
                <w:rFonts w:eastAsia="SimSun"/>
              </w:rPr>
              <w:t>8.4</w:t>
            </w:r>
          </w:p>
        </w:tc>
        <w:tc>
          <w:tcPr>
            <w:tcW w:w="3169" w:type="dxa"/>
          </w:tcPr>
          <w:p w14:paraId="2B917BE5"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9989EB7" w14:textId="77777777" w:rsidTr="00FC0FE5">
        <w:trPr>
          <w:cantSplit/>
          <w:jc w:val="center"/>
        </w:trPr>
        <w:tc>
          <w:tcPr>
            <w:tcW w:w="1669" w:type="dxa"/>
          </w:tcPr>
          <w:p w14:paraId="5D255BE1" w14:textId="77777777" w:rsidR="002F45FD" w:rsidRDefault="002F45FD" w:rsidP="00FC0FE5">
            <w:pPr>
              <w:pStyle w:val="TAC"/>
              <w:rPr>
                <w:rFonts w:eastAsia="SimSun"/>
              </w:rPr>
            </w:pPr>
            <w:r>
              <w:rPr>
                <w:rFonts w:eastAsia="SimSun"/>
              </w:rPr>
              <w:t>Conducted emission</w:t>
            </w:r>
          </w:p>
        </w:tc>
        <w:tc>
          <w:tcPr>
            <w:tcW w:w="1726" w:type="dxa"/>
          </w:tcPr>
          <w:p w14:paraId="7D42AFA2" w14:textId="77777777" w:rsidR="002F45FD" w:rsidRDefault="002F45FD" w:rsidP="00FC0FE5">
            <w:pPr>
              <w:pStyle w:val="TAC"/>
              <w:rPr>
                <w:rFonts w:eastAsia="SimSun"/>
              </w:rPr>
            </w:pPr>
            <w:r>
              <w:rPr>
                <w:rFonts w:eastAsia="SimSun" w:hint="eastAsia"/>
                <w:i/>
                <w:iCs/>
                <w:lang w:eastAsia="zh-CN"/>
              </w:rPr>
              <w:t>Telecommunication</w:t>
            </w:r>
            <w:r>
              <w:rPr>
                <w:rFonts w:eastAsia="SimSun"/>
                <w:i/>
                <w:iCs/>
              </w:rPr>
              <w:t xml:space="preserve"> port</w:t>
            </w:r>
          </w:p>
        </w:tc>
        <w:tc>
          <w:tcPr>
            <w:tcW w:w="1136" w:type="dxa"/>
          </w:tcPr>
          <w:p w14:paraId="0258E572" w14:textId="77777777" w:rsidR="002F45FD" w:rsidRDefault="002F45FD" w:rsidP="00FC0FE5">
            <w:pPr>
              <w:pStyle w:val="TAC"/>
              <w:rPr>
                <w:rFonts w:eastAsia="SimSun"/>
              </w:rPr>
            </w:pPr>
            <w:r>
              <w:rPr>
                <w:rFonts w:eastAsia="SimSun"/>
              </w:rPr>
              <w:t>applicable</w:t>
            </w:r>
            <w:r>
              <w:rPr>
                <w:rFonts w:eastAsia="SimSun"/>
              </w:rPr>
              <w:br/>
            </w:r>
          </w:p>
        </w:tc>
        <w:tc>
          <w:tcPr>
            <w:tcW w:w="1026" w:type="dxa"/>
          </w:tcPr>
          <w:p w14:paraId="00AF00AB" w14:textId="6F1F1F40" w:rsidR="002F45FD" w:rsidRDefault="002F45FD" w:rsidP="00FC0FE5">
            <w:pPr>
              <w:pStyle w:val="TAC"/>
              <w:rPr>
                <w:rFonts w:eastAsia="SimSun"/>
              </w:rPr>
            </w:pPr>
            <w:r>
              <w:rPr>
                <w:rFonts w:eastAsia="SimSun" w:hint="eastAsia"/>
                <w:lang w:val="en-US" w:eastAsia="zh-CN"/>
              </w:rPr>
              <w:t>applicable</w:t>
            </w:r>
          </w:p>
        </w:tc>
        <w:tc>
          <w:tcPr>
            <w:tcW w:w="1044" w:type="dxa"/>
          </w:tcPr>
          <w:p w14:paraId="2767092D" w14:textId="4F335E21" w:rsidR="002F45FD" w:rsidRDefault="002F45FD" w:rsidP="00FC0FE5">
            <w:pPr>
              <w:pStyle w:val="TAC"/>
              <w:rPr>
                <w:rFonts w:eastAsia="SimSun"/>
              </w:rPr>
            </w:pPr>
            <w:r>
              <w:rPr>
                <w:rFonts w:eastAsia="SimSun"/>
              </w:rPr>
              <w:t>applicable</w:t>
            </w:r>
          </w:p>
        </w:tc>
        <w:tc>
          <w:tcPr>
            <w:tcW w:w="1131" w:type="dxa"/>
          </w:tcPr>
          <w:p w14:paraId="36D7D71F" w14:textId="77777777" w:rsidR="002F45FD" w:rsidRDefault="002F45FD" w:rsidP="00FC0FE5">
            <w:pPr>
              <w:pStyle w:val="TAC"/>
              <w:rPr>
                <w:rFonts w:eastAsia="SimSun"/>
              </w:rPr>
            </w:pPr>
            <w:r>
              <w:rPr>
                <w:rFonts w:eastAsia="SimSun"/>
              </w:rPr>
              <w:t>8.</w:t>
            </w:r>
            <w:r>
              <w:rPr>
                <w:rFonts w:eastAsia="SimSun" w:hint="eastAsia"/>
                <w:lang w:val="en-US" w:eastAsia="zh-CN"/>
              </w:rPr>
              <w:t>5</w:t>
            </w:r>
          </w:p>
        </w:tc>
        <w:tc>
          <w:tcPr>
            <w:tcW w:w="3169" w:type="dxa"/>
          </w:tcPr>
          <w:p w14:paraId="11648D97"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C8573C2" w14:textId="77777777" w:rsidTr="00FC0FE5">
        <w:trPr>
          <w:cantSplit/>
          <w:jc w:val="center"/>
        </w:trPr>
        <w:tc>
          <w:tcPr>
            <w:tcW w:w="1669" w:type="dxa"/>
          </w:tcPr>
          <w:p w14:paraId="4F0DA98C" w14:textId="77777777" w:rsidR="002F45FD" w:rsidRDefault="002F45FD" w:rsidP="00FC0FE5">
            <w:pPr>
              <w:pStyle w:val="TAC"/>
              <w:rPr>
                <w:rFonts w:eastAsia="SimSun"/>
              </w:rPr>
            </w:pPr>
            <w:r>
              <w:rPr>
                <w:rFonts w:eastAsia="SimSun"/>
              </w:rPr>
              <w:t>Harmonic current emissions</w:t>
            </w:r>
          </w:p>
        </w:tc>
        <w:tc>
          <w:tcPr>
            <w:tcW w:w="1726" w:type="dxa"/>
          </w:tcPr>
          <w:p w14:paraId="5A2E3C3F"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3ACA154E" w14:textId="77777777" w:rsidR="002F45FD" w:rsidRDefault="002F45FD" w:rsidP="00FC0FE5">
            <w:pPr>
              <w:pStyle w:val="TAC"/>
              <w:rPr>
                <w:rFonts w:eastAsia="SimSun"/>
              </w:rPr>
            </w:pPr>
            <w:r>
              <w:rPr>
                <w:rFonts w:eastAsia="SimSun"/>
              </w:rPr>
              <w:t>applicable</w:t>
            </w:r>
          </w:p>
        </w:tc>
        <w:tc>
          <w:tcPr>
            <w:tcW w:w="1026" w:type="dxa"/>
          </w:tcPr>
          <w:p w14:paraId="635BD6AD" w14:textId="17FEC4E0" w:rsidR="002F45FD" w:rsidRDefault="002F45FD" w:rsidP="00FC0FE5">
            <w:pPr>
              <w:pStyle w:val="TAC"/>
              <w:rPr>
                <w:rFonts w:eastAsia="SimSun"/>
              </w:rPr>
            </w:pPr>
            <w:r>
              <w:rPr>
                <w:rFonts w:eastAsia="SimSun" w:hint="eastAsia"/>
                <w:lang w:val="en-US" w:eastAsia="zh-CN"/>
              </w:rPr>
              <w:t>applicable</w:t>
            </w:r>
          </w:p>
        </w:tc>
        <w:tc>
          <w:tcPr>
            <w:tcW w:w="1044" w:type="dxa"/>
          </w:tcPr>
          <w:p w14:paraId="75A011B2" w14:textId="54B94A14" w:rsidR="002F45FD" w:rsidRDefault="002F45FD" w:rsidP="00FC0FE5">
            <w:pPr>
              <w:pStyle w:val="TAC"/>
              <w:rPr>
                <w:rFonts w:eastAsia="SimSun"/>
              </w:rPr>
            </w:pPr>
            <w:r>
              <w:rPr>
                <w:rFonts w:eastAsia="SimSun"/>
              </w:rPr>
              <w:t>applicable</w:t>
            </w:r>
          </w:p>
        </w:tc>
        <w:tc>
          <w:tcPr>
            <w:tcW w:w="1131" w:type="dxa"/>
          </w:tcPr>
          <w:p w14:paraId="18D3DAFE" w14:textId="77777777" w:rsidR="002F45FD" w:rsidRDefault="002F45FD" w:rsidP="00FC0FE5">
            <w:pPr>
              <w:pStyle w:val="TAC"/>
              <w:rPr>
                <w:rFonts w:eastAsia="SimSun"/>
              </w:rPr>
            </w:pPr>
            <w:r>
              <w:rPr>
                <w:rFonts w:eastAsia="SimSun"/>
              </w:rPr>
              <w:t>8.</w:t>
            </w:r>
            <w:r>
              <w:rPr>
                <w:rFonts w:eastAsia="SimSun" w:hint="eastAsia"/>
                <w:lang w:val="en-US" w:eastAsia="zh-CN"/>
              </w:rPr>
              <w:t>6</w:t>
            </w:r>
          </w:p>
        </w:tc>
        <w:tc>
          <w:tcPr>
            <w:tcW w:w="3169" w:type="dxa"/>
          </w:tcPr>
          <w:p w14:paraId="12850989" w14:textId="2D4DC0C2" w:rsidR="002F45FD" w:rsidRDefault="002F45FD" w:rsidP="00FC0FE5">
            <w:pPr>
              <w:pStyle w:val="TAC"/>
              <w:rPr>
                <w:rFonts w:eastAsia="SimSun"/>
              </w:rPr>
            </w:pPr>
            <w:r>
              <w:rPr>
                <w:rFonts w:eastAsia="SimSun"/>
              </w:rPr>
              <w:t>IEC 61000-3-2 [</w:t>
            </w:r>
            <w:r>
              <w:rPr>
                <w:rFonts w:eastAsia="SimSun" w:hint="eastAsia"/>
                <w:lang w:val="en-US" w:eastAsia="zh-CN"/>
              </w:rPr>
              <w:t>8</w:t>
            </w:r>
            <w:r>
              <w:rPr>
                <w:rFonts w:eastAsia="SimSun"/>
              </w:rPr>
              <w:t>] or</w:t>
            </w:r>
            <w:r>
              <w:rPr>
                <w:rFonts w:eastAsia="SimSun"/>
              </w:rPr>
              <w:br/>
              <w:t>IEC 61000-3-12 [</w:t>
            </w:r>
            <w:r>
              <w:rPr>
                <w:rFonts w:eastAsia="SimSun" w:hint="eastAsia"/>
                <w:lang w:val="en-US" w:eastAsia="zh-CN"/>
              </w:rPr>
              <w:t>11</w:t>
            </w:r>
            <w:r>
              <w:rPr>
                <w:rFonts w:eastAsia="SimSun"/>
              </w:rPr>
              <w:t xml:space="preserve">] </w:t>
            </w:r>
          </w:p>
          <w:p w14:paraId="14CB7648" w14:textId="77777777" w:rsidR="002F45FD" w:rsidRDefault="002F45FD" w:rsidP="00FC0FE5">
            <w:pPr>
              <w:pStyle w:val="TAC"/>
              <w:rPr>
                <w:rFonts w:eastAsia="SimSun"/>
              </w:rPr>
            </w:pPr>
            <w:r>
              <w:rPr>
                <w:rFonts w:eastAsia="SimSun"/>
              </w:rPr>
              <w:t>(NOTE 2)</w:t>
            </w:r>
          </w:p>
        </w:tc>
      </w:tr>
      <w:tr w:rsidR="002F45FD" w14:paraId="41680014" w14:textId="77777777" w:rsidTr="00FC0FE5">
        <w:trPr>
          <w:cantSplit/>
          <w:jc w:val="center"/>
        </w:trPr>
        <w:tc>
          <w:tcPr>
            <w:tcW w:w="1669" w:type="dxa"/>
          </w:tcPr>
          <w:p w14:paraId="06B6BDE2" w14:textId="77777777" w:rsidR="002F45FD" w:rsidRDefault="002F45FD" w:rsidP="00FC0FE5">
            <w:pPr>
              <w:pStyle w:val="TAC"/>
              <w:rPr>
                <w:rFonts w:eastAsia="SimSun"/>
              </w:rPr>
            </w:pPr>
            <w:r>
              <w:rPr>
                <w:rFonts w:eastAsia="SimSun"/>
              </w:rPr>
              <w:t>Voltage fluctuations and flicker</w:t>
            </w:r>
          </w:p>
        </w:tc>
        <w:tc>
          <w:tcPr>
            <w:tcW w:w="1726" w:type="dxa"/>
          </w:tcPr>
          <w:p w14:paraId="2B9F49DD"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18E1770F" w14:textId="77777777" w:rsidR="002F45FD" w:rsidRDefault="002F45FD" w:rsidP="00FC0FE5">
            <w:pPr>
              <w:pStyle w:val="TAC"/>
              <w:rPr>
                <w:rFonts w:eastAsia="SimSun"/>
              </w:rPr>
            </w:pPr>
            <w:r>
              <w:rPr>
                <w:rFonts w:eastAsia="SimSun"/>
              </w:rPr>
              <w:t>applicable</w:t>
            </w:r>
          </w:p>
        </w:tc>
        <w:tc>
          <w:tcPr>
            <w:tcW w:w="1026" w:type="dxa"/>
          </w:tcPr>
          <w:p w14:paraId="3912680D" w14:textId="23D38B23" w:rsidR="002F45FD" w:rsidRDefault="002F45FD" w:rsidP="00FC0FE5">
            <w:pPr>
              <w:pStyle w:val="TAC"/>
              <w:rPr>
                <w:rFonts w:eastAsia="SimSun"/>
              </w:rPr>
            </w:pPr>
            <w:r>
              <w:rPr>
                <w:rFonts w:eastAsia="SimSun" w:hint="eastAsia"/>
                <w:lang w:val="en-US" w:eastAsia="zh-CN"/>
              </w:rPr>
              <w:t>applicable</w:t>
            </w:r>
          </w:p>
        </w:tc>
        <w:tc>
          <w:tcPr>
            <w:tcW w:w="1044" w:type="dxa"/>
          </w:tcPr>
          <w:p w14:paraId="1CA130C6" w14:textId="5547A85A" w:rsidR="002F45FD" w:rsidRDefault="002F45FD" w:rsidP="00FC0FE5">
            <w:pPr>
              <w:pStyle w:val="TAC"/>
              <w:rPr>
                <w:rFonts w:eastAsia="SimSun"/>
              </w:rPr>
            </w:pPr>
            <w:r>
              <w:rPr>
                <w:rFonts w:eastAsia="SimSun"/>
              </w:rPr>
              <w:t>applicable</w:t>
            </w:r>
          </w:p>
        </w:tc>
        <w:tc>
          <w:tcPr>
            <w:tcW w:w="1131" w:type="dxa"/>
          </w:tcPr>
          <w:p w14:paraId="6ED8E9DA" w14:textId="77777777" w:rsidR="002F45FD" w:rsidRDefault="002F45FD" w:rsidP="00FC0FE5">
            <w:pPr>
              <w:pStyle w:val="TAC"/>
              <w:rPr>
                <w:rFonts w:eastAsia="SimSun"/>
              </w:rPr>
            </w:pPr>
            <w:r>
              <w:rPr>
                <w:rFonts w:eastAsia="SimSun"/>
              </w:rPr>
              <w:t>8.</w:t>
            </w:r>
            <w:r>
              <w:rPr>
                <w:rFonts w:eastAsia="SimSun" w:hint="eastAsia"/>
                <w:lang w:val="en-US" w:eastAsia="zh-CN"/>
              </w:rPr>
              <w:t>7</w:t>
            </w:r>
          </w:p>
        </w:tc>
        <w:tc>
          <w:tcPr>
            <w:tcW w:w="3169" w:type="dxa"/>
          </w:tcPr>
          <w:p w14:paraId="12904CCE" w14:textId="2BAC8089" w:rsidR="002F45FD" w:rsidRDefault="002F45FD" w:rsidP="00FC0FE5">
            <w:pPr>
              <w:pStyle w:val="TAC"/>
              <w:rPr>
                <w:rFonts w:eastAsia="SimSun"/>
              </w:rPr>
            </w:pPr>
            <w:r>
              <w:rPr>
                <w:rFonts w:eastAsia="SimSun"/>
              </w:rPr>
              <w:t>IEC 61000-3-3 [</w:t>
            </w:r>
            <w:r>
              <w:rPr>
                <w:rFonts w:eastAsia="SimSun" w:hint="eastAsia"/>
                <w:lang w:val="en-US" w:eastAsia="zh-CN"/>
              </w:rPr>
              <w:t>9</w:t>
            </w:r>
            <w:r>
              <w:rPr>
                <w:rFonts w:eastAsia="SimSun"/>
                <w:lang w:eastAsia="zh-CN"/>
              </w:rPr>
              <w:t>] or</w:t>
            </w:r>
            <w:r>
              <w:rPr>
                <w:rFonts w:eastAsia="SimSun"/>
                <w:lang w:eastAsia="zh-CN"/>
              </w:rPr>
              <w:br/>
              <w:t>IEC 61000-3-11 [</w:t>
            </w:r>
            <w:r>
              <w:rPr>
                <w:rFonts w:eastAsia="SimSun" w:hint="eastAsia"/>
                <w:lang w:val="en-US" w:eastAsia="zh-CN"/>
              </w:rPr>
              <w:t>10</w:t>
            </w:r>
            <w:r>
              <w:rPr>
                <w:rFonts w:eastAsia="SimSun"/>
                <w:lang w:eastAsia="zh-CN"/>
              </w:rPr>
              <w:t>]</w:t>
            </w:r>
            <w:r>
              <w:rPr>
                <w:rFonts w:eastAsia="SimSun"/>
              </w:rPr>
              <w:t xml:space="preserve"> </w:t>
            </w:r>
          </w:p>
          <w:p w14:paraId="44DF3102" w14:textId="77777777" w:rsidR="002F45FD" w:rsidRDefault="002F45FD" w:rsidP="00FC0FE5">
            <w:pPr>
              <w:pStyle w:val="TAC"/>
              <w:rPr>
                <w:rFonts w:eastAsia="SimSun"/>
              </w:rPr>
            </w:pPr>
            <w:r>
              <w:rPr>
                <w:rFonts w:eastAsia="SimSun"/>
              </w:rPr>
              <w:t>(NOTE 2)</w:t>
            </w:r>
          </w:p>
        </w:tc>
      </w:tr>
      <w:tr w:rsidR="002F45FD" w14:paraId="06C9974C" w14:textId="77777777" w:rsidTr="00D3300F">
        <w:trPr>
          <w:cantSplit/>
          <w:jc w:val="center"/>
        </w:trPr>
        <w:tc>
          <w:tcPr>
            <w:tcW w:w="10901" w:type="dxa"/>
            <w:gridSpan w:val="7"/>
          </w:tcPr>
          <w:p w14:paraId="7023CEB8" w14:textId="6850199F" w:rsidR="002F45FD" w:rsidRDefault="002F45FD" w:rsidP="00FC0FE5">
            <w:pPr>
              <w:pStyle w:val="TAN"/>
              <w:rPr>
                <w:rFonts w:eastAsia="SimSun"/>
                <w:lang w:val="en-US" w:eastAsia="zh-CN"/>
              </w:rPr>
            </w:pPr>
            <w:r>
              <w:rPr>
                <w:rFonts w:eastAsia="SimSun"/>
              </w:rPr>
              <w:t>N</w:t>
            </w:r>
            <w:r>
              <w:rPr>
                <w:rFonts w:eastAsia="SimSun"/>
                <w:lang w:eastAsia="zh-CN"/>
              </w:rPr>
              <w:t>OTE 1</w:t>
            </w:r>
            <w:r>
              <w:rPr>
                <w:rFonts w:eastAsia="SimSun"/>
              </w:rPr>
              <w:t>:</w:t>
            </w:r>
            <w:r>
              <w:rPr>
                <w:rFonts w:eastAsia="SimSun"/>
              </w:rPr>
              <w:tab/>
            </w:r>
            <w:r>
              <w:rPr>
                <w:rFonts w:eastAsia="SimSun" w:hint="eastAsia"/>
                <w:lang w:val="en-US" w:eastAsia="zh-CN"/>
              </w:rPr>
              <w:t xml:space="preserve">Radiated </w:t>
            </w:r>
            <w:r>
              <w:rPr>
                <w:rFonts w:eastAsia="SimSun"/>
                <w:lang w:val="en-US" w:eastAsia="zh-CN"/>
              </w:rPr>
              <w:t>e</w:t>
            </w:r>
            <w:r>
              <w:rPr>
                <w:rFonts w:eastAsia="SimSun" w:hint="eastAsia"/>
                <w:lang w:val="en-US" w:eastAsia="zh-CN"/>
              </w:rPr>
              <w:t xml:space="preserve">mission requirements for </w:t>
            </w:r>
            <w:r>
              <w:rPr>
                <w:rFonts w:eastAsia="SimSun"/>
                <w:lang w:val="en-US" w:eastAsia="zh-CN"/>
              </w:rPr>
              <w:t xml:space="preserve">NR </w:t>
            </w:r>
            <w:r>
              <w:rPr>
                <w:rFonts w:eastAsia="SimSun"/>
                <w:i/>
              </w:rPr>
              <w:t>repeater type 2-O</w:t>
            </w:r>
            <w:r>
              <w:rPr>
                <w:rFonts w:eastAsia="SimSun" w:hint="eastAsia"/>
                <w:i/>
                <w:lang w:val="en-US" w:eastAsia="zh-CN"/>
              </w:rPr>
              <w:t xml:space="preserve"> and NCR type 2-O</w:t>
            </w:r>
            <w:r>
              <w:rPr>
                <w:rFonts w:eastAsia="SimSun" w:hint="eastAsia"/>
                <w:lang w:val="en-US" w:eastAsia="zh-CN"/>
              </w:rPr>
              <w:t xml:space="preserve"> are described in clause 8.2.1.</w:t>
            </w:r>
          </w:p>
          <w:p w14:paraId="6D62EA76" w14:textId="225D0B1C" w:rsidR="002F45FD" w:rsidRDefault="002F45FD" w:rsidP="00FC0FE5">
            <w:pPr>
              <w:pStyle w:val="TAN"/>
              <w:rPr>
                <w:rFonts w:eastAsia="SimSun"/>
                <w:lang w:val="en-US"/>
              </w:rPr>
            </w:pPr>
            <w:r>
              <w:rPr>
                <w:rFonts w:eastAsia="SimSun"/>
                <w:lang w:val="en-US" w:eastAsia="zh-CN"/>
              </w:rPr>
              <w:t>NOTE 2:</w:t>
            </w:r>
            <w:r>
              <w:rPr>
                <w:rFonts w:eastAsia="SimSun"/>
                <w:lang w:val="en-US" w:eastAsia="zh-CN"/>
              </w:rPr>
              <w:tab/>
              <w:t xml:space="preserve">Selection of the reference IEC specification is based on the </w:t>
            </w:r>
            <w:r>
              <w:rPr>
                <w:rFonts w:eastAsia="SimSun"/>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313" w:name="_Toc114215769"/>
      <w:bookmarkStart w:id="314" w:name="_Toc124157868"/>
      <w:bookmarkStart w:id="315" w:name="_Toc145429703"/>
      <w:bookmarkStart w:id="316" w:name="_Toc155482206"/>
      <w:bookmarkStart w:id="317" w:name="_Toc155483092"/>
      <w:bookmarkStart w:id="318" w:name="_Toc161841513"/>
      <w:bookmarkStart w:id="319" w:name="_Toc169704212"/>
      <w:bookmarkStart w:id="320" w:name="_Toc176450991"/>
      <w:r>
        <w:rPr>
          <w:rFonts w:eastAsia="SimSun" w:hint="eastAsia"/>
          <w:lang w:val="en-US" w:eastAsia="zh-CN"/>
        </w:rPr>
        <w:lastRenderedPageBreak/>
        <w:t>7</w:t>
      </w:r>
      <w:r>
        <w:t>.2</w:t>
      </w:r>
      <w:r>
        <w:tab/>
      </w:r>
      <w:r>
        <w:rPr>
          <w:rFonts w:hint="eastAsia"/>
        </w:rPr>
        <w:t>Immunity</w:t>
      </w:r>
      <w:bookmarkEnd w:id="310"/>
      <w:bookmarkEnd w:id="311"/>
      <w:bookmarkEnd w:id="312"/>
      <w:bookmarkEnd w:id="313"/>
      <w:bookmarkEnd w:id="314"/>
      <w:bookmarkEnd w:id="315"/>
      <w:bookmarkEnd w:id="316"/>
      <w:bookmarkEnd w:id="317"/>
      <w:bookmarkEnd w:id="318"/>
      <w:bookmarkEnd w:id="319"/>
      <w:bookmarkEnd w:id="320"/>
    </w:p>
    <w:p w14:paraId="4149BE41" w14:textId="77777777" w:rsidR="00B56DF0" w:rsidRDefault="0075659B">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2F45FD" w14:paraId="4149BE47" w14:textId="77777777" w:rsidTr="00FB4FE9">
        <w:trPr>
          <w:cantSplit/>
          <w:jc w:val="center"/>
        </w:trPr>
        <w:tc>
          <w:tcPr>
            <w:tcW w:w="1976" w:type="dxa"/>
            <w:tcBorders>
              <w:top w:val="single" w:sz="4" w:space="0" w:color="auto"/>
              <w:bottom w:val="nil"/>
            </w:tcBorders>
            <w:shd w:val="clear" w:color="auto" w:fill="auto"/>
          </w:tcPr>
          <w:p w14:paraId="4149BE42" w14:textId="77777777" w:rsidR="002F45FD" w:rsidRDefault="002F45FD">
            <w:pPr>
              <w:pStyle w:val="TAH"/>
            </w:pPr>
            <w:r>
              <w:t>Phenomenon</w:t>
            </w:r>
          </w:p>
        </w:tc>
        <w:tc>
          <w:tcPr>
            <w:tcW w:w="1746" w:type="dxa"/>
            <w:tcBorders>
              <w:top w:val="single" w:sz="4" w:space="0" w:color="auto"/>
              <w:bottom w:val="nil"/>
            </w:tcBorders>
            <w:shd w:val="clear" w:color="auto" w:fill="auto"/>
          </w:tcPr>
          <w:p w14:paraId="4149BE43" w14:textId="77777777" w:rsidR="002F45FD" w:rsidRDefault="002F45FD">
            <w:pPr>
              <w:pStyle w:val="TAH"/>
            </w:pPr>
            <w:r>
              <w:t>Application</w:t>
            </w:r>
          </w:p>
        </w:tc>
        <w:tc>
          <w:tcPr>
            <w:tcW w:w="3695" w:type="dxa"/>
            <w:gridSpan w:val="3"/>
          </w:tcPr>
          <w:p w14:paraId="4149BE44" w14:textId="54493095" w:rsidR="002F45FD" w:rsidRDefault="002F45FD">
            <w:pPr>
              <w:pStyle w:val="TAH"/>
            </w:pPr>
            <w:r>
              <w:t>Equipment test requirement</w:t>
            </w:r>
          </w:p>
        </w:tc>
        <w:tc>
          <w:tcPr>
            <w:tcW w:w="1757" w:type="dxa"/>
            <w:tcBorders>
              <w:top w:val="single" w:sz="4" w:space="0" w:color="auto"/>
              <w:bottom w:val="nil"/>
            </w:tcBorders>
            <w:shd w:val="clear" w:color="auto" w:fill="auto"/>
          </w:tcPr>
          <w:p w14:paraId="4149BE45" w14:textId="77777777" w:rsidR="002F45FD" w:rsidRDefault="002F45FD">
            <w:pPr>
              <w:pStyle w:val="TAH"/>
            </w:pPr>
            <w:r>
              <w:t>Reference</w:t>
            </w:r>
          </w:p>
        </w:tc>
        <w:tc>
          <w:tcPr>
            <w:tcW w:w="1813" w:type="dxa"/>
            <w:tcBorders>
              <w:top w:val="single" w:sz="4" w:space="0" w:color="auto"/>
              <w:bottom w:val="nil"/>
            </w:tcBorders>
            <w:shd w:val="clear" w:color="auto" w:fill="auto"/>
          </w:tcPr>
          <w:p w14:paraId="4149BE46" w14:textId="77777777" w:rsidR="002F45FD" w:rsidRDefault="002F45FD">
            <w:pPr>
              <w:pStyle w:val="TAH"/>
            </w:pPr>
            <w:r>
              <w:t>Reference</w:t>
            </w:r>
          </w:p>
        </w:tc>
      </w:tr>
      <w:tr w:rsidR="002F45FD" w14:paraId="4149BE4E" w14:textId="77777777" w:rsidTr="002F45FD">
        <w:trPr>
          <w:cantSplit/>
          <w:jc w:val="center"/>
        </w:trPr>
        <w:tc>
          <w:tcPr>
            <w:tcW w:w="1976" w:type="dxa"/>
            <w:tcBorders>
              <w:top w:val="nil"/>
            </w:tcBorders>
            <w:shd w:val="clear" w:color="auto" w:fill="auto"/>
          </w:tcPr>
          <w:p w14:paraId="4149BE48" w14:textId="77777777" w:rsidR="002F45FD" w:rsidRDefault="002F45FD" w:rsidP="002F45FD">
            <w:pPr>
              <w:pStyle w:val="TAH"/>
              <w:rPr>
                <w:rFonts w:cs="v4.2.0"/>
              </w:rPr>
            </w:pPr>
          </w:p>
        </w:tc>
        <w:tc>
          <w:tcPr>
            <w:tcW w:w="1746" w:type="dxa"/>
            <w:tcBorders>
              <w:top w:val="nil"/>
            </w:tcBorders>
            <w:shd w:val="clear" w:color="auto" w:fill="auto"/>
          </w:tcPr>
          <w:p w14:paraId="4149BE49" w14:textId="77777777" w:rsidR="002F45FD" w:rsidRDefault="002F45FD" w:rsidP="002F45FD">
            <w:pPr>
              <w:pStyle w:val="TAH"/>
              <w:rPr>
                <w:rFonts w:cs="v4.2.0"/>
              </w:rPr>
            </w:pPr>
          </w:p>
        </w:tc>
        <w:tc>
          <w:tcPr>
            <w:tcW w:w="1213" w:type="dxa"/>
          </w:tcPr>
          <w:p w14:paraId="4149BE4A" w14:textId="77777777" w:rsidR="002F45FD" w:rsidRDefault="002F45FD" w:rsidP="002F45FD">
            <w:pPr>
              <w:pStyle w:val="TAH"/>
            </w:pPr>
            <w:r>
              <w:t>NR repeater equipment</w:t>
            </w:r>
          </w:p>
        </w:tc>
        <w:tc>
          <w:tcPr>
            <w:tcW w:w="1241" w:type="dxa"/>
          </w:tcPr>
          <w:p w14:paraId="61411C48" w14:textId="383EC64D" w:rsidR="002F45FD" w:rsidRDefault="002F45FD" w:rsidP="002F45FD">
            <w:pPr>
              <w:pStyle w:val="TAH"/>
            </w:pPr>
            <w:r>
              <w:rPr>
                <w:rFonts w:eastAsia="SimSun" w:hint="eastAsia"/>
                <w:lang w:val="en-US" w:eastAsia="zh-CN"/>
              </w:rPr>
              <w:t>NCR equipment</w:t>
            </w:r>
          </w:p>
        </w:tc>
        <w:tc>
          <w:tcPr>
            <w:tcW w:w="1241" w:type="dxa"/>
          </w:tcPr>
          <w:p w14:paraId="4149BE4B" w14:textId="36687AF0" w:rsidR="002F45FD" w:rsidRDefault="002F45FD" w:rsidP="002F45FD">
            <w:pPr>
              <w:pStyle w:val="TAH"/>
            </w:pPr>
            <w:r>
              <w:t>Ancillary equipment</w:t>
            </w:r>
          </w:p>
        </w:tc>
        <w:tc>
          <w:tcPr>
            <w:tcW w:w="1757" w:type="dxa"/>
            <w:tcBorders>
              <w:top w:val="nil"/>
            </w:tcBorders>
            <w:shd w:val="clear" w:color="auto" w:fill="auto"/>
          </w:tcPr>
          <w:p w14:paraId="4149BE4C" w14:textId="77777777" w:rsidR="002F45FD" w:rsidRDefault="002F45FD" w:rsidP="002F45FD">
            <w:pPr>
              <w:pStyle w:val="TAH"/>
              <w:rPr>
                <w:rFonts w:cs="v4.2.0"/>
              </w:rPr>
            </w:pPr>
            <w:r>
              <w:t>clause in the present document</w:t>
            </w:r>
          </w:p>
        </w:tc>
        <w:tc>
          <w:tcPr>
            <w:tcW w:w="1813" w:type="dxa"/>
            <w:tcBorders>
              <w:top w:val="nil"/>
            </w:tcBorders>
            <w:shd w:val="clear" w:color="auto" w:fill="auto"/>
          </w:tcPr>
          <w:p w14:paraId="4149BE4D" w14:textId="77777777" w:rsidR="002F45FD" w:rsidRDefault="002F45FD" w:rsidP="002F45FD">
            <w:pPr>
              <w:pStyle w:val="TAH"/>
              <w:rPr>
                <w:rFonts w:cs="v4.2.0"/>
              </w:rPr>
            </w:pPr>
            <w:r>
              <w:t>standard</w:t>
            </w:r>
          </w:p>
        </w:tc>
      </w:tr>
      <w:tr w:rsidR="002F45FD" w14:paraId="4149BE55" w14:textId="77777777" w:rsidTr="002F45FD">
        <w:trPr>
          <w:cantSplit/>
          <w:jc w:val="center"/>
        </w:trPr>
        <w:tc>
          <w:tcPr>
            <w:tcW w:w="1976" w:type="dxa"/>
          </w:tcPr>
          <w:p w14:paraId="4149BE4F" w14:textId="77777777" w:rsidR="002F45FD" w:rsidRDefault="002F45FD" w:rsidP="002F45FD">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2F45FD" w:rsidRDefault="002F45FD" w:rsidP="002F45FD">
            <w:pPr>
              <w:pStyle w:val="TAC"/>
              <w:rPr>
                <w:rFonts w:cs="Arial"/>
              </w:rPr>
            </w:pPr>
            <w:r>
              <w:rPr>
                <w:rFonts w:cs="Arial"/>
              </w:rPr>
              <w:t>Enclosure</w:t>
            </w:r>
          </w:p>
        </w:tc>
        <w:tc>
          <w:tcPr>
            <w:tcW w:w="1213" w:type="dxa"/>
          </w:tcPr>
          <w:p w14:paraId="4149BE51" w14:textId="77777777" w:rsidR="002F45FD" w:rsidRDefault="002F45FD" w:rsidP="002F45FD">
            <w:pPr>
              <w:pStyle w:val="TAC"/>
              <w:rPr>
                <w:rFonts w:cs="Arial"/>
              </w:rPr>
            </w:pPr>
            <w:r>
              <w:rPr>
                <w:rFonts w:cs="Arial"/>
              </w:rPr>
              <w:t>applicable</w:t>
            </w:r>
          </w:p>
        </w:tc>
        <w:tc>
          <w:tcPr>
            <w:tcW w:w="1241" w:type="dxa"/>
          </w:tcPr>
          <w:p w14:paraId="494CFE36" w14:textId="5B4A39AF" w:rsidR="002F45FD" w:rsidRDefault="002F45FD" w:rsidP="002F45FD">
            <w:pPr>
              <w:pStyle w:val="TAC"/>
              <w:rPr>
                <w:rFonts w:cs="Arial"/>
              </w:rPr>
            </w:pPr>
            <w:r>
              <w:rPr>
                <w:rFonts w:eastAsia="SimSun" w:cs="Arial" w:hint="eastAsia"/>
                <w:lang w:val="en-US" w:eastAsia="zh-CN"/>
              </w:rPr>
              <w:t>applicable</w:t>
            </w:r>
          </w:p>
        </w:tc>
        <w:tc>
          <w:tcPr>
            <w:tcW w:w="1241" w:type="dxa"/>
          </w:tcPr>
          <w:p w14:paraId="4149BE52" w14:textId="19E6E0DB" w:rsidR="002F45FD" w:rsidRDefault="002F45FD" w:rsidP="002F45FD">
            <w:pPr>
              <w:pStyle w:val="TAC"/>
              <w:rPr>
                <w:rFonts w:cs="Arial"/>
              </w:rPr>
            </w:pPr>
            <w:r>
              <w:rPr>
                <w:rFonts w:cs="Arial"/>
              </w:rPr>
              <w:t>applicable</w:t>
            </w:r>
          </w:p>
        </w:tc>
        <w:tc>
          <w:tcPr>
            <w:tcW w:w="1757" w:type="dxa"/>
          </w:tcPr>
          <w:p w14:paraId="4149BE53" w14:textId="77777777" w:rsidR="002F45FD" w:rsidRDefault="002F45FD" w:rsidP="002F45FD">
            <w:pPr>
              <w:pStyle w:val="TAC"/>
              <w:rPr>
                <w:rFonts w:cs="Arial"/>
              </w:rPr>
            </w:pPr>
            <w:r>
              <w:rPr>
                <w:rFonts w:cs="Arial"/>
              </w:rPr>
              <w:t>9.</w:t>
            </w:r>
            <w:r>
              <w:rPr>
                <w:rFonts w:cs="Arial" w:hint="eastAsia"/>
                <w:lang w:val="en-US" w:eastAsia="zh-CN"/>
              </w:rPr>
              <w:t>2</w:t>
            </w:r>
          </w:p>
        </w:tc>
        <w:tc>
          <w:tcPr>
            <w:tcW w:w="1813" w:type="dxa"/>
          </w:tcPr>
          <w:p w14:paraId="4149BE54" w14:textId="77777777" w:rsidR="002F45FD" w:rsidRDefault="002F45FD" w:rsidP="002F45FD">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2F45FD" w14:paraId="4149BE5C" w14:textId="77777777" w:rsidTr="002F45FD">
        <w:trPr>
          <w:cantSplit/>
          <w:jc w:val="center"/>
        </w:trPr>
        <w:tc>
          <w:tcPr>
            <w:tcW w:w="1976" w:type="dxa"/>
          </w:tcPr>
          <w:p w14:paraId="4149BE56" w14:textId="77777777" w:rsidR="002F45FD" w:rsidRDefault="002F45FD" w:rsidP="002F45FD">
            <w:pPr>
              <w:pStyle w:val="TAC"/>
              <w:rPr>
                <w:rFonts w:cs="Arial"/>
              </w:rPr>
            </w:pPr>
            <w:r>
              <w:rPr>
                <w:rFonts w:cs="Arial"/>
              </w:rPr>
              <w:t>Electrostatic discharge</w:t>
            </w:r>
          </w:p>
        </w:tc>
        <w:tc>
          <w:tcPr>
            <w:tcW w:w="1746" w:type="dxa"/>
          </w:tcPr>
          <w:p w14:paraId="4149BE57" w14:textId="77777777" w:rsidR="002F45FD" w:rsidRDefault="002F45FD" w:rsidP="002F45FD">
            <w:pPr>
              <w:pStyle w:val="TAC"/>
              <w:rPr>
                <w:rFonts w:cs="Arial"/>
              </w:rPr>
            </w:pPr>
            <w:r>
              <w:rPr>
                <w:rFonts w:cs="Arial"/>
              </w:rPr>
              <w:t>Enclosure</w:t>
            </w:r>
          </w:p>
        </w:tc>
        <w:tc>
          <w:tcPr>
            <w:tcW w:w="1213" w:type="dxa"/>
          </w:tcPr>
          <w:p w14:paraId="4149BE58" w14:textId="77777777" w:rsidR="002F45FD" w:rsidRDefault="002F45FD" w:rsidP="002F45FD">
            <w:pPr>
              <w:pStyle w:val="TAC"/>
              <w:rPr>
                <w:rFonts w:cs="Arial"/>
              </w:rPr>
            </w:pPr>
            <w:r>
              <w:rPr>
                <w:rFonts w:cs="Arial"/>
              </w:rPr>
              <w:t>applicable</w:t>
            </w:r>
          </w:p>
        </w:tc>
        <w:tc>
          <w:tcPr>
            <w:tcW w:w="1241" w:type="dxa"/>
          </w:tcPr>
          <w:p w14:paraId="736E0133" w14:textId="4993D3E1" w:rsidR="002F45FD" w:rsidRDefault="002F45FD" w:rsidP="002F45FD">
            <w:pPr>
              <w:pStyle w:val="TAC"/>
              <w:rPr>
                <w:rFonts w:cs="Arial"/>
              </w:rPr>
            </w:pPr>
            <w:r>
              <w:rPr>
                <w:rFonts w:eastAsia="SimSun" w:cs="Arial" w:hint="eastAsia"/>
                <w:lang w:val="en-US" w:eastAsia="zh-CN"/>
              </w:rPr>
              <w:t>applicable</w:t>
            </w:r>
          </w:p>
        </w:tc>
        <w:tc>
          <w:tcPr>
            <w:tcW w:w="1241" w:type="dxa"/>
          </w:tcPr>
          <w:p w14:paraId="4149BE59" w14:textId="29C1307D" w:rsidR="002F45FD" w:rsidRDefault="002F45FD" w:rsidP="002F45FD">
            <w:pPr>
              <w:pStyle w:val="TAC"/>
              <w:rPr>
                <w:rFonts w:cs="Arial"/>
              </w:rPr>
            </w:pPr>
            <w:r>
              <w:rPr>
                <w:rFonts w:cs="Arial"/>
              </w:rPr>
              <w:t>applicable</w:t>
            </w:r>
          </w:p>
        </w:tc>
        <w:tc>
          <w:tcPr>
            <w:tcW w:w="1757" w:type="dxa"/>
          </w:tcPr>
          <w:p w14:paraId="4149BE5A" w14:textId="77777777" w:rsidR="002F45FD" w:rsidRDefault="002F45FD" w:rsidP="002F45FD">
            <w:pPr>
              <w:pStyle w:val="TAC"/>
              <w:rPr>
                <w:rFonts w:cs="Arial"/>
              </w:rPr>
            </w:pPr>
            <w:r>
              <w:rPr>
                <w:rFonts w:cs="Arial"/>
              </w:rPr>
              <w:t>9.</w:t>
            </w:r>
            <w:r>
              <w:rPr>
                <w:rFonts w:cs="Arial" w:hint="eastAsia"/>
                <w:lang w:val="en-US" w:eastAsia="zh-CN"/>
              </w:rPr>
              <w:t>3</w:t>
            </w:r>
          </w:p>
        </w:tc>
        <w:tc>
          <w:tcPr>
            <w:tcW w:w="1813" w:type="dxa"/>
          </w:tcPr>
          <w:p w14:paraId="4149BE5B" w14:textId="77777777" w:rsidR="002F45FD" w:rsidRDefault="002F45FD" w:rsidP="002F45FD">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2F45FD" w14:paraId="4149BE63" w14:textId="77777777" w:rsidTr="002F45FD">
        <w:trPr>
          <w:cantSplit/>
          <w:jc w:val="center"/>
        </w:trPr>
        <w:tc>
          <w:tcPr>
            <w:tcW w:w="1976" w:type="dxa"/>
          </w:tcPr>
          <w:p w14:paraId="4149BE5D" w14:textId="77777777" w:rsidR="002F45FD" w:rsidRDefault="002F45FD" w:rsidP="002F45FD">
            <w:pPr>
              <w:pStyle w:val="TAC"/>
              <w:rPr>
                <w:rFonts w:cs="Arial"/>
              </w:rPr>
            </w:pPr>
            <w:r>
              <w:rPr>
                <w:rFonts w:cs="Arial"/>
              </w:rPr>
              <w:t>Fast transients common mode</w:t>
            </w:r>
          </w:p>
        </w:tc>
        <w:tc>
          <w:tcPr>
            <w:tcW w:w="1746" w:type="dxa"/>
          </w:tcPr>
          <w:p w14:paraId="4149BE5E" w14:textId="77777777" w:rsidR="002F45FD" w:rsidRDefault="002F45FD" w:rsidP="002F45FD">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2F45FD" w:rsidRDefault="002F45FD" w:rsidP="002F45FD">
            <w:pPr>
              <w:pStyle w:val="TAC"/>
              <w:rPr>
                <w:rFonts w:cs="Arial"/>
              </w:rPr>
            </w:pPr>
            <w:r>
              <w:rPr>
                <w:rFonts w:cs="Arial"/>
              </w:rPr>
              <w:t>applicable</w:t>
            </w:r>
          </w:p>
        </w:tc>
        <w:tc>
          <w:tcPr>
            <w:tcW w:w="1241" w:type="dxa"/>
          </w:tcPr>
          <w:p w14:paraId="18FC9608" w14:textId="47342865" w:rsidR="002F45FD" w:rsidRDefault="002F45FD" w:rsidP="002F45FD">
            <w:pPr>
              <w:pStyle w:val="TAC"/>
              <w:rPr>
                <w:rFonts w:cs="Arial"/>
              </w:rPr>
            </w:pPr>
            <w:r>
              <w:rPr>
                <w:rFonts w:eastAsia="SimSun" w:cs="Arial" w:hint="eastAsia"/>
                <w:lang w:val="en-US" w:eastAsia="zh-CN"/>
              </w:rPr>
              <w:t>applicable</w:t>
            </w:r>
          </w:p>
        </w:tc>
        <w:tc>
          <w:tcPr>
            <w:tcW w:w="1241" w:type="dxa"/>
          </w:tcPr>
          <w:p w14:paraId="4149BE60" w14:textId="5E3100E7" w:rsidR="002F45FD" w:rsidRDefault="002F45FD" w:rsidP="002F45FD">
            <w:pPr>
              <w:pStyle w:val="TAC"/>
              <w:rPr>
                <w:rFonts w:cs="Arial"/>
              </w:rPr>
            </w:pPr>
            <w:r>
              <w:rPr>
                <w:rFonts w:cs="Arial"/>
              </w:rPr>
              <w:t>applicable</w:t>
            </w:r>
          </w:p>
        </w:tc>
        <w:tc>
          <w:tcPr>
            <w:tcW w:w="1757" w:type="dxa"/>
          </w:tcPr>
          <w:p w14:paraId="4149BE61" w14:textId="77777777" w:rsidR="002F45FD" w:rsidRDefault="002F45FD" w:rsidP="002F45FD">
            <w:pPr>
              <w:pStyle w:val="TAC"/>
              <w:rPr>
                <w:rFonts w:cs="Arial"/>
              </w:rPr>
            </w:pPr>
            <w:r>
              <w:rPr>
                <w:rFonts w:cs="Arial"/>
              </w:rPr>
              <w:t>9.</w:t>
            </w:r>
            <w:r>
              <w:rPr>
                <w:rFonts w:cs="Arial" w:hint="eastAsia"/>
                <w:lang w:val="en-US" w:eastAsia="zh-CN"/>
              </w:rPr>
              <w:t>4</w:t>
            </w:r>
          </w:p>
        </w:tc>
        <w:tc>
          <w:tcPr>
            <w:tcW w:w="1813" w:type="dxa"/>
          </w:tcPr>
          <w:p w14:paraId="4149BE62" w14:textId="77777777" w:rsidR="002F45FD" w:rsidRDefault="002F45FD" w:rsidP="002F45FD">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2F45FD" w14:paraId="4149BE6B" w14:textId="77777777" w:rsidTr="002F45FD">
        <w:trPr>
          <w:cantSplit/>
          <w:jc w:val="center"/>
        </w:trPr>
        <w:tc>
          <w:tcPr>
            <w:tcW w:w="1976" w:type="dxa"/>
          </w:tcPr>
          <w:p w14:paraId="4149BE64" w14:textId="77777777" w:rsidR="002F45FD" w:rsidRDefault="002F45FD" w:rsidP="002F45FD">
            <w:pPr>
              <w:pStyle w:val="TAC"/>
              <w:rPr>
                <w:rFonts w:cs="Arial"/>
              </w:rPr>
            </w:pPr>
            <w:r>
              <w:rPr>
                <w:rFonts w:cs="Arial"/>
              </w:rPr>
              <w:t>RF common mode</w:t>
            </w:r>
          </w:p>
          <w:p w14:paraId="4149BE65" w14:textId="77777777" w:rsidR="002F45FD" w:rsidRDefault="002F45FD" w:rsidP="002F45FD">
            <w:pPr>
              <w:pStyle w:val="TAC"/>
              <w:rPr>
                <w:rFonts w:cs="Arial"/>
              </w:rPr>
            </w:pPr>
            <w:r>
              <w:rPr>
                <w:rFonts w:cs="Arial"/>
              </w:rPr>
              <w:t>0.15 - 80 MHz</w:t>
            </w:r>
          </w:p>
        </w:tc>
        <w:tc>
          <w:tcPr>
            <w:tcW w:w="1746" w:type="dxa"/>
          </w:tcPr>
          <w:p w14:paraId="4149BE66" w14:textId="77777777" w:rsidR="002F45FD" w:rsidRDefault="002F45FD" w:rsidP="002F45FD">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2F45FD" w:rsidRDefault="002F45FD" w:rsidP="002F45FD">
            <w:pPr>
              <w:pStyle w:val="TAC"/>
              <w:rPr>
                <w:rFonts w:cs="Arial"/>
              </w:rPr>
            </w:pPr>
            <w:r>
              <w:rPr>
                <w:rFonts w:cs="Arial"/>
              </w:rPr>
              <w:t>applicable</w:t>
            </w:r>
          </w:p>
        </w:tc>
        <w:tc>
          <w:tcPr>
            <w:tcW w:w="1241" w:type="dxa"/>
          </w:tcPr>
          <w:p w14:paraId="0355EA07" w14:textId="36FE735F" w:rsidR="002F45FD" w:rsidRDefault="002F45FD" w:rsidP="002F45FD">
            <w:pPr>
              <w:pStyle w:val="TAC"/>
              <w:rPr>
                <w:rFonts w:cs="Arial"/>
              </w:rPr>
            </w:pPr>
            <w:r>
              <w:rPr>
                <w:rFonts w:eastAsia="SimSun" w:cs="Arial" w:hint="eastAsia"/>
                <w:lang w:val="en-US" w:eastAsia="zh-CN"/>
              </w:rPr>
              <w:t>applicable</w:t>
            </w:r>
          </w:p>
        </w:tc>
        <w:tc>
          <w:tcPr>
            <w:tcW w:w="1241" w:type="dxa"/>
          </w:tcPr>
          <w:p w14:paraId="4149BE68" w14:textId="2D146AE7" w:rsidR="002F45FD" w:rsidRDefault="002F45FD" w:rsidP="002F45FD">
            <w:pPr>
              <w:pStyle w:val="TAC"/>
              <w:rPr>
                <w:rFonts w:cs="Arial"/>
              </w:rPr>
            </w:pPr>
            <w:r>
              <w:rPr>
                <w:rFonts w:cs="Arial"/>
              </w:rPr>
              <w:t>applicable</w:t>
            </w:r>
          </w:p>
        </w:tc>
        <w:tc>
          <w:tcPr>
            <w:tcW w:w="1757" w:type="dxa"/>
          </w:tcPr>
          <w:p w14:paraId="4149BE69" w14:textId="77777777" w:rsidR="002F45FD" w:rsidRDefault="002F45FD" w:rsidP="002F45FD">
            <w:pPr>
              <w:pStyle w:val="TAC"/>
              <w:rPr>
                <w:rFonts w:cs="Arial"/>
              </w:rPr>
            </w:pPr>
            <w:r>
              <w:rPr>
                <w:rFonts w:cs="Arial"/>
              </w:rPr>
              <w:t>9.</w:t>
            </w:r>
            <w:r>
              <w:rPr>
                <w:rFonts w:cs="Arial" w:hint="eastAsia"/>
                <w:lang w:val="en-US" w:eastAsia="zh-CN"/>
              </w:rPr>
              <w:t>5</w:t>
            </w:r>
          </w:p>
        </w:tc>
        <w:tc>
          <w:tcPr>
            <w:tcW w:w="1813" w:type="dxa"/>
          </w:tcPr>
          <w:p w14:paraId="4149BE6A" w14:textId="77777777" w:rsidR="002F45FD" w:rsidRDefault="002F45FD" w:rsidP="002F45FD">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2F45FD" w14:paraId="4149BE72" w14:textId="77777777" w:rsidTr="002F45FD">
        <w:trPr>
          <w:cantSplit/>
          <w:jc w:val="center"/>
        </w:trPr>
        <w:tc>
          <w:tcPr>
            <w:tcW w:w="1976" w:type="dxa"/>
          </w:tcPr>
          <w:p w14:paraId="4149BE6C" w14:textId="77777777" w:rsidR="002F45FD" w:rsidRDefault="002F45FD" w:rsidP="002F45FD">
            <w:pPr>
              <w:pStyle w:val="TAC"/>
              <w:rPr>
                <w:rFonts w:cs="Arial"/>
              </w:rPr>
            </w:pPr>
            <w:r>
              <w:rPr>
                <w:rFonts w:cs="Arial"/>
              </w:rPr>
              <w:t>Voltage dips and interruptions</w:t>
            </w:r>
          </w:p>
        </w:tc>
        <w:tc>
          <w:tcPr>
            <w:tcW w:w="1746" w:type="dxa"/>
          </w:tcPr>
          <w:p w14:paraId="4149BE6D" w14:textId="77777777" w:rsidR="002F45FD" w:rsidRDefault="002F45FD" w:rsidP="002F45FD">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2F45FD" w:rsidRDefault="002F45FD" w:rsidP="002F45FD">
            <w:pPr>
              <w:pStyle w:val="TAC"/>
              <w:rPr>
                <w:rFonts w:cs="Arial"/>
              </w:rPr>
            </w:pPr>
            <w:r>
              <w:rPr>
                <w:rFonts w:cs="Arial"/>
              </w:rPr>
              <w:t>applicable</w:t>
            </w:r>
          </w:p>
        </w:tc>
        <w:tc>
          <w:tcPr>
            <w:tcW w:w="1241" w:type="dxa"/>
          </w:tcPr>
          <w:p w14:paraId="19B50328" w14:textId="5A9CE4B1" w:rsidR="002F45FD" w:rsidRDefault="002F45FD" w:rsidP="002F45FD">
            <w:pPr>
              <w:pStyle w:val="TAC"/>
              <w:rPr>
                <w:rFonts w:cs="Arial"/>
              </w:rPr>
            </w:pPr>
            <w:r>
              <w:rPr>
                <w:rFonts w:eastAsia="SimSun" w:cs="Arial" w:hint="eastAsia"/>
                <w:lang w:val="en-US" w:eastAsia="zh-CN"/>
              </w:rPr>
              <w:t>applicable</w:t>
            </w:r>
          </w:p>
        </w:tc>
        <w:tc>
          <w:tcPr>
            <w:tcW w:w="1241" w:type="dxa"/>
          </w:tcPr>
          <w:p w14:paraId="4149BE6F" w14:textId="11FFB44F" w:rsidR="002F45FD" w:rsidRDefault="002F45FD" w:rsidP="002F45FD">
            <w:pPr>
              <w:pStyle w:val="TAC"/>
              <w:rPr>
                <w:rFonts w:cs="Arial"/>
              </w:rPr>
            </w:pPr>
            <w:r>
              <w:rPr>
                <w:rFonts w:cs="Arial"/>
              </w:rPr>
              <w:t>applicable</w:t>
            </w:r>
          </w:p>
        </w:tc>
        <w:tc>
          <w:tcPr>
            <w:tcW w:w="1757" w:type="dxa"/>
          </w:tcPr>
          <w:p w14:paraId="4149BE70" w14:textId="77777777" w:rsidR="002F45FD" w:rsidRDefault="002F45FD" w:rsidP="002F45FD">
            <w:pPr>
              <w:pStyle w:val="TAC"/>
              <w:rPr>
                <w:rFonts w:cs="Arial"/>
              </w:rPr>
            </w:pPr>
            <w:r>
              <w:rPr>
                <w:rFonts w:cs="Arial"/>
              </w:rPr>
              <w:t>9.</w:t>
            </w:r>
            <w:r>
              <w:rPr>
                <w:rFonts w:cs="Arial" w:hint="eastAsia"/>
                <w:lang w:val="en-US" w:eastAsia="zh-CN"/>
              </w:rPr>
              <w:t>6</w:t>
            </w:r>
          </w:p>
        </w:tc>
        <w:tc>
          <w:tcPr>
            <w:tcW w:w="1813" w:type="dxa"/>
          </w:tcPr>
          <w:p w14:paraId="4149BE71" w14:textId="77777777" w:rsidR="002F45FD" w:rsidRDefault="002F45FD" w:rsidP="002F45FD">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2F45FD" w14:paraId="4149BE79" w14:textId="77777777" w:rsidTr="002F45FD">
        <w:trPr>
          <w:cantSplit/>
          <w:jc w:val="center"/>
        </w:trPr>
        <w:tc>
          <w:tcPr>
            <w:tcW w:w="1976" w:type="dxa"/>
          </w:tcPr>
          <w:p w14:paraId="4149BE73" w14:textId="77777777" w:rsidR="002F45FD" w:rsidRDefault="002F45FD" w:rsidP="002F45FD">
            <w:pPr>
              <w:pStyle w:val="TAC"/>
              <w:rPr>
                <w:rFonts w:cs="Arial"/>
              </w:rPr>
            </w:pPr>
            <w:r>
              <w:rPr>
                <w:rFonts w:cs="Arial"/>
              </w:rPr>
              <w:t>Surges, common and differential mode</w:t>
            </w:r>
          </w:p>
        </w:tc>
        <w:tc>
          <w:tcPr>
            <w:tcW w:w="1746" w:type="dxa"/>
          </w:tcPr>
          <w:p w14:paraId="4149BE74" w14:textId="77777777" w:rsidR="002F45FD" w:rsidRDefault="002F45FD" w:rsidP="002F45FD">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2F45FD" w:rsidRDefault="002F45FD" w:rsidP="002F45FD">
            <w:pPr>
              <w:pStyle w:val="TAC"/>
              <w:rPr>
                <w:rFonts w:cs="Arial"/>
              </w:rPr>
            </w:pPr>
            <w:r>
              <w:rPr>
                <w:rFonts w:cs="Arial"/>
              </w:rPr>
              <w:t>applicable</w:t>
            </w:r>
          </w:p>
        </w:tc>
        <w:tc>
          <w:tcPr>
            <w:tcW w:w="1241" w:type="dxa"/>
          </w:tcPr>
          <w:p w14:paraId="4A519897" w14:textId="4FFE4AB1" w:rsidR="002F45FD" w:rsidRDefault="002F45FD" w:rsidP="002F45FD">
            <w:pPr>
              <w:pStyle w:val="TAC"/>
              <w:rPr>
                <w:rFonts w:cs="Arial"/>
              </w:rPr>
            </w:pPr>
            <w:r>
              <w:rPr>
                <w:rFonts w:eastAsia="SimSun" w:cs="Arial" w:hint="eastAsia"/>
                <w:lang w:val="en-US" w:eastAsia="zh-CN"/>
              </w:rPr>
              <w:t>applicable</w:t>
            </w:r>
          </w:p>
        </w:tc>
        <w:tc>
          <w:tcPr>
            <w:tcW w:w="1241" w:type="dxa"/>
          </w:tcPr>
          <w:p w14:paraId="4149BE76" w14:textId="5046E1CF" w:rsidR="002F45FD" w:rsidRDefault="002F45FD" w:rsidP="002F45FD">
            <w:pPr>
              <w:pStyle w:val="TAC"/>
              <w:rPr>
                <w:rFonts w:cs="Arial"/>
              </w:rPr>
            </w:pPr>
            <w:r>
              <w:rPr>
                <w:rFonts w:cs="Arial"/>
              </w:rPr>
              <w:t>applicable</w:t>
            </w:r>
          </w:p>
        </w:tc>
        <w:tc>
          <w:tcPr>
            <w:tcW w:w="1757" w:type="dxa"/>
          </w:tcPr>
          <w:p w14:paraId="4149BE77" w14:textId="77777777" w:rsidR="002F45FD" w:rsidRDefault="002F45FD" w:rsidP="002F45FD">
            <w:pPr>
              <w:pStyle w:val="TAC"/>
              <w:rPr>
                <w:rFonts w:cs="Arial"/>
              </w:rPr>
            </w:pPr>
            <w:r>
              <w:rPr>
                <w:rFonts w:cs="Arial"/>
              </w:rPr>
              <w:t>9.</w:t>
            </w:r>
            <w:r>
              <w:rPr>
                <w:rFonts w:cs="Arial" w:hint="eastAsia"/>
                <w:lang w:val="en-US" w:eastAsia="zh-CN"/>
              </w:rPr>
              <w:t>7</w:t>
            </w:r>
          </w:p>
        </w:tc>
        <w:tc>
          <w:tcPr>
            <w:tcW w:w="1813" w:type="dxa"/>
          </w:tcPr>
          <w:p w14:paraId="4149BE78" w14:textId="77777777" w:rsidR="002F45FD" w:rsidRDefault="002F45FD" w:rsidP="002F45FD">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321" w:name="_Toc47081155"/>
      <w:bookmarkStart w:id="322" w:name="_Toc12537"/>
      <w:bookmarkStart w:id="323" w:name="_Toc22347"/>
      <w:bookmarkStart w:id="324" w:name="_Toc114215770"/>
      <w:bookmarkStart w:id="325" w:name="_Toc124157869"/>
      <w:bookmarkStart w:id="326" w:name="_Toc145429704"/>
      <w:bookmarkStart w:id="327" w:name="_Toc155482207"/>
      <w:bookmarkStart w:id="328" w:name="_Toc155483093"/>
      <w:bookmarkStart w:id="329" w:name="_Toc161841514"/>
      <w:bookmarkStart w:id="330" w:name="_Toc169704213"/>
      <w:bookmarkStart w:id="331" w:name="_Toc176450992"/>
      <w:r>
        <w:rPr>
          <w:rFonts w:eastAsia="SimSun" w:hint="eastAsia"/>
          <w:lang w:val="en-US" w:eastAsia="zh-CN"/>
        </w:rPr>
        <w:t>8</w:t>
      </w:r>
      <w:r>
        <w:tab/>
      </w:r>
      <w:r>
        <w:rPr>
          <w:rFonts w:hint="eastAsia"/>
        </w:rPr>
        <w:t>Emission</w:t>
      </w:r>
      <w:bookmarkEnd w:id="321"/>
      <w:bookmarkEnd w:id="322"/>
      <w:bookmarkEnd w:id="323"/>
      <w:bookmarkEnd w:id="324"/>
      <w:bookmarkEnd w:id="325"/>
      <w:bookmarkEnd w:id="326"/>
      <w:bookmarkEnd w:id="327"/>
      <w:bookmarkEnd w:id="328"/>
      <w:bookmarkEnd w:id="329"/>
      <w:bookmarkEnd w:id="330"/>
      <w:bookmarkEnd w:id="331"/>
    </w:p>
    <w:p w14:paraId="4149BE7C" w14:textId="77777777" w:rsidR="00B56DF0" w:rsidRDefault="0075659B">
      <w:pPr>
        <w:pStyle w:val="Heading2"/>
      </w:pPr>
      <w:bookmarkStart w:id="332" w:name="_Toc47081156"/>
      <w:bookmarkStart w:id="333" w:name="_Toc31789"/>
      <w:bookmarkStart w:id="334" w:name="_Toc20783"/>
      <w:bookmarkStart w:id="335" w:name="_Toc114215771"/>
      <w:bookmarkStart w:id="336" w:name="_Toc124157870"/>
      <w:bookmarkStart w:id="337" w:name="_Toc145429705"/>
      <w:bookmarkStart w:id="338" w:name="_Toc155482208"/>
      <w:bookmarkStart w:id="339" w:name="_Toc155483094"/>
      <w:bookmarkStart w:id="340" w:name="_Toc161841515"/>
      <w:bookmarkStart w:id="341" w:name="_Toc169704214"/>
      <w:bookmarkStart w:id="342" w:name="_Toc176450993"/>
      <w:r>
        <w:rPr>
          <w:rFonts w:eastAsia="SimSun" w:hint="eastAsia"/>
          <w:lang w:val="en-US" w:eastAsia="zh-CN"/>
        </w:rPr>
        <w:t>8</w:t>
      </w:r>
      <w:r>
        <w:t>.1</w:t>
      </w:r>
      <w:r>
        <w:tab/>
      </w:r>
      <w:r>
        <w:rPr>
          <w:rFonts w:hint="eastAsia"/>
        </w:rPr>
        <w:t>Test configurations</w:t>
      </w:r>
      <w:bookmarkEnd w:id="332"/>
      <w:bookmarkEnd w:id="333"/>
      <w:bookmarkEnd w:id="334"/>
      <w:bookmarkEnd w:id="335"/>
      <w:bookmarkEnd w:id="336"/>
      <w:bookmarkEnd w:id="337"/>
      <w:bookmarkEnd w:id="338"/>
      <w:bookmarkEnd w:id="339"/>
      <w:bookmarkEnd w:id="340"/>
      <w:bookmarkEnd w:id="341"/>
      <w:bookmarkEnd w:id="342"/>
    </w:p>
    <w:p w14:paraId="3BE0E620" w14:textId="77777777" w:rsidR="00BB54E9" w:rsidRDefault="00BB54E9" w:rsidP="00BB54E9">
      <w:pPr>
        <w:rPr>
          <w:rFonts w:cs="v4.2.0"/>
        </w:rPr>
      </w:pPr>
      <w:bookmarkStart w:id="343" w:name="_Toc6937"/>
      <w:bookmarkStart w:id="344" w:name="_Toc22885"/>
      <w:bookmarkStart w:id="345"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3208DBFA" w:rsidR="00BB54E9" w:rsidRDefault="00EB789F"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hint="eastAsia"/>
          <w:i/>
          <w:iCs/>
          <w:lang w:val="en-US" w:eastAsia="zh-CN"/>
        </w:rPr>
        <w:t xml:space="preserve">, NCR type 1-C </w:t>
      </w:r>
      <w:r w:rsidRPr="00862DE6">
        <w:rPr>
          <w:rFonts w:cs="v4.2.0" w:hint="eastAsia"/>
          <w:lang w:val="en-US" w:eastAsia="zh-CN"/>
        </w:rPr>
        <w:t>and</w:t>
      </w:r>
      <w:r>
        <w:rPr>
          <w:rFonts w:cs="v4.2.0" w:hint="eastAsia"/>
          <w:i/>
          <w:iCs/>
          <w:lang w:val="en-US" w:eastAsia="zh-CN"/>
        </w:rPr>
        <w:t xml:space="preserve"> NCR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4A041B3E" w:rsidR="00BB54E9" w:rsidRDefault="00EB789F" w:rsidP="00BB54E9">
      <w:pPr>
        <w:pStyle w:val="B1"/>
      </w:pPr>
      <w:r>
        <w:t>-</w:t>
      </w:r>
      <w:r>
        <w:tab/>
        <w:t xml:space="preserve">For </w:t>
      </w:r>
      <w:r>
        <w:rPr>
          <w:i/>
          <w:iCs/>
          <w:lang w:val="en-US" w:eastAsia="zh-CN"/>
        </w:rPr>
        <w:t xml:space="preserve">repeater type </w:t>
      </w:r>
      <w:r>
        <w:rPr>
          <w:i/>
          <w:iCs/>
        </w:rPr>
        <w:t>2-O</w:t>
      </w:r>
      <w:r>
        <w:t xml:space="preserve"> </w:t>
      </w:r>
      <w:r>
        <w:rPr>
          <w:rFonts w:hint="eastAsia"/>
          <w:lang w:val="en-US" w:eastAsia="zh-CN"/>
        </w:rPr>
        <w:t xml:space="preserve">and </w:t>
      </w:r>
      <w:r>
        <w:rPr>
          <w:rFonts w:hint="eastAsia"/>
          <w:i/>
          <w:iCs/>
          <w:lang w:val="en-US" w:eastAsia="zh-CN"/>
        </w:rPr>
        <w:t>NCR type 2-O</w:t>
      </w:r>
      <w:r>
        <w:rPr>
          <w:rFonts w:hint="eastAsia"/>
          <w:lang w:val="en-US" w:eastAsia="zh-CN"/>
        </w:rPr>
        <w:t xml:space="preserve"> </w:t>
      </w:r>
      <w:r>
        <w:t xml:space="preserve">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7FAEFC98" w:rsidR="00BB54E9" w:rsidRDefault="00EB789F" w:rsidP="00BB54E9">
      <w:pPr>
        <w:pStyle w:val="B1"/>
      </w:pPr>
      <w:r>
        <w:t>-</w:t>
      </w:r>
      <w:r>
        <w:tab/>
        <w:t>The test arrangements for</w:t>
      </w:r>
      <w:r>
        <w:rPr>
          <w:rFonts w:hint="eastAsia"/>
          <w:lang w:val="en-US" w:eastAsia="zh-CN"/>
        </w:rPr>
        <w:t xml:space="preserve"> uplink and downlink of the repeater</w:t>
      </w:r>
      <w:r>
        <w:t xml:space="preserve"> </w:t>
      </w:r>
      <w:r>
        <w:rPr>
          <w:rFonts w:hint="eastAsia"/>
          <w:lang w:val="en-US" w:eastAsia="zh-CN"/>
        </w:rPr>
        <w:t xml:space="preserve">and NCR </w:t>
      </w:r>
      <w:r>
        <w:t xml:space="preserve">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346" w:name="_Toc114215772"/>
      <w:bookmarkStart w:id="347" w:name="_Toc124157871"/>
      <w:bookmarkStart w:id="348" w:name="_Toc145429706"/>
      <w:bookmarkStart w:id="349" w:name="_Toc155482209"/>
      <w:bookmarkStart w:id="350" w:name="_Toc155483095"/>
      <w:bookmarkStart w:id="351" w:name="_Toc161841516"/>
      <w:bookmarkStart w:id="352" w:name="_Toc169704215"/>
      <w:bookmarkStart w:id="353" w:name="_Toc176450994"/>
      <w:r>
        <w:rPr>
          <w:rFonts w:eastAsia="SimSun" w:hint="eastAsia"/>
          <w:lang w:val="en-US" w:eastAsia="zh-CN"/>
        </w:rPr>
        <w:t>8</w:t>
      </w:r>
      <w:r>
        <w:t>.2</w:t>
      </w:r>
      <w:r>
        <w:tab/>
      </w:r>
      <w:r>
        <w:rPr>
          <w:rFonts w:hint="eastAsia"/>
        </w:rPr>
        <w:t>Radiated emission</w:t>
      </w:r>
      <w:bookmarkEnd w:id="343"/>
      <w:bookmarkEnd w:id="344"/>
      <w:bookmarkEnd w:id="345"/>
      <w:bookmarkEnd w:id="346"/>
      <w:bookmarkEnd w:id="347"/>
      <w:bookmarkEnd w:id="348"/>
      <w:bookmarkEnd w:id="349"/>
      <w:bookmarkEnd w:id="350"/>
      <w:bookmarkEnd w:id="351"/>
      <w:bookmarkEnd w:id="352"/>
      <w:bookmarkEnd w:id="353"/>
    </w:p>
    <w:p w14:paraId="7283549C" w14:textId="46C79CB7" w:rsidR="00024429" w:rsidRDefault="00024429" w:rsidP="00024429">
      <w:pPr>
        <w:pStyle w:val="Heading3"/>
      </w:pPr>
      <w:bookmarkStart w:id="354" w:name="_Toc74642618"/>
      <w:bookmarkStart w:id="355" w:name="_Toc20994258"/>
      <w:bookmarkStart w:id="356" w:name="_Toc52563707"/>
      <w:bookmarkStart w:id="357" w:name="_Toc37268403"/>
      <w:bookmarkStart w:id="358" w:name="_Toc37268309"/>
      <w:bookmarkStart w:id="359" w:name="_Toc106198116"/>
      <w:bookmarkStart w:id="360" w:name="_Toc37139305"/>
      <w:bookmarkStart w:id="361" w:name="_Toc52563895"/>
      <w:bookmarkStart w:id="362" w:name="_Toc45879613"/>
      <w:bookmarkStart w:id="363" w:name="_Toc29812117"/>
      <w:bookmarkStart w:id="364" w:name="_Toc52563802"/>
      <w:bookmarkStart w:id="365" w:name="_Toc82627382"/>
      <w:bookmarkStart w:id="366" w:name="_Toc76543796"/>
      <w:bookmarkStart w:id="367" w:name="_Toc61181800"/>
      <w:bookmarkStart w:id="368" w:name="_Toc114215773"/>
      <w:bookmarkStart w:id="369" w:name="_Toc124157872"/>
      <w:bookmarkStart w:id="370" w:name="_Toc145429707"/>
      <w:bookmarkStart w:id="371" w:name="_Toc155482210"/>
      <w:bookmarkStart w:id="372" w:name="_Toc155483096"/>
      <w:bookmarkStart w:id="373" w:name="_Toc161841517"/>
      <w:bookmarkStart w:id="374" w:name="_Toc169704216"/>
      <w:bookmarkStart w:id="375" w:name="_Toc176450995"/>
      <w:r>
        <w:t>8.2.</w:t>
      </w:r>
      <w:r>
        <w:rPr>
          <w:rFonts w:hint="eastAsia"/>
        </w:rPr>
        <w:t>1</w:t>
      </w:r>
      <w:r>
        <w:tab/>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00955E0A">
        <w:t>Radiated emission, Repeater</w:t>
      </w:r>
      <w:r w:rsidR="00955E0A">
        <w:rPr>
          <w:rFonts w:hint="eastAsia"/>
          <w:lang w:val="en-US" w:eastAsia="zh-CN"/>
        </w:rPr>
        <w:t xml:space="preserve"> and NCR</w:t>
      </w:r>
      <w:bookmarkEnd w:id="374"/>
      <w:bookmarkEnd w:id="375"/>
    </w:p>
    <w:p w14:paraId="20C39314" w14:textId="77777777" w:rsidR="00955E0A" w:rsidRDefault="00955E0A" w:rsidP="00955E0A">
      <w:r>
        <w:t xml:space="preserve">This test is applicable to </w:t>
      </w:r>
      <w:r>
        <w:rPr>
          <w:i/>
          <w:iCs/>
        </w:rPr>
        <w:t>repeater type 1-C</w:t>
      </w:r>
      <w:r>
        <w:rPr>
          <w:rFonts w:hint="eastAsia"/>
          <w:i/>
          <w:iCs/>
          <w:lang w:val="en-US" w:eastAsia="zh-CN"/>
        </w:rPr>
        <w:t xml:space="preserve">, NCR type 1-C </w:t>
      </w:r>
      <w:r w:rsidRPr="00862DE6">
        <w:rPr>
          <w:rFonts w:hint="eastAsia"/>
          <w:lang w:val="en-US" w:eastAsia="zh-CN"/>
        </w:rPr>
        <w:t>and</w:t>
      </w:r>
      <w:r>
        <w:rPr>
          <w:rFonts w:hint="eastAsia"/>
          <w:i/>
          <w:iCs/>
          <w:lang w:val="en-US" w:eastAsia="zh-CN"/>
        </w:rPr>
        <w:t xml:space="preserve"> NCR type 1-H</w:t>
      </w:r>
      <w:r>
        <w:t>. This test shall be performed on a representative configuration of repeater</w:t>
      </w:r>
      <w:r>
        <w:rPr>
          <w:rFonts w:hint="eastAsia"/>
          <w:lang w:val="en-US" w:eastAsia="zh-CN"/>
        </w:rPr>
        <w:t xml:space="preserve"> or NCR</w:t>
      </w:r>
      <w:r>
        <w:t>.</w:t>
      </w:r>
    </w:p>
    <w:p w14:paraId="659B7028" w14:textId="09EE225D" w:rsidR="00024429" w:rsidRDefault="00955E0A" w:rsidP="00955E0A">
      <w:r>
        <w:t xml:space="preserve">For </w:t>
      </w:r>
      <w:r>
        <w:rPr>
          <w:i/>
          <w:iCs/>
          <w:lang w:val="en-US" w:eastAsia="zh-CN"/>
        </w:rPr>
        <w:t xml:space="preserve">repeater type </w:t>
      </w:r>
      <w:r>
        <w:rPr>
          <w:rFonts w:hint="eastAsia"/>
          <w:i/>
          <w:iCs/>
          <w:lang w:val="en-US" w:eastAsia="zh-CN"/>
        </w:rPr>
        <w:t>2</w:t>
      </w:r>
      <w:r>
        <w:rPr>
          <w:i/>
          <w:iCs/>
          <w:lang w:val="en-US" w:eastAsia="zh-CN"/>
        </w:rPr>
        <w:t>-O</w:t>
      </w:r>
      <w:r>
        <w:rPr>
          <w:rFonts w:hint="eastAsia"/>
          <w:i/>
          <w:iCs/>
          <w:lang w:val="en-US" w:eastAsia="zh-CN"/>
        </w:rPr>
        <w:t xml:space="preserve"> </w:t>
      </w:r>
      <w:r w:rsidRPr="00862DE6">
        <w:rPr>
          <w:rFonts w:hint="eastAsia"/>
          <w:lang w:val="en-US" w:eastAsia="zh-CN"/>
        </w:rPr>
        <w:t>and</w:t>
      </w:r>
      <w:r>
        <w:rPr>
          <w:rFonts w:hint="eastAsia"/>
          <w:i/>
          <w:iCs/>
          <w:lang w:val="en-US" w:eastAsia="zh-CN"/>
        </w:rPr>
        <w:t xml:space="preserve"> NCR type 2-O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376" w:name="_Toc45879614"/>
      <w:bookmarkStart w:id="377" w:name="_Toc37268310"/>
      <w:bookmarkStart w:id="378" w:name="_Toc106198117"/>
      <w:bookmarkStart w:id="379" w:name="_Toc82627383"/>
      <w:bookmarkStart w:id="380" w:name="_Toc52563708"/>
      <w:bookmarkStart w:id="381" w:name="_Toc37268404"/>
      <w:bookmarkStart w:id="382" w:name="_Toc76543797"/>
      <w:bookmarkStart w:id="383" w:name="_Toc52563803"/>
      <w:bookmarkStart w:id="384" w:name="_Toc20994259"/>
      <w:bookmarkStart w:id="385" w:name="_Toc29812118"/>
      <w:bookmarkStart w:id="386" w:name="_Toc61181801"/>
      <w:bookmarkStart w:id="387" w:name="_Toc52563896"/>
      <w:bookmarkStart w:id="388" w:name="_Toc37139306"/>
      <w:bookmarkStart w:id="389" w:name="_Toc74642619"/>
      <w:bookmarkStart w:id="390" w:name="_Toc114215774"/>
      <w:bookmarkStart w:id="391" w:name="_Toc124157873"/>
      <w:bookmarkStart w:id="392" w:name="_Toc145429708"/>
      <w:bookmarkStart w:id="393" w:name="_Toc155482211"/>
      <w:bookmarkStart w:id="394" w:name="_Toc155483097"/>
      <w:bookmarkStart w:id="395" w:name="_Toc161841518"/>
      <w:bookmarkStart w:id="396" w:name="_Toc169704217"/>
      <w:bookmarkStart w:id="397" w:name="_Toc176450996"/>
      <w:r>
        <w:t>8.2.1.1</w:t>
      </w:r>
      <w:r>
        <w:tab/>
        <w:t>Definition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63A109F" w14:textId="61A3D1AF" w:rsidR="00024429" w:rsidRDefault="00EC73EE" w:rsidP="00024429">
      <w:r>
        <w:t xml:space="preserve">This test assesses the ability of repeater </w:t>
      </w:r>
      <w:r>
        <w:rPr>
          <w:rFonts w:hint="eastAsia"/>
          <w:lang w:val="en-US" w:eastAsia="zh-CN"/>
        </w:rPr>
        <w:t xml:space="preserve">or NCR </w:t>
      </w:r>
      <w:r>
        <w:t xml:space="preserve">to limit unwanted emission from the </w:t>
      </w:r>
      <w:r>
        <w:rPr>
          <w:i/>
          <w:iCs/>
        </w:rPr>
        <w:t>enclosure port</w:t>
      </w:r>
      <w:r>
        <w:t>.</w:t>
      </w:r>
    </w:p>
    <w:p w14:paraId="0C9C8BC4" w14:textId="77777777" w:rsidR="00024429" w:rsidRDefault="00024429" w:rsidP="00024429">
      <w:pPr>
        <w:pStyle w:val="Heading4"/>
      </w:pPr>
      <w:bookmarkStart w:id="398" w:name="_Toc37139307"/>
      <w:bookmarkStart w:id="399" w:name="_Toc52563709"/>
      <w:bookmarkStart w:id="400" w:name="_Toc45879615"/>
      <w:bookmarkStart w:id="401" w:name="_Toc52563804"/>
      <w:bookmarkStart w:id="402" w:name="_Toc29812119"/>
      <w:bookmarkStart w:id="403" w:name="_Toc37268311"/>
      <w:bookmarkStart w:id="404" w:name="_Toc20994260"/>
      <w:bookmarkStart w:id="405" w:name="_Toc106198118"/>
      <w:bookmarkStart w:id="406" w:name="_Toc52563897"/>
      <w:bookmarkStart w:id="407" w:name="_Toc82627384"/>
      <w:bookmarkStart w:id="408" w:name="_Toc74642620"/>
      <w:bookmarkStart w:id="409" w:name="_Toc76543798"/>
      <w:bookmarkStart w:id="410" w:name="_Toc61181802"/>
      <w:bookmarkStart w:id="411" w:name="_Toc37268405"/>
      <w:bookmarkStart w:id="412" w:name="_Toc114215775"/>
      <w:bookmarkStart w:id="413" w:name="_Toc124157874"/>
      <w:bookmarkStart w:id="414" w:name="_Toc145429709"/>
      <w:bookmarkStart w:id="415" w:name="_Toc155482212"/>
      <w:bookmarkStart w:id="416" w:name="_Toc155483098"/>
      <w:bookmarkStart w:id="417" w:name="_Toc161841519"/>
      <w:bookmarkStart w:id="418" w:name="_Toc169704218"/>
      <w:bookmarkStart w:id="419" w:name="_Toc176450997"/>
      <w:r>
        <w:t>8.2.1.2</w:t>
      </w:r>
      <w:r>
        <w:tab/>
        <w:t>Test method</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CAA962C" w14:textId="456C2F9D" w:rsidR="00024429" w:rsidRDefault="00D0411A" w:rsidP="00024429">
      <w:pPr>
        <w:pStyle w:val="B1"/>
        <w:rPr>
          <w:color w:val="000000" w:themeColor="text1"/>
        </w:rPr>
      </w:pPr>
      <w:bookmarkStart w:id="420" w:name="_Toc29812120"/>
      <w:bookmarkStart w:id="421" w:name="_Toc20994261"/>
      <w:bookmarkStart w:id="422" w:name="_Toc45879616"/>
      <w:bookmarkStart w:id="423" w:name="_Toc37139308"/>
      <w:bookmarkStart w:id="424" w:name="_Toc37268312"/>
      <w:bookmarkStart w:id="425" w:name="_Toc37268406"/>
      <w:r>
        <w:t>a)</w:t>
      </w:r>
      <w:r>
        <w:tab/>
        <w:t>A test site fulfilling the requirements of ITU-R SM.329 [</w:t>
      </w:r>
      <w:r>
        <w:rPr>
          <w:rFonts w:hint="eastAsia"/>
          <w:lang w:val="en-US" w:eastAsia="zh-CN"/>
        </w:rPr>
        <w:t>19</w:t>
      </w:r>
      <w:r>
        <w:t>] shall be used. The repeater</w:t>
      </w:r>
      <w:r>
        <w:rPr>
          <w:rFonts w:hint="eastAsia"/>
          <w:lang w:val="en-US" w:eastAsia="zh-CN"/>
        </w:rPr>
        <w:t xml:space="preserve"> or NCR</w:t>
      </w:r>
      <w:r>
        <w:t xml:space="preserve">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284D0459" w:rsidR="00024429" w:rsidRDefault="00D0411A" w:rsidP="00024429">
      <w:pPr>
        <w:pStyle w:val="B3"/>
      </w:pPr>
      <w:r>
        <w:tab/>
        <w:t xml:space="preserve">Mean power of any spurious components shall be detected by the test antenna and measuring receiver (e.g. a spectrum analyser). At each frequency at which a component is detected, the repeater </w:t>
      </w:r>
      <w:r>
        <w:rPr>
          <w:rFonts w:hint="eastAsia"/>
          <w:lang w:val="en-US" w:eastAsia="zh-CN"/>
        </w:rPr>
        <w:t xml:space="preserve">or NCR </w:t>
      </w:r>
      <w: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0BABD257" w:rsidR="00024429" w:rsidRDefault="00F97110" w:rsidP="00024429">
      <w:pPr>
        <w:pStyle w:val="B1"/>
      </w:pPr>
      <w:r>
        <w:t>b)</w:t>
      </w:r>
      <w:r>
        <w:tab/>
        <w:t xml:space="preserve">The repeater </w:t>
      </w:r>
      <w:r>
        <w:rPr>
          <w:rFonts w:hint="eastAsia"/>
          <w:lang w:val="en-US" w:eastAsia="zh-CN"/>
        </w:rPr>
        <w:t xml:space="preserve">or NCR </w:t>
      </w:r>
      <w:r>
        <w:t>shall transmit with</w:t>
      </w:r>
      <w:r>
        <w:rPr>
          <w:rFonts w:hint="eastAsia"/>
          <w:lang w:val="en-US" w:eastAsia="zh-CN"/>
        </w:rPr>
        <w:t xml:space="preserve"> </w:t>
      </w:r>
      <w:r>
        <w:t xml:space="preserve">maximum power declared by the manufacturer with all transmitters active. Set the repeater </w:t>
      </w:r>
      <w:r>
        <w:rPr>
          <w:rFonts w:hint="eastAsia"/>
          <w:lang w:val="en-US" w:eastAsia="zh-CN"/>
        </w:rPr>
        <w:t xml:space="preserve">or NCR </w:t>
      </w:r>
      <w:r>
        <w:t>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xml:space="preserve">]. The video bandwidth shall be approximately three times the resolution bandwidth. If this video bandwidth is not </w:t>
      </w:r>
      <w:r>
        <w:lastRenderedPageBreak/>
        <w:t>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426" w:name="_Toc52563710"/>
      <w:bookmarkStart w:id="427" w:name="_Toc52563898"/>
      <w:bookmarkStart w:id="428" w:name="_Toc82627385"/>
      <w:bookmarkStart w:id="429" w:name="_Toc52563805"/>
      <w:bookmarkStart w:id="430" w:name="_Toc106198119"/>
      <w:bookmarkStart w:id="431" w:name="_Toc61181803"/>
      <w:bookmarkStart w:id="432" w:name="_Toc74642621"/>
      <w:bookmarkStart w:id="433" w:name="_Toc76543799"/>
      <w:bookmarkStart w:id="434" w:name="_Toc114215776"/>
      <w:bookmarkStart w:id="435" w:name="_Toc124157875"/>
      <w:bookmarkStart w:id="436" w:name="_Toc145429710"/>
      <w:bookmarkStart w:id="437" w:name="_Toc155482213"/>
      <w:bookmarkStart w:id="438" w:name="_Toc155483099"/>
      <w:bookmarkStart w:id="439" w:name="_Toc161841520"/>
      <w:bookmarkStart w:id="440" w:name="_Toc169704219"/>
      <w:bookmarkStart w:id="441" w:name="_Toc176450998"/>
      <w:r>
        <w:t>8.2.1.</w:t>
      </w:r>
      <w:r>
        <w:rPr>
          <w:lang w:val="en-US"/>
        </w:rPr>
        <w:t>3</w:t>
      </w:r>
      <w:r>
        <w:tab/>
      </w:r>
      <w:r>
        <w:rPr>
          <w:lang w:val="en-US"/>
        </w:rPr>
        <w:t>Limits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546F812" w:rsidR="00024429" w:rsidRDefault="00F97110" w:rsidP="00024429">
      <w:pPr>
        <w:rPr>
          <w:rFonts w:cs="v4.2.0"/>
        </w:rPr>
      </w:pPr>
      <w:r>
        <w:rPr>
          <w:rFonts w:cs="v4.2.0"/>
        </w:rPr>
        <w:t xml:space="preserve">The </w:t>
      </w:r>
      <w:r>
        <w:rPr>
          <w:rFonts w:cs="v4.2.0"/>
          <w:i/>
          <w:iCs/>
          <w:lang w:val="en-US" w:eastAsia="zh-CN"/>
        </w:rPr>
        <w:t>repeater type 1-C</w:t>
      </w:r>
      <w:r>
        <w:rPr>
          <w:rFonts w:cs="v4.2.0" w:hint="eastAsia"/>
          <w:i/>
          <w:iCs/>
          <w:lang w:val="en-US" w:eastAsia="zh-CN"/>
        </w:rPr>
        <w:t xml:space="preserve">, NCR-Fwd type 1-C </w:t>
      </w:r>
      <w:r w:rsidRPr="00933E59">
        <w:rPr>
          <w:rFonts w:cs="v4.2.0" w:hint="eastAsia"/>
          <w:lang w:val="en-US" w:eastAsia="zh-CN"/>
        </w:rPr>
        <w:t>and</w:t>
      </w:r>
      <w:r>
        <w:rPr>
          <w:rFonts w:cs="v4.2.0" w:hint="eastAsia"/>
          <w:i/>
          <w:iCs/>
          <w:lang w:val="en-US" w:eastAsia="zh-CN"/>
        </w:rPr>
        <w:t xml:space="preserve"> NCR-Fwd type 1-H</w:t>
      </w:r>
      <w:r>
        <w:rPr>
          <w:rFonts w:cs="v4.2.0"/>
          <w:i/>
          <w:iCs/>
        </w:rPr>
        <w:t xml:space="preserve"> </w:t>
      </w:r>
      <w:r>
        <w:rPr>
          <w:rFonts w:cs="v4.2.0"/>
        </w:rPr>
        <w:t>shall meet the limits below:</w:t>
      </w:r>
    </w:p>
    <w:p w14:paraId="34E274F1" w14:textId="087C0305" w:rsidR="00024429" w:rsidRDefault="00024429" w:rsidP="00024429">
      <w:pPr>
        <w:pStyle w:val="TH"/>
      </w:pPr>
      <w:r>
        <w:t xml:space="preserve">Table 8.2.1.3-1: </w:t>
      </w:r>
      <w:r w:rsidR="00F97110">
        <w:t xml:space="preserve">Limits for radiated emissions from </w:t>
      </w:r>
      <w:r w:rsidR="00F97110">
        <w:rPr>
          <w:rFonts w:hint="eastAsia"/>
          <w:lang w:val="en-US" w:eastAsia="zh-CN"/>
        </w:rPr>
        <w:t>repeater type 1-C, NCR-Fwd type 1-C, NCR-Fwd type 1-H</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F97110" w14:paraId="76937E4B" w14:textId="77777777" w:rsidTr="002955BF">
        <w:trPr>
          <w:jc w:val="center"/>
        </w:trPr>
        <w:tc>
          <w:tcPr>
            <w:tcW w:w="2161" w:type="dxa"/>
          </w:tcPr>
          <w:p w14:paraId="14150EE6" w14:textId="77777777" w:rsidR="00F97110" w:rsidRDefault="00F97110" w:rsidP="00F97110">
            <w:pPr>
              <w:pStyle w:val="TAH"/>
            </w:pPr>
            <w:bookmarkStart w:id="442" w:name="_Toc37268313"/>
            <w:bookmarkStart w:id="443" w:name="_Toc74642622"/>
            <w:bookmarkStart w:id="444" w:name="_Toc76543800"/>
            <w:bookmarkStart w:id="445" w:name="_Toc37268407"/>
            <w:bookmarkStart w:id="446" w:name="_Toc106198120"/>
            <w:bookmarkStart w:id="447" w:name="_Toc52563806"/>
            <w:bookmarkStart w:id="448" w:name="_Toc37139309"/>
            <w:bookmarkStart w:id="449" w:name="_Toc29812121"/>
            <w:bookmarkStart w:id="450" w:name="_Toc45879617"/>
            <w:bookmarkStart w:id="451" w:name="_Toc52563711"/>
            <w:bookmarkStart w:id="452" w:name="_Toc20994262"/>
            <w:bookmarkStart w:id="453" w:name="_Toc61181804"/>
            <w:bookmarkStart w:id="454" w:name="_Toc82627386"/>
            <w:bookmarkStart w:id="455" w:name="_Toc52563899"/>
            <w:bookmarkStart w:id="456" w:name="_Toc114215777"/>
            <w:bookmarkStart w:id="457" w:name="_Toc124157876"/>
            <w:bookmarkStart w:id="458" w:name="_Toc145429711"/>
            <w:bookmarkStart w:id="459" w:name="_Toc155482214"/>
            <w:bookmarkStart w:id="460" w:name="_Toc155483100"/>
            <w:bookmarkStart w:id="461" w:name="_Toc161841521"/>
            <w:r>
              <w:t>Frequency range</w:t>
            </w:r>
          </w:p>
        </w:tc>
        <w:tc>
          <w:tcPr>
            <w:tcW w:w="1317" w:type="dxa"/>
          </w:tcPr>
          <w:p w14:paraId="06E93FFC" w14:textId="77777777" w:rsidR="00F97110" w:rsidRDefault="00F97110" w:rsidP="00F97110">
            <w:pPr>
              <w:pStyle w:val="TAH"/>
              <w:rPr>
                <w:szCs w:val="18"/>
              </w:rPr>
            </w:pPr>
            <w:r>
              <w:rPr>
                <w:szCs w:val="18"/>
              </w:rPr>
              <w:t>e.r.p.</w:t>
            </w:r>
          </w:p>
          <w:p w14:paraId="3D486364" w14:textId="77777777" w:rsidR="00F97110" w:rsidRDefault="00F97110" w:rsidP="00F97110">
            <w:pPr>
              <w:pStyle w:val="TAH"/>
              <w:rPr>
                <w:szCs w:val="18"/>
              </w:rPr>
            </w:pPr>
            <w:r>
              <w:rPr>
                <w:szCs w:val="18"/>
              </w:rPr>
              <w:t>(</w:t>
            </w:r>
            <w:r>
              <w:t>dBm</w:t>
            </w:r>
            <w:r>
              <w:rPr>
                <w:szCs w:val="18"/>
              </w:rPr>
              <w:t>)</w:t>
            </w:r>
          </w:p>
        </w:tc>
        <w:tc>
          <w:tcPr>
            <w:tcW w:w="2121" w:type="dxa"/>
          </w:tcPr>
          <w:p w14:paraId="1D19B9B0" w14:textId="77777777" w:rsidR="00F97110" w:rsidRDefault="00F97110" w:rsidP="00F97110">
            <w:pPr>
              <w:pStyle w:val="TAH"/>
            </w:pPr>
            <w:r>
              <w:rPr>
                <w:color w:val="000000"/>
              </w:rPr>
              <w:t>Field strength at 3 m</w:t>
            </w:r>
            <w:r>
              <w:t xml:space="preserve"> (</w:t>
            </w:r>
            <w:r>
              <w:rPr>
                <w:color w:val="000000"/>
                <w:lang w:eastAsia="ko-KR"/>
              </w:rPr>
              <w:t>dB</w:t>
            </w:r>
            <w:r>
              <w:rPr>
                <w:rFonts w:cs="Arial"/>
                <w:color w:val="000000"/>
                <w:lang w:eastAsia="ko-KR"/>
              </w:rPr>
              <w:t>µ</w:t>
            </w:r>
            <w:r>
              <w:rPr>
                <w:color w:val="000000"/>
                <w:lang w:eastAsia="ko-KR"/>
              </w:rPr>
              <w:t>V/m</w:t>
            </w:r>
            <w:r>
              <w:t>)</w:t>
            </w:r>
          </w:p>
          <w:p w14:paraId="7EF55DEA" w14:textId="77777777" w:rsidR="00F97110" w:rsidRDefault="00F97110" w:rsidP="00F97110">
            <w:pPr>
              <w:pStyle w:val="TAH"/>
            </w:pPr>
            <w:r>
              <w:t>(NOTE 4)</w:t>
            </w:r>
          </w:p>
        </w:tc>
        <w:tc>
          <w:tcPr>
            <w:tcW w:w="2046" w:type="dxa"/>
          </w:tcPr>
          <w:p w14:paraId="2620D711" w14:textId="77777777" w:rsidR="00F97110" w:rsidRDefault="00F97110" w:rsidP="00F97110">
            <w:pPr>
              <w:pStyle w:val="TAH"/>
            </w:pPr>
            <w:r>
              <w:rPr>
                <w:color w:val="000000"/>
              </w:rPr>
              <w:t>Field strength at 10 m</w:t>
            </w:r>
          </w:p>
          <w:p w14:paraId="54E760CB" w14:textId="77777777" w:rsidR="00F97110" w:rsidRDefault="00F97110" w:rsidP="00F97110">
            <w:pPr>
              <w:pStyle w:val="TAH"/>
            </w:pPr>
            <w:r>
              <w:t>(</w:t>
            </w:r>
            <w:r>
              <w:rPr>
                <w:color w:val="000000"/>
                <w:lang w:eastAsia="ko-KR"/>
              </w:rPr>
              <w:t>dB</w:t>
            </w:r>
            <w:r>
              <w:rPr>
                <w:rFonts w:cs="Arial"/>
                <w:color w:val="000000"/>
                <w:lang w:eastAsia="ko-KR"/>
              </w:rPr>
              <w:t>µ</w:t>
            </w:r>
            <w:r>
              <w:rPr>
                <w:color w:val="000000"/>
                <w:lang w:eastAsia="ko-KR"/>
              </w:rPr>
              <w:t>V/m</w:t>
            </w:r>
            <w:r>
              <w:t>)</w:t>
            </w:r>
          </w:p>
          <w:p w14:paraId="4B793FBC" w14:textId="77777777" w:rsidR="00F97110" w:rsidRDefault="00F97110" w:rsidP="00F97110">
            <w:pPr>
              <w:pStyle w:val="TAH"/>
            </w:pPr>
            <w:r>
              <w:t>(NOTE 4)</w:t>
            </w:r>
          </w:p>
        </w:tc>
        <w:tc>
          <w:tcPr>
            <w:tcW w:w="1346" w:type="dxa"/>
          </w:tcPr>
          <w:p w14:paraId="058EF008" w14:textId="77777777" w:rsidR="00F97110" w:rsidRDefault="00F97110" w:rsidP="00F97110">
            <w:pPr>
              <w:pStyle w:val="TAH"/>
            </w:pPr>
            <w:r>
              <w:rPr>
                <w:szCs w:val="18"/>
              </w:rPr>
              <w:t>Reference bandwidth</w:t>
            </w:r>
          </w:p>
        </w:tc>
        <w:tc>
          <w:tcPr>
            <w:tcW w:w="987" w:type="dxa"/>
          </w:tcPr>
          <w:p w14:paraId="579B297D" w14:textId="77777777" w:rsidR="00F97110" w:rsidRDefault="00F97110" w:rsidP="00F97110">
            <w:pPr>
              <w:pStyle w:val="TAH"/>
            </w:pPr>
            <w:r>
              <w:t>Notes</w:t>
            </w:r>
          </w:p>
        </w:tc>
      </w:tr>
      <w:tr w:rsidR="00F97110" w14:paraId="4C116E81" w14:textId="77777777" w:rsidTr="002955BF">
        <w:trPr>
          <w:jc w:val="center"/>
        </w:trPr>
        <w:tc>
          <w:tcPr>
            <w:tcW w:w="2161" w:type="dxa"/>
          </w:tcPr>
          <w:p w14:paraId="1360F3F1" w14:textId="77777777" w:rsidR="00F97110" w:rsidRDefault="00F97110" w:rsidP="00F97110">
            <w:pPr>
              <w:pStyle w:val="TAC"/>
            </w:pPr>
            <w:r>
              <w:t>30 MHz ≤ f &lt; 1000 MHz</w:t>
            </w:r>
          </w:p>
        </w:tc>
        <w:tc>
          <w:tcPr>
            <w:tcW w:w="1317" w:type="dxa"/>
          </w:tcPr>
          <w:p w14:paraId="097B1F39" w14:textId="77777777" w:rsidR="00F97110" w:rsidRDefault="00F97110" w:rsidP="00F97110">
            <w:pPr>
              <w:pStyle w:val="TAC"/>
            </w:pPr>
            <w:r>
              <w:t>-36</w:t>
            </w:r>
          </w:p>
        </w:tc>
        <w:tc>
          <w:tcPr>
            <w:tcW w:w="2121" w:type="dxa"/>
          </w:tcPr>
          <w:p w14:paraId="536989CC" w14:textId="77777777" w:rsidR="00F97110" w:rsidRDefault="00F97110" w:rsidP="00F97110">
            <w:pPr>
              <w:pStyle w:val="TAC"/>
              <w:rPr>
                <w:color w:val="000000"/>
                <w:lang w:eastAsia="ko-KR"/>
              </w:rPr>
            </w:pPr>
            <w:r>
              <w:rPr>
                <w:color w:val="000000"/>
                <w:lang w:eastAsia="ko-KR"/>
              </w:rPr>
              <w:t>65.4 (NOTE 5)</w:t>
            </w:r>
          </w:p>
        </w:tc>
        <w:tc>
          <w:tcPr>
            <w:tcW w:w="2046" w:type="dxa"/>
          </w:tcPr>
          <w:p w14:paraId="12D84AE0" w14:textId="77777777" w:rsidR="00F97110" w:rsidRDefault="00F97110" w:rsidP="00F97110">
            <w:pPr>
              <w:pStyle w:val="TAC"/>
            </w:pPr>
            <w:r>
              <w:rPr>
                <w:color w:val="000000"/>
                <w:lang w:eastAsia="ko-KR"/>
              </w:rPr>
              <w:t xml:space="preserve">54.9 </w:t>
            </w:r>
            <w:r>
              <w:t>(</w:t>
            </w:r>
            <w:r>
              <w:rPr>
                <w:color w:val="000000"/>
                <w:lang w:eastAsia="ko-KR"/>
              </w:rPr>
              <w:t>NOTE 5</w:t>
            </w:r>
            <w:r>
              <w:t>)</w:t>
            </w:r>
          </w:p>
        </w:tc>
        <w:tc>
          <w:tcPr>
            <w:tcW w:w="1346" w:type="dxa"/>
          </w:tcPr>
          <w:p w14:paraId="0EBD3F35" w14:textId="77777777" w:rsidR="00F97110" w:rsidRDefault="00F97110" w:rsidP="00F97110">
            <w:pPr>
              <w:pStyle w:val="TAC"/>
            </w:pPr>
            <w:r>
              <w:t>100 kHz</w:t>
            </w:r>
          </w:p>
        </w:tc>
        <w:tc>
          <w:tcPr>
            <w:tcW w:w="987" w:type="dxa"/>
          </w:tcPr>
          <w:p w14:paraId="0D2E80D7" w14:textId="77777777" w:rsidR="00F97110" w:rsidRDefault="00F97110" w:rsidP="00F97110">
            <w:pPr>
              <w:pStyle w:val="TAC"/>
              <w:rPr>
                <w:lang w:val="en-US" w:eastAsia="zh-CN"/>
              </w:rPr>
            </w:pPr>
            <w:r>
              <w:rPr>
                <w:rFonts w:hint="eastAsia"/>
                <w:lang w:val="en-US" w:eastAsia="zh-CN"/>
              </w:rPr>
              <w:t>NOTE 7</w:t>
            </w:r>
          </w:p>
        </w:tc>
      </w:tr>
      <w:tr w:rsidR="00F97110" w14:paraId="0E773381" w14:textId="77777777" w:rsidTr="002955BF">
        <w:trPr>
          <w:jc w:val="center"/>
        </w:trPr>
        <w:tc>
          <w:tcPr>
            <w:tcW w:w="2161" w:type="dxa"/>
          </w:tcPr>
          <w:p w14:paraId="53C91FC2" w14:textId="77777777" w:rsidR="00F97110" w:rsidRDefault="00F97110" w:rsidP="00F97110">
            <w:pPr>
              <w:pStyle w:val="TAC"/>
            </w:pPr>
            <w:r>
              <w:t>1 GHz ≤ f &lt; 12.75 GHz</w:t>
            </w:r>
          </w:p>
        </w:tc>
        <w:tc>
          <w:tcPr>
            <w:tcW w:w="1317" w:type="dxa"/>
          </w:tcPr>
          <w:p w14:paraId="65D42799" w14:textId="77777777" w:rsidR="00F97110" w:rsidRDefault="00F97110" w:rsidP="00F97110">
            <w:pPr>
              <w:pStyle w:val="TAC"/>
            </w:pPr>
            <w:r>
              <w:t>-30</w:t>
            </w:r>
          </w:p>
        </w:tc>
        <w:tc>
          <w:tcPr>
            <w:tcW w:w="2121" w:type="dxa"/>
          </w:tcPr>
          <w:p w14:paraId="16FFF56C" w14:textId="77777777" w:rsidR="00F97110" w:rsidRDefault="00F97110" w:rsidP="00F97110">
            <w:pPr>
              <w:pStyle w:val="TAC"/>
            </w:pPr>
            <w:r>
              <w:rPr>
                <w:color w:val="000000"/>
                <w:lang w:eastAsia="ko-KR"/>
              </w:rPr>
              <w:t>67.4</w:t>
            </w:r>
          </w:p>
        </w:tc>
        <w:tc>
          <w:tcPr>
            <w:tcW w:w="2046" w:type="dxa"/>
          </w:tcPr>
          <w:p w14:paraId="7476E5BB" w14:textId="77777777" w:rsidR="00F97110" w:rsidRDefault="00F97110" w:rsidP="00F97110">
            <w:pPr>
              <w:pStyle w:val="TAC"/>
            </w:pPr>
            <w:r>
              <w:rPr>
                <w:color w:val="000000"/>
                <w:lang w:eastAsia="ko-KR"/>
              </w:rPr>
              <w:t>Not applicable</w:t>
            </w:r>
          </w:p>
        </w:tc>
        <w:tc>
          <w:tcPr>
            <w:tcW w:w="1346" w:type="dxa"/>
          </w:tcPr>
          <w:p w14:paraId="10582B4D" w14:textId="77777777" w:rsidR="00F97110" w:rsidRDefault="00F97110" w:rsidP="00F97110">
            <w:pPr>
              <w:pStyle w:val="TAC"/>
            </w:pPr>
            <w:r>
              <w:rPr>
                <w:color w:val="000000"/>
                <w:lang w:eastAsia="ko-KR"/>
              </w:rPr>
              <w:t>1 MHz</w:t>
            </w:r>
          </w:p>
        </w:tc>
        <w:tc>
          <w:tcPr>
            <w:tcW w:w="987" w:type="dxa"/>
          </w:tcPr>
          <w:p w14:paraId="2181DFE6" w14:textId="77777777" w:rsidR="00F97110" w:rsidRDefault="00F97110" w:rsidP="00F97110">
            <w:pPr>
              <w:pStyle w:val="TAC"/>
              <w:rPr>
                <w:lang w:val="en-US" w:eastAsia="zh-CN"/>
              </w:rPr>
            </w:pPr>
            <w:r>
              <w:rPr>
                <w:rFonts w:hint="eastAsia"/>
                <w:lang w:val="en-US" w:eastAsia="zh-CN"/>
              </w:rPr>
              <w:t>NOTE 7</w:t>
            </w:r>
          </w:p>
        </w:tc>
      </w:tr>
      <w:tr w:rsidR="00F97110" w14:paraId="0463BB74" w14:textId="77777777" w:rsidTr="002955BF">
        <w:trPr>
          <w:jc w:val="center"/>
        </w:trPr>
        <w:tc>
          <w:tcPr>
            <w:tcW w:w="2161" w:type="dxa"/>
          </w:tcPr>
          <w:p w14:paraId="0DFF9124" w14:textId="77777777" w:rsidR="00F97110" w:rsidRDefault="00F97110" w:rsidP="00F97110">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206FCB2D" w14:textId="77777777" w:rsidR="00F97110" w:rsidRDefault="00F97110" w:rsidP="00F97110">
            <w:pPr>
              <w:pStyle w:val="TAC"/>
            </w:pPr>
            <w:r>
              <w:t>-30</w:t>
            </w:r>
          </w:p>
        </w:tc>
        <w:tc>
          <w:tcPr>
            <w:tcW w:w="2121" w:type="dxa"/>
          </w:tcPr>
          <w:p w14:paraId="7BD2408E" w14:textId="77777777" w:rsidR="00F97110" w:rsidRDefault="00F97110" w:rsidP="00F97110">
            <w:pPr>
              <w:pStyle w:val="TAC"/>
            </w:pPr>
            <w:r>
              <w:rPr>
                <w:color w:val="000000"/>
                <w:lang w:eastAsia="ko-KR"/>
              </w:rPr>
              <w:t>67.4</w:t>
            </w:r>
          </w:p>
        </w:tc>
        <w:tc>
          <w:tcPr>
            <w:tcW w:w="2046" w:type="dxa"/>
          </w:tcPr>
          <w:p w14:paraId="4C03852A" w14:textId="77777777" w:rsidR="00F97110" w:rsidRDefault="00F97110" w:rsidP="00F97110">
            <w:pPr>
              <w:pStyle w:val="TAC"/>
            </w:pPr>
            <w:r>
              <w:rPr>
                <w:color w:val="000000"/>
                <w:lang w:eastAsia="ko-KR"/>
              </w:rPr>
              <w:t>Not applicable</w:t>
            </w:r>
          </w:p>
        </w:tc>
        <w:tc>
          <w:tcPr>
            <w:tcW w:w="1346" w:type="dxa"/>
          </w:tcPr>
          <w:p w14:paraId="3E188695" w14:textId="77777777" w:rsidR="00F97110" w:rsidRDefault="00F97110" w:rsidP="00F97110">
            <w:pPr>
              <w:pStyle w:val="TAC"/>
            </w:pPr>
            <w:r>
              <w:rPr>
                <w:color w:val="000000"/>
                <w:lang w:eastAsia="ko-KR"/>
              </w:rPr>
              <w:t>1 MHz</w:t>
            </w:r>
          </w:p>
        </w:tc>
        <w:tc>
          <w:tcPr>
            <w:tcW w:w="987" w:type="dxa"/>
          </w:tcPr>
          <w:p w14:paraId="4DEFD24D" w14:textId="77777777" w:rsidR="00F97110" w:rsidRDefault="00F97110" w:rsidP="00F97110">
            <w:pPr>
              <w:pStyle w:val="TAC"/>
              <w:rPr>
                <w:lang w:val="en-US" w:eastAsia="zh-CN"/>
              </w:rPr>
            </w:pPr>
            <w:r>
              <w:t>NOTE 1</w:t>
            </w:r>
            <w:r>
              <w:rPr>
                <w:rFonts w:hint="eastAsia"/>
                <w:lang w:val="en-US" w:eastAsia="zh-CN"/>
              </w:rPr>
              <w:t>,7</w:t>
            </w:r>
          </w:p>
        </w:tc>
      </w:tr>
      <w:tr w:rsidR="00F97110" w14:paraId="4B45ADBB" w14:textId="77777777" w:rsidTr="002955BF">
        <w:trPr>
          <w:jc w:val="center"/>
        </w:trPr>
        <w:tc>
          <w:tcPr>
            <w:tcW w:w="2161" w:type="dxa"/>
          </w:tcPr>
          <w:p w14:paraId="011AFEB4" w14:textId="77777777" w:rsidR="00F97110" w:rsidRDefault="00F97110" w:rsidP="00F97110">
            <w:pPr>
              <w:pStyle w:val="TAC"/>
              <w:rPr>
                <w:lang w:val="en-US" w:eastAsia="zh-CN"/>
              </w:rPr>
            </w:pPr>
            <w:r>
              <w:rPr>
                <w:rFonts w:hint="eastAsia"/>
                <w:lang w:val="en-US" w:eastAsia="zh-CN"/>
              </w:rPr>
              <w:t>12.75 GHz - 26 GHz</w:t>
            </w:r>
          </w:p>
        </w:tc>
        <w:tc>
          <w:tcPr>
            <w:tcW w:w="1317" w:type="dxa"/>
          </w:tcPr>
          <w:p w14:paraId="03A9DD4B" w14:textId="77777777" w:rsidR="00F97110" w:rsidRDefault="00F97110" w:rsidP="00F97110">
            <w:pPr>
              <w:pStyle w:val="TAC"/>
              <w:rPr>
                <w:lang w:val="en-US" w:eastAsia="zh-CN"/>
              </w:rPr>
            </w:pPr>
            <w:r>
              <w:rPr>
                <w:rFonts w:hint="eastAsia"/>
                <w:lang w:val="en-US" w:eastAsia="zh-CN"/>
              </w:rPr>
              <w:t>-30</w:t>
            </w:r>
          </w:p>
        </w:tc>
        <w:tc>
          <w:tcPr>
            <w:tcW w:w="2121" w:type="dxa"/>
          </w:tcPr>
          <w:p w14:paraId="269B2592" w14:textId="77777777" w:rsidR="00F97110" w:rsidRDefault="00F97110" w:rsidP="00F97110">
            <w:pPr>
              <w:pStyle w:val="TAC"/>
              <w:rPr>
                <w:color w:val="000000"/>
                <w:lang w:val="en-US" w:eastAsia="zh-CN"/>
              </w:rPr>
            </w:pPr>
            <w:r>
              <w:rPr>
                <w:rFonts w:hint="eastAsia"/>
                <w:color w:val="000000"/>
                <w:lang w:val="en-US" w:eastAsia="zh-CN"/>
              </w:rPr>
              <w:t>67.4</w:t>
            </w:r>
          </w:p>
        </w:tc>
        <w:tc>
          <w:tcPr>
            <w:tcW w:w="2046" w:type="dxa"/>
          </w:tcPr>
          <w:p w14:paraId="28FD0E2B" w14:textId="77777777" w:rsidR="00F97110" w:rsidRDefault="00F97110" w:rsidP="00F97110">
            <w:pPr>
              <w:pStyle w:val="TAC"/>
              <w:rPr>
                <w:color w:val="000000"/>
                <w:lang w:val="en-US" w:eastAsia="zh-CN"/>
              </w:rPr>
            </w:pPr>
            <w:r>
              <w:rPr>
                <w:rFonts w:hint="eastAsia"/>
                <w:color w:val="000000"/>
                <w:lang w:val="en-US" w:eastAsia="zh-CN"/>
              </w:rPr>
              <w:t>Not applicable</w:t>
            </w:r>
          </w:p>
        </w:tc>
        <w:tc>
          <w:tcPr>
            <w:tcW w:w="1346" w:type="dxa"/>
          </w:tcPr>
          <w:p w14:paraId="0F153DAF" w14:textId="77777777" w:rsidR="00F97110" w:rsidRDefault="00F97110" w:rsidP="00F97110">
            <w:pPr>
              <w:pStyle w:val="TAC"/>
              <w:rPr>
                <w:color w:val="000000"/>
                <w:lang w:val="en-US" w:eastAsia="zh-CN"/>
              </w:rPr>
            </w:pPr>
            <w:r>
              <w:rPr>
                <w:rFonts w:hint="eastAsia"/>
                <w:color w:val="000000"/>
                <w:lang w:val="en-US" w:eastAsia="zh-CN"/>
              </w:rPr>
              <w:t>1 MHz</w:t>
            </w:r>
          </w:p>
        </w:tc>
        <w:tc>
          <w:tcPr>
            <w:tcW w:w="987" w:type="dxa"/>
          </w:tcPr>
          <w:p w14:paraId="3CEC2B4B" w14:textId="77777777" w:rsidR="00F97110" w:rsidRDefault="00F97110" w:rsidP="00F97110">
            <w:pPr>
              <w:pStyle w:val="TAC"/>
              <w:rPr>
                <w:lang w:val="en-US" w:eastAsia="zh-CN"/>
              </w:rPr>
            </w:pPr>
            <w:r>
              <w:rPr>
                <w:rFonts w:hint="eastAsia"/>
                <w:lang w:val="en-US" w:eastAsia="zh-CN"/>
              </w:rPr>
              <w:t>NOTE 6,7</w:t>
            </w:r>
          </w:p>
        </w:tc>
      </w:tr>
      <w:tr w:rsidR="00F97110" w14:paraId="5A412019" w14:textId="77777777" w:rsidTr="002955BF">
        <w:trPr>
          <w:jc w:val="center"/>
        </w:trPr>
        <w:tc>
          <w:tcPr>
            <w:tcW w:w="2161" w:type="dxa"/>
          </w:tcPr>
          <w:p w14:paraId="4B26BA0C" w14:textId="77777777" w:rsidR="00F97110" w:rsidRDefault="00F97110" w:rsidP="00F97110">
            <w:pPr>
              <w:pStyle w:val="TAC"/>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27BC3368" w14:textId="77777777" w:rsidR="00F97110" w:rsidRDefault="00F97110" w:rsidP="00F97110">
            <w:pPr>
              <w:pStyle w:val="TAC"/>
            </w:pPr>
            <w:r>
              <w:t>Not defined</w:t>
            </w:r>
          </w:p>
        </w:tc>
        <w:tc>
          <w:tcPr>
            <w:tcW w:w="2121" w:type="dxa"/>
          </w:tcPr>
          <w:p w14:paraId="7A0CD679" w14:textId="77777777" w:rsidR="00F97110" w:rsidRDefault="00F97110" w:rsidP="00F97110">
            <w:pPr>
              <w:pStyle w:val="TAC"/>
              <w:rPr>
                <w:lang w:val="en-US" w:eastAsia="zh-CN"/>
              </w:rPr>
            </w:pPr>
            <w:r>
              <w:t>Not defined</w:t>
            </w:r>
          </w:p>
        </w:tc>
        <w:tc>
          <w:tcPr>
            <w:tcW w:w="2046" w:type="dxa"/>
          </w:tcPr>
          <w:p w14:paraId="598CDAEA" w14:textId="77777777" w:rsidR="00F97110" w:rsidRDefault="00F97110" w:rsidP="00F97110">
            <w:pPr>
              <w:pStyle w:val="TAC"/>
              <w:rPr>
                <w:lang w:val="en-US" w:eastAsia="zh-CN"/>
              </w:rPr>
            </w:pPr>
            <w:r>
              <w:t>Not defined</w:t>
            </w:r>
          </w:p>
        </w:tc>
        <w:tc>
          <w:tcPr>
            <w:tcW w:w="1346" w:type="dxa"/>
          </w:tcPr>
          <w:p w14:paraId="0BB71FB3" w14:textId="77777777" w:rsidR="00F97110" w:rsidRDefault="00F97110" w:rsidP="00F97110">
            <w:pPr>
              <w:pStyle w:val="TAC"/>
              <w:rPr>
                <w:lang w:val="en-US" w:eastAsia="zh-CN"/>
              </w:rPr>
            </w:pPr>
            <w:r>
              <w:t>Not defined</w:t>
            </w:r>
          </w:p>
        </w:tc>
        <w:tc>
          <w:tcPr>
            <w:tcW w:w="987" w:type="dxa"/>
          </w:tcPr>
          <w:p w14:paraId="0B47BD98" w14:textId="77777777" w:rsidR="00F97110" w:rsidRDefault="00F97110" w:rsidP="00F97110">
            <w:pPr>
              <w:pStyle w:val="TAC"/>
              <w:rPr>
                <w:lang w:val="en-US" w:eastAsia="zh-CN"/>
              </w:rPr>
            </w:pPr>
            <w:r>
              <w:t xml:space="preserve">NOTE </w:t>
            </w:r>
            <w:r>
              <w:rPr>
                <w:rFonts w:hint="eastAsia"/>
                <w:lang w:val="en-US" w:eastAsia="zh-CN"/>
              </w:rPr>
              <w:t>2,3,7</w:t>
            </w:r>
          </w:p>
        </w:tc>
      </w:tr>
      <w:tr w:rsidR="00F97110" w14:paraId="235B9CB3" w14:textId="77777777" w:rsidTr="002955BF">
        <w:trPr>
          <w:jc w:val="center"/>
        </w:trPr>
        <w:tc>
          <w:tcPr>
            <w:tcW w:w="9978" w:type="dxa"/>
            <w:gridSpan w:val="6"/>
          </w:tcPr>
          <w:p w14:paraId="0F793B8C" w14:textId="77777777" w:rsidR="00F97110" w:rsidRDefault="00F97110" w:rsidP="00F97110">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38EE22E1" w14:textId="77777777" w:rsidR="00F97110" w:rsidRDefault="00F97110" w:rsidP="00F97110">
            <w:pPr>
              <w:pStyle w:val="TAN"/>
              <w:rPr>
                <w:color w:val="000000"/>
              </w:rPr>
            </w:pPr>
            <w:r>
              <w:t xml:space="preserve">NOTE </w:t>
            </w:r>
            <w:r>
              <w:rPr>
                <w:rFonts w:hint="eastAsia"/>
                <w:lang w:val="en-US" w:eastAsia="zh-CN"/>
              </w:rPr>
              <w:t>2</w:t>
            </w:r>
            <w:r>
              <w:t>:</w:t>
            </w:r>
            <w:r>
              <w:tab/>
              <w:t xml:space="preserve">For repeater </w:t>
            </w:r>
            <w:r>
              <w:rPr>
                <w:rFonts w:hint="eastAsia"/>
                <w:lang w:val="en-US" w:eastAsia="zh-CN"/>
              </w:rPr>
              <w:t xml:space="preserve">or NCR </w:t>
            </w:r>
            <w:r>
              <w:t xml:space="preserve">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2BCF459" w14:textId="77777777" w:rsidR="00F97110" w:rsidRDefault="00F97110" w:rsidP="00F97110">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45F6AF4E" w14:textId="77777777" w:rsidR="00F97110" w:rsidRDefault="00F97110" w:rsidP="00F97110">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23B02D49" w14:textId="77777777" w:rsidR="00F97110" w:rsidRDefault="00F97110" w:rsidP="00F97110">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p w14:paraId="38C61D37" w14:textId="6EA9E826" w:rsidR="00F97110" w:rsidRDefault="00F97110" w:rsidP="00F97110">
            <w:pPr>
              <w:pStyle w:val="TAN"/>
              <w:rPr>
                <w:lang w:val="en-US" w:eastAsia="zh-CN"/>
              </w:rPr>
            </w:pPr>
            <w:r>
              <w:rPr>
                <w:rFonts w:hint="eastAsia"/>
                <w:lang w:val="en-US" w:eastAsia="zh-CN"/>
              </w:rPr>
              <w:t>NOTE 6:</w:t>
            </w:r>
            <w:r w:rsidR="008F4AFC">
              <w:rPr>
                <w:color w:val="000000"/>
              </w:rPr>
              <w:tab/>
            </w:r>
            <w:r>
              <w:rPr>
                <w:rFonts w:hint="eastAsia"/>
                <w:lang w:val="en-US" w:eastAsia="zh-CN"/>
              </w:rPr>
              <w:t>For NCR when NCR-Fwd and NCR-MT are transmitting simultaneously, the RSE requirements should apply for sum of NCR-MT and NCR-Fwd transmission.</w:t>
            </w:r>
          </w:p>
        </w:tc>
      </w:tr>
    </w:tbl>
    <w:p w14:paraId="0C975114" w14:textId="77777777" w:rsidR="00F97110" w:rsidRDefault="00F97110" w:rsidP="00F97110"/>
    <w:p w14:paraId="240E1BC6" w14:textId="77777777" w:rsidR="00F97110" w:rsidRDefault="00F97110" w:rsidP="00F97110">
      <w:pPr>
        <w:rPr>
          <w:lang w:val="en-US" w:eastAsia="zh-CN"/>
        </w:rPr>
      </w:pPr>
      <w:r>
        <w:rPr>
          <w:rFonts w:hint="eastAsia"/>
          <w:lang w:val="en-US" w:eastAsia="zh-CN"/>
        </w:rPr>
        <w:t xml:space="preserve">For </w:t>
      </w:r>
      <w:r w:rsidRPr="00933E59">
        <w:rPr>
          <w:rFonts w:hint="eastAsia"/>
          <w:i/>
          <w:iCs/>
          <w:lang w:val="en-US" w:eastAsia="zh-CN"/>
        </w:rPr>
        <w:t>NCR-MT type 1-C</w:t>
      </w:r>
      <w:r>
        <w:rPr>
          <w:rFonts w:hint="eastAsia"/>
          <w:lang w:val="en-US" w:eastAsia="zh-CN"/>
        </w:rPr>
        <w:t xml:space="preserve"> and </w:t>
      </w:r>
      <w:r w:rsidRPr="00933E59">
        <w:rPr>
          <w:rFonts w:hint="eastAsia"/>
          <w:i/>
          <w:iCs/>
          <w:lang w:val="en-US" w:eastAsia="zh-CN"/>
        </w:rPr>
        <w:t>NCR-MT type 1-H</w:t>
      </w:r>
      <w:r>
        <w:rPr>
          <w:rFonts w:hint="eastAsia"/>
          <w:lang w:val="en-US" w:eastAsia="zh-CN"/>
        </w:rPr>
        <w:t>, the radiated emission is covered by radiated spurious emission requirement in clauses 6.5.4.4.2 of TS 38.106 [2].</w:t>
      </w:r>
    </w:p>
    <w:p w14:paraId="4C4C348D" w14:textId="77777777" w:rsidR="00F97110" w:rsidRDefault="00F97110" w:rsidP="00F97110">
      <w:pPr>
        <w:rPr>
          <w:lang w:val="en-US" w:eastAsia="zh-CN"/>
        </w:rPr>
      </w:pPr>
    </w:p>
    <w:p w14:paraId="304B6F12" w14:textId="77777777" w:rsidR="00024429" w:rsidRDefault="00024429" w:rsidP="00024429">
      <w:pPr>
        <w:pStyle w:val="Heading4"/>
        <w:rPr>
          <w:szCs w:val="22"/>
        </w:rPr>
      </w:pPr>
      <w:bookmarkStart w:id="462" w:name="_Toc169704220"/>
      <w:bookmarkStart w:id="463" w:name="_Toc176450999"/>
      <w:r>
        <w:rPr>
          <w:szCs w:val="22"/>
        </w:rPr>
        <w:t>8.2.1.4</w:t>
      </w:r>
      <w:r>
        <w:rPr>
          <w:szCs w:val="22"/>
        </w:rPr>
        <w:tab/>
        <w:t>Interpretation of the measurement results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0C2FAA62" w:rsidR="00024429" w:rsidRDefault="0000580D" w:rsidP="00024429">
      <w:pPr>
        <w:pStyle w:val="B1"/>
      </w:pPr>
      <w:r>
        <w:t>-</w:t>
      </w:r>
      <w:r>
        <w:tab/>
        <w:t>the recorded value of the measurement uncertainty shall be, for each measurement, equal to or lower than the figures in table 8.2.1-4-1 for repeater</w:t>
      </w:r>
      <w:r>
        <w:rPr>
          <w:rFonts w:hint="eastAsia"/>
          <w:lang w:val="en-US" w:eastAsia="zh-CN"/>
        </w:rPr>
        <w:t xml:space="preserve"> or NCR</w:t>
      </w:r>
      <w:r>
        <w:t>.</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17D13C48" w:rsidR="00024429" w:rsidRDefault="00024429" w:rsidP="00024429">
      <w:pPr>
        <w:pStyle w:val="TH"/>
      </w:pPr>
      <w:r>
        <w:lastRenderedPageBreak/>
        <w:t xml:space="preserve">Table 8.2.1.4-1: </w:t>
      </w:r>
      <w:r w:rsidR="0000580D">
        <w:t>Maximum measurement uncertainty (Repeater</w:t>
      </w:r>
      <w:r w:rsidR="0000580D">
        <w:rPr>
          <w:rFonts w:hint="eastAsia"/>
          <w:lang w:val="en-US" w:eastAsia="zh-CN"/>
        </w:rPr>
        <w:t xml:space="preserve"> or NCR</w:t>
      </w:r>
      <w:r w:rsidR="000058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FC0FE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0CEE9916" w:rsidR="00024429" w:rsidRDefault="0040598B" w:rsidP="00FC0FE5">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464" w:name="_Toc37268314"/>
      <w:bookmarkStart w:id="465" w:name="_Toc52563807"/>
      <w:bookmarkStart w:id="466" w:name="_Toc82627387"/>
      <w:bookmarkStart w:id="467" w:name="_Toc29812122"/>
      <w:bookmarkStart w:id="468" w:name="_Toc52563900"/>
      <w:bookmarkStart w:id="469" w:name="_Toc74642623"/>
      <w:bookmarkStart w:id="470" w:name="_Toc106198121"/>
      <w:bookmarkStart w:id="471" w:name="_Toc61181805"/>
      <w:bookmarkStart w:id="472" w:name="_Toc52563712"/>
      <w:bookmarkStart w:id="473" w:name="_Toc37139310"/>
      <w:bookmarkStart w:id="474" w:name="_Toc76543801"/>
      <w:bookmarkStart w:id="475" w:name="_Toc45879618"/>
      <w:bookmarkStart w:id="476" w:name="_Toc20994263"/>
      <w:bookmarkStart w:id="477" w:name="_Toc37268408"/>
      <w:bookmarkStart w:id="478" w:name="_Toc114215778"/>
      <w:bookmarkStart w:id="479" w:name="_Toc124157877"/>
      <w:bookmarkStart w:id="480" w:name="_Toc145429712"/>
      <w:bookmarkStart w:id="481" w:name="_Toc155482215"/>
      <w:bookmarkStart w:id="482" w:name="_Toc155483101"/>
      <w:bookmarkStart w:id="483" w:name="_Toc161841522"/>
      <w:bookmarkStart w:id="484" w:name="_Toc169704221"/>
      <w:bookmarkStart w:id="485" w:name="_Toc176451000"/>
      <w:r>
        <w:t>8.2.2</w:t>
      </w:r>
      <w:r>
        <w:tab/>
        <w:t xml:space="preserve">Radiated emission, </w:t>
      </w:r>
      <w:r>
        <w:rPr>
          <w:rFonts w:hint="eastAsia"/>
          <w:lang w:val="en-US" w:eastAsia="zh-CN"/>
        </w:rPr>
        <w:t>a</w:t>
      </w:r>
      <w:r>
        <w:t>ncillary equipment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486" w:name="_Toc37268315"/>
      <w:bookmarkStart w:id="487" w:name="_Toc61181806"/>
      <w:bookmarkStart w:id="488" w:name="_Toc52563713"/>
      <w:bookmarkStart w:id="489" w:name="_Toc45879619"/>
      <w:bookmarkStart w:id="490" w:name="_Toc82627388"/>
      <w:bookmarkStart w:id="491" w:name="_Toc76543802"/>
      <w:bookmarkStart w:id="492" w:name="_Toc37139311"/>
      <w:bookmarkStart w:id="493" w:name="_Toc20994264"/>
      <w:bookmarkStart w:id="494" w:name="_Toc106198122"/>
      <w:bookmarkStart w:id="495" w:name="_Toc29812123"/>
      <w:bookmarkStart w:id="496" w:name="_Toc37268409"/>
      <w:bookmarkStart w:id="497" w:name="_Toc52563901"/>
      <w:bookmarkStart w:id="498" w:name="_Toc52563808"/>
      <w:bookmarkStart w:id="499" w:name="_Toc74642624"/>
      <w:bookmarkStart w:id="500" w:name="_Toc114215779"/>
      <w:bookmarkStart w:id="501" w:name="_Toc124157878"/>
      <w:bookmarkStart w:id="502" w:name="_Toc145429713"/>
      <w:bookmarkStart w:id="503" w:name="_Toc155482216"/>
      <w:bookmarkStart w:id="504" w:name="_Toc155483102"/>
      <w:bookmarkStart w:id="505" w:name="_Toc161841523"/>
      <w:bookmarkStart w:id="506" w:name="_Toc169704222"/>
      <w:bookmarkStart w:id="507" w:name="_Toc176451001"/>
      <w:r>
        <w:t>8.2.2.1</w:t>
      </w:r>
      <w:r>
        <w:tab/>
        <w:t>Definition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508" w:name="_Toc45879620"/>
      <w:bookmarkStart w:id="509" w:name="_Toc20994265"/>
      <w:bookmarkStart w:id="510" w:name="_Toc82627389"/>
      <w:bookmarkStart w:id="511" w:name="_Toc74642625"/>
      <w:bookmarkStart w:id="512" w:name="_Toc76543803"/>
      <w:bookmarkStart w:id="513" w:name="_Toc61181807"/>
      <w:bookmarkStart w:id="514" w:name="_Toc37268316"/>
      <w:bookmarkStart w:id="515" w:name="_Toc37139312"/>
      <w:bookmarkStart w:id="516" w:name="_Toc37268410"/>
      <w:bookmarkStart w:id="517" w:name="_Toc52563809"/>
      <w:bookmarkStart w:id="518" w:name="_Toc106198123"/>
      <w:bookmarkStart w:id="519" w:name="_Toc29812124"/>
      <w:bookmarkStart w:id="520" w:name="_Toc52563902"/>
      <w:bookmarkStart w:id="521" w:name="_Toc52563714"/>
      <w:bookmarkStart w:id="522" w:name="_Toc114215780"/>
      <w:bookmarkStart w:id="523" w:name="_Toc124157879"/>
      <w:bookmarkStart w:id="524" w:name="_Toc145429714"/>
      <w:bookmarkStart w:id="525" w:name="_Toc155482217"/>
      <w:bookmarkStart w:id="526" w:name="_Toc155483103"/>
      <w:bookmarkStart w:id="527" w:name="_Toc161841524"/>
      <w:bookmarkStart w:id="528" w:name="_Toc169704223"/>
      <w:bookmarkStart w:id="529" w:name="_Toc176451002"/>
      <w:r>
        <w:t>8.2.2.2</w:t>
      </w:r>
      <w:r>
        <w:tab/>
        <w:t>Test method</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530" w:name="_Toc106198124"/>
      <w:bookmarkStart w:id="531" w:name="_Toc52563810"/>
      <w:bookmarkStart w:id="532" w:name="_Toc37268411"/>
      <w:bookmarkStart w:id="533" w:name="_Toc37268317"/>
      <w:bookmarkStart w:id="534" w:name="_Toc29812125"/>
      <w:bookmarkStart w:id="535" w:name="_Toc37139313"/>
      <w:bookmarkStart w:id="536" w:name="_Toc52563715"/>
      <w:bookmarkStart w:id="537" w:name="_Toc20994266"/>
      <w:bookmarkStart w:id="538" w:name="_Toc76543804"/>
      <w:bookmarkStart w:id="539" w:name="_Toc61181808"/>
      <w:bookmarkStart w:id="540" w:name="_Toc45879621"/>
      <w:bookmarkStart w:id="541" w:name="_Toc74642626"/>
      <w:bookmarkStart w:id="542" w:name="_Toc82627390"/>
      <w:bookmarkStart w:id="543" w:name="_Toc52563903"/>
      <w:bookmarkStart w:id="544" w:name="_Toc114215781"/>
      <w:bookmarkStart w:id="545" w:name="_Toc124157880"/>
      <w:bookmarkStart w:id="546" w:name="_Toc145429715"/>
      <w:bookmarkStart w:id="547" w:name="_Toc155482218"/>
      <w:bookmarkStart w:id="548" w:name="_Toc155483104"/>
      <w:bookmarkStart w:id="549" w:name="_Toc161841525"/>
      <w:bookmarkStart w:id="550" w:name="_Toc169704224"/>
      <w:bookmarkStart w:id="551" w:name="_Toc176451003"/>
      <w:r>
        <w:t>8.2.2.3</w:t>
      </w:r>
      <w:r>
        <w:tab/>
        <w:t>Limits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552" w:name="_Toc13334"/>
      <w:bookmarkStart w:id="553" w:name="_Toc47081158"/>
      <w:bookmarkStart w:id="554" w:name="_Toc30761"/>
      <w:bookmarkStart w:id="555" w:name="_Toc114215782"/>
      <w:bookmarkStart w:id="556" w:name="_Toc124157881"/>
      <w:bookmarkStart w:id="557" w:name="_Toc145429716"/>
      <w:bookmarkStart w:id="558" w:name="_Toc155482219"/>
      <w:bookmarkStart w:id="559" w:name="_Toc155483105"/>
      <w:bookmarkStart w:id="560" w:name="_Toc161841526"/>
      <w:bookmarkStart w:id="561" w:name="_Toc169704225"/>
      <w:bookmarkStart w:id="562" w:name="_Toc176451004"/>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552"/>
      <w:bookmarkEnd w:id="553"/>
      <w:bookmarkEnd w:id="554"/>
      <w:bookmarkEnd w:id="555"/>
      <w:bookmarkEnd w:id="556"/>
      <w:bookmarkEnd w:id="557"/>
      <w:bookmarkEnd w:id="558"/>
      <w:bookmarkEnd w:id="559"/>
      <w:bookmarkEnd w:id="560"/>
      <w:bookmarkEnd w:id="561"/>
      <w:bookmarkEnd w:id="562"/>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563" w:name="_Toc37139315"/>
      <w:bookmarkStart w:id="564" w:name="_Toc76543760"/>
      <w:bookmarkStart w:id="565" w:name="_Toc29812127"/>
      <w:bookmarkStart w:id="566" w:name="_Toc61181755"/>
      <w:bookmarkStart w:id="567" w:name="_Toc37268319"/>
      <w:bookmarkStart w:id="568" w:name="_Toc52560427"/>
      <w:bookmarkStart w:id="569" w:name="_Toc20994268"/>
      <w:bookmarkStart w:id="570" w:name="_Toc52560331"/>
      <w:bookmarkStart w:id="571" w:name="_Toc37268413"/>
      <w:bookmarkStart w:id="572" w:name="_Toc82627582"/>
      <w:bookmarkStart w:id="573" w:name="_Toc74642722"/>
      <w:bookmarkStart w:id="574" w:name="_Toc52560740"/>
      <w:bookmarkStart w:id="575" w:name="_Toc52560521"/>
      <w:bookmarkStart w:id="576" w:name="_Toc45879623"/>
      <w:bookmarkStart w:id="577" w:name="_Toc114215783"/>
      <w:bookmarkStart w:id="578" w:name="_Toc124157882"/>
      <w:bookmarkStart w:id="579" w:name="_Toc145429717"/>
      <w:bookmarkStart w:id="580" w:name="_Toc155482220"/>
      <w:bookmarkStart w:id="581" w:name="_Toc155483106"/>
      <w:bookmarkStart w:id="582" w:name="_Toc161841527"/>
      <w:bookmarkStart w:id="583" w:name="_Toc169704226"/>
      <w:bookmarkStart w:id="584" w:name="_Toc176451005"/>
      <w:r>
        <w:t>8.3.1</w:t>
      </w:r>
      <w:r>
        <w:tab/>
        <w:t>Definition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585" w:name="_Toc37268320"/>
      <w:bookmarkStart w:id="586" w:name="_Toc52560332"/>
      <w:bookmarkStart w:id="587" w:name="_Toc45879624"/>
      <w:bookmarkStart w:id="588" w:name="_Toc52560522"/>
      <w:bookmarkStart w:id="589" w:name="_Toc37268414"/>
      <w:bookmarkStart w:id="590" w:name="_Toc29812128"/>
      <w:bookmarkStart w:id="591" w:name="_Toc52560428"/>
      <w:bookmarkStart w:id="592" w:name="_Toc76543761"/>
      <w:bookmarkStart w:id="593" w:name="_Toc82627583"/>
      <w:bookmarkStart w:id="594" w:name="_Toc37139316"/>
      <w:bookmarkStart w:id="595" w:name="_Toc74642723"/>
      <w:bookmarkStart w:id="596" w:name="_Toc52560741"/>
      <w:bookmarkStart w:id="597" w:name="_Toc61181756"/>
      <w:bookmarkStart w:id="598" w:name="_Toc20994269"/>
      <w:bookmarkStart w:id="599" w:name="_Toc114215784"/>
      <w:bookmarkStart w:id="600" w:name="_Toc124157883"/>
      <w:bookmarkStart w:id="601" w:name="_Toc145429718"/>
      <w:bookmarkStart w:id="602" w:name="_Toc155482221"/>
      <w:bookmarkStart w:id="603" w:name="_Toc155483107"/>
      <w:bookmarkStart w:id="604" w:name="_Toc161841528"/>
      <w:bookmarkStart w:id="605" w:name="_Toc169704227"/>
      <w:bookmarkStart w:id="606" w:name="_Toc176451006"/>
      <w:r>
        <w:t>8.3.2</w:t>
      </w:r>
      <w:r>
        <w:tab/>
        <w:t>Test method</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607" w:name="_Toc52560523"/>
      <w:bookmarkStart w:id="608" w:name="_Toc20994270"/>
      <w:bookmarkStart w:id="609" w:name="_Toc37268321"/>
      <w:bookmarkStart w:id="610" w:name="_Toc52560429"/>
      <w:bookmarkStart w:id="611" w:name="_Toc45879625"/>
      <w:bookmarkStart w:id="612" w:name="_Toc82627584"/>
      <w:bookmarkStart w:id="613" w:name="_Toc76543762"/>
      <w:bookmarkStart w:id="614" w:name="_Toc37139317"/>
      <w:bookmarkStart w:id="615" w:name="_Toc52560333"/>
      <w:bookmarkStart w:id="616" w:name="_Toc61181757"/>
      <w:bookmarkStart w:id="617" w:name="_Toc37268415"/>
      <w:bookmarkStart w:id="618" w:name="_Toc52560742"/>
      <w:bookmarkStart w:id="619" w:name="_Toc74642724"/>
      <w:bookmarkStart w:id="620" w:name="_Toc29812129"/>
      <w:bookmarkStart w:id="621" w:name="_Toc114215785"/>
      <w:bookmarkStart w:id="622" w:name="_Toc124157884"/>
      <w:bookmarkStart w:id="623" w:name="_Toc145429719"/>
      <w:bookmarkStart w:id="624" w:name="_Toc155482222"/>
      <w:bookmarkStart w:id="625" w:name="_Toc155483108"/>
      <w:bookmarkStart w:id="626" w:name="_Toc161841529"/>
      <w:bookmarkStart w:id="627" w:name="_Toc169704228"/>
      <w:bookmarkStart w:id="628" w:name="_Toc176451007"/>
      <w:r>
        <w:t>8.3.3</w:t>
      </w:r>
      <w:r>
        <w:tab/>
        <w:t>Limits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629" w:name="_Toc2566"/>
      <w:bookmarkStart w:id="630" w:name="_Toc47081159"/>
      <w:bookmarkStart w:id="631" w:name="_Toc16708"/>
      <w:bookmarkStart w:id="632" w:name="_Toc114215786"/>
      <w:bookmarkStart w:id="633" w:name="_Toc124157885"/>
      <w:bookmarkStart w:id="634" w:name="_Toc145429720"/>
      <w:bookmarkStart w:id="635" w:name="_Toc155482223"/>
      <w:bookmarkStart w:id="636" w:name="_Toc155483109"/>
      <w:bookmarkStart w:id="637" w:name="_Toc161841530"/>
      <w:bookmarkStart w:id="638" w:name="_Toc169704229"/>
      <w:bookmarkStart w:id="639" w:name="_Toc176451008"/>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629"/>
      <w:bookmarkEnd w:id="630"/>
      <w:bookmarkEnd w:id="631"/>
      <w:bookmarkEnd w:id="632"/>
      <w:bookmarkEnd w:id="633"/>
      <w:bookmarkEnd w:id="634"/>
      <w:bookmarkEnd w:id="635"/>
      <w:bookmarkEnd w:id="636"/>
      <w:bookmarkEnd w:id="637"/>
      <w:bookmarkEnd w:id="638"/>
      <w:bookmarkEnd w:id="639"/>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640" w:name="_Toc76543764"/>
      <w:bookmarkStart w:id="641" w:name="_Toc37268417"/>
      <w:bookmarkStart w:id="642" w:name="_Toc52560335"/>
      <w:bookmarkStart w:id="643" w:name="_Toc37268323"/>
      <w:bookmarkStart w:id="644" w:name="_Toc61181759"/>
      <w:bookmarkStart w:id="645" w:name="_Toc74642726"/>
      <w:bookmarkStart w:id="646" w:name="_Toc82627586"/>
      <w:bookmarkStart w:id="647" w:name="_Toc29812131"/>
      <w:bookmarkStart w:id="648" w:name="_Toc52560744"/>
      <w:bookmarkStart w:id="649" w:name="_Toc20994272"/>
      <w:bookmarkStart w:id="650" w:name="_Toc52560431"/>
      <w:bookmarkStart w:id="651" w:name="_Toc37139319"/>
      <w:bookmarkStart w:id="652" w:name="_Toc45879627"/>
      <w:bookmarkStart w:id="653" w:name="_Toc52560525"/>
      <w:bookmarkStart w:id="654" w:name="_Toc114215787"/>
      <w:bookmarkStart w:id="655" w:name="_Toc124157886"/>
      <w:bookmarkStart w:id="656" w:name="_Toc145429721"/>
      <w:bookmarkStart w:id="657" w:name="_Toc155482224"/>
      <w:bookmarkStart w:id="658" w:name="_Toc155483110"/>
      <w:bookmarkStart w:id="659" w:name="_Toc161841531"/>
      <w:bookmarkStart w:id="660" w:name="_Toc169704230"/>
      <w:bookmarkStart w:id="661" w:name="_Toc176451009"/>
      <w:r>
        <w:t>8.4.1</w:t>
      </w:r>
      <w:r>
        <w:tab/>
        <w:t>Definition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662" w:name="_Toc37139320"/>
      <w:bookmarkStart w:id="663" w:name="_Toc37268418"/>
      <w:bookmarkStart w:id="664" w:name="_Toc37268324"/>
      <w:bookmarkStart w:id="665" w:name="_Toc61181760"/>
      <w:bookmarkStart w:id="666" w:name="_Toc82627587"/>
      <w:bookmarkStart w:id="667" w:name="_Toc52560432"/>
      <w:bookmarkStart w:id="668" w:name="_Toc74642727"/>
      <w:bookmarkStart w:id="669" w:name="_Toc29812132"/>
      <w:bookmarkStart w:id="670" w:name="_Toc76543765"/>
      <w:bookmarkStart w:id="671" w:name="_Toc52560336"/>
      <w:bookmarkStart w:id="672" w:name="_Toc45879628"/>
      <w:bookmarkStart w:id="673" w:name="_Toc20994273"/>
      <w:bookmarkStart w:id="674" w:name="_Toc52560745"/>
      <w:bookmarkStart w:id="675" w:name="_Toc52560526"/>
      <w:bookmarkStart w:id="676" w:name="_Toc114215788"/>
      <w:bookmarkStart w:id="677" w:name="_Toc124157887"/>
      <w:bookmarkStart w:id="678" w:name="_Toc145429722"/>
      <w:bookmarkStart w:id="679" w:name="_Toc155482225"/>
      <w:bookmarkStart w:id="680" w:name="_Toc155483111"/>
      <w:bookmarkStart w:id="681" w:name="_Toc161841532"/>
      <w:bookmarkStart w:id="682" w:name="_Toc169704231"/>
      <w:bookmarkStart w:id="683" w:name="_Toc176451010"/>
      <w:r>
        <w:t>8.4.2</w:t>
      </w:r>
      <w:r>
        <w:tab/>
        <w:t>Test method</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684" w:name="_Toc82627588"/>
      <w:bookmarkStart w:id="685" w:name="_Toc61181761"/>
      <w:bookmarkStart w:id="686" w:name="_Toc45879629"/>
      <w:bookmarkStart w:id="687" w:name="_Toc76543766"/>
      <w:bookmarkStart w:id="688" w:name="_Toc52560337"/>
      <w:bookmarkStart w:id="689" w:name="_Toc37268419"/>
      <w:bookmarkStart w:id="690" w:name="_Toc20994274"/>
      <w:bookmarkStart w:id="691" w:name="_Toc52560527"/>
      <w:bookmarkStart w:id="692" w:name="_Toc29812133"/>
      <w:bookmarkStart w:id="693" w:name="_Toc52560746"/>
      <w:bookmarkStart w:id="694" w:name="_Toc37139321"/>
      <w:bookmarkStart w:id="695" w:name="_Toc52560433"/>
      <w:bookmarkStart w:id="696" w:name="_Toc74642728"/>
      <w:bookmarkStart w:id="697" w:name="_Toc37268325"/>
      <w:bookmarkStart w:id="698" w:name="_Toc114215789"/>
      <w:bookmarkStart w:id="699" w:name="_Toc124157888"/>
      <w:bookmarkStart w:id="700" w:name="_Toc145429723"/>
      <w:bookmarkStart w:id="701" w:name="_Toc155482226"/>
      <w:bookmarkStart w:id="702" w:name="_Toc155483112"/>
      <w:bookmarkStart w:id="703" w:name="_Toc161841533"/>
      <w:bookmarkStart w:id="704" w:name="_Toc169704232"/>
      <w:bookmarkStart w:id="705" w:name="_Toc176451011"/>
      <w:r>
        <w:t>8.4.3</w:t>
      </w:r>
      <w:r>
        <w:tab/>
        <w:t>Limits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706" w:name="_Toc14341"/>
      <w:bookmarkStart w:id="707" w:name="_Toc47081160"/>
      <w:bookmarkStart w:id="708" w:name="_Toc21249"/>
      <w:bookmarkStart w:id="709" w:name="_Toc114215790"/>
      <w:bookmarkStart w:id="710" w:name="_Toc124157889"/>
      <w:bookmarkStart w:id="711" w:name="_Toc145429724"/>
      <w:bookmarkStart w:id="712" w:name="_Toc155482227"/>
      <w:bookmarkStart w:id="713" w:name="_Toc155483113"/>
      <w:bookmarkStart w:id="714" w:name="_Toc161841534"/>
      <w:bookmarkStart w:id="715" w:name="_Toc169704233"/>
      <w:bookmarkStart w:id="716" w:name="_Toc176451012"/>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706"/>
      <w:bookmarkEnd w:id="707"/>
      <w:bookmarkEnd w:id="708"/>
      <w:bookmarkEnd w:id="709"/>
      <w:bookmarkEnd w:id="710"/>
      <w:bookmarkEnd w:id="711"/>
      <w:bookmarkEnd w:id="712"/>
      <w:bookmarkEnd w:id="713"/>
      <w:bookmarkEnd w:id="714"/>
      <w:bookmarkEnd w:id="715"/>
      <w:bookmarkEnd w:id="716"/>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717" w:name="_Toc52560339"/>
      <w:bookmarkStart w:id="718" w:name="_Toc74642730"/>
      <w:bookmarkStart w:id="719" w:name="_Toc82627590"/>
      <w:bookmarkStart w:id="720" w:name="_Toc76543768"/>
      <w:bookmarkStart w:id="721" w:name="_Toc52560529"/>
      <w:bookmarkStart w:id="722" w:name="_Toc52560748"/>
      <w:bookmarkStart w:id="723" w:name="_Toc61181763"/>
      <w:bookmarkStart w:id="724" w:name="_Toc52560435"/>
      <w:bookmarkStart w:id="725" w:name="_Toc114215791"/>
      <w:bookmarkStart w:id="726" w:name="_Toc124157890"/>
      <w:bookmarkStart w:id="727" w:name="_Toc145429725"/>
      <w:bookmarkStart w:id="728" w:name="_Toc155482228"/>
      <w:bookmarkStart w:id="729" w:name="_Toc155483114"/>
      <w:bookmarkStart w:id="730" w:name="_Toc161841535"/>
      <w:bookmarkStart w:id="731" w:name="_Toc169704234"/>
      <w:bookmarkStart w:id="732" w:name="_Toc176451013"/>
      <w:bookmarkStart w:id="733" w:name="_Toc52563913"/>
      <w:bookmarkStart w:id="734" w:name="_Toc37268421"/>
      <w:bookmarkStart w:id="735" w:name="_Toc74642636"/>
      <w:bookmarkStart w:id="736" w:name="_Toc37139323"/>
      <w:bookmarkStart w:id="737" w:name="_Toc61181818"/>
      <w:bookmarkStart w:id="738" w:name="_Toc37268327"/>
      <w:bookmarkStart w:id="739" w:name="_Toc29812135"/>
      <w:bookmarkStart w:id="740" w:name="_Toc52563820"/>
      <w:bookmarkStart w:id="741" w:name="_Toc52563725"/>
      <w:bookmarkStart w:id="742" w:name="_Toc45879631"/>
      <w:bookmarkStart w:id="743" w:name="_Toc76543814"/>
      <w:bookmarkStart w:id="744" w:name="_Toc13376"/>
      <w:bookmarkStart w:id="745" w:name="_Toc20994276"/>
      <w:r>
        <w:t>8.</w:t>
      </w:r>
      <w:r>
        <w:rPr>
          <w:rFonts w:hint="eastAsia"/>
        </w:rPr>
        <w:t>5</w:t>
      </w:r>
      <w:r>
        <w:t>.1</w:t>
      </w:r>
      <w:r>
        <w:tab/>
        <w:t>Definition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bookmarkEnd w:id="733"/>
    <w:bookmarkEnd w:id="734"/>
    <w:bookmarkEnd w:id="735"/>
    <w:bookmarkEnd w:id="736"/>
    <w:bookmarkEnd w:id="737"/>
    <w:bookmarkEnd w:id="738"/>
    <w:bookmarkEnd w:id="739"/>
    <w:bookmarkEnd w:id="740"/>
    <w:bookmarkEnd w:id="741"/>
    <w:bookmarkEnd w:id="742"/>
    <w:bookmarkEnd w:id="743"/>
    <w:bookmarkEnd w:id="744"/>
    <w:bookmarkEnd w:id="745"/>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746" w:name="_Toc37268328"/>
      <w:bookmarkStart w:id="747" w:name="_Toc74642731"/>
      <w:bookmarkStart w:id="748" w:name="_Toc52560340"/>
      <w:bookmarkStart w:id="749" w:name="_Toc76543769"/>
      <w:bookmarkStart w:id="750" w:name="_Toc52560436"/>
      <w:bookmarkStart w:id="751" w:name="_Toc20994277"/>
      <w:bookmarkStart w:id="752" w:name="_Toc37268422"/>
      <w:bookmarkStart w:id="753" w:name="_Toc61181764"/>
      <w:bookmarkStart w:id="754" w:name="_Toc37139324"/>
      <w:bookmarkStart w:id="755" w:name="_Toc52560749"/>
      <w:bookmarkStart w:id="756" w:name="_Toc29812136"/>
      <w:bookmarkStart w:id="757" w:name="_Toc52560530"/>
      <w:bookmarkStart w:id="758" w:name="_Toc45879632"/>
      <w:bookmarkStart w:id="759" w:name="_Toc82627591"/>
      <w:bookmarkStart w:id="760" w:name="_Toc114215792"/>
      <w:bookmarkStart w:id="761" w:name="_Toc124157891"/>
      <w:bookmarkStart w:id="762" w:name="_Toc145429726"/>
      <w:bookmarkStart w:id="763" w:name="_Toc155482229"/>
      <w:bookmarkStart w:id="764" w:name="_Toc155483115"/>
      <w:bookmarkStart w:id="765" w:name="_Toc161841536"/>
      <w:bookmarkStart w:id="766" w:name="_Toc169704235"/>
      <w:bookmarkStart w:id="767" w:name="_Toc176451014"/>
      <w:r>
        <w:t>8.</w:t>
      </w:r>
      <w:r>
        <w:rPr>
          <w:rFonts w:hint="eastAsia"/>
        </w:rPr>
        <w:t>5</w:t>
      </w:r>
      <w:r>
        <w:t>.2</w:t>
      </w:r>
      <w:r>
        <w:tab/>
        <w:t>Test method</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768" w:name="_Toc61181765"/>
      <w:bookmarkStart w:id="769" w:name="_Toc29812137"/>
      <w:bookmarkStart w:id="770" w:name="_Toc76543770"/>
      <w:bookmarkStart w:id="771" w:name="_Toc37268423"/>
      <w:bookmarkStart w:id="772" w:name="_Toc52560437"/>
      <w:bookmarkStart w:id="773" w:name="_Toc37268329"/>
      <w:bookmarkStart w:id="774" w:name="_Toc74642732"/>
      <w:bookmarkStart w:id="775" w:name="_Toc82627592"/>
      <w:bookmarkStart w:id="776" w:name="_Toc52560531"/>
      <w:bookmarkStart w:id="777" w:name="_Toc20994278"/>
      <w:bookmarkStart w:id="778" w:name="_Toc45879633"/>
      <w:bookmarkStart w:id="779" w:name="_Toc37139325"/>
      <w:bookmarkStart w:id="780" w:name="_Toc52560341"/>
      <w:bookmarkStart w:id="781" w:name="_Toc52560750"/>
      <w:bookmarkStart w:id="782" w:name="_Toc114215793"/>
      <w:bookmarkStart w:id="783" w:name="_Toc124157892"/>
      <w:bookmarkStart w:id="784" w:name="_Toc145429727"/>
      <w:bookmarkStart w:id="785" w:name="_Toc155482230"/>
      <w:bookmarkStart w:id="786" w:name="_Toc155483116"/>
      <w:bookmarkStart w:id="787" w:name="_Toc161841537"/>
      <w:bookmarkStart w:id="788" w:name="_Toc169704236"/>
      <w:bookmarkStart w:id="789" w:name="_Toc176451015"/>
      <w:r>
        <w:t>8.</w:t>
      </w:r>
      <w:r>
        <w:rPr>
          <w:rFonts w:hint="eastAsia"/>
        </w:rPr>
        <w:t>5</w:t>
      </w:r>
      <w:r>
        <w:t>.3</w:t>
      </w:r>
      <w:r>
        <w:tab/>
        <w:t>Limits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790" w:name="_Toc47081161"/>
      <w:bookmarkStart w:id="791" w:name="_Toc4732"/>
      <w:bookmarkStart w:id="792" w:name="_Toc27850"/>
      <w:bookmarkStart w:id="793" w:name="_Toc114215794"/>
      <w:bookmarkStart w:id="794" w:name="_Toc124157893"/>
      <w:bookmarkStart w:id="795" w:name="_Toc145429728"/>
      <w:bookmarkStart w:id="796" w:name="_Toc155482231"/>
      <w:bookmarkStart w:id="797" w:name="_Toc155483117"/>
      <w:bookmarkStart w:id="798" w:name="_Toc161841538"/>
      <w:bookmarkStart w:id="799" w:name="_Toc169704237"/>
      <w:bookmarkStart w:id="800" w:name="_Toc176451016"/>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790"/>
      <w:bookmarkEnd w:id="791"/>
      <w:bookmarkEnd w:id="792"/>
      <w:bookmarkEnd w:id="793"/>
      <w:bookmarkEnd w:id="794"/>
      <w:bookmarkEnd w:id="795"/>
      <w:bookmarkEnd w:id="796"/>
      <w:bookmarkEnd w:id="797"/>
      <w:bookmarkEnd w:id="798"/>
      <w:bookmarkEnd w:id="799"/>
      <w:bookmarkEnd w:id="800"/>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801" w:name="_Toc12253"/>
      <w:bookmarkStart w:id="802" w:name="_Toc47081162"/>
      <w:bookmarkStart w:id="803" w:name="_Toc20287"/>
      <w:bookmarkStart w:id="804" w:name="_Toc114215795"/>
      <w:bookmarkStart w:id="805" w:name="_Toc124157894"/>
      <w:bookmarkStart w:id="806" w:name="_Toc145429729"/>
      <w:bookmarkStart w:id="807" w:name="_Toc155482232"/>
      <w:bookmarkStart w:id="808" w:name="_Toc155483118"/>
      <w:bookmarkStart w:id="809" w:name="_Toc161841539"/>
      <w:bookmarkStart w:id="810" w:name="_Toc169704238"/>
      <w:bookmarkStart w:id="811" w:name="_Toc176451017"/>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801"/>
      <w:bookmarkEnd w:id="802"/>
      <w:bookmarkEnd w:id="803"/>
      <w:bookmarkEnd w:id="804"/>
      <w:bookmarkEnd w:id="805"/>
      <w:bookmarkEnd w:id="806"/>
      <w:bookmarkEnd w:id="807"/>
      <w:bookmarkEnd w:id="808"/>
      <w:bookmarkEnd w:id="809"/>
      <w:bookmarkEnd w:id="810"/>
      <w:bookmarkEnd w:id="811"/>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812" w:name="_Toc23181"/>
      <w:bookmarkStart w:id="813" w:name="_Toc47081163"/>
      <w:bookmarkStart w:id="814" w:name="_Toc32010"/>
      <w:bookmarkStart w:id="815" w:name="_Toc114215796"/>
      <w:bookmarkStart w:id="816" w:name="_Toc124157895"/>
      <w:bookmarkStart w:id="817" w:name="_Toc145429730"/>
      <w:bookmarkStart w:id="818" w:name="_Toc155482233"/>
      <w:bookmarkStart w:id="819" w:name="_Toc155483119"/>
      <w:bookmarkStart w:id="820" w:name="_Toc161841540"/>
      <w:bookmarkStart w:id="821" w:name="_Toc169704239"/>
      <w:bookmarkStart w:id="822" w:name="_Toc176451018"/>
      <w:r>
        <w:rPr>
          <w:rFonts w:eastAsia="SimSun" w:hint="eastAsia"/>
          <w:lang w:val="en-US" w:eastAsia="zh-CN"/>
        </w:rPr>
        <w:t>9</w:t>
      </w:r>
      <w:r>
        <w:tab/>
      </w:r>
      <w:r>
        <w:rPr>
          <w:rFonts w:eastAsia="SimSun" w:hint="eastAsia"/>
          <w:lang w:val="en-US" w:eastAsia="zh-CN"/>
        </w:rPr>
        <w:t>Immunity</w:t>
      </w:r>
      <w:bookmarkEnd w:id="812"/>
      <w:bookmarkEnd w:id="813"/>
      <w:bookmarkEnd w:id="814"/>
      <w:bookmarkEnd w:id="815"/>
      <w:bookmarkEnd w:id="816"/>
      <w:bookmarkEnd w:id="817"/>
      <w:bookmarkEnd w:id="818"/>
      <w:bookmarkEnd w:id="819"/>
      <w:bookmarkEnd w:id="820"/>
      <w:bookmarkEnd w:id="821"/>
      <w:bookmarkEnd w:id="822"/>
    </w:p>
    <w:p w14:paraId="4149BEAE" w14:textId="77777777" w:rsidR="00B56DF0" w:rsidRDefault="0075659B">
      <w:pPr>
        <w:pStyle w:val="Heading2"/>
      </w:pPr>
      <w:bookmarkStart w:id="823" w:name="_Toc47081164"/>
      <w:bookmarkStart w:id="824" w:name="_Toc15172"/>
      <w:bookmarkStart w:id="825" w:name="_Toc26772"/>
      <w:bookmarkStart w:id="826" w:name="_Toc114215797"/>
      <w:bookmarkStart w:id="827" w:name="_Toc124157896"/>
      <w:bookmarkStart w:id="828" w:name="_Toc145429731"/>
      <w:bookmarkStart w:id="829" w:name="_Toc155482234"/>
      <w:bookmarkStart w:id="830" w:name="_Toc155483120"/>
      <w:bookmarkStart w:id="831" w:name="_Toc161841541"/>
      <w:bookmarkStart w:id="832" w:name="_Toc169704240"/>
      <w:bookmarkStart w:id="833" w:name="_Toc176451019"/>
      <w:r>
        <w:rPr>
          <w:rFonts w:eastAsia="SimSun" w:hint="eastAsia"/>
          <w:lang w:val="en-US" w:eastAsia="zh-CN"/>
        </w:rPr>
        <w:t>9</w:t>
      </w:r>
      <w:r>
        <w:t>.1</w:t>
      </w:r>
      <w:r>
        <w:tab/>
      </w:r>
      <w:r>
        <w:rPr>
          <w:rFonts w:hint="eastAsia"/>
        </w:rPr>
        <w:t>Test configurations</w:t>
      </w:r>
      <w:bookmarkEnd w:id="823"/>
      <w:bookmarkEnd w:id="824"/>
      <w:bookmarkEnd w:id="825"/>
      <w:bookmarkEnd w:id="826"/>
      <w:bookmarkEnd w:id="827"/>
      <w:bookmarkEnd w:id="828"/>
      <w:bookmarkEnd w:id="829"/>
      <w:bookmarkEnd w:id="830"/>
      <w:bookmarkEnd w:id="831"/>
      <w:bookmarkEnd w:id="832"/>
      <w:bookmarkEnd w:id="833"/>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690252DD" w:rsidR="003154B5" w:rsidRDefault="00D42753"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 xml:space="preserve">repeater type 1-C, NCR type 1-C </w:t>
      </w:r>
      <w:r w:rsidRPr="00933E59">
        <w:rPr>
          <w:rFonts w:cs="v4.2.0" w:hint="eastAsia"/>
          <w:iCs/>
          <w:lang w:val="en-US" w:eastAsia="zh-CN"/>
        </w:rPr>
        <w:t>and</w:t>
      </w:r>
      <w:r>
        <w:rPr>
          <w:rFonts w:cs="v4.2.0" w:hint="eastAsia"/>
          <w:i/>
          <w:lang w:val="en-US" w:eastAsia="zh-CN"/>
        </w:rPr>
        <w:t xml:space="preserve"> NCR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5DFA74CE" w:rsidR="00DF2A00" w:rsidRDefault="00D42753" w:rsidP="00DF2A00">
      <w:pPr>
        <w:pStyle w:val="B1"/>
        <w:rPr>
          <w:lang w:val="en-US" w:eastAsia="zh-CN"/>
        </w:rPr>
      </w:pPr>
      <w:r>
        <w:t>-</w:t>
      </w:r>
      <w:r>
        <w:tab/>
        <w:t xml:space="preserve">immunity tests on the entire </w:t>
      </w:r>
      <w:r>
        <w:rPr>
          <w:rFonts w:hint="eastAsia"/>
          <w:lang w:val="en-US" w:eastAsia="zh-CN"/>
        </w:rPr>
        <w:t>NR</w:t>
      </w:r>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rPr>
          <w:rFonts w:hint="eastAsia"/>
          <w:lang w:val="en-US" w:eastAsia="zh-CN"/>
        </w:rPr>
        <w:t xml:space="preserve"> (see figures 9.1-1 and 9.1-2)</w:t>
      </w:r>
      <w:r>
        <w:rPr>
          <w:lang w:val="en-US" w:eastAsia="zh-CN"/>
        </w:rPr>
        <w:t>;</w:t>
      </w:r>
    </w:p>
    <w:p w14:paraId="6F674DED" w14:textId="6882496C" w:rsidR="00D42753" w:rsidRDefault="00D42753" w:rsidP="00DF2A00">
      <w:pPr>
        <w:pStyle w:val="B1"/>
      </w:pPr>
      <w:r>
        <w:t>-</w:t>
      </w:r>
      <w:r>
        <w:tab/>
        <w:t xml:space="preserve">immunity tests on the entire </w:t>
      </w:r>
      <w:r>
        <w:rPr>
          <w:rFonts w:hint="eastAsia"/>
          <w:lang w:val="en-US" w:eastAsia="zh-CN"/>
        </w:rPr>
        <w:t>NCR</w:t>
      </w:r>
      <w:r>
        <w:rPr>
          <w:rFonts w:hint="eastAsia"/>
        </w:rPr>
        <w:t xml:space="preserve"> </w:t>
      </w:r>
      <w:r>
        <w:t>shall be performed by establishing communication links at the radio interface (e.g. with the mobile simulator) and the</w:t>
      </w:r>
      <w:r>
        <w:rPr>
          <w:rFonts w:hint="eastAsia"/>
        </w:rPr>
        <w:t xml:space="preserve"> BS</w:t>
      </w:r>
      <w:r>
        <w:t xml:space="preserve"> interface (e.g. with a </w:t>
      </w:r>
      <w:r>
        <w:rPr>
          <w:rFonts w:hint="eastAsia"/>
        </w:rPr>
        <w:t xml:space="preserve">BS </w:t>
      </w:r>
      <w:r>
        <w:t xml:space="preserve">simulator) and evaluating the </w:t>
      </w:r>
      <w:r>
        <w:rPr>
          <w:rFonts w:hint="eastAsia"/>
        </w:rPr>
        <w:t>power accuracy</w:t>
      </w:r>
      <w:r>
        <w:rPr>
          <w:rFonts w:hint="eastAsia"/>
          <w:lang w:val="en-US" w:eastAsia="zh-CN"/>
        </w:rPr>
        <w:t xml:space="preserve"> for NCR-Fwd and throughput for NCR-MT</w:t>
      </w:r>
      <w:r>
        <w:t>;</w:t>
      </w:r>
      <w:r>
        <w:rPr>
          <w:rFonts w:hint="eastAsia"/>
          <w:lang w:val="en-US" w:eastAsia="zh-CN"/>
        </w:rPr>
        <w:t xml:space="preserve"> (see figures 9.1-3 and 9.1-4)</w:t>
      </w:r>
      <w:r>
        <w:rPr>
          <w:lang w:val="en-US" w:eastAsia="zh-CN"/>
        </w:rPr>
        <w:t>;</w:t>
      </w:r>
    </w:p>
    <w:p w14:paraId="6CBE4160" w14:textId="53AE69F1" w:rsidR="00DF2A00" w:rsidRDefault="00D42753"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or throughput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 xml:space="preserve">power accuracy or throughput information </w:t>
      </w:r>
      <w:r>
        <w:t>doesn't change due to looping;</w:t>
      </w:r>
    </w:p>
    <w:p w14:paraId="6AA26145" w14:textId="53BB3D7D" w:rsidR="003154B5" w:rsidRDefault="00D42753" w:rsidP="00DF2A00">
      <w:pPr>
        <w:pStyle w:val="B1"/>
      </w:pPr>
      <w:r>
        <w:t>-</w:t>
      </w:r>
      <w:r>
        <w:tab/>
        <w:t xml:space="preserve">for </w:t>
      </w:r>
      <w:r>
        <w:rPr>
          <w:rFonts w:hint="eastAsia"/>
          <w:lang w:val="en-US" w:eastAsia="zh-CN"/>
        </w:rPr>
        <w:t>NR</w:t>
      </w:r>
      <w:r>
        <w:rPr>
          <w:lang w:val="en-US"/>
        </w:rPr>
        <w:t xml:space="preserve"> </w:t>
      </w:r>
      <w:r>
        <w:rPr>
          <w:rFonts w:hint="eastAsia"/>
          <w:lang w:val="en-US" w:eastAsia="zh-CN"/>
        </w:rPr>
        <w:t>repeater</w:t>
      </w:r>
      <w:r>
        <w:t xml:space="preserve"> </w:t>
      </w:r>
      <w:r>
        <w:rPr>
          <w:rFonts w:hint="eastAsia"/>
          <w:lang w:val="en-US" w:eastAsia="zh-CN"/>
        </w:rPr>
        <w:t xml:space="preserve">or NCR </w:t>
      </w:r>
      <w:r>
        <w:t xml:space="preserve">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6E2C6D">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6E2C6D">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695BA801" w14:textId="6D429545" w:rsidR="006E2C6D" w:rsidRDefault="006E2C6D" w:rsidP="006E2C6D">
      <w:pPr>
        <w:pStyle w:val="TH"/>
      </w:pPr>
      <w:r>
        <w:rPr>
          <w:noProof/>
        </w:rPr>
        <w:lastRenderedPageBreak/>
        <w:drawing>
          <wp:inline distT="0" distB="0" distL="114300" distR="114300" wp14:anchorId="2E6566D0" wp14:editId="0325FF06">
            <wp:extent cx="6116320" cy="1405890"/>
            <wp:effectExtent l="0" t="0" r="10160" b="11430"/>
            <wp:docPr id="252846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8"/>
                    <a:stretch>
                      <a:fillRect/>
                    </a:stretch>
                  </pic:blipFill>
                  <pic:spPr>
                    <a:xfrm>
                      <a:off x="0" y="0"/>
                      <a:ext cx="6116320" cy="1405890"/>
                    </a:xfrm>
                    <a:prstGeom prst="rect">
                      <a:avLst/>
                    </a:prstGeom>
                    <a:noFill/>
                    <a:ln>
                      <a:noFill/>
                    </a:ln>
                  </pic:spPr>
                </pic:pic>
              </a:graphicData>
            </a:graphic>
          </wp:inline>
        </w:drawing>
      </w:r>
    </w:p>
    <w:p w14:paraId="3363474D" w14:textId="77777777" w:rsidR="006E2C6D" w:rsidRDefault="006E2C6D" w:rsidP="005B1D81">
      <w:pPr>
        <w:pStyle w:val="TF"/>
      </w:pPr>
      <w:r>
        <w:rPr>
          <w:rFonts w:hint="eastAsia"/>
          <w:lang w:val="en-US" w:eastAsia="zh-CN"/>
        </w:rPr>
        <w:t xml:space="preserve">Figure 9.1-3: </w:t>
      </w:r>
      <w:r>
        <w:t xml:space="preserve">Communication link set up for </w:t>
      </w:r>
      <w:r>
        <w:rPr>
          <w:rFonts w:hint="eastAsia"/>
          <w:i/>
          <w:lang w:val="en-US" w:eastAsia="zh-CN"/>
        </w:rPr>
        <w:t>NCR</w:t>
      </w:r>
      <w:r>
        <w:rPr>
          <w:i/>
        </w:rPr>
        <w:t xml:space="preserve"> </w:t>
      </w:r>
      <w:r>
        <w:rPr>
          <w:rFonts w:hint="eastAsia"/>
          <w:i/>
          <w:lang w:val="en-US" w:eastAsia="zh-CN"/>
        </w:rPr>
        <w:t xml:space="preserve">type 1-C/NCR type 1-H </w:t>
      </w:r>
      <w:r>
        <w:t>immunity measurement</w:t>
      </w:r>
    </w:p>
    <w:p w14:paraId="05D10740" w14:textId="77777777" w:rsidR="006E2C6D" w:rsidRDefault="006E2C6D" w:rsidP="006E2C6D"/>
    <w:p w14:paraId="02B33569" w14:textId="77777777" w:rsidR="006E2C6D" w:rsidRDefault="006E2C6D" w:rsidP="006E2C6D">
      <w:pPr>
        <w:pStyle w:val="TH"/>
      </w:pPr>
      <w:r>
        <w:rPr>
          <w:noProof/>
        </w:rPr>
        <w:drawing>
          <wp:inline distT="0" distB="0" distL="114300" distR="114300" wp14:anchorId="792FB747" wp14:editId="369707C5">
            <wp:extent cx="6120765" cy="875030"/>
            <wp:effectExtent l="0" t="0" r="5715" b="8890"/>
            <wp:docPr id="37717610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9"/>
                    <a:stretch>
                      <a:fillRect/>
                    </a:stretch>
                  </pic:blipFill>
                  <pic:spPr>
                    <a:xfrm>
                      <a:off x="0" y="0"/>
                      <a:ext cx="6120765" cy="875030"/>
                    </a:xfrm>
                    <a:prstGeom prst="rect">
                      <a:avLst/>
                    </a:prstGeom>
                    <a:noFill/>
                    <a:ln>
                      <a:noFill/>
                    </a:ln>
                  </pic:spPr>
                </pic:pic>
              </a:graphicData>
            </a:graphic>
          </wp:inline>
        </w:drawing>
      </w:r>
    </w:p>
    <w:p w14:paraId="3014A7DB" w14:textId="77777777" w:rsidR="006E2C6D" w:rsidRDefault="006E2C6D" w:rsidP="006E2C6D">
      <w:pPr>
        <w:pStyle w:val="TF"/>
      </w:pPr>
      <w:r>
        <w:rPr>
          <w:rFonts w:hint="eastAsia"/>
          <w:lang w:val="en-US" w:eastAsia="zh-CN"/>
        </w:rPr>
        <w:t xml:space="preserve">Figure 9.1-4: </w:t>
      </w:r>
      <w:r>
        <w:t xml:space="preserve">Communication link set up for </w:t>
      </w:r>
      <w:r>
        <w:rPr>
          <w:rFonts w:hint="eastAsia"/>
          <w:i/>
          <w:lang w:val="en-US" w:eastAsia="zh-CN"/>
        </w:rPr>
        <w:t>NCR</w:t>
      </w:r>
      <w:r>
        <w:rPr>
          <w:i/>
        </w:rPr>
        <w:t xml:space="preserve"> </w:t>
      </w:r>
      <w:r>
        <w:rPr>
          <w:rFonts w:hint="eastAsia"/>
          <w:i/>
          <w:lang w:val="en-US" w:eastAsia="zh-CN"/>
        </w:rPr>
        <w:t xml:space="preserve">type 2-O </w:t>
      </w:r>
      <w:r>
        <w:t>immunity measurement</w:t>
      </w:r>
    </w:p>
    <w:p w14:paraId="7D411E58" w14:textId="77777777" w:rsidR="006E2C6D" w:rsidRDefault="006E2C6D" w:rsidP="0030350E"/>
    <w:p w14:paraId="4149BEB0" w14:textId="77777777" w:rsidR="00B56DF0" w:rsidRDefault="0075659B">
      <w:pPr>
        <w:pStyle w:val="Heading2"/>
        <w:rPr>
          <w:rFonts w:eastAsia="SimSun"/>
          <w:lang w:val="en-US" w:eastAsia="zh-CN"/>
        </w:rPr>
      </w:pPr>
      <w:bookmarkStart w:id="834" w:name="_Toc5255"/>
      <w:bookmarkStart w:id="835" w:name="_Toc4254"/>
      <w:bookmarkStart w:id="836" w:name="_Toc47081165"/>
      <w:bookmarkStart w:id="837" w:name="_Toc114215798"/>
      <w:bookmarkStart w:id="838" w:name="_Toc124157897"/>
      <w:bookmarkStart w:id="839" w:name="_Toc145429732"/>
      <w:bookmarkStart w:id="840" w:name="_Toc155482235"/>
      <w:bookmarkStart w:id="841" w:name="_Toc155483121"/>
      <w:bookmarkStart w:id="842" w:name="_Toc161841542"/>
      <w:bookmarkStart w:id="843" w:name="_Toc169704241"/>
      <w:bookmarkStart w:id="844" w:name="_Toc176451020"/>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834"/>
      <w:bookmarkEnd w:id="835"/>
      <w:bookmarkEnd w:id="836"/>
      <w:bookmarkEnd w:id="837"/>
      <w:bookmarkEnd w:id="838"/>
      <w:bookmarkEnd w:id="839"/>
      <w:bookmarkEnd w:id="840"/>
      <w:bookmarkEnd w:id="841"/>
      <w:bookmarkEnd w:id="842"/>
      <w:bookmarkEnd w:id="843"/>
      <w:bookmarkEnd w:id="844"/>
    </w:p>
    <w:p w14:paraId="4149BEB1" w14:textId="77777777" w:rsidR="00B56DF0" w:rsidRDefault="0075659B">
      <w:pPr>
        <w:rPr>
          <w:rFonts w:cs="v4.2.0"/>
        </w:rPr>
      </w:pPr>
      <w:bookmarkStart w:id="845" w:name="_Toc29812148"/>
      <w:bookmarkStart w:id="846" w:name="_Toc37268340"/>
      <w:bookmarkStart w:id="847" w:name="_Toc20994289"/>
      <w:bookmarkStart w:id="848" w:name="_Toc37139336"/>
      <w:bookmarkStart w:id="849" w:name="_Toc37268434"/>
      <w:bookmarkStart w:id="850"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851" w:name="_Toc15438"/>
      <w:bookmarkStart w:id="852" w:name="_Toc114215799"/>
      <w:bookmarkStart w:id="853" w:name="_Toc124157898"/>
      <w:bookmarkStart w:id="854" w:name="_Toc145429733"/>
      <w:bookmarkStart w:id="855" w:name="_Toc155482236"/>
      <w:bookmarkStart w:id="856" w:name="_Toc155483122"/>
      <w:bookmarkStart w:id="857" w:name="_Toc161841543"/>
      <w:bookmarkStart w:id="858" w:name="_Toc169704242"/>
      <w:bookmarkStart w:id="859" w:name="_Toc176451021"/>
      <w:bookmarkStart w:id="860" w:name="_Hlk85812303"/>
      <w:bookmarkEnd w:id="845"/>
      <w:bookmarkEnd w:id="846"/>
      <w:bookmarkEnd w:id="847"/>
      <w:bookmarkEnd w:id="848"/>
      <w:bookmarkEnd w:id="849"/>
      <w:r>
        <w:rPr>
          <w:rFonts w:hint="eastAsia"/>
        </w:rPr>
        <w:t>9.</w:t>
      </w:r>
      <w:r>
        <w:t>2</w:t>
      </w:r>
      <w:r>
        <w:rPr>
          <w:rFonts w:hint="eastAsia"/>
        </w:rPr>
        <w:t>.1</w:t>
      </w:r>
      <w:r>
        <w:rPr>
          <w:rFonts w:hint="eastAsia"/>
        </w:rPr>
        <w:tab/>
        <w:t>Definition</w:t>
      </w:r>
      <w:bookmarkEnd w:id="851"/>
      <w:bookmarkEnd w:id="852"/>
      <w:bookmarkEnd w:id="853"/>
      <w:bookmarkEnd w:id="854"/>
      <w:bookmarkEnd w:id="855"/>
      <w:bookmarkEnd w:id="856"/>
      <w:bookmarkEnd w:id="857"/>
      <w:bookmarkEnd w:id="858"/>
      <w:bookmarkEnd w:id="859"/>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861" w:name="_Toc37268341"/>
      <w:bookmarkStart w:id="862" w:name="_Toc16198"/>
      <w:bookmarkStart w:id="863" w:name="_Toc37139337"/>
      <w:bookmarkStart w:id="864" w:name="_Toc37268435"/>
      <w:bookmarkStart w:id="865" w:name="_Toc20994290"/>
      <w:bookmarkStart w:id="866" w:name="_Toc29812149"/>
      <w:bookmarkStart w:id="867" w:name="_Toc114215800"/>
      <w:bookmarkStart w:id="868" w:name="_Toc124157899"/>
      <w:bookmarkStart w:id="869" w:name="_Toc145429734"/>
      <w:bookmarkStart w:id="870" w:name="_Toc155482237"/>
      <w:bookmarkStart w:id="871" w:name="_Toc155483123"/>
      <w:bookmarkStart w:id="872" w:name="_Toc161841544"/>
      <w:bookmarkStart w:id="873" w:name="_Toc169704243"/>
      <w:bookmarkStart w:id="874" w:name="_Toc176451022"/>
      <w:r>
        <w:rPr>
          <w:rFonts w:hint="eastAsia"/>
        </w:rPr>
        <w:t>9.</w:t>
      </w:r>
      <w:r>
        <w:t>2</w:t>
      </w:r>
      <w:r>
        <w:rPr>
          <w:rFonts w:hint="eastAsia"/>
        </w:rPr>
        <w:t>.2</w:t>
      </w:r>
      <w:r>
        <w:rPr>
          <w:rFonts w:hint="eastAsia"/>
        </w:rPr>
        <w:tab/>
        <w:t>Test method and level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860"/>
    <w:p w14:paraId="370BD6E8" w14:textId="713EC589" w:rsidR="00A701B4" w:rsidRDefault="007951F6" w:rsidP="007951F6">
      <w:pPr>
        <w:pStyle w:val="B1"/>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for repeater</w:t>
      </w:r>
      <w:r>
        <w:rPr>
          <w:rFonts w:hint="eastAsia"/>
          <w:lang w:val="en-US" w:eastAsia="zh-CN"/>
        </w:rPr>
        <w:t xml:space="preserve"> or NCR</w:t>
      </w:r>
      <w:r>
        <w:rPr>
          <w:lang w:val="en-US" w:eastAsia="zh-CN"/>
        </w:rPr>
        <w:t xml:space="preserve"> operating in FR2-1 the </w:t>
      </w:r>
      <w:r>
        <w:rPr>
          <w:i/>
          <w:iCs/>
          <w:lang w:val="en-US" w:eastAsia="zh-CN"/>
        </w:rPr>
        <w:t>spatial exclusion zone</w:t>
      </w:r>
      <w:r>
        <w:rPr>
          <w:lang w:val="en-US" w:eastAsia="zh-CN"/>
        </w:rPr>
        <w:t xml:space="preserve"> can be chosen to protect the NR repeater’s</w:t>
      </w:r>
      <w:r>
        <w:rPr>
          <w:rFonts w:hint="eastAsia"/>
          <w:lang w:val="en-US" w:eastAsia="zh-CN"/>
        </w:rPr>
        <w:t xml:space="preserve"> and NCR</w:t>
      </w:r>
      <w:r>
        <w:rPr>
          <w:lang w:val="en-US" w:eastAsia="zh-CN"/>
        </w:rPr>
        <w:t>’</w:t>
      </w:r>
      <w:r>
        <w:rPr>
          <w:rFonts w:hint="eastAsia"/>
          <w:lang w:val="en-US" w:eastAsia="zh-CN"/>
        </w:rPr>
        <w:t>s</w:t>
      </w:r>
      <w:r>
        <w:rPr>
          <w:lang w:val="en-US" w:eastAsia="zh-CN"/>
        </w:rPr>
        <w:t xml:space="preserve"> receiver. For the frequency arrange above 690 MHz </w:t>
      </w:r>
      <w:r>
        <w:t xml:space="preserve">(according to the test method in ETSI EN 301 489-50 [22) the EMC RF electromagnetic field immunity requirement applies on the non-radiating faces of the </w:t>
      </w:r>
      <w:r>
        <w:rPr>
          <w:i/>
        </w:rPr>
        <w:t>repeater type 2-O</w:t>
      </w:r>
      <w:r w:rsidRPr="00933E59">
        <w:rPr>
          <w:rFonts w:hint="eastAsia"/>
          <w:iCs/>
          <w:lang w:val="en-US" w:eastAsia="zh-CN"/>
        </w:rPr>
        <w:t xml:space="preserve"> or</w:t>
      </w:r>
      <w:r>
        <w:rPr>
          <w:rFonts w:hint="eastAsia"/>
          <w:i/>
          <w:lang w:val="en-US" w:eastAsia="zh-CN"/>
        </w:rPr>
        <w:t xml:space="preserve"> NCR type 2-O</w:t>
      </w:r>
      <w:r>
        <w:rPr>
          <w:i/>
          <w:lang w:val="en-US" w:eastAsia="zh-CN"/>
        </w:rPr>
        <w:t>,</w:t>
      </w:r>
      <w:r>
        <w:rPr>
          <w:lang w:val="en-US" w:eastAsia="zh-CN"/>
        </w:rPr>
        <w:t xml:space="preserve"> as depicted on figure 9.2.2-1</w:t>
      </w:r>
      <w:r>
        <w:t>.</w:t>
      </w:r>
    </w:p>
    <w:p w14:paraId="6B30178D" w14:textId="4DE47287" w:rsidR="00F75399" w:rsidRDefault="007951F6" w:rsidP="00F75399">
      <w:pPr>
        <w:pStyle w:val="NO"/>
        <w:rPr>
          <w:rFonts w:eastAsia="SimSun"/>
        </w:rPr>
      </w:pPr>
      <w:r>
        <w:lastRenderedPageBreak/>
        <w:t>NOTE:</w:t>
      </w:r>
      <w:r>
        <w:tab/>
        <w:t xml:space="preserve">Depending on the BS implementation, application of the spatial exclusion to all radiating faces of the NR repeater </w:t>
      </w:r>
      <w:r>
        <w:rPr>
          <w:rFonts w:hint="eastAsia"/>
          <w:lang w:val="en-US" w:eastAsia="zh-CN"/>
        </w:rPr>
        <w:t xml:space="preserve">or NCR </w:t>
      </w:r>
      <w:r>
        <w:t xml:space="preserve">may not allow proper execution of the RI testing. In such cases, to protect the </w:t>
      </w:r>
      <w:r>
        <w:rPr>
          <w:i/>
        </w:rPr>
        <w:t>repeater type 2-O</w:t>
      </w:r>
      <w:r>
        <w:rPr>
          <w:rFonts w:hint="eastAsia"/>
          <w:i/>
          <w:lang w:val="en-US" w:eastAsia="zh-CN"/>
        </w:rPr>
        <w:t xml:space="preserve"> </w:t>
      </w:r>
      <w:r w:rsidRPr="00933E59">
        <w:rPr>
          <w:rFonts w:hint="eastAsia"/>
          <w:iCs/>
          <w:lang w:val="en-US" w:eastAsia="zh-CN"/>
        </w:rPr>
        <w:t>or</w:t>
      </w:r>
      <w:r>
        <w:rPr>
          <w:rFonts w:hint="eastAsia"/>
          <w:i/>
          <w:lang w:val="en-US" w:eastAsia="zh-CN"/>
        </w:rPr>
        <w:t xml:space="preserve"> NCR type 2-O</w:t>
      </w:r>
      <w: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050EF89C" w:rsidR="00F75399" w:rsidRDefault="00133548" w:rsidP="00F75399">
      <w:pPr>
        <w:pStyle w:val="TF"/>
        <w:rPr>
          <w:rFonts w:eastAsia="SimSun"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NR </w:t>
      </w:r>
      <w:r>
        <w:rPr>
          <w:i/>
          <w:lang w:val="en-US" w:eastAsia="zh-CN"/>
        </w:rPr>
        <w:t>repeater type 2-O</w:t>
      </w:r>
      <w:r>
        <w:rPr>
          <w:lang w:val="en-US" w:eastAsia="zh-CN"/>
        </w:rPr>
        <w:t xml:space="preserve"> </w:t>
      </w:r>
      <w:r>
        <w:rPr>
          <w:rFonts w:hint="eastAsia"/>
          <w:lang w:val="en-US" w:eastAsia="zh-CN"/>
        </w:rPr>
        <w:t xml:space="preserve">or </w:t>
      </w:r>
      <w:r>
        <w:rPr>
          <w:rFonts w:hint="eastAsia"/>
          <w:i/>
          <w:iCs/>
          <w:lang w:val="en-US" w:eastAsia="zh-CN"/>
        </w:rPr>
        <w:t>NCR type 2-O</w:t>
      </w:r>
      <w:r>
        <w:rPr>
          <w:rFonts w:hint="eastAsia"/>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875" w:name="_Toc37268436"/>
      <w:bookmarkStart w:id="876" w:name="_Toc37139338"/>
      <w:bookmarkStart w:id="877" w:name="_Toc4088"/>
      <w:bookmarkStart w:id="878" w:name="_Toc29812150"/>
      <w:bookmarkStart w:id="879" w:name="_Toc37268342"/>
      <w:bookmarkStart w:id="880" w:name="_Toc20994291"/>
      <w:bookmarkStart w:id="881" w:name="_Toc114215801"/>
      <w:bookmarkStart w:id="882" w:name="_Toc124157900"/>
      <w:bookmarkStart w:id="883" w:name="_Toc145429735"/>
      <w:bookmarkStart w:id="884" w:name="_Toc155482238"/>
      <w:bookmarkStart w:id="885" w:name="_Toc155483124"/>
      <w:bookmarkStart w:id="886" w:name="_Toc161841545"/>
      <w:bookmarkStart w:id="887" w:name="_Toc169704244"/>
      <w:bookmarkStart w:id="888" w:name="_Toc176451023"/>
      <w:r>
        <w:rPr>
          <w:rFonts w:hint="eastAsia"/>
        </w:rPr>
        <w:t>9.</w:t>
      </w:r>
      <w:r>
        <w:t>2</w:t>
      </w:r>
      <w:r>
        <w:rPr>
          <w:rFonts w:hint="eastAsia"/>
        </w:rPr>
        <w:t>.3</w:t>
      </w:r>
      <w:r>
        <w:tab/>
      </w:r>
      <w:r>
        <w:rPr>
          <w:rFonts w:hint="eastAsia"/>
        </w:rPr>
        <w:t>Performance criteria</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47AAD64" w14:textId="12B4A85F" w:rsidR="009D2B09" w:rsidRDefault="002B1DAA" w:rsidP="009D2B09">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72901504" w14:textId="77777777" w:rsidR="002B1DAA" w:rsidRDefault="009D2B09" w:rsidP="002B1DAA">
      <w:pPr>
        <w:pStyle w:val="B1"/>
      </w:pPr>
      <w:r>
        <w:rPr>
          <w:rFonts w:eastAsia="SimSun"/>
        </w:rPr>
        <w:tab/>
      </w:r>
      <w:r w:rsidR="002B1DAA">
        <w:t>The performance criteria of clause 6.1 shall apply</w:t>
      </w:r>
      <w:r w:rsidR="002B1DAA">
        <w:rPr>
          <w:rFonts w:hint="eastAsia"/>
          <w:lang w:val="en-US" w:eastAsia="zh-CN"/>
        </w:rPr>
        <w:t xml:space="preserve"> for NR repeater</w:t>
      </w:r>
      <w:r w:rsidR="002B1DAA">
        <w:t>.</w:t>
      </w:r>
    </w:p>
    <w:p w14:paraId="515AC3B2" w14:textId="2664BCE7" w:rsidR="009D2B09" w:rsidRDefault="002B1DAA" w:rsidP="002B1DAA">
      <w:pPr>
        <w:pStyle w:val="B1"/>
        <w:rPr>
          <w:rFonts w:eastAsia="SimSun"/>
        </w:rPr>
      </w:pPr>
      <w:r>
        <w:rPr>
          <w:lang w:val="en-US" w:eastAsia="zh-CN"/>
        </w:rPr>
        <w:tab/>
      </w:r>
      <w:r>
        <w:rPr>
          <w:rFonts w:hint="eastAsia"/>
          <w:lang w:val="en-US" w:eastAsia="zh-CN"/>
        </w:rPr>
        <w:t>The performance criteria of clause 6.1 shall apply for NCR-Fwd and clause 6.1.1 shall apply for NCR-MT.</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FC0FE5">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889" w:name="_Toc47081166"/>
      <w:bookmarkStart w:id="890" w:name="_Toc32090"/>
      <w:bookmarkStart w:id="891" w:name="_Toc3587"/>
      <w:bookmarkStart w:id="892" w:name="_Toc114215802"/>
      <w:bookmarkStart w:id="893" w:name="_Toc124157901"/>
      <w:bookmarkStart w:id="894" w:name="_Toc145429736"/>
      <w:bookmarkStart w:id="895" w:name="_Toc155482239"/>
      <w:bookmarkStart w:id="896" w:name="_Toc155483125"/>
      <w:bookmarkStart w:id="897" w:name="_Toc161841546"/>
      <w:bookmarkStart w:id="898" w:name="_Toc169704245"/>
      <w:bookmarkStart w:id="899" w:name="_Toc176451024"/>
      <w:bookmarkEnd w:id="850"/>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889"/>
      <w:bookmarkEnd w:id="890"/>
      <w:bookmarkEnd w:id="891"/>
      <w:bookmarkEnd w:id="892"/>
      <w:bookmarkEnd w:id="893"/>
      <w:bookmarkEnd w:id="894"/>
      <w:bookmarkEnd w:id="895"/>
      <w:bookmarkEnd w:id="896"/>
      <w:bookmarkEnd w:id="897"/>
      <w:bookmarkEnd w:id="898"/>
      <w:bookmarkEnd w:id="899"/>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900" w:name="_Toc37268344"/>
      <w:bookmarkStart w:id="901" w:name="_Toc37268438"/>
      <w:bookmarkStart w:id="902" w:name="_Toc20994293"/>
      <w:bookmarkStart w:id="903" w:name="_Toc29812152"/>
      <w:bookmarkStart w:id="904" w:name="_Toc37139340"/>
      <w:bookmarkStart w:id="905" w:name="_Toc3246"/>
      <w:bookmarkStart w:id="906" w:name="_Toc114215803"/>
      <w:bookmarkStart w:id="907" w:name="_Toc124157902"/>
      <w:bookmarkStart w:id="908" w:name="_Toc145429737"/>
      <w:bookmarkStart w:id="909" w:name="_Toc155482240"/>
      <w:bookmarkStart w:id="910" w:name="_Toc155483126"/>
      <w:bookmarkStart w:id="911" w:name="_Toc161841547"/>
      <w:bookmarkStart w:id="912" w:name="_Toc169704246"/>
      <w:bookmarkStart w:id="913" w:name="_Toc176451025"/>
      <w:r>
        <w:rPr>
          <w:rFonts w:hint="eastAsia"/>
        </w:rPr>
        <w:t>9.</w:t>
      </w:r>
      <w:r>
        <w:t>3</w:t>
      </w:r>
      <w:r>
        <w:rPr>
          <w:rFonts w:hint="eastAsia"/>
        </w:rPr>
        <w:t>.1</w:t>
      </w:r>
      <w:r>
        <w:rPr>
          <w:rFonts w:hint="eastAsia"/>
        </w:rPr>
        <w:tab/>
        <w:t>Definition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914" w:name="_Toc37139341"/>
      <w:bookmarkStart w:id="915" w:name="_Toc20994294"/>
      <w:bookmarkStart w:id="916" w:name="_Toc37268345"/>
      <w:bookmarkStart w:id="917" w:name="_Toc37268439"/>
      <w:bookmarkStart w:id="918" w:name="_Toc29812153"/>
      <w:bookmarkStart w:id="919" w:name="_Toc2738"/>
      <w:bookmarkStart w:id="920" w:name="_Toc114215804"/>
      <w:bookmarkStart w:id="921" w:name="_Toc124157903"/>
      <w:bookmarkStart w:id="922" w:name="_Toc145429738"/>
      <w:bookmarkStart w:id="923" w:name="_Toc155482241"/>
      <w:bookmarkStart w:id="924" w:name="_Toc155483127"/>
      <w:bookmarkStart w:id="925" w:name="_Toc161841548"/>
      <w:bookmarkStart w:id="926" w:name="_Toc169704247"/>
      <w:bookmarkStart w:id="927" w:name="_Toc176451026"/>
      <w:r>
        <w:rPr>
          <w:rFonts w:hint="eastAsia"/>
        </w:rPr>
        <w:t>9.</w:t>
      </w:r>
      <w:r>
        <w:t>3</w:t>
      </w:r>
      <w:r>
        <w:rPr>
          <w:rFonts w:hint="eastAsia"/>
        </w:rPr>
        <w:t>.2</w:t>
      </w:r>
      <w:r>
        <w:rPr>
          <w:rFonts w:hint="eastAsia"/>
        </w:rPr>
        <w:tab/>
        <w:t>Test method and level</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FC0FE5">
      <w:pPr>
        <w:pStyle w:val="B1"/>
      </w:pPr>
      <w:r>
        <w:lastRenderedPageBreak/>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928" w:name="_Toc20994295"/>
      <w:bookmarkStart w:id="929" w:name="_Toc37268440"/>
      <w:bookmarkStart w:id="930" w:name="_Toc13640"/>
      <w:bookmarkStart w:id="931" w:name="_Toc37139342"/>
      <w:bookmarkStart w:id="932" w:name="_Toc29812154"/>
      <w:bookmarkStart w:id="933" w:name="_Toc37268346"/>
      <w:bookmarkStart w:id="934" w:name="_Toc114215805"/>
      <w:bookmarkStart w:id="935" w:name="_Toc124157904"/>
      <w:bookmarkStart w:id="936" w:name="_Toc145429739"/>
      <w:bookmarkStart w:id="937" w:name="_Toc155482242"/>
      <w:bookmarkStart w:id="938" w:name="_Toc155483128"/>
      <w:bookmarkStart w:id="939" w:name="_Toc161841549"/>
      <w:bookmarkStart w:id="940" w:name="_Toc169704248"/>
      <w:bookmarkStart w:id="941" w:name="_Toc176451027"/>
      <w:r>
        <w:rPr>
          <w:rFonts w:hint="eastAsia"/>
        </w:rPr>
        <w:t>9.</w:t>
      </w:r>
      <w:r>
        <w:t>3</w:t>
      </w:r>
      <w:r>
        <w:rPr>
          <w:rFonts w:hint="eastAsia"/>
        </w:rPr>
        <w:t>.3</w:t>
      </w:r>
      <w:r>
        <w:rPr>
          <w:rFonts w:hint="eastAsia"/>
        </w:rPr>
        <w:tab/>
        <w:t>Performance criteria</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C50EDD9" w14:textId="6171CD1C" w:rsidR="00DA1BFD" w:rsidRDefault="0011721D" w:rsidP="00DA1BFD">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5C8DF91E" w14:textId="77777777" w:rsidR="0011721D" w:rsidRDefault="00DA1BFD" w:rsidP="0011721D">
      <w:pPr>
        <w:pStyle w:val="B1"/>
      </w:pPr>
      <w:r>
        <w:rPr>
          <w:rFonts w:eastAsia="SimSun"/>
        </w:rPr>
        <w:tab/>
      </w:r>
      <w:r w:rsidR="0011721D">
        <w:t>The performance criteria of clause 6.2 shall apply</w:t>
      </w:r>
      <w:r w:rsidR="0011721D">
        <w:rPr>
          <w:rFonts w:hint="eastAsia"/>
          <w:lang w:val="en-US" w:eastAsia="zh-CN"/>
        </w:rPr>
        <w:t xml:space="preserve"> for NR repeater</w:t>
      </w:r>
      <w:r w:rsidR="0011721D">
        <w:t>.</w:t>
      </w:r>
    </w:p>
    <w:p w14:paraId="21EAEEE4" w14:textId="39D603E6" w:rsidR="0011721D" w:rsidRDefault="0011721D" w:rsidP="0011721D">
      <w:pPr>
        <w:pStyle w:val="B1"/>
        <w:rPr>
          <w:rFonts w:eastAsia="SimSun"/>
        </w:rPr>
      </w:pPr>
      <w:r>
        <w:rPr>
          <w:lang w:val="en-US" w:eastAsia="zh-CN"/>
        </w:rPr>
        <w:tab/>
      </w:r>
      <w:r>
        <w:rPr>
          <w:rFonts w:hint="eastAsia"/>
          <w:lang w:val="en-US" w:eastAsia="zh-CN"/>
        </w:rPr>
        <w:t>The performance criteria of clauses 6.2 shall apply for NCR-Fwd and clause 6.2.1 shall apply for NCR-MT.</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FC0FE5">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942" w:name="_Toc5052"/>
      <w:bookmarkStart w:id="943" w:name="_Toc47081167"/>
      <w:bookmarkStart w:id="944" w:name="_Toc20371"/>
      <w:bookmarkStart w:id="945" w:name="_Toc114215806"/>
      <w:bookmarkStart w:id="946" w:name="_Toc124157905"/>
      <w:bookmarkStart w:id="947" w:name="_Toc145429740"/>
      <w:bookmarkStart w:id="948" w:name="_Toc155482243"/>
      <w:bookmarkStart w:id="949" w:name="_Toc155483129"/>
      <w:bookmarkStart w:id="950" w:name="_Toc161841550"/>
      <w:bookmarkStart w:id="951" w:name="_Toc169704249"/>
      <w:bookmarkStart w:id="952" w:name="_Toc176451028"/>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942"/>
      <w:bookmarkEnd w:id="943"/>
      <w:bookmarkEnd w:id="944"/>
      <w:bookmarkEnd w:id="945"/>
      <w:bookmarkEnd w:id="946"/>
      <w:bookmarkEnd w:id="947"/>
      <w:bookmarkEnd w:id="948"/>
      <w:bookmarkEnd w:id="949"/>
      <w:bookmarkEnd w:id="950"/>
      <w:bookmarkEnd w:id="951"/>
      <w:bookmarkEnd w:id="952"/>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953" w:name="_Toc23228"/>
      <w:bookmarkStart w:id="954" w:name="_Toc20994297"/>
      <w:bookmarkStart w:id="955" w:name="_Toc37268348"/>
      <w:bookmarkStart w:id="956" w:name="_Toc37268442"/>
      <w:bookmarkStart w:id="957" w:name="_Toc29812156"/>
      <w:bookmarkStart w:id="958" w:name="_Toc37139344"/>
      <w:bookmarkStart w:id="959" w:name="_Toc114215807"/>
      <w:bookmarkStart w:id="960" w:name="_Toc124157906"/>
      <w:bookmarkStart w:id="961" w:name="_Toc145429741"/>
      <w:bookmarkStart w:id="962" w:name="_Toc155482244"/>
      <w:bookmarkStart w:id="963" w:name="_Toc155483130"/>
      <w:bookmarkStart w:id="964" w:name="_Toc161841551"/>
      <w:bookmarkStart w:id="965" w:name="_Toc169704250"/>
      <w:bookmarkStart w:id="966" w:name="_Toc176451029"/>
      <w:r>
        <w:rPr>
          <w:rFonts w:hint="eastAsia"/>
        </w:rPr>
        <w:t>9.</w:t>
      </w:r>
      <w:r>
        <w:t>4</w:t>
      </w:r>
      <w:r>
        <w:rPr>
          <w:rFonts w:hint="eastAsia"/>
        </w:rPr>
        <w:t>.1</w:t>
      </w:r>
      <w:r>
        <w:rPr>
          <w:rFonts w:hint="eastAsia"/>
        </w:rPr>
        <w:tab/>
        <w:t>Definition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967" w:name="_Toc37139345"/>
      <w:bookmarkStart w:id="968" w:name="_Toc29328"/>
      <w:bookmarkStart w:id="969" w:name="_Toc37268443"/>
      <w:bookmarkStart w:id="970" w:name="_Toc37268349"/>
      <w:bookmarkStart w:id="971" w:name="_Toc20994298"/>
      <w:bookmarkStart w:id="972" w:name="_Toc29812157"/>
      <w:bookmarkStart w:id="973" w:name="_Toc114215808"/>
      <w:bookmarkStart w:id="974" w:name="_Toc124157907"/>
      <w:bookmarkStart w:id="975" w:name="_Toc145429742"/>
      <w:bookmarkStart w:id="976" w:name="_Toc155482245"/>
      <w:bookmarkStart w:id="977" w:name="_Toc155483131"/>
      <w:bookmarkStart w:id="978" w:name="_Toc161841552"/>
      <w:bookmarkStart w:id="979" w:name="_Toc169704251"/>
      <w:bookmarkStart w:id="980" w:name="_Toc176451030"/>
      <w:r>
        <w:rPr>
          <w:rFonts w:hint="eastAsia"/>
        </w:rPr>
        <w:t>9.</w:t>
      </w:r>
      <w:r>
        <w:t>4</w:t>
      </w:r>
      <w:r>
        <w:rPr>
          <w:rFonts w:hint="eastAsia"/>
        </w:rPr>
        <w:t>.2</w:t>
      </w:r>
      <w:r>
        <w:rPr>
          <w:rFonts w:hint="eastAsia"/>
        </w:rPr>
        <w:tab/>
        <w:t>Test method and level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FC0FE5">
      <w:pPr>
        <w:pStyle w:val="B1"/>
      </w:pPr>
      <w:r>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FC0FE5">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FC0FE5">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981" w:name="_Toc29812158"/>
      <w:bookmarkStart w:id="982" w:name="_Toc37268350"/>
      <w:bookmarkStart w:id="983" w:name="_Toc20994299"/>
      <w:bookmarkStart w:id="984" w:name="_Toc37268444"/>
      <w:bookmarkStart w:id="985" w:name="_Toc37139346"/>
      <w:bookmarkStart w:id="986" w:name="_Toc26840"/>
      <w:bookmarkStart w:id="987" w:name="_Toc114215809"/>
      <w:bookmarkStart w:id="988" w:name="_Toc124157908"/>
      <w:bookmarkStart w:id="989" w:name="_Toc145429743"/>
      <w:bookmarkStart w:id="990" w:name="_Toc155482246"/>
      <w:bookmarkStart w:id="991" w:name="_Toc155483132"/>
      <w:bookmarkStart w:id="992" w:name="_Toc161841553"/>
      <w:bookmarkStart w:id="993" w:name="_Toc169704252"/>
      <w:bookmarkStart w:id="994" w:name="_Toc176451031"/>
      <w:r>
        <w:rPr>
          <w:rFonts w:hint="eastAsia"/>
        </w:rPr>
        <w:t>9.</w:t>
      </w:r>
      <w:r>
        <w:t>4</w:t>
      </w:r>
      <w:r>
        <w:rPr>
          <w:rFonts w:hint="eastAsia"/>
        </w:rPr>
        <w:t>.3</w:t>
      </w:r>
      <w:r>
        <w:rPr>
          <w:rFonts w:hint="eastAsia"/>
        </w:rPr>
        <w:tab/>
        <w:t>Performance criteria</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5AB600D1" w14:textId="40CF6117" w:rsidR="00003E8D" w:rsidRDefault="00A7578A" w:rsidP="00003E8D">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14E2FEED" w14:textId="77777777" w:rsidR="00A7578A" w:rsidRDefault="00003E8D" w:rsidP="00A7578A">
      <w:pPr>
        <w:pStyle w:val="B1"/>
      </w:pPr>
      <w:r>
        <w:rPr>
          <w:rFonts w:eastAsia="SimSun"/>
        </w:rPr>
        <w:tab/>
      </w:r>
      <w:r w:rsidR="00A7578A">
        <w:t>The performance criteria of clause 6.2 shall apply</w:t>
      </w:r>
      <w:r w:rsidR="00A7578A">
        <w:rPr>
          <w:rFonts w:hint="eastAsia"/>
          <w:lang w:val="en-US" w:eastAsia="zh-CN"/>
        </w:rPr>
        <w:t xml:space="preserve"> for NR repeater</w:t>
      </w:r>
      <w:r w:rsidR="00A7578A">
        <w:t>.</w:t>
      </w:r>
    </w:p>
    <w:p w14:paraId="134A30DD" w14:textId="11283FD8" w:rsidR="00003E8D" w:rsidRDefault="00A7578A" w:rsidP="00A7578A">
      <w:pPr>
        <w:pStyle w:val="B1"/>
        <w:rPr>
          <w:rFonts w:eastAsia="SimSun"/>
        </w:rPr>
      </w:pPr>
      <w:r>
        <w:rPr>
          <w:lang w:val="en-US" w:eastAsia="zh-CN"/>
        </w:rPr>
        <w:tab/>
      </w:r>
      <w:r>
        <w:rPr>
          <w:rFonts w:hint="eastAsia"/>
          <w:lang w:val="en-US" w:eastAsia="zh-CN"/>
        </w:rPr>
        <w:t>The performance criteria of clauses 6.2 shall apply for NCR-Fwd and clause 6.2.1 shall apply for NCR-MT.</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FC0FE5">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995" w:name="_Toc20390"/>
      <w:bookmarkStart w:id="996" w:name="_Toc4595"/>
      <w:bookmarkStart w:id="997" w:name="_Toc47081168"/>
      <w:bookmarkStart w:id="998" w:name="_Toc114215810"/>
      <w:bookmarkStart w:id="999" w:name="_Toc124157909"/>
      <w:bookmarkStart w:id="1000" w:name="_Toc145429744"/>
      <w:bookmarkStart w:id="1001" w:name="_Toc155482247"/>
      <w:bookmarkStart w:id="1002" w:name="_Toc155483133"/>
      <w:bookmarkStart w:id="1003" w:name="_Toc161841554"/>
      <w:bookmarkStart w:id="1004" w:name="_Toc169704253"/>
      <w:bookmarkStart w:id="1005" w:name="_Toc176451032"/>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995"/>
      <w:bookmarkEnd w:id="996"/>
      <w:bookmarkEnd w:id="997"/>
      <w:bookmarkEnd w:id="998"/>
      <w:bookmarkEnd w:id="999"/>
      <w:bookmarkEnd w:id="1000"/>
      <w:bookmarkEnd w:id="1001"/>
      <w:bookmarkEnd w:id="1002"/>
      <w:bookmarkEnd w:id="1003"/>
      <w:bookmarkEnd w:id="1004"/>
      <w:bookmarkEnd w:id="1005"/>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lastRenderedPageBreak/>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1006" w:name="_Toc30078"/>
      <w:bookmarkStart w:id="1007" w:name="_Toc114215811"/>
      <w:bookmarkStart w:id="1008" w:name="_Toc124157910"/>
      <w:bookmarkStart w:id="1009" w:name="_Toc145429745"/>
      <w:bookmarkStart w:id="1010" w:name="_Toc155482248"/>
      <w:bookmarkStart w:id="1011" w:name="_Toc155483134"/>
      <w:bookmarkStart w:id="1012" w:name="_Toc161841555"/>
      <w:bookmarkStart w:id="1013" w:name="_Toc169704254"/>
      <w:bookmarkStart w:id="1014" w:name="_Toc176451033"/>
      <w:r>
        <w:rPr>
          <w:rFonts w:hint="eastAsia"/>
        </w:rPr>
        <w:t>9.</w:t>
      </w:r>
      <w:r>
        <w:t>5</w:t>
      </w:r>
      <w:r>
        <w:rPr>
          <w:rFonts w:hint="eastAsia"/>
        </w:rPr>
        <w:t>.1</w:t>
      </w:r>
      <w:r>
        <w:rPr>
          <w:rFonts w:hint="eastAsia"/>
        </w:rPr>
        <w:tab/>
        <w:t>Definition</w:t>
      </w:r>
      <w:bookmarkEnd w:id="1006"/>
      <w:bookmarkEnd w:id="1007"/>
      <w:bookmarkEnd w:id="1008"/>
      <w:bookmarkEnd w:id="1009"/>
      <w:bookmarkEnd w:id="1010"/>
      <w:bookmarkEnd w:id="1011"/>
      <w:bookmarkEnd w:id="1012"/>
      <w:bookmarkEnd w:id="1013"/>
      <w:bookmarkEnd w:id="1014"/>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1015" w:name="_Toc37268353"/>
      <w:bookmarkStart w:id="1016" w:name="_Toc3995"/>
      <w:bookmarkStart w:id="1017" w:name="_Toc37268447"/>
      <w:bookmarkStart w:id="1018" w:name="_Toc20994302"/>
      <w:bookmarkStart w:id="1019" w:name="_Toc37139349"/>
      <w:bookmarkStart w:id="1020" w:name="_Toc29812161"/>
      <w:bookmarkStart w:id="1021" w:name="_Toc114215812"/>
      <w:bookmarkStart w:id="1022" w:name="_Toc124157911"/>
      <w:bookmarkStart w:id="1023" w:name="_Toc145429746"/>
      <w:bookmarkStart w:id="1024" w:name="_Toc155482249"/>
      <w:bookmarkStart w:id="1025" w:name="_Toc155483135"/>
      <w:bookmarkStart w:id="1026" w:name="_Toc161841556"/>
      <w:bookmarkStart w:id="1027" w:name="_Toc169704255"/>
      <w:bookmarkStart w:id="1028" w:name="_Toc176451034"/>
      <w:r>
        <w:rPr>
          <w:rFonts w:hint="eastAsia"/>
        </w:rPr>
        <w:t>9.</w:t>
      </w:r>
      <w:r>
        <w:t>5</w:t>
      </w:r>
      <w:r>
        <w:rPr>
          <w:rFonts w:hint="eastAsia"/>
        </w:rPr>
        <w:t>.2</w:t>
      </w:r>
      <w:r>
        <w:rPr>
          <w:rFonts w:hint="eastAsia"/>
        </w:rPr>
        <w:tab/>
        <w:t>Test method and level</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1029" w:name="_Toc37268354"/>
      <w:bookmarkStart w:id="1030" w:name="_Toc20994303"/>
      <w:bookmarkStart w:id="1031" w:name="_Toc37139350"/>
      <w:bookmarkStart w:id="1032" w:name="_Toc3847"/>
      <w:bookmarkStart w:id="1033" w:name="_Toc37268448"/>
      <w:bookmarkStart w:id="1034" w:name="_Toc29812162"/>
      <w:bookmarkStart w:id="1035" w:name="_Toc114215813"/>
      <w:bookmarkStart w:id="1036" w:name="_Toc124157912"/>
      <w:bookmarkStart w:id="1037" w:name="_Toc145429747"/>
      <w:bookmarkStart w:id="1038" w:name="_Toc155482250"/>
      <w:bookmarkStart w:id="1039" w:name="_Toc155483136"/>
      <w:bookmarkStart w:id="1040" w:name="_Toc161841557"/>
      <w:bookmarkStart w:id="1041" w:name="_Toc169704256"/>
      <w:bookmarkStart w:id="1042" w:name="_Toc176451035"/>
      <w:r>
        <w:rPr>
          <w:rFonts w:hint="eastAsia"/>
        </w:rPr>
        <w:t>9.</w:t>
      </w:r>
      <w:r>
        <w:t>5</w:t>
      </w:r>
      <w:r>
        <w:rPr>
          <w:rFonts w:hint="eastAsia"/>
        </w:rPr>
        <w:t>.3</w:t>
      </w:r>
      <w:r>
        <w:rPr>
          <w:rFonts w:hint="eastAsia"/>
        </w:rPr>
        <w:tab/>
        <w:t>Performance criteria</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44A71525" w14:textId="0B53439C" w:rsidR="00101BC6" w:rsidRDefault="000F0924" w:rsidP="00101BC6">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611A3648" w14:textId="77777777" w:rsidR="00927B7E" w:rsidRDefault="00101BC6" w:rsidP="00927B7E">
      <w:pPr>
        <w:pStyle w:val="B1"/>
      </w:pPr>
      <w:r>
        <w:rPr>
          <w:rFonts w:eastAsia="SimSun"/>
        </w:rPr>
        <w:tab/>
      </w:r>
      <w:r w:rsidR="00927B7E">
        <w:t>The performance criteria of clause 6.1 shall apply</w:t>
      </w:r>
      <w:r w:rsidR="00927B7E">
        <w:rPr>
          <w:rFonts w:hint="eastAsia"/>
          <w:lang w:val="en-US" w:eastAsia="zh-CN"/>
        </w:rPr>
        <w:t xml:space="preserve"> for NR repeater</w:t>
      </w:r>
      <w:r w:rsidR="00927B7E">
        <w:t>.</w:t>
      </w:r>
    </w:p>
    <w:p w14:paraId="58E3036F" w14:textId="46455FD4" w:rsidR="00101BC6" w:rsidRDefault="00927B7E" w:rsidP="00927B7E">
      <w:pPr>
        <w:pStyle w:val="B1"/>
        <w:rPr>
          <w:rFonts w:eastAsia="SimSun"/>
        </w:rPr>
      </w:pPr>
      <w:r>
        <w:rPr>
          <w:lang w:val="en-US" w:eastAsia="zh-CN"/>
        </w:rPr>
        <w:tab/>
      </w:r>
      <w:r>
        <w:rPr>
          <w:rFonts w:hint="eastAsia"/>
          <w:lang w:val="en-US" w:eastAsia="zh-CN"/>
        </w:rPr>
        <w:t>The performance criteria of clauses 6.1 shall apply for NCR-Fwd and clause 6.1.1 shall apply for NCR-MT.</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FC0FE5">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1043" w:name="_Toc47081169"/>
      <w:bookmarkStart w:id="1044" w:name="_Toc5482"/>
      <w:bookmarkStart w:id="1045" w:name="_Toc30570"/>
      <w:bookmarkStart w:id="1046" w:name="_Toc114215814"/>
      <w:bookmarkStart w:id="1047" w:name="_Toc124157913"/>
      <w:bookmarkStart w:id="1048" w:name="_Toc145429748"/>
      <w:bookmarkStart w:id="1049" w:name="_Toc155482251"/>
      <w:bookmarkStart w:id="1050" w:name="_Toc155483137"/>
      <w:bookmarkStart w:id="1051" w:name="_Toc161841558"/>
      <w:bookmarkStart w:id="1052" w:name="_Toc169704257"/>
      <w:bookmarkStart w:id="1053" w:name="_Toc176451036"/>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1043"/>
      <w:bookmarkEnd w:id="1044"/>
      <w:bookmarkEnd w:id="1045"/>
      <w:bookmarkEnd w:id="1046"/>
      <w:bookmarkEnd w:id="1047"/>
      <w:bookmarkEnd w:id="1048"/>
      <w:bookmarkEnd w:id="1049"/>
      <w:bookmarkEnd w:id="1050"/>
      <w:bookmarkEnd w:id="1051"/>
      <w:bookmarkEnd w:id="1052"/>
      <w:bookmarkEnd w:id="1053"/>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1054" w:name="_Toc37268450"/>
      <w:bookmarkStart w:id="1055" w:name="_Toc37268356"/>
      <w:bookmarkStart w:id="1056" w:name="_Toc20994305"/>
      <w:bookmarkStart w:id="1057" w:name="_Toc27260"/>
      <w:bookmarkStart w:id="1058" w:name="_Toc37139352"/>
      <w:bookmarkStart w:id="1059" w:name="_Toc29812164"/>
      <w:bookmarkStart w:id="1060" w:name="_Toc114215815"/>
      <w:bookmarkStart w:id="1061" w:name="_Toc124157914"/>
      <w:bookmarkStart w:id="1062" w:name="_Toc145429749"/>
      <w:bookmarkStart w:id="1063" w:name="_Toc155482252"/>
      <w:bookmarkStart w:id="1064" w:name="_Toc155483138"/>
      <w:bookmarkStart w:id="1065" w:name="_Toc161841559"/>
      <w:bookmarkStart w:id="1066" w:name="_Toc169704258"/>
      <w:bookmarkStart w:id="1067" w:name="_Toc176451037"/>
      <w:r>
        <w:rPr>
          <w:rFonts w:hint="eastAsia"/>
        </w:rPr>
        <w:t>9.</w:t>
      </w:r>
      <w:r>
        <w:t>6</w:t>
      </w:r>
      <w:r>
        <w:rPr>
          <w:rFonts w:hint="eastAsia"/>
        </w:rPr>
        <w:t>.1</w:t>
      </w:r>
      <w:r>
        <w:rPr>
          <w:rFonts w:hint="eastAsia"/>
        </w:rPr>
        <w:tab/>
        <w:t>Definition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1068" w:name="_Toc37268451"/>
      <w:bookmarkStart w:id="1069" w:name="_Toc20994306"/>
      <w:bookmarkStart w:id="1070" w:name="_Toc37139353"/>
      <w:bookmarkStart w:id="1071" w:name="_Toc4107"/>
      <w:bookmarkStart w:id="1072" w:name="_Toc37268357"/>
      <w:bookmarkStart w:id="1073" w:name="_Toc29812165"/>
      <w:bookmarkStart w:id="1074" w:name="_Toc114215816"/>
      <w:bookmarkStart w:id="1075" w:name="_Toc124157915"/>
      <w:bookmarkStart w:id="1076" w:name="_Toc145429750"/>
      <w:bookmarkStart w:id="1077" w:name="_Toc155482253"/>
      <w:bookmarkStart w:id="1078" w:name="_Toc155483139"/>
      <w:bookmarkStart w:id="1079" w:name="_Toc161841560"/>
      <w:bookmarkStart w:id="1080" w:name="_Toc169704259"/>
      <w:bookmarkStart w:id="1081" w:name="_Toc176451038"/>
      <w:r>
        <w:rPr>
          <w:rFonts w:hint="eastAsia"/>
        </w:rPr>
        <w:t>9.</w:t>
      </w:r>
      <w:r>
        <w:t>6</w:t>
      </w:r>
      <w:r>
        <w:rPr>
          <w:rFonts w:hint="eastAsia"/>
        </w:rPr>
        <w:t>.2</w:t>
      </w:r>
      <w:r>
        <w:rPr>
          <w:rFonts w:hint="eastAsia"/>
        </w:rPr>
        <w:tab/>
        <w:t>Test method and level</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lastRenderedPageBreak/>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1082" w:name="_Toc29812166"/>
      <w:bookmarkStart w:id="1083" w:name="_Toc22714"/>
      <w:bookmarkStart w:id="1084" w:name="_Toc37268358"/>
      <w:bookmarkStart w:id="1085" w:name="_Toc37268452"/>
      <w:bookmarkStart w:id="1086" w:name="_Toc20994307"/>
      <w:bookmarkStart w:id="1087" w:name="_Toc37139354"/>
      <w:bookmarkStart w:id="1088" w:name="_Toc114215817"/>
      <w:bookmarkStart w:id="1089" w:name="_Toc124157916"/>
      <w:bookmarkStart w:id="1090" w:name="_Toc145429751"/>
      <w:bookmarkStart w:id="1091" w:name="_Toc155482254"/>
      <w:bookmarkStart w:id="1092" w:name="_Toc155483140"/>
      <w:bookmarkStart w:id="1093" w:name="_Toc161841561"/>
      <w:bookmarkStart w:id="1094" w:name="_Toc169704260"/>
      <w:bookmarkStart w:id="1095" w:name="_Toc176451039"/>
      <w:r>
        <w:rPr>
          <w:rFonts w:hint="eastAsia"/>
        </w:rPr>
        <w:t>9.</w:t>
      </w:r>
      <w:r>
        <w:t>6</w:t>
      </w:r>
      <w:r>
        <w:rPr>
          <w:rFonts w:hint="eastAsia"/>
        </w:rPr>
        <w:t>.3</w:t>
      </w:r>
      <w:r>
        <w:rPr>
          <w:rFonts w:hint="eastAsia"/>
        </w:rPr>
        <w:tab/>
        <w:t>Performance criteria</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0A8C4987" w14:textId="77777777" w:rsidR="00140B7E" w:rsidRDefault="00140B7E" w:rsidP="00140B7E">
      <w:pPr>
        <w:pStyle w:val="B1"/>
        <w:rPr>
          <w:lang w:val="en-US" w:eastAsia="zh-CN"/>
        </w:rPr>
      </w:pPr>
      <w:r>
        <w:t>-</w:t>
      </w:r>
      <w:r>
        <w:tab/>
        <w:t>Criteria 6.2 for NR repeater</w:t>
      </w:r>
      <w:r>
        <w:rPr>
          <w:rFonts w:hint="eastAsia"/>
          <w:lang w:val="en-US" w:eastAsia="zh-CN"/>
        </w:rPr>
        <w:t xml:space="preserve"> </w:t>
      </w:r>
    </w:p>
    <w:p w14:paraId="42ED7757" w14:textId="77777777" w:rsidR="00140B7E" w:rsidRDefault="00140B7E" w:rsidP="00140B7E">
      <w:pPr>
        <w:pStyle w:val="B1"/>
        <w:rPr>
          <w:lang w:val="en-US" w:eastAsia="zh-CN"/>
        </w:rPr>
      </w:pPr>
      <w:r>
        <w:rPr>
          <w:rFonts w:hint="eastAsia"/>
          <w:lang w:val="en-US" w:eastAsia="zh-CN"/>
        </w:rPr>
        <w:t>-</w:t>
      </w:r>
      <w:r>
        <w:rPr>
          <w:rFonts w:hint="eastAsia"/>
          <w:lang w:val="en-US" w:eastAsia="zh-CN"/>
        </w:rPr>
        <w:tab/>
        <w:t>Criteria 6.2 for NCR-Fwd</w:t>
      </w:r>
    </w:p>
    <w:p w14:paraId="2B082065" w14:textId="77777777" w:rsidR="00140B7E" w:rsidRDefault="00140B7E" w:rsidP="00140B7E">
      <w:pPr>
        <w:pStyle w:val="B1"/>
        <w:rPr>
          <w:lang w:val="en-US" w:eastAsia="zh-CN"/>
        </w:rPr>
      </w:pPr>
      <w:r>
        <w:rPr>
          <w:rFonts w:hint="eastAsia"/>
          <w:lang w:val="en-US" w:eastAsia="zh-CN"/>
        </w:rPr>
        <w:t>-</w:t>
      </w:r>
      <w:r>
        <w:rPr>
          <w:rFonts w:hint="eastAsia"/>
          <w:lang w:val="en-US" w:eastAsia="zh-CN"/>
        </w:rPr>
        <w:tab/>
        <w:t>Criteria 6.2.1 for NCR-MT</w:t>
      </w:r>
    </w:p>
    <w:p w14:paraId="2D748940" w14:textId="71CF89B9" w:rsidR="00864CF7" w:rsidRDefault="00140B7E" w:rsidP="00140B7E">
      <w:pPr>
        <w:pStyle w:val="B1"/>
        <w:rPr>
          <w:rFonts w:eastAsia="SimSun"/>
        </w:rPr>
      </w:pPr>
      <w:r>
        <w:t>-</w:t>
      </w:r>
      <w:r>
        <w:tab/>
        <w:t xml:space="preserve">Criteria </w:t>
      </w:r>
      <w:r>
        <w:rPr>
          <w:lang w:val="en-US"/>
        </w:rPr>
        <w:t>6.4</w:t>
      </w:r>
      <w:r>
        <w:t xml:space="preserve"> for </w:t>
      </w:r>
      <w:r>
        <w:rPr>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FC0FE5">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27C3A910" w14:textId="77777777" w:rsidR="004F0639" w:rsidRDefault="004F0639" w:rsidP="00C05C80">
      <w:pPr>
        <w:pStyle w:val="B1"/>
      </w:pPr>
      <w:r>
        <w:t>-</w:t>
      </w:r>
      <w:r>
        <w:tab/>
        <w:t>Criteria 6.2 for NR repeater</w:t>
      </w:r>
    </w:p>
    <w:p w14:paraId="1839A21B" w14:textId="77777777" w:rsidR="004F0639" w:rsidRDefault="004F0639" w:rsidP="004F0639">
      <w:pPr>
        <w:pStyle w:val="B1"/>
        <w:rPr>
          <w:lang w:val="en-US" w:eastAsia="zh-CN"/>
        </w:rPr>
      </w:pPr>
      <w:r>
        <w:rPr>
          <w:rFonts w:hint="eastAsia"/>
          <w:lang w:val="en-US" w:eastAsia="zh-CN"/>
        </w:rPr>
        <w:t>-</w:t>
      </w:r>
      <w:r>
        <w:rPr>
          <w:rFonts w:hint="eastAsia"/>
          <w:lang w:val="en-US" w:eastAsia="zh-CN"/>
        </w:rPr>
        <w:tab/>
        <w:t>Criteria 6.2 for NCR-Fwd</w:t>
      </w:r>
    </w:p>
    <w:p w14:paraId="760CB0BC" w14:textId="77777777" w:rsidR="004F0639" w:rsidRDefault="004F0639" w:rsidP="00C05C80">
      <w:pPr>
        <w:pStyle w:val="B1"/>
        <w:rPr>
          <w:lang w:val="en-US" w:eastAsia="zh-CN"/>
        </w:rPr>
      </w:pPr>
      <w:r>
        <w:rPr>
          <w:rFonts w:hint="eastAsia"/>
          <w:lang w:val="en-US" w:eastAsia="zh-CN"/>
        </w:rPr>
        <w:t>-</w:t>
      </w:r>
      <w:r>
        <w:rPr>
          <w:rFonts w:hint="eastAsia"/>
          <w:lang w:val="en-US" w:eastAsia="zh-CN"/>
        </w:rPr>
        <w:tab/>
        <w:t>Criteria 6.2.1 for NCR-MT</w:t>
      </w:r>
    </w:p>
    <w:p w14:paraId="0E046E92" w14:textId="5FE50EB6" w:rsidR="00864CF7" w:rsidRDefault="004F0639" w:rsidP="004F0639">
      <w:pPr>
        <w:pStyle w:val="B1"/>
        <w:rPr>
          <w:rFonts w:eastAsia="SimSun"/>
        </w:rPr>
      </w:pPr>
      <w:r>
        <w:t>-</w:t>
      </w:r>
      <w:r>
        <w:tab/>
        <w:t xml:space="preserve">Criteria </w:t>
      </w:r>
      <w:r>
        <w:rPr>
          <w:lang w:val="en-US"/>
        </w:rPr>
        <w:t>6.4</w:t>
      </w:r>
      <w:r>
        <w:t xml:space="preserve"> for </w:t>
      </w:r>
      <w:r>
        <w:rPr>
          <w:i/>
        </w:rPr>
        <w:t>ancillary equipment</w:t>
      </w:r>
    </w:p>
    <w:p w14:paraId="5B127EF9" w14:textId="77777777" w:rsidR="00864CF7" w:rsidRDefault="00864CF7" w:rsidP="00864CF7">
      <w:pPr>
        <w:ind w:left="568" w:hanging="284"/>
        <w:rPr>
          <w:rFonts w:eastAsia="SimSun"/>
        </w:rPr>
      </w:pPr>
      <w:r w:rsidRPr="00FC0FE5">
        <w:t>2.</w:t>
      </w:r>
      <w:r w:rsidRPr="00FC0FE5">
        <w:tab/>
        <w:t>In the case where the equipment is powered solely from the AC mains supply (without the use of a parallel</w:t>
      </w:r>
      <w:r>
        <w:rPr>
          <w:rFonts w:eastAsia="SimSun"/>
        </w:rPr>
        <w:t xml:space="preserve">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1096" w:name="_Toc47081170"/>
      <w:bookmarkStart w:id="1097" w:name="_Toc7044"/>
      <w:bookmarkStart w:id="1098" w:name="_Toc31260"/>
      <w:bookmarkStart w:id="1099" w:name="_Toc114215818"/>
      <w:bookmarkStart w:id="1100" w:name="_Toc124157917"/>
      <w:bookmarkStart w:id="1101" w:name="_Toc145429752"/>
      <w:bookmarkStart w:id="1102" w:name="_Toc155482255"/>
      <w:bookmarkStart w:id="1103" w:name="_Toc155483141"/>
      <w:bookmarkStart w:id="1104" w:name="_Toc161841562"/>
      <w:bookmarkStart w:id="1105" w:name="_Toc169704261"/>
      <w:bookmarkStart w:id="1106" w:name="_Toc176451040"/>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1096"/>
      <w:bookmarkEnd w:id="1097"/>
      <w:bookmarkEnd w:id="1098"/>
      <w:bookmarkEnd w:id="1099"/>
      <w:bookmarkEnd w:id="1100"/>
      <w:bookmarkEnd w:id="1101"/>
      <w:bookmarkEnd w:id="1102"/>
      <w:bookmarkEnd w:id="1103"/>
      <w:bookmarkEnd w:id="1104"/>
      <w:bookmarkEnd w:id="1105"/>
      <w:bookmarkEnd w:id="1106"/>
    </w:p>
    <w:p w14:paraId="4149BF0F" w14:textId="77777777" w:rsidR="00B56DF0" w:rsidRDefault="0075659B">
      <w:pPr>
        <w:rPr>
          <w:rFonts w:cs="v4.2.0"/>
        </w:rPr>
      </w:pPr>
      <w:bookmarkStart w:id="1107" w:name="_Toc37268454"/>
      <w:bookmarkStart w:id="1108" w:name="_Toc37139356"/>
      <w:bookmarkStart w:id="1109" w:name="_Toc20994309"/>
      <w:bookmarkStart w:id="1110" w:name="_Toc29812168"/>
      <w:bookmarkStart w:id="1111"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1112" w:name="_Toc25041"/>
      <w:bookmarkStart w:id="1113" w:name="_Toc114215819"/>
      <w:bookmarkStart w:id="1114" w:name="_Toc124157918"/>
      <w:bookmarkStart w:id="1115" w:name="_Toc145429753"/>
      <w:bookmarkStart w:id="1116" w:name="_Toc155482256"/>
      <w:bookmarkStart w:id="1117" w:name="_Toc155483142"/>
      <w:bookmarkStart w:id="1118" w:name="_Toc161841563"/>
      <w:bookmarkStart w:id="1119" w:name="_Toc169704262"/>
      <w:bookmarkStart w:id="1120" w:name="_Toc176451041"/>
      <w:bookmarkStart w:id="1121" w:name="_Toc37268458"/>
      <w:bookmarkStart w:id="1122" w:name="_Toc29812172"/>
      <w:bookmarkStart w:id="1123" w:name="_Toc20994313"/>
      <w:bookmarkStart w:id="1124" w:name="_Toc37139360"/>
      <w:bookmarkStart w:id="1125" w:name="_Toc37268364"/>
      <w:bookmarkEnd w:id="1107"/>
      <w:bookmarkEnd w:id="1108"/>
      <w:bookmarkEnd w:id="1109"/>
      <w:bookmarkEnd w:id="1110"/>
      <w:bookmarkEnd w:id="1111"/>
      <w:r>
        <w:rPr>
          <w:rFonts w:hint="eastAsia"/>
        </w:rPr>
        <w:t>9.</w:t>
      </w:r>
      <w:r>
        <w:t>7</w:t>
      </w:r>
      <w:r>
        <w:rPr>
          <w:rFonts w:hint="eastAsia"/>
        </w:rPr>
        <w:t>.1</w:t>
      </w:r>
      <w:r>
        <w:rPr>
          <w:rFonts w:hint="eastAsia"/>
        </w:rPr>
        <w:tab/>
        <w:t>Definition</w:t>
      </w:r>
      <w:bookmarkEnd w:id="1112"/>
      <w:bookmarkEnd w:id="1113"/>
      <w:bookmarkEnd w:id="1114"/>
      <w:bookmarkEnd w:id="1115"/>
      <w:bookmarkEnd w:id="1116"/>
      <w:bookmarkEnd w:id="1117"/>
      <w:bookmarkEnd w:id="1118"/>
      <w:bookmarkEnd w:id="1119"/>
      <w:bookmarkEnd w:id="1120"/>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1126" w:name="_Toc29812169"/>
      <w:bookmarkStart w:id="1127" w:name="_Toc37268361"/>
      <w:bookmarkStart w:id="1128" w:name="_Toc29534"/>
      <w:bookmarkStart w:id="1129" w:name="_Toc37139357"/>
      <w:bookmarkStart w:id="1130" w:name="_Toc37268455"/>
      <w:bookmarkStart w:id="1131" w:name="_Toc20994310"/>
      <w:bookmarkStart w:id="1132" w:name="_Toc114215820"/>
      <w:bookmarkStart w:id="1133" w:name="_Toc124157919"/>
      <w:bookmarkStart w:id="1134" w:name="_Toc145429754"/>
      <w:bookmarkStart w:id="1135" w:name="_Toc155482257"/>
      <w:bookmarkStart w:id="1136" w:name="_Toc155483143"/>
      <w:bookmarkStart w:id="1137" w:name="_Toc161841564"/>
      <w:bookmarkStart w:id="1138" w:name="_Toc169704263"/>
      <w:bookmarkStart w:id="1139" w:name="_Toc176451042"/>
      <w:r>
        <w:rPr>
          <w:rFonts w:hint="eastAsia"/>
        </w:rPr>
        <w:t>9.</w:t>
      </w:r>
      <w:r>
        <w:t>7</w:t>
      </w:r>
      <w:r>
        <w:rPr>
          <w:rFonts w:hint="eastAsia"/>
        </w:rPr>
        <w:t>.2</w:t>
      </w:r>
      <w:r>
        <w:rPr>
          <w:rFonts w:hint="eastAsia"/>
        </w:rPr>
        <w:tab/>
        <w:t>Test method and level</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1140" w:name="_Toc8202"/>
      <w:bookmarkStart w:id="1141" w:name="_Toc29812170"/>
      <w:bookmarkStart w:id="1142" w:name="_Toc20994311"/>
      <w:bookmarkStart w:id="1143" w:name="_Toc37268362"/>
      <w:bookmarkStart w:id="1144" w:name="_Toc37268456"/>
      <w:bookmarkStart w:id="1145" w:name="_Toc37139358"/>
      <w:bookmarkStart w:id="1146" w:name="_Toc114215821"/>
      <w:bookmarkStart w:id="1147" w:name="_Toc124157920"/>
      <w:bookmarkStart w:id="1148" w:name="_Toc145429755"/>
      <w:bookmarkStart w:id="1149" w:name="_Toc155482258"/>
      <w:bookmarkStart w:id="1150" w:name="_Toc155483144"/>
      <w:bookmarkStart w:id="1151" w:name="_Toc161841565"/>
      <w:bookmarkStart w:id="1152" w:name="_Toc169704264"/>
      <w:bookmarkStart w:id="1153" w:name="_Toc176451043"/>
      <w:r>
        <w:lastRenderedPageBreak/>
        <w:t>9.7.2.1</w:t>
      </w:r>
      <w:r>
        <w:tab/>
        <w:t>Test method for telecommunication ports directly connected to outdoor cables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1154" w:name="_Toc37139359"/>
      <w:bookmarkStart w:id="1155" w:name="_Toc37268457"/>
      <w:bookmarkStart w:id="1156" w:name="_Toc20994312"/>
      <w:bookmarkStart w:id="1157" w:name="_Toc37268363"/>
      <w:bookmarkStart w:id="1158" w:name="_Toc2554"/>
      <w:bookmarkStart w:id="1159" w:name="_Toc29812171"/>
      <w:bookmarkStart w:id="1160" w:name="_Toc114215822"/>
      <w:bookmarkStart w:id="1161" w:name="_Toc124157921"/>
      <w:bookmarkStart w:id="1162" w:name="_Toc145429756"/>
      <w:bookmarkStart w:id="1163" w:name="_Toc155482259"/>
      <w:bookmarkStart w:id="1164" w:name="_Toc155483145"/>
      <w:bookmarkStart w:id="1165" w:name="_Toc161841566"/>
      <w:bookmarkStart w:id="1166" w:name="_Toc169704265"/>
      <w:bookmarkStart w:id="1167" w:name="_Toc176451044"/>
      <w:r>
        <w:t>9.7.2.2</w:t>
      </w:r>
      <w:r>
        <w:tab/>
        <w:t>Test method for telecommunication ports connected to indoor cables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1168" w:name="_Toc129"/>
      <w:bookmarkStart w:id="1169" w:name="_Toc114215823"/>
      <w:bookmarkStart w:id="1170" w:name="_Toc124157922"/>
      <w:bookmarkStart w:id="1171" w:name="_Toc145429757"/>
      <w:bookmarkStart w:id="1172" w:name="_Toc155482260"/>
      <w:bookmarkStart w:id="1173" w:name="_Toc155483146"/>
      <w:bookmarkStart w:id="1174" w:name="_Toc161841567"/>
      <w:bookmarkStart w:id="1175" w:name="_Toc169704266"/>
      <w:bookmarkStart w:id="1176" w:name="_Toc176451045"/>
      <w:bookmarkEnd w:id="1121"/>
      <w:bookmarkEnd w:id="1122"/>
      <w:bookmarkEnd w:id="1123"/>
      <w:bookmarkEnd w:id="1124"/>
      <w:bookmarkEnd w:id="1125"/>
      <w:r>
        <w:t>9.7.2.3</w:t>
      </w:r>
      <w:r>
        <w:tab/>
        <w:t>Test method for AC power ports</w:t>
      </w:r>
      <w:bookmarkEnd w:id="1168"/>
      <w:bookmarkEnd w:id="1169"/>
      <w:bookmarkEnd w:id="1170"/>
      <w:bookmarkEnd w:id="1171"/>
      <w:bookmarkEnd w:id="1172"/>
      <w:bookmarkEnd w:id="1173"/>
      <w:bookmarkEnd w:id="1174"/>
      <w:bookmarkEnd w:id="1175"/>
      <w:bookmarkEnd w:id="1176"/>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1177" w:name="_Toc37268365"/>
      <w:bookmarkStart w:id="1178" w:name="_Toc29812173"/>
      <w:bookmarkStart w:id="1179" w:name="_Toc13144"/>
      <w:bookmarkStart w:id="1180" w:name="_Toc37139361"/>
      <w:bookmarkStart w:id="1181" w:name="_Toc37268459"/>
      <w:bookmarkStart w:id="1182" w:name="_Toc20994314"/>
      <w:bookmarkStart w:id="1183" w:name="_Toc114215824"/>
      <w:bookmarkStart w:id="1184" w:name="_Toc124157923"/>
      <w:bookmarkStart w:id="1185" w:name="_Toc145429758"/>
      <w:bookmarkStart w:id="1186" w:name="_Toc155482261"/>
      <w:bookmarkStart w:id="1187" w:name="_Toc155483147"/>
      <w:bookmarkStart w:id="1188" w:name="_Toc161841568"/>
      <w:bookmarkStart w:id="1189" w:name="_Toc169704267"/>
      <w:bookmarkStart w:id="1190" w:name="_Toc176451046"/>
      <w:r>
        <w:rPr>
          <w:rFonts w:hint="eastAsia"/>
        </w:rPr>
        <w:t>9.</w:t>
      </w:r>
      <w:r>
        <w:t>7</w:t>
      </w:r>
      <w:r>
        <w:rPr>
          <w:rFonts w:hint="eastAsia"/>
        </w:rPr>
        <w:t>.3</w:t>
      </w:r>
      <w:r>
        <w:rPr>
          <w:rFonts w:hint="eastAsia"/>
        </w:rPr>
        <w:tab/>
        <w:t>Performance criteria</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E462401" w14:textId="2FDD726E" w:rsidR="005E7F5C" w:rsidRDefault="00647D17" w:rsidP="005E7F5C">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096B622B" w14:textId="77777777" w:rsidR="00647D17" w:rsidRDefault="005E7F5C" w:rsidP="00647D17">
      <w:pPr>
        <w:pStyle w:val="B1"/>
      </w:pPr>
      <w:r>
        <w:rPr>
          <w:rFonts w:eastAsia="SimSun"/>
        </w:rPr>
        <w:tab/>
      </w:r>
      <w:r w:rsidR="00647D17">
        <w:t>The performance criteria of clause 6.2 shall apply</w:t>
      </w:r>
      <w:r w:rsidR="00647D17">
        <w:rPr>
          <w:rFonts w:hint="eastAsia"/>
          <w:lang w:val="en-US" w:eastAsia="zh-CN"/>
        </w:rPr>
        <w:t xml:space="preserve"> for NR repeater</w:t>
      </w:r>
      <w:r w:rsidR="00647D17">
        <w:t>.</w:t>
      </w:r>
    </w:p>
    <w:p w14:paraId="77A1C922" w14:textId="7083AA93" w:rsidR="00647D17" w:rsidRDefault="00647D17" w:rsidP="00647D17">
      <w:pPr>
        <w:pStyle w:val="B1"/>
        <w:rPr>
          <w:lang w:val="en-US" w:eastAsia="zh-CN"/>
        </w:rPr>
      </w:pPr>
      <w:r>
        <w:rPr>
          <w:lang w:val="en-US" w:eastAsia="zh-CN"/>
        </w:rPr>
        <w:tab/>
      </w:r>
      <w:r>
        <w:rPr>
          <w:rFonts w:hint="eastAsia"/>
          <w:lang w:val="en-US" w:eastAsia="zh-CN"/>
        </w:rPr>
        <w:t>The performance criteria of clauses 6.2 shall apply for NCR-Fwd and clause 6.2.1 shall apply for NCR-MT.</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FC0FE5">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1191" w:name="changehistory"/>
      <w:bookmarkStart w:id="1192" w:name="historyclause"/>
      <w:bookmarkStart w:id="1193" w:name="_Toc32058"/>
      <w:bookmarkStart w:id="1194" w:name="_Toc18916202"/>
      <w:bookmarkStart w:id="1195" w:name="_Toc7797"/>
      <w:bookmarkStart w:id="1196" w:name="_Toc47081171"/>
      <w:bookmarkStart w:id="1197" w:name="_Toc114215825"/>
      <w:bookmarkStart w:id="1198" w:name="_Toc124157924"/>
      <w:bookmarkStart w:id="1199" w:name="_Toc145429759"/>
      <w:bookmarkStart w:id="1200" w:name="_Toc155482262"/>
      <w:bookmarkStart w:id="1201" w:name="_Toc155483148"/>
      <w:bookmarkStart w:id="1202" w:name="_Toc161841569"/>
      <w:bookmarkStart w:id="1203" w:name="_Toc169704268"/>
      <w:bookmarkStart w:id="1204" w:name="_Toc176451047"/>
      <w:r>
        <w:lastRenderedPageBreak/>
        <w:t xml:space="preserve">Annex </w:t>
      </w:r>
      <w:r>
        <w:rPr>
          <w:rFonts w:eastAsia="SimSun" w:hint="eastAsia"/>
          <w:lang w:val="en-US" w:eastAsia="zh-CN"/>
        </w:rPr>
        <w:t>A</w:t>
      </w:r>
      <w:r>
        <w:t xml:space="preserve"> (informative):</w:t>
      </w:r>
      <w:r>
        <w:br/>
        <w:t>Change history</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4149BF67" w14:textId="77777777" w:rsidR="00B56DF0" w:rsidRDefault="00B56DF0">
      <w:pPr>
        <w:rPr>
          <w:rFonts w:eastAsia="SimSun"/>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54BEE" w:rsidRPr="00E6520D" w14:paraId="08A70823" w14:textId="77777777" w:rsidTr="003B3AD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2B0EDFD" w14:textId="77777777" w:rsidR="00854BEE" w:rsidRPr="00E6520D" w:rsidRDefault="00854BEE" w:rsidP="003B3ADD">
            <w:pPr>
              <w:keepNext/>
              <w:keepLines/>
              <w:spacing w:after="0"/>
              <w:jc w:val="center"/>
              <w:rPr>
                <w:rFonts w:ascii="Arial" w:eastAsia="SimSun" w:hAnsi="Arial"/>
                <w:b/>
                <w:sz w:val="16"/>
              </w:rPr>
            </w:pPr>
            <w:r w:rsidRPr="00E6520D">
              <w:rPr>
                <w:rFonts w:ascii="Arial" w:eastAsia="SimSun" w:hAnsi="Arial"/>
                <w:b/>
                <w:sz w:val="18"/>
              </w:rPr>
              <w:t>Change history</w:t>
            </w:r>
          </w:p>
        </w:tc>
      </w:tr>
      <w:tr w:rsidR="00854BEE" w:rsidRPr="00E6520D" w14:paraId="137B2D80" w14:textId="77777777" w:rsidTr="003B3AD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EFD8B2"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8DE0F"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24BC489"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BF8280"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0FE5453"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F5B63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85D23F1"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838BB6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New version</w:t>
            </w:r>
          </w:p>
        </w:tc>
      </w:tr>
      <w:tr w:rsidR="00854BEE" w:rsidRPr="00E6520D" w14:paraId="6EBE0382" w14:textId="77777777" w:rsidTr="003B3AD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8D465D" w14:textId="77777777" w:rsidR="00854BEE" w:rsidRPr="00E6520D" w:rsidRDefault="00854BEE" w:rsidP="003B3AD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1D146D7" w14:textId="77777777" w:rsidR="00854BEE" w:rsidRPr="00E6520D" w:rsidRDefault="00854BEE" w:rsidP="003B3ADD">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74CB1" w14:textId="77777777" w:rsidR="00854BEE" w:rsidRPr="00E6520D" w:rsidRDefault="00854BEE" w:rsidP="00C05C80">
            <w:pPr>
              <w:pStyle w:val="TAL"/>
              <w:rPr>
                <w:rFonts w:eastAsia="SimSun"/>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110C" w14:textId="77777777" w:rsidR="00854BEE" w:rsidRPr="00E6520D" w:rsidRDefault="00854BEE" w:rsidP="003B3AD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A8D5AC" w14:textId="77777777" w:rsidR="00854BEE" w:rsidRPr="00E6520D" w:rsidRDefault="00854BEE" w:rsidP="003B3AD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9F8EE" w14:textId="77777777" w:rsidR="00854BEE" w:rsidRPr="00E6520D" w:rsidRDefault="00854BEE" w:rsidP="003B3AD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46FAD4F" w14:textId="77777777" w:rsidR="00854BEE" w:rsidRPr="00E6520D" w:rsidRDefault="00854BEE" w:rsidP="003B3AD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88A49" w14:textId="77777777" w:rsidR="00854BEE" w:rsidRPr="00E6520D" w:rsidRDefault="00854BEE" w:rsidP="003B3AD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4D718B" w:rsidRPr="00E6520D" w14:paraId="066ECA36"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77241611" w14:textId="2E92A7DC"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6F86C8" w14:textId="4EEF75BD"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28331" w14:textId="43778F95" w:rsidR="004D718B" w:rsidRPr="004D718B" w:rsidRDefault="004D718B" w:rsidP="00C05C80">
            <w:pPr>
              <w:pStyle w:val="TAL"/>
              <w:rPr>
                <w:rFonts w:eastAsia="SimSun"/>
                <w:lang w:eastAsia="ja-JP"/>
              </w:rPr>
            </w:pPr>
            <w:r w:rsidRPr="004D718B">
              <w:rPr>
                <w:rFonts w:eastAsia="SimSun"/>
                <w:lang w:eastAsia="ja-JP"/>
              </w:rPr>
              <w:t>RP-240567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528" w14:textId="3D45A3EB" w:rsidR="004D718B" w:rsidRPr="00C05C80" w:rsidRDefault="004D718B" w:rsidP="00C05C80">
            <w:pPr>
              <w:pStyle w:val="TAC"/>
              <w:rPr>
                <w:rFonts w:eastAsia="SimSun"/>
                <w:sz w:val="16"/>
                <w:szCs w:val="16"/>
              </w:rPr>
            </w:pPr>
            <w:r w:rsidRPr="00C05C80">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6117A8" w14:textId="77777777" w:rsidR="004D718B" w:rsidRPr="00C05C80" w:rsidRDefault="004D718B" w:rsidP="00C05C80">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3D61" w14:textId="33AE3EC5" w:rsidR="004D718B" w:rsidRPr="00C05C80" w:rsidRDefault="004D718B" w:rsidP="00C05C80">
            <w:pPr>
              <w:pStyle w:val="TAC"/>
              <w:rPr>
                <w:rFonts w:eastAsia="SimSun"/>
                <w:sz w:val="16"/>
                <w:szCs w:val="16"/>
              </w:rPr>
            </w:pPr>
            <w:r w:rsidRPr="00C05C8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6A098AB" w14:textId="0F08C783" w:rsidR="004D718B" w:rsidRPr="004D718B" w:rsidRDefault="004D718B" w:rsidP="004D718B">
            <w:pPr>
              <w:keepNext/>
              <w:keepLines/>
              <w:spacing w:after="0"/>
              <w:rPr>
                <w:rFonts w:ascii="Arial" w:eastAsia="SimSun" w:hAnsi="Arial"/>
                <w:sz w:val="16"/>
                <w:szCs w:val="16"/>
                <w:lang w:eastAsia="zh-CN"/>
              </w:rPr>
            </w:pPr>
            <w:r w:rsidRPr="004D718B">
              <w:rPr>
                <w:rFonts w:ascii="Arial" w:eastAsia="SimSun" w:hAnsi="Arial"/>
                <w:sz w:val="16"/>
                <w:szCs w:val="16"/>
                <w:lang w:eastAsia="zh-CN"/>
              </w:rPr>
              <w:t>(NR_newRAT-Perf)CR on TS 38.114 clause 4.4 Exclusion band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9736" w14:textId="3A3B65B3" w:rsidR="004D718B" w:rsidRPr="00E6520D" w:rsidRDefault="004D718B" w:rsidP="004D718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AC0D1F" w:rsidRPr="00E6520D" w14:paraId="494CF64B"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34D0082C" w14:textId="2DDED7FA"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BD65062" w14:textId="7F9CACA9"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6959E" w14:textId="43C7D958" w:rsidR="00AC0D1F" w:rsidRPr="00C05C80" w:rsidRDefault="00AC0D1F" w:rsidP="00C05C80">
            <w:pPr>
              <w:pStyle w:val="TAL"/>
              <w:rPr>
                <w:rFonts w:eastAsia="SimSun" w:cs="Arial"/>
                <w:sz w:val="16"/>
                <w:szCs w:val="16"/>
                <w:lang w:eastAsia="ja-JP"/>
              </w:rPr>
            </w:pPr>
            <w:r w:rsidRPr="00C05C80">
              <w:rPr>
                <w:rFonts w:cs="Arial"/>
                <w:sz w:val="16"/>
                <w:szCs w:val="16"/>
              </w:rPr>
              <w:t>RP-241402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6BC51" w14:textId="30EDEE04" w:rsidR="00AC0D1F" w:rsidRPr="00C05C80" w:rsidRDefault="00AC0D1F" w:rsidP="00C05C80">
            <w:pPr>
              <w:pStyle w:val="TAC"/>
              <w:rPr>
                <w:rFonts w:cs="Arial"/>
                <w:sz w:val="16"/>
                <w:szCs w:val="16"/>
              </w:rPr>
            </w:pPr>
            <w:r w:rsidRPr="00C05C80">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35B2B" w14:textId="77777777" w:rsidR="00AC0D1F" w:rsidRPr="00C05C80" w:rsidRDefault="00AC0D1F" w:rsidP="00C05C80">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D8877" w14:textId="32D0D8A9" w:rsidR="00AC0D1F" w:rsidRPr="00C05C80" w:rsidRDefault="00AC0D1F" w:rsidP="00C05C80">
            <w:pPr>
              <w:pStyle w:val="TAC"/>
              <w:rPr>
                <w:rFonts w:cs="Arial"/>
                <w:sz w:val="16"/>
                <w:szCs w:val="16"/>
              </w:rPr>
            </w:pPr>
            <w:r w:rsidRPr="00C05C80">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AD92335" w14:textId="515E013C" w:rsidR="00AC0D1F" w:rsidRPr="00AC0D1F" w:rsidRDefault="00AC0D1F" w:rsidP="00AC0D1F">
            <w:pPr>
              <w:keepNext/>
              <w:keepLines/>
              <w:spacing w:after="0"/>
              <w:rPr>
                <w:rFonts w:ascii="Arial" w:eastAsia="SimSun" w:hAnsi="Arial" w:cs="Arial"/>
                <w:sz w:val="16"/>
                <w:szCs w:val="16"/>
                <w:lang w:eastAsia="zh-CN"/>
              </w:rPr>
            </w:pPr>
            <w:r w:rsidRPr="00C05C80">
              <w:rPr>
                <w:rFonts w:ascii="Arial" w:hAnsi="Arial" w:cs="Arial"/>
                <w:sz w:val="16"/>
                <w:szCs w:val="16"/>
              </w:rPr>
              <w:t>(NR_repeaters-Perf)CR to TS38.114 repeater EMC performance criteria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88A42" w14:textId="311457DA" w:rsidR="00AC0D1F" w:rsidRDefault="00AC0D1F" w:rsidP="00AC0D1F">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AC0D1F" w:rsidRPr="00E6520D" w14:paraId="5ED6A365"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0EA9DE18" w14:textId="125FC6ED"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5B9EA67" w14:textId="7F5F2EDC"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24749" w14:textId="64E9D451" w:rsidR="00AC0D1F" w:rsidRPr="00C05C80" w:rsidRDefault="00AC0D1F" w:rsidP="00C05C80">
            <w:pPr>
              <w:pStyle w:val="TAL"/>
              <w:rPr>
                <w:rFonts w:eastAsia="SimSun" w:cs="Arial"/>
                <w:sz w:val="16"/>
                <w:szCs w:val="16"/>
                <w:lang w:eastAsia="ja-JP"/>
              </w:rPr>
            </w:pPr>
            <w:r w:rsidRPr="00C05C80">
              <w:rPr>
                <w:rFonts w:cs="Arial"/>
                <w:sz w:val="16"/>
                <w:szCs w:val="16"/>
              </w:rPr>
              <w:t>RP-241422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59B81" w14:textId="111490A2" w:rsidR="00AC0D1F" w:rsidRPr="00C05C80" w:rsidRDefault="00AC0D1F" w:rsidP="00C05C80">
            <w:pPr>
              <w:pStyle w:val="TAC"/>
              <w:rPr>
                <w:rFonts w:cs="Arial"/>
                <w:sz w:val="16"/>
                <w:szCs w:val="16"/>
              </w:rPr>
            </w:pPr>
            <w:r w:rsidRPr="00C05C80">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B717C" w14:textId="77777777" w:rsidR="00AC0D1F" w:rsidRPr="00C05C80" w:rsidRDefault="00AC0D1F" w:rsidP="00C05C80">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A925" w14:textId="5CFD4408" w:rsidR="00AC0D1F" w:rsidRPr="00C05C80" w:rsidRDefault="00AC0D1F" w:rsidP="00C05C80">
            <w:pPr>
              <w:pStyle w:val="TAC"/>
              <w:rPr>
                <w:rFonts w:cs="Arial"/>
                <w:sz w:val="16"/>
                <w:szCs w:val="16"/>
              </w:rPr>
            </w:pPr>
            <w:r w:rsidRPr="00C05C80">
              <w:rPr>
                <w:rFonts w:cs="Arial"/>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ECEB719" w14:textId="1E624CFD" w:rsidR="00AC0D1F" w:rsidRPr="00AC0D1F" w:rsidRDefault="00AC0D1F" w:rsidP="00AC0D1F">
            <w:pPr>
              <w:keepNext/>
              <w:keepLines/>
              <w:spacing w:after="0"/>
              <w:rPr>
                <w:rFonts w:ascii="Arial" w:eastAsia="SimSun" w:hAnsi="Arial" w:cs="Arial"/>
                <w:sz w:val="16"/>
                <w:szCs w:val="16"/>
                <w:lang w:eastAsia="zh-CN"/>
              </w:rPr>
            </w:pPr>
            <w:r w:rsidRPr="00C05C80">
              <w:rPr>
                <w:rFonts w:ascii="Arial" w:hAnsi="Arial" w:cs="Arial"/>
                <w:sz w:val="16"/>
                <w:szCs w:val="16"/>
              </w:rPr>
              <w:t>Big CR for TS 38.114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1EF0" w14:textId="2471D480" w:rsidR="00AC0D1F" w:rsidRDefault="00AC0D1F" w:rsidP="00AC0D1F">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2B0D29" w:rsidRPr="00E6520D" w14:paraId="2DAA36B0"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2C671A1A" w14:textId="0503E645" w:rsidR="002B0D29" w:rsidRDefault="002B0D29" w:rsidP="002B0D29">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613423" w14:textId="5A2B3A6A" w:rsidR="002B0D29" w:rsidRDefault="002B0D29" w:rsidP="002B0D29">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19CA47" w14:textId="470A2295" w:rsidR="002B0D29" w:rsidRPr="00C05C80" w:rsidRDefault="002B0D29" w:rsidP="002B0D29">
            <w:pPr>
              <w:pStyle w:val="TAL"/>
              <w:rPr>
                <w:rFonts w:cs="Arial"/>
                <w:sz w:val="16"/>
                <w:szCs w:val="16"/>
              </w:rPr>
            </w:pPr>
            <w:r w:rsidRPr="002B0D29">
              <w:rPr>
                <w:rFonts w:cs="Arial"/>
                <w:sz w:val="16"/>
                <w:szCs w:val="16"/>
              </w:rPr>
              <w:t>RP-242172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DC09" w14:textId="6F22C182" w:rsidR="002B0D29" w:rsidRPr="002B0D29" w:rsidRDefault="002B0D29" w:rsidP="002B0D29">
            <w:pPr>
              <w:pStyle w:val="TAC"/>
              <w:rPr>
                <w:rFonts w:cs="Arial"/>
                <w:sz w:val="16"/>
                <w:szCs w:val="16"/>
              </w:rPr>
            </w:pPr>
            <w:r w:rsidRPr="00CA32DA">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321BC" w14:textId="23669343" w:rsidR="002B0D29" w:rsidRPr="002B0D29" w:rsidRDefault="002B0D29" w:rsidP="002B0D29">
            <w:pPr>
              <w:pStyle w:val="TAC"/>
              <w:rPr>
                <w:rFonts w:eastAsia="SimSun" w:cs="Arial"/>
                <w:sz w:val="16"/>
                <w:szCs w:val="16"/>
              </w:rPr>
            </w:pPr>
            <w:r w:rsidRPr="00CA32D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1E251" w14:textId="312C2EB5" w:rsidR="002B0D29" w:rsidRPr="002B0D29" w:rsidRDefault="002B0D29" w:rsidP="002B0D29">
            <w:pPr>
              <w:pStyle w:val="TAC"/>
              <w:rPr>
                <w:rFonts w:cs="Arial"/>
                <w:sz w:val="16"/>
                <w:szCs w:val="16"/>
              </w:rPr>
            </w:pPr>
            <w:r w:rsidRPr="00CA32DA">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542009" w14:textId="6F64F4B3" w:rsidR="002B0D29" w:rsidRPr="00C05C80" w:rsidRDefault="002B0D29" w:rsidP="002B0D29">
            <w:pPr>
              <w:keepNext/>
              <w:keepLines/>
              <w:spacing w:after="0"/>
              <w:rPr>
                <w:rFonts w:ascii="Arial" w:hAnsi="Arial" w:cs="Arial"/>
                <w:sz w:val="16"/>
                <w:szCs w:val="16"/>
              </w:rPr>
            </w:pPr>
            <w:r w:rsidRPr="002B0D29">
              <w:rPr>
                <w:rFonts w:ascii="Arial" w:hAnsi="Arial" w:cs="Arial"/>
                <w:sz w:val="16"/>
                <w:szCs w:val="16"/>
              </w:rPr>
              <w:t>CR to TS 38.114 with updates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DB9B5" w14:textId="7EA23260" w:rsidR="002B0D29" w:rsidRDefault="002B0D29" w:rsidP="002B0D29">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bl>
    <w:p w14:paraId="4149BF68" w14:textId="77777777" w:rsidR="00B56DF0" w:rsidRDefault="00B56DF0"/>
    <w:sectPr w:rsidR="00B56DF0">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082EF" w14:textId="77777777" w:rsidR="00CD7EA2" w:rsidRDefault="00CD7EA2">
      <w:pPr>
        <w:spacing w:after="0"/>
      </w:pPr>
      <w:r>
        <w:separator/>
      </w:r>
    </w:p>
  </w:endnote>
  <w:endnote w:type="continuationSeparator" w:id="0">
    <w:p w14:paraId="07DF1A73" w14:textId="77777777" w:rsidR="00CD7EA2" w:rsidRDefault="00CD7E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D2400" w14:textId="77777777" w:rsidR="00CD7EA2" w:rsidRDefault="00CD7EA2">
      <w:pPr>
        <w:spacing w:after="0"/>
      </w:pPr>
      <w:r>
        <w:separator/>
      </w:r>
    </w:p>
  </w:footnote>
  <w:footnote w:type="continuationSeparator" w:id="0">
    <w:p w14:paraId="5382DC4F" w14:textId="77777777" w:rsidR="00CD7EA2" w:rsidRDefault="00CD7E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5" w14:textId="50D5E0A8"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2DA">
      <w:rPr>
        <w:rFonts w:ascii="Arial" w:hAnsi="Arial" w:cs="Arial"/>
        <w:b/>
        <w:noProof/>
        <w:sz w:val="18"/>
        <w:szCs w:val="18"/>
      </w:rPr>
      <w:t>3GPP TS 38.114 V18.3.0 (2024-09)</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1D6B50F3"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2DA">
      <w:rPr>
        <w:rFonts w:ascii="Arial" w:hAnsi="Arial" w:cs="Arial"/>
        <w:b/>
        <w:noProof/>
        <w:sz w:val="18"/>
        <w:szCs w:val="18"/>
      </w:rPr>
      <w:t>Release 18</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97E"/>
    <w:rsid w:val="00003E8D"/>
    <w:rsid w:val="0000580D"/>
    <w:rsid w:val="00024429"/>
    <w:rsid w:val="00033397"/>
    <w:rsid w:val="00036C28"/>
    <w:rsid w:val="00040095"/>
    <w:rsid w:val="00047B59"/>
    <w:rsid w:val="00051834"/>
    <w:rsid w:val="00054A22"/>
    <w:rsid w:val="000655A6"/>
    <w:rsid w:val="00065D29"/>
    <w:rsid w:val="0007288E"/>
    <w:rsid w:val="00080512"/>
    <w:rsid w:val="00091518"/>
    <w:rsid w:val="000A7A96"/>
    <w:rsid w:val="000B2FF2"/>
    <w:rsid w:val="000D46F2"/>
    <w:rsid w:val="000D58AB"/>
    <w:rsid w:val="000E0490"/>
    <w:rsid w:val="000F0924"/>
    <w:rsid w:val="00101BC6"/>
    <w:rsid w:val="0011543B"/>
    <w:rsid w:val="0011721D"/>
    <w:rsid w:val="00133548"/>
    <w:rsid w:val="00136BB0"/>
    <w:rsid w:val="00137591"/>
    <w:rsid w:val="00140B7E"/>
    <w:rsid w:val="00172A27"/>
    <w:rsid w:val="0019187B"/>
    <w:rsid w:val="001D02C2"/>
    <w:rsid w:val="001D0B71"/>
    <w:rsid w:val="001D38F7"/>
    <w:rsid w:val="001E742B"/>
    <w:rsid w:val="001F168B"/>
    <w:rsid w:val="001F22D5"/>
    <w:rsid w:val="0021550F"/>
    <w:rsid w:val="00220BFE"/>
    <w:rsid w:val="002347A2"/>
    <w:rsid w:val="0023569A"/>
    <w:rsid w:val="00240540"/>
    <w:rsid w:val="00245A94"/>
    <w:rsid w:val="00297579"/>
    <w:rsid w:val="002B0D29"/>
    <w:rsid w:val="002B1DAA"/>
    <w:rsid w:val="002B52FA"/>
    <w:rsid w:val="002C3A01"/>
    <w:rsid w:val="002F45FD"/>
    <w:rsid w:val="0030350E"/>
    <w:rsid w:val="00306819"/>
    <w:rsid w:val="003154B5"/>
    <w:rsid w:val="003172DC"/>
    <w:rsid w:val="0032096A"/>
    <w:rsid w:val="0033215B"/>
    <w:rsid w:val="00337CB6"/>
    <w:rsid w:val="0035462D"/>
    <w:rsid w:val="00361AD5"/>
    <w:rsid w:val="00364646"/>
    <w:rsid w:val="003726DE"/>
    <w:rsid w:val="003760DF"/>
    <w:rsid w:val="003A5EE4"/>
    <w:rsid w:val="003B3260"/>
    <w:rsid w:val="003C3108"/>
    <w:rsid w:val="003C3971"/>
    <w:rsid w:val="003C3A33"/>
    <w:rsid w:val="003C5490"/>
    <w:rsid w:val="0040598B"/>
    <w:rsid w:val="0042469C"/>
    <w:rsid w:val="00424A12"/>
    <w:rsid w:val="004354FF"/>
    <w:rsid w:val="004408F2"/>
    <w:rsid w:val="00443D7B"/>
    <w:rsid w:val="004562EF"/>
    <w:rsid w:val="004D3578"/>
    <w:rsid w:val="004D6BE2"/>
    <w:rsid w:val="004D718B"/>
    <w:rsid w:val="004E213A"/>
    <w:rsid w:val="004F0639"/>
    <w:rsid w:val="004F1708"/>
    <w:rsid w:val="005038E9"/>
    <w:rsid w:val="005222D8"/>
    <w:rsid w:val="00537394"/>
    <w:rsid w:val="00543E6C"/>
    <w:rsid w:val="00546B43"/>
    <w:rsid w:val="00560DA2"/>
    <w:rsid w:val="00565087"/>
    <w:rsid w:val="00590650"/>
    <w:rsid w:val="005A2185"/>
    <w:rsid w:val="005B1D81"/>
    <w:rsid w:val="005C2950"/>
    <w:rsid w:val="005D2E01"/>
    <w:rsid w:val="005E7F5C"/>
    <w:rsid w:val="005F0DA9"/>
    <w:rsid w:val="00614FDF"/>
    <w:rsid w:val="00647D17"/>
    <w:rsid w:val="00651533"/>
    <w:rsid w:val="00675196"/>
    <w:rsid w:val="00677D5E"/>
    <w:rsid w:val="00680B61"/>
    <w:rsid w:val="006A15E6"/>
    <w:rsid w:val="006E2C6D"/>
    <w:rsid w:val="006E5C86"/>
    <w:rsid w:val="006E5CD5"/>
    <w:rsid w:val="006E69F2"/>
    <w:rsid w:val="007030A5"/>
    <w:rsid w:val="00706A48"/>
    <w:rsid w:val="00713830"/>
    <w:rsid w:val="00713882"/>
    <w:rsid w:val="00731D73"/>
    <w:rsid w:val="00734A5B"/>
    <w:rsid w:val="00744E76"/>
    <w:rsid w:val="00753CC0"/>
    <w:rsid w:val="0075659B"/>
    <w:rsid w:val="00781F0F"/>
    <w:rsid w:val="007951F6"/>
    <w:rsid w:val="007A43EF"/>
    <w:rsid w:val="007B5DE7"/>
    <w:rsid w:val="007C4390"/>
    <w:rsid w:val="007D3944"/>
    <w:rsid w:val="008028A4"/>
    <w:rsid w:val="00833C93"/>
    <w:rsid w:val="008374F8"/>
    <w:rsid w:val="008421BD"/>
    <w:rsid w:val="00845207"/>
    <w:rsid w:val="00851406"/>
    <w:rsid w:val="00854BEE"/>
    <w:rsid w:val="00862DE6"/>
    <w:rsid w:val="00864CF7"/>
    <w:rsid w:val="008768CA"/>
    <w:rsid w:val="0088197F"/>
    <w:rsid w:val="008A352F"/>
    <w:rsid w:val="008A69D7"/>
    <w:rsid w:val="008D0F40"/>
    <w:rsid w:val="008D3E98"/>
    <w:rsid w:val="008E6792"/>
    <w:rsid w:val="008F1CAA"/>
    <w:rsid w:val="008F4AFC"/>
    <w:rsid w:val="0090271F"/>
    <w:rsid w:val="00902E23"/>
    <w:rsid w:val="0091348E"/>
    <w:rsid w:val="009146DB"/>
    <w:rsid w:val="0091511D"/>
    <w:rsid w:val="00917CCB"/>
    <w:rsid w:val="00923BA1"/>
    <w:rsid w:val="00927B7E"/>
    <w:rsid w:val="00933E59"/>
    <w:rsid w:val="00942EC2"/>
    <w:rsid w:val="00955E0A"/>
    <w:rsid w:val="00991578"/>
    <w:rsid w:val="009A4BB8"/>
    <w:rsid w:val="009B2B3C"/>
    <w:rsid w:val="009C77C8"/>
    <w:rsid w:val="009D2B09"/>
    <w:rsid w:val="009F37B7"/>
    <w:rsid w:val="00A10F02"/>
    <w:rsid w:val="00A164B4"/>
    <w:rsid w:val="00A30315"/>
    <w:rsid w:val="00A46C9C"/>
    <w:rsid w:val="00A53724"/>
    <w:rsid w:val="00A56EF9"/>
    <w:rsid w:val="00A619F2"/>
    <w:rsid w:val="00A6561B"/>
    <w:rsid w:val="00A701B4"/>
    <w:rsid w:val="00A7578A"/>
    <w:rsid w:val="00A82315"/>
    <w:rsid w:val="00A82346"/>
    <w:rsid w:val="00A84A4B"/>
    <w:rsid w:val="00AA41E4"/>
    <w:rsid w:val="00AC0D1F"/>
    <w:rsid w:val="00AD0726"/>
    <w:rsid w:val="00AE0AB5"/>
    <w:rsid w:val="00B00B67"/>
    <w:rsid w:val="00B0647F"/>
    <w:rsid w:val="00B1084D"/>
    <w:rsid w:val="00B1117D"/>
    <w:rsid w:val="00B15449"/>
    <w:rsid w:val="00B3599E"/>
    <w:rsid w:val="00B40EDF"/>
    <w:rsid w:val="00B56DF0"/>
    <w:rsid w:val="00B72FF2"/>
    <w:rsid w:val="00BA05D4"/>
    <w:rsid w:val="00BB54E9"/>
    <w:rsid w:val="00BB64FE"/>
    <w:rsid w:val="00BC0F7D"/>
    <w:rsid w:val="00BC3DDB"/>
    <w:rsid w:val="00BD3DE0"/>
    <w:rsid w:val="00C05C80"/>
    <w:rsid w:val="00C33079"/>
    <w:rsid w:val="00C3707F"/>
    <w:rsid w:val="00C45231"/>
    <w:rsid w:val="00C66C92"/>
    <w:rsid w:val="00C66F24"/>
    <w:rsid w:val="00C67090"/>
    <w:rsid w:val="00C72833"/>
    <w:rsid w:val="00C84FE2"/>
    <w:rsid w:val="00C853F3"/>
    <w:rsid w:val="00C913F4"/>
    <w:rsid w:val="00C93F40"/>
    <w:rsid w:val="00CA32DA"/>
    <w:rsid w:val="00CA3D0C"/>
    <w:rsid w:val="00CD7EA2"/>
    <w:rsid w:val="00D0411A"/>
    <w:rsid w:val="00D16E61"/>
    <w:rsid w:val="00D36EF3"/>
    <w:rsid w:val="00D42753"/>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23DA4"/>
    <w:rsid w:val="00E304D3"/>
    <w:rsid w:val="00E50F18"/>
    <w:rsid w:val="00E51679"/>
    <w:rsid w:val="00E77645"/>
    <w:rsid w:val="00E87515"/>
    <w:rsid w:val="00EB56E9"/>
    <w:rsid w:val="00EB789F"/>
    <w:rsid w:val="00EC4A25"/>
    <w:rsid w:val="00EC5974"/>
    <w:rsid w:val="00EC73EE"/>
    <w:rsid w:val="00EC77B8"/>
    <w:rsid w:val="00ED45BD"/>
    <w:rsid w:val="00EF65E4"/>
    <w:rsid w:val="00F025A2"/>
    <w:rsid w:val="00F04712"/>
    <w:rsid w:val="00F0689C"/>
    <w:rsid w:val="00F14FFE"/>
    <w:rsid w:val="00F22EC7"/>
    <w:rsid w:val="00F510EB"/>
    <w:rsid w:val="00F54200"/>
    <w:rsid w:val="00F62DBF"/>
    <w:rsid w:val="00F653B8"/>
    <w:rsid w:val="00F703D6"/>
    <w:rsid w:val="00F75399"/>
    <w:rsid w:val="00F9033B"/>
    <w:rsid w:val="00F930EF"/>
    <w:rsid w:val="00F93B2A"/>
    <w:rsid w:val="00F97110"/>
    <w:rsid w:val="00FA1266"/>
    <w:rsid w:val="00FA342F"/>
    <w:rsid w:val="00FC0FE5"/>
    <w:rsid w:val="00FC1192"/>
    <w:rsid w:val="00FE3D0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qFormat="1"/>
    <w:lsdException w:name="Default Paragraph Font" w:semiHidden="1" w:qFormat="1"/>
    <w:lsdException w:name="List Continue 5" w:qFormat="1"/>
    <w:lsdException w:name="Subtitle" w:uiPriority="11"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 w:type="paragraph" w:styleId="EnvelopeReturn">
    <w:name w:val="envelope return"/>
    <w:basedOn w:val="Normal"/>
    <w:unhideWhenUsed/>
    <w:qFormat/>
    <w:rsid w:val="0091511D"/>
    <w:pPr>
      <w:overflowPunct/>
      <w:autoSpaceDE/>
      <w:autoSpaceDN/>
      <w:adjustRightInd/>
      <w:snapToGrid w:val="0"/>
      <w:textAlignment w:val="auto"/>
    </w:pPr>
    <w:rPr>
      <w:rFonts w:ascii="Cambria" w:eastAsia="SimSun" w:hAnsi="Cambria"/>
      <w:lang w:eastAsia="en-US"/>
    </w:rPr>
  </w:style>
  <w:style w:type="paragraph" w:styleId="ListContinue5">
    <w:name w:val="List Continue 5"/>
    <w:basedOn w:val="Normal"/>
    <w:qFormat/>
    <w:rsid w:val="0091511D"/>
    <w:pPr>
      <w:spacing w:after="120"/>
      <w:ind w:left="1415"/>
      <w:contextualSpacing/>
    </w:pPr>
  </w:style>
  <w:style w:type="paragraph" w:styleId="Subtitle">
    <w:name w:val="Subtitle"/>
    <w:basedOn w:val="Normal"/>
    <w:next w:val="Normal"/>
    <w:link w:val="SubtitleChar"/>
    <w:uiPriority w:val="11"/>
    <w:qFormat/>
    <w:rsid w:val="009915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91578"/>
    <w:rPr>
      <w:rFonts w:eastAsiaTheme="majorEastAsia" w:cstheme="majorBidi"/>
      <w:color w:val="595959" w:themeColor="text1" w:themeTint="A6"/>
      <w:spacing w:val="15"/>
      <w:sz w:val="28"/>
      <w:szCs w:val="28"/>
    </w:rPr>
  </w:style>
  <w:style w:type="paragraph" w:styleId="E-mailSignature">
    <w:name w:val="E-mail Signature"/>
    <w:basedOn w:val="Normal"/>
    <w:link w:val="E-mailSignatureChar"/>
    <w:unhideWhenUsed/>
    <w:qFormat/>
    <w:rsid w:val="002B1DAA"/>
    <w:rPr>
      <w:rFonts w:eastAsia="SimSun"/>
    </w:rPr>
  </w:style>
  <w:style w:type="character" w:customStyle="1" w:styleId="E-mailSignatureChar">
    <w:name w:val="E-mail Signature Char"/>
    <w:basedOn w:val="DefaultParagraphFont"/>
    <w:link w:val="E-mailSignature"/>
    <w:qFormat/>
    <w:rsid w:val="002B1DAA"/>
    <w:rPr>
      <w:rFonts w:eastAsia="SimSun"/>
    </w:rPr>
  </w:style>
  <w:style w:type="paragraph" w:styleId="Closing">
    <w:name w:val="Closing"/>
    <w:basedOn w:val="Normal"/>
    <w:link w:val="ClosingChar"/>
    <w:unhideWhenUsed/>
    <w:qFormat/>
    <w:rsid w:val="004F0639"/>
    <w:pPr>
      <w:ind w:leftChars="2100" w:left="100"/>
    </w:pPr>
    <w:rPr>
      <w:rFonts w:eastAsia="SimSun"/>
    </w:rPr>
  </w:style>
  <w:style w:type="character" w:customStyle="1" w:styleId="ClosingChar">
    <w:name w:val="Closing Char"/>
    <w:basedOn w:val="DefaultParagraphFont"/>
    <w:link w:val="Closing"/>
    <w:qFormat/>
    <w:rsid w:val="004F0639"/>
    <w:rPr>
      <w:rFonts w:eastAsia="SimSun"/>
    </w:rPr>
  </w:style>
  <w:style w:type="character" w:customStyle="1" w:styleId="Heading3Char">
    <w:name w:val="Heading 3 Char"/>
    <w:basedOn w:val="DefaultParagraphFont"/>
    <w:link w:val="Heading3"/>
    <w:qFormat/>
    <w:rsid w:val="00F9033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34</Pages>
  <Words>12055</Words>
  <Characters>68719</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112</cp:revision>
  <dcterms:created xsi:type="dcterms:W3CDTF">2022-04-01T09:27:00Z</dcterms:created>
  <dcterms:modified xsi:type="dcterms:W3CDTF">2024-09-24T10:07:00Z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